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751B9" w:rsidRPr="00D72661" w:rsidRDefault="000B5965" w:rsidP="001751B9">
      <w:pPr>
        <w:jc w:val="center"/>
        <w:rPr>
          <w:rFonts w:ascii="Arial" w:hAnsi="Arial" w:cs="Arial"/>
          <w:b/>
          <w:sz w:val="20"/>
          <w:szCs w:val="20"/>
          <w:lang w:val="fr-FR"/>
        </w:rPr>
      </w:pPr>
      <w:r w:rsidRPr="00D72661">
        <w:rPr>
          <w:rStyle w:val="FootnoteReference"/>
          <w:rFonts w:ascii="Arial" w:hAnsi="Arial" w:cs="Arial"/>
          <w:b/>
          <w:sz w:val="20"/>
          <w:szCs w:val="20"/>
          <w:lang w:val="fr-FR"/>
        </w:rPr>
        <w:footnoteReference w:id="1"/>
      </w:r>
      <w:r w:rsidR="001751B9" w:rsidRPr="00D72661">
        <w:rPr>
          <w:rFonts w:ascii="Arial" w:hAnsi="Arial" w:cs="Arial"/>
          <w:b/>
          <w:sz w:val="20"/>
          <w:szCs w:val="20"/>
          <w:lang w:val="fr-FR"/>
        </w:rPr>
        <w:t>INTERNATIONAL ORGANISATION FOR STANDARDISATION</w:t>
      </w:r>
    </w:p>
    <w:p w:rsidR="001751B9" w:rsidRPr="00D72661" w:rsidRDefault="001751B9" w:rsidP="001751B9">
      <w:pPr>
        <w:jc w:val="center"/>
        <w:rPr>
          <w:rFonts w:ascii="Arial" w:hAnsi="Arial" w:cs="Arial"/>
          <w:b/>
          <w:sz w:val="20"/>
          <w:szCs w:val="20"/>
          <w:lang w:val="fr-FR"/>
        </w:rPr>
      </w:pPr>
      <w:r w:rsidRPr="00D72661">
        <w:rPr>
          <w:rFonts w:ascii="Arial" w:hAnsi="Arial" w:cs="Arial"/>
          <w:b/>
          <w:sz w:val="20"/>
          <w:szCs w:val="20"/>
          <w:lang w:val="fr-FR"/>
        </w:rPr>
        <w:t>ORGANISATION INTERNATIONALE DE NORMALISATION</w:t>
      </w:r>
    </w:p>
    <w:p w:rsidR="001751B9" w:rsidRPr="00D72661" w:rsidRDefault="001751B9" w:rsidP="001751B9">
      <w:pPr>
        <w:jc w:val="center"/>
        <w:rPr>
          <w:rFonts w:ascii="Arial" w:hAnsi="Arial" w:cs="Arial"/>
          <w:b/>
          <w:sz w:val="20"/>
          <w:szCs w:val="20"/>
        </w:rPr>
      </w:pPr>
      <w:r w:rsidRPr="00D72661">
        <w:rPr>
          <w:rFonts w:ascii="Arial" w:hAnsi="Arial" w:cs="Arial"/>
          <w:b/>
          <w:sz w:val="20"/>
          <w:szCs w:val="20"/>
        </w:rPr>
        <w:t>ISO/IEC JTC1/SC29/WG11</w:t>
      </w:r>
    </w:p>
    <w:p w:rsidR="001751B9" w:rsidRPr="00D72661" w:rsidRDefault="001751B9" w:rsidP="001751B9">
      <w:pPr>
        <w:jc w:val="center"/>
        <w:rPr>
          <w:rFonts w:ascii="Arial" w:hAnsi="Arial" w:cs="Arial"/>
          <w:b/>
          <w:sz w:val="20"/>
          <w:szCs w:val="20"/>
        </w:rPr>
      </w:pPr>
      <w:r w:rsidRPr="00D72661">
        <w:rPr>
          <w:rFonts w:ascii="Arial" w:hAnsi="Arial" w:cs="Arial"/>
          <w:b/>
          <w:sz w:val="20"/>
          <w:szCs w:val="20"/>
        </w:rPr>
        <w:t>CODING OF MOVING PICTURES AND AUDIO</w:t>
      </w:r>
    </w:p>
    <w:p w:rsidR="001751B9" w:rsidRPr="00D72661" w:rsidRDefault="001751B9" w:rsidP="001751B9">
      <w:pPr>
        <w:tabs>
          <w:tab w:val="left" w:pos="5387"/>
        </w:tabs>
        <w:spacing w:line="240" w:lineRule="exact"/>
        <w:jc w:val="center"/>
        <w:rPr>
          <w:rFonts w:ascii="Arial" w:hAnsi="Arial" w:cs="Arial"/>
          <w:b/>
          <w:sz w:val="20"/>
          <w:szCs w:val="20"/>
        </w:rPr>
      </w:pPr>
    </w:p>
    <w:p w:rsidR="001751B9" w:rsidRPr="00D72661" w:rsidRDefault="001751B9" w:rsidP="001751B9">
      <w:pPr>
        <w:jc w:val="right"/>
        <w:rPr>
          <w:rFonts w:ascii="Arial" w:hAnsi="Arial" w:cs="Arial"/>
          <w:b/>
          <w:sz w:val="20"/>
          <w:szCs w:val="20"/>
        </w:rPr>
      </w:pPr>
      <w:r w:rsidRPr="00D72661">
        <w:rPr>
          <w:rFonts w:ascii="Arial" w:hAnsi="Arial" w:cs="Arial"/>
          <w:b/>
          <w:sz w:val="20"/>
          <w:szCs w:val="20"/>
        </w:rPr>
        <w:t>ISO/IEC JTC1/SC29/WG11 MPEG20</w:t>
      </w:r>
      <w:r w:rsidRPr="00D72661">
        <w:rPr>
          <w:rFonts w:ascii="Arial" w:hAnsi="Arial" w:cs="Arial"/>
          <w:b/>
          <w:sz w:val="20"/>
          <w:szCs w:val="20"/>
          <w:lang w:eastAsia="ja-JP"/>
        </w:rPr>
        <w:t>11</w:t>
      </w:r>
      <w:r w:rsidRPr="00D72661">
        <w:rPr>
          <w:rFonts w:ascii="Arial" w:hAnsi="Arial" w:cs="Arial"/>
          <w:b/>
          <w:sz w:val="20"/>
          <w:szCs w:val="20"/>
        </w:rPr>
        <w:t>/</w:t>
      </w:r>
      <w:r w:rsidR="005475CC">
        <w:rPr>
          <w:rStyle w:val="apple-converted-space"/>
          <w:rFonts w:ascii="Arial" w:hAnsi="Arial" w:cs="Arial"/>
          <w:b/>
          <w:color w:val="990000"/>
          <w:sz w:val="20"/>
          <w:szCs w:val="20"/>
        </w:rPr>
        <w:t>N15997</w:t>
      </w:r>
    </w:p>
    <w:p w:rsidR="00D13CB2" w:rsidRPr="00E87D81" w:rsidRDefault="00D13CB2" w:rsidP="00D13CB2">
      <w:pPr>
        <w:spacing w:after="0"/>
        <w:jc w:val="right"/>
        <w:rPr>
          <w:rFonts w:eastAsia="Times New Roman"/>
          <w:b/>
          <w:sz w:val="22"/>
        </w:rPr>
      </w:pPr>
      <w:r w:rsidRPr="00E87D81">
        <w:rPr>
          <w:sz w:val="22"/>
        </w:rPr>
        <w:fldChar w:fldCharType="begin"/>
      </w:r>
      <w:r w:rsidRPr="00E87D81">
        <w:rPr>
          <w:sz w:val="22"/>
        </w:rPr>
        <w:instrText xml:space="preserve"> DOCPROPERTY  Place  \* MERGEFORMAT </w:instrText>
      </w:r>
      <w:r w:rsidRPr="00E87D81">
        <w:rPr>
          <w:sz w:val="22"/>
        </w:rPr>
        <w:fldChar w:fldCharType="separate"/>
      </w:r>
      <w:r w:rsidRPr="00E87D81">
        <w:rPr>
          <w:rFonts w:eastAsia="Times New Roman"/>
          <w:b/>
          <w:sz w:val="22"/>
          <w:lang w:eastAsia="ko-KR"/>
        </w:rPr>
        <w:t>San Diego</w:t>
      </w:r>
      <w:r w:rsidRPr="00E87D81">
        <w:rPr>
          <w:rFonts w:eastAsia="Times New Roman"/>
          <w:b/>
          <w:sz w:val="22"/>
          <w:lang w:eastAsia="ko-KR"/>
        </w:rPr>
        <w:fldChar w:fldCharType="end"/>
      </w:r>
      <w:r w:rsidRPr="00E87D81">
        <w:rPr>
          <w:rFonts w:eastAsia="Times New Roman"/>
          <w:b/>
          <w:sz w:val="22"/>
        </w:rPr>
        <w:t xml:space="preserve">, California, </w:t>
      </w:r>
      <w:r w:rsidRPr="00E87D81">
        <w:rPr>
          <w:sz w:val="22"/>
        </w:rPr>
        <w:fldChar w:fldCharType="begin"/>
      </w:r>
      <w:r w:rsidRPr="00E87D81">
        <w:rPr>
          <w:sz w:val="22"/>
        </w:rPr>
        <w:instrText xml:space="preserve"> DOCPROPERTY  Time  \* MERGEFORMAT </w:instrText>
      </w:r>
      <w:r w:rsidRPr="00E87D81">
        <w:rPr>
          <w:sz w:val="22"/>
        </w:rPr>
        <w:fldChar w:fldCharType="separate"/>
      </w:r>
      <w:r w:rsidRPr="00E87D81">
        <w:rPr>
          <w:rFonts w:eastAsia="Times New Roman"/>
          <w:b/>
          <w:sz w:val="22"/>
        </w:rPr>
        <w:t>February 2016</w:t>
      </w:r>
      <w:r w:rsidRPr="00E87D81">
        <w:rPr>
          <w:rFonts w:eastAsia="Times New Roman"/>
          <w:b/>
          <w:sz w:val="22"/>
        </w:rPr>
        <w:fldChar w:fldCharType="end"/>
      </w:r>
    </w:p>
    <w:p w:rsidR="001751B9" w:rsidRPr="00D72661" w:rsidRDefault="001751B9" w:rsidP="001751B9">
      <w:pPr>
        <w:jc w:val="right"/>
        <w:rPr>
          <w:rFonts w:ascii="Arial" w:eastAsia="Malgun Gothic" w:hAnsi="Arial" w:cs="Arial"/>
          <w:b/>
          <w:sz w:val="20"/>
          <w:szCs w:val="20"/>
        </w:rPr>
      </w:pPr>
    </w:p>
    <w:p w:rsidR="001751B9" w:rsidRPr="00D72661" w:rsidRDefault="001751B9" w:rsidP="001751B9">
      <w:pPr>
        <w:jc w:val="right"/>
        <w:rPr>
          <w:rFonts w:ascii="Arial" w:hAnsi="Arial" w:cs="Arial"/>
          <w:b/>
          <w:sz w:val="20"/>
          <w:szCs w:val="20"/>
          <w:lang w:eastAsia="ja-JP"/>
        </w:rPr>
      </w:pPr>
    </w:p>
    <w:p w:rsidR="001751B9" w:rsidRPr="00D72661" w:rsidRDefault="001751B9" w:rsidP="001751B9">
      <w:pPr>
        <w:jc w:val="right"/>
        <w:rPr>
          <w:rFonts w:ascii="Arial" w:hAnsi="Arial" w:cs="Arial"/>
          <w:b/>
          <w:sz w:val="20"/>
          <w:szCs w:val="20"/>
          <w:lang w:eastAsia="ja-JP"/>
        </w:rPr>
      </w:pPr>
    </w:p>
    <w:p w:rsidR="001751B9" w:rsidRPr="00D72661" w:rsidRDefault="001751B9" w:rsidP="001751B9">
      <w:pPr>
        <w:spacing w:line="240" w:lineRule="exact"/>
        <w:rPr>
          <w:rFonts w:ascii="Arial" w:hAnsi="Arial" w:cs="Arial"/>
          <w:sz w:val="20"/>
          <w:szCs w:val="20"/>
        </w:rPr>
      </w:pPr>
    </w:p>
    <w:tbl>
      <w:tblPr>
        <w:tblW w:w="0" w:type="auto"/>
        <w:tblLook w:val="01E0" w:firstRow="1" w:lastRow="1" w:firstColumn="1" w:lastColumn="1" w:noHBand="0" w:noVBand="0"/>
      </w:tblPr>
      <w:tblGrid>
        <w:gridCol w:w="1080"/>
        <w:gridCol w:w="8491"/>
      </w:tblGrid>
      <w:tr w:rsidR="001751B9" w:rsidRPr="00D72661" w:rsidTr="000B5965">
        <w:tc>
          <w:tcPr>
            <w:tcW w:w="1080" w:type="dxa"/>
          </w:tcPr>
          <w:p w:rsidR="001751B9" w:rsidRPr="00D72661" w:rsidRDefault="001751B9" w:rsidP="000B5965">
            <w:pPr>
              <w:suppressAutoHyphens/>
              <w:rPr>
                <w:rFonts w:ascii="Arial" w:hAnsi="Arial" w:cs="Arial"/>
                <w:b/>
                <w:sz w:val="20"/>
                <w:szCs w:val="20"/>
              </w:rPr>
            </w:pPr>
            <w:r w:rsidRPr="00D72661">
              <w:rPr>
                <w:rFonts w:ascii="Arial" w:hAnsi="Arial" w:cs="Arial"/>
                <w:b/>
                <w:sz w:val="20"/>
                <w:szCs w:val="20"/>
              </w:rPr>
              <w:t>Source</w:t>
            </w:r>
          </w:p>
        </w:tc>
        <w:tc>
          <w:tcPr>
            <w:tcW w:w="8491" w:type="dxa"/>
          </w:tcPr>
          <w:p w:rsidR="001751B9" w:rsidRPr="00D72661" w:rsidRDefault="001751B9" w:rsidP="000B5965">
            <w:pPr>
              <w:suppressAutoHyphens/>
              <w:rPr>
                <w:rFonts w:ascii="Arial" w:hAnsi="Arial" w:cs="Arial"/>
                <w:b/>
                <w:sz w:val="20"/>
                <w:szCs w:val="20"/>
              </w:rPr>
            </w:pPr>
            <w:r w:rsidRPr="00D72661">
              <w:rPr>
                <w:rFonts w:ascii="Arial" w:hAnsi="Arial" w:cs="Arial"/>
                <w:b/>
                <w:sz w:val="20"/>
                <w:szCs w:val="20"/>
              </w:rPr>
              <w:t xml:space="preserve">Telecom </w:t>
            </w:r>
            <w:proofErr w:type="spellStart"/>
            <w:r w:rsidRPr="00D72661">
              <w:rPr>
                <w:rFonts w:ascii="Arial" w:hAnsi="Arial" w:cs="Arial"/>
                <w:b/>
                <w:sz w:val="20"/>
                <w:szCs w:val="20"/>
              </w:rPr>
              <w:t>SudParis</w:t>
            </w:r>
            <w:proofErr w:type="spellEnd"/>
          </w:p>
        </w:tc>
      </w:tr>
      <w:tr w:rsidR="001751B9" w:rsidRPr="00D72661" w:rsidTr="000B5965">
        <w:tc>
          <w:tcPr>
            <w:tcW w:w="1080" w:type="dxa"/>
          </w:tcPr>
          <w:p w:rsidR="001751B9" w:rsidRPr="00D72661" w:rsidRDefault="001751B9" w:rsidP="000B5965">
            <w:pPr>
              <w:suppressAutoHyphens/>
              <w:rPr>
                <w:rFonts w:ascii="Arial" w:hAnsi="Arial" w:cs="Arial"/>
                <w:b/>
                <w:sz w:val="20"/>
                <w:szCs w:val="20"/>
              </w:rPr>
            </w:pPr>
            <w:r w:rsidRPr="00D72661">
              <w:rPr>
                <w:rFonts w:ascii="Arial" w:hAnsi="Arial" w:cs="Arial"/>
                <w:b/>
                <w:sz w:val="20"/>
                <w:szCs w:val="20"/>
              </w:rPr>
              <w:t>Title</w:t>
            </w:r>
          </w:p>
        </w:tc>
        <w:tc>
          <w:tcPr>
            <w:tcW w:w="8491" w:type="dxa"/>
          </w:tcPr>
          <w:p w:rsidR="001751B9" w:rsidRPr="00D72661" w:rsidRDefault="00EF38F4" w:rsidP="000B5965">
            <w:pPr>
              <w:suppressAutoHyphens/>
              <w:rPr>
                <w:rFonts w:ascii="Arial" w:hAnsi="Arial" w:cs="Arial"/>
                <w:b/>
                <w:color w:val="FF0000"/>
                <w:sz w:val="20"/>
                <w:szCs w:val="20"/>
              </w:rPr>
            </w:pPr>
            <w:r w:rsidRPr="00D72661">
              <w:rPr>
                <w:rFonts w:ascii="Arial" w:hAnsi="Arial" w:cs="Arial"/>
                <w:b/>
                <w:sz w:val="20"/>
                <w:szCs w:val="20"/>
              </w:rPr>
              <w:t>White Paper on the 2</w:t>
            </w:r>
            <w:r w:rsidRPr="00D72661">
              <w:rPr>
                <w:rFonts w:ascii="Arial" w:hAnsi="Arial" w:cs="Arial"/>
                <w:b/>
                <w:sz w:val="20"/>
                <w:szCs w:val="20"/>
                <w:vertAlign w:val="superscript"/>
              </w:rPr>
              <w:t>nd</w:t>
            </w:r>
            <w:r w:rsidRPr="00D72661">
              <w:rPr>
                <w:rFonts w:ascii="Arial" w:hAnsi="Arial" w:cs="Arial"/>
                <w:b/>
                <w:sz w:val="20"/>
                <w:szCs w:val="20"/>
              </w:rPr>
              <w:t xml:space="preserve"> edition of ARAF</w:t>
            </w:r>
          </w:p>
        </w:tc>
      </w:tr>
      <w:tr w:rsidR="001751B9" w:rsidRPr="00D72661" w:rsidTr="000B5965">
        <w:tc>
          <w:tcPr>
            <w:tcW w:w="1080" w:type="dxa"/>
          </w:tcPr>
          <w:p w:rsidR="001751B9" w:rsidRPr="00D72661" w:rsidRDefault="001751B9" w:rsidP="000B5965">
            <w:pPr>
              <w:rPr>
                <w:rFonts w:ascii="Arial" w:hAnsi="Arial" w:cs="Arial"/>
                <w:b/>
                <w:sz w:val="20"/>
                <w:szCs w:val="20"/>
              </w:rPr>
            </w:pPr>
            <w:r w:rsidRPr="00D72661">
              <w:rPr>
                <w:rFonts w:ascii="Arial" w:hAnsi="Arial" w:cs="Arial"/>
                <w:b/>
                <w:sz w:val="20"/>
                <w:szCs w:val="20"/>
              </w:rPr>
              <w:t>Author</w:t>
            </w:r>
          </w:p>
        </w:tc>
        <w:tc>
          <w:tcPr>
            <w:tcW w:w="8491" w:type="dxa"/>
          </w:tcPr>
          <w:p w:rsidR="001751B9" w:rsidRPr="00D72661" w:rsidRDefault="001751B9" w:rsidP="000939F2">
            <w:pPr>
              <w:rPr>
                <w:rFonts w:ascii="Arial" w:hAnsi="Arial" w:cs="Arial"/>
                <w:sz w:val="20"/>
                <w:szCs w:val="20"/>
                <w:lang w:eastAsia="ja-JP"/>
              </w:rPr>
            </w:pPr>
            <w:r w:rsidRPr="00D72661">
              <w:rPr>
                <w:rFonts w:ascii="Arial" w:hAnsi="Arial" w:cs="Arial"/>
                <w:sz w:val="20"/>
                <w:szCs w:val="20"/>
                <w:lang w:eastAsia="ja-JP"/>
              </w:rPr>
              <w:t xml:space="preserve">Traian </w:t>
            </w:r>
            <w:r w:rsidR="000939F2">
              <w:rPr>
                <w:rFonts w:ascii="Arial" w:hAnsi="Arial" w:cs="Arial"/>
                <w:sz w:val="20"/>
                <w:szCs w:val="20"/>
                <w:lang w:eastAsia="ja-JP"/>
              </w:rPr>
              <w:t>LAVRIC</w:t>
            </w:r>
            <w:r w:rsidRPr="00D72661">
              <w:rPr>
                <w:rFonts w:ascii="Arial" w:hAnsi="Arial" w:cs="Arial"/>
                <w:sz w:val="20"/>
                <w:szCs w:val="20"/>
                <w:lang w:eastAsia="ja-JP"/>
              </w:rPr>
              <w:t xml:space="preserve">, Marius </w:t>
            </w:r>
            <w:r w:rsidR="000939F2">
              <w:rPr>
                <w:rFonts w:ascii="Arial" w:hAnsi="Arial" w:cs="Arial"/>
                <w:sz w:val="20"/>
                <w:szCs w:val="20"/>
                <w:lang w:eastAsia="ja-JP"/>
              </w:rPr>
              <w:t>PREDA</w:t>
            </w:r>
          </w:p>
        </w:tc>
      </w:tr>
    </w:tbl>
    <w:p w:rsidR="001751B9" w:rsidRDefault="001751B9" w:rsidP="00D72661">
      <w:pPr>
        <w:rPr>
          <w:rFonts w:asciiTheme="minorHAnsi" w:hAnsiTheme="minorHAnsi" w:cs="Arial"/>
          <w:sz w:val="20"/>
          <w:szCs w:val="20"/>
        </w:rPr>
      </w:pPr>
    </w:p>
    <w:p w:rsidR="00584188" w:rsidRPr="00D72661" w:rsidRDefault="00584188" w:rsidP="00D72661">
      <w:pPr>
        <w:rPr>
          <w:rFonts w:asciiTheme="minorHAnsi" w:hAnsiTheme="minorHAnsi" w:cs="Arial"/>
          <w:sz w:val="20"/>
          <w:szCs w:val="20"/>
        </w:rPr>
      </w:pPr>
    </w:p>
    <w:p w:rsidR="002E079C" w:rsidRPr="00E87D81" w:rsidRDefault="0060666F" w:rsidP="00D72661">
      <w:pPr>
        <w:pStyle w:val="Heading1"/>
        <w:rPr>
          <w:rFonts w:asciiTheme="minorHAnsi" w:hAnsiTheme="minorHAnsi" w:cs="Arial"/>
          <w:szCs w:val="28"/>
        </w:rPr>
      </w:pPr>
      <w:r w:rsidRPr="00E87D81">
        <w:rPr>
          <w:rFonts w:asciiTheme="minorHAnsi" w:hAnsiTheme="minorHAnsi" w:cs="Arial"/>
          <w:szCs w:val="28"/>
        </w:rPr>
        <w:t>Introduction</w:t>
      </w:r>
    </w:p>
    <w:p w:rsidR="00DE445B" w:rsidRPr="00E87D81" w:rsidRDefault="00DE445B" w:rsidP="00D72661">
      <w:pPr>
        <w:rPr>
          <w:sz w:val="22"/>
          <w:szCs w:val="20"/>
        </w:rPr>
      </w:pPr>
      <w:r w:rsidRPr="00E87D81">
        <w:rPr>
          <w:sz w:val="22"/>
          <w:szCs w:val="20"/>
        </w:rPr>
        <w:t xml:space="preserve">Augmented Reality (AR) applications refer to a view of a real-world environment (RWE) whose elements are augmented by content, such as graphics and sound, in a computer driven process. </w:t>
      </w:r>
    </w:p>
    <w:p w:rsidR="00E935E6" w:rsidRDefault="007A3E5A" w:rsidP="00D72661">
      <w:pPr>
        <w:spacing w:before="240"/>
        <w:rPr>
          <w:sz w:val="22"/>
          <w:szCs w:val="20"/>
          <w:lang w:val="en-GB"/>
        </w:rPr>
      </w:pPr>
      <w:r w:rsidRPr="00E87D81">
        <w:rPr>
          <w:sz w:val="22"/>
          <w:szCs w:val="20"/>
          <w:lang w:val="en-GB"/>
        </w:rPr>
        <w:t xml:space="preserve">The Augmented Reality Application Format (ARAF) is an ISO standard published by MPEG and can be used to formalize a full </w:t>
      </w:r>
      <w:r w:rsidRPr="00E87D81">
        <w:rPr>
          <w:b/>
          <w:sz w:val="22"/>
          <w:szCs w:val="20"/>
          <w:lang w:val="en-GB"/>
        </w:rPr>
        <w:t>Mixed and Augmented Reality</w:t>
      </w:r>
      <w:r w:rsidR="00253012">
        <w:rPr>
          <w:b/>
          <w:sz w:val="22"/>
          <w:szCs w:val="20"/>
          <w:lang w:val="en-GB"/>
        </w:rPr>
        <w:t xml:space="preserve"> (MAR)</w:t>
      </w:r>
      <w:r w:rsidRPr="00E87D81">
        <w:rPr>
          <w:b/>
          <w:sz w:val="22"/>
          <w:szCs w:val="20"/>
          <w:lang w:val="en-GB"/>
        </w:rPr>
        <w:t xml:space="preserve"> experience</w:t>
      </w:r>
      <w:r w:rsidRPr="00E87D81">
        <w:rPr>
          <w:sz w:val="22"/>
          <w:szCs w:val="20"/>
          <w:lang w:val="en-GB"/>
        </w:rPr>
        <w:t xml:space="preserve">. It consists of an extension of a subset of MPEG-4 Part 11 (Scene Description and Application Engine) standard, combined with other relevant MPEG standards (MPEG-4 Part 1, MPEG-4 Part 16, MPEG-V) and </w:t>
      </w:r>
      <w:r w:rsidR="0076381E">
        <w:rPr>
          <w:sz w:val="22"/>
          <w:szCs w:val="20"/>
          <w:lang w:val="en-GB"/>
        </w:rPr>
        <w:t xml:space="preserve">it </w:t>
      </w:r>
      <w:r w:rsidRPr="00E87D81">
        <w:rPr>
          <w:sz w:val="22"/>
          <w:szCs w:val="20"/>
          <w:lang w:val="en-GB"/>
        </w:rPr>
        <w:t>is designed to enable the consumption of 2D</w:t>
      </w:r>
      <w:r w:rsidR="00254E77" w:rsidRPr="00E87D81">
        <w:rPr>
          <w:sz w:val="22"/>
          <w:szCs w:val="20"/>
          <w:lang w:val="en-GB"/>
        </w:rPr>
        <w:t xml:space="preserve"> and </w:t>
      </w:r>
      <w:r w:rsidRPr="00E87D81">
        <w:rPr>
          <w:sz w:val="22"/>
          <w:szCs w:val="20"/>
          <w:lang w:val="en-GB"/>
        </w:rPr>
        <w:t xml:space="preserve">3D multimedia, </w:t>
      </w:r>
      <w:r w:rsidR="00253012">
        <w:rPr>
          <w:sz w:val="22"/>
          <w:szCs w:val="20"/>
          <w:lang w:val="en-GB"/>
        </w:rPr>
        <w:t xml:space="preserve">dynamic, </w:t>
      </w:r>
      <w:r w:rsidRPr="00E87D81">
        <w:rPr>
          <w:sz w:val="22"/>
          <w:szCs w:val="20"/>
          <w:lang w:val="en-GB"/>
        </w:rPr>
        <w:t xml:space="preserve">interactive, natural and virtual content. About two hundred </w:t>
      </w:r>
      <w:r w:rsidR="00254E77" w:rsidRPr="00E87D81">
        <w:rPr>
          <w:sz w:val="22"/>
          <w:szCs w:val="20"/>
          <w:lang w:val="en-GB"/>
        </w:rPr>
        <w:t xml:space="preserve">elements (nodes) </w:t>
      </w:r>
      <w:r w:rsidRPr="00E87D81">
        <w:rPr>
          <w:sz w:val="22"/>
          <w:szCs w:val="20"/>
          <w:lang w:val="en-GB"/>
        </w:rPr>
        <w:t xml:space="preserve">are standardized in MPEG-4 Part 11 allowing various kinds of </w:t>
      </w:r>
      <w:r w:rsidR="00253012">
        <w:rPr>
          <w:sz w:val="22"/>
          <w:szCs w:val="20"/>
          <w:lang w:val="en-GB"/>
        </w:rPr>
        <w:t>M</w:t>
      </w:r>
      <w:r w:rsidR="00254E77" w:rsidRPr="00E87D81">
        <w:rPr>
          <w:sz w:val="22"/>
          <w:szCs w:val="20"/>
          <w:lang w:val="en-GB"/>
        </w:rPr>
        <w:t xml:space="preserve">AR experiences </w:t>
      </w:r>
      <w:r w:rsidRPr="00E87D81">
        <w:rPr>
          <w:sz w:val="22"/>
          <w:szCs w:val="20"/>
          <w:lang w:val="en-GB"/>
        </w:rPr>
        <w:t xml:space="preserve">to be </w:t>
      </w:r>
      <w:r w:rsidR="0076381E">
        <w:rPr>
          <w:sz w:val="22"/>
          <w:szCs w:val="20"/>
          <w:lang w:val="en-GB"/>
        </w:rPr>
        <w:t>created</w:t>
      </w:r>
      <w:r w:rsidRPr="00E87D81">
        <w:rPr>
          <w:sz w:val="22"/>
          <w:szCs w:val="20"/>
          <w:lang w:val="en-GB"/>
        </w:rPr>
        <w:t xml:space="preserve">. ARAF </w:t>
      </w:r>
      <w:r w:rsidR="00253012">
        <w:rPr>
          <w:sz w:val="22"/>
          <w:szCs w:val="20"/>
          <w:lang w:val="en-GB"/>
        </w:rPr>
        <w:t>is based on</w:t>
      </w:r>
      <w:r w:rsidRPr="00E87D81">
        <w:rPr>
          <w:sz w:val="22"/>
          <w:szCs w:val="20"/>
          <w:lang w:val="en-GB"/>
        </w:rPr>
        <w:t xml:space="preserve"> a subset of these </w:t>
      </w:r>
      <w:r w:rsidR="0076381E">
        <w:rPr>
          <w:sz w:val="22"/>
          <w:szCs w:val="20"/>
          <w:lang w:val="en-GB"/>
        </w:rPr>
        <w:t>elements</w:t>
      </w:r>
      <w:r w:rsidR="00253012">
        <w:rPr>
          <w:sz w:val="22"/>
          <w:szCs w:val="20"/>
          <w:lang w:val="en-GB"/>
        </w:rPr>
        <w:t xml:space="preserve"> and introduces new ones in order to facilitate the creation of augmented reality applications and to support features that are generally required in the creation of such experience</w:t>
      </w:r>
      <w:r w:rsidR="00E935E6">
        <w:rPr>
          <w:sz w:val="22"/>
          <w:szCs w:val="20"/>
          <w:lang w:val="en-GB"/>
        </w:rPr>
        <w:t>s</w:t>
      </w:r>
      <w:r w:rsidRPr="00E87D81">
        <w:rPr>
          <w:sz w:val="22"/>
          <w:szCs w:val="20"/>
          <w:lang w:val="en-GB"/>
        </w:rPr>
        <w:t>.</w:t>
      </w:r>
    </w:p>
    <w:p w:rsidR="00C15FA6" w:rsidRDefault="00E935E6" w:rsidP="00D72661">
      <w:pPr>
        <w:spacing w:before="240"/>
        <w:rPr>
          <w:sz w:val="22"/>
          <w:szCs w:val="20"/>
          <w:lang w:val="en-GB"/>
        </w:rPr>
      </w:pPr>
      <w:r>
        <w:rPr>
          <w:sz w:val="22"/>
          <w:szCs w:val="20"/>
          <w:lang w:val="en-GB"/>
        </w:rPr>
        <w:t xml:space="preserve">ARAF allows the creation of any MAR experience, from basic </w:t>
      </w:r>
      <w:r w:rsidR="00D13CB2">
        <w:rPr>
          <w:sz w:val="22"/>
          <w:szCs w:val="20"/>
          <w:lang w:val="en-GB"/>
        </w:rPr>
        <w:t>“</w:t>
      </w:r>
      <w:r>
        <w:rPr>
          <w:sz w:val="22"/>
          <w:szCs w:val="20"/>
          <w:lang w:val="en-GB"/>
        </w:rPr>
        <w:t>Hello World</w:t>
      </w:r>
      <w:r w:rsidR="00D13CB2">
        <w:rPr>
          <w:sz w:val="22"/>
          <w:szCs w:val="20"/>
          <w:lang w:val="en-GB"/>
        </w:rPr>
        <w:t>”</w:t>
      </w:r>
      <w:r>
        <w:rPr>
          <w:sz w:val="22"/>
          <w:szCs w:val="20"/>
          <w:lang w:val="en-GB"/>
        </w:rPr>
        <w:t xml:space="preserve"> applications to very complex scenes </w:t>
      </w:r>
      <w:r w:rsidR="00C15FA6">
        <w:rPr>
          <w:sz w:val="22"/>
          <w:szCs w:val="20"/>
          <w:lang w:val="en-GB"/>
        </w:rPr>
        <w:t xml:space="preserve">that </w:t>
      </w:r>
      <w:r w:rsidR="00491054">
        <w:rPr>
          <w:sz w:val="22"/>
          <w:szCs w:val="20"/>
          <w:lang w:val="en-GB"/>
        </w:rPr>
        <w:t>can</w:t>
      </w:r>
      <w:r w:rsidR="00C15FA6">
        <w:rPr>
          <w:sz w:val="22"/>
          <w:szCs w:val="20"/>
          <w:lang w:val="en-GB"/>
        </w:rPr>
        <w:t xml:space="preserve"> integrate </w:t>
      </w:r>
      <w:r w:rsidR="00491054">
        <w:rPr>
          <w:sz w:val="22"/>
          <w:szCs w:val="20"/>
          <w:lang w:val="en-GB"/>
        </w:rPr>
        <w:t>a full set of</w:t>
      </w:r>
      <w:r w:rsidR="00C15FA6">
        <w:rPr>
          <w:sz w:val="22"/>
          <w:szCs w:val="20"/>
          <w:lang w:val="en-GB"/>
        </w:rPr>
        <w:t xml:space="preserve"> features </w:t>
      </w:r>
      <w:r w:rsidR="00491054">
        <w:rPr>
          <w:sz w:val="22"/>
          <w:szCs w:val="20"/>
          <w:lang w:val="en-GB"/>
        </w:rPr>
        <w:t xml:space="preserve">provided by the </w:t>
      </w:r>
      <w:r w:rsidR="00D13CB2">
        <w:rPr>
          <w:sz w:val="22"/>
          <w:szCs w:val="20"/>
          <w:lang w:val="en-GB"/>
        </w:rPr>
        <w:t xml:space="preserve">ARAF </w:t>
      </w:r>
      <w:r w:rsidR="00491054">
        <w:rPr>
          <w:sz w:val="22"/>
          <w:szCs w:val="20"/>
          <w:lang w:val="en-GB"/>
        </w:rPr>
        <w:t>technology. Among all, here's a list of the most important ones: interoperability between real and virtual worlds by connecting to sensors (e.g. device orientation, GPS, camera, etc</w:t>
      </w:r>
      <w:r w:rsidR="00531E0C">
        <w:rPr>
          <w:sz w:val="22"/>
          <w:szCs w:val="20"/>
          <w:lang w:val="en-GB"/>
        </w:rPr>
        <w:t>.</w:t>
      </w:r>
      <w:r w:rsidR="00491054">
        <w:rPr>
          <w:sz w:val="22"/>
          <w:szCs w:val="20"/>
          <w:lang w:val="en-GB"/>
        </w:rPr>
        <w:t>)</w:t>
      </w:r>
      <w:r w:rsidR="00210A40">
        <w:rPr>
          <w:sz w:val="22"/>
          <w:szCs w:val="20"/>
          <w:lang w:val="en-GB"/>
        </w:rPr>
        <w:t xml:space="preserve">, </w:t>
      </w:r>
      <w:r w:rsidR="00491054">
        <w:rPr>
          <w:sz w:val="22"/>
          <w:szCs w:val="20"/>
          <w:lang w:val="en-GB"/>
        </w:rPr>
        <w:t xml:space="preserve">commanding actuators, </w:t>
      </w:r>
      <w:r w:rsidR="00210A40">
        <w:rPr>
          <w:sz w:val="22"/>
          <w:szCs w:val="20"/>
          <w:lang w:val="en-GB"/>
        </w:rPr>
        <w:t>dynamic content (interpolators, scripting), user interaction (touch sensors)</w:t>
      </w:r>
      <w:r w:rsidR="00D13CB2">
        <w:rPr>
          <w:sz w:val="22"/>
          <w:szCs w:val="20"/>
          <w:lang w:val="en-GB"/>
        </w:rPr>
        <w:t xml:space="preserve"> and</w:t>
      </w:r>
      <w:r w:rsidR="00210A40">
        <w:rPr>
          <w:sz w:val="22"/>
          <w:szCs w:val="20"/>
          <w:lang w:val="en-GB"/>
        </w:rPr>
        <w:t xml:space="preserve"> server communication. Moreover, a set of elements specifically designed for augmented reality experiences have been</w:t>
      </w:r>
      <w:r w:rsidR="004308C8">
        <w:rPr>
          <w:sz w:val="22"/>
          <w:szCs w:val="20"/>
          <w:lang w:val="en-GB"/>
        </w:rPr>
        <w:t xml:space="preserve"> introduced in ARAF in order to allow the content creator to easily add specific functionalities in his AR experience: image recognition and tracking, </w:t>
      </w:r>
      <w:r w:rsidR="0041216E">
        <w:rPr>
          <w:sz w:val="22"/>
          <w:szCs w:val="20"/>
          <w:lang w:val="en-GB"/>
        </w:rPr>
        <w:t>audio recognition and synchronization, map support and camera calibration.</w:t>
      </w:r>
    </w:p>
    <w:p w:rsidR="0041216E" w:rsidRDefault="0041216E" w:rsidP="00D72661">
      <w:pPr>
        <w:spacing w:before="240"/>
        <w:rPr>
          <w:sz w:val="22"/>
          <w:szCs w:val="20"/>
          <w:lang w:val="en-GB"/>
        </w:rPr>
      </w:pPr>
      <w:r>
        <w:rPr>
          <w:sz w:val="22"/>
          <w:szCs w:val="20"/>
          <w:lang w:val="en-GB"/>
        </w:rPr>
        <w:t>Looking from another perspective, b</w:t>
      </w:r>
      <w:r w:rsidRPr="0076381E">
        <w:rPr>
          <w:sz w:val="22"/>
          <w:szCs w:val="20"/>
          <w:lang w:val="en-GB"/>
        </w:rPr>
        <w:t>y using ARAF, content crea</w:t>
      </w:r>
      <w:r>
        <w:rPr>
          <w:sz w:val="22"/>
          <w:szCs w:val="20"/>
          <w:lang w:val="en-GB"/>
        </w:rPr>
        <w:t>tors can design MAR experiences</w:t>
      </w:r>
      <w:r w:rsidRPr="0076381E">
        <w:rPr>
          <w:sz w:val="22"/>
          <w:szCs w:val="20"/>
          <w:lang w:val="en-GB"/>
        </w:rPr>
        <w:t xml:space="preserve"> from location-based </w:t>
      </w:r>
      <w:r w:rsidR="00D13CB2">
        <w:rPr>
          <w:sz w:val="22"/>
          <w:szCs w:val="20"/>
          <w:lang w:val="en-GB"/>
        </w:rPr>
        <w:t>applications</w:t>
      </w:r>
      <w:r w:rsidR="000F5F63">
        <w:rPr>
          <w:sz w:val="22"/>
          <w:szCs w:val="20"/>
          <w:lang w:val="en-GB"/>
        </w:rPr>
        <w:t xml:space="preserve"> to image-based augmentation</w:t>
      </w:r>
      <w:r>
        <w:rPr>
          <w:sz w:val="22"/>
          <w:szCs w:val="20"/>
          <w:lang w:val="en-GB"/>
        </w:rPr>
        <w:t xml:space="preserve">, </w:t>
      </w:r>
      <w:r w:rsidRPr="0076381E">
        <w:rPr>
          <w:sz w:val="22"/>
          <w:szCs w:val="20"/>
          <w:lang w:val="en-GB"/>
        </w:rPr>
        <w:t>from local to cloud</w:t>
      </w:r>
      <w:r w:rsidR="000F5F63">
        <w:rPr>
          <w:sz w:val="22"/>
          <w:szCs w:val="20"/>
          <w:lang w:val="en-GB"/>
        </w:rPr>
        <w:t>-assisted processing, from single-player to multiplayer</w:t>
      </w:r>
      <w:r w:rsidR="00D13CB2">
        <w:rPr>
          <w:sz w:val="22"/>
          <w:szCs w:val="20"/>
          <w:lang w:val="en-GB"/>
        </w:rPr>
        <w:t>.</w:t>
      </w:r>
    </w:p>
    <w:p w:rsidR="002E079C" w:rsidRPr="00E87D81" w:rsidRDefault="0060666F" w:rsidP="00D72661">
      <w:pPr>
        <w:pStyle w:val="Heading1"/>
        <w:rPr>
          <w:rFonts w:asciiTheme="minorHAnsi" w:hAnsiTheme="minorHAnsi" w:cs="Arial"/>
          <w:szCs w:val="28"/>
        </w:rPr>
      </w:pPr>
      <w:r w:rsidRPr="00E87D81">
        <w:rPr>
          <w:rFonts w:asciiTheme="minorHAnsi" w:hAnsiTheme="minorHAnsi" w:cs="Arial"/>
          <w:szCs w:val="28"/>
        </w:rPr>
        <w:lastRenderedPageBreak/>
        <w:t>A</w:t>
      </w:r>
      <w:r w:rsidR="00BB2495">
        <w:rPr>
          <w:rFonts w:asciiTheme="minorHAnsi" w:hAnsiTheme="minorHAnsi" w:cs="Arial"/>
          <w:szCs w:val="28"/>
        </w:rPr>
        <w:t xml:space="preserve">R </w:t>
      </w:r>
      <w:r w:rsidRPr="00E87D81">
        <w:rPr>
          <w:rFonts w:asciiTheme="minorHAnsi" w:hAnsiTheme="minorHAnsi" w:cs="Arial"/>
          <w:szCs w:val="28"/>
        </w:rPr>
        <w:t>nowadays</w:t>
      </w:r>
    </w:p>
    <w:p w:rsidR="00D72661" w:rsidRPr="00E87D81" w:rsidRDefault="007C0500" w:rsidP="00D72661">
      <w:pPr>
        <w:rPr>
          <w:sz w:val="22"/>
          <w:szCs w:val="22"/>
        </w:rPr>
      </w:pPr>
      <w:r w:rsidRPr="00E87D81">
        <w:rPr>
          <w:sz w:val="22"/>
          <w:szCs w:val="22"/>
        </w:rPr>
        <w:t>There is an i</w:t>
      </w:r>
      <w:r w:rsidR="002E079C" w:rsidRPr="00E87D81">
        <w:rPr>
          <w:sz w:val="22"/>
          <w:szCs w:val="22"/>
        </w:rPr>
        <w:t>ncreasing demand of AR services and applications</w:t>
      </w:r>
      <w:r w:rsidR="00D72661" w:rsidRPr="00E87D81">
        <w:rPr>
          <w:sz w:val="22"/>
          <w:szCs w:val="22"/>
        </w:rPr>
        <w:t xml:space="preserve"> around the world</w:t>
      </w:r>
      <w:r w:rsidR="000F5F63">
        <w:rPr>
          <w:sz w:val="22"/>
          <w:szCs w:val="22"/>
        </w:rPr>
        <w:t xml:space="preserve"> nowadays, especially because the current technology evolved to the point where </w:t>
      </w:r>
      <w:r w:rsidR="00484887">
        <w:rPr>
          <w:sz w:val="22"/>
          <w:szCs w:val="22"/>
        </w:rPr>
        <w:t>all the required information can be collected, processed in real-time and presented in such a way t</w:t>
      </w:r>
      <w:r w:rsidR="00D13CB2">
        <w:rPr>
          <w:sz w:val="22"/>
          <w:szCs w:val="22"/>
        </w:rPr>
        <w:t>hat can</w:t>
      </w:r>
      <w:r w:rsidR="00484887">
        <w:rPr>
          <w:sz w:val="22"/>
          <w:szCs w:val="22"/>
        </w:rPr>
        <w:t xml:space="preserve"> improve our everyday life</w:t>
      </w:r>
      <w:r w:rsidR="00D72661" w:rsidRPr="00E87D81">
        <w:rPr>
          <w:sz w:val="22"/>
          <w:szCs w:val="22"/>
        </w:rPr>
        <w:t xml:space="preserve">. Augmented reality has many applications. First used </w:t>
      </w:r>
      <w:r w:rsidR="00D13CB2">
        <w:rPr>
          <w:sz w:val="22"/>
          <w:szCs w:val="22"/>
        </w:rPr>
        <w:t>in</w:t>
      </w:r>
      <w:r w:rsidR="00D13CB2" w:rsidRPr="00E87D81">
        <w:rPr>
          <w:sz w:val="22"/>
          <w:szCs w:val="22"/>
        </w:rPr>
        <w:t xml:space="preserve"> </w:t>
      </w:r>
      <w:r w:rsidR="00D72661" w:rsidRPr="00E87D81">
        <w:rPr>
          <w:sz w:val="22"/>
          <w:szCs w:val="22"/>
        </w:rPr>
        <w:t>military, industrial, and medical applications, it has also been applied to commercial and entertainment areas.</w:t>
      </w:r>
    </w:p>
    <w:p w:rsidR="0092017A" w:rsidRPr="00E87D81" w:rsidRDefault="0092017A" w:rsidP="00D72661">
      <w:pPr>
        <w:rPr>
          <w:sz w:val="22"/>
          <w:szCs w:val="22"/>
        </w:rPr>
      </w:pPr>
      <w:r w:rsidRPr="00E87D81">
        <w:rPr>
          <w:sz w:val="22"/>
          <w:szCs w:val="22"/>
        </w:rPr>
        <w:t>The following table presents domains where AR</w:t>
      </w:r>
      <w:r w:rsidR="00484887">
        <w:rPr>
          <w:sz w:val="22"/>
          <w:szCs w:val="22"/>
        </w:rPr>
        <w:t xml:space="preserve"> has</w:t>
      </w:r>
      <w:r w:rsidRPr="00E87D81">
        <w:rPr>
          <w:sz w:val="22"/>
          <w:szCs w:val="22"/>
        </w:rPr>
        <w:t xml:space="preserve"> </w:t>
      </w:r>
      <w:r w:rsidR="00484887">
        <w:rPr>
          <w:sz w:val="22"/>
          <w:szCs w:val="22"/>
        </w:rPr>
        <w:t xml:space="preserve">already </w:t>
      </w:r>
      <w:r w:rsidRPr="00E87D81">
        <w:rPr>
          <w:sz w:val="22"/>
          <w:szCs w:val="22"/>
        </w:rPr>
        <w:t xml:space="preserve">started to be used. </w:t>
      </w:r>
    </w:p>
    <w:tbl>
      <w:tblPr>
        <w:tblStyle w:val="TableGrid"/>
        <w:tblW w:w="0" w:type="auto"/>
        <w:jc w:val="center"/>
        <w:tblLook w:val="04A0" w:firstRow="1" w:lastRow="0" w:firstColumn="1" w:lastColumn="0" w:noHBand="0" w:noVBand="1"/>
      </w:tblPr>
      <w:tblGrid>
        <w:gridCol w:w="1843"/>
        <w:gridCol w:w="7478"/>
      </w:tblGrid>
      <w:tr w:rsidR="00306466" w:rsidRPr="00484887" w:rsidTr="00575DEE">
        <w:trPr>
          <w:jc w:val="center"/>
        </w:trPr>
        <w:tc>
          <w:tcPr>
            <w:tcW w:w="1843" w:type="dxa"/>
          </w:tcPr>
          <w:p w:rsidR="00306466" w:rsidRPr="00E87D81" w:rsidRDefault="0060666F" w:rsidP="00E87D81">
            <w:pPr>
              <w:spacing w:after="0"/>
              <w:jc w:val="center"/>
              <w:rPr>
                <w:b/>
                <w:sz w:val="20"/>
                <w:szCs w:val="22"/>
              </w:rPr>
            </w:pPr>
            <w:r w:rsidRPr="00E87D81">
              <w:rPr>
                <w:b/>
                <w:sz w:val="20"/>
              </w:rPr>
              <w:t>User Type</w:t>
            </w:r>
          </w:p>
        </w:tc>
        <w:tc>
          <w:tcPr>
            <w:tcW w:w="7478" w:type="dxa"/>
          </w:tcPr>
          <w:p w:rsidR="00306466" w:rsidRPr="00E87D81" w:rsidRDefault="00F147B7" w:rsidP="00E87D81">
            <w:pPr>
              <w:spacing w:after="0"/>
              <w:jc w:val="center"/>
              <w:rPr>
                <w:b/>
                <w:sz w:val="20"/>
                <w:szCs w:val="22"/>
              </w:rPr>
            </w:pPr>
            <w:proofErr w:type="spellStart"/>
            <w:r w:rsidRPr="00E87D81">
              <w:rPr>
                <w:b/>
                <w:sz w:val="20"/>
              </w:rPr>
              <w:t>Domains</w:t>
            </w:r>
            <w:proofErr w:type="spellEnd"/>
          </w:p>
        </w:tc>
      </w:tr>
      <w:tr w:rsidR="00306466" w:rsidRPr="00484887" w:rsidTr="00575DEE">
        <w:trPr>
          <w:jc w:val="center"/>
        </w:trPr>
        <w:tc>
          <w:tcPr>
            <w:tcW w:w="1843" w:type="dxa"/>
          </w:tcPr>
          <w:p w:rsidR="00306466" w:rsidRPr="00E87D81" w:rsidRDefault="0060666F" w:rsidP="00D13CB2">
            <w:pPr>
              <w:spacing w:after="0"/>
              <w:rPr>
                <w:b/>
                <w:sz w:val="20"/>
                <w:szCs w:val="22"/>
              </w:rPr>
            </w:pPr>
            <w:r w:rsidRPr="00E87D81">
              <w:rPr>
                <w:b/>
                <w:sz w:val="20"/>
              </w:rPr>
              <w:t xml:space="preserve">Professional </w:t>
            </w:r>
            <w:proofErr w:type="gramStart"/>
            <w:r w:rsidRPr="00E87D81">
              <w:rPr>
                <w:b/>
                <w:sz w:val="20"/>
              </w:rPr>
              <w:t>user</w:t>
            </w:r>
            <w:proofErr w:type="gramEnd"/>
          </w:p>
        </w:tc>
        <w:tc>
          <w:tcPr>
            <w:tcW w:w="7478" w:type="dxa"/>
            <w:vAlign w:val="center"/>
          </w:tcPr>
          <w:p w:rsidR="00306466" w:rsidRPr="00E87D81" w:rsidRDefault="00306466" w:rsidP="00D13CB2">
            <w:pPr>
              <w:spacing w:after="0"/>
              <w:rPr>
                <w:sz w:val="20"/>
                <w:szCs w:val="22"/>
              </w:rPr>
            </w:pPr>
            <w:proofErr w:type="spellStart"/>
            <w:r w:rsidRPr="00E87D81">
              <w:rPr>
                <w:bCs/>
                <w:color w:val="000000"/>
                <w:sz w:val="20"/>
              </w:rPr>
              <w:t>Archaeology</w:t>
            </w:r>
            <w:proofErr w:type="spellEnd"/>
            <w:r w:rsidRPr="00E87D81">
              <w:rPr>
                <w:bCs/>
                <w:color w:val="000000"/>
                <w:sz w:val="20"/>
              </w:rPr>
              <w:t xml:space="preserve">, Architecture, Construction, Engineering Design, </w:t>
            </w:r>
            <w:proofErr w:type="spellStart"/>
            <w:r w:rsidRPr="00E87D81">
              <w:rPr>
                <w:bCs/>
                <w:color w:val="000000"/>
                <w:sz w:val="20"/>
              </w:rPr>
              <w:t>Industrial</w:t>
            </w:r>
            <w:proofErr w:type="spellEnd"/>
            <w:r w:rsidRPr="00E87D81">
              <w:rPr>
                <w:bCs/>
                <w:color w:val="000000"/>
                <w:sz w:val="20"/>
              </w:rPr>
              <w:t xml:space="preserve"> design</w:t>
            </w:r>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proofErr w:type="spellStart"/>
            <w:r w:rsidRPr="00E87D81">
              <w:rPr>
                <w:bCs/>
                <w:color w:val="000000"/>
                <w:sz w:val="20"/>
              </w:rPr>
              <w:t>Manufacturing</w:t>
            </w:r>
            <w:proofErr w:type="spellEnd"/>
            <w:r w:rsidRPr="00E87D81">
              <w:rPr>
                <w:bCs/>
                <w:color w:val="000000"/>
                <w:sz w:val="20"/>
              </w:rPr>
              <w:t xml:space="preserve">, Maintenance, </w:t>
            </w:r>
            <w:proofErr w:type="spellStart"/>
            <w:r w:rsidRPr="00E87D81">
              <w:rPr>
                <w:bCs/>
                <w:color w:val="000000"/>
                <w:sz w:val="20"/>
              </w:rPr>
              <w:t>Repair</w:t>
            </w:r>
            <w:proofErr w:type="spellEnd"/>
            <w:r w:rsidRPr="00E87D81">
              <w:rPr>
                <w:bCs/>
                <w:color w:val="000000"/>
                <w:sz w:val="20"/>
              </w:rPr>
              <w:t xml:space="preserve">, </w:t>
            </w:r>
            <w:proofErr w:type="spellStart"/>
            <w:r w:rsidRPr="00E87D81">
              <w:rPr>
                <w:bCs/>
                <w:color w:val="000000"/>
                <w:sz w:val="20"/>
              </w:rPr>
              <w:t>Task</w:t>
            </w:r>
            <w:proofErr w:type="spellEnd"/>
            <w:r w:rsidRPr="00E87D81">
              <w:rPr>
                <w:bCs/>
                <w:color w:val="000000"/>
                <w:sz w:val="20"/>
              </w:rPr>
              <w:t xml:space="preserve"> support</w:t>
            </w:r>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proofErr w:type="spellStart"/>
            <w:r w:rsidRPr="00E87D81">
              <w:rPr>
                <w:bCs/>
                <w:color w:val="000000"/>
                <w:sz w:val="20"/>
              </w:rPr>
              <w:t>Medical</w:t>
            </w:r>
            <w:proofErr w:type="spellEnd"/>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r w:rsidRPr="00E87D81">
              <w:rPr>
                <w:bCs/>
                <w:color w:val="000000"/>
                <w:sz w:val="20"/>
              </w:rPr>
              <w:t xml:space="preserve">Emergency management / </w:t>
            </w:r>
            <w:proofErr w:type="spellStart"/>
            <w:r w:rsidRPr="00E87D81">
              <w:rPr>
                <w:bCs/>
                <w:color w:val="000000"/>
                <w:sz w:val="20"/>
              </w:rPr>
              <w:t>search</w:t>
            </w:r>
            <w:proofErr w:type="spellEnd"/>
            <w:r w:rsidRPr="00E87D81">
              <w:rPr>
                <w:bCs/>
                <w:color w:val="000000"/>
                <w:sz w:val="20"/>
              </w:rPr>
              <w:t xml:space="preserve"> and </w:t>
            </w:r>
            <w:proofErr w:type="spellStart"/>
            <w:r w:rsidRPr="00E87D81">
              <w:rPr>
                <w:bCs/>
                <w:color w:val="000000"/>
                <w:sz w:val="20"/>
              </w:rPr>
              <w:t>rescue</w:t>
            </w:r>
            <w:proofErr w:type="spellEnd"/>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proofErr w:type="spellStart"/>
            <w:r w:rsidRPr="00E87D81">
              <w:rPr>
                <w:bCs/>
                <w:color w:val="000000"/>
                <w:sz w:val="20"/>
              </w:rPr>
              <w:t>Robotics</w:t>
            </w:r>
            <w:proofErr w:type="spellEnd"/>
            <w:r w:rsidRPr="00E87D81">
              <w:rPr>
                <w:bCs/>
                <w:color w:val="000000"/>
                <w:sz w:val="20"/>
              </w:rPr>
              <w:t xml:space="preserve"> and </w:t>
            </w:r>
            <w:proofErr w:type="spellStart"/>
            <w:r w:rsidRPr="00E87D81">
              <w:rPr>
                <w:bCs/>
                <w:color w:val="000000"/>
                <w:sz w:val="20"/>
              </w:rPr>
              <w:t>Telerobotics</w:t>
            </w:r>
            <w:proofErr w:type="spellEnd"/>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r w:rsidRPr="00E87D81">
              <w:rPr>
                <w:bCs/>
                <w:color w:val="000000"/>
                <w:sz w:val="20"/>
              </w:rPr>
              <w:t xml:space="preserve">Collaborative </w:t>
            </w:r>
            <w:proofErr w:type="spellStart"/>
            <w:r w:rsidRPr="00E87D81">
              <w:rPr>
                <w:bCs/>
                <w:color w:val="000000"/>
                <w:sz w:val="20"/>
              </w:rPr>
              <w:t>environements</w:t>
            </w:r>
            <w:proofErr w:type="spellEnd"/>
            <w:r w:rsidRPr="00E87D81">
              <w:rPr>
                <w:bCs/>
                <w:color w:val="000000"/>
                <w:sz w:val="20"/>
              </w:rPr>
              <w:t>, Spatial immersion and interaction</w:t>
            </w:r>
          </w:p>
        </w:tc>
      </w:tr>
      <w:tr w:rsidR="00306466" w:rsidRPr="00484887" w:rsidTr="00575DEE">
        <w:trPr>
          <w:jc w:val="center"/>
        </w:trPr>
        <w:tc>
          <w:tcPr>
            <w:tcW w:w="1843" w:type="dxa"/>
          </w:tcPr>
          <w:p w:rsidR="00306466" w:rsidRPr="00E87D81" w:rsidRDefault="0060666F" w:rsidP="00D13CB2">
            <w:pPr>
              <w:spacing w:after="0"/>
              <w:rPr>
                <w:b/>
                <w:sz w:val="20"/>
                <w:szCs w:val="22"/>
              </w:rPr>
            </w:pPr>
            <w:r w:rsidRPr="00E87D81">
              <w:rPr>
                <w:b/>
                <w:sz w:val="20"/>
              </w:rPr>
              <w:t>End-user</w:t>
            </w:r>
          </w:p>
        </w:tc>
        <w:tc>
          <w:tcPr>
            <w:tcW w:w="7478" w:type="dxa"/>
            <w:vAlign w:val="center"/>
          </w:tcPr>
          <w:p w:rsidR="00306466" w:rsidRPr="00E87D81" w:rsidRDefault="00D70A6B" w:rsidP="00D13CB2">
            <w:pPr>
              <w:spacing w:after="0"/>
              <w:rPr>
                <w:sz w:val="20"/>
                <w:szCs w:val="22"/>
              </w:rPr>
            </w:pPr>
            <w:r w:rsidRPr="00E87D81">
              <w:rPr>
                <w:bCs/>
                <w:color w:val="000000"/>
                <w:sz w:val="20"/>
              </w:rPr>
              <w:t>Commerce (</w:t>
            </w:r>
            <w:proofErr w:type="spellStart"/>
            <w:r w:rsidRPr="00E87D81">
              <w:rPr>
                <w:bCs/>
                <w:color w:val="000000"/>
                <w:sz w:val="20"/>
              </w:rPr>
              <w:t>try</w:t>
            </w:r>
            <w:proofErr w:type="spellEnd"/>
            <w:r w:rsidRPr="00E87D81">
              <w:rPr>
                <w:bCs/>
                <w:color w:val="000000"/>
                <w:sz w:val="20"/>
              </w:rPr>
              <w:t xml:space="preserve"> </w:t>
            </w:r>
            <w:proofErr w:type="spellStart"/>
            <w:r w:rsidRPr="00E87D81">
              <w:rPr>
                <w:bCs/>
                <w:color w:val="000000"/>
                <w:sz w:val="20"/>
              </w:rPr>
              <w:t>before</w:t>
            </w:r>
            <w:proofErr w:type="spellEnd"/>
            <w:r w:rsidRPr="00E87D81">
              <w:rPr>
                <w:bCs/>
                <w:color w:val="000000"/>
                <w:sz w:val="20"/>
              </w:rPr>
              <w:t xml:space="preserve"> </w:t>
            </w:r>
            <w:proofErr w:type="spellStart"/>
            <w:r w:rsidRPr="00E87D81">
              <w:rPr>
                <w:bCs/>
                <w:color w:val="000000"/>
                <w:sz w:val="20"/>
              </w:rPr>
              <w:t>buy</w:t>
            </w:r>
            <w:proofErr w:type="spellEnd"/>
            <w:r w:rsidR="00306466" w:rsidRPr="00E87D81">
              <w:rPr>
                <w:bCs/>
                <w:color w:val="000000"/>
                <w:sz w:val="20"/>
              </w:rPr>
              <w:t>): Beauty, Consumer Design</w:t>
            </w:r>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r w:rsidRPr="00E87D81">
              <w:rPr>
                <w:bCs/>
                <w:color w:val="000000"/>
                <w:sz w:val="20"/>
              </w:rPr>
              <w:t>Education, Training</w:t>
            </w:r>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r w:rsidRPr="00E87D81">
              <w:rPr>
                <w:bCs/>
                <w:color w:val="000000"/>
                <w:sz w:val="20"/>
              </w:rPr>
              <w:t>Entertainment, Gaming, Sports</w:t>
            </w:r>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proofErr w:type="spellStart"/>
            <w:r w:rsidRPr="00E87D81">
              <w:rPr>
                <w:bCs/>
                <w:color w:val="000000"/>
                <w:sz w:val="20"/>
              </w:rPr>
              <w:t>Outdoor</w:t>
            </w:r>
            <w:proofErr w:type="spellEnd"/>
            <w:r w:rsidRPr="00E87D81">
              <w:rPr>
                <w:bCs/>
                <w:color w:val="000000"/>
                <w:sz w:val="20"/>
              </w:rPr>
              <w:t xml:space="preserve"> &amp; Indoor Navigation, </w:t>
            </w:r>
            <w:proofErr w:type="spellStart"/>
            <w:r w:rsidRPr="00E87D81">
              <w:rPr>
                <w:bCs/>
                <w:color w:val="000000"/>
                <w:sz w:val="20"/>
              </w:rPr>
              <w:t>Tourism</w:t>
            </w:r>
            <w:proofErr w:type="spellEnd"/>
            <w:r w:rsidRPr="00E87D81">
              <w:rPr>
                <w:bCs/>
                <w:color w:val="000000"/>
                <w:sz w:val="20"/>
              </w:rPr>
              <w:t xml:space="preserve"> and </w:t>
            </w:r>
            <w:proofErr w:type="spellStart"/>
            <w:r w:rsidRPr="00E87D81">
              <w:rPr>
                <w:bCs/>
                <w:color w:val="000000"/>
                <w:sz w:val="20"/>
              </w:rPr>
              <w:t>sightseeing</w:t>
            </w:r>
            <w:proofErr w:type="spellEnd"/>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proofErr w:type="spellStart"/>
            <w:r w:rsidRPr="00E87D81">
              <w:rPr>
                <w:bCs/>
                <w:color w:val="000000"/>
                <w:sz w:val="20"/>
              </w:rPr>
              <w:t>Television</w:t>
            </w:r>
            <w:proofErr w:type="spellEnd"/>
          </w:p>
        </w:tc>
      </w:tr>
      <w:tr w:rsidR="00306466" w:rsidRPr="00484887" w:rsidTr="00575DEE">
        <w:trPr>
          <w:jc w:val="center"/>
        </w:trPr>
        <w:tc>
          <w:tcPr>
            <w:tcW w:w="1843" w:type="dxa"/>
          </w:tcPr>
          <w:p w:rsidR="00306466" w:rsidRPr="00E87D81" w:rsidRDefault="00306466" w:rsidP="00D13CB2">
            <w:pPr>
              <w:spacing w:after="0"/>
              <w:rPr>
                <w:b/>
                <w:sz w:val="20"/>
                <w:szCs w:val="22"/>
              </w:rPr>
            </w:pPr>
          </w:p>
        </w:tc>
        <w:tc>
          <w:tcPr>
            <w:tcW w:w="7478" w:type="dxa"/>
            <w:vAlign w:val="center"/>
          </w:tcPr>
          <w:p w:rsidR="00306466" w:rsidRPr="00E87D81" w:rsidRDefault="00306466" w:rsidP="00D13CB2">
            <w:pPr>
              <w:spacing w:after="0"/>
              <w:rPr>
                <w:sz w:val="20"/>
                <w:szCs w:val="22"/>
              </w:rPr>
            </w:pPr>
            <w:r w:rsidRPr="00E87D81">
              <w:rPr>
                <w:bCs/>
                <w:color w:val="000000"/>
                <w:sz w:val="20"/>
              </w:rPr>
              <w:t>Translation</w:t>
            </w:r>
          </w:p>
        </w:tc>
      </w:tr>
    </w:tbl>
    <w:p w:rsidR="006C16EF" w:rsidRDefault="006C16EF" w:rsidP="00E87D81">
      <w:pPr>
        <w:rPr>
          <w:rFonts w:asciiTheme="minorHAnsi" w:hAnsiTheme="minorHAnsi" w:cs="Arial"/>
          <w:color w:val="000000"/>
          <w:sz w:val="20"/>
          <w:szCs w:val="20"/>
        </w:rPr>
      </w:pPr>
    </w:p>
    <w:p w:rsidR="00BF1615" w:rsidRPr="00704FDD" w:rsidRDefault="00484887" w:rsidP="00E87D81">
      <w:pPr>
        <w:rPr>
          <w:color w:val="252525"/>
          <w:sz w:val="22"/>
          <w:szCs w:val="20"/>
        </w:rPr>
      </w:pPr>
      <w:r w:rsidRPr="00704FDD">
        <w:rPr>
          <w:color w:val="000000"/>
          <w:sz w:val="22"/>
          <w:szCs w:val="20"/>
        </w:rPr>
        <w:t>Below there are presented screenshots of some AR applications that have been developed.</w:t>
      </w:r>
    </w:p>
    <w:tbl>
      <w:tblPr>
        <w:tblStyle w:val="TableGrid"/>
        <w:tblW w:w="0" w:type="auto"/>
        <w:tblInd w:w="-7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136"/>
        <w:gridCol w:w="5137"/>
      </w:tblGrid>
      <w:tr w:rsidR="00084BD1" w:rsidTr="00E87D81">
        <w:tc>
          <w:tcPr>
            <w:tcW w:w="5136" w:type="dxa"/>
          </w:tcPr>
          <w:tbl>
            <w:tblPr>
              <w:tblStyle w:val="TableGrid"/>
              <w:tblW w:w="50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17"/>
            </w:tblGrid>
            <w:tr w:rsidR="00084BD1" w:rsidRPr="000F5F63" w:rsidTr="00E87D81">
              <w:trPr>
                <w:trHeight w:val="1097"/>
              </w:trPr>
              <w:tc>
                <w:tcPr>
                  <w:tcW w:w="5017" w:type="dxa"/>
                </w:tcPr>
                <w:p w:rsidR="00BF1615" w:rsidRPr="00E87D81" w:rsidRDefault="00BF1615" w:rsidP="00E87D81">
                  <w:pPr>
                    <w:spacing w:after="0"/>
                    <w:jc w:val="left"/>
                    <w:rPr>
                      <w:color w:val="252525"/>
                      <w:sz w:val="20"/>
                      <w:szCs w:val="20"/>
                      <w:lang w:val="en-US"/>
                    </w:rPr>
                  </w:pPr>
                  <w:r w:rsidRPr="00E87D81">
                    <w:rPr>
                      <w:rFonts w:eastAsia="Times New Roman"/>
                      <w:noProof/>
                      <w:color w:val="252525"/>
                      <w:sz w:val="20"/>
                      <w:szCs w:val="20"/>
                    </w:rPr>
                    <w:drawing>
                      <wp:inline distT="0" distB="0" distL="0" distR="0" wp14:anchorId="55A2C222" wp14:editId="5FFE8464">
                        <wp:extent cx="3168000" cy="1760714"/>
                        <wp:effectExtent l="19050" t="0" r="0" b="0"/>
                        <wp:docPr id="2" name="Picture 2" descr="\\psf\Home\Desktop\mpeg\113 - Geneva\whitepapaer_images\architectur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sf\Home\Desktop\mpeg\113 - Geneva\whitepapaer_images\architecture-2.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68000" cy="1760714"/>
                                </a:xfrm>
                                <a:prstGeom prst="rect">
                                  <a:avLst/>
                                </a:prstGeom>
                                <a:ln>
                                  <a:noFill/>
                                </a:ln>
                                <a:effectLst>
                                  <a:softEdge rad="112500"/>
                                </a:effectLst>
                              </pic:spPr>
                            </pic:pic>
                          </a:graphicData>
                        </a:graphic>
                      </wp:inline>
                    </w:drawing>
                  </w:r>
                </w:p>
              </w:tc>
            </w:tr>
            <w:tr w:rsidR="00084BD1" w:rsidRPr="000F5F63" w:rsidTr="00E87D81">
              <w:trPr>
                <w:trHeight w:val="372"/>
              </w:trPr>
              <w:tc>
                <w:tcPr>
                  <w:tcW w:w="5017" w:type="dxa"/>
                </w:tcPr>
                <w:p w:rsidR="00084BD1" w:rsidRPr="00E87D81" w:rsidRDefault="00084BD1" w:rsidP="00D13CB2">
                  <w:pPr>
                    <w:spacing w:after="0"/>
                    <w:jc w:val="center"/>
                    <w:rPr>
                      <w:rFonts w:eastAsia="Times New Roman"/>
                      <w:noProof/>
                      <w:color w:val="252525"/>
                      <w:sz w:val="20"/>
                      <w:szCs w:val="20"/>
                    </w:rPr>
                  </w:pPr>
                  <w:r w:rsidRPr="00E87D81">
                    <w:rPr>
                      <w:color w:val="252525"/>
                      <w:sz w:val="20"/>
                      <w:szCs w:val="20"/>
                    </w:rPr>
                    <w:t xml:space="preserve">Figure1. Virtual </w:t>
                  </w:r>
                  <w:proofErr w:type="spellStart"/>
                  <w:r w:rsidRPr="00E87D81">
                    <w:rPr>
                      <w:color w:val="252525"/>
                      <w:sz w:val="20"/>
                      <w:szCs w:val="20"/>
                    </w:rPr>
                    <w:t>visit</w:t>
                  </w:r>
                  <w:proofErr w:type="spellEnd"/>
                  <w:r w:rsidRPr="00E87D81">
                    <w:rPr>
                      <w:color w:val="252525"/>
                      <w:sz w:val="20"/>
                      <w:szCs w:val="20"/>
                    </w:rPr>
                    <w:t xml:space="preserve"> to </w:t>
                  </w:r>
                  <w:proofErr w:type="spellStart"/>
                  <w:r w:rsidRPr="00E87D81">
                    <w:rPr>
                      <w:color w:val="252525"/>
                      <w:sz w:val="20"/>
                      <w:szCs w:val="20"/>
                    </w:rPr>
                    <w:t>prefabricated</w:t>
                  </w:r>
                  <w:proofErr w:type="spellEnd"/>
                  <w:r w:rsidR="00D13CB2">
                    <w:rPr>
                      <w:color w:val="252525"/>
                      <w:sz w:val="20"/>
                      <w:szCs w:val="20"/>
                    </w:rPr>
                    <w:t xml:space="preserve"> house</w:t>
                  </w:r>
                  <w:r w:rsidR="006E65CF">
                    <w:rPr>
                      <w:color w:val="252525"/>
                      <w:sz w:val="20"/>
                      <w:szCs w:val="20"/>
                    </w:rPr>
                    <w:t xml:space="preserve"> (copyright Augment)</w:t>
                  </w:r>
                  <w:r w:rsidR="00F67F1A">
                    <w:rPr>
                      <w:color w:val="252525"/>
                      <w:sz w:val="20"/>
                      <w:szCs w:val="20"/>
                    </w:rPr>
                    <w:t>.</w:t>
                  </w:r>
                </w:p>
              </w:tc>
            </w:tr>
            <w:tr w:rsidR="00084BD1" w:rsidRPr="000F5F63" w:rsidTr="00E87D81">
              <w:trPr>
                <w:trHeight w:val="916"/>
              </w:trPr>
              <w:tc>
                <w:tcPr>
                  <w:tcW w:w="5017" w:type="dxa"/>
                </w:tcPr>
                <w:p w:rsidR="00084BD1" w:rsidRPr="00E87D81" w:rsidRDefault="00BF1615" w:rsidP="00D13CB2">
                  <w:pPr>
                    <w:spacing w:after="0"/>
                    <w:jc w:val="center"/>
                    <w:rPr>
                      <w:rFonts w:eastAsia="Times New Roman"/>
                      <w:noProof/>
                      <w:color w:val="252525"/>
                      <w:sz w:val="20"/>
                      <w:szCs w:val="20"/>
                    </w:rPr>
                  </w:pPr>
                  <w:r w:rsidRPr="00E87D81">
                    <w:rPr>
                      <w:rFonts w:eastAsia="Times New Roman"/>
                      <w:b/>
                      <w:bCs/>
                      <w:noProof/>
                      <w:color w:val="000000"/>
                      <w:szCs w:val="26"/>
                    </w:rPr>
                    <w:drawing>
                      <wp:inline distT="0" distB="0" distL="0" distR="0" wp14:anchorId="4229DBB3" wp14:editId="5ADE4708">
                        <wp:extent cx="3168000" cy="2049882"/>
                        <wp:effectExtent l="19050" t="0" r="0" b="0"/>
                        <wp:docPr id="57" name="Picture 57" descr="\\psf\Home\Desktop\mpeg\113 - Geneva\whitepapaer_images\TWNK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psf\Home\Desktop\mpeg\113 - Geneva\whitepapaer_images\TWNKL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68000" cy="2049882"/>
                                </a:xfrm>
                                <a:prstGeom prst="rect">
                                  <a:avLst/>
                                </a:prstGeom>
                                <a:ln>
                                  <a:noFill/>
                                </a:ln>
                                <a:effectLst>
                                  <a:softEdge rad="112500"/>
                                </a:effectLst>
                              </pic:spPr>
                            </pic:pic>
                          </a:graphicData>
                        </a:graphic>
                      </wp:inline>
                    </w:drawing>
                  </w:r>
                </w:p>
              </w:tc>
            </w:tr>
            <w:tr w:rsidR="00084BD1" w:rsidRPr="000F5F63" w:rsidTr="00E87D81">
              <w:tc>
                <w:tcPr>
                  <w:tcW w:w="5017" w:type="dxa"/>
                </w:tcPr>
                <w:p w:rsidR="00084BD1" w:rsidRPr="00E87D81" w:rsidRDefault="00D13CB2">
                  <w:pPr>
                    <w:jc w:val="center"/>
                    <w:rPr>
                      <w:color w:val="252525"/>
                      <w:sz w:val="20"/>
                      <w:szCs w:val="20"/>
                    </w:rPr>
                  </w:pPr>
                  <w:r>
                    <w:rPr>
                      <w:color w:val="252525"/>
                      <w:sz w:val="20"/>
                      <w:szCs w:val="20"/>
                    </w:rPr>
                    <w:t>Figure 3</w:t>
                  </w:r>
                  <w:r w:rsidR="00084BD1" w:rsidRPr="00E87D81">
                    <w:rPr>
                      <w:color w:val="252525"/>
                      <w:sz w:val="20"/>
                      <w:szCs w:val="20"/>
                    </w:rPr>
                    <w:t xml:space="preserve">. </w:t>
                  </w:r>
                  <w:r>
                    <w:rPr>
                      <w:color w:val="252525"/>
                      <w:sz w:val="20"/>
                      <w:szCs w:val="20"/>
                    </w:rPr>
                    <w:t>M</w:t>
                  </w:r>
                  <w:r w:rsidR="00084BD1" w:rsidRPr="00E87D81">
                    <w:rPr>
                      <w:color w:val="252525"/>
                      <w:sz w:val="20"/>
                      <w:szCs w:val="20"/>
                    </w:rPr>
                    <w:t xml:space="preserve">aintenance and </w:t>
                  </w:r>
                  <w:proofErr w:type="spellStart"/>
                  <w:r w:rsidR="00084BD1" w:rsidRPr="00E87D81">
                    <w:rPr>
                      <w:color w:val="252525"/>
                      <w:sz w:val="20"/>
                      <w:szCs w:val="20"/>
                    </w:rPr>
                    <w:t>repair</w:t>
                  </w:r>
                  <w:proofErr w:type="spellEnd"/>
                  <w:r w:rsidR="00084BD1" w:rsidRPr="00E87D81">
                    <w:rPr>
                      <w:color w:val="252525"/>
                      <w:sz w:val="20"/>
                      <w:szCs w:val="20"/>
                    </w:rPr>
                    <w:t xml:space="preserve"> in Maritime </w:t>
                  </w:r>
                  <w:proofErr w:type="spellStart"/>
                  <w:r w:rsidR="00084BD1" w:rsidRPr="00E87D81">
                    <w:rPr>
                      <w:color w:val="252525"/>
                      <w:sz w:val="20"/>
                      <w:szCs w:val="20"/>
                    </w:rPr>
                    <w:t>Industry</w:t>
                  </w:r>
                  <w:proofErr w:type="spellEnd"/>
                  <w:r w:rsidR="00084BD1" w:rsidRPr="00E87D81">
                    <w:rPr>
                      <w:color w:val="252525"/>
                      <w:sz w:val="20"/>
                      <w:szCs w:val="20"/>
                    </w:rPr>
                    <w:t xml:space="preserve"> (copyright </w:t>
                  </w:r>
                  <w:proofErr w:type="spellStart"/>
                  <w:r w:rsidR="00084BD1" w:rsidRPr="00E87D81">
                    <w:rPr>
                      <w:color w:val="252525"/>
                      <w:sz w:val="20"/>
                      <w:szCs w:val="20"/>
                    </w:rPr>
                    <w:t>Twnkls</w:t>
                  </w:r>
                  <w:proofErr w:type="spellEnd"/>
                  <w:r w:rsidR="00084BD1" w:rsidRPr="00E87D81">
                    <w:rPr>
                      <w:color w:val="252525"/>
                      <w:sz w:val="20"/>
                      <w:szCs w:val="20"/>
                    </w:rPr>
                    <w:t>)</w:t>
                  </w:r>
                  <w:r w:rsidR="00F67F1A">
                    <w:rPr>
                      <w:color w:val="252525"/>
                      <w:sz w:val="20"/>
                      <w:szCs w:val="20"/>
                    </w:rPr>
                    <w:t>.</w:t>
                  </w:r>
                </w:p>
              </w:tc>
            </w:tr>
            <w:tr w:rsidR="00084BD1" w:rsidRPr="000F5F63" w:rsidTr="00E87D81">
              <w:tc>
                <w:tcPr>
                  <w:tcW w:w="5017" w:type="dxa"/>
                </w:tcPr>
                <w:p w:rsidR="00084BD1" w:rsidRPr="00E87D81" w:rsidRDefault="00BF1615" w:rsidP="00D13CB2">
                  <w:pPr>
                    <w:spacing w:after="0"/>
                    <w:jc w:val="center"/>
                    <w:rPr>
                      <w:color w:val="252525"/>
                      <w:sz w:val="20"/>
                      <w:szCs w:val="20"/>
                    </w:rPr>
                  </w:pPr>
                  <w:r w:rsidRPr="00E87D81">
                    <w:rPr>
                      <w:b/>
                      <w:bCs/>
                      <w:noProof/>
                      <w:color w:val="252525"/>
                      <w:sz w:val="20"/>
                      <w:szCs w:val="20"/>
                    </w:rPr>
                    <w:lastRenderedPageBreak/>
                    <w:drawing>
                      <wp:inline distT="0" distB="0" distL="0" distR="0" wp14:anchorId="1C57D20E" wp14:editId="702215E2">
                        <wp:extent cx="3168000" cy="2358329"/>
                        <wp:effectExtent l="19050" t="0" r="0" b="0"/>
                        <wp:docPr id="59" name="Picture 59" descr="\\psf\Home\Desktop\mpeg\113 - Geneva\whitepapaer_images\veinview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sf\Home\Desktop\mpeg\113 - Geneva\whitepapaer_images\veinviewer.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68000" cy="2358329"/>
                                </a:xfrm>
                                <a:prstGeom prst="rect">
                                  <a:avLst/>
                                </a:prstGeom>
                                <a:ln>
                                  <a:noFill/>
                                </a:ln>
                                <a:effectLst>
                                  <a:softEdge rad="112500"/>
                                </a:effectLst>
                              </pic:spPr>
                            </pic:pic>
                          </a:graphicData>
                        </a:graphic>
                      </wp:inline>
                    </w:drawing>
                  </w:r>
                </w:p>
              </w:tc>
            </w:tr>
            <w:tr w:rsidR="00084BD1" w:rsidRPr="000F5F63" w:rsidTr="00E87D81">
              <w:tc>
                <w:tcPr>
                  <w:tcW w:w="5017" w:type="dxa"/>
                </w:tcPr>
                <w:p w:rsidR="00084BD1" w:rsidRPr="00E87D81" w:rsidRDefault="00D13CB2" w:rsidP="00084BD1">
                  <w:pPr>
                    <w:jc w:val="center"/>
                    <w:rPr>
                      <w:color w:val="252525"/>
                      <w:sz w:val="20"/>
                      <w:szCs w:val="20"/>
                    </w:rPr>
                  </w:pPr>
                  <w:r>
                    <w:rPr>
                      <w:color w:val="252525"/>
                      <w:sz w:val="20"/>
                      <w:szCs w:val="20"/>
                    </w:rPr>
                    <w:t>Figure 5</w:t>
                  </w:r>
                  <w:r w:rsidR="00084BD1" w:rsidRPr="00E87D81">
                    <w:rPr>
                      <w:color w:val="252525"/>
                      <w:sz w:val="20"/>
                      <w:szCs w:val="20"/>
                    </w:rPr>
                    <w:t xml:space="preserve">. AR </w:t>
                  </w:r>
                  <w:proofErr w:type="spellStart"/>
                  <w:r w:rsidR="00084BD1" w:rsidRPr="00E87D81">
                    <w:rPr>
                      <w:color w:val="252525"/>
                      <w:sz w:val="20"/>
                      <w:szCs w:val="20"/>
                    </w:rPr>
                    <w:t>used</w:t>
                  </w:r>
                  <w:proofErr w:type="spellEnd"/>
                  <w:r w:rsidR="00084BD1" w:rsidRPr="00E87D81">
                    <w:rPr>
                      <w:color w:val="252525"/>
                      <w:sz w:val="20"/>
                      <w:szCs w:val="20"/>
                    </w:rPr>
                    <w:t xml:space="preserve"> to display the patient </w:t>
                  </w:r>
                  <w:proofErr w:type="spellStart"/>
                  <w:r w:rsidR="00084BD1" w:rsidRPr="00E87D81">
                    <w:rPr>
                      <w:color w:val="252525"/>
                      <w:sz w:val="20"/>
                      <w:szCs w:val="20"/>
                    </w:rPr>
                    <w:t>vasculature</w:t>
                  </w:r>
                  <w:proofErr w:type="spellEnd"/>
                  <w:r w:rsidR="00084BD1" w:rsidRPr="00E87D81">
                    <w:rPr>
                      <w:color w:val="252525"/>
                      <w:sz w:val="20"/>
                      <w:szCs w:val="20"/>
                    </w:rPr>
                    <w:t xml:space="preserve"> (copyright VeinViewer)</w:t>
                  </w:r>
                  <w:r w:rsidR="00F67F1A">
                    <w:rPr>
                      <w:color w:val="252525"/>
                      <w:sz w:val="20"/>
                      <w:szCs w:val="20"/>
                    </w:rPr>
                    <w:t>.</w:t>
                  </w:r>
                </w:p>
              </w:tc>
            </w:tr>
            <w:tr w:rsidR="00084BD1" w:rsidRPr="000F5F63" w:rsidTr="00E87D81">
              <w:tc>
                <w:tcPr>
                  <w:tcW w:w="5017" w:type="dxa"/>
                </w:tcPr>
                <w:p w:rsidR="00084BD1" w:rsidRPr="00E87D81" w:rsidRDefault="00BF1615" w:rsidP="00D13CB2">
                  <w:pPr>
                    <w:spacing w:after="0"/>
                    <w:jc w:val="center"/>
                    <w:rPr>
                      <w:color w:val="252525"/>
                      <w:sz w:val="20"/>
                      <w:szCs w:val="20"/>
                    </w:rPr>
                  </w:pPr>
                  <w:r w:rsidRPr="00E87D81">
                    <w:rPr>
                      <w:b/>
                      <w:bCs/>
                      <w:noProof/>
                      <w:color w:val="000000"/>
                      <w:sz w:val="20"/>
                      <w:szCs w:val="20"/>
                    </w:rPr>
                    <w:drawing>
                      <wp:inline distT="0" distB="0" distL="0" distR="0" wp14:anchorId="66AE8525" wp14:editId="5036DAFF">
                        <wp:extent cx="3168000" cy="1754288"/>
                        <wp:effectExtent l="19050" t="0" r="0" b="0"/>
                        <wp:docPr id="400" name="Picture 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sf\Home\Desktop\mpeg\113 - Geneva\whitepapaer_images\r-KINECT-AUGMENTED-FITTING-ROOM-large570.jp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3168000" cy="1754288"/>
                                </a:xfrm>
                                <a:prstGeom prst="rect">
                                  <a:avLst/>
                                </a:prstGeom>
                                <a:ln>
                                  <a:noFill/>
                                </a:ln>
                                <a:effectLst>
                                  <a:softEdge rad="112500"/>
                                </a:effectLst>
                              </pic:spPr>
                            </pic:pic>
                          </a:graphicData>
                        </a:graphic>
                      </wp:inline>
                    </w:drawing>
                  </w:r>
                </w:p>
              </w:tc>
            </w:tr>
            <w:tr w:rsidR="00084BD1" w:rsidRPr="000F5F63" w:rsidTr="00E87D81">
              <w:tc>
                <w:tcPr>
                  <w:tcW w:w="5017" w:type="dxa"/>
                </w:tcPr>
                <w:p w:rsidR="00084BD1" w:rsidRPr="00D13CB2" w:rsidRDefault="00D13CB2" w:rsidP="00084BD1">
                  <w:pPr>
                    <w:jc w:val="center"/>
                    <w:rPr>
                      <w:noProof/>
                    </w:rPr>
                  </w:pPr>
                  <w:r>
                    <w:rPr>
                      <w:color w:val="252525"/>
                      <w:sz w:val="20"/>
                      <w:szCs w:val="20"/>
                    </w:rPr>
                    <w:t>Figure 7</w:t>
                  </w:r>
                  <w:r w:rsidR="00084BD1" w:rsidRPr="00E87D81">
                    <w:rPr>
                      <w:color w:val="252525"/>
                      <w:sz w:val="20"/>
                      <w:szCs w:val="20"/>
                    </w:rPr>
                    <w:t xml:space="preserve">. AR dressing room : </w:t>
                  </w:r>
                  <w:proofErr w:type="spellStart"/>
                  <w:r w:rsidR="00084BD1" w:rsidRPr="00E87D81">
                    <w:rPr>
                      <w:color w:val="252525"/>
                      <w:sz w:val="20"/>
                      <w:szCs w:val="20"/>
                    </w:rPr>
                    <w:t>virtually</w:t>
                  </w:r>
                  <w:proofErr w:type="spellEnd"/>
                  <w:r w:rsidR="00084BD1" w:rsidRPr="00E87D81">
                    <w:rPr>
                      <w:color w:val="252525"/>
                      <w:sz w:val="20"/>
                      <w:szCs w:val="20"/>
                    </w:rPr>
                    <w:t xml:space="preserve"> </w:t>
                  </w:r>
                  <w:proofErr w:type="spellStart"/>
                  <w:r w:rsidR="00084BD1" w:rsidRPr="00E87D81">
                    <w:rPr>
                      <w:color w:val="252525"/>
                      <w:sz w:val="20"/>
                      <w:szCs w:val="20"/>
                    </w:rPr>
                    <w:t>try</w:t>
                  </w:r>
                  <w:proofErr w:type="spellEnd"/>
                  <w:r w:rsidR="00084BD1" w:rsidRPr="00E87D81">
                    <w:rPr>
                      <w:color w:val="252525"/>
                      <w:sz w:val="20"/>
                      <w:szCs w:val="20"/>
                    </w:rPr>
                    <w:t xml:space="preserve"> on </w:t>
                  </w:r>
                  <w:proofErr w:type="spellStart"/>
                  <w:r w:rsidR="00084BD1" w:rsidRPr="00E87D81">
                    <w:rPr>
                      <w:color w:val="252525"/>
                      <w:sz w:val="20"/>
                      <w:szCs w:val="20"/>
                    </w:rPr>
                    <w:t>clothes</w:t>
                  </w:r>
                  <w:proofErr w:type="spellEnd"/>
                  <w:r w:rsidR="00084BD1" w:rsidRPr="00E87D81">
                    <w:rPr>
                      <w:color w:val="252525"/>
                      <w:sz w:val="20"/>
                      <w:szCs w:val="20"/>
                    </w:rPr>
                    <w:t xml:space="preserve"> </w:t>
                  </w:r>
                  <w:proofErr w:type="spellStart"/>
                  <w:r w:rsidR="00084BD1" w:rsidRPr="00E87D81">
                    <w:rPr>
                      <w:color w:val="252525"/>
                      <w:sz w:val="20"/>
                      <w:szCs w:val="20"/>
                    </w:rPr>
                    <w:t>before</w:t>
                  </w:r>
                  <w:proofErr w:type="spellEnd"/>
                  <w:r w:rsidR="00084BD1" w:rsidRPr="00E87D81">
                    <w:rPr>
                      <w:color w:val="252525"/>
                      <w:sz w:val="20"/>
                      <w:szCs w:val="20"/>
                    </w:rPr>
                    <w:t xml:space="preserve"> </w:t>
                  </w:r>
                  <w:proofErr w:type="spellStart"/>
                  <w:r w:rsidR="00084BD1" w:rsidRPr="00E87D81">
                    <w:rPr>
                      <w:color w:val="252525"/>
                      <w:sz w:val="20"/>
                      <w:szCs w:val="20"/>
                    </w:rPr>
                    <w:t>buying</w:t>
                  </w:r>
                  <w:proofErr w:type="spellEnd"/>
                  <w:r w:rsidR="00084BD1" w:rsidRPr="00E87D81">
                    <w:rPr>
                      <w:color w:val="252525"/>
                      <w:sz w:val="20"/>
                      <w:szCs w:val="20"/>
                    </w:rPr>
                    <w:t xml:space="preserve"> (copyright </w:t>
                  </w:r>
                  <w:proofErr w:type="spellStart"/>
                  <w:r w:rsidR="00084BD1" w:rsidRPr="00E87D81">
                    <w:rPr>
                      <w:color w:val="252525"/>
                      <w:sz w:val="20"/>
                      <w:szCs w:val="20"/>
                    </w:rPr>
                    <w:t>TopShop</w:t>
                  </w:r>
                  <w:proofErr w:type="spellEnd"/>
                  <w:r w:rsidR="00084BD1" w:rsidRPr="00E87D81">
                    <w:rPr>
                      <w:color w:val="252525"/>
                      <w:sz w:val="20"/>
                      <w:szCs w:val="20"/>
                    </w:rPr>
                    <w:t>).</w:t>
                  </w:r>
                </w:p>
              </w:tc>
            </w:tr>
            <w:tr w:rsidR="00615A00" w:rsidRPr="000F5F63" w:rsidTr="00E87D81">
              <w:tc>
                <w:tcPr>
                  <w:tcW w:w="5017" w:type="dxa"/>
                </w:tcPr>
                <w:p w:rsidR="00615A00" w:rsidRPr="00E87D81" w:rsidRDefault="00BF1615" w:rsidP="00084BD1">
                  <w:pPr>
                    <w:jc w:val="center"/>
                    <w:rPr>
                      <w:color w:val="252525"/>
                      <w:sz w:val="20"/>
                      <w:szCs w:val="20"/>
                    </w:rPr>
                  </w:pPr>
                  <w:r w:rsidRPr="00E87D81">
                    <w:rPr>
                      <w:b/>
                      <w:bCs/>
                      <w:noProof/>
                      <w:szCs w:val="26"/>
                    </w:rPr>
                    <w:drawing>
                      <wp:inline distT="0" distB="0" distL="0" distR="0" wp14:anchorId="637C3A75" wp14:editId="2FDB81D5">
                        <wp:extent cx="3168000" cy="1895659"/>
                        <wp:effectExtent l="19050" t="0" r="0" b="0"/>
                        <wp:docPr id="83" name="Picture 83" descr="\\psf\Home\Desktop\mpeg\113 - Geneva\whitepapaer_images\National-Geographic-Realidad-Aumentada-300x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sf\Home\Desktop\mpeg\113 - Geneva\whitepapaer_images\National-Geographic-Realidad-Aumentada-300x180.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68000" cy="1895659"/>
                                </a:xfrm>
                                <a:prstGeom prst="rect">
                                  <a:avLst/>
                                </a:prstGeom>
                                <a:ln>
                                  <a:noFill/>
                                </a:ln>
                                <a:effectLst>
                                  <a:softEdge rad="112500"/>
                                </a:effectLst>
                              </pic:spPr>
                            </pic:pic>
                          </a:graphicData>
                        </a:graphic>
                      </wp:inline>
                    </w:drawing>
                  </w:r>
                </w:p>
              </w:tc>
            </w:tr>
            <w:tr w:rsidR="00615A00" w:rsidRPr="000F5F63" w:rsidTr="00E87D81">
              <w:tc>
                <w:tcPr>
                  <w:tcW w:w="5017" w:type="dxa"/>
                </w:tcPr>
                <w:p w:rsidR="00615A00" w:rsidRPr="00E87D81" w:rsidRDefault="00D13CB2" w:rsidP="00E87D81">
                  <w:pPr>
                    <w:spacing w:after="0"/>
                    <w:jc w:val="center"/>
                    <w:rPr>
                      <w:color w:val="252525"/>
                      <w:sz w:val="20"/>
                      <w:szCs w:val="20"/>
                    </w:rPr>
                  </w:pPr>
                  <w:r>
                    <w:rPr>
                      <w:color w:val="252525"/>
                      <w:sz w:val="20"/>
                      <w:szCs w:val="20"/>
                    </w:rPr>
                    <w:t>Figure 9</w:t>
                  </w:r>
                  <w:r w:rsidR="00F67F1A">
                    <w:rPr>
                      <w:color w:val="252525"/>
                      <w:sz w:val="20"/>
                      <w:szCs w:val="20"/>
                    </w:rPr>
                    <w:t>. Interaction</w:t>
                  </w:r>
                  <w:r w:rsidR="00615A00" w:rsidRPr="00E87D81">
                    <w:rPr>
                      <w:color w:val="252525"/>
                      <w:sz w:val="20"/>
                      <w:szCs w:val="20"/>
                    </w:rPr>
                    <w:t xml:space="preserve"> </w:t>
                  </w:r>
                  <w:proofErr w:type="spellStart"/>
                  <w:r w:rsidR="00615A00" w:rsidRPr="00E87D81">
                    <w:rPr>
                      <w:color w:val="252525"/>
                      <w:sz w:val="20"/>
                      <w:szCs w:val="20"/>
                    </w:rPr>
                    <w:t>with</w:t>
                  </w:r>
                  <w:proofErr w:type="spellEnd"/>
                  <w:r w:rsidR="00615A00" w:rsidRPr="00E87D81">
                    <w:rPr>
                      <w:color w:val="252525"/>
                      <w:sz w:val="20"/>
                      <w:szCs w:val="20"/>
                    </w:rPr>
                    <w:t xml:space="preserve"> </w:t>
                  </w:r>
                  <w:proofErr w:type="spellStart"/>
                  <w:r w:rsidR="00F67F1A">
                    <w:rPr>
                      <w:color w:val="252525"/>
                      <w:sz w:val="20"/>
                      <w:szCs w:val="20"/>
                    </w:rPr>
                    <w:t>virtual</w:t>
                  </w:r>
                  <w:proofErr w:type="spellEnd"/>
                  <w:r w:rsidR="00F67F1A">
                    <w:rPr>
                      <w:color w:val="252525"/>
                      <w:sz w:val="20"/>
                      <w:szCs w:val="20"/>
                    </w:rPr>
                    <w:t xml:space="preserve"> </w:t>
                  </w:r>
                  <w:proofErr w:type="spellStart"/>
                  <w:r w:rsidR="00F67F1A">
                    <w:rPr>
                      <w:color w:val="252525"/>
                      <w:sz w:val="20"/>
                      <w:szCs w:val="20"/>
                    </w:rPr>
                    <w:t>animals</w:t>
                  </w:r>
                  <w:proofErr w:type="spellEnd"/>
                  <w:r w:rsidR="00615A00" w:rsidRPr="00E87D81">
                    <w:rPr>
                      <w:color w:val="252525"/>
                      <w:sz w:val="20"/>
                      <w:szCs w:val="20"/>
                    </w:rPr>
                    <w:t xml:space="preserve"> </w:t>
                  </w:r>
                  <w:r w:rsidR="00F67F1A">
                    <w:rPr>
                      <w:color w:val="252525"/>
                      <w:sz w:val="20"/>
                      <w:szCs w:val="20"/>
                    </w:rPr>
                    <w:t xml:space="preserve">in public areas </w:t>
                  </w:r>
                  <w:r w:rsidR="00615A00" w:rsidRPr="00E87D81">
                    <w:rPr>
                      <w:color w:val="252525"/>
                      <w:sz w:val="20"/>
                      <w:szCs w:val="20"/>
                    </w:rPr>
                    <w:t xml:space="preserve">(copyright </w:t>
                  </w:r>
                  <w:proofErr w:type="spellStart"/>
                  <w:r w:rsidR="00615A00" w:rsidRPr="00E87D81">
                    <w:rPr>
                      <w:color w:val="252525"/>
                      <w:sz w:val="20"/>
                      <w:szCs w:val="20"/>
                    </w:rPr>
                    <w:t>Appshaker</w:t>
                  </w:r>
                  <w:proofErr w:type="spellEnd"/>
                  <w:r w:rsidR="00615A00" w:rsidRPr="00E87D81">
                    <w:rPr>
                      <w:color w:val="252525"/>
                      <w:sz w:val="20"/>
                      <w:szCs w:val="20"/>
                    </w:rPr>
                    <w:t>).</w:t>
                  </w:r>
                </w:p>
              </w:tc>
            </w:tr>
          </w:tbl>
          <w:p w:rsidR="00084BD1" w:rsidRDefault="00084BD1">
            <w:pPr>
              <w:rPr>
                <w:rFonts w:asciiTheme="minorHAnsi" w:hAnsiTheme="minorHAnsi" w:cs="Arial"/>
                <w:color w:val="252525"/>
                <w:sz w:val="20"/>
                <w:szCs w:val="20"/>
              </w:rPr>
            </w:pPr>
          </w:p>
          <w:p w:rsidR="00D006C9" w:rsidRDefault="00D006C9">
            <w:pPr>
              <w:rPr>
                <w:rFonts w:asciiTheme="minorHAnsi" w:hAnsiTheme="minorHAnsi" w:cs="Arial"/>
                <w:color w:val="252525"/>
                <w:sz w:val="20"/>
                <w:szCs w:val="20"/>
              </w:rPr>
            </w:pPr>
          </w:p>
        </w:tc>
        <w:tc>
          <w:tcPr>
            <w:tcW w:w="5137" w:type="dxa"/>
          </w:tcPr>
          <w:tbl>
            <w:tblPr>
              <w:tblStyle w:val="TableGrid"/>
              <w:tblW w:w="501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11"/>
            </w:tblGrid>
            <w:tr w:rsidR="00084BD1" w:rsidRPr="000F5F63" w:rsidTr="00E87D81">
              <w:trPr>
                <w:trHeight w:val="1097"/>
              </w:trPr>
              <w:tc>
                <w:tcPr>
                  <w:tcW w:w="5011" w:type="dxa"/>
                </w:tcPr>
                <w:p w:rsidR="00084BD1" w:rsidRPr="00E87D81" w:rsidRDefault="00BF1615" w:rsidP="00D13CB2">
                  <w:pPr>
                    <w:spacing w:after="0"/>
                    <w:jc w:val="center"/>
                    <w:rPr>
                      <w:color w:val="252525"/>
                      <w:sz w:val="20"/>
                      <w:szCs w:val="20"/>
                    </w:rPr>
                  </w:pPr>
                  <w:r w:rsidRPr="00E87D81">
                    <w:rPr>
                      <w:b/>
                      <w:bCs/>
                      <w:noProof/>
                      <w:color w:val="000000"/>
                      <w:sz w:val="20"/>
                      <w:szCs w:val="20"/>
                    </w:rPr>
                    <w:lastRenderedPageBreak/>
                    <w:drawing>
                      <wp:inline distT="0" distB="0" distL="0" distR="0" wp14:anchorId="13108E5D" wp14:editId="7D325249">
                        <wp:extent cx="3168000" cy="1767140"/>
                        <wp:effectExtent l="19050" t="0" r="0" b="0"/>
                        <wp:docPr id="55" name="Picture 55" descr="\\psf\Home\Desktop\mpeg\113 - Geneva\whitepapaer_images\Boeing-augmented-reality_olkby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sf\Home\Desktop\mpeg\113 - Geneva\whitepapaer_images\Boeing-augmented-reality_olkby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68000" cy="1767140"/>
                                </a:xfrm>
                                <a:prstGeom prst="rect">
                                  <a:avLst/>
                                </a:prstGeom>
                                <a:ln>
                                  <a:noFill/>
                                </a:ln>
                                <a:effectLst>
                                  <a:softEdge rad="112500"/>
                                </a:effectLst>
                              </pic:spPr>
                            </pic:pic>
                          </a:graphicData>
                        </a:graphic>
                      </wp:inline>
                    </w:drawing>
                  </w:r>
                </w:p>
              </w:tc>
            </w:tr>
            <w:tr w:rsidR="00084BD1" w:rsidRPr="000F5F63" w:rsidTr="00E87D81">
              <w:trPr>
                <w:trHeight w:val="372"/>
              </w:trPr>
              <w:tc>
                <w:tcPr>
                  <w:tcW w:w="5011" w:type="dxa"/>
                </w:tcPr>
                <w:p w:rsidR="00084BD1" w:rsidRPr="00E87D81" w:rsidRDefault="00D13CB2">
                  <w:pPr>
                    <w:jc w:val="center"/>
                    <w:rPr>
                      <w:rFonts w:eastAsia="Times New Roman"/>
                      <w:noProof/>
                      <w:color w:val="252525"/>
                      <w:sz w:val="20"/>
                      <w:szCs w:val="20"/>
                    </w:rPr>
                  </w:pPr>
                  <w:r>
                    <w:rPr>
                      <w:color w:val="252525"/>
                      <w:sz w:val="20"/>
                      <w:szCs w:val="20"/>
                    </w:rPr>
                    <w:t>Figure 2</w:t>
                  </w:r>
                  <w:r w:rsidR="00084BD1" w:rsidRPr="00E87D81">
                    <w:rPr>
                      <w:color w:val="252525"/>
                      <w:sz w:val="20"/>
                      <w:szCs w:val="20"/>
                    </w:rPr>
                    <w:t xml:space="preserve">. AR in an </w:t>
                  </w:r>
                  <w:proofErr w:type="spellStart"/>
                  <w:r w:rsidR="00084BD1" w:rsidRPr="00E87D81">
                    <w:rPr>
                      <w:color w:val="252525"/>
                      <w:sz w:val="20"/>
                      <w:szCs w:val="20"/>
                    </w:rPr>
                    <w:t>assembly</w:t>
                  </w:r>
                  <w:proofErr w:type="spellEnd"/>
                  <w:r w:rsidR="00084BD1" w:rsidRPr="00E87D81">
                    <w:rPr>
                      <w:color w:val="252525"/>
                      <w:sz w:val="20"/>
                      <w:szCs w:val="20"/>
                    </w:rPr>
                    <w:t xml:space="preserve"> line (copyright Boeing)</w:t>
                  </w:r>
                  <w:r w:rsidR="00F67F1A">
                    <w:rPr>
                      <w:color w:val="252525"/>
                      <w:sz w:val="20"/>
                      <w:szCs w:val="20"/>
                    </w:rPr>
                    <w:t>.</w:t>
                  </w:r>
                </w:p>
              </w:tc>
            </w:tr>
            <w:tr w:rsidR="00084BD1" w:rsidRPr="000F5F63" w:rsidTr="00E87D81">
              <w:trPr>
                <w:trHeight w:val="916"/>
              </w:trPr>
              <w:tc>
                <w:tcPr>
                  <w:tcW w:w="5011" w:type="dxa"/>
                </w:tcPr>
                <w:p w:rsidR="00084BD1" w:rsidRPr="00E87D81" w:rsidRDefault="00BF1615" w:rsidP="00D13CB2">
                  <w:pPr>
                    <w:spacing w:after="0"/>
                    <w:jc w:val="center"/>
                    <w:rPr>
                      <w:rFonts w:eastAsia="Times New Roman"/>
                      <w:noProof/>
                      <w:color w:val="252525"/>
                      <w:sz w:val="20"/>
                      <w:szCs w:val="20"/>
                    </w:rPr>
                  </w:pPr>
                  <w:r w:rsidRPr="00D13CB2">
                    <w:rPr>
                      <w:noProof/>
                    </w:rPr>
                    <w:drawing>
                      <wp:inline distT="0" distB="0" distL="0" distR="0" wp14:anchorId="0E8BA5D2" wp14:editId="1E6520F7">
                        <wp:extent cx="3168000" cy="2111567"/>
                        <wp:effectExtent l="19050" t="0" r="0" b="0"/>
                        <wp:docPr id="16" name="Picture 16" descr="\\psf\Home\Desktop\mpeg\113 - Geneva\whitepapaer_images\volkswagens-mar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sf\Home\Desktop\mpeg\113 - Geneva\whitepapaer_images\volkswagens-marta.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68000" cy="2111567"/>
                                </a:xfrm>
                                <a:prstGeom prst="rect">
                                  <a:avLst/>
                                </a:prstGeom>
                                <a:ln>
                                  <a:noFill/>
                                </a:ln>
                                <a:effectLst>
                                  <a:softEdge rad="112500"/>
                                </a:effectLst>
                              </pic:spPr>
                            </pic:pic>
                          </a:graphicData>
                        </a:graphic>
                      </wp:inline>
                    </w:drawing>
                  </w:r>
                </w:p>
              </w:tc>
            </w:tr>
            <w:tr w:rsidR="00084BD1" w:rsidRPr="000F5F63" w:rsidTr="00E87D81">
              <w:tc>
                <w:tcPr>
                  <w:tcW w:w="5011" w:type="dxa"/>
                </w:tcPr>
                <w:p w:rsidR="00084BD1" w:rsidRPr="00E87D81" w:rsidRDefault="00D13CB2" w:rsidP="00084BD1">
                  <w:pPr>
                    <w:jc w:val="center"/>
                    <w:rPr>
                      <w:color w:val="252525"/>
                      <w:sz w:val="20"/>
                      <w:szCs w:val="20"/>
                    </w:rPr>
                  </w:pPr>
                  <w:r>
                    <w:rPr>
                      <w:color w:val="252525"/>
                      <w:sz w:val="20"/>
                      <w:szCs w:val="20"/>
                    </w:rPr>
                    <w:t>Figure 4</w:t>
                  </w:r>
                  <w:r w:rsidR="00084BD1" w:rsidRPr="00E87D81">
                    <w:rPr>
                      <w:color w:val="252525"/>
                      <w:sz w:val="20"/>
                      <w:szCs w:val="20"/>
                    </w:rPr>
                    <w:t xml:space="preserve">. </w:t>
                  </w:r>
                  <w:proofErr w:type="spellStart"/>
                  <w:r w:rsidR="00084BD1" w:rsidRPr="00E87D81">
                    <w:rPr>
                      <w:color w:val="252525"/>
                      <w:sz w:val="20"/>
                      <w:szCs w:val="20"/>
                    </w:rPr>
                    <w:t>Using</w:t>
                  </w:r>
                  <w:proofErr w:type="spellEnd"/>
                  <w:r w:rsidR="00084BD1" w:rsidRPr="00E87D81">
                    <w:rPr>
                      <w:color w:val="252525"/>
                      <w:sz w:val="20"/>
                      <w:szCs w:val="20"/>
                    </w:rPr>
                    <w:t xml:space="preserve"> AR to </w:t>
                  </w:r>
                  <w:proofErr w:type="spellStart"/>
                  <w:r w:rsidR="00084BD1" w:rsidRPr="00E87D81">
                    <w:rPr>
                      <w:color w:val="252525"/>
                      <w:sz w:val="20"/>
                      <w:szCs w:val="20"/>
                    </w:rPr>
                    <w:t>highlight</w:t>
                  </w:r>
                  <w:proofErr w:type="spellEnd"/>
                  <w:r w:rsidR="00084BD1" w:rsidRPr="00E87D81">
                    <w:rPr>
                      <w:color w:val="252525"/>
                      <w:sz w:val="20"/>
                      <w:szCs w:val="20"/>
                    </w:rPr>
                    <w:t xml:space="preserve"> body car parts to </w:t>
                  </w:r>
                  <w:proofErr w:type="spellStart"/>
                  <w:r w:rsidR="00084BD1" w:rsidRPr="00E87D81">
                    <w:rPr>
                      <w:color w:val="252525"/>
                      <w:sz w:val="20"/>
                      <w:szCs w:val="20"/>
                    </w:rPr>
                    <w:t>be</w:t>
                  </w:r>
                  <w:proofErr w:type="spellEnd"/>
                  <w:r w:rsidR="00084BD1" w:rsidRPr="00E87D81">
                    <w:rPr>
                      <w:color w:val="252525"/>
                      <w:sz w:val="20"/>
                      <w:szCs w:val="20"/>
                    </w:rPr>
                    <w:t xml:space="preserve"> </w:t>
                  </w:r>
                  <w:proofErr w:type="spellStart"/>
                  <w:r w:rsidR="00084BD1" w:rsidRPr="00E87D81">
                    <w:rPr>
                      <w:color w:val="252525"/>
                      <w:sz w:val="20"/>
                      <w:szCs w:val="20"/>
                    </w:rPr>
                    <w:t>investigated</w:t>
                  </w:r>
                  <w:proofErr w:type="spellEnd"/>
                  <w:r w:rsidR="00084BD1" w:rsidRPr="00E87D81">
                    <w:rPr>
                      <w:color w:val="252525"/>
                      <w:sz w:val="20"/>
                      <w:szCs w:val="20"/>
                    </w:rPr>
                    <w:t xml:space="preserve"> (copyright Volkswagen)</w:t>
                  </w:r>
                  <w:r w:rsidR="00F67F1A">
                    <w:rPr>
                      <w:color w:val="252525"/>
                      <w:sz w:val="20"/>
                      <w:szCs w:val="20"/>
                    </w:rPr>
                    <w:t>.</w:t>
                  </w:r>
                </w:p>
              </w:tc>
            </w:tr>
            <w:tr w:rsidR="00084BD1" w:rsidRPr="000F5F63" w:rsidTr="00E87D81">
              <w:tc>
                <w:tcPr>
                  <w:tcW w:w="5011" w:type="dxa"/>
                </w:tcPr>
                <w:p w:rsidR="00084BD1" w:rsidRPr="00E87D81" w:rsidRDefault="00BF1615" w:rsidP="00D13CB2">
                  <w:pPr>
                    <w:spacing w:after="0"/>
                    <w:jc w:val="center"/>
                    <w:rPr>
                      <w:color w:val="252525"/>
                      <w:sz w:val="20"/>
                      <w:szCs w:val="20"/>
                    </w:rPr>
                  </w:pPr>
                  <w:r w:rsidRPr="00E87D81">
                    <w:rPr>
                      <w:noProof/>
                      <w:color w:val="252525"/>
                    </w:rPr>
                    <w:lastRenderedPageBreak/>
                    <w:drawing>
                      <wp:inline distT="0" distB="0" distL="0" distR="0" wp14:anchorId="28AE55A2" wp14:editId="431800A4">
                        <wp:extent cx="3168000" cy="2112000"/>
                        <wp:effectExtent l="19050" t="0" r="0" b="0"/>
                        <wp:docPr id="394" name="Picture 394" descr="\\psf\Home\Desktop\mpeg\113 - Geneva\whitepapaer_images\phote-for-the-mark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sf\Home\Desktop\mpeg\113 - Geneva\whitepapaer_images\phote-for-the-mark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68000" cy="2112000"/>
                                </a:xfrm>
                                <a:prstGeom prst="rect">
                                  <a:avLst/>
                                </a:prstGeom>
                                <a:ln>
                                  <a:noFill/>
                                </a:ln>
                                <a:effectLst>
                                  <a:softEdge rad="112500"/>
                                </a:effectLst>
                              </pic:spPr>
                            </pic:pic>
                          </a:graphicData>
                        </a:graphic>
                      </wp:inline>
                    </w:drawing>
                  </w:r>
                </w:p>
              </w:tc>
            </w:tr>
            <w:tr w:rsidR="00084BD1" w:rsidRPr="000F5F63" w:rsidTr="00E87D81">
              <w:tc>
                <w:tcPr>
                  <w:tcW w:w="5011" w:type="dxa"/>
                </w:tcPr>
                <w:p w:rsidR="00084BD1" w:rsidRPr="00E87D81" w:rsidRDefault="00D13CB2" w:rsidP="00084BD1">
                  <w:pPr>
                    <w:jc w:val="center"/>
                    <w:rPr>
                      <w:color w:val="252525"/>
                      <w:sz w:val="20"/>
                      <w:szCs w:val="20"/>
                    </w:rPr>
                  </w:pPr>
                  <w:r>
                    <w:rPr>
                      <w:color w:val="252525"/>
                      <w:sz w:val="20"/>
                      <w:szCs w:val="20"/>
                    </w:rPr>
                    <w:t>Figure 6</w:t>
                  </w:r>
                  <w:r w:rsidR="00084BD1" w:rsidRPr="00E87D81">
                    <w:rPr>
                      <w:color w:val="252525"/>
                      <w:sz w:val="20"/>
                      <w:szCs w:val="20"/>
                    </w:rPr>
                    <w:t xml:space="preserve">. Markerless 3D model </w:t>
                  </w:r>
                  <w:proofErr w:type="spellStart"/>
                  <w:r w:rsidR="00084BD1" w:rsidRPr="00E87D81">
                    <w:rPr>
                      <w:color w:val="252525"/>
                      <w:sz w:val="20"/>
                      <w:szCs w:val="20"/>
                    </w:rPr>
                    <w:t>superimposed</w:t>
                  </w:r>
                  <w:proofErr w:type="spellEnd"/>
                  <w:r w:rsidR="00084BD1" w:rsidRPr="00E87D81">
                    <w:rPr>
                      <w:color w:val="252525"/>
                      <w:sz w:val="20"/>
                      <w:szCs w:val="20"/>
                    </w:rPr>
                    <w:t xml:space="preserve"> in the real world.</w:t>
                  </w:r>
                </w:p>
              </w:tc>
            </w:tr>
            <w:tr w:rsidR="00084BD1" w:rsidRPr="000F5F63" w:rsidTr="00E87D81">
              <w:tc>
                <w:tcPr>
                  <w:tcW w:w="5011" w:type="dxa"/>
                </w:tcPr>
                <w:p w:rsidR="00084BD1" w:rsidRPr="00E87D81" w:rsidRDefault="00BF1615" w:rsidP="00D13CB2">
                  <w:pPr>
                    <w:spacing w:after="0"/>
                    <w:jc w:val="center"/>
                    <w:rPr>
                      <w:color w:val="252525"/>
                      <w:sz w:val="20"/>
                      <w:szCs w:val="20"/>
                    </w:rPr>
                  </w:pPr>
                  <w:r w:rsidRPr="00D13CB2">
                    <w:rPr>
                      <w:noProof/>
                    </w:rPr>
                    <w:drawing>
                      <wp:inline distT="0" distB="0" distL="0" distR="0" wp14:anchorId="0ADD76C9" wp14:editId="6D22C360">
                        <wp:extent cx="3168000" cy="2442920"/>
                        <wp:effectExtent l="19050" t="0" r="0" b="0"/>
                        <wp:docPr id="20" name="Picture 20" descr="\\psf\Home\Desktop\mpeg\113 - Geneva\whitepapaer_images\DuffettAR_Detail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sf\Home\Desktop\mpeg\113 - Geneva\whitepapaer_images\DuffettAR_Detail_Image.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168000" cy="2442920"/>
                                </a:xfrm>
                                <a:prstGeom prst="rect">
                                  <a:avLst/>
                                </a:prstGeom>
                                <a:ln>
                                  <a:noFill/>
                                </a:ln>
                                <a:effectLst>
                                  <a:softEdge rad="112500"/>
                                </a:effectLst>
                              </pic:spPr>
                            </pic:pic>
                          </a:graphicData>
                        </a:graphic>
                      </wp:inline>
                    </w:drawing>
                  </w:r>
                </w:p>
              </w:tc>
            </w:tr>
            <w:tr w:rsidR="00084BD1" w:rsidRPr="000F5F63" w:rsidTr="00E87D81">
              <w:tc>
                <w:tcPr>
                  <w:tcW w:w="5011" w:type="dxa"/>
                </w:tcPr>
                <w:p w:rsidR="00084BD1" w:rsidRPr="00E87D81" w:rsidRDefault="00D13CB2">
                  <w:pPr>
                    <w:jc w:val="center"/>
                    <w:rPr>
                      <w:color w:val="252525"/>
                      <w:sz w:val="20"/>
                      <w:szCs w:val="20"/>
                    </w:rPr>
                  </w:pPr>
                  <w:r>
                    <w:rPr>
                      <w:color w:val="252525"/>
                      <w:sz w:val="20"/>
                      <w:szCs w:val="20"/>
                    </w:rPr>
                    <w:t>Figure 8</w:t>
                  </w:r>
                  <w:r w:rsidR="00084BD1" w:rsidRPr="00E87D81">
                    <w:rPr>
                      <w:color w:val="252525"/>
                      <w:sz w:val="20"/>
                      <w:szCs w:val="20"/>
                    </w:rPr>
                    <w:t xml:space="preserve">. </w:t>
                  </w:r>
                  <w:proofErr w:type="spellStart"/>
                  <w:r w:rsidR="00084BD1" w:rsidRPr="00E87D81">
                    <w:rPr>
                      <w:color w:val="252525"/>
                      <w:sz w:val="20"/>
                      <w:szCs w:val="20"/>
                    </w:rPr>
                    <w:t>Using</w:t>
                  </w:r>
                  <w:proofErr w:type="spellEnd"/>
                  <w:r w:rsidR="00084BD1" w:rsidRPr="00E87D81">
                    <w:rPr>
                      <w:color w:val="252525"/>
                      <w:sz w:val="20"/>
                      <w:szCs w:val="20"/>
                    </w:rPr>
                    <w:t xml:space="preserve"> AR to </w:t>
                  </w:r>
                  <w:proofErr w:type="spellStart"/>
                  <w:r w:rsidR="00084BD1" w:rsidRPr="00E87D81">
                    <w:rPr>
                      <w:color w:val="252525"/>
                      <w:sz w:val="20"/>
                      <w:szCs w:val="20"/>
                    </w:rPr>
                    <w:t>preview</w:t>
                  </w:r>
                  <w:proofErr w:type="spellEnd"/>
                  <w:r w:rsidR="00084BD1" w:rsidRPr="00E87D81">
                    <w:rPr>
                      <w:color w:val="252525"/>
                      <w:sz w:val="20"/>
                      <w:szCs w:val="20"/>
                    </w:rPr>
                    <w:t xml:space="preserve"> a full-</w:t>
                  </w:r>
                  <w:proofErr w:type="spellStart"/>
                  <w:r w:rsidR="00084BD1" w:rsidRPr="00E87D81">
                    <w:rPr>
                      <w:color w:val="252525"/>
                      <w:sz w:val="20"/>
                      <w:szCs w:val="20"/>
                    </w:rPr>
                    <w:t>scale</w:t>
                  </w:r>
                  <w:proofErr w:type="spellEnd"/>
                  <w:r w:rsidR="00084BD1" w:rsidRPr="00E87D81">
                    <w:rPr>
                      <w:color w:val="252525"/>
                      <w:sz w:val="20"/>
                      <w:szCs w:val="20"/>
                    </w:rPr>
                    <w:t xml:space="preserve">, </w:t>
                  </w:r>
                  <w:proofErr w:type="spellStart"/>
                  <w:r w:rsidR="00084BD1" w:rsidRPr="00E87D81">
                    <w:rPr>
                      <w:color w:val="252525"/>
                      <w:sz w:val="20"/>
                      <w:szCs w:val="20"/>
                    </w:rPr>
                    <w:t>mockup</w:t>
                  </w:r>
                  <w:proofErr w:type="spellEnd"/>
                  <w:r w:rsidR="00084BD1" w:rsidRPr="00E87D81">
                    <w:rPr>
                      <w:color w:val="252525"/>
                      <w:sz w:val="20"/>
                      <w:szCs w:val="20"/>
                    </w:rPr>
                    <w:t xml:space="preserve"> of </w:t>
                  </w:r>
                  <w:proofErr w:type="spellStart"/>
                  <w:r w:rsidR="00084BD1" w:rsidRPr="00E87D81">
                    <w:rPr>
                      <w:color w:val="252525"/>
                      <w:sz w:val="20"/>
                      <w:szCs w:val="20"/>
                    </w:rPr>
                    <w:t>feature</w:t>
                  </w:r>
                  <w:proofErr w:type="spellEnd"/>
                  <w:r w:rsidR="00084BD1" w:rsidRPr="00E87D81">
                    <w:rPr>
                      <w:color w:val="252525"/>
                      <w:sz w:val="20"/>
                      <w:szCs w:val="20"/>
                    </w:rPr>
                    <w:t xml:space="preserve"> </w:t>
                  </w:r>
                  <w:proofErr w:type="spellStart"/>
                  <w:r w:rsidR="00084BD1" w:rsidRPr="00E87D81">
                    <w:rPr>
                      <w:color w:val="252525"/>
                      <w:sz w:val="20"/>
                      <w:szCs w:val="20"/>
                    </w:rPr>
                    <w:t>stairs</w:t>
                  </w:r>
                  <w:proofErr w:type="spellEnd"/>
                  <w:r w:rsidR="00084BD1" w:rsidRPr="00E87D81">
                    <w:rPr>
                      <w:color w:val="252525"/>
                      <w:sz w:val="20"/>
                      <w:szCs w:val="20"/>
                    </w:rPr>
                    <w:t xml:space="preserve"> (copyright </w:t>
                  </w:r>
                  <w:proofErr w:type="spellStart"/>
                  <w:r w:rsidR="00084BD1" w:rsidRPr="00E87D81">
                    <w:rPr>
                      <w:color w:val="252525"/>
                      <w:sz w:val="20"/>
                      <w:szCs w:val="20"/>
                    </w:rPr>
                    <w:t>BNBuilders</w:t>
                  </w:r>
                  <w:proofErr w:type="spellEnd"/>
                  <w:r w:rsidR="00084BD1" w:rsidRPr="00E87D81">
                    <w:rPr>
                      <w:color w:val="252525"/>
                      <w:sz w:val="20"/>
                      <w:szCs w:val="20"/>
                    </w:rPr>
                    <w:t>)</w:t>
                  </w:r>
                  <w:r w:rsidR="00F67F1A">
                    <w:rPr>
                      <w:color w:val="252525"/>
                      <w:sz w:val="20"/>
                      <w:szCs w:val="20"/>
                    </w:rPr>
                    <w:t>.</w:t>
                  </w:r>
                </w:p>
              </w:tc>
            </w:tr>
            <w:tr w:rsidR="00084BD1" w:rsidRPr="000F5F63" w:rsidTr="00E87D81">
              <w:tc>
                <w:tcPr>
                  <w:tcW w:w="5011" w:type="dxa"/>
                </w:tcPr>
                <w:p w:rsidR="00084BD1" w:rsidRPr="00E87D81" w:rsidRDefault="00BF1615" w:rsidP="00D13CB2">
                  <w:pPr>
                    <w:spacing w:after="0"/>
                    <w:jc w:val="center"/>
                    <w:rPr>
                      <w:color w:val="252525"/>
                      <w:sz w:val="20"/>
                      <w:szCs w:val="20"/>
                    </w:rPr>
                  </w:pPr>
                  <w:r w:rsidRPr="00E87D81">
                    <w:rPr>
                      <w:rFonts w:eastAsia="Times New Roman"/>
                      <w:b/>
                      <w:bCs/>
                      <w:noProof/>
                      <w:color w:val="252525"/>
                      <w:sz w:val="20"/>
                      <w:szCs w:val="20"/>
                    </w:rPr>
                    <w:drawing>
                      <wp:inline distT="0" distB="0" distL="0" distR="0" wp14:anchorId="69AE2937" wp14:editId="5970202F">
                        <wp:extent cx="3168000" cy="1779992"/>
                        <wp:effectExtent l="19050" t="0" r="0" b="0"/>
                        <wp:docPr id="403" name="Picture 403" descr="\\psf\Home\Desktop\mpeg\113 - Geneva\whitepapaer_images\iSk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psf\Home\Desktop\mpeg\113 - Geneva\whitepapaer_images\iSkull.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68000" cy="1779992"/>
                                </a:xfrm>
                                <a:prstGeom prst="rect">
                                  <a:avLst/>
                                </a:prstGeom>
                                <a:ln>
                                  <a:noFill/>
                                </a:ln>
                                <a:effectLst>
                                  <a:softEdge rad="112500"/>
                                </a:effectLst>
                              </pic:spPr>
                            </pic:pic>
                          </a:graphicData>
                        </a:graphic>
                      </wp:inline>
                    </w:drawing>
                  </w:r>
                </w:p>
              </w:tc>
            </w:tr>
            <w:tr w:rsidR="00084BD1" w:rsidRPr="000F5F63" w:rsidTr="00E87D81">
              <w:tc>
                <w:tcPr>
                  <w:tcW w:w="5011" w:type="dxa"/>
                </w:tcPr>
                <w:p w:rsidR="00084BD1" w:rsidRPr="00E87D81" w:rsidRDefault="00D13CB2" w:rsidP="00084BD1">
                  <w:pPr>
                    <w:jc w:val="center"/>
                    <w:rPr>
                      <w:color w:val="252525"/>
                      <w:sz w:val="20"/>
                      <w:szCs w:val="20"/>
                    </w:rPr>
                  </w:pPr>
                  <w:r>
                    <w:rPr>
                      <w:color w:val="252525"/>
                      <w:sz w:val="20"/>
                      <w:szCs w:val="20"/>
                    </w:rPr>
                    <w:t>Figure 10</w:t>
                  </w:r>
                  <w:r w:rsidR="00084BD1" w:rsidRPr="00E87D81">
                    <w:rPr>
                      <w:color w:val="252525"/>
                      <w:sz w:val="20"/>
                      <w:szCs w:val="20"/>
                    </w:rPr>
                    <w:t xml:space="preserve">. AR </w:t>
                  </w:r>
                  <w:proofErr w:type="spellStart"/>
                  <w:r w:rsidR="00084BD1" w:rsidRPr="00E87D81">
                    <w:rPr>
                      <w:color w:val="252525"/>
                      <w:sz w:val="20"/>
                      <w:szCs w:val="20"/>
                    </w:rPr>
                    <w:t>used</w:t>
                  </w:r>
                  <w:proofErr w:type="spellEnd"/>
                  <w:r w:rsidR="00084BD1" w:rsidRPr="00E87D81">
                    <w:rPr>
                      <w:color w:val="252525"/>
                      <w:sz w:val="20"/>
                      <w:szCs w:val="20"/>
                    </w:rPr>
                    <w:t xml:space="preserve"> to display interactive 3D model of a </w:t>
                  </w:r>
                  <w:proofErr w:type="spellStart"/>
                  <w:r w:rsidR="00084BD1" w:rsidRPr="00E87D81">
                    <w:rPr>
                      <w:color w:val="252525"/>
                      <w:sz w:val="20"/>
                      <w:szCs w:val="20"/>
                    </w:rPr>
                    <w:t>skull</w:t>
                  </w:r>
                  <w:proofErr w:type="spellEnd"/>
                  <w:r w:rsidR="00084BD1" w:rsidRPr="00E87D81">
                    <w:rPr>
                      <w:color w:val="252525"/>
                      <w:sz w:val="20"/>
                      <w:szCs w:val="20"/>
                    </w:rPr>
                    <w:t xml:space="preserve"> (copyright </w:t>
                  </w:r>
                  <w:proofErr w:type="spellStart"/>
                  <w:r w:rsidR="00084BD1" w:rsidRPr="00E87D81">
                    <w:rPr>
                      <w:color w:val="252525"/>
                      <w:sz w:val="20"/>
                      <w:szCs w:val="20"/>
                    </w:rPr>
                    <w:t>iSkull</w:t>
                  </w:r>
                  <w:proofErr w:type="spellEnd"/>
                  <w:r w:rsidR="00084BD1" w:rsidRPr="00E87D81">
                    <w:rPr>
                      <w:color w:val="252525"/>
                      <w:sz w:val="20"/>
                      <w:szCs w:val="20"/>
                    </w:rPr>
                    <w:t>).</w:t>
                  </w:r>
                </w:p>
              </w:tc>
            </w:tr>
            <w:tr w:rsidR="00615A00" w:rsidRPr="000F5F63" w:rsidTr="00E87D81">
              <w:tc>
                <w:tcPr>
                  <w:tcW w:w="5011" w:type="dxa"/>
                </w:tcPr>
                <w:p w:rsidR="00615A00" w:rsidRPr="00E87D81" w:rsidRDefault="00615A00" w:rsidP="00084BD1">
                  <w:pPr>
                    <w:jc w:val="center"/>
                    <w:rPr>
                      <w:color w:val="252525"/>
                      <w:sz w:val="20"/>
                      <w:szCs w:val="20"/>
                    </w:rPr>
                  </w:pPr>
                </w:p>
              </w:tc>
            </w:tr>
            <w:tr w:rsidR="00615A00" w:rsidRPr="000F5F63" w:rsidTr="00E87D81">
              <w:tc>
                <w:tcPr>
                  <w:tcW w:w="5011" w:type="dxa"/>
                </w:tcPr>
                <w:p w:rsidR="00615A00" w:rsidRPr="00E87D81" w:rsidRDefault="00615A00" w:rsidP="00084BD1">
                  <w:pPr>
                    <w:jc w:val="center"/>
                    <w:rPr>
                      <w:color w:val="252525"/>
                      <w:sz w:val="20"/>
                      <w:szCs w:val="20"/>
                    </w:rPr>
                  </w:pPr>
                </w:p>
              </w:tc>
            </w:tr>
          </w:tbl>
          <w:p w:rsidR="00084BD1" w:rsidRDefault="00084BD1">
            <w:pPr>
              <w:rPr>
                <w:rFonts w:asciiTheme="minorHAnsi" w:hAnsiTheme="minorHAnsi" w:cs="Arial"/>
                <w:color w:val="252525"/>
                <w:sz w:val="20"/>
                <w:szCs w:val="20"/>
              </w:rPr>
            </w:pPr>
          </w:p>
        </w:tc>
      </w:tr>
    </w:tbl>
    <w:p w:rsidR="00D006C9" w:rsidRDefault="00D006C9">
      <w:pPr>
        <w:rPr>
          <w:rFonts w:asciiTheme="minorHAnsi" w:hAnsiTheme="minorHAnsi" w:cs="Arial"/>
          <w:sz w:val="20"/>
          <w:szCs w:val="20"/>
        </w:rPr>
      </w:pPr>
    </w:p>
    <w:p w:rsidR="00D006C9" w:rsidRDefault="00D006C9">
      <w:pPr>
        <w:rPr>
          <w:rFonts w:asciiTheme="minorHAnsi" w:hAnsiTheme="minorHAnsi" w:cs="Arial"/>
          <w:sz w:val="20"/>
          <w:szCs w:val="20"/>
        </w:rPr>
      </w:pPr>
    </w:p>
    <w:p w:rsidR="00425570" w:rsidRPr="00D72661" w:rsidRDefault="00425570" w:rsidP="00E87D81">
      <w:pPr>
        <w:rPr>
          <w:rFonts w:asciiTheme="minorHAnsi" w:hAnsiTheme="minorHAnsi" w:cs="Arial"/>
          <w:sz w:val="20"/>
          <w:szCs w:val="20"/>
        </w:rPr>
      </w:pPr>
    </w:p>
    <w:p w:rsidR="00EF38F4" w:rsidRPr="00E87D81" w:rsidRDefault="0060666F" w:rsidP="00E87D81">
      <w:pPr>
        <w:pStyle w:val="Heading1"/>
        <w:spacing w:before="0" w:after="0"/>
        <w:rPr>
          <w:rFonts w:asciiTheme="minorHAnsi" w:hAnsiTheme="minorHAnsi" w:cs="Arial"/>
          <w:szCs w:val="28"/>
        </w:rPr>
      </w:pPr>
      <w:r w:rsidRPr="00E87D81">
        <w:rPr>
          <w:rFonts w:asciiTheme="minorHAnsi" w:hAnsiTheme="minorHAnsi" w:cs="Arial"/>
          <w:szCs w:val="28"/>
        </w:rPr>
        <w:lastRenderedPageBreak/>
        <w:t>ARAF</w:t>
      </w:r>
    </w:p>
    <w:p w:rsidR="00C93C79" w:rsidRDefault="00DE445B" w:rsidP="00E87D81">
      <w:pPr>
        <w:rPr>
          <w:sz w:val="22"/>
          <w:szCs w:val="22"/>
        </w:rPr>
      </w:pPr>
      <w:r w:rsidRPr="00E87D81">
        <w:rPr>
          <w:sz w:val="22"/>
          <w:szCs w:val="22"/>
        </w:rPr>
        <w:t xml:space="preserve">Augmented Reality Application Format focuses not on </w:t>
      </w:r>
      <w:r w:rsidR="00F67F1A">
        <w:rPr>
          <w:sz w:val="22"/>
          <w:szCs w:val="22"/>
        </w:rPr>
        <w:t xml:space="preserve">the </w:t>
      </w:r>
      <w:r w:rsidRPr="00E87D81">
        <w:rPr>
          <w:sz w:val="22"/>
          <w:szCs w:val="22"/>
        </w:rPr>
        <w:t>client or server procedures but on the data format used to provide an augmented reality presentation.</w:t>
      </w:r>
      <w:r w:rsidR="00531E0C">
        <w:rPr>
          <w:sz w:val="22"/>
          <w:szCs w:val="22"/>
        </w:rPr>
        <w:t xml:space="preserve"> </w:t>
      </w:r>
      <w:r w:rsidR="00E16230" w:rsidRPr="00E87D81">
        <w:rPr>
          <w:sz w:val="22"/>
          <w:szCs w:val="22"/>
        </w:rPr>
        <w:t>ARAF</w:t>
      </w:r>
      <w:r w:rsidRPr="00E87D81">
        <w:rPr>
          <w:sz w:val="22"/>
          <w:szCs w:val="22"/>
        </w:rPr>
        <w:t xml:space="preserve"> specifies</w:t>
      </w:r>
      <w:r w:rsidR="00E16230" w:rsidRPr="00E87D81">
        <w:rPr>
          <w:sz w:val="22"/>
          <w:szCs w:val="22"/>
        </w:rPr>
        <w:t xml:space="preserve"> s</w:t>
      </w:r>
      <w:r w:rsidRPr="00E87D81">
        <w:rPr>
          <w:sz w:val="22"/>
          <w:szCs w:val="22"/>
        </w:rPr>
        <w:t>cene description elements for representing AR content</w:t>
      </w:r>
      <w:r w:rsidR="00E16230" w:rsidRPr="00E87D81">
        <w:rPr>
          <w:sz w:val="22"/>
          <w:szCs w:val="22"/>
        </w:rPr>
        <w:t>, m</w:t>
      </w:r>
      <w:r w:rsidRPr="00E87D81">
        <w:rPr>
          <w:sz w:val="22"/>
          <w:szCs w:val="22"/>
        </w:rPr>
        <w:t>echanisms to connect to local and remote sensors and actuator</w:t>
      </w:r>
      <w:r w:rsidR="00E16230" w:rsidRPr="00E87D81">
        <w:rPr>
          <w:sz w:val="22"/>
          <w:szCs w:val="22"/>
        </w:rPr>
        <w:t>s, m</w:t>
      </w:r>
      <w:r w:rsidRPr="00E87D81">
        <w:rPr>
          <w:sz w:val="22"/>
          <w:szCs w:val="22"/>
        </w:rPr>
        <w:t xml:space="preserve">echanisms to integrated compressed media (image, audio, video, </w:t>
      </w:r>
      <w:proofErr w:type="gramStart"/>
      <w:r w:rsidRPr="00E87D81">
        <w:rPr>
          <w:sz w:val="22"/>
          <w:szCs w:val="22"/>
        </w:rPr>
        <w:t>graphics</w:t>
      </w:r>
      <w:proofErr w:type="gramEnd"/>
      <w:r w:rsidR="00665C4E">
        <w:rPr>
          <w:sz w:val="22"/>
          <w:szCs w:val="22"/>
        </w:rPr>
        <w:t>)</w:t>
      </w:r>
      <w:r w:rsidR="00E16230" w:rsidRPr="00E87D81">
        <w:rPr>
          <w:sz w:val="22"/>
          <w:szCs w:val="22"/>
        </w:rPr>
        <w:t xml:space="preserve"> m</w:t>
      </w:r>
      <w:r w:rsidR="0060666F" w:rsidRPr="00E87D81">
        <w:rPr>
          <w:sz w:val="22"/>
          <w:szCs w:val="22"/>
        </w:rPr>
        <w:t>echanisms to connect to remote resources such as maps and compressed media</w:t>
      </w:r>
      <w:r w:rsidR="00E00EA3" w:rsidRPr="00E87D81">
        <w:rPr>
          <w:sz w:val="22"/>
          <w:szCs w:val="22"/>
        </w:rPr>
        <w:t>.</w:t>
      </w:r>
    </w:p>
    <w:p w:rsidR="00531E0C" w:rsidRPr="00E87D81" w:rsidRDefault="00531E0C" w:rsidP="00531E0C">
      <w:pPr>
        <w:rPr>
          <w:sz w:val="22"/>
          <w:szCs w:val="22"/>
        </w:rPr>
      </w:pPr>
      <w:r w:rsidRPr="00E87D81">
        <w:rPr>
          <w:sz w:val="22"/>
          <w:szCs w:val="22"/>
        </w:rPr>
        <w:t xml:space="preserve">MPEG already provided data type representations for all kinds of media, form static image, video, </w:t>
      </w:r>
      <w:proofErr w:type="gramStart"/>
      <w:r w:rsidRPr="00E87D81">
        <w:rPr>
          <w:sz w:val="22"/>
          <w:szCs w:val="22"/>
        </w:rPr>
        <w:t>audio</w:t>
      </w:r>
      <w:proofErr w:type="gramEnd"/>
      <w:r w:rsidRPr="00E87D81">
        <w:rPr>
          <w:sz w:val="22"/>
          <w:szCs w:val="22"/>
        </w:rPr>
        <w:t xml:space="preserve"> to 3D graphics and complex dynamic scenes. Additionally, MPEG developed a set of standards related to sensors and actuators. By bringing these two components together into an application format called ARAF, MPEG enables interoperability when used to build AR applications and services in a standard manner.</w:t>
      </w:r>
    </w:p>
    <w:p w:rsidR="00531E0C" w:rsidRPr="00E87D81" w:rsidRDefault="00531E0C" w:rsidP="00531E0C">
      <w:pPr>
        <w:rPr>
          <w:sz w:val="22"/>
          <w:szCs w:val="22"/>
        </w:rPr>
      </w:pPr>
      <w:r w:rsidRPr="00E87D81">
        <w:rPr>
          <w:sz w:val="22"/>
          <w:szCs w:val="22"/>
        </w:rPr>
        <w:t>The following table synthesizes the set of existing MPEG tools that are used for addressing AR applications.</w:t>
      </w:r>
    </w:p>
    <w:tbl>
      <w:tblPr>
        <w:tblStyle w:val="TableGrid"/>
        <w:tblW w:w="0" w:type="auto"/>
        <w:jc w:val="center"/>
        <w:tblLook w:val="04A0" w:firstRow="1" w:lastRow="0" w:firstColumn="1" w:lastColumn="0" w:noHBand="0" w:noVBand="1"/>
      </w:tblPr>
      <w:tblGrid>
        <w:gridCol w:w="5636"/>
        <w:gridCol w:w="3651"/>
      </w:tblGrid>
      <w:tr w:rsidR="00531E0C" w:rsidRPr="00704FDD" w:rsidTr="00704FDD">
        <w:trPr>
          <w:jc w:val="center"/>
        </w:trPr>
        <w:tc>
          <w:tcPr>
            <w:tcW w:w="5636" w:type="dxa"/>
          </w:tcPr>
          <w:p w:rsidR="00531E0C" w:rsidRPr="00704FDD" w:rsidRDefault="00531E0C" w:rsidP="00531E0C">
            <w:pPr>
              <w:jc w:val="center"/>
              <w:rPr>
                <w:b/>
                <w:sz w:val="22"/>
                <w:szCs w:val="22"/>
                <w:lang w:val="en-US"/>
              </w:rPr>
            </w:pPr>
            <w:proofErr w:type="spellStart"/>
            <w:r w:rsidRPr="00704FDD">
              <w:rPr>
                <w:b/>
                <w:sz w:val="22"/>
              </w:rPr>
              <w:t>Feature</w:t>
            </w:r>
            <w:proofErr w:type="spellEnd"/>
          </w:p>
        </w:tc>
        <w:tc>
          <w:tcPr>
            <w:tcW w:w="3651" w:type="dxa"/>
          </w:tcPr>
          <w:p w:rsidR="00531E0C" w:rsidRPr="00704FDD" w:rsidRDefault="00531E0C" w:rsidP="00531E0C">
            <w:pPr>
              <w:jc w:val="center"/>
              <w:rPr>
                <w:b/>
                <w:sz w:val="22"/>
                <w:szCs w:val="22"/>
                <w:lang w:val="en-US"/>
              </w:rPr>
            </w:pPr>
            <w:r w:rsidRPr="00704FDD">
              <w:rPr>
                <w:b/>
                <w:sz w:val="22"/>
              </w:rPr>
              <w:t>Standard</w:t>
            </w:r>
          </w:p>
        </w:tc>
      </w:tr>
      <w:tr w:rsidR="00531E0C" w:rsidRPr="00704FDD" w:rsidTr="00704FDD">
        <w:trPr>
          <w:jc w:val="center"/>
        </w:trPr>
        <w:tc>
          <w:tcPr>
            <w:tcW w:w="5636" w:type="dxa"/>
          </w:tcPr>
          <w:p w:rsidR="00531E0C" w:rsidRPr="00704FDD" w:rsidRDefault="00531E0C" w:rsidP="00531E0C">
            <w:pPr>
              <w:spacing w:after="0"/>
              <w:rPr>
                <w:sz w:val="22"/>
                <w:szCs w:val="22"/>
                <w:lang w:val="en-US"/>
              </w:rPr>
            </w:pPr>
            <w:r w:rsidRPr="00704FDD">
              <w:rPr>
                <w:sz w:val="22"/>
              </w:rPr>
              <w:t>Image (</w:t>
            </w:r>
            <w:proofErr w:type="spellStart"/>
            <w:r w:rsidRPr="00704FDD">
              <w:rPr>
                <w:sz w:val="22"/>
              </w:rPr>
              <w:t>video</w:t>
            </w:r>
            <w:proofErr w:type="spellEnd"/>
            <w:r w:rsidRPr="00704FDD">
              <w:rPr>
                <w:sz w:val="22"/>
              </w:rPr>
              <w:t xml:space="preserve">) &amp; audio </w:t>
            </w:r>
            <w:proofErr w:type="spellStart"/>
            <w:r w:rsidRPr="00704FDD">
              <w:rPr>
                <w:sz w:val="22"/>
              </w:rPr>
              <w:t>capturing</w:t>
            </w:r>
            <w:proofErr w:type="spellEnd"/>
            <w:r w:rsidRPr="00704FDD">
              <w:rPr>
                <w:sz w:val="22"/>
              </w:rPr>
              <w:t xml:space="preserve"> </w:t>
            </w:r>
          </w:p>
        </w:tc>
        <w:tc>
          <w:tcPr>
            <w:tcW w:w="3651" w:type="dxa"/>
          </w:tcPr>
          <w:p w:rsidR="00531E0C" w:rsidRPr="00704FDD" w:rsidRDefault="00531E0C" w:rsidP="00584188">
            <w:pPr>
              <w:spacing w:after="0"/>
              <w:jc w:val="left"/>
              <w:rPr>
                <w:sz w:val="22"/>
                <w:szCs w:val="22"/>
              </w:rPr>
            </w:pPr>
            <w:r w:rsidRPr="00704FDD">
              <w:rPr>
                <w:sz w:val="22"/>
              </w:rPr>
              <w:t>MPEG-V</w:t>
            </w:r>
          </w:p>
        </w:tc>
      </w:tr>
      <w:tr w:rsidR="00531E0C" w:rsidRPr="00704FDD" w:rsidTr="00704FDD">
        <w:trPr>
          <w:jc w:val="center"/>
        </w:trPr>
        <w:tc>
          <w:tcPr>
            <w:tcW w:w="5636" w:type="dxa"/>
          </w:tcPr>
          <w:p w:rsidR="00531E0C" w:rsidRPr="00704FDD" w:rsidRDefault="00531E0C" w:rsidP="00531E0C">
            <w:pPr>
              <w:spacing w:after="0"/>
              <w:rPr>
                <w:sz w:val="22"/>
                <w:szCs w:val="22"/>
                <w:lang w:val="en-US"/>
              </w:rPr>
            </w:pPr>
            <w:r w:rsidRPr="00704FDD">
              <w:rPr>
                <w:sz w:val="22"/>
              </w:rPr>
              <w:t>Capture real camera position and orientation</w:t>
            </w:r>
          </w:p>
        </w:tc>
        <w:tc>
          <w:tcPr>
            <w:tcW w:w="3651" w:type="dxa"/>
          </w:tcPr>
          <w:p w:rsidR="00531E0C" w:rsidRPr="00704FDD" w:rsidRDefault="00531E0C" w:rsidP="00584188">
            <w:pPr>
              <w:spacing w:after="0"/>
              <w:jc w:val="left"/>
              <w:rPr>
                <w:sz w:val="22"/>
                <w:szCs w:val="22"/>
                <w:lang w:val="en-US"/>
              </w:rPr>
            </w:pPr>
            <w:r w:rsidRPr="00704FDD">
              <w:rPr>
                <w:sz w:val="22"/>
              </w:rPr>
              <w:t>MPEG-V &amp; CDVS</w:t>
            </w:r>
          </w:p>
        </w:tc>
      </w:tr>
      <w:tr w:rsidR="00531E0C" w:rsidRPr="00704FDD" w:rsidTr="00704FDD">
        <w:trPr>
          <w:jc w:val="center"/>
        </w:trPr>
        <w:tc>
          <w:tcPr>
            <w:tcW w:w="5636" w:type="dxa"/>
          </w:tcPr>
          <w:p w:rsidR="00531E0C" w:rsidRPr="00704FDD" w:rsidRDefault="00531E0C" w:rsidP="00531E0C">
            <w:pPr>
              <w:spacing w:after="0"/>
              <w:rPr>
                <w:sz w:val="22"/>
                <w:szCs w:val="22"/>
                <w:lang w:val="en-US"/>
              </w:rPr>
            </w:pPr>
            <w:proofErr w:type="spellStart"/>
            <w:r w:rsidRPr="00704FDD">
              <w:rPr>
                <w:sz w:val="22"/>
              </w:rPr>
              <w:t>Detection</w:t>
            </w:r>
            <w:proofErr w:type="spellEnd"/>
            <w:r w:rsidRPr="00704FDD">
              <w:rPr>
                <w:sz w:val="22"/>
              </w:rPr>
              <w:t xml:space="preserve"> and </w:t>
            </w:r>
            <w:proofErr w:type="spellStart"/>
            <w:r w:rsidRPr="00704FDD">
              <w:rPr>
                <w:sz w:val="22"/>
              </w:rPr>
              <w:t>tracking</w:t>
            </w:r>
            <w:proofErr w:type="spellEnd"/>
            <w:r w:rsidRPr="00704FDD">
              <w:rPr>
                <w:sz w:val="22"/>
              </w:rPr>
              <w:t xml:space="preserve"> of </w:t>
            </w:r>
            <w:proofErr w:type="spellStart"/>
            <w:r w:rsidRPr="00704FDD">
              <w:rPr>
                <w:sz w:val="22"/>
              </w:rPr>
              <w:t>visual</w:t>
            </w:r>
            <w:proofErr w:type="spellEnd"/>
            <w:r w:rsidRPr="00704FDD">
              <w:rPr>
                <w:sz w:val="22"/>
              </w:rPr>
              <w:t xml:space="preserve"> </w:t>
            </w:r>
            <w:proofErr w:type="spellStart"/>
            <w:r w:rsidRPr="00704FDD">
              <w:rPr>
                <w:sz w:val="22"/>
              </w:rPr>
              <w:t>objects</w:t>
            </w:r>
            <w:proofErr w:type="spellEnd"/>
          </w:p>
        </w:tc>
        <w:tc>
          <w:tcPr>
            <w:tcW w:w="3651" w:type="dxa"/>
          </w:tcPr>
          <w:p w:rsidR="00531E0C" w:rsidRPr="00704FDD" w:rsidRDefault="00531E0C" w:rsidP="00584188">
            <w:pPr>
              <w:spacing w:after="0"/>
              <w:jc w:val="left"/>
              <w:rPr>
                <w:sz w:val="22"/>
                <w:szCs w:val="22"/>
                <w:lang w:val="en-US"/>
              </w:rPr>
            </w:pPr>
            <w:r w:rsidRPr="00704FDD">
              <w:rPr>
                <w:sz w:val="22"/>
              </w:rPr>
              <w:t>CDVS</w:t>
            </w:r>
          </w:p>
        </w:tc>
      </w:tr>
      <w:tr w:rsidR="00531E0C" w:rsidRPr="00704FDD" w:rsidTr="00704FDD">
        <w:trPr>
          <w:jc w:val="center"/>
        </w:trPr>
        <w:tc>
          <w:tcPr>
            <w:tcW w:w="5636" w:type="dxa"/>
          </w:tcPr>
          <w:p w:rsidR="00531E0C" w:rsidRPr="00704FDD" w:rsidRDefault="00531E0C" w:rsidP="00531E0C">
            <w:pPr>
              <w:spacing w:after="0"/>
              <w:rPr>
                <w:sz w:val="22"/>
                <w:szCs w:val="22"/>
              </w:rPr>
            </w:pPr>
            <w:r w:rsidRPr="00704FDD">
              <w:rPr>
                <w:sz w:val="22"/>
              </w:rPr>
              <w:t xml:space="preserve">Transmission of media </w:t>
            </w:r>
            <w:proofErr w:type="spellStart"/>
            <w:r w:rsidRPr="00704FDD">
              <w:rPr>
                <w:sz w:val="22"/>
              </w:rPr>
              <w:t>assets</w:t>
            </w:r>
            <w:proofErr w:type="spellEnd"/>
          </w:p>
        </w:tc>
        <w:tc>
          <w:tcPr>
            <w:tcW w:w="3651" w:type="dxa"/>
          </w:tcPr>
          <w:p w:rsidR="00531E0C" w:rsidRPr="00704FDD" w:rsidRDefault="00531E0C" w:rsidP="00584188">
            <w:pPr>
              <w:spacing w:after="0"/>
              <w:jc w:val="left"/>
              <w:rPr>
                <w:sz w:val="22"/>
                <w:szCs w:val="22"/>
              </w:rPr>
            </w:pPr>
            <w:r w:rsidRPr="00704FDD">
              <w:rPr>
                <w:sz w:val="22"/>
              </w:rPr>
              <w:t>MPEG-4 Part 1, 2, 3, 10, 11, 16, 25</w:t>
            </w:r>
          </w:p>
        </w:tc>
      </w:tr>
      <w:tr w:rsidR="00531E0C" w:rsidRPr="00704FDD" w:rsidTr="00704FDD">
        <w:trPr>
          <w:jc w:val="center"/>
        </w:trPr>
        <w:tc>
          <w:tcPr>
            <w:tcW w:w="5636" w:type="dxa"/>
          </w:tcPr>
          <w:p w:rsidR="00531E0C" w:rsidRPr="00704FDD" w:rsidRDefault="00531E0C" w:rsidP="00531E0C">
            <w:pPr>
              <w:spacing w:after="0"/>
              <w:rPr>
                <w:sz w:val="22"/>
                <w:szCs w:val="22"/>
                <w:lang w:val="en-US"/>
              </w:rPr>
            </w:pPr>
            <w:r w:rsidRPr="00704FDD">
              <w:rPr>
                <w:sz w:val="22"/>
              </w:rPr>
              <w:t xml:space="preserve">Image &amp; </w:t>
            </w:r>
            <w:proofErr w:type="spellStart"/>
            <w:r w:rsidRPr="00704FDD">
              <w:rPr>
                <w:sz w:val="22"/>
              </w:rPr>
              <w:t>video</w:t>
            </w:r>
            <w:proofErr w:type="spellEnd"/>
            <w:r w:rsidRPr="00704FDD">
              <w:rPr>
                <w:sz w:val="22"/>
              </w:rPr>
              <w:t xml:space="preserve"> </w:t>
            </w:r>
            <w:proofErr w:type="spellStart"/>
            <w:r w:rsidRPr="00704FDD">
              <w:rPr>
                <w:sz w:val="22"/>
              </w:rPr>
              <w:t>rendering</w:t>
            </w:r>
            <w:proofErr w:type="spellEnd"/>
            <w:r w:rsidRPr="00704FDD">
              <w:rPr>
                <w:sz w:val="22"/>
              </w:rPr>
              <w:t xml:space="preserve"> as a background</w:t>
            </w:r>
          </w:p>
        </w:tc>
        <w:tc>
          <w:tcPr>
            <w:tcW w:w="3651" w:type="dxa"/>
          </w:tcPr>
          <w:p w:rsidR="00531E0C" w:rsidRPr="00704FDD" w:rsidRDefault="00531E0C" w:rsidP="00584188">
            <w:pPr>
              <w:spacing w:after="0"/>
              <w:jc w:val="left"/>
              <w:rPr>
                <w:sz w:val="22"/>
                <w:szCs w:val="22"/>
              </w:rPr>
            </w:pPr>
            <w:r w:rsidRPr="00704FDD">
              <w:rPr>
                <w:sz w:val="22"/>
              </w:rPr>
              <w:t xml:space="preserve">MPEG-4 </w:t>
            </w:r>
            <w:proofErr w:type="spellStart"/>
            <w:r w:rsidRPr="00704FDD">
              <w:rPr>
                <w:sz w:val="22"/>
              </w:rPr>
              <w:t>Systems</w:t>
            </w:r>
            <w:proofErr w:type="spellEnd"/>
          </w:p>
        </w:tc>
      </w:tr>
      <w:tr w:rsidR="00531E0C" w:rsidRPr="00704FDD" w:rsidTr="00704FDD">
        <w:trPr>
          <w:jc w:val="center"/>
        </w:trPr>
        <w:tc>
          <w:tcPr>
            <w:tcW w:w="5636" w:type="dxa"/>
          </w:tcPr>
          <w:p w:rsidR="00531E0C" w:rsidRPr="00704FDD" w:rsidRDefault="00531E0C" w:rsidP="00531E0C">
            <w:pPr>
              <w:spacing w:after="0"/>
              <w:rPr>
                <w:sz w:val="22"/>
                <w:szCs w:val="22"/>
                <w:lang w:val="en-US"/>
              </w:rPr>
            </w:pPr>
            <w:r w:rsidRPr="00704FDD">
              <w:rPr>
                <w:sz w:val="22"/>
              </w:rPr>
              <w:t xml:space="preserve">Control the </w:t>
            </w:r>
            <w:proofErr w:type="spellStart"/>
            <w:r w:rsidRPr="00704FDD">
              <w:rPr>
                <w:sz w:val="22"/>
              </w:rPr>
              <w:t>virtual</w:t>
            </w:r>
            <w:proofErr w:type="spellEnd"/>
            <w:r w:rsidRPr="00704FDD">
              <w:rPr>
                <w:sz w:val="22"/>
              </w:rPr>
              <w:t xml:space="preserve"> camera </w:t>
            </w:r>
            <w:proofErr w:type="spellStart"/>
            <w:r w:rsidRPr="00704FDD">
              <w:rPr>
                <w:sz w:val="22"/>
              </w:rPr>
              <w:t>parameters</w:t>
            </w:r>
            <w:proofErr w:type="spellEnd"/>
          </w:p>
        </w:tc>
        <w:tc>
          <w:tcPr>
            <w:tcW w:w="3651" w:type="dxa"/>
          </w:tcPr>
          <w:p w:rsidR="00531E0C" w:rsidRPr="00704FDD" w:rsidRDefault="00531E0C" w:rsidP="00584188">
            <w:pPr>
              <w:spacing w:after="0"/>
              <w:jc w:val="left"/>
              <w:rPr>
                <w:sz w:val="22"/>
                <w:szCs w:val="22"/>
              </w:rPr>
            </w:pPr>
            <w:r w:rsidRPr="00704FDD">
              <w:rPr>
                <w:sz w:val="22"/>
              </w:rPr>
              <w:t>MPEG-4 Part 11</w:t>
            </w:r>
          </w:p>
        </w:tc>
      </w:tr>
      <w:tr w:rsidR="00531E0C" w:rsidRPr="00704FDD" w:rsidTr="00704FDD">
        <w:trPr>
          <w:jc w:val="center"/>
        </w:trPr>
        <w:tc>
          <w:tcPr>
            <w:tcW w:w="5636" w:type="dxa"/>
          </w:tcPr>
          <w:p w:rsidR="00531E0C" w:rsidRPr="00704FDD" w:rsidRDefault="00531E0C" w:rsidP="00584188">
            <w:pPr>
              <w:spacing w:after="0"/>
              <w:rPr>
                <w:sz w:val="22"/>
                <w:szCs w:val="22"/>
                <w:lang w:val="en-US"/>
              </w:rPr>
            </w:pPr>
            <w:proofErr w:type="spellStart"/>
            <w:r w:rsidRPr="00704FDD">
              <w:rPr>
                <w:sz w:val="22"/>
              </w:rPr>
              <w:t>Synthetic</w:t>
            </w:r>
            <w:proofErr w:type="spellEnd"/>
            <w:r w:rsidRPr="00704FDD">
              <w:rPr>
                <w:sz w:val="22"/>
              </w:rPr>
              <w:t xml:space="preserve"> c</w:t>
            </w:r>
            <w:r w:rsidR="00584188">
              <w:rPr>
                <w:sz w:val="22"/>
              </w:rPr>
              <w:t xml:space="preserve">ontent </w:t>
            </w:r>
            <w:proofErr w:type="spellStart"/>
            <w:r w:rsidR="00584188">
              <w:rPr>
                <w:sz w:val="22"/>
              </w:rPr>
              <w:t>representation</w:t>
            </w:r>
            <w:proofErr w:type="spellEnd"/>
          </w:p>
        </w:tc>
        <w:tc>
          <w:tcPr>
            <w:tcW w:w="3651" w:type="dxa"/>
          </w:tcPr>
          <w:p w:rsidR="00531E0C" w:rsidRPr="00704FDD" w:rsidRDefault="00531E0C" w:rsidP="00584188">
            <w:pPr>
              <w:spacing w:after="0"/>
              <w:jc w:val="left"/>
              <w:rPr>
                <w:sz w:val="22"/>
                <w:szCs w:val="22"/>
              </w:rPr>
            </w:pPr>
            <w:r w:rsidRPr="00704FDD">
              <w:rPr>
                <w:sz w:val="22"/>
              </w:rPr>
              <w:t>MPEG-4 Part 11 and Part 16</w:t>
            </w:r>
          </w:p>
        </w:tc>
      </w:tr>
    </w:tbl>
    <w:p w:rsidR="00531E0C" w:rsidRPr="00E87D81" w:rsidRDefault="00531E0C" w:rsidP="00531E0C">
      <w:pPr>
        <w:spacing w:after="0"/>
        <w:rPr>
          <w:sz w:val="22"/>
          <w:szCs w:val="22"/>
        </w:rPr>
      </w:pPr>
    </w:p>
    <w:p w:rsidR="00531E0C" w:rsidRPr="00E87D81" w:rsidRDefault="00531E0C" w:rsidP="00531E0C">
      <w:pPr>
        <w:rPr>
          <w:sz w:val="22"/>
          <w:szCs w:val="22"/>
          <w:lang w:val="en-GB"/>
        </w:rPr>
      </w:pPr>
      <w:r w:rsidRPr="00E87D81">
        <w:rPr>
          <w:sz w:val="22"/>
          <w:szCs w:val="22"/>
          <w:lang w:val="en-GB"/>
        </w:rPr>
        <w:t>Therefore, by using these MPEG technologies it is possible to envision a generic AR browser. Instead of downloading a new and heavy application for every context, the users could simply point to an URL. The</w:t>
      </w:r>
      <w:r>
        <w:rPr>
          <w:sz w:val="22"/>
          <w:szCs w:val="22"/>
          <w:lang w:val="en-GB"/>
        </w:rPr>
        <w:t xml:space="preserve"> ARAF</w:t>
      </w:r>
      <w:r w:rsidRPr="00E87D81">
        <w:rPr>
          <w:sz w:val="22"/>
          <w:szCs w:val="22"/>
          <w:lang w:val="en-GB"/>
        </w:rPr>
        <w:t xml:space="preserve"> browser retrieve</w:t>
      </w:r>
      <w:r>
        <w:rPr>
          <w:sz w:val="22"/>
          <w:szCs w:val="22"/>
          <w:lang w:val="en-GB"/>
        </w:rPr>
        <w:t>s</w:t>
      </w:r>
      <w:r w:rsidRPr="00E87D81">
        <w:rPr>
          <w:sz w:val="22"/>
          <w:szCs w:val="22"/>
          <w:lang w:val="en-GB"/>
        </w:rPr>
        <w:t xml:space="preserve"> a scenario from the Internet, start</w:t>
      </w:r>
      <w:r>
        <w:rPr>
          <w:sz w:val="22"/>
          <w:szCs w:val="22"/>
          <w:lang w:val="en-GB"/>
        </w:rPr>
        <w:t>s</w:t>
      </w:r>
      <w:r w:rsidRPr="00E87D81">
        <w:rPr>
          <w:sz w:val="22"/>
          <w:szCs w:val="22"/>
          <w:lang w:val="en-GB"/>
        </w:rPr>
        <w:t xml:space="preserve"> the video acquisition, track</w:t>
      </w:r>
      <w:r>
        <w:rPr>
          <w:sz w:val="22"/>
          <w:szCs w:val="22"/>
          <w:lang w:val="en-GB"/>
        </w:rPr>
        <w:t>s</w:t>
      </w:r>
      <w:r w:rsidRPr="00E87D81">
        <w:rPr>
          <w:sz w:val="22"/>
          <w:szCs w:val="22"/>
          <w:lang w:val="en-GB"/>
        </w:rPr>
        <w:t xml:space="preserve"> </w:t>
      </w:r>
      <w:r>
        <w:rPr>
          <w:sz w:val="22"/>
          <w:szCs w:val="22"/>
          <w:lang w:val="en-GB"/>
        </w:rPr>
        <w:t xml:space="preserve">images and </w:t>
      </w:r>
      <w:r w:rsidRPr="00E87D81">
        <w:rPr>
          <w:sz w:val="22"/>
          <w:szCs w:val="22"/>
          <w:lang w:val="en-GB"/>
        </w:rPr>
        <w:t>objects, recognize</w:t>
      </w:r>
      <w:r>
        <w:rPr>
          <w:sz w:val="22"/>
          <w:szCs w:val="22"/>
          <w:lang w:val="en-GB"/>
        </w:rPr>
        <w:t>s</w:t>
      </w:r>
      <w:r w:rsidRPr="00E87D81">
        <w:rPr>
          <w:sz w:val="22"/>
          <w:szCs w:val="22"/>
          <w:lang w:val="en-GB"/>
        </w:rPr>
        <w:t xml:space="preserve"> </w:t>
      </w:r>
      <w:r>
        <w:rPr>
          <w:sz w:val="22"/>
          <w:szCs w:val="22"/>
          <w:lang w:val="en-GB"/>
        </w:rPr>
        <w:t xml:space="preserve">them </w:t>
      </w:r>
      <w:r w:rsidRPr="00E87D81">
        <w:rPr>
          <w:sz w:val="22"/>
          <w:szCs w:val="22"/>
          <w:lang w:val="en-GB"/>
        </w:rPr>
        <w:t>from visual signatures, compute</w:t>
      </w:r>
      <w:r>
        <w:rPr>
          <w:sz w:val="22"/>
          <w:szCs w:val="22"/>
          <w:lang w:val="en-GB"/>
        </w:rPr>
        <w:t>s</w:t>
      </w:r>
      <w:r w:rsidRPr="00E87D81">
        <w:rPr>
          <w:sz w:val="22"/>
          <w:szCs w:val="22"/>
          <w:lang w:val="en-GB"/>
        </w:rPr>
        <w:t xml:space="preserve"> the camera position, download</w:t>
      </w:r>
      <w:r>
        <w:rPr>
          <w:sz w:val="22"/>
          <w:szCs w:val="22"/>
          <w:lang w:val="en-GB"/>
        </w:rPr>
        <w:t>s</w:t>
      </w:r>
      <w:r w:rsidRPr="00E87D81">
        <w:rPr>
          <w:sz w:val="22"/>
          <w:szCs w:val="22"/>
          <w:lang w:val="en-GB"/>
        </w:rPr>
        <w:t xml:space="preserve"> 2D/3D graphics, compose</w:t>
      </w:r>
      <w:r>
        <w:rPr>
          <w:sz w:val="22"/>
          <w:szCs w:val="22"/>
          <w:lang w:val="en-GB"/>
        </w:rPr>
        <w:t>s</w:t>
      </w:r>
      <w:r w:rsidRPr="00E87D81">
        <w:rPr>
          <w:sz w:val="22"/>
          <w:szCs w:val="22"/>
          <w:lang w:val="en-GB"/>
        </w:rPr>
        <w:t xml:space="preserve"> a new scene, get</w:t>
      </w:r>
      <w:r>
        <w:rPr>
          <w:sz w:val="22"/>
          <w:szCs w:val="22"/>
          <w:lang w:val="en-GB"/>
        </w:rPr>
        <w:t>s</w:t>
      </w:r>
      <w:r w:rsidRPr="00E87D81">
        <w:rPr>
          <w:sz w:val="22"/>
          <w:szCs w:val="22"/>
          <w:lang w:val="en-GB"/>
        </w:rPr>
        <w:t xml:space="preserve"> input from various sensors and constantly adapt</w:t>
      </w:r>
      <w:r>
        <w:rPr>
          <w:sz w:val="22"/>
          <w:szCs w:val="22"/>
          <w:lang w:val="en-GB"/>
        </w:rPr>
        <w:t>s</w:t>
      </w:r>
      <w:r w:rsidRPr="00E87D81">
        <w:rPr>
          <w:sz w:val="22"/>
          <w:szCs w:val="22"/>
          <w:lang w:val="en-GB"/>
        </w:rPr>
        <w:t xml:space="preserve"> the interaction </w:t>
      </w:r>
      <w:r>
        <w:rPr>
          <w:sz w:val="22"/>
          <w:szCs w:val="22"/>
          <w:lang w:val="en-GB"/>
        </w:rPr>
        <w:t xml:space="preserve">in order </w:t>
      </w:r>
      <w:r w:rsidRPr="00E87D81">
        <w:rPr>
          <w:sz w:val="22"/>
          <w:szCs w:val="22"/>
          <w:lang w:val="en-GB"/>
        </w:rPr>
        <w:t>to offer an optimal</w:t>
      </w:r>
      <w:r>
        <w:rPr>
          <w:sz w:val="22"/>
          <w:szCs w:val="22"/>
          <w:lang w:val="en-GB"/>
        </w:rPr>
        <w:t xml:space="preserve"> </w:t>
      </w:r>
      <w:r w:rsidRPr="00E87D81">
        <w:rPr>
          <w:sz w:val="22"/>
          <w:szCs w:val="22"/>
          <w:lang w:val="en-GB"/>
        </w:rPr>
        <w:t>AR</w:t>
      </w:r>
      <w:r>
        <w:rPr>
          <w:sz w:val="22"/>
          <w:szCs w:val="22"/>
          <w:lang w:val="en-GB"/>
        </w:rPr>
        <w:t>AF</w:t>
      </w:r>
      <w:r w:rsidRPr="00E87D81">
        <w:rPr>
          <w:sz w:val="22"/>
          <w:szCs w:val="22"/>
          <w:lang w:val="en-GB"/>
        </w:rPr>
        <w:t xml:space="preserve"> experience. </w:t>
      </w:r>
    </w:p>
    <w:p w:rsidR="00531E0C" w:rsidRPr="00E87D81" w:rsidRDefault="00531E0C" w:rsidP="00531E0C">
      <w:pPr>
        <w:rPr>
          <w:sz w:val="22"/>
          <w:szCs w:val="22"/>
          <w:lang w:val="en-GB"/>
        </w:rPr>
      </w:pPr>
      <w:r w:rsidRPr="00E87D81">
        <w:rPr>
          <w:sz w:val="22"/>
          <w:szCs w:val="22"/>
          <w:lang w:val="en-GB"/>
        </w:rPr>
        <w:t xml:space="preserve">Instead of developing a new application for each use case and smart phone platform, the industry could rely on MPEG-compliant Authoring Tools and MPEG-compliant </w:t>
      </w:r>
      <w:r w:rsidR="006D35FB">
        <w:rPr>
          <w:sz w:val="22"/>
          <w:szCs w:val="22"/>
          <w:lang w:val="en-GB"/>
        </w:rPr>
        <w:t>b</w:t>
      </w:r>
      <w:r w:rsidRPr="00E87D81">
        <w:rPr>
          <w:sz w:val="22"/>
          <w:szCs w:val="22"/>
          <w:lang w:val="en-GB"/>
        </w:rPr>
        <w:t>rowsers to reach a maximum number of customers.</w:t>
      </w:r>
      <w:r w:rsidR="006D35FB">
        <w:rPr>
          <w:sz w:val="22"/>
          <w:szCs w:val="22"/>
          <w:lang w:val="en-GB"/>
        </w:rPr>
        <w:t xml:space="preserve"> </w:t>
      </w:r>
      <w:r w:rsidRPr="00E87D81">
        <w:rPr>
          <w:sz w:val="22"/>
          <w:szCs w:val="22"/>
          <w:lang w:val="en-GB"/>
        </w:rPr>
        <w:t>The schema below presents the MPEG vision on AR:</w:t>
      </w:r>
    </w:p>
    <w:p w:rsidR="00531E0C" w:rsidRPr="000F5F63" w:rsidRDefault="00531E0C" w:rsidP="00531E0C">
      <w:pPr>
        <w:keepNext/>
        <w:jc w:val="center"/>
      </w:pPr>
      <w:r w:rsidRPr="00D13CB2">
        <w:rPr>
          <w:noProof/>
        </w:rPr>
        <w:drawing>
          <wp:inline distT="0" distB="0" distL="0" distR="0" wp14:anchorId="17EAB9CC" wp14:editId="22E693D7">
            <wp:extent cx="5937885" cy="2450358"/>
            <wp:effectExtent l="0" t="0" r="5715" b="7620"/>
            <wp:docPr id="35"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psf\Home\Desktop\mpeg\113 - Geneva\whitepapaer_images\mpeg_vision_AR.png"/>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5937885" cy="2450358"/>
                    </a:xfrm>
                    <a:prstGeom prst="rect">
                      <a:avLst/>
                    </a:prstGeom>
                    <a:noFill/>
                    <a:ln>
                      <a:noFill/>
                    </a:ln>
                  </pic:spPr>
                </pic:pic>
              </a:graphicData>
            </a:graphic>
          </wp:inline>
        </w:drawing>
      </w:r>
    </w:p>
    <w:p w:rsidR="00531E0C" w:rsidRPr="00584188" w:rsidRDefault="00531E0C" w:rsidP="00531E0C">
      <w:pPr>
        <w:pStyle w:val="Caption"/>
        <w:jc w:val="center"/>
        <w:rPr>
          <w:bCs w:val="0"/>
          <w:color w:val="000000" w:themeColor="text1"/>
        </w:rPr>
      </w:pPr>
      <w:proofErr w:type="gramStart"/>
      <w:r w:rsidRPr="00584188">
        <w:rPr>
          <w:bCs w:val="0"/>
          <w:color w:val="000000" w:themeColor="text1"/>
        </w:rPr>
        <w:t xml:space="preserve">Figure </w:t>
      </w:r>
      <w:r w:rsidR="006E65CF" w:rsidRPr="00584188">
        <w:rPr>
          <w:color w:val="000000" w:themeColor="text1"/>
        </w:rPr>
        <w:t>11</w:t>
      </w:r>
      <w:r w:rsidRPr="00584188">
        <w:rPr>
          <w:bCs w:val="0"/>
          <w:color w:val="000000" w:themeColor="text1"/>
        </w:rPr>
        <w:t>.</w:t>
      </w:r>
      <w:proofErr w:type="gramEnd"/>
      <w:r w:rsidRPr="00584188">
        <w:rPr>
          <w:bCs w:val="0"/>
          <w:color w:val="000000" w:themeColor="text1"/>
        </w:rPr>
        <w:t xml:space="preserve"> MPEG vision on AR</w:t>
      </w:r>
    </w:p>
    <w:p w:rsidR="00531E0C" w:rsidRDefault="00531E0C" w:rsidP="00531E0C">
      <w:pPr>
        <w:pStyle w:val="Caption"/>
        <w:rPr>
          <w:b w:val="0"/>
          <w:bCs w:val="0"/>
          <w:sz w:val="22"/>
          <w:szCs w:val="22"/>
          <w:lang w:val="en-GB"/>
        </w:rPr>
      </w:pPr>
      <w:r w:rsidRPr="00E87D81">
        <w:rPr>
          <w:b w:val="0"/>
          <w:bCs w:val="0"/>
          <w:color w:val="auto"/>
          <w:sz w:val="22"/>
          <w:szCs w:val="22"/>
          <w:lang w:val="en-GB"/>
        </w:rPr>
        <w:t xml:space="preserve">The creation of ARAF content is fast and easy because the </w:t>
      </w:r>
      <w:r>
        <w:rPr>
          <w:b w:val="0"/>
          <w:bCs w:val="0"/>
          <w:color w:val="auto"/>
          <w:sz w:val="22"/>
          <w:szCs w:val="22"/>
          <w:lang w:val="en-GB"/>
        </w:rPr>
        <w:t xml:space="preserve">AR experience </w:t>
      </w:r>
      <w:r w:rsidRPr="00E87D81">
        <w:rPr>
          <w:b w:val="0"/>
          <w:bCs w:val="0"/>
          <w:color w:val="auto"/>
          <w:sz w:val="22"/>
          <w:szCs w:val="22"/>
          <w:lang w:val="en-GB"/>
        </w:rPr>
        <w:t>creator does not</w:t>
      </w:r>
      <w:r>
        <w:rPr>
          <w:b w:val="0"/>
          <w:bCs w:val="0"/>
          <w:color w:val="auto"/>
          <w:sz w:val="22"/>
          <w:szCs w:val="22"/>
          <w:lang w:val="en-GB"/>
        </w:rPr>
        <w:t xml:space="preserve"> necessarily</w:t>
      </w:r>
      <w:r w:rsidRPr="00E87D81">
        <w:rPr>
          <w:b w:val="0"/>
          <w:bCs w:val="0"/>
          <w:color w:val="auto"/>
          <w:sz w:val="22"/>
          <w:szCs w:val="22"/>
          <w:lang w:val="en-GB"/>
        </w:rPr>
        <w:t xml:space="preserve"> need to have any ARAF prior knowledge. </w:t>
      </w:r>
      <w:r>
        <w:rPr>
          <w:b w:val="0"/>
          <w:bCs w:val="0"/>
          <w:color w:val="auto"/>
          <w:sz w:val="22"/>
          <w:szCs w:val="22"/>
          <w:lang w:val="en-GB"/>
        </w:rPr>
        <w:t xml:space="preserve">Instead of designing the application from scratch, he can choose to create generic </w:t>
      </w:r>
      <w:r w:rsidRPr="00E87D81">
        <w:rPr>
          <w:b w:val="0"/>
          <w:bCs w:val="0"/>
          <w:color w:val="auto"/>
          <w:sz w:val="22"/>
          <w:szCs w:val="22"/>
          <w:lang w:val="en-GB"/>
        </w:rPr>
        <w:t>template-based AR applications in a matter of hours</w:t>
      </w:r>
      <w:r>
        <w:rPr>
          <w:b w:val="0"/>
          <w:bCs w:val="0"/>
          <w:color w:val="auto"/>
          <w:sz w:val="22"/>
          <w:szCs w:val="22"/>
          <w:lang w:val="en-GB"/>
        </w:rPr>
        <w:t xml:space="preserve"> by using authoring tools</w:t>
      </w:r>
      <w:r w:rsidRPr="00E87D81">
        <w:rPr>
          <w:b w:val="0"/>
          <w:bCs w:val="0"/>
          <w:color w:val="auto"/>
          <w:sz w:val="22"/>
          <w:szCs w:val="22"/>
          <w:lang w:val="en-GB"/>
        </w:rPr>
        <w:t xml:space="preserve">. </w:t>
      </w:r>
      <w:r w:rsidRPr="00E87D81">
        <w:rPr>
          <w:b w:val="0"/>
          <w:bCs w:val="0"/>
          <w:color w:val="auto"/>
          <w:sz w:val="22"/>
          <w:szCs w:val="22"/>
          <w:lang w:val="en-GB"/>
        </w:rPr>
        <w:lastRenderedPageBreak/>
        <w:t xml:space="preserve">The authoring tool </w:t>
      </w:r>
      <w:r w:rsidR="006D35FB">
        <w:rPr>
          <w:b w:val="0"/>
          <w:bCs w:val="0"/>
          <w:color w:val="auto"/>
          <w:sz w:val="22"/>
          <w:szCs w:val="22"/>
          <w:lang w:val="en-GB"/>
        </w:rPr>
        <w:t xml:space="preserve">can </w:t>
      </w:r>
      <w:r>
        <w:rPr>
          <w:b w:val="0"/>
          <w:bCs w:val="0"/>
          <w:color w:val="auto"/>
          <w:sz w:val="22"/>
          <w:szCs w:val="22"/>
          <w:lang w:val="en-GB"/>
        </w:rPr>
        <w:t>be</w:t>
      </w:r>
      <w:r w:rsidRPr="00E87D81">
        <w:rPr>
          <w:b w:val="0"/>
          <w:bCs w:val="0"/>
          <w:color w:val="auto"/>
          <w:sz w:val="22"/>
          <w:szCs w:val="22"/>
          <w:lang w:val="en-GB"/>
        </w:rPr>
        <w:t xml:space="preserve"> a user-friendly web interface where the user is allowed to design and define the behavior of his </w:t>
      </w:r>
      <w:r>
        <w:rPr>
          <w:b w:val="0"/>
          <w:bCs w:val="0"/>
          <w:color w:val="auto"/>
          <w:sz w:val="22"/>
          <w:szCs w:val="22"/>
          <w:lang w:val="en-GB"/>
        </w:rPr>
        <w:t>AR</w:t>
      </w:r>
      <w:r w:rsidRPr="00E87D81">
        <w:rPr>
          <w:b w:val="0"/>
          <w:bCs w:val="0"/>
          <w:color w:val="auto"/>
          <w:sz w:val="22"/>
          <w:szCs w:val="22"/>
          <w:lang w:val="en-GB"/>
        </w:rPr>
        <w:t xml:space="preserve"> </w:t>
      </w:r>
      <w:r>
        <w:rPr>
          <w:b w:val="0"/>
          <w:bCs w:val="0"/>
          <w:color w:val="auto"/>
          <w:sz w:val="22"/>
          <w:szCs w:val="22"/>
          <w:lang w:val="en-GB"/>
        </w:rPr>
        <w:t>experience</w:t>
      </w:r>
      <w:r w:rsidRPr="00E87D81">
        <w:rPr>
          <w:b w:val="0"/>
          <w:bCs w:val="0"/>
          <w:color w:val="auto"/>
          <w:sz w:val="22"/>
          <w:szCs w:val="22"/>
          <w:lang w:val="en-GB"/>
        </w:rPr>
        <w:t xml:space="preserve">. The generated result, an XML representation, and the media which is linked into the application, </w:t>
      </w:r>
      <w:r>
        <w:rPr>
          <w:b w:val="0"/>
          <w:bCs w:val="0"/>
          <w:color w:val="auto"/>
          <w:sz w:val="22"/>
          <w:szCs w:val="22"/>
          <w:lang w:val="en-GB"/>
        </w:rPr>
        <w:t>are</w:t>
      </w:r>
      <w:r w:rsidRPr="00E87D81">
        <w:rPr>
          <w:b w:val="0"/>
          <w:bCs w:val="0"/>
          <w:color w:val="auto"/>
          <w:sz w:val="22"/>
          <w:szCs w:val="22"/>
          <w:lang w:val="en-GB"/>
        </w:rPr>
        <w:t xml:space="preserve"> compressed together in a single file which contains the full ARAF content. At the end of the chain, the content is downloaded and consumed by an ARAF browser.</w:t>
      </w:r>
    </w:p>
    <w:p w:rsidR="00531E0C" w:rsidRDefault="00531E0C" w:rsidP="00531E0C">
      <w:pPr>
        <w:pStyle w:val="Caption"/>
        <w:rPr>
          <w:b w:val="0"/>
          <w:bCs w:val="0"/>
          <w:sz w:val="22"/>
          <w:szCs w:val="22"/>
          <w:lang w:val="en-GB"/>
        </w:rPr>
      </w:pPr>
      <w:r w:rsidRPr="00E87D81">
        <w:rPr>
          <w:b w:val="0"/>
          <w:bCs w:val="0"/>
          <w:color w:val="auto"/>
          <w:sz w:val="22"/>
          <w:szCs w:val="22"/>
          <w:lang w:val="en-GB"/>
        </w:rPr>
        <w:t xml:space="preserve">On the other hand, the ARAF model provides full control to the </w:t>
      </w:r>
      <w:r w:rsidR="006D35FB">
        <w:rPr>
          <w:b w:val="0"/>
          <w:bCs w:val="0"/>
          <w:color w:val="auto"/>
          <w:sz w:val="22"/>
          <w:szCs w:val="22"/>
          <w:lang w:val="en-GB"/>
        </w:rPr>
        <w:t>designers</w:t>
      </w:r>
      <w:r w:rsidR="006D35FB" w:rsidRPr="00E87D81">
        <w:rPr>
          <w:b w:val="0"/>
          <w:bCs w:val="0"/>
          <w:color w:val="auto"/>
          <w:sz w:val="22"/>
          <w:szCs w:val="22"/>
          <w:lang w:val="en-GB"/>
        </w:rPr>
        <w:t xml:space="preserve"> </w:t>
      </w:r>
      <w:r w:rsidRPr="00E87D81">
        <w:rPr>
          <w:b w:val="0"/>
          <w:bCs w:val="0"/>
          <w:color w:val="auto"/>
          <w:sz w:val="22"/>
          <w:szCs w:val="22"/>
          <w:lang w:val="en-GB"/>
        </w:rPr>
        <w:t xml:space="preserve">who want to create brand new AR experiences. If one decides to create an AR experience from scratch, he can simply start writing the ARAF content by himself, as one would create an HTML page. </w:t>
      </w:r>
    </w:p>
    <w:p w:rsidR="00531E0C" w:rsidRPr="00E87D81" w:rsidRDefault="006D35FB" w:rsidP="00531E0C">
      <w:pPr>
        <w:autoSpaceDE w:val="0"/>
        <w:autoSpaceDN w:val="0"/>
        <w:adjustRightInd w:val="0"/>
        <w:spacing w:after="0"/>
        <w:jc w:val="left"/>
        <w:rPr>
          <w:sz w:val="22"/>
          <w:szCs w:val="22"/>
          <w:lang w:val="en-GB"/>
        </w:rPr>
      </w:pPr>
      <w:r>
        <w:rPr>
          <w:sz w:val="22"/>
          <w:szCs w:val="22"/>
          <w:lang w:val="en-GB"/>
        </w:rPr>
        <w:t>S</w:t>
      </w:r>
      <w:r w:rsidR="00531E0C" w:rsidRPr="00E87D81">
        <w:rPr>
          <w:sz w:val="22"/>
          <w:szCs w:val="22"/>
          <w:lang w:val="en-GB"/>
        </w:rPr>
        <w:t>ome</w:t>
      </w:r>
      <w:r w:rsidR="00531E0C">
        <w:rPr>
          <w:sz w:val="22"/>
          <w:szCs w:val="22"/>
          <w:lang w:val="en-GB"/>
        </w:rPr>
        <w:t xml:space="preserve"> key</w:t>
      </w:r>
      <w:r w:rsidR="00531E0C" w:rsidRPr="00E87D81">
        <w:rPr>
          <w:sz w:val="22"/>
          <w:szCs w:val="22"/>
          <w:lang w:val="en-GB"/>
        </w:rPr>
        <w:t xml:space="preserve"> elements differentiat</w:t>
      </w:r>
      <w:r w:rsidR="00531E0C">
        <w:rPr>
          <w:sz w:val="22"/>
          <w:szCs w:val="22"/>
          <w:lang w:val="en-GB"/>
        </w:rPr>
        <w:t>ing</w:t>
      </w:r>
      <w:r w:rsidR="00531E0C" w:rsidRPr="00E87D81">
        <w:rPr>
          <w:sz w:val="22"/>
          <w:szCs w:val="22"/>
          <w:lang w:val="en-GB"/>
        </w:rPr>
        <w:t xml:space="preserve"> ARAF from other available technologies</w:t>
      </w:r>
      <w:r>
        <w:rPr>
          <w:sz w:val="22"/>
          <w:szCs w:val="22"/>
          <w:lang w:val="en-GB"/>
        </w:rPr>
        <w:t xml:space="preserve"> are the following:</w:t>
      </w:r>
    </w:p>
    <w:p w:rsidR="00531E0C" w:rsidRPr="00E87D81" w:rsidRDefault="00531E0C" w:rsidP="00531E0C">
      <w:pPr>
        <w:autoSpaceDE w:val="0"/>
        <w:autoSpaceDN w:val="0"/>
        <w:adjustRightInd w:val="0"/>
        <w:spacing w:after="0"/>
        <w:jc w:val="left"/>
        <w:rPr>
          <w:sz w:val="22"/>
          <w:szCs w:val="22"/>
          <w:lang w:val="en-GB"/>
        </w:rPr>
      </w:pPr>
      <w:r w:rsidRPr="00E87D81">
        <w:rPr>
          <w:sz w:val="22"/>
          <w:szCs w:val="22"/>
          <w:lang w:val="en-GB"/>
        </w:rPr>
        <w:t xml:space="preserve">- </w:t>
      </w:r>
      <w:r>
        <w:rPr>
          <w:sz w:val="22"/>
          <w:szCs w:val="22"/>
          <w:lang w:val="en-GB"/>
        </w:rPr>
        <w:t>I</w:t>
      </w:r>
      <w:r w:rsidRPr="00E87D81">
        <w:rPr>
          <w:sz w:val="22"/>
          <w:szCs w:val="22"/>
          <w:lang w:val="en-GB"/>
        </w:rPr>
        <w:t xml:space="preserve">t can be easily used by </w:t>
      </w:r>
      <w:r w:rsidR="006D35FB">
        <w:rPr>
          <w:sz w:val="22"/>
          <w:szCs w:val="22"/>
          <w:lang w:val="en-GB"/>
        </w:rPr>
        <w:t>designers</w:t>
      </w:r>
      <w:r w:rsidR="006D35FB" w:rsidRPr="00E87D81">
        <w:rPr>
          <w:sz w:val="22"/>
          <w:szCs w:val="22"/>
          <w:lang w:val="en-GB"/>
        </w:rPr>
        <w:t xml:space="preserve"> </w:t>
      </w:r>
      <w:r w:rsidRPr="00E87D81">
        <w:rPr>
          <w:sz w:val="22"/>
          <w:szCs w:val="22"/>
          <w:lang w:val="en-GB"/>
        </w:rPr>
        <w:t>without a programming background</w:t>
      </w:r>
      <w:r>
        <w:rPr>
          <w:sz w:val="22"/>
          <w:szCs w:val="22"/>
          <w:lang w:val="en-GB"/>
        </w:rPr>
        <w:t>.</w:t>
      </w:r>
    </w:p>
    <w:p w:rsidR="006D35FB" w:rsidRDefault="00531E0C" w:rsidP="00531E0C">
      <w:pPr>
        <w:autoSpaceDE w:val="0"/>
        <w:autoSpaceDN w:val="0"/>
        <w:adjustRightInd w:val="0"/>
        <w:spacing w:after="0"/>
        <w:jc w:val="left"/>
        <w:rPr>
          <w:sz w:val="22"/>
          <w:szCs w:val="22"/>
          <w:lang w:val="en-GB"/>
        </w:rPr>
      </w:pPr>
      <w:r w:rsidRPr="00E87D81">
        <w:rPr>
          <w:sz w:val="22"/>
          <w:szCs w:val="22"/>
          <w:lang w:val="en-GB"/>
        </w:rPr>
        <w:t xml:space="preserve">- </w:t>
      </w:r>
      <w:r>
        <w:rPr>
          <w:sz w:val="22"/>
          <w:szCs w:val="22"/>
          <w:lang w:val="en-GB"/>
        </w:rPr>
        <w:t>I</w:t>
      </w:r>
      <w:r w:rsidRPr="00E87D81">
        <w:rPr>
          <w:sz w:val="22"/>
          <w:szCs w:val="22"/>
          <w:lang w:val="en-GB"/>
        </w:rPr>
        <w:t>t is an open standard</w:t>
      </w:r>
      <w:r w:rsidR="006D35FB">
        <w:rPr>
          <w:sz w:val="22"/>
          <w:szCs w:val="22"/>
          <w:lang w:val="en-GB"/>
        </w:rPr>
        <w:t xml:space="preserve"> provided by ISO.</w:t>
      </w:r>
    </w:p>
    <w:p w:rsidR="00531E0C" w:rsidRPr="00D13CB2" w:rsidRDefault="006D35FB" w:rsidP="00B43D8A">
      <w:pPr>
        <w:autoSpaceDE w:val="0"/>
        <w:autoSpaceDN w:val="0"/>
        <w:adjustRightInd w:val="0"/>
        <w:spacing w:after="0"/>
        <w:jc w:val="left"/>
      </w:pPr>
      <w:r>
        <w:rPr>
          <w:sz w:val="22"/>
          <w:szCs w:val="22"/>
          <w:lang w:val="en-GB"/>
        </w:rPr>
        <w:t>- The software implementation of ARAF browser is available as open source.</w:t>
      </w:r>
    </w:p>
    <w:p w:rsidR="00DE445B" w:rsidRPr="00E87D81" w:rsidRDefault="0060666F" w:rsidP="00704FDD">
      <w:pPr>
        <w:pStyle w:val="Heading2"/>
        <w:ind w:left="1008"/>
      </w:pPr>
      <w:bookmarkStart w:id="0" w:name="_Toc325406902"/>
      <w:bookmarkStart w:id="1" w:name="_Toc347749420"/>
      <w:bookmarkStart w:id="2" w:name="_Toc413056427"/>
      <w:r w:rsidRPr="00E87D81">
        <w:t>ARAF principle and context</w:t>
      </w:r>
      <w:bookmarkEnd w:id="0"/>
      <w:bookmarkEnd w:id="1"/>
      <w:bookmarkEnd w:id="2"/>
    </w:p>
    <w:p w:rsidR="00DE445B" w:rsidRPr="00E87D81" w:rsidRDefault="000E735A" w:rsidP="00D72661">
      <w:pPr>
        <w:rPr>
          <w:rFonts w:eastAsia="Batang"/>
          <w:sz w:val="22"/>
          <w:szCs w:val="22"/>
          <w:lang w:eastAsia="ko-KR"/>
        </w:rPr>
      </w:pPr>
      <w:r w:rsidRPr="00E87D81">
        <w:rPr>
          <w:rFonts w:eastAsia="Batang"/>
          <w:sz w:val="22"/>
          <w:szCs w:val="22"/>
          <w:lang w:eastAsia="ko-KR"/>
        </w:rPr>
        <w:t>Figure 1</w:t>
      </w:r>
      <w:r w:rsidR="00862CD4">
        <w:rPr>
          <w:rFonts w:eastAsia="Batang"/>
          <w:sz w:val="22"/>
          <w:szCs w:val="22"/>
          <w:lang w:eastAsia="ko-KR"/>
        </w:rPr>
        <w:t>7</w:t>
      </w:r>
      <w:r w:rsidRPr="00E87D81">
        <w:rPr>
          <w:rFonts w:eastAsia="Batang"/>
          <w:sz w:val="22"/>
          <w:szCs w:val="22"/>
          <w:lang w:eastAsia="ko-KR"/>
        </w:rPr>
        <w:t xml:space="preserve"> presents a generic </w:t>
      </w:r>
      <w:r w:rsidR="00ED3480" w:rsidRPr="00E87D81">
        <w:rPr>
          <w:rFonts w:eastAsia="Batang"/>
          <w:sz w:val="22"/>
          <w:szCs w:val="22"/>
          <w:lang w:eastAsia="ko-KR"/>
        </w:rPr>
        <w:t>AR architecture including ARAF.</w:t>
      </w:r>
      <w:r w:rsidR="00DE445B" w:rsidRPr="00E87D81">
        <w:rPr>
          <w:rFonts w:eastAsia="Batang"/>
          <w:sz w:val="22"/>
          <w:szCs w:val="22"/>
          <w:lang w:eastAsia="ko-KR"/>
        </w:rPr>
        <w:t xml:space="preserve"> </w:t>
      </w:r>
      <w:r w:rsidRPr="00E87D81">
        <w:rPr>
          <w:rFonts w:eastAsia="Batang"/>
          <w:sz w:val="22"/>
          <w:szCs w:val="22"/>
          <w:lang w:eastAsia="ko-KR"/>
        </w:rPr>
        <w:t xml:space="preserve">The </w:t>
      </w:r>
      <w:r w:rsidR="00ED3480" w:rsidRPr="00E87D81">
        <w:rPr>
          <w:rFonts w:eastAsia="Batang"/>
          <w:b/>
          <w:sz w:val="22"/>
          <w:szCs w:val="22"/>
          <w:lang w:eastAsia="ko-KR"/>
        </w:rPr>
        <w:t>ARAF</w:t>
      </w:r>
      <w:r w:rsidRPr="00E87D81">
        <w:rPr>
          <w:rFonts w:eastAsia="Batang"/>
          <w:b/>
          <w:sz w:val="22"/>
          <w:szCs w:val="22"/>
          <w:lang w:eastAsia="ko-KR"/>
        </w:rPr>
        <w:t xml:space="preserve"> content</w:t>
      </w:r>
      <w:r w:rsidR="00ED3480" w:rsidRPr="00E87D81">
        <w:rPr>
          <w:rFonts w:eastAsia="Batang"/>
          <w:sz w:val="22"/>
          <w:szCs w:val="22"/>
          <w:lang w:eastAsia="ko-KR"/>
        </w:rPr>
        <w:t xml:space="preserve">, </w:t>
      </w:r>
      <w:r w:rsidR="00DE445B" w:rsidRPr="00E87D81">
        <w:rPr>
          <w:rFonts w:eastAsia="Batang"/>
          <w:sz w:val="22"/>
          <w:szCs w:val="22"/>
          <w:lang w:eastAsia="ko-KR"/>
        </w:rPr>
        <w:t xml:space="preserve">available as a file or stream, is interpreted by a device, called </w:t>
      </w:r>
      <w:r w:rsidR="00DE445B" w:rsidRPr="00E87D81">
        <w:rPr>
          <w:rFonts w:eastAsia="Batang"/>
          <w:b/>
          <w:sz w:val="22"/>
          <w:szCs w:val="22"/>
          <w:lang w:eastAsia="ko-KR"/>
        </w:rPr>
        <w:t>ARAF device</w:t>
      </w:r>
      <w:r w:rsidR="00DE445B" w:rsidRPr="00E87D81">
        <w:rPr>
          <w:rFonts w:eastAsia="Batang"/>
          <w:sz w:val="22"/>
          <w:szCs w:val="22"/>
          <w:lang w:eastAsia="ko-KR"/>
        </w:rPr>
        <w:t xml:space="preserve">. The </w:t>
      </w:r>
      <w:r w:rsidRPr="00E87D81">
        <w:rPr>
          <w:rFonts w:eastAsia="Batang"/>
          <w:sz w:val="22"/>
          <w:szCs w:val="22"/>
          <w:lang w:eastAsia="ko-KR"/>
        </w:rPr>
        <w:t>elements (nodes)</w:t>
      </w:r>
      <w:r w:rsidR="00DE445B" w:rsidRPr="00E87D81">
        <w:rPr>
          <w:rFonts w:eastAsia="Batang"/>
          <w:sz w:val="22"/>
          <w:szCs w:val="22"/>
          <w:lang w:eastAsia="ko-KR"/>
        </w:rPr>
        <w:t xml:space="preserve"> of the ARAF scene point to different sources of multimedia content such as 2D/3D image</w:t>
      </w:r>
      <w:r w:rsidR="00C93C79">
        <w:rPr>
          <w:rFonts w:eastAsia="Batang"/>
          <w:sz w:val="22"/>
          <w:szCs w:val="22"/>
          <w:lang w:eastAsia="ko-KR"/>
        </w:rPr>
        <w:t xml:space="preserve">, </w:t>
      </w:r>
      <w:r w:rsidR="00DE445B" w:rsidRPr="00E87D81">
        <w:rPr>
          <w:rFonts w:eastAsia="Batang"/>
          <w:sz w:val="22"/>
          <w:szCs w:val="22"/>
          <w:lang w:eastAsia="ko-KR"/>
        </w:rPr>
        <w:t>audio</w:t>
      </w:r>
      <w:r w:rsidR="00C93C79">
        <w:rPr>
          <w:rFonts w:eastAsia="Batang"/>
          <w:sz w:val="22"/>
          <w:szCs w:val="22"/>
          <w:lang w:eastAsia="ko-KR"/>
        </w:rPr>
        <w:t xml:space="preserve">, </w:t>
      </w:r>
      <w:r w:rsidR="00DE445B" w:rsidRPr="00E87D81">
        <w:rPr>
          <w:rFonts w:eastAsia="Batang"/>
          <w:sz w:val="22"/>
          <w:szCs w:val="22"/>
          <w:lang w:eastAsia="ko-KR"/>
        </w:rPr>
        <w:t>video</w:t>
      </w:r>
      <w:r w:rsidR="00C93C79">
        <w:rPr>
          <w:rFonts w:eastAsia="Batang"/>
          <w:sz w:val="22"/>
          <w:szCs w:val="22"/>
          <w:lang w:eastAsia="ko-KR"/>
        </w:rPr>
        <w:t xml:space="preserve"> and </w:t>
      </w:r>
      <w:r w:rsidR="00DE445B" w:rsidRPr="00E87D81">
        <w:rPr>
          <w:rFonts w:eastAsia="Batang"/>
          <w:sz w:val="22"/>
          <w:szCs w:val="22"/>
          <w:lang w:eastAsia="ko-KR"/>
        </w:rPr>
        <w:t>graphics</w:t>
      </w:r>
      <w:r w:rsidR="00F67F1A">
        <w:rPr>
          <w:rFonts w:eastAsia="Batang"/>
          <w:sz w:val="22"/>
          <w:szCs w:val="22"/>
          <w:lang w:eastAsia="ko-KR"/>
        </w:rPr>
        <w:t>,</w:t>
      </w:r>
      <w:r w:rsidR="00DE445B" w:rsidRPr="00E87D81">
        <w:rPr>
          <w:rFonts w:eastAsia="Batang"/>
          <w:sz w:val="22"/>
          <w:szCs w:val="22"/>
          <w:lang w:eastAsia="ko-KR"/>
        </w:rPr>
        <w:t xml:space="preserve"> and sensor/sensory information sources/sinks that are either local</w:t>
      </w:r>
      <w:r w:rsidR="00F67F1A">
        <w:rPr>
          <w:rFonts w:eastAsia="Batang"/>
          <w:sz w:val="22"/>
          <w:szCs w:val="22"/>
          <w:lang w:eastAsia="ko-KR"/>
        </w:rPr>
        <w:t xml:space="preserve"> or</w:t>
      </w:r>
      <w:r w:rsidR="00F67F1A" w:rsidRPr="00F67F1A">
        <w:rPr>
          <w:rFonts w:eastAsia="Batang"/>
          <w:sz w:val="22"/>
          <w:szCs w:val="22"/>
          <w:lang w:eastAsia="ko-KR"/>
        </w:rPr>
        <w:t xml:space="preserve"> </w:t>
      </w:r>
      <w:r w:rsidR="00F67F1A" w:rsidRPr="00973AA1">
        <w:rPr>
          <w:rFonts w:eastAsia="Batang"/>
          <w:sz w:val="22"/>
          <w:szCs w:val="22"/>
          <w:lang w:eastAsia="ko-KR"/>
        </w:rPr>
        <w:t>remote</w:t>
      </w:r>
      <w:r w:rsidR="00DE445B" w:rsidRPr="00E87D81">
        <w:rPr>
          <w:rFonts w:eastAsia="Batang"/>
          <w:sz w:val="22"/>
          <w:szCs w:val="22"/>
          <w:lang w:eastAsia="ko-KR"/>
        </w:rPr>
        <w:t xml:space="preserve">. </w:t>
      </w:r>
    </w:p>
    <w:p w:rsidR="000E735A" w:rsidRPr="00E87D81" w:rsidRDefault="00DE445B" w:rsidP="00E87D81">
      <w:pPr>
        <w:keepNext/>
        <w:jc w:val="center"/>
        <w:rPr>
          <w:sz w:val="22"/>
          <w:szCs w:val="22"/>
        </w:rPr>
      </w:pPr>
      <w:r w:rsidRPr="00E87D81">
        <w:rPr>
          <w:noProof/>
          <w:sz w:val="22"/>
          <w:szCs w:val="22"/>
        </w:rPr>
        <w:drawing>
          <wp:inline distT="0" distB="0" distL="0" distR="0" wp14:anchorId="394B8A97" wp14:editId="221084CB">
            <wp:extent cx="3985147" cy="2567659"/>
            <wp:effectExtent l="0" t="0" r="0" b="4445"/>
            <wp:docPr id="392" name="Image 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pic:cNvPicPr>
                      <a:picLocks noChangeAspect="1" noChangeArrowheads="1"/>
                    </pic:cNvPicPr>
                  </pic:nvPicPr>
                  <pic:blipFill>
                    <a:blip r:embed="rId20" cstate="print"/>
                    <a:srcRect/>
                    <a:stretch>
                      <a:fillRect/>
                    </a:stretch>
                  </pic:blipFill>
                  <pic:spPr bwMode="auto">
                    <a:xfrm>
                      <a:off x="0" y="0"/>
                      <a:ext cx="3985147" cy="2567659"/>
                    </a:xfrm>
                    <a:prstGeom prst="rect">
                      <a:avLst/>
                    </a:prstGeom>
                    <a:noFill/>
                    <a:ln w="9525">
                      <a:noFill/>
                      <a:miter lim="800000"/>
                      <a:headEnd/>
                      <a:tailEnd/>
                    </a:ln>
                  </pic:spPr>
                </pic:pic>
              </a:graphicData>
            </a:graphic>
          </wp:inline>
        </w:drawing>
      </w:r>
    </w:p>
    <w:p w:rsidR="00DE445B" w:rsidRPr="00E87D81" w:rsidRDefault="000E735A" w:rsidP="00E87D81">
      <w:pPr>
        <w:pStyle w:val="Caption"/>
        <w:jc w:val="center"/>
        <w:rPr>
          <w:rFonts w:eastAsia="Batang"/>
          <w:color w:val="000000" w:themeColor="text1"/>
          <w:szCs w:val="22"/>
          <w:lang w:eastAsia="ko-KR"/>
        </w:rPr>
      </w:pPr>
      <w:proofErr w:type="gramStart"/>
      <w:r w:rsidRPr="00E87D81">
        <w:rPr>
          <w:color w:val="000000" w:themeColor="text1"/>
          <w:szCs w:val="22"/>
        </w:rPr>
        <w:t>Figure 1</w:t>
      </w:r>
      <w:r w:rsidR="006E65CF">
        <w:rPr>
          <w:color w:val="000000" w:themeColor="text1"/>
          <w:szCs w:val="22"/>
        </w:rPr>
        <w:t>2</w:t>
      </w:r>
      <w:r w:rsidRPr="00E87D81">
        <w:rPr>
          <w:color w:val="000000" w:themeColor="text1"/>
          <w:szCs w:val="22"/>
        </w:rPr>
        <w:t>.</w:t>
      </w:r>
      <w:proofErr w:type="gramEnd"/>
      <w:r w:rsidRPr="00E87D81">
        <w:rPr>
          <w:color w:val="000000" w:themeColor="text1"/>
          <w:szCs w:val="22"/>
        </w:rPr>
        <w:t xml:space="preserve"> The ARAF context</w:t>
      </w:r>
    </w:p>
    <w:p w:rsidR="00DE445B" w:rsidRPr="00E87D81" w:rsidRDefault="0060666F" w:rsidP="00704FDD">
      <w:pPr>
        <w:pStyle w:val="Heading2"/>
        <w:ind w:left="1008"/>
        <w:rPr>
          <w:rFonts w:asciiTheme="minorHAnsi" w:hAnsiTheme="minorHAnsi" w:cs="Arial"/>
          <w:sz w:val="24"/>
          <w:szCs w:val="24"/>
        </w:rPr>
      </w:pPr>
      <w:bookmarkStart w:id="3" w:name="_Toc325279003"/>
      <w:bookmarkStart w:id="4" w:name="_Toc325279131"/>
      <w:bookmarkStart w:id="5" w:name="_Toc325286815"/>
      <w:bookmarkStart w:id="6" w:name="_Toc325406903"/>
      <w:bookmarkStart w:id="7" w:name="_Toc347749421"/>
      <w:bookmarkStart w:id="8" w:name="_Toc413056428"/>
      <w:r w:rsidRPr="00E87D81">
        <w:rPr>
          <w:rFonts w:asciiTheme="minorHAnsi" w:hAnsiTheme="minorHAnsi" w:cs="Arial"/>
          <w:sz w:val="24"/>
          <w:szCs w:val="24"/>
        </w:rPr>
        <w:t>ARAF Scene Description</w:t>
      </w:r>
      <w:bookmarkEnd w:id="3"/>
      <w:bookmarkEnd w:id="4"/>
      <w:bookmarkEnd w:id="5"/>
      <w:bookmarkEnd w:id="6"/>
      <w:bookmarkEnd w:id="7"/>
      <w:bookmarkEnd w:id="8"/>
    </w:p>
    <w:p w:rsidR="00D05032" w:rsidRPr="00E87D81" w:rsidRDefault="00F67F1A" w:rsidP="00D72661">
      <w:pPr>
        <w:rPr>
          <w:rFonts w:eastAsia="Batang"/>
          <w:sz w:val="22"/>
          <w:szCs w:val="22"/>
          <w:lang w:eastAsia="ko-KR"/>
        </w:rPr>
      </w:pPr>
      <w:r>
        <w:rPr>
          <w:rFonts w:eastAsia="Batang"/>
          <w:sz w:val="22"/>
          <w:szCs w:val="22"/>
          <w:lang w:eastAsia="ko-KR"/>
        </w:rPr>
        <w:t>In order t</w:t>
      </w:r>
      <w:r w:rsidR="00D05032" w:rsidRPr="00E87D81">
        <w:rPr>
          <w:rFonts w:eastAsia="Batang"/>
          <w:sz w:val="22"/>
          <w:szCs w:val="22"/>
          <w:lang w:eastAsia="ko-KR"/>
        </w:rPr>
        <w:t xml:space="preserve">o </w:t>
      </w:r>
      <w:r>
        <w:rPr>
          <w:rFonts w:eastAsia="Batang"/>
          <w:sz w:val="22"/>
          <w:szCs w:val="22"/>
          <w:lang w:eastAsia="ko-KR"/>
        </w:rPr>
        <w:t>design</w:t>
      </w:r>
      <w:r w:rsidRPr="00E87D81">
        <w:rPr>
          <w:rFonts w:eastAsia="Batang"/>
          <w:sz w:val="22"/>
          <w:szCs w:val="22"/>
          <w:lang w:eastAsia="ko-KR"/>
        </w:rPr>
        <w:t xml:space="preserve"> </w:t>
      </w:r>
      <w:r>
        <w:rPr>
          <w:rFonts w:eastAsia="Batang"/>
          <w:sz w:val="22"/>
          <w:szCs w:val="22"/>
          <w:lang w:eastAsia="ko-KR"/>
        </w:rPr>
        <w:t>a</w:t>
      </w:r>
      <w:r w:rsidRPr="00E87D81">
        <w:rPr>
          <w:rFonts w:eastAsia="Batang"/>
          <w:sz w:val="22"/>
          <w:szCs w:val="22"/>
          <w:lang w:eastAsia="ko-KR"/>
        </w:rPr>
        <w:t xml:space="preserve"> </w:t>
      </w:r>
      <w:r w:rsidR="00D05032" w:rsidRPr="00E87D81">
        <w:rPr>
          <w:rFonts w:eastAsia="Batang"/>
          <w:sz w:val="22"/>
          <w:szCs w:val="22"/>
          <w:lang w:eastAsia="ko-KR"/>
        </w:rPr>
        <w:t xml:space="preserve">multimedia scene ARAF </w:t>
      </w:r>
      <w:r>
        <w:rPr>
          <w:rFonts w:eastAsia="Batang"/>
          <w:sz w:val="22"/>
          <w:szCs w:val="22"/>
          <w:lang w:eastAsia="ko-KR"/>
        </w:rPr>
        <w:t>extends</w:t>
      </w:r>
      <w:r w:rsidR="00D05032" w:rsidRPr="00E87D81">
        <w:rPr>
          <w:rFonts w:eastAsia="Batang"/>
          <w:sz w:val="22"/>
          <w:szCs w:val="22"/>
          <w:lang w:eastAsia="ko-KR"/>
        </w:rPr>
        <w:t xml:space="preserve"> MPEG-4 Part 11 BIFS (ISO/IEC 14496-11) which is based on VRML97 (ISO/IEC 14772-1:1997). About two hundreds </w:t>
      </w:r>
      <w:r w:rsidR="0053048D">
        <w:rPr>
          <w:rFonts w:eastAsia="Batang"/>
          <w:sz w:val="22"/>
          <w:szCs w:val="22"/>
          <w:lang w:eastAsia="ko-KR"/>
        </w:rPr>
        <w:t>elements</w:t>
      </w:r>
      <w:r w:rsidR="0053048D" w:rsidRPr="00E87D81">
        <w:rPr>
          <w:rFonts w:eastAsia="Batang"/>
          <w:sz w:val="22"/>
          <w:szCs w:val="22"/>
          <w:lang w:eastAsia="ko-KR"/>
        </w:rPr>
        <w:t xml:space="preserve"> </w:t>
      </w:r>
      <w:r w:rsidR="00D05032" w:rsidRPr="00E87D81">
        <w:rPr>
          <w:rFonts w:eastAsia="Batang"/>
          <w:sz w:val="22"/>
          <w:szCs w:val="22"/>
          <w:lang w:eastAsia="ko-KR"/>
        </w:rPr>
        <w:t xml:space="preserve">are standardized in MPEG-4 BIFS and VRML, </w:t>
      </w:r>
      <w:r w:rsidR="0053048D">
        <w:rPr>
          <w:rFonts w:eastAsia="Batang"/>
          <w:sz w:val="22"/>
          <w:szCs w:val="22"/>
          <w:lang w:eastAsia="ko-KR"/>
        </w:rPr>
        <w:t xml:space="preserve">giving the possibility of a content creator to </w:t>
      </w:r>
      <w:r>
        <w:rPr>
          <w:rFonts w:eastAsia="Batang"/>
          <w:sz w:val="22"/>
          <w:szCs w:val="22"/>
          <w:lang w:eastAsia="ko-KR"/>
        </w:rPr>
        <w:t>create</w:t>
      </w:r>
      <w:r w:rsidR="0053048D">
        <w:rPr>
          <w:rFonts w:eastAsia="Batang"/>
          <w:sz w:val="22"/>
          <w:szCs w:val="22"/>
          <w:lang w:eastAsia="ko-KR"/>
        </w:rPr>
        <w:t xml:space="preserve"> any AR experience that he can imagine.</w:t>
      </w:r>
    </w:p>
    <w:p w:rsidR="00D05032" w:rsidRPr="00E87D81" w:rsidRDefault="00D05032" w:rsidP="00D72661">
      <w:pPr>
        <w:rPr>
          <w:rFonts w:eastAsia="Batang"/>
          <w:sz w:val="22"/>
          <w:szCs w:val="22"/>
          <w:lang w:eastAsia="ko-KR"/>
        </w:rPr>
      </w:pPr>
      <w:r w:rsidRPr="00E87D81">
        <w:rPr>
          <w:rFonts w:eastAsia="Batang"/>
          <w:sz w:val="22"/>
          <w:szCs w:val="22"/>
          <w:lang w:eastAsia="ko-KR"/>
        </w:rPr>
        <w:t xml:space="preserve">MPEG-4 Part 11 describes a scene with a hierarchical structure that can be represented as a graph. </w:t>
      </w:r>
      <w:r w:rsidR="0053048D">
        <w:rPr>
          <w:rFonts w:eastAsia="Batang"/>
          <w:sz w:val="22"/>
          <w:szCs w:val="22"/>
          <w:lang w:eastAsia="ko-KR"/>
        </w:rPr>
        <w:t>The n</w:t>
      </w:r>
      <w:r w:rsidRPr="00E87D81">
        <w:rPr>
          <w:rFonts w:eastAsia="Batang"/>
          <w:sz w:val="22"/>
          <w:szCs w:val="22"/>
          <w:lang w:eastAsia="ko-KR"/>
        </w:rPr>
        <w:t>odes</w:t>
      </w:r>
      <w:r w:rsidR="0053048D">
        <w:rPr>
          <w:rFonts w:eastAsia="Batang"/>
          <w:sz w:val="22"/>
          <w:szCs w:val="22"/>
          <w:lang w:eastAsia="ko-KR"/>
        </w:rPr>
        <w:t xml:space="preserve"> (elements)</w:t>
      </w:r>
      <w:r w:rsidRPr="00E87D81">
        <w:rPr>
          <w:rFonts w:eastAsia="Batang"/>
          <w:sz w:val="22"/>
          <w:szCs w:val="22"/>
          <w:lang w:eastAsia="ko-KR"/>
        </w:rPr>
        <w:t xml:space="preserve"> of the graph build up various types of objects, such as audio</w:t>
      </w:r>
      <w:r w:rsidR="0053048D">
        <w:rPr>
          <w:rFonts w:eastAsia="Batang"/>
          <w:sz w:val="22"/>
          <w:szCs w:val="22"/>
          <w:lang w:eastAsia="ko-KR"/>
        </w:rPr>
        <w:t>,</w:t>
      </w:r>
      <w:r w:rsidRPr="00E87D81">
        <w:rPr>
          <w:rFonts w:eastAsia="Batang"/>
          <w:sz w:val="22"/>
          <w:szCs w:val="22"/>
          <w:lang w:eastAsia="ko-KR"/>
        </w:rPr>
        <w:t xml:space="preserve"> video, image, graphic</w:t>
      </w:r>
      <w:r w:rsidR="0053048D">
        <w:rPr>
          <w:rFonts w:eastAsia="Batang"/>
          <w:sz w:val="22"/>
          <w:szCs w:val="22"/>
          <w:lang w:eastAsia="ko-KR"/>
        </w:rPr>
        <w:t>s</w:t>
      </w:r>
      <w:r w:rsidR="00F67F1A">
        <w:rPr>
          <w:rFonts w:eastAsia="Batang"/>
          <w:sz w:val="22"/>
          <w:szCs w:val="22"/>
          <w:lang w:eastAsia="ko-KR"/>
        </w:rPr>
        <w:t xml:space="preserve"> and</w:t>
      </w:r>
      <w:r w:rsidRPr="00E87D81">
        <w:rPr>
          <w:rFonts w:eastAsia="Batang"/>
          <w:sz w:val="22"/>
          <w:szCs w:val="22"/>
          <w:lang w:eastAsia="ko-KR"/>
        </w:rPr>
        <w:t xml:space="preserve"> text. Furthermore, to ensure flexibility, a new</w:t>
      </w:r>
      <w:r w:rsidR="0053048D">
        <w:rPr>
          <w:rFonts w:eastAsia="Batang"/>
          <w:sz w:val="22"/>
          <w:szCs w:val="22"/>
          <w:lang w:eastAsia="ko-KR"/>
        </w:rPr>
        <w:t xml:space="preserve"> </w:t>
      </w:r>
      <w:r w:rsidRPr="00E87D81">
        <w:rPr>
          <w:rFonts w:eastAsia="Batang"/>
          <w:sz w:val="22"/>
          <w:szCs w:val="22"/>
          <w:lang w:eastAsia="ko-KR"/>
        </w:rPr>
        <w:t xml:space="preserve">user-defined type of node can be defined on demand by using the </w:t>
      </w:r>
      <w:r w:rsidR="0053048D">
        <w:rPr>
          <w:rFonts w:eastAsia="Batang"/>
          <w:sz w:val="22"/>
          <w:szCs w:val="22"/>
          <w:lang w:eastAsia="ko-KR"/>
        </w:rPr>
        <w:t>p</w:t>
      </w:r>
      <w:r w:rsidR="0053048D" w:rsidRPr="000F5F63">
        <w:rPr>
          <w:rFonts w:eastAsia="Batang"/>
          <w:sz w:val="22"/>
          <w:szCs w:val="22"/>
          <w:lang w:eastAsia="ko-KR"/>
        </w:rPr>
        <w:t>roto</w:t>
      </w:r>
      <w:r w:rsidR="0053048D">
        <w:rPr>
          <w:rFonts w:eastAsia="Batang"/>
          <w:sz w:val="22"/>
          <w:szCs w:val="22"/>
          <w:lang w:eastAsia="ko-KR"/>
        </w:rPr>
        <w:t>typing</w:t>
      </w:r>
      <w:r w:rsidRPr="00E87D81">
        <w:rPr>
          <w:rFonts w:eastAsia="Batang"/>
          <w:sz w:val="22"/>
          <w:szCs w:val="22"/>
          <w:lang w:eastAsia="ko-KR"/>
        </w:rPr>
        <w:t xml:space="preserve"> </w:t>
      </w:r>
      <w:r w:rsidR="0053048D">
        <w:rPr>
          <w:rFonts w:eastAsia="Batang"/>
          <w:sz w:val="22"/>
          <w:szCs w:val="22"/>
          <w:lang w:eastAsia="ko-KR"/>
        </w:rPr>
        <w:t xml:space="preserve">(PROTO) </w:t>
      </w:r>
      <w:r w:rsidRPr="00E87D81">
        <w:rPr>
          <w:rFonts w:eastAsia="Batang"/>
          <w:sz w:val="22"/>
          <w:szCs w:val="22"/>
          <w:lang w:eastAsia="ko-KR"/>
        </w:rPr>
        <w:t>method</w:t>
      </w:r>
      <w:r w:rsidR="00F67F1A">
        <w:rPr>
          <w:rFonts w:eastAsia="Batang"/>
          <w:sz w:val="22"/>
          <w:szCs w:val="22"/>
          <w:lang w:eastAsia="ko-KR"/>
        </w:rPr>
        <w:t>.</w:t>
      </w:r>
    </w:p>
    <w:p w:rsidR="00D05032" w:rsidRPr="00E87D81" w:rsidRDefault="00D05032">
      <w:pPr>
        <w:rPr>
          <w:rFonts w:eastAsia="Batang"/>
          <w:sz w:val="22"/>
          <w:szCs w:val="22"/>
          <w:lang w:eastAsia="ko-KR"/>
        </w:rPr>
      </w:pPr>
      <w:r w:rsidRPr="00E87D81">
        <w:rPr>
          <w:rFonts w:eastAsia="Batang"/>
          <w:sz w:val="22"/>
          <w:szCs w:val="22"/>
          <w:lang w:eastAsia="ko-KR"/>
        </w:rPr>
        <w:t xml:space="preserve">In general, </w:t>
      </w:r>
      <w:r w:rsidR="00E14661">
        <w:rPr>
          <w:rFonts w:eastAsia="Batang"/>
          <w:sz w:val="22"/>
          <w:szCs w:val="22"/>
          <w:lang w:eastAsia="ko-KR"/>
        </w:rPr>
        <w:t xml:space="preserve">the </w:t>
      </w:r>
      <w:r w:rsidRPr="00E87D81">
        <w:rPr>
          <w:rFonts w:eastAsia="Batang"/>
          <w:sz w:val="22"/>
          <w:szCs w:val="22"/>
          <w:lang w:eastAsia="ko-KR"/>
        </w:rPr>
        <w:t xml:space="preserve">nodes expose a set of parameters, through which aspects of their appearance and behavior can be controlled. By setting these values, </w:t>
      </w:r>
      <w:r w:rsidR="00E14661">
        <w:rPr>
          <w:rFonts w:eastAsia="Batang"/>
          <w:sz w:val="22"/>
          <w:szCs w:val="22"/>
          <w:lang w:eastAsia="ko-KR"/>
        </w:rPr>
        <w:t xml:space="preserve">the </w:t>
      </w:r>
      <w:r w:rsidR="0053048D">
        <w:rPr>
          <w:rFonts w:eastAsia="Batang"/>
          <w:sz w:val="22"/>
          <w:szCs w:val="22"/>
          <w:lang w:eastAsia="ko-KR"/>
        </w:rPr>
        <w:t>content</w:t>
      </w:r>
      <w:r w:rsidR="0053048D" w:rsidRPr="00E87D81">
        <w:rPr>
          <w:rFonts w:eastAsia="Batang"/>
          <w:sz w:val="22"/>
          <w:szCs w:val="22"/>
          <w:lang w:eastAsia="ko-KR"/>
        </w:rPr>
        <w:t xml:space="preserve"> </w:t>
      </w:r>
      <w:r w:rsidR="0053048D">
        <w:rPr>
          <w:rFonts w:eastAsia="Batang"/>
          <w:sz w:val="22"/>
          <w:szCs w:val="22"/>
          <w:lang w:eastAsia="ko-KR"/>
        </w:rPr>
        <w:t>creators (</w:t>
      </w:r>
      <w:r w:rsidRPr="00E87D81">
        <w:rPr>
          <w:rFonts w:eastAsia="Batang"/>
          <w:sz w:val="22"/>
          <w:szCs w:val="22"/>
          <w:lang w:eastAsia="ko-KR"/>
        </w:rPr>
        <w:t>designers</w:t>
      </w:r>
      <w:r w:rsidR="0053048D">
        <w:rPr>
          <w:rFonts w:eastAsia="Batang"/>
          <w:sz w:val="22"/>
          <w:szCs w:val="22"/>
          <w:lang w:eastAsia="ko-KR"/>
        </w:rPr>
        <w:t>)</w:t>
      </w:r>
      <w:r w:rsidRPr="00E87D81">
        <w:rPr>
          <w:rFonts w:eastAsia="Batang"/>
          <w:sz w:val="22"/>
          <w:szCs w:val="22"/>
          <w:lang w:eastAsia="ko-KR"/>
        </w:rPr>
        <w:t xml:space="preserve"> </w:t>
      </w:r>
      <w:r w:rsidR="00E14661">
        <w:rPr>
          <w:rFonts w:eastAsia="Batang"/>
          <w:sz w:val="22"/>
          <w:szCs w:val="22"/>
          <w:lang w:eastAsia="ko-KR"/>
        </w:rPr>
        <w:t>have the possibility</w:t>
      </w:r>
      <w:r w:rsidRPr="00E87D81">
        <w:rPr>
          <w:rFonts w:eastAsia="Batang"/>
          <w:sz w:val="22"/>
          <w:szCs w:val="22"/>
          <w:lang w:eastAsia="ko-KR"/>
        </w:rPr>
        <w:t xml:space="preserve"> to force a scene</w:t>
      </w:r>
      <w:r w:rsidR="00E14661">
        <w:rPr>
          <w:rFonts w:eastAsia="Batang"/>
          <w:sz w:val="22"/>
          <w:szCs w:val="22"/>
          <w:lang w:eastAsia="ko-KR"/>
        </w:rPr>
        <w:t xml:space="preserve"> </w:t>
      </w:r>
      <w:r w:rsidRPr="00E87D81">
        <w:rPr>
          <w:rFonts w:eastAsia="Batang"/>
          <w:sz w:val="22"/>
          <w:szCs w:val="22"/>
          <w:lang w:eastAsia="ko-KR"/>
        </w:rPr>
        <w:t>reconstruction</w:t>
      </w:r>
      <w:r w:rsidR="00E14661">
        <w:rPr>
          <w:rFonts w:eastAsia="Batang"/>
          <w:sz w:val="22"/>
          <w:szCs w:val="22"/>
          <w:lang w:eastAsia="ko-KR"/>
        </w:rPr>
        <w:t xml:space="preserve"> or scene update</w:t>
      </w:r>
      <w:r w:rsidRPr="00E87D81">
        <w:rPr>
          <w:rFonts w:eastAsia="Batang"/>
          <w:sz w:val="22"/>
          <w:szCs w:val="22"/>
          <w:lang w:eastAsia="ko-KR"/>
        </w:rPr>
        <w:t xml:space="preserve"> at clients’ terminals to adhere to their intention in a predefined manner. In more </w:t>
      </w:r>
      <w:r w:rsidR="00E14661">
        <w:rPr>
          <w:rFonts w:eastAsia="Batang"/>
          <w:sz w:val="22"/>
          <w:szCs w:val="22"/>
          <w:lang w:eastAsia="ko-KR"/>
        </w:rPr>
        <w:t>advanced</w:t>
      </w:r>
      <w:r w:rsidR="00E14661" w:rsidRPr="00E87D81">
        <w:rPr>
          <w:rFonts w:eastAsia="Batang"/>
          <w:sz w:val="22"/>
          <w:szCs w:val="22"/>
          <w:lang w:eastAsia="ko-KR"/>
        </w:rPr>
        <w:t xml:space="preserve"> </w:t>
      </w:r>
      <w:r w:rsidRPr="00E87D81">
        <w:rPr>
          <w:rFonts w:eastAsia="Batang"/>
          <w:sz w:val="22"/>
          <w:szCs w:val="22"/>
          <w:lang w:eastAsia="ko-KR"/>
        </w:rPr>
        <w:t>scenario</w:t>
      </w:r>
      <w:r w:rsidR="0053048D">
        <w:rPr>
          <w:rFonts w:eastAsia="Batang"/>
          <w:sz w:val="22"/>
          <w:szCs w:val="22"/>
          <w:lang w:eastAsia="ko-KR"/>
        </w:rPr>
        <w:t>s</w:t>
      </w:r>
      <w:r w:rsidRPr="00E87D81">
        <w:rPr>
          <w:rFonts w:eastAsia="Batang"/>
          <w:sz w:val="22"/>
          <w:szCs w:val="22"/>
          <w:lang w:eastAsia="ko-KR"/>
        </w:rPr>
        <w:t xml:space="preserve">, the structure of </w:t>
      </w:r>
      <w:r w:rsidR="00E14661">
        <w:rPr>
          <w:rFonts w:eastAsia="Batang"/>
          <w:sz w:val="22"/>
          <w:szCs w:val="22"/>
          <w:lang w:eastAsia="ko-KR"/>
        </w:rPr>
        <w:t xml:space="preserve">the </w:t>
      </w:r>
      <w:r w:rsidRPr="00E87D81">
        <w:rPr>
          <w:rFonts w:eastAsia="Batang"/>
          <w:sz w:val="22"/>
          <w:szCs w:val="22"/>
          <w:lang w:eastAsia="ko-KR"/>
        </w:rPr>
        <w:t>BIFS nodes is not necessarily static; nodes can be added or removed from the scene graph arbitrarily</w:t>
      </w:r>
      <w:r w:rsidR="0053048D">
        <w:rPr>
          <w:rFonts w:eastAsia="Batang"/>
          <w:sz w:val="22"/>
          <w:szCs w:val="22"/>
          <w:lang w:eastAsia="ko-KR"/>
        </w:rPr>
        <w:t xml:space="preserve"> and dynamically</w:t>
      </w:r>
      <w:r w:rsidRPr="00E87D81">
        <w:rPr>
          <w:rFonts w:eastAsia="Batang"/>
          <w:sz w:val="22"/>
          <w:szCs w:val="22"/>
          <w:lang w:eastAsia="ko-KR"/>
        </w:rPr>
        <w:t>.</w:t>
      </w:r>
    </w:p>
    <w:p w:rsidR="00D05032" w:rsidRPr="00E87D81" w:rsidRDefault="00D05032" w:rsidP="00D72661">
      <w:pPr>
        <w:rPr>
          <w:rFonts w:eastAsia="Batang"/>
          <w:sz w:val="22"/>
          <w:szCs w:val="22"/>
          <w:lang w:eastAsia="ko-KR"/>
        </w:rPr>
      </w:pPr>
      <w:r w:rsidRPr="00E87D81">
        <w:rPr>
          <w:rFonts w:eastAsia="Batang"/>
          <w:sz w:val="22"/>
          <w:szCs w:val="22"/>
          <w:lang w:eastAsia="ko-KR"/>
        </w:rPr>
        <w:lastRenderedPageBreak/>
        <w:t xml:space="preserve">Certain types of nodes called sensors can interact with users and </w:t>
      </w:r>
      <w:r w:rsidR="00E14661">
        <w:rPr>
          <w:rFonts w:eastAsia="Batang"/>
          <w:sz w:val="22"/>
          <w:szCs w:val="22"/>
          <w:lang w:eastAsia="ko-KR"/>
        </w:rPr>
        <w:t>trigger</w:t>
      </w:r>
      <w:r w:rsidR="00E14661" w:rsidRPr="00E87D81">
        <w:rPr>
          <w:rFonts w:eastAsia="Batang"/>
          <w:sz w:val="22"/>
          <w:szCs w:val="22"/>
          <w:lang w:eastAsia="ko-KR"/>
        </w:rPr>
        <w:t xml:space="preserve"> </w:t>
      </w:r>
      <w:r w:rsidRPr="00E87D81">
        <w:rPr>
          <w:rFonts w:eastAsia="Batang"/>
          <w:sz w:val="22"/>
          <w:szCs w:val="22"/>
          <w:lang w:eastAsia="ko-KR"/>
        </w:rPr>
        <w:t xml:space="preserve">appropriate </w:t>
      </w:r>
      <w:r w:rsidR="00E14661">
        <w:rPr>
          <w:rFonts w:eastAsia="Batang"/>
          <w:sz w:val="22"/>
          <w:szCs w:val="22"/>
          <w:lang w:eastAsia="ko-KR"/>
        </w:rPr>
        <w:t>actions</w:t>
      </w:r>
      <w:r w:rsidRPr="00E87D81">
        <w:rPr>
          <w:rFonts w:eastAsia="Batang"/>
          <w:sz w:val="22"/>
          <w:szCs w:val="22"/>
          <w:lang w:eastAsia="ko-KR"/>
        </w:rPr>
        <w:t xml:space="preserve">, which are transmitted to other nodes </w:t>
      </w:r>
      <w:r w:rsidR="0053048D">
        <w:rPr>
          <w:rFonts w:eastAsia="Batang"/>
          <w:sz w:val="22"/>
          <w:szCs w:val="22"/>
          <w:lang w:eastAsia="ko-KR"/>
        </w:rPr>
        <w:t>through a</w:t>
      </w:r>
      <w:r w:rsidR="0053048D" w:rsidRPr="00E87D81">
        <w:rPr>
          <w:rFonts w:eastAsia="Batang"/>
          <w:sz w:val="22"/>
          <w:szCs w:val="22"/>
          <w:lang w:eastAsia="ko-KR"/>
        </w:rPr>
        <w:t xml:space="preserve"> </w:t>
      </w:r>
      <w:r w:rsidRPr="00E87D81">
        <w:rPr>
          <w:rFonts w:eastAsia="Batang"/>
          <w:sz w:val="22"/>
          <w:szCs w:val="22"/>
          <w:lang w:eastAsia="ko-KR"/>
        </w:rPr>
        <w:t>routing mechanism, causing changes in</w:t>
      </w:r>
      <w:r w:rsidR="0053048D">
        <w:rPr>
          <w:rFonts w:eastAsia="Batang"/>
          <w:sz w:val="22"/>
          <w:szCs w:val="22"/>
          <w:lang w:eastAsia="ko-KR"/>
        </w:rPr>
        <w:t xml:space="preserve"> the</w:t>
      </w:r>
      <w:r w:rsidRPr="00E87D81">
        <w:rPr>
          <w:rFonts w:eastAsia="Batang"/>
          <w:sz w:val="22"/>
          <w:szCs w:val="22"/>
          <w:lang w:eastAsia="ko-KR"/>
        </w:rPr>
        <w:t xml:space="preserve"> state of these receiving nodes. They are</w:t>
      </w:r>
      <w:r w:rsidR="0053048D">
        <w:rPr>
          <w:rFonts w:eastAsia="Batang"/>
          <w:sz w:val="22"/>
          <w:szCs w:val="22"/>
          <w:lang w:eastAsia="ko-KR"/>
        </w:rPr>
        <w:t xml:space="preserve"> one of the</w:t>
      </w:r>
      <w:r w:rsidRPr="00E87D81">
        <w:rPr>
          <w:rFonts w:eastAsia="Batang"/>
          <w:sz w:val="22"/>
          <w:szCs w:val="22"/>
          <w:lang w:eastAsia="ko-KR"/>
        </w:rPr>
        <w:t xml:space="preserve"> </w:t>
      </w:r>
      <w:r w:rsidR="0053048D" w:rsidRPr="000F5F63">
        <w:rPr>
          <w:rFonts w:eastAsia="Batang"/>
          <w:sz w:val="22"/>
          <w:szCs w:val="22"/>
          <w:lang w:eastAsia="ko-KR"/>
        </w:rPr>
        <w:t>bases</w:t>
      </w:r>
      <w:r w:rsidRPr="00E87D81">
        <w:rPr>
          <w:rFonts w:eastAsia="Batang"/>
          <w:sz w:val="22"/>
          <w:szCs w:val="22"/>
          <w:lang w:eastAsia="ko-KR"/>
        </w:rPr>
        <w:t xml:space="preserve"> for dynamic behavior of multimedia content supported by MPEG-4</w:t>
      </w:r>
      <w:r w:rsidR="0053048D">
        <w:rPr>
          <w:rFonts w:eastAsia="Batang"/>
          <w:sz w:val="22"/>
          <w:szCs w:val="22"/>
          <w:lang w:eastAsia="ko-KR"/>
        </w:rPr>
        <w:t xml:space="preserve"> part 11.</w:t>
      </w:r>
    </w:p>
    <w:p w:rsidR="00D05032" w:rsidRPr="00E87D81" w:rsidRDefault="00D05032" w:rsidP="00D72661">
      <w:pPr>
        <w:rPr>
          <w:rFonts w:eastAsia="Batang"/>
          <w:sz w:val="22"/>
          <w:szCs w:val="22"/>
          <w:lang w:eastAsia="ko-KR"/>
        </w:rPr>
      </w:pPr>
      <w:r w:rsidRPr="00E87D81">
        <w:rPr>
          <w:rFonts w:eastAsia="Batang"/>
          <w:sz w:val="22"/>
          <w:szCs w:val="22"/>
          <w:lang w:eastAsia="ko-KR"/>
        </w:rPr>
        <w:t xml:space="preserve">The maximum flexibility in the programmable feature of MPEG-4 scene is carried out with the Script node. By </w:t>
      </w:r>
      <w:r w:rsidR="0053048D">
        <w:rPr>
          <w:rFonts w:eastAsia="Batang"/>
          <w:sz w:val="22"/>
          <w:szCs w:val="22"/>
          <w:lang w:eastAsia="ko-KR"/>
        </w:rPr>
        <w:t xml:space="preserve">using the </w:t>
      </w:r>
      <w:r w:rsidRPr="00E87D81">
        <w:rPr>
          <w:rFonts w:eastAsia="Batang"/>
          <w:sz w:val="22"/>
          <w:szCs w:val="22"/>
          <w:lang w:eastAsia="ko-KR"/>
        </w:rPr>
        <w:t xml:space="preserve">routing mechanism </w:t>
      </w:r>
      <w:r w:rsidR="0053048D">
        <w:rPr>
          <w:rFonts w:eastAsia="Batang"/>
          <w:sz w:val="22"/>
          <w:szCs w:val="22"/>
          <w:lang w:eastAsia="ko-KR"/>
        </w:rPr>
        <w:t>to</w:t>
      </w:r>
      <w:r w:rsidRPr="00E87D81">
        <w:rPr>
          <w:rFonts w:eastAsia="Batang"/>
          <w:sz w:val="22"/>
          <w:szCs w:val="22"/>
          <w:lang w:eastAsia="ko-KR"/>
        </w:rPr>
        <w:t xml:space="preserve"> </w:t>
      </w:r>
      <w:r w:rsidR="0053048D">
        <w:rPr>
          <w:rFonts w:eastAsia="Batang"/>
          <w:sz w:val="22"/>
          <w:szCs w:val="22"/>
          <w:lang w:eastAsia="ko-KR"/>
        </w:rPr>
        <w:t xml:space="preserve">a </w:t>
      </w:r>
      <w:r w:rsidRPr="00E87D81">
        <w:rPr>
          <w:rFonts w:eastAsia="Batang"/>
          <w:sz w:val="22"/>
          <w:szCs w:val="22"/>
          <w:lang w:eastAsia="ko-KR"/>
        </w:rPr>
        <w:t xml:space="preserve">Script node, </w:t>
      </w:r>
      <w:r w:rsidR="0053048D">
        <w:rPr>
          <w:rFonts w:eastAsia="Batang"/>
          <w:sz w:val="22"/>
          <w:szCs w:val="22"/>
          <w:lang w:eastAsia="ko-KR"/>
        </w:rPr>
        <w:t>an</w:t>
      </w:r>
      <w:r w:rsidR="0053048D" w:rsidRPr="00E87D81">
        <w:rPr>
          <w:rFonts w:eastAsia="Batang"/>
          <w:sz w:val="22"/>
          <w:szCs w:val="22"/>
          <w:lang w:eastAsia="ko-KR"/>
        </w:rPr>
        <w:t xml:space="preserve"> </w:t>
      </w:r>
      <w:r w:rsidRPr="00E87D81">
        <w:rPr>
          <w:rFonts w:eastAsia="Batang"/>
          <w:sz w:val="22"/>
          <w:szCs w:val="22"/>
          <w:lang w:eastAsia="ko-KR"/>
        </w:rPr>
        <w:t xml:space="preserve">associated function </w:t>
      </w:r>
      <w:r w:rsidR="0053048D">
        <w:rPr>
          <w:rFonts w:eastAsia="Batang"/>
          <w:sz w:val="22"/>
          <w:szCs w:val="22"/>
          <w:lang w:eastAsia="ko-KR"/>
        </w:rPr>
        <w:t>can</w:t>
      </w:r>
      <w:r w:rsidRPr="00E87D81">
        <w:rPr>
          <w:rFonts w:eastAsia="Batang"/>
          <w:sz w:val="22"/>
          <w:szCs w:val="22"/>
          <w:lang w:eastAsia="ko-KR"/>
        </w:rPr>
        <w:t xml:space="preserve"> be </w:t>
      </w:r>
      <w:r w:rsidR="00E14661">
        <w:rPr>
          <w:rFonts w:eastAsia="Batang"/>
          <w:sz w:val="22"/>
          <w:szCs w:val="22"/>
          <w:lang w:eastAsia="ko-KR"/>
        </w:rPr>
        <w:t>called</w:t>
      </w:r>
      <w:r w:rsidRPr="00E87D81">
        <w:rPr>
          <w:rFonts w:eastAsia="Batang"/>
          <w:sz w:val="22"/>
          <w:szCs w:val="22"/>
          <w:lang w:eastAsia="ko-KR"/>
        </w:rPr>
        <w:t xml:space="preserve">. The </w:t>
      </w:r>
      <w:r w:rsidR="00E14661">
        <w:rPr>
          <w:rFonts w:eastAsia="Batang"/>
          <w:sz w:val="22"/>
          <w:szCs w:val="22"/>
          <w:lang w:eastAsia="ko-KR"/>
        </w:rPr>
        <w:t>implementation</w:t>
      </w:r>
      <w:r w:rsidR="00E14661" w:rsidRPr="00E87D81">
        <w:rPr>
          <w:rFonts w:eastAsia="Batang"/>
          <w:sz w:val="22"/>
          <w:szCs w:val="22"/>
          <w:lang w:eastAsia="ko-KR"/>
        </w:rPr>
        <w:t xml:space="preserve"> </w:t>
      </w:r>
      <w:r w:rsidRPr="00E87D81">
        <w:rPr>
          <w:rFonts w:eastAsia="Batang"/>
          <w:sz w:val="22"/>
          <w:szCs w:val="22"/>
          <w:lang w:eastAsia="ko-KR"/>
        </w:rPr>
        <w:t xml:space="preserve">of this function is </w:t>
      </w:r>
      <w:r w:rsidR="00E14661">
        <w:rPr>
          <w:rFonts w:eastAsia="Batang"/>
          <w:sz w:val="22"/>
          <w:szCs w:val="22"/>
          <w:lang w:eastAsia="ko-KR"/>
        </w:rPr>
        <w:t>designed by the MAR experience creator</w:t>
      </w:r>
      <w:r w:rsidRPr="00E87D81">
        <w:rPr>
          <w:rFonts w:eastAsia="Batang"/>
          <w:sz w:val="22"/>
          <w:szCs w:val="22"/>
          <w:lang w:eastAsia="ko-KR"/>
        </w:rPr>
        <w:t xml:space="preserve">, i.e. </w:t>
      </w:r>
      <w:r w:rsidR="0053048D">
        <w:rPr>
          <w:rFonts w:eastAsia="Batang"/>
          <w:sz w:val="22"/>
          <w:szCs w:val="22"/>
          <w:lang w:eastAsia="ko-KR"/>
        </w:rPr>
        <w:t xml:space="preserve">the </w:t>
      </w:r>
      <w:r w:rsidR="00E14661">
        <w:rPr>
          <w:rFonts w:eastAsia="Batang"/>
          <w:sz w:val="22"/>
          <w:szCs w:val="22"/>
          <w:lang w:eastAsia="ko-KR"/>
        </w:rPr>
        <w:t>creator</w:t>
      </w:r>
      <w:r w:rsidR="00E14661" w:rsidRPr="00E87D81">
        <w:rPr>
          <w:rFonts w:eastAsia="Batang"/>
          <w:sz w:val="22"/>
          <w:szCs w:val="22"/>
          <w:lang w:eastAsia="ko-KR"/>
        </w:rPr>
        <w:t xml:space="preserve"> </w:t>
      </w:r>
      <w:r w:rsidRPr="00E87D81">
        <w:rPr>
          <w:rFonts w:eastAsia="Batang"/>
          <w:sz w:val="22"/>
          <w:szCs w:val="22"/>
          <w:lang w:eastAsia="ko-KR"/>
        </w:rPr>
        <w:t>can freely process some computations, and then</w:t>
      </w:r>
      <w:r w:rsidR="0053048D">
        <w:rPr>
          <w:rFonts w:eastAsia="Batang"/>
          <w:sz w:val="22"/>
          <w:szCs w:val="22"/>
          <w:lang w:eastAsia="ko-KR"/>
        </w:rPr>
        <w:t xml:space="preserve"> output the result</w:t>
      </w:r>
      <w:r w:rsidR="00DE7553">
        <w:rPr>
          <w:rFonts w:eastAsia="Batang"/>
          <w:sz w:val="22"/>
          <w:szCs w:val="22"/>
          <w:lang w:eastAsia="ko-KR"/>
        </w:rPr>
        <w:t xml:space="preserve"> to the scene graph. In other words, by using the scripting feature of ARAF, the </w:t>
      </w:r>
      <w:r w:rsidR="00800649">
        <w:rPr>
          <w:rFonts w:eastAsia="Batang"/>
          <w:sz w:val="22"/>
          <w:szCs w:val="22"/>
          <w:lang w:eastAsia="ko-KR"/>
        </w:rPr>
        <w:t>M</w:t>
      </w:r>
      <w:r w:rsidR="00DE7553">
        <w:rPr>
          <w:rFonts w:eastAsia="Batang"/>
          <w:sz w:val="22"/>
          <w:szCs w:val="22"/>
          <w:lang w:eastAsia="ko-KR"/>
        </w:rPr>
        <w:t xml:space="preserve">AR experience creator can achieve a set of functionalities which are not supported natively by the nodes that are already part of the </w:t>
      </w:r>
      <w:r w:rsidR="00800649">
        <w:rPr>
          <w:rFonts w:eastAsia="Batang"/>
          <w:sz w:val="22"/>
          <w:szCs w:val="22"/>
          <w:lang w:eastAsia="ko-KR"/>
        </w:rPr>
        <w:t>technology</w:t>
      </w:r>
      <w:r w:rsidR="00DE7553">
        <w:rPr>
          <w:rFonts w:eastAsia="Batang"/>
          <w:sz w:val="22"/>
          <w:szCs w:val="22"/>
          <w:lang w:eastAsia="ko-KR"/>
        </w:rPr>
        <w:t xml:space="preserve">. This way the scene can be programmatically </w:t>
      </w:r>
      <w:r w:rsidR="007A462C">
        <w:rPr>
          <w:rFonts w:eastAsia="Batang"/>
          <w:sz w:val="22"/>
          <w:szCs w:val="22"/>
          <w:lang w:eastAsia="ko-KR"/>
        </w:rPr>
        <w:t>updated based on time events, user a</w:t>
      </w:r>
      <w:r w:rsidR="006F2974">
        <w:rPr>
          <w:rFonts w:eastAsia="Batang"/>
          <w:sz w:val="22"/>
          <w:szCs w:val="22"/>
          <w:lang w:eastAsia="ko-KR"/>
        </w:rPr>
        <w:t>ctions, or a mixture of the two</w:t>
      </w:r>
      <w:r w:rsidR="00800649">
        <w:rPr>
          <w:rFonts w:eastAsia="Batang"/>
          <w:sz w:val="22"/>
          <w:szCs w:val="22"/>
          <w:lang w:eastAsia="ko-KR"/>
        </w:rPr>
        <w:t xml:space="preserve">. It is </w:t>
      </w:r>
      <w:r w:rsidR="006F2974">
        <w:rPr>
          <w:rFonts w:eastAsia="Batang"/>
          <w:sz w:val="22"/>
          <w:szCs w:val="22"/>
          <w:lang w:eastAsia="ko-KR"/>
        </w:rPr>
        <w:t>therefore</w:t>
      </w:r>
      <w:r w:rsidR="00800649">
        <w:rPr>
          <w:rFonts w:eastAsia="Batang"/>
          <w:sz w:val="22"/>
          <w:szCs w:val="22"/>
          <w:lang w:eastAsia="ko-KR"/>
        </w:rPr>
        <w:t xml:space="preserve"> provided</w:t>
      </w:r>
      <w:r w:rsidR="006F2974">
        <w:rPr>
          <w:rFonts w:eastAsia="Batang"/>
          <w:sz w:val="22"/>
          <w:szCs w:val="22"/>
          <w:lang w:eastAsia="ko-KR"/>
        </w:rPr>
        <w:t xml:space="preserve"> the possibility of manipulating everything that is defined in the scene graph, at any moment in time and based on events that are triggered automatically or by the end user.</w:t>
      </w:r>
    </w:p>
    <w:p w:rsidR="006D1EA9" w:rsidRDefault="00D05032" w:rsidP="00D72661">
      <w:pPr>
        <w:rPr>
          <w:rFonts w:eastAsia="Batang"/>
          <w:sz w:val="22"/>
          <w:szCs w:val="22"/>
          <w:lang w:eastAsia="ko-KR"/>
        </w:rPr>
      </w:pPr>
      <w:r w:rsidRPr="00E87D81">
        <w:rPr>
          <w:rFonts w:eastAsia="Batang"/>
          <w:sz w:val="22"/>
          <w:szCs w:val="22"/>
          <w:lang w:eastAsia="ko-KR"/>
        </w:rPr>
        <w:t xml:space="preserve">ARAF supports the definition and reusability of complex </w:t>
      </w:r>
      <w:r w:rsidR="006F2974">
        <w:rPr>
          <w:rFonts w:eastAsia="Batang"/>
          <w:sz w:val="22"/>
          <w:szCs w:val="22"/>
          <w:lang w:eastAsia="ko-KR"/>
        </w:rPr>
        <w:t>elements</w:t>
      </w:r>
      <w:r w:rsidR="006F2974" w:rsidRPr="00E87D81">
        <w:rPr>
          <w:rFonts w:eastAsia="Batang"/>
          <w:sz w:val="22"/>
          <w:szCs w:val="22"/>
          <w:lang w:eastAsia="ko-KR"/>
        </w:rPr>
        <w:t xml:space="preserve"> </w:t>
      </w:r>
      <w:r w:rsidRPr="00E87D81">
        <w:rPr>
          <w:rFonts w:eastAsia="Batang"/>
          <w:sz w:val="22"/>
          <w:szCs w:val="22"/>
          <w:lang w:eastAsia="ko-KR"/>
        </w:rPr>
        <w:t xml:space="preserve">by using the MPEG-4 PROTO mechanism. The PROTO statement creates </w:t>
      </w:r>
      <w:r w:rsidR="00D328F0">
        <w:rPr>
          <w:rFonts w:eastAsia="Batang"/>
          <w:sz w:val="22"/>
          <w:szCs w:val="22"/>
          <w:lang w:eastAsia="ko-KR"/>
        </w:rPr>
        <w:t>new</w:t>
      </w:r>
      <w:r w:rsidRPr="00E87D81">
        <w:rPr>
          <w:rFonts w:eastAsia="Batang"/>
          <w:sz w:val="22"/>
          <w:szCs w:val="22"/>
          <w:lang w:eastAsia="ko-KR"/>
        </w:rPr>
        <w:t xml:space="preserve"> nodes by defining a configurable object prototype; it can integrate any other node from the scene graph</w:t>
      </w:r>
      <w:r w:rsidR="006F2974">
        <w:rPr>
          <w:rFonts w:eastAsia="Batang"/>
          <w:sz w:val="22"/>
          <w:szCs w:val="22"/>
          <w:lang w:eastAsia="ko-KR"/>
        </w:rPr>
        <w:t xml:space="preserve"> and it basically provides a method of creating new functionality that can be re-used within the scene graph. </w:t>
      </w:r>
    </w:p>
    <w:p w:rsidR="00DE445B" w:rsidRPr="00E87D81" w:rsidRDefault="006F2974" w:rsidP="00D72661">
      <w:pPr>
        <w:rPr>
          <w:rFonts w:eastAsia="Batang"/>
          <w:sz w:val="22"/>
          <w:szCs w:val="22"/>
          <w:lang w:eastAsia="ko-KR"/>
        </w:rPr>
      </w:pPr>
      <w:r>
        <w:rPr>
          <w:rFonts w:eastAsia="Batang"/>
          <w:sz w:val="22"/>
          <w:szCs w:val="22"/>
          <w:lang w:eastAsia="ko-KR"/>
        </w:rPr>
        <w:t>Furthermore, a new functionality</w:t>
      </w:r>
      <w:r w:rsidR="006D1EA9">
        <w:rPr>
          <w:rFonts w:eastAsia="Batang"/>
          <w:sz w:val="22"/>
          <w:szCs w:val="22"/>
          <w:lang w:eastAsia="ko-KR"/>
        </w:rPr>
        <w:t xml:space="preserve"> (a PROTO)</w:t>
      </w:r>
      <w:r>
        <w:rPr>
          <w:rFonts w:eastAsia="Batang"/>
          <w:sz w:val="22"/>
          <w:szCs w:val="22"/>
          <w:lang w:eastAsia="ko-KR"/>
        </w:rPr>
        <w:t xml:space="preserve"> </w:t>
      </w:r>
      <w:r w:rsidR="00D328F0">
        <w:rPr>
          <w:rFonts w:eastAsia="Batang"/>
          <w:sz w:val="22"/>
          <w:szCs w:val="22"/>
          <w:lang w:eastAsia="ko-KR"/>
        </w:rPr>
        <w:t xml:space="preserve">that was </w:t>
      </w:r>
      <w:r>
        <w:rPr>
          <w:rFonts w:eastAsia="Batang"/>
          <w:sz w:val="22"/>
          <w:szCs w:val="22"/>
          <w:lang w:eastAsia="ko-KR"/>
        </w:rPr>
        <w:t>designed by a</w:t>
      </w:r>
      <w:r w:rsidR="006D1EA9">
        <w:rPr>
          <w:rFonts w:eastAsia="Batang"/>
          <w:sz w:val="22"/>
          <w:szCs w:val="22"/>
          <w:lang w:eastAsia="ko-KR"/>
        </w:rPr>
        <w:t xml:space="preserve"> </w:t>
      </w:r>
      <w:r w:rsidR="00D328F0">
        <w:rPr>
          <w:rFonts w:eastAsia="Batang"/>
          <w:sz w:val="22"/>
          <w:szCs w:val="22"/>
          <w:lang w:eastAsia="ko-KR"/>
        </w:rPr>
        <w:t>M</w:t>
      </w:r>
      <w:r w:rsidR="006D1EA9">
        <w:rPr>
          <w:rFonts w:eastAsia="Batang"/>
          <w:sz w:val="22"/>
          <w:szCs w:val="22"/>
          <w:lang w:eastAsia="ko-KR"/>
        </w:rPr>
        <w:t>AR experience</w:t>
      </w:r>
      <w:r>
        <w:rPr>
          <w:rFonts w:eastAsia="Batang"/>
          <w:sz w:val="22"/>
          <w:szCs w:val="22"/>
          <w:lang w:eastAsia="ko-KR"/>
        </w:rPr>
        <w:t xml:space="preserve"> creator can be </w:t>
      </w:r>
      <w:r w:rsidR="006D1EA9">
        <w:rPr>
          <w:rFonts w:eastAsia="Batang"/>
          <w:sz w:val="22"/>
          <w:szCs w:val="22"/>
          <w:lang w:eastAsia="ko-KR"/>
        </w:rPr>
        <w:t>re-used</w:t>
      </w:r>
      <w:r>
        <w:rPr>
          <w:rFonts w:eastAsia="Batang"/>
          <w:sz w:val="22"/>
          <w:szCs w:val="22"/>
          <w:lang w:eastAsia="ko-KR"/>
        </w:rPr>
        <w:t xml:space="preserve"> in different scene graphs by using the EXTERNPROTO mechanism. This feature </w:t>
      </w:r>
      <w:r w:rsidR="006D1EA9">
        <w:rPr>
          <w:rFonts w:eastAsia="Batang"/>
          <w:sz w:val="22"/>
          <w:szCs w:val="22"/>
          <w:lang w:eastAsia="ko-KR"/>
        </w:rPr>
        <w:t>allows an object prototype to be described in a separate file and imported from there into any</w:t>
      </w:r>
      <w:r w:rsidR="00D328F0">
        <w:rPr>
          <w:rFonts w:eastAsia="Batang"/>
          <w:sz w:val="22"/>
          <w:szCs w:val="22"/>
          <w:lang w:eastAsia="ko-KR"/>
        </w:rPr>
        <w:t xml:space="preserve"> other</w:t>
      </w:r>
      <w:r w:rsidR="006D1EA9">
        <w:rPr>
          <w:rFonts w:eastAsia="Batang"/>
          <w:sz w:val="22"/>
          <w:szCs w:val="22"/>
          <w:lang w:eastAsia="ko-KR"/>
        </w:rPr>
        <w:t xml:space="preserve"> scene graph.</w:t>
      </w:r>
    </w:p>
    <w:p w:rsidR="00BF1615" w:rsidRDefault="0060666F" w:rsidP="00704FDD">
      <w:pPr>
        <w:pStyle w:val="Heading2"/>
        <w:ind w:left="1008"/>
        <w:rPr>
          <w:rFonts w:asciiTheme="minorHAnsi" w:hAnsiTheme="minorHAnsi" w:cs="Arial"/>
        </w:rPr>
      </w:pPr>
      <w:r w:rsidRPr="00E87D81">
        <w:rPr>
          <w:rFonts w:asciiTheme="minorHAnsi" w:hAnsiTheme="minorHAnsi" w:cs="Arial"/>
          <w:sz w:val="24"/>
          <w:szCs w:val="24"/>
        </w:rPr>
        <w:t>Sensors and actuators management</w:t>
      </w:r>
    </w:p>
    <w:p w:rsidR="00114F74" w:rsidRDefault="00114F74">
      <w:pPr>
        <w:rPr>
          <w:sz w:val="22"/>
          <w:szCs w:val="20"/>
          <w:lang w:val="en-GB"/>
        </w:rPr>
      </w:pPr>
      <w:r w:rsidRPr="00C93C79">
        <w:rPr>
          <w:sz w:val="22"/>
          <w:szCs w:val="20"/>
          <w:lang w:val="en-GB"/>
        </w:rPr>
        <w:t xml:space="preserve">The data </w:t>
      </w:r>
      <w:r w:rsidR="00D328F0">
        <w:rPr>
          <w:sz w:val="22"/>
          <w:szCs w:val="20"/>
          <w:lang w:val="en-GB"/>
        </w:rPr>
        <w:t xml:space="preserve">that is </w:t>
      </w:r>
      <w:r w:rsidRPr="00C93C79">
        <w:rPr>
          <w:sz w:val="22"/>
          <w:szCs w:val="20"/>
          <w:lang w:val="en-GB"/>
        </w:rPr>
        <w:t xml:space="preserve">captured from sensors or used to command actuators in ARAF </w:t>
      </w:r>
      <w:r w:rsidR="00D328F0">
        <w:rPr>
          <w:sz w:val="22"/>
          <w:szCs w:val="20"/>
          <w:lang w:val="en-GB"/>
        </w:rPr>
        <w:t>is</w:t>
      </w:r>
      <w:r w:rsidRPr="00C93C79">
        <w:rPr>
          <w:sz w:val="22"/>
          <w:szCs w:val="20"/>
          <w:lang w:val="en-GB"/>
        </w:rPr>
        <w:t xml:space="preserve"> based on ISO/IEC 23005-5 data formats for interaction devices (MPEG-V Part 5). </w:t>
      </w:r>
    </w:p>
    <w:p w:rsidR="00114F74" w:rsidRDefault="00114F74" w:rsidP="00764D53">
      <w:pPr>
        <w:rPr>
          <w:sz w:val="22"/>
          <w:szCs w:val="20"/>
          <w:lang w:val="en-GB"/>
        </w:rPr>
      </w:pPr>
      <w:r w:rsidRPr="00C93C79">
        <w:rPr>
          <w:sz w:val="22"/>
          <w:szCs w:val="20"/>
          <w:lang w:val="en-GB"/>
        </w:rPr>
        <w:t xml:space="preserve">MPEG-V provides </w:t>
      </w:r>
      <w:r w:rsidR="006D35FB" w:rsidRPr="00C93C79">
        <w:rPr>
          <w:sz w:val="22"/>
          <w:szCs w:val="20"/>
          <w:lang w:val="en-GB"/>
        </w:rPr>
        <w:t>architecture</w:t>
      </w:r>
      <w:r w:rsidRPr="00C93C79">
        <w:rPr>
          <w:sz w:val="22"/>
          <w:szCs w:val="20"/>
          <w:lang w:val="en-GB"/>
        </w:rPr>
        <w:t xml:space="preserve"> and specifies associated information representations to enable interoperability between virtual worlds. Concerning mixed and augmented reality, MPEG-V specifies the interaction between virtual and real worlds by implementing support for accessing different input/output devices, e.g., sensors, actuators, vision and rendering and robotics. </w:t>
      </w:r>
    </w:p>
    <w:p w:rsidR="00114F74" w:rsidRDefault="00114F74" w:rsidP="00764D53">
      <w:pPr>
        <w:rPr>
          <w:sz w:val="22"/>
          <w:szCs w:val="20"/>
          <w:lang w:val="en-GB"/>
        </w:rPr>
      </w:pPr>
      <w:r>
        <w:rPr>
          <w:sz w:val="22"/>
          <w:szCs w:val="20"/>
          <w:lang w:val="en-GB"/>
        </w:rPr>
        <w:t>ARAF is capable of connecting to all sensors within the general set of sensors provided by smart phones today: o</w:t>
      </w:r>
      <w:r w:rsidRPr="00C93C79">
        <w:rPr>
          <w:sz w:val="22"/>
          <w:szCs w:val="20"/>
          <w:lang w:val="en-GB"/>
        </w:rPr>
        <w:t>rientation, position, acceleration, angular veloc</w:t>
      </w:r>
      <w:r>
        <w:rPr>
          <w:sz w:val="22"/>
          <w:szCs w:val="20"/>
          <w:lang w:val="en-GB"/>
        </w:rPr>
        <w:t>ity, GPS, altitude, geomagnetic, camera and microphone.</w:t>
      </w:r>
    </w:p>
    <w:p w:rsidR="00F66EA3" w:rsidRPr="00E87D81" w:rsidRDefault="00114F74" w:rsidP="00764D53">
      <w:r>
        <w:rPr>
          <w:sz w:val="22"/>
          <w:szCs w:val="20"/>
          <w:lang w:val="en-GB"/>
        </w:rPr>
        <w:t>In addition to reading data from sensors, ARAF can also transmit data to actuators, controlling therefore physical devices directly from the scene graph. Here's the list of actuators that are supported in ARAF: light, vibration, tactile, flash, heating, cooling, wind, sprayer, scent, fog, rigid body motion, and kinaesthetic.</w:t>
      </w:r>
    </w:p>
    <w:p w:rsidR="00BF1615" w:rsidRPr="00E87D81" w:rsidRDefault="0060666F" w:rsidP="00704FDD">
      <w:pPr>
        <w:pStyle w:val="Heading2"/>
        <w:ind w:left="1008"/>
        <w:rPr>
          <w:sz w:val="24"/>
          <w:szCs w:val="24"/>
        </w:rPr>
      </w:pPr>
      <w:r w:rsidRPr="00E87D81">
        <w:rPr>
          <w:sz w:val="24"/>
          <w:szCs w:val="24"/>
        </w:rPr>
        <w:t xml:space="preserve">List of </w:t>
      </w:r>
      <w:r w:rsidR="00ED3480">
        <w:rPr>
          <w:sz w:val="24"/>
          <w:szCs w:val="24"/>
        </w:rPr>
        <w:t xml:space="preserve">current </w:t>
      </w:r>
      <w:r w:rsidR="00ED3480" w:rsidRPr="00624D2F">
        <w:rPr>
          <w:sz w:val="24"/>
          <w:szCs w:val="24"/>
        </w:rPr>
        <w:t>AR</w:t>
      </w:r>
      <w:r w:rsidRPr="00E87D81">
        <w:rPr>
          <w:sz w:val="24"/>
          <w:szCs w:val="24"/>
        </w:rPr>
        <w:t xml:space="preserve"> features</w:t>
      </w:r>
      <w:r w:rsidR="00ED3480">
        <w:rPr>
          <w:sz w:val="24"/>
          <w:szCs w:val="24"/>
        </w:rPr>
        <w:t xml:space="preserve"> supported by ARAF</w:t>
      </w:r>
    </w:p>
    <w:p w:rsidR="00596743" w:rsidRDefault="00596743" w:rsidP="00E87D81">
      <w:pPr>
        <w:pStyle w:val="ListParagraph"/>
        <w:numPr>
          <w:ilvl w:val="0"/>
          <w:numId w:val="14"/>
        </w:numPr>
        <w:rPr>
          <w:rFonts w:ascii="Times New Roman" w:hAnsi="Times New Roman"/>
        </w:rPr>
      </w:pPr>
      <w:proofErr w:type="spellStart"/>
      <w:r>
        <w:rPr>
          <w:rFonts w:ascii="Times New Roman" w:hAnsi="Times New Roman"/>
        </w:rPr>
        <w:t>Elementary</w:t>
      </w:r>
      <w:proofErr w:type="spellEnd"/>
      <w:r>
        <w:rPr>
          <w:rFonts w:ascii="Times New Roman" w:hAnsi="Times New Roman"/>
        </w:rPr>
        <w:t xml:space="preserve"> media :</w:t>
      </w:r>
    </w:p>
    <w:p w:rsidR="00596743" w:rsidRDefault="00596743" w:rsidP="00E87D81">
      <w:pPr>
        <w:pStyle w:val="ListParagraph"/>
        <w:numPr>
          <w:ilvl w:val="1"/>
          <w:numId w:val="14"/>
        </w:numPr>
        <w:rPr>
          <w:rFonts w:ascii="Times New Roman" w:hAnsi="Times New Roman"/>
        </w:rPr>
      </w:pPr>
      <w:r>
        <w:rPr>
          <w:rFonts w:ascii="Times New Roman" w:hAnsi="Times New Roman"/>
        </w:rPr>
        <w:t>Audio</w:t>
      </w:r>
    </w:p>
    <w:p w:rsidR="00596743" w:rsidRDefault="00596743" w:rsidP="00E87D81">
      <w:pPr>
        <w:pStyle w:val="ListParagraph"/>
        <w:numPr>
          <w:ilvl w:val="1"/>
          <w:numId w:val="14"/>
        </w:numPr>
        <w:rPr>
          <w:rFonts w:ascii="Times New Roman" w:hAnsi="Times New Roman"/>
        </w:rPr>
      </w:pPr>
      <w:r>
        <w:rPr>
          <w:rFonts w:ascii="Times New Roman" w:hAnsi="Times New Roman"/>
        </w:rPr>
        <w:t xml:space="preserve">Image and </w:t>
      </w:r>
      <w:proofErr w:type="spellStart"/>
      <w:r>
        <w:rPr>
          <w:rFonts w:ascii="Times New Roman" w:hAnsi="Times New Roman"/>
        </w:rPr>
        <w:t>video</w:t>
      </w:r>
      <w:proofErr w:type="spellEnd"/>
    </w:p>
    <w:p w:rsidR="00596743" w:rsidRDefault="00596743" w:rsidP="00E87D81">
      <w:pPr>
        <w:pStyle w:val="ListParagraph"/>
        <w:numPr>
          <w:ilvl w:val="1"/>
          <w:numId w:val="14"/>
        </w:numPr>
        <w:rPr>
          <w:rFonts w:ascii="Times New Roman" w:hAnsi="Times New Roman"/>
        </w:rPr>
      </w:pPr>
      <w:proofErr w:type="spellStart"/>
      <w:r>
        <w:rPr>
          <w:rFonts w:ascii="Times New Roman" w:hAnsi="Times New Roman"/>
        </w:rPr>
        <w:t>Textual</w:t>
      </w:r>
      <w:proofErr w:type="spellEnd"/>
      <w:r>
        <w:rPr>
          <w:rFonts w:ascii="Times New Roman" w:hAnsi="Times New Roman"/>
        </w:rPr>
        <w:t xml:space="preserve"> information</w:t>
      </w:r>
    </w:p>
    <w:p w:rsidR="00596743" w:rsidRDefault="00596743" w:rsidP="00E87D81">
      <w:pPr>
        <w:pStyle w:val="ListParagraph"/>
        <w:numPr>
          <w:ilvl w:val="1"/>
          <w:numId w:val="14"/>
        </w:numPr>
        <w:rPr>
          <w:rFonts w:ascii="Times New Roman" w:hAnsi="Times New Roman"/>
        </w:rPr>
      </w:pPr>
      <w:proofErr w:type="spellStart"/>
      <w:r>
        <w:rPr>
          <w:rFonts w:ascii="Times New Roman" w:hAnsi="Times New Roman"/>
        </w:rPr>
        <w:t>Graphics</w:t>
      </w:r>
      <w:proofErr w:type="spellEnd"/>
    </w:p>
    <w:p w:rsidR="00596743" w:rsidRDefault="00596743" w:rsidP="00E87D81">
      <w:pPr>
        <w:pStyle w:val="ListParagraph"/>
        <w:numPr>
          <w:ilvl w:val="0"/>
          <w:numId w:val="14"/>
        </w:numPr>
        <w:rPr>
          <w:rFonts w:ascii="Times New Roman" w:hAnsi="Times New Roman"/>
        </w:rPr>
      </w:pPr>
      <w:proofErr w:type="spellStart"/>
      <w:r>
        <w:rPr>
          <w:rFonts w:ascii="Times New Roman" w:hAnsi="Times New Roman"/>
        </w:rPr>
        <w:t>Programming</w:t>
      </w:r>
      <w:proofErr w:type="spellEnd"/>
      <w:r>
        <w:rPr>
          <w:rFonts w:ascii="Times New Roman" w:hAnsi="Times New Roman"/>
        </w:rPr>
        <w:t xml:space="preserve"> information</w:t>
      </w:r>
    </w:p>
    <w:p w:rsidR="00596743" w:rsidRDefault="00596743" w:rsidP="00E87D81">
      <w:pPr>
        <w:pStyle w:val="ListParagraph"/>
        <w:numPr>
          <w:ilvl w:val="0"/>
          <w:numId w:val="14"/>
        </w:numPr>
        <w:rPr>
          <w:rFonts w:ascii="Times New Roman" w:hAnsi="Times New Roman"/>
        </w:rPr>
      </w:pPr>
      <w:r>
        <w:rPr>
          <w:rFonts w:ascii="Times New Roman" w:hAnsi="Times New Roman"/>
        </w:rPr>
        <w:t xml:space="preserve">User </w:t>
      </w:r>
      <w:proofErr w:type="spellStart"/>
      <w:r>
        <w:rPr>
          <w:rFonts w:ascii="Times New Roman" w:hAnsi="Times New Roman"/>
        </w:rPr>
        <w:t>interactivity</w:t>
      </w:r>
      <w:proofErr w:type="spellEnd"/>
    </w:p>
    <w:p w:rsidR="00596743" w:rsidRDefault="00596743" w:rsidP="00E87D81">
      <w:pPr>
        <w:pStyle w:val="ListParagraph"/>
        <w:numPr>
          <w:ilvl w:val="1"/>
          <w:numId w:val="14"/>
        </w:numPr>
        <w:rPr>
          <w:rFonts w:ascii="Times New Roman" w:hAnsi="Times New Roman"/>
        </w:rPr>
      </w:pPr>
      <w:r>
        <w:rPr>
          <w:rFonts w:ascii="Times New Roman" w:hAnsi="Times New Roman"/>
        </w:rPr>
        <w:t xml:space="preserve">Time </w:t>
      </w:r>
      <w:proofErr w:type="spellStart"/>
      <w:r>
        <w:rPr>
          <w:rFonts w:ascii="Times New Roman" w:hAnsi="Times New Roman"/>
        </w:rPr>
        <w:t>sensors</w:t>
      </w:r>
      <w:proofErr w:type="spellEnd"/>
    </w:p>
    <w:p w:rsidR="00596743" w:rsidRDefault="00596743" w:rsidP="00E87D81">
      <w:pPr>
        <w:pStyle w:val="ListParagraph"/>
        <w:numPr>
          <w:ilvl w:val="1"/>
          <w:numId w:val="14"/>
        </w:numPr>
        <w:rPr>
          <w:rFonts w:ascii="Times New Roman" w:hAnsi="Times New Roman"/>
        </w:rPr>
      </w:pPr>
      <w:proofErr w:type="spellStart"/>
      <w:r>
        <w:rPr>
          <w:rFonts w:ascii="Times New Roman" w:hAnsi="Times New Roman"/>
        </w:rPr>
        <w:t>Touch</w:t>
      </w:r>
      <w:proofErr w:type="spellEnd"/>
      <w:r>
        <w:rPr>
          <w:rFonts w:ascii="Times New Roman" w:hAnsi="Times New Roman"/>
        </w:rPr>
        <w:t xml:space="preserve"> </w:t>
      </w:r>
      <w:proofErr w:type="spellStart"/>
      <w:r>
        <w:rPr>
          <w:rFonts w:ascii="Times New Roman" w:hAnsi="Times New Roman"/>
        </w:rPr>
        <w:t>sensors</w:t>
      </w:r>
      <w:proofErr w:type="spellEnd"/>
    </w:p>
    <w:p w:rsidR="00596743" w:rsidRDefault="00596743" w:rsidP="00E87D81">
      <w:pPr>
        <w:pStyle w:val="ListParagraph"/>
        <w:numPr>
          <w:ilvl w:val="1"/>
          <w:numId w:val="14"/>
        </w:numPr>
        <w:rPr>
          <w:rFonts w:ascii="Times New Roman" w:hAnsi="Times New Roman"/>
        </w:rPr>
      </w:pPr>
      <w:r>
        <w:rPr>
          <w:rFonts w:ascii="Times New Roman" w:hAnsi="Times New Roman"/>
        </w:rPr>
        <w:t xml:space="preserve">Media </w:t>
      </w:r>
      <w:proofErr w:type="spellStart"/>
      <w:r>
        <w:rPr>
          <w:rFonts w:ascii="Times New Roman" w:hAnsi="Times New Roman"/>
        </w:rPr>
        <w:t>sensors</w:t>
      </w:r>
      <w:proofErr w:type="spellEnd"/>
    </w:p>
    <w:p w:rsidR="00596743" w:rsidRDefault="00596743" w:rsidP="00E87D81">
      <w:pPr>
        <w:pStyle w:val="ListParagraph"/>
        <w:numPr>
          <w:ilvl w:val="1"/>
          <w:numId w:val="14"/>
        </w:numPr>
        <w:rPr>
          <w:rFonts w:ascii="Times New Roman" w:hAnsi="Times New Roman"/>
        </w:rPr>
      </w:pPr>
      <w:r>
        <w:rPr>
          <w:rFonts w:ascii="Times New Roman" w:hAnsi="Times New Roman"/>
        </w:rPr>
        <w:t xml:space="preserve">Access to </w:t>
      </w:r>
      <w:proofErr w:type="spellStart"/>
      <w:r>
        <w:rPr>
          <w:rFonts w:ascii="Times New Roman" w:hAnsi="Times New Roman"/>
        </w:rPr>
        <w:t>sensors</w:t>
      </w:r>
      <w:proofErr w:type="spellEnd"/>
      <w:r>
        <w:rPr>
          <w:rFonts w:ascii="Times New Roman" w:hAnsi="Times New Roman"/>
        </w:rPr>
        <w:t xml:space="preserve"> and </w:t>
      </w:r>
      <w:proofErr w:type="spellStart"/>
      <w:r>
        <w:rPr>
          <w:rFonts w:ascii="Times New Roman" w:hAnsi="Times New Roman"/>
        </w:rPr>
        <w:t>actuators</w:t>
      </w:r>
      <w:proofErr w:type="spellEnd"/>
      <w:r>
        <w:rPr>
          <w:rFonts w:ascii="Times New Roman" w:hAnsi="Times New Roman"/>
        </w:rPr>
        <w:t xml:space="preserve"> of </w:t>
      </w:r>
      <w:proofErr w:type="spellStart"/>
      <w:r>
        <w:rPr>
          <w:rFonts w:ascii="Times New Roman" w:hAnsi="Times New Roman"/>
        </w:rPr>
        <w:t>physical</w:t>
      </w:r>
      <w:proofErr w:type="spellEnd"/>
      <w:r>
        <w:rPr>
          <w:rFonts w:ascii="Times New Roman" w:hAnsi="Times New Roman"/>
        </w:rPr>
        <w:t xml:space="preserve"> </w:t>
      </w:r>
      <w:proofErr w:type="spellStart"/>
      <w:r>
        <w:rPr>
          <w:rFonts w:ascii="Times New Roman" w:hAnsi="Times New Roman"/>
        </w:rPr>
        <w:t>devices</w:t>
      </w:r>
      <w:proofErr w:type="spellEnd"/>
    </w:p>
    <w:p w:rsidR="00596743" w:rsidRDefault="00596743" w:rsidP="00E87D81">
      <w:pPr>
        <w:pStyle w:val="ListParagraph"/>
        <w:numPr>
          <w:ilvl w:val="0"/>
          <w:numId w:val="14"/>
        </w:numPr>
        <w:rPr>
          <w:rFonts w:ascii="Times New Roman" w:hAnsi="Times New Roman"/>
        </w:rPr>
      </w:pPr>
      <w:proofErr w:type="spellStart"/>
      <w:r>
        <w:rPr>
          <w:rFonts w:ascii="Times New Roman" w:hAnsi="Times New Roman"/>
        </w:rPr>
        <w:t>Scene</w:t>
      </w:r>
      <w:proofErr w:type="spellEnd"/>
      <w:r>
        <w:rPr>
          <w:rFonts w:ascii="Times New Roman" w:hAnsi="Times New Roman"/>
        </w:rPr>
        <w:t xml:space="preserve"> graph </w:t>
      </w:r>
      <w:proofErr w:type="spellStart"/>
      <w:r>
        <w:rPr>
          <w:rFonts w:ascii="Times New Roman" w:hAnsi="Times New Roman"/>
        </w:rPr>
        <w:t>related</w:t>
      </w:r>
      <w:proofErr w:type="spellEnd"/>
      <w:r>
        <w:rPr>
          <w:rFonts w:ascii="Times New Roman" w:hAnsi="Times New Roman"/>
        </w:rPr>
        <w:t xml:space="preserve"> information</w:t>
      </w:r>
    </w:p>
    <w:p w:rsidR="00596743" w:rsidRDefault="00596743" w:rsidP="00E87D81">
      <w:pPr>
        <w:pStyle w:val="ListParagraph"/>
        <w:numPr>
          <w:ilvl w:val="1"/>
          <w:numId w:val="14"/>
        </w:numPr>
        <w:rPr>
          <w:rFonts w:ascii="Times New Roman" w:hAnsi="Times New Roman"/>
        </w:rPr>
      </w:pPr>
      <w:proofErr w:type="spellStart"/>
      <w:r>
        <w:rPr>
          <w:rFonts w:ascii="Times New Roman" w:hAnsi="Times New Roman"/>
        </w:rPr>
        <w:lastRenderedPageBreak/>
        <w:t>Organization</w:t>
      </w:r>
      <w:proofErr w:type="spellEnd"/>
      <w:r>
        <w:rPr>
          <w:rFonts w:ascii="Times New Roman" w:hAnsi="Times New Roman"/>
        </w:rPr>
        <w:t xml:space="preserve"> of </w:t>
      </w:r>
      <w:proofErr w:type="spellStart"/>
      <w:r>
        <w:rPr>
          <w:rFonts w:ascii="Times New Roman" w:hAnsi="Times New Roman"/>
        </w:rPr>
        <w:t>scene</w:t>
      </w:r>
      <w:proofErr w:type="spellEnd"/>
      <w:r>
        <w:rPr>
          <w:rFonts w:ascii="Times New Roman" w:hAnsi="Times New Roman"/>
        </w:rPr>
        <w:t xml:space="preserve"> </w:t>
      </w:r>
      <w:proofErr w:type="spellStart"/>
      <w:r>
        <w:rPr>
          <w:rFonts w:ascii="Times New Roman" w:hAnsi="Times New Roman"/>
        </w:rPr>
        <w:t>elements</w:t>
      </w:r>
      <w:proofErr w:type="spellEnd"/>
    </w:p>
    <w:p w:rsidR="00596743" w:rsidRDefault="00596743" w:rsidP="00E87D81">
      <w:pPr>
        <w:pStyle w:val="ListParagraph"/>
        <w:numPr>
          <w:ilvl w:val="1"/>
          <w:numId w:val="14"/>
        </w:numPr>
        <w:rPr>
          <w:rFonts w:ascii="Times New Roman" w:hAnsi="Times New Roman"/>
        </w:rPr>
      </w:pPr>
      <w:r>
        <w:rPr>
          <w:rFonts w:ascii="Times New Roman" w:hAnsi="Times New Roman"/>
        </w:rPr>
        <w:t>Navigation information</w:t>
      </w:r>
    </w:p>
    <w:p w:rsidR="00596743" w:rsidRDefault="00596743" w:rsidP="00E87D81">
      <w:pPr>
        <w:pStyle w:val="ListParagraph"/>
        <w:numPr>
          <w:ilvl w:val="1"/>
          <w:numId w:val="14"/>
        </w:numPr>
        <w:rPr>
          <w:rFonts w:ascii="Times New Roman" w:hAnsi="Times New Roman"/>
        </w:rPr>
      </w:pPr>
      <w:proofErr w:type="spellStart"/>
      <w:r>
        <w:rPr>
          <w:rFonts w:ascii="Times New Roman" w:hAnsi="Times New Roman"/>
        </w:rPr>
        <w:t>Layouting</w:t>
      </w:r>
      <w:proofErr w:type="spellEnd"/>
      <w:r>
        <w:rPr>
          <w:rFonts w:ascii="Times New Roman" w:hAnsi="Times New Roman"/>
        </w:rPr>
        <w:t xml:space="preserve"> </w:t>
      </w:r>
    </w:p>
    <w:p w:rsidR="00D328F0" w:rsidRDefault="002C6A08" w:rsidP="00E87D81">
      <w:pPr>
        <w:pStyle w:val="ListParagraph"/>
        <w:numPr>
          <w:ilvl w:val="1"/>
          <w:numId w:val="14"/>
        </w:numPr>
        <w:rPr>
          <w:rFonts w:ascii="Times New Roman" w:hAnsi="Times New Roman"/>
        </w:rPr>
      </w:pPr>
      <w:r>
        <w:rPr>
          <w:rFonts w:ascii="Times New Roman" w:hAnsi="Times New Roman"/>
        </w:rPr>
        <w:t>Visual i</w:t>
      </w:r>
      <w:r w:rsidR="00D328F0" w:rsidRPr="00E87D81">
        <w:rPr>
          <w:rFonts w:ascii="Times New Roman" w:hAnsi="Times New Roman"/>
        </w:rPr>
        <w:t>dentification</w:t>
      </w:r>
      <w:r>
        <w:rPr>
          <w:rFonts w:ascii="Times New Roman" w:hAnsi="Times New Roman"/>
        </w:rPr>
        <w:t xml:space="preserve"> and </w:t>
      </w:r>
      <w:proofErr w:type="spellStart"/>
      <w:r>
        <w:rPr>
          <w:rFonts w:ascii="Times New Roman" w:hAnsi="Times New Roman"/>
        </w:rPr>
        <w:t>tracking</w:t>
      </w:r>
      <w:proofErr w:type="spellEnd"/>
      <w:r>
        <w:rPr>
          <w:rFonts w:ascii="Times New Roman" w:hAnsi="Times New Roman"/>
        </w:rPr>
        <w:t xml:space="preserve">, </w:t>
      </w:r>
      <w:r w:rsidRPr="00E87D81">
        <w:rPr>
          <w:rFonts w:ascii="Times New Roman" w:hAnsi="Times New Roman"/>
        </w:rPr>
        <w:t>local</w:t>
      </w:r>
      <w:r>
        <w:rPr>
          <w:rFonts w:ascii="Times New Roman" w:hAnsi="Times New Roman"/>
        </w:rPr>
        <w:t xml:space="preserve"> and </w:t>
      </w:r>
      <w:proofErr w:type="spellStart"/>
      <w:r w:rsidR="00D328F0" w:rsidRPr="00E87D81">
        <w:rPr>
          <w:rFonts w:ascii="Times New Roman" w:hAnsi="Times New Roman"/>
        </w:rPr>
        <w:t>remote</w:t>
      </w:r>
      <w:proofErr w:type="spellEnd"/>
    </w:p>
    <w:p w:rsidR="002C6A08" w:rsidRDefault="002C6A08" w:rsidP="00E87D81">
      <w:pPr>
        <w:pStyle w:val="ListParagraph"/>
        <w:numPr>
          <w:ilvl w:val="1"/>
          <w:numId w:val="14"/>
        </w:numPr>
        <w:rPr>
          <w:rFonts w:ascii="Times New Roman" w:hAnsi="Times New Roman"/>
        </w:rPr>
      </w:pPr>
      <w:proofErr w:type="spellStart"/>
      <w:r>
        <w:rPr>
          <w:rFonts w:ascii="Times New Roman" w:hAnsi="Times New Roman"/>
        </w:rPr>
        <w:t>Remote</w:t>
      </w:r>
      <w:proofErr w:type="spellEnd"/>
      <w:r>
        <w:rPr>
          <w:rFonts w:ascii="Times New Roman" w:hAnsi="Times New Roman"/>
        </w:rPr>
        <w:t xml:space="preserve"> </w:t>
      </w:r>
      <w:proofErr w:type="spellStart"/>
      <w:r>
        <w:rPr>
          <w:rFonts w:ascii="Times New Roman" w:hAnsi="Times New Roman"/>
        </w:rPr>
        <w:t>visual</w:t>
      </w:r>
      <w:proofErr w:type="spellEnd"/>
      <w:r>
        <w:rPr>
          <w:rFonts w:ascii="Times New Roman" w:hAnsi="Times New Roman"/>
        </w:rPr>
        <w:t xml:space="preserve"> registration and composition</w:t>
      </w:r>
    </w:p>
    <w:p w:rsidR="002C6A08" w:rsidRPr="00E87D81" w:rsidRDefault="002C6A08" w:rsidP="00E87D81">
      <w:pPr>
        <w:pStyle w:val="ListParagraph"/>
        <w:numPr>
          <w:ilvl w:val="1"/>
          <w:numId w:val="14"/>
        </w:numPr>
        <w:rPr>
          <w:rFonts w:ascii="Times New Roman" w:hAnsi="Times New Roman"/>
        </w:rPr>
      </w:pPr>
      <w:r>
        <w:rPr>
          <w:rFonts w:ascii="Times New Roman" w:hAnsi="Times New Roman"/>
        </w:rPr>
        <w:t xml:space="preserve">Audio identification and synchronisation, local and </w:t>
      </w:r>
      <w:proofErr w:type="spellStart"/>
      <w:r>
        <w:rPr>
          <w:rFonts w:ascii="Times New Roman" w:hAnsi="Times New Roman"/>
        </w:rPr>
        <w:t>remote</w:t>
      </w:r>
      <w:proofErr w:type="spellEnd"/>
      <w:r>
        <w:rPr>
          <w:rFonts w:ascii="Times New Roman" w:hAnsi="Times New Roman"/>
        </w:rPr>
        <w:t xml:space="preserve"> </w:t>
      </w:r>
    </w:p>
    <w:p w:rsidR="00BF1615" w:rsidRDefault="00596743" w:rsidP="00E87D81">
      <w:pPr>
        <w:pStyle w:val="ListParagraph"/>
        <w:numPr>
          <w:ilvl w:val="0"/>
          <w:numId w:val="14"/>
        </w:numPr>
        <w:rPr>
          <w:rFonts w:ascii="Times New Roman" w:hAnsi="Times New Roman"/>
        </w:rPr>
      </w:pPr>
      <w:r>
        <w:rPr>
          <w:rFonts w:ascii="Times New Roman" w:hAnsi="Times New Roman"/>
        </w:rPr>
        <w:t xml:space="preserve">User </w:t>
      </w:r>
      <w:proofErr w:type="spellStart"/>
      <w:r>
        <w:rPr>
          <w:rFonts w:ascii="Times New Roman" w:hAnsi="Times New Roman"/>
        </w:rPr>
        <w:t>l</w:t>
      </w:r>
      <w:r w:rsidR="002C6A08">
        <w:rPr>
          <w:rFonts w:ascii="Times New Roman" w:hAnsi="Times New Roman"/>
        </w:rPr>
        <w:t>ocalization</w:t>
      </w:r>
      <w:proofErr w:type="spellEnd"/>
    </w:p>
    <w:p w:rsidR="00596743" w:rsidRPr="00E87D81" w:rsidRDefault="00596743" w:rsidP="00E87D81">
      <w:pPr>
        <w:pStyle w:val="ListParagraph"/>
        <w:numPr>
          <w:ilvl w:val="1"/>
          <w:numId w:val="14"/>
        </w:numPr>
        <w:rPr>
          <w:rFonts w:ascii="Times New Roman" w:hAnsi="Times New Roman"/>
        </w:rPr>
      </w:pPr>
      <w:r>
        <w:rPr>
          <w:rFonts w:ascii="Times New Roman" w:hAnsi="Times New Roman"/>
        </w:rPr>
        <w:t>GPS</w:t>
      </w:r>
    </w:p>
    <w:p w:rsidR="002C6A08" w:rsidRDefault="002C6A08" w:rsidP="00E87D81">
      <w:pPr>
        <w:pStyle w:val="ListParagraph"/>
        <w:numPr>
          <w:ilvl w:val="0"/>
          <w:numId w:val="14"/>
        </w:numPr>
        <w:rPr>
          <w:rFonts w:ascii="Times New Roman" w:hAnsi="Times New Roman"/>
        </w:rPr>
      </w:pPr>
      <w:proofErr w:type="spellStart"/>
      <w:r w:rsidRPr="00E87D81">
        <w:rPr>
          <w:rFonts w:ascii="Times New Roman" w:hAnsi="Times New Roman"/>
        </w:rPr>
        <w:t>Map</w:t>
      </w:r>
      <w:proofErr w:type="spellEnd"/>
      <w:r w:rsidRPr="00E87D81">
        <w:rPr>
          <w:rFonts w:ascii="Times New Roman" w:hAnsi="Times New Roman"/>
        </w:rPr>
        <w:t xml:space="preserve"> support </w:t>
      </w:r>
    </w:p>
    <w:p w:rsidR="002C6A08" w:rsidRDefault="002C6A08" w:rsidP="00E87D81">
      <w:pPr>
        <w:pStyle w:val="ListParagraph"/>
        <w:numPr>
          <w:ilvl w:val="0"/>
          <w:numId w:val="14"/>
        </w:numPr>
        <w:rPr>
          <w:rFonts w:ascii="Times New Roman" w:hAnsi="Times New Roman"/>
        </w:rPr>
      </w:pPr>
      <w:proofErr w:type="spellStart"/>
      <w:r w:rsidRPr="00E87D81">
        <w:rPr>
          <w:rFonts w:ascii="Times New Roman" w:hAnsi="Times New Roman"/>
        </w:rPr>
        <w:t>Dynamic</w:t>
      </w:r>
      <w:proofErr w:type="spellEnd"/>
      <w:r w:rsidRPr="00E87D81">
        <w:rPr>
          <w:rFonts w:ascii="Times New Roman" w:hAnsi="Times New Roman"/>
        </w:rPr>
        <w:t xml:space="preserve"> </w:t>
      </w:r>
      <w:r w:rsidR="0024503B">
        <w:rPr>
          <w:rFonts w:ascii="Times New Roman" w:hAnsi="Times New Roman"/>
        </w:rPr>
        <w:t xml:space="preserve">and </w:t>
      </w:r>
      <w:proofErr w:type="spellStart"/>
      <w:r w:rsidR="0024503B">
        <w:rPr>
          <w:rFonts w:ascii="Times New Roman" w:hAnsi="Times New Roman"/>
        </w:rPr>
        <w:t>animated</w:t>
      </w:r>
      <w:proofErr w:type="spellEnd"/>
      <w:r w:rsidR="0024503B">
        <w:rPr>
          <w:rFonts w:ascii="Times New Roman" w:hAnsi="Times New Roman"/>
        </w:rPr>
        <w:t xml:space="preserve"> </w:t>
      </w:r>
      <w:proofErr w:type="spellStart"/>
      <w:r w:rsidR="0024503B">
        <w:rPr>
          <w:rFonts w:ascii="Times New Roman" w:hAnsi="Times New Roman"/>
        </w:rPr>
        <w:t>scene</w:t>
      </w:r>
      <w:proofErr w:type="spellEnd"/>
    </w:p>
    <w:p w:rsidR="0024503B" w:rsidRDefault="0024503B" w:rsidP="00E87D81">
      <w:pPr>
        <w:pStyle w:val="ListParagraph"/>
        <w:numPr>
          <w:ilvl w:val="1"/>
          <w:numId w:val="14"/>
        </w:numPr>
        <w:rPr>
          <w:rFonts w:ascii="Times New Roman" w:hAnsi="Times New Roman"/>
        </w:rPr>
      </w:pPr>
      <w:proofErr w:type="spellStart"/>
      <w:r>
        <w:rPr>
          <w:rFonts w:ascii="Times New Roman" w:hAnsi="Times New Roman"/>
        </w:rPr>
        <w:t>Interpolators</w:t>
      </w:r>
      <w:proofErr w:type="spellEnd"/>
      <w:r>
        <w:rPr>
          <w:rFonts w:ascii="Times New Roman" w:hAnsi="Times New Roman"/>
        </w:rPr>
        <w:t xml:space="preserve"> and </w:t>
      </w:r>
      <w:proofErr w:type="spellStart"/>
      <w:r>
        <w:rPr>
          <w:rFonts w:ascii="Times New Roman" w:hAnsi="Times New Roman"/>
        </w:rPr>
        <w:t>valuators</w:t>
      </w:r>
      <w:proofErr w:type="spellEnd"/>
    </w:p>
    <w:p w:rsidR="0024503B" w:rsidRDefault="0024503B" w:rsidP="00E87D81">
      <w:pPr>
        <w:pStyle w:val="ListParagraph"/>
        <w:numPr>
          <w:ilvl w:val="1"/>
          <w:numId w:val="14"/>
        </w:numPr>
        <w:rPr>
          <w:rFonts w:ascii="Times New Roman" w:hAnsi="Times New Roman"/>
        </w:rPr>
      </w:pPr>
      <w:r>
        <w:rPr>
          <w:rFonts w:ascii="Times New Roman" w:hAnsi="Times New Roman"/>
        </w:rPr>
        <w:t>Scripting</w:t>
      </w:r>
    </w:p>
    <w:p w:rsidR="0024503B" w:rsidRPr="00E87D81" w:rsidRDefault="0024503B" w:rsidP="00E87D81">
      <w:pPr>
        <w:pStyle w:val="ListParagraph"/>
        <w:numPr>
          <w:ilvl w:val="1"/>
          <w:numId w:val="14"/>
        </w:numPr>
        <w:rPr>
          <w:rFonts w:ascii="Times New Roman" w:hAnsi="Times New Roman"/>
        </w:rPr>
      </w:pPr>
      <w:proofErr w:type="spellStart"/>
      <w:r>
        <w:rPr>
          <w:rFonts w:ascii="Times New Roman" w:hAnsi="Times New Roman"/>
        </w:rPr>
        <w:t>Sensors</w:t>
      </w:r>
      <w:proofErr w:type="spellEnd"/>
    </w:p>
    <w:p w:rsidR="0024503B" w:rsidRDefault="0024503B" w:rsidP="00E87D81">
      <w:pPr>
        <w:pStyle w:val="ListParagraph"/>
        <w:numPr>
          <w:ilvl w:val="0"/>
          <w:numId w:val="14"/>
        </w:numPr>
        <w:rPr>
          <w:rFonts w:ascii="Times New Roman" w:hAnsi="Times New Roman"/>
        </w:rPr>
      </w:pPr>
      <w:r>
        <w:rPr>
          <w:rFonts w:ascii="Times New Roman" w:hAnsi="Times New Roman"/>
        </w:rPr>
        <w:t>Communication and compression</w:t>
      </w:r>
    </w:p>
    <w:p w:rsidR="0024503B" w:rsidRDefault="0024503B" w:rsidP="00E87D81">
      <w:pPr>
        <w:pStyle w:val="ListParagraph"/>
        <w:numPr>
          <w:ilvl w:val="1"/>
          <w:numId w:val="14"/>
        </w:numPr>
        <w:rPr>
          <w:rFonts w:ascii="Times New Roman" w:hAnsi="Times New Roman"/>
        </w:rPr>
      </w:pPr>
      <w:r>
        <w:rPr>
          <w:rFonts w:ascii="Times New Roman" w:hAnsi="Times New Roman"/>
        </w:rPr>
        <w:t>Media control</w:t>
      </w:r>
    </w:p>
    <w:p w:rsidR="0024503B" w:rsidRDefault="0024503B" w:rsidP="00E87D81">
      <w:pPr>
        <w:pStyle w:val="ListParagraph"/>
        <w:numPr>
          <w:ilvl w:val="1"/>
          <w:numId w:val="14"/>
        </w:numPr>
        <w:rPr>
          <w:rFonts w:ascii="Times New Roman" w:hAnsi="Times New Roman"/>
        </w:rPr>
      </w:pPr>
      <w:proofErr w:type="spellStart"/>
      <w:r>
        <w:rPr>
          <w:rFonts w:ascii="Times New Roman" w:hAnsi="Times New Roman"/>
        </w:rPr>
        <w:t>Map</w:t>
      </w:r>
      <w:proofErr w:type="spellEnd"/>
      <w:r>
        <w:rPr>
          <w:rFonts w:ascii="Times New Roman" w:hAnsi="Times New Roman"/>
        </w:rPr>
        <w:t xml:space="preserve"> support</w:t>
      </w:r>
    </w:p>
    <w:p w:rsidR="002C6A08" w:rsidRPr="00E87D81" w:rsidRDefault="0024503B" w:rsidP="00E87D81">
      <w:pPr>
        <w:pStyle w:val="ListParagraph"/>
        <w:numPr>
          <w:ilvl w:val="0"/>
          <w:numId w:val="14"/>
        </w:numPr>
        <w:rPr>
          <w:rFonts w:ascii="Times New Roman" w:hAnsi="Times New Roman"/>
        </w:rPr>
      </w:pPr>
      <w:r>
        <w:rPr>
          <w:rFonts w:ascii="Times New Roman" w:hAnsi="Times New Roman"/>
        </w:rPr>
        <w:t xml:space="preserve">Terminal </w:t>
      </w:r>
      <w:proofErr w:type="spellStart"/>
      <w:r>
        <w:rPr>
          <w:rFonts w:ascii="Times New Roman" w:hAnsi="Times New Roman"/>
        </w:rPr>
        <w:t>capabilities</w:t>
      </w:r>
      <w:proofErr w:type="spellEnd"/>
    </w:p>
    <w:p w:rsidR="00BF1615" w:rsidRDefault="0060666F" w:rsidP="00704FDD">
      <w:pPr>
        <w:pStyle w:val="Heading2"/>
        <w:ind w:left="1008"/>
        <w:rPr>
          <w:szCs w:val="24"/>
        </w:rPr>
      </w:pPr>
      <w:r w:rsidRPr="00E87D81">
        <w:rPr>
          <w:sz w:val="24"/>
          <w:szCs w:val="24"/>
        </w:rPr>
        <w:t>ARAF</w:t>
      </w:r>
      <w:r w:rsidR="002659FF" w:rsidRPr="00E87D81">
        <w:rPr>
          <w:sz w:val="24"/>
          <w:szCs w:val="24"/>
        </w:rPr>
        <w:t xml:space="preserve"> Examples</w:t>
      </w:r>
    </w:p>
    <w:p w:rsidR="002659FF" w:rsidRPr="00E87D81" w:rsidRDefault="0060666F" w:rsidP="00704FDD">
      <w:pPr>
        <w:pStyle w:val="Heading3"/>
        <w:ind w:left="1296"/>
      </w:pPr>
      <w:proofErr w:type="spellStart"/>
      <w:r w:rsidRPr="00E87D81">
        <w:t>ARQuiz</w:t>
      </w:r>
      <w:proofErr w:type="spellEnd"/>
    </w:p>
    <w:p w:rsidR="002659FF" w:rsidRPr="00E87D81" w:rsidRDefault="00AC2BF7">
      <w:pPr>
        <w:rPr>
          <w:color w:val="000000"/>
          <w:sz w:val="22"/>
          <w:szCs w:val="22"/>
          <w:u w:color="000000"/>
        </w:rPr>
      </w:pPr>
      <w:proofErr w:type="spellStart"/>
      <w:r w:rsidRPr="00E87D81">
        <w:rPr>
          <w:color w:val="000000"/>
          <w:sz w:val="22"/>
          <w:szCs w:val="22"/>
        </w:rPr>
        <w:t>ARQuiz</w:t>
      </w:r>
      <w:proofErr w:type="spellEnd"/>
      <w:r w:rsidR="002659FF" w:rsidRPr="00E87D81">
        <w:rPr>
          <w:color w:val="000000"/>
          <w:sz w:val="22"/>
          <w:szCs w:val="22"/>
        </w:rPr>
        <w:t xml:space="preserve"> </w:t>
      </w:r>
      <w:r w:rsidR="002659FF" w:rsidRPr="00E87D81">
        <w:rPr>
          <w:color w:val="000000"/>
          <w:sz w:val="22"/>
          <w:szCs w:val="22"/>
          <w:u w:color="000000"/>
        </w:rPr>
        <w:t xml:space="preserve">is an augmented reality location-based game for smart phones and tablets, based on the MPEG ARAF standard. The game consists of answering questions related to physical places that are being visited by players. Each question has an associated hint. A hint is a short story that eventually helps the player to find the correct answer to a given question. All hints are placed on a specific route that the user has to follow in order to advance in the game. The hints are visible on a map (MAP view). As every hint is represented by the same icon on the map, the player does not know which hint corresponds to his current question. This is the reason why the player has to use the AR view where the hints are represented by numbered 3D spheres. Once the correct number has been identified (it is visible in the AR view), the player has to “catch” that sphere by getting closer to it (five meters or less). When close enough to the hint, the corresponding story is displayed on the device’s screen. By reading the story, the player eventually finds the correct answer of the question but may also discover more details about the place he or she is visiting at that specific moment. </w:t>
      </w:r>
    </w:p>
    <w:p w:rsidR="00BF1615" w:rsidRDefault="00BF1615" w:rsidP="00D13CB2">
      <w:pPr>
        <w:jc w:val="left"/>
        <w:rPr>
          <w:rFonts w:asciiTheme="minorHAnsi" w:hAnsiTheme="minorHAnsi" w:cs="Arial"/>
          <w:color w:val="000000"/>
          <w:sz w:val="20"/>
          <w:szCs w:val="20"/>
        </w:rPr>
      </w:pPr>
      <w:r w:rsidRPr="00E87D81">
        <w:rPr>
          <w:rFonts w:asciiTheme="minorHAnsi" w:hAnsiTheme="minorHAnsi" w:cs="Arial"/>
          <w:noProof/>
          <w:color w:val="000000"/>
          <w:sz w:val="20"/>
          <w:szCs w:val="20"/>
          <w:u w:color="000000"/>
        </w:rPr>
        <w:drawing>
          <wp:inline distT="0" distB="0" distL="0" distR="0" wp14:anchorId="64BBCE80" wp14:editId="13EDF738">
            <wp:extent cx="1189355" cy="1990725"/>
            <wp:effectExtent l="19050" t="0" r="0" b="0"/>
            <wp:docPr id="42" name="Image 23" descr="SC20120430-0044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C20120430-004423"/>
                    <pic:cNvPicPr>
                      <a:picLocks noChangeAspect="1" noChangeArrowheads="1"/>
                    </pic:cNvPicPr>
                  </pic:nvPicPr>
                  <pic:blipFill>
                    <a:blip r:embed="rId21" cstate="print"/>
                    <a:srcRect/>
                    <a:stretch>
                      <a:fillRect/>
                    </a:stretch>
                  </pic:blipFill>
                  <pic:spPr bwMode="auto">
                    <a:xfrm>
                      <a:off x="0" y="0"/>
                      <a:ext cx="1189355" cy="1990725"/>
                    </a:xfrm>
                    <a:prstGeom prst="rect">
                      <a:avLst/>
                    </a:prstGeom>
                    <a:noFill/>
                    <a:ln w="9525">
                      <a:noFill/>
                      <a:miter lim="800000"/>
                      <a:headEnd/>
                      <a:tailEnd/>
                    </a:ln>
                  </pic:spPr>
                </pic:pic>
              </a:graphicData>
            </a:graphic>
          </wp:inline>
        </w:drawing>
      </w:r>
      <w:r w:rsidR="002659FF" w:rsidRPr="00D72661">
        <w:rPr>
          <w:rFonts w:asciiTheme="minorHAnsi" w:hAnsiTheme="minorHAnsi" w:cs="Arial"/>
          <w:color w:val="000000"/>
          <w:sz w:val="20"/>
          <w:szCs w:val="20"/>
          <w:u w:color="000000"/>
        </w:rPr>
        <w:t xml:space="preserve"> </w:t>
      </w:r>
      <w:r w:rsidRPr="00E87D81">
        <w:rPr>
          <w:rFonts w:asciiTheme="minorHAnsi" w:hAnsiTheme="minorHAnsi" w:cs="Arial"/>
          <w:noProof/>
          <w:color w:val="000000"/>
          <w:sz w:val="20"/>
          <w:szCs w:val="20"/>
          <w:u w:color="000000"/>
        </w:rPr>
        <w:drawing>
          <wp:inline distT="0" distB="0" distL="0" distR="0" wp14:anchorId="2C338E9F" wp14:editId="50F3233B">
            <wp:extent cx="1189355" cy="1990725"/>
            <wp:effectExtent l="19050" t="0" r="0" b="0"/>
            <wp:docPr id="43" name="Image 24" descr="SC20120430-004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SC20120430-004457"/>
                    <pic:cNvPicPr>
                      <a:picLocks noChangeAspect="1" noChangeArrowheads="1"/>
                    </pic:cNvPicPr>
                  </pic:nvPicPr>
                  <pic:blipFill>
                    <a:blip r:embed="rId22" cstate="print"/>
                    <a:srcRect/>
                    <a:stretch>
                      <a:fillRect/>
                    </a:stretch>
                  </pic:blipFill>
                  <pic:spPr bwMode="auto">
                    <a:xfrm>
                      <a:off x="0" y="0"/>
                      <a:ext cx="1189355" cy="1990725"/>
                    </a:xfrm>
                    <a:prstGeom prst="rect">
                      <a:avLst/>
                    </a:prstGeom>
                    <a:noFill/>
                    <a:ln w="9525">
                      <a:noFill/>
                      <a:miter lim="800000"/>
                      <a:headEnd/>
                      <a:tailEnd/>
                    </a:ln>
                  </pic:spPr>
                </pic:pic>
              </a:graphicData>
            </a:graphic>
          </wp:inline>
        </w:drawing>
      </w:r>
      <w:r w:rsidR="002659FF" w:rsidRPr="00D72661">
        <w:rPr>
          <w:rFonts w:asciiTheme="minorHAnsi" w:hAnsiTheme="minorHAnsi" w:cs="Arial"/>
          <w:color w:val="000000"/>
          <w:sz w:val="20"/>
          <w:szCs w:val="20"/>
          <w:u w:color="000000"/>
        </w:rPr>
        <w:t xml:space="preserve"> </w:t>
      </w:r>
      <w:r w:rsidRPr="00E87D81">
        <w:rPr>
          <w:rFonts w:asciiTheme="minorHAnsi" w:hAnsiTheme="minorHAnsi" w:cs="Arial"/>
          <w:noProof/>
          <w:color w:val="000000"/>
          <w:sz w:val="20"/>
          <w:szCs w:val="20"/>
        </w:rPr>
        <w:drawing>
          <wp:inline distT="0" distB="0" distL="0" distR="0" wp14:anchorId="56E48603" wp14:editId="17F60605">
            <wp:extent cx="3342005" cy="1990725"/>
            <wp:effectExtent l="19050" t="0" r="0" b="0"/>
            <wp:docPr id="44" name="Image 25" descr="SC20120425-133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C20120425-133803"/>
                    <pic:cNvPicPr>
                      <a:picLocks noChangeAspect="1" noChangeArrowheads="1"/>
                    </pic:cNvPicPr>
                  </pic:nvPicPr>
                  <pic:blipFill>
                    <a:blip r:embed="rId23" cstate="print"/>
                    <a:srcRect/>
                    <a:stretch>
                      <a:fillRect/>
                    </a:stretch>
                  </pic:blipFill>
                  <pic:spPr bwMode="auto">
                    <a:xfrm>
                      <a:off x="0" y="0"/>
                      <a:ext cx="3342005" cy="1990725"/>
                    </a:xfrm>
                    <a:prstGeom prst="rect">
                      <a:avLst/>
                    </a:prstGeom>
                    <a:noFill/>
                    <a:ln w="9525">
                      <a:noFill/>
                      <a:miter lim="800000"/>
                      <a:headEnd/>
                      <a:tailEnd/>
                    </a:ln>
                  </pic:spPr>
                </pic:pic>
              </a:graphicData>
            </a:graphic>
          </wp:inline>
        </w:drawing>
      </w:r>
    </w:p>
    <w:p w:rsidR="002659FF" w:rsidRPr="00584188" w:rsidRDefault="007817BE">
      <w:pPr>
        <w:widowControl w:val="0"/>
        <w:autoSpaceDE w:val="0"/>
        <w:autoSpaceDN w:val="0"/>
        <w:adjustRightInd w:val="0"/>
        <w:ind w:left="720"/>
        <w:jc w:val="center"/>
        <w:rPr>
          <w:b/>
          <w:color w:val="000000"/>
          <w:sz w:val="20"/>
          <w:szCs w:val="20"/>
        </w:rPr>
      </w:pPr>
      <w:proofErr w:type="gramStart"/>
      <w:r w:rsidRPr="00584188">
        <w:rPr>
          <w:b/>
          <w:color w:val="000000"/>
          <w:sz w:val="20"/>
          <w:szCs w:val="20"/>
        </w:rPr>
        <w:t>Figure 1</w:t>
      </w:r>
      <w:r w:rsidR="006E65CF" w:rsidRPr="00584188">
        <w:rPr>
          <w:b/>
          <w:color w:val="000000"/>
          <w:sz w:val="20"/>
          <w:szCs w:val="20"/>
        </w:rPr>
        <w:t>3</w:t>
      </w:r>
      <w:r w:rsidRPr="00584188">
        <w:rPr>
          <w:b/>
          <w:color w:val="000000"/>
          <w:sz w:val="20"/>
          <w:szCs w:val="20"/>
        </w:rPr>
        <w:t>.</w:t>
      </w:r>
      <w:proofErr w:type="gramEnd"/>
      <w:r w:rsidRPr="00584188">
        <w:rPr>
          <w:b/>
          <w:color w:val="000000"/>
          <w:sz w:val="20"/>
          <w:szCs w:val="20"/>
        </w:rPr>
        <w:t xml:space="preserve"> </w:t>
      </w:r>
      <w:r w:rsidR="002659FF" w:rsidRPr="00584188">
        <w:rPr>
          <w:b/>
          <w:color w:val="000000"/>
          <w:sz w:val="20"/>
          <w:szCs w:val="20"/>
        </w:rPr>
        <w:t>Views from AR Quiz game</w:t>
      </w:r>
    </w:p>
    <w:p w:rsidR="002659FF" w:rsidRPr="00E87D81" w:rsidRDefault="002659FF">
      <w:pPr>
        <w:rPr>
          <w:color w:val="000000"/>
          <w:sz w:val="22"/>
          <w:szCs w:val="22"/>
        </w:rPr>
      </w:pPr>
      <w:r w:rsidRPr="00E87D81">
        <w:rPr>
          <w:color w:val="000000"/>
          <w:sz w:val="22"/>
          <w:szCs w:val="22"/>
        </w:rPr>
        <w:t xml:space="preserve">A smartphone </w:t>
      </w:r>
      <w:r w:rsidRPr="00E87D81">
        <w:rPr>
          <w:rFonts w:eastAsia="Malgun Gothic"/>
          <w:color w:val="000000"/>
          <w:sz w:val="22"/>
          <w:szCs w:val="22"/>
          <w:lang w:eastAsia="ko-KR"/>
        </w:rPr>
        <w:t>on which</w:t>
      </w:r>
      <w:r w:rsidRPr="00E87D81">
        <w:rPr>
          <w:color w:val="000000"/>
          <w:sz w:val="22"/>
          <w:szCs w:val="22"/>
        </w:rPr>
        <w:t xml:space="preserve"> an ARAF Browser is installed needs to be used to open and run the game file. A GPS signal and an Internet connection are needed in order to play the game. The game is an MP4 file that encapsulates the textual data (ARAF</w:t>
      </w:r>
      <w:r w:rsidRPr="00E87D81">
        <w:rPr>
          <w:rFonts w:eastAsia="Malgun Gothic"/>
          <w:color w:val="000000"/>
          <w:sz w:val="22"/>
          <w:szCs w:val="22"/>
          <w:lang w:eastAsia="ko-KR"/>
        </w:rPr>
        <w:t>-</w:t>
      </w:r>
      <w:r w:rsidRPr="00E87D81">
        <w:rPr>
          <w:color w:val="000000"/>
          <w:sz w:val="22"/>
          <w:szCs w:val="22"/>
        </w:rPr>
        <w:t>compliant file</w:t>
      </w:r>
      <w:r w:rsidRPr="00E87D81">
        <w:rPr>
          <w:rFonts w:eastAsia="Malgun Gothic"/>
          <w:color w:val="000000"/>
          <w:sz w:val="22"/>
          <w:szCs w:val="22"/>
          <w:lang w:eastAsia="ko-KR"/>
        </w:rPr>
        <w:t>),</w:t>
      </w:r>
      <w:r w:rsidRPr="00E87D81">
        <w:rPr>
          <w:color w:val="000000"/>
          <w:sz w:val="22"/>
          <w:szCs w:val="22"/>
        </w:rPr>
        <w:t xml:space="preserve"> </w:t>
      </w:r>
      <w:r w:rsidRPr="00E87D81">
        <w:rPr>
          <w:rFonts w:eastAsia="Malgun Gothic"/>
          <w:color w:val="000000"/>
          <w:sz w:val="22"/>
          <w:szCs w:val="22"/>
          <w:lang w:eastAsia="ko-KR"/>
        </w:rPr>
        <w:t>as well as</w:t>
      </w:r>
      <w:r w:rsidRPr="00E87D81">
        <w:rPr>
          <w:color w:val="000000"/>
          <w:sz w:val="22"/>
          <w:szCs w:val="22"/>
        </w:rPr>
        <w:t xml:space="preserve"> additional media that is linked in the game file. The ARAF</w:t>
      </w:r>
      <w:r w:rsidRPr="00E87D81">
        <w:rPr>
          <w:rFonts w:eastAsia="Malgun Gothic"/>
          <w:color w:val="000000"/>
          <w:sz w:val="22"/>
          <w:szCs w:val="22"/>
          <w:lang w:eastAsia="ko-KR"/>
        </w:rPr>
        <w:t>-</w:t>
      </w:r>
      <w:r w:rsidRPr="00E87D81">
        <w:rPr>
          <w:color w:val="000000"/>
          <w:sz w:val="22"/>
          <w:szCs w:val="22"/>
        </w:rPr>
        <w:t xml:space="preserve">compliant file </w:t>
      </w:r>
      <w:r w:rsidRPr="00E87D81">
        <w:rPr>
          <w:rFonts w:eastAsia="Malgun Gothic"/>
          <w:color w:val="000000"/>
          <w:sz w:val="22"/>
          <w:szCs w:val="22"/>
          <w:lang w:eastAsia="ko-KR"/>
        </w:rPr>
        <w:t>consists of</w:t>
      </w:r>
      <w:r w:rsidRPr="00E87D81">
        <w:rPr>
          <w:color w:val="000000"/>
          <w:sz w:val="22"/>
          <w:szCs w:val="22"/>
        </w:rPr>
        <w:t xml:space="preserve"> BIFS content </w:t>
      </w:r>
      <w:r w:rsidRPr="00E87D81">
        <w:rPr>
          <w:rFonts w:eastAsia="Malgun Gothic"/>
          <w:color w:val="000000"/>
          <w:sz w:val="22"/>
          <w:szCs w:val="22"/>
          <w:lang w:eastAsia="ko-KR"/>
        </w:rPr>
        <w:t>in which</w:t>
      </w:r>
      <w:r w:rsidRPr="00E87D81">
        <w:rPr>
          <w:color w:val="000000"/>
          <w:sz w:val="22"/>
          <w:szCs w:val="22"/>
        </w:rPr>
        <w:t xml:space="preserve"> the interface and the logic of the </w:t>
      </w:r>
      <w:r w:rsidRPr="00E87D81">
        <w:rPr>
          <w:color w:val="000000"/>
          <w:sz w:val="22"/>
          <w:szCs w:val="22"/>
        </w:rPr>
        <w:lastRenderedPageBreak/>
        <w:t xml:space="preserve">game are described. Being an AR location-based game, the ARAF Browser needs to access GPS </w:t>
      </w:r>
      <w:r w:rsidRPr="00E87D81">
        <w:rPr>
          <w:rFonts w:eastAsia="Malgun Gothic"/>
          <w:color w:val="000000"/>
          <w:sz w:val="22"/>
          <w:szCs w:val="22"/>
          <w:lang w:eastAsia="ko-KR"/>
        </w:rPr>
        <w:t xml:space="preserve">data, </w:t>
      </w:r>
      <w:r w:rsidRPr="00E87D81">
        <w:rPr>
          <w:color w:val="000000"/>
          <w:sz w:val="22"/>
          <w:szCs w:val="22"/>
        </w:rPr>
        <w:t xml:space="preserve">as well as the orientation sensors of the device in order to place the Digital Objects at the correct positions in the augmented reality </w:t>
      </w:r>
      <w:r w:rsidRPr="00E87D81">
        <w:rPr>
          <w:rFonts w:eastAsia="Malgun Gothic"/>
          <w:color w:val="000000"/>
          <w:sz w:val="22"/>
          <w:szCs w:val="22"/>
          <w:lang w:eastAsia="ko-KR"/>
        </w:rPr>
        <w:t xml:space="preserve">(camera) </w:t>
      </w:r>
      <w:r w:rsidRPr="00E87D81">
        <w:rPr>
          <w:color w:val="000000"/>
          <w:sz w:val="22"/>
          <w:szCs w:val="22"/>
        </w:rPr>
        <w:t>view.</w:t>
      </w:r>
    </w:p>
    <w:p w:rsidR="002659FF" w:rsidRPr="00E87D81" w:rsidRDefault="0060666F" w:rsidP="00704FDD">
      <w:pPr>
        <w:pStyle w:val="Heading3"/>
        <w:ind w:left="1296"/>
      </w:pPr>
      <w:r w:rsidRPr="00E87D81">
        <w:t>Augmented Printed Material</w:t>
      </w:r>
    </w:p>
    <w:p w:rsidR="002659FF" w:rsidRPr="00E87D81" w:rsidRDefault="006F7258">
      <w:pPr>
        <w:rPr>
          <w:color w:val="000000"/>
          <w:sz w:val="22"/>
          <w:szCs w:val="22"/>
        </w:rPr>
      </w:pPr>
      <w:r w:rsidRPr="00E87D81">
        <w:rPr>
          <w:color w:val="000000"/>
          <w:sz w:val="22"/>
          <w:szCs w:val="22"/>
        </w:rPr>
        <w:t>Augmented Printed Material</w:t>
      </w:r>
      <w:r w:rsidR="002659FF" w:rsidRPr="00E87D81">
        <w:rPr>
          <w:color w:val="000000"/>
          <w:sz w:val="22"/>
          <w:szCs w:val="22"/>
        </w:rPr>
        <w:t xml:space="preserve"> is an AR application that enriches (physical) printed material with any digital media</w:t>
      </w:r>
      <w:r w:rsidR="002659FF" w:rsidRPr="00E87D81">
        <w:rPr>
          <w:sz w:val="22"/>
          <w:szCs w:val="22"/>
        </w:rPr>
        <w:t>-</w:t>
      </w:r>
      <w:r w:rsidR="002659FF" w:rsidRPr="00E87D81">
        <w:rPr>
          <w:color w:val="000000"/>
          <w:sz w:val="22"/>
          <w:szCs w:val="22"/>
        </w:rPr>
        <w:t xml:space="preserve">like videos, images, sounds or 3D graphics. The application </w:t>
      </w:r>
      <w:r w:rsidR="002659FF" w:rsidRPr="00E87D81">
        <w:rPr>
          <w:sz w:val="22"/>
          <w:szCs w:val="22"/>
        </w:rPr>
        <w:t>presents</w:t>
      </w:r>
      <w:r w:rsidR="002659FF" w:rsidRPr="00E87D81">
        <w:rPr>
          <w:color w:val="000000"/>
          <w:sz w:val="22"/>
          <w:szCs w:val="22"/>
        </w:rPr>
        <w:t xml:space="preserve"> the user additional information related to the printed material that he</w:t>
      </w:r>
      <w:r w:rsidR="002659FF" w:rsidRPr="00E87D81">
        <w:rPr>
          <w:sz w:val="22"/>
          <w:szCs w:val="22"/>
        </w:rPr>
        <w:t xml:space="preserve"> or she</w:t>
      </w:r>
      <w:r w:rsidR="002659FF" w:rsidRPr="00E87D81">
        <w:rPr>
          <w:color w:val="000000"/>
          <w:sz w:val="22"/>
          <w:szCs w:val="22"/>
        </w:rPr>
        <w:t xml:space="preserve"> is reading. An Augmented Printed Material application can enrich anything from a simple book to a tourism guide, a city map or a newspaper.</w:t>
      </w:r>
    </w:p>
    <w:p w:rsidR="00BF1615" w:rsidRPr="00E87D81" w:rsidRDefault="00BF1615" w:rsidP="00E87D81">
      <w:pPr>
        <w:ind w:left="720"/>
        <w:jc w:val="center"/>
        <w:rPr>
          <w:color w:val="000000"/>
          <w:sz w:val="20"/>
          <w:szCs w:val="20"/>
        </w:rPr>
      </w:pPr>
      <w:bookmarkStart w:id="9" w:name="_GoBack"/>
      <w:bookmarkEnd w:id="9"/>
      <w:r w:rsidRPr="00E87D81">
        <w:rPr>
          <w:noProof/>
          <w:color w:val="000000"/>
          <w:sz w:val="20"/>
          <w:szCs w:val="20"/>
        </w:rPr>
        <w:drawing>
          <wp:inline distT="0" distB="0" distL="0" distR="0" wp14:anchorId="2B4F7726" wp14:editId="229AC5BF">
            <wp:extent cx="1280160" cy="2421546"/>
            <wp:effectExtent l="0" t="0" r="0" b="0"/>
            <wp:docPr id="45" name="Image 29" descr="rabbit_augme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rabbit_augmented"/>
                    <pic:cNvPicPr>
                      <a:picLocks noChangeAspect="1" noChangeArrowheads="1"/>
                    </pic:cNvPicPr>
                  </pic:nvPicPr>
                  <pic:blipFill>
                    <a:blip r:embed="rId24" cstate="print"/>
                    <a:srcRect/>
                    <a:stretch>
                      <a:fillRect/>
                    </a:stretch>
                  </pic:blipFill>
                  <pic:spPr bwMode="auto">
                    <a:xfrm>
                      <a:off x="0" y="0"/>
                      <a:ext cx="1280160" cy="2421546"/>
                    </a:xfrm>
                    <a:prstGeom prst="rect">
                      <a:avLst/>
                    </a:prstGeom>
                    <a:noFill/>
                    <a:ln w="9525">
                      <a:noFill/>
                      <a:miter lim="800000"/>
                      <a:headEnd/>
                      <a:tailEnd/>
                    </a:ln>
                  </pic:spPr>
                </pic:pic>
              </a:graphicData>
            </a:graphic>
          </wp:inline>
        </w:drawing>
      </w:r>
      <w:r w:rsidRPr="00E87D81">
        <w:rPr>
          <w:noProof/>
          <w:color w:val="000000"/>
          <w:sz w:val="20"/>
          <w:szCs w:val="20"/>
        </w:rPr>
        <w:drawing>
          <wp:inline distT="0" distB="0" distL="0" distR="0" wp14:anchorId="08D05EBE" wp14:editId="3CCF4264">
            <wp:extent cx="1837690" cy="2380615"/>
            <wp:effectExtent l="19050" t="0" r="0" b="0"/>
            <wp:docPr id="46" name="Image 30" descr="IMG_2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G_2305"/>
                    <pic:cNvPicPr>
                      <a:picLocks noChangeAspect="1" noChangeArrowheads="1"/>
                    </pic:cNvPicPr>
                  </pic:nvPicPr>
                  <pic:blipFill>
                    <a:blip r:embed="rId25" cstate="print"/>
                    <a:srcRect t="4878" r="2232"/>
                    <a:stretch>
                      <a:fillRect/>
                    </a:stretch>
                  </pic:blipFill>
                  <pic:spPr bwMode="auto">
                    <a:xfrm>
                      <a:off x="0" y="0"/>
                      <a:ext cx="1837690" cy="2380615"/>
                    </a:xfrm>
                    <a:prstGeom prst="rect">
                      <a:avLst/>
                    </a:prstGeom>
                    <a:noFill/>
                    <a:ln w="9525">
                      <a:noFill/>
                      <a:miter lim="800000"/>
                      <a:headEnd/>
                      <a:tailEnd/>
                    </a:ln>
                  </pic:spPr>
                </pic:pic>
              </a:graphicData>
            </a:graphic>
          </wp:inline>
        </w:drawing>
      </w:r>
    </w:p>
    <w:p w:rsidR="00BF1615" w:rsidRPr="00584188" w:rsidRDefault="007817BE" w:rsidP="00E87D81">
      <w:pPr>
        <w:widowControl w:val="0"/>
        <w:autoSpaceDE w:val="0"/>
        <w:autoSpaceDN w:val="0"/>
        <w:adjustRightInd w:val="0"/>
        <w:ind w:left="720"/>
        <w:jc w:val="center"/>
        <w:rPr>
          <w:b/>
          <w:color w:val="000000"/>
          <w:sz w:val="20"/>
          <w:szCs w:val="20"/>
        </w:rPr>
      </w:pPr>
      <w:proofErr w:type="gramStart"/>
      <w:r w:rsidRPr="00584188">
        <w:rPr>
          <w:b/>
          <w:color w:val="000000"/>
          <w:sz w:val="20"/>
          <w:szCs w:val="20"/>
        </w:rPr>
        <w:t>Figure 1</w:t>
      </w:r>
      <w:r w:rsidR="006E65CF" w:rsidRPr="00584188">
        <w:rPr>
          <w:b/>
          <w:color w:val="000000"/>
          <w:sz w:val="20"/>
          <w:szCs w:val="20"/>
        </w:rPr>
        <w:t>4</w:t>
      </w:r>
      <w:r w:rsidRPr="00584188">
        <w:rPr>
          <w:b/>
          <w:color w:val="000000"/>
          <w:sz w:val="20"/>
          <w:szCs w:val="20"/>
        </w:rPr>
        <w:t>.</w:t>
      </w:r>
      <w:proofErr w:type="gramEnd"/>
      <w:r w:rsidRPr="00584188">
        <w:rPr>
          <w:b/>
          <w:color w:val="000000"/>
          <w:sz w:val="20"/>
          <w:szCs w:val="20"/>
        </w:rPr>
        <w:t xml:space="preserve"> </w:t>
      </w:r>
      <w:r w:rsidR="002659FF" w:rsidRPr="00584188">
        <w:rPr>
          <w:b/>
          <w:color w:val="000000"/>
          <w:sz w:val="20"/>
          <w:szCs w:val="20"/>
        </w:rPr>
        <w:t>Examples of augmenting printed content</w:t>
      </w:r>
    </w:p>
    <w:p w:rsidR="00BF1615" w:rsidRPr="00531E0C" w:rsidRDefault="002659FF" w:rsidP="00531E0C">
      <w:r w:rsidRPr="00E87D81">
        <w:rPr>
          <w:color w:val="000000"/>
          <w:sz w:val="22"/>
          <w:szCs w:val="22"/>
        </w:rPr>
        <w:t xml:space="preserve">The application </w:t>
      </w:r>
      <w:r w:rsidRPr="00E87D81">
        <w:rPr>
          <w:sz w:val="22"/>
          <w:szCs w:val="22"/>
        </w:rPr>
        <w:t>uses</w:t>
      </w:r>
      <w:r w:rsidRPr="00E87D81">
        <w:rPr>
          <w:color w:val="000000"/>
          <w:sz w:val="22"/>
          <w:szCs w:val="22"/>
        </w:rPr>
        <w:t xml:space="preserve"> ARAF</w:t>
      </w:r>
      <w:r w:rsidRPr="00E87D81">
        <w:rPr>
          <w:sz w:val="22"/>
          <w:szCs w:val="22"/>
        </w:rPr>
        <w:t>-</w:t>
      </w:r>
      <w:r w:rsidRPr="00E87D81">
        <w:rPr>
          <w:color w:val="000000"/>
          <w:sz w:val="22"/>
          <w:szCs w:val="22"/>
        </w:rPr>
        <w:t xml:space="preserve">compliant content that can be read by any ARAF Browser. The user opens the application and starts pointing the camera to the pages of the printed material that he </w:t>
      </w:r>
      <w:r w:rsidRPr="00E87D81">
        <w:rPr>
          <w:sz w:val="22"/>
          <w:szCs w:val="22"/>
        </w:rPr>
        <w:t xml:space="preserve">or she </w:t>
      </w:r>
      <w:r w:rsidRPr="00E87D81">
        <w:rPr>
          <w:color w:val="000000"/>
          <w:sz w:val="22"/>
          <w:szCs w:val="22"/>
        </w:rPr>
        <w:t>is reading. Digital representations (e.g</w:t>
      </w:r>
      <w:r w:rsidRPr="00E87D81">
        <w:rPr>
          <w:sz w:val="22"/>
          <w:szCs w:val="22"/>
        </w:rPr>
        <w:t>.,</w:t>
      </w:r>
      <w:r w:rsidRPr="00E87D81">
        <w:rPr>
          <w:color w:val="000000"/>
          <w:sz w:val="22"/>
          <w:szCs w:val="22"/>
        </w:rPr>
        <w:t xml:space="preserve"> screenshots) of the printed material pages to be augmented and their corresponding augmentation media are used as input </w:t>
      </w:r>
      <w:r w:rsidRPr="00E87D81">
        <w:rPr>
          <w:sz w:val="22"/>
          <w:szCs w:val="22"/>
        </w:rPr>
        <w:t xml:space="preserve">to </w:t>
      </w:r>
      <w:r w:rsidRPr="00E87D81">
        <w:rPr>
          <w:color w:val="000000"/>
          <w:sz w:val="22"/>
          <w:szCs w:val="22"/>
        </w:rPr>
        <w:t>the application. As long as the</w:t>
      </w:r>
      <w:r w:rsidRPr="00E87D81">
        <w:rPr>
          <w:sz w:val="22"/>
          <w:szCs w:val="22"/>
        </w:rPr>
        <w:t xml:space="preserve"> application’s</w:t>
      </w:r>
      <w:r w:rsidRPr="00E87D81">
        <w:rPr>
          <w:color w:val="000000"/>
          <w:sz w:val="22"/>
          <w:szCs w:val="22"/>
        </w:rPr>
        <w:t xml:space="preserve"> scanning mode is active, camera frames are processed and matched against target images submitted by the </w:t>
      </w:r>
      <w:r w:rsidRPr="00E87D81">
        <w:rPr>
          <w:sz w:val="22"/>
          <w:szCs w:val="22"/>
        </w:rPr>
        <w:t>Content Creator.</w:t>
      </w:r>
      <w:r w:rsidRPr="00E87D81">
        <w:rPr>
          <w:color w:val="000000"/>
          <w:sz w:val="22"/>
          <w:szCs w:val="22"/>
        </w:rPr>
        <w:t xml:space="preserve"> Once an image has been recognized</w:t>
      </w:r>
      <w:r w:rsidRPr="00E87D81">
        <w:rPr>
          <w:sz w:val="22"/>
          <w:szCs w:val="22"/>
        </w:rPr>
        <w:t>,</w:t>
      </w:r>
      <w:r w:rsidRPr="00E87D81">
        <w:rPr>
          <w:color w:val="000000"/>
          <w:sz w:val="22"/>
          <w:szCs w:val="22"/>
        </w:rPr>
        <w:t xml:space="preserve"> a tracking algorithm is then used to compute the relative position (pose matrix) of the recognized target image in the real world. The application is programmed to overlay the associated augmentation media on top of the recognized physical material as long as the physical printed material is being tracked.</w:t>
      </w:r>
    </w:p>
    <w:p w:rsidR="00F66EA3" w:rsidRPr="00E87D81" w:rsidRDefault="0060666F" w:rsidP="00F66EA3">
      <w:pPr>
        <w:pStyle w:val="Heading1"/>
        <w:rPr>
          <w:rFonts w:asciiTheme="minorHAnsi" w:hAnsiTheme="minorHAnsi" w:cs="Arial"/>
          <w:szCs w:val="28"/>
        </w:rPr>
      </w:pPr>
      <w:r w:rsidRPr="00E87D81">
        <w:rPr>
          <w:rFonts w:asciiTheme="minorHAnsi" w:hAnsiTheme="minorHAnsi" w:cs="Arial"/>
          <w:szCs w:val="28"/>
        </w:rPr>
        <w:t>Conclusion</w:t>
      </w:r>
    </w:p>
    <w:p w:rsidR="00CD041D" w:rsidRPr="00D72661" w:rsidRDefault="00A200B1" w:rsidP="00D72661">
      <w:pPr>
        <w:rPr>
          <w:rFonts w:asciiTheme="minorHAnsi" w:hAnsiTheme="minorHAnsi" w:cs="Arial"/>
          <w:b/>
          <w:sz w:val="20"/>
          <w:szCs w:val="20"/>
        </w:rPr>
      </w:pPr>
      <w:r w:rsidRPr="00E87D81">
        <w:rPr>
          <w:sz w:val="22"/>
          <w:szCs w:val="22"/>
          <w:lang w:val="en-GB"/>
        </w:rPr>
        <w:t xml:space="preserve">AR is a set of technologies that starts to be used in various domains. While is this incipient phase the need of standards was not </w:t>
      </w:r>
      <w:r w:rsidR="006F37B7" w:rsidRPr="00E87D81">
        <w:rPr>
          <w:sz w:val="22"/>
          <w:szCs w:val="22"/>
          <w:lang w:val="en-GB"/>
        </w:rPr>
        <w:t xml:space="preserve">a strong requirement, nowadays, in order to </w:t>
      </w:r>
      <w:r w:rsidR="00EC4BCD" w:rsidRPr="00E87D81">
        <w:rPr>
          <w:sz w:val="22"/>
          <w:szCs w:val="22"/>
          <w:lang w:val="en-GB"/>
        </w:rPr>
        <w:t>take</w:t>
      </w:r>
      <w:r w:rsidR="006F37B7" w:rsidRPr="00E87D81">
        <w:rPr>
          <w:sz w:val="22"/>
          <w:szCs w:val="22"/>
          <w:lang w:val="en-GB"/>
        </w:rPr>
        <w:t xml:space="preserve"> AR to the next </w:t>
      </w:r>
      <w:r w:rsidR="00EC4BCD" w:rsidRPr="00E87D81">
        <w:rPr>
          <w:sz w:val="22"/>
          <w:szCs w:val="22"/>
          <w:lang w:val="en-GB"/>
        </w:rPr>
        <w:t>level</w:t>
      </w:r>
      <w:r w:rsidR="006F37B7" w:rsidRPr="00E87D81">
        <w:rPr>
          <w:sz w:val="22"/>
          <w:szCs w:val="22"/>
          <w:lang w:val="en-GB"/>
        </w:rPr>
        <w:t xml:space="preserve">, the interoperability is absolutely necessary. MPEG, by providing ARAF, enables this interoperability at the level of the data format supporting exchanges between AR system components and enabling creation of authoring tools to be used by </w:t>
      </w:r>
      <w:r w:rsidR="006F7258">
        <w:rPr>
          <w:sz w:val="22"/>
          <w:szCs w:val="22"/>
          <w:lang w:val="en-GB"/>
        </w:rPr>
        <w:t>AR experience</w:t>
      </w:r>
      <w:r w:rsidR="006F37B7" w:rsidRPr="00E87D81">
        <w:rPr>
          <w:sz w:val="22"/>
          <w:szCs w:val="22"/>
          <w:lang w:val="en-GB"/>
        </w:rPr>
        <w:t xml:space="preserve"> </w:t>
      </w:r>
      <w:proofErr w:type="spellStart"/>
      <w:r w:rsidR="006F37B7" w:rsidRPr="00E87D81">
        <w:rPr>
          <w:sz w:val="22"/>
          <w:szCs w:val="22"/>
          <w:lang w:val="en-GB"/>
        </w:rPr>
        <w:t>creato</w:t>
      </w:r>
      <w:r w:rsidR="006F7258" w:rsidRPr="00E87D81">
        <w:rPr>
          <w:sz w:val="22"/>
          <w:szCs w:val="22"/>
          <w:lang w:val="en-GB"/>
        </w:rPr>
        <w:t>rs</w:t>
      </w:r>
      <w:r w:rsidR="006F37B7" w:rsidRPr="00E87D81">
        <w:rPr>
          <w:sz w:val="22"/>
          <w:szCs w:val="22"/>
          <w:lang w:val="en-GB"/>
        </w:rPr>
        <w:t>.</w:t>
      </w:r>
      <w:r w:rsidR="00DB6888">
        <w:rPr>
          <w:sz w:val="22"/>
          <w:szCs w:val="22"/>
          <w:lang w:val="en-GB"/>
        </w:rPr>
        <w:t>s</w:t>
      </w:r>
      <w:proofErr w:type="spellEnd"/>
    </w:p>
    <w:sectPr w:rsidR="00CD041D" w:rsidRPr="00D72661" w:rsidSect="000B5965">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04FDD" w:rsidRDefault="00704FDD" w:rsidP="000B5965">
      <w:r>
        <w:separator/>
      </w:r>
    </w:p>
  </w:endnote>
  <w:endnote w:type="continuationSeparator" w:id="0">
    <w:p w:rsidR="00704FDD" w:rsidRDefault="00704FDD" w:rsidP="000B59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04FDD" w:rsidRDefault="00704FDD" w:rsidP="000B5965">
      <w:r>
        <w:separator/>
      </w:r>
    </w:p>
  </w:footnote>
  <w:footnote w:type="continuationSeparator" w:id="0">
    <w:p w:rsidR="00704FDD" w:rsidRDefault="00704FDD" w:rsidP="000B5965">
      <w:r>
        <w:continuationSeparator/>
      </w:r>
    </w:p>
  </w:footnote>
  <w:footnote w:id="1">
    <w:p w:rsidR="00704FDD" w:rsidRPr="000B5965" w:rsidRDefault="00704FDD">
      <w:pPr>
        <w:pStyle w:val="FootnoteText"/>
        <w:rPr>
          <w:lang w:val="fr-FR"/>
        </w:rPr>
      </w:pPr>
      <w:r>
        <w:rPr>
          <w:rStyle w:val="FootnoteReference"/>
        </w:rPr>
        <w:footnoteRef/>
      </w:r>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1">
    <w:nsid w:val="FFFFFF88"/>
    <w:multiLevelType w:val="singleLevel"/>
    <w:tmpl w:val="A2422B96"/>
    <w:lvl w:ilvl="0">
      <w:start w:val="1"/>
      <w:numFmt w:val="decimal"/>
      <w:pStyle w:val="ListBullet4"/>
      <w:lvlText w:val="%1."/>
      <w:lvlJc w:val="left"/>
      <w:pPr>
        <w:tabs>
          <w:tab w:val="num" w:pos="360"/>
        </w:tabs>
        <w:ind w:left="360" w:hanging="360"/>
      </w:pPr>
      <w:rPr>
        <w:rFonts w:cs="Times New Roman"/>
      </w:rPr>
    </w:lvl>
  </w:abstractNum>
  <w:abstractNum w:abstractNumId="2">
    <w:nsid w:val="00000001"/>
    <w:multiLevelType w:val="hybridMultilevel"/>
    <w:tmpl w:val="B8A2A67E"/>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046420F6"/>
    <w:multiLevelType w:val="hybridMultilevel"/>
    <w:tmpl w:val="CF2EA812"/>
    <w:lvl w:ilvl="0" w:tplc="811A3A08">
      <w:start w:val="1"/>
      <w:numFmt w:val="bullet"/>
      <w:lvlText w:val="-"/>
      <w:lvlJc w:val="left"/>
      <w:pPr>
        <w:ind w:left="720" w:hanging="360"/>
      </w:pPr>
      <w:rPr>
        <w:rFonts w:ascii="Times New Roman" w:eastAsia="MS Mincho"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B044BAA"/>
    <w:multiLevelType w:val="hybridMultilevel"/>
    <w:tmpl w:val="ADC25FA4"/>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5A513EE"/>
    <w:multiLevelType w:val="hybridMultilevel"/>
    <w:tmpl w:val="B7C465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2AB06C75"/>
    <w:multiLevelType w:val="hybridMultilevel"/>
    <w:tmpl w:val="AF503E70"/>
    <w:lvl w:ilvl="0" w:tplc="01BCCEB6">
      <w:numFmt w:val="bullet"/>
      <w:lvlText w:val="-"/>
      <w:lvlJc w:val="left"/>
      <w:pPr>
        <w:ind w:left="720" w:hanging="360"/>
      </w:pPr>
      <w:rPr>
        <w:rFonts w:ascii="Calibri" w:eastAsia="MS Mincho" w:hAnsi="Calibri"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37416D69"/>
    <w:multiLevelType w:val="hybridMultilevel"/>
    <w:tmpl w:val="FB5C9242"/>
    <w:lvl w:ilvl="0" w:tplc="3984CC7E">
      <w:numFmt w:val="bullet"/>
      <w:lvlText w:val="-"/>
      <w:lvlJc w:val="left"/>
      <w:pPr>
        <w:ind w:left="720" w:hanging="360"/>
      </w:pPr>
      <w:rPr>
        <w:rFonts w:ascii="Calibri" w:eastAsia="MS Mincho" w:hAnsi="Calibri" w:cs="Arial" w:hint="default"/>
      </w:rPr>
    </w:lvl>
    <w:lvl w:ilvl="1" w:tplc="A24E366A" w:tentative="1">
      <w:start w:val="1"/>
      <w:numFmt w:val="bullet"/>
      <w:lvlText w:val="o"/>
      <w:lvlJc w:val="left"/>
      <w:pPr>
        <w:ind w:left="1440" w:hanging="360"/>
      </w:pPr>
      <w:rPr>
        <w:rFonts w:ascii="Courier New" w:hAnsi="Courier New" w:cs="Courier New" w:hint="default"/>
      </w:rPr>
    </w:lvl>
    <w:lvl w:ilvl="2" w:tplc="FAE271F4" w:tentative="1">
      <w:start w:val="1"/>
      <w:numFmt w:val="bullet"/>
      <w:lvlText w:val=""/>
      <w:lvlJc w:val="left"/>
      <w:pPr>
        <w:ind w:left="2160" w:hanging="360"/>
      </w:pPr>
      <w:rPr>
        <w:rFonts w:ascii="Wingdings" w:hAnsi="Wingdings" w:hint="default"/>
      </w:rPr>
    </w:lvl>
    <w:lvl w:ilvl="3" w:tplc="0362316C" w:tentative="1">
      <w:start w:val="1"/>
      <w:numFmt w:val="bullet"/>
      <w:lvlText w:val=""/>
      <w:lvlJc w:val="left"/>
      <w:pPr>
        <w:ind w:left="2880" w:hanging="360"/>
      </w:pPr>
      <w:rPr>
        <w:rFonts w:ascii="Symbol" w:hAnsi="Symbol" w:hint="default"/>
      </w:rPr>
    </w:lvl>
    <w:lvl w:ilvl="4" w:tplc="5D1A0BA0" w:tentative="1">
      <w:start w:val="1"/>
      <w:numFmt w:val="bullet"/>
      <w:lvlText w:val="o"/>
      <w:lvlJc w:val="left"/>
      <w:pPr>
        <w:ind w:left="3600" w:hanging="360"/>
      </w:pPr>
      <w:rPr>
        <w:rFonts w:ascii="Courier New" w:hAnsi="Courier New" w:cs="Courier New" w:hint="default"/>
      </w:rPr>
    </w:lvl>
    <w:lvl w:ilvl="5" w:tplc="66DC96C2" w:tentative="1">
      <w:start w:val="1"/>
      <w:numFmt w:val="bullet"/>
      <w:lvlText w:val=""/>
      <w:lvlJc w:val="left"/>
      <w:pPr>
        <w:ind w:left="4320" w:hanging="360"/>
      </w:pPr>
      <w:rPr>
        <w:rFonts w:ascii="Wingdings" w:hAnsi="Wingdings" w:hint="default"/>
      </w:rPr>
    </w:lvl>
    <w:lvl w:ilvl="6" w:tplc="F7369382" w:tentative="1">
      <w:start w:val="1"/>
      <w:numFmt w:val="bullet"/>
      <w:lvlText w:val=""/>
      <w:lvlJc w:val="left"/>
      <w:pPr>
        <w:ind w:left="5040" w:hanging="360"/>
      </w:pPr>
      <w:rPr>
        <w:rFonts w:ascii="Symbol" w:hAnsi="Symbol" w:hint="default"/>
      </w:rPr>
    </w:lvl>
    <w:lvl w:ilvl="7" w:tplc="554EFBF4" w:tentative="1">
      <w:start w:val="1"/>
      <w:numFmt w:val="bullet"/>
      <w:lvlText w:val="o"/>
      <w:lvlJc w:val="left"/>
      <w:pPr>
        <w:ind w:left="5760" w:hanging="360"/>
      </w:pPr>
      <w:rPr>
        <w:rFonts w:ascii="Courier New" w:hAnsi="Courier New" w:cs="Courier New" w:hint="default"/>
      </w:rPr>
    </w:lvl>
    <w:lvl w:ilvl="8" w:tplc="588C7F3C" w:tentative="1">
      <w:start w:val="1"/>
      <w:numFmt w:val="bullet"/>
      <w:lvlText w:val=""/>
      <w:lvlJc w:val="left"/>
      <w:pPr>
        <w:ind w:left="6480" w:hanging="360"/>
      </w:pPr>
      <w:rPr>
        <w:rFonts w:ascii="Wingdings" w:hAnsi="Wingdings" w:hint="default"/>
      </w:rPr>
    </w:lvl>
  </w:abstractNum>
  <w:abstractNum w:abstractNumId="8">
    <w:nsid w:val="60B24D7F"/>
    <w:multiLevelType w:val="hybridMultilevel"/>
    <w:tmpl w:val="771266D2"/>
    <w:lvl w:ilvl="0" w:tplc="658C1B14">
      <w:start w:val="1"/>
      <w:numFmt w:val="bullet"/>
      <w:lvlText w:val=""/>
      <w:lvlJc w:val="left"/>
      <w:pPr>
        <w:ind w:left="1428" w:hanging="360"/>
      </w:pPr>
      <w:rPr>
        <w:rFonts w:ascii="Symbol" w:hAnsi="Symbol" w:hint="default"/>
      </w:rPr>
    </w:lvl>
    <w:lvl w:ilvl="1" w:tplc="19261B1A">
      <w:start w:val="1"/>
      <w:numFmt w:val="decimal"/>
      <w:lvlText w:val="%2."/>
      <w:lvlJc w:val="left"/>
      <w:pPr>
        <w:tabs>
          <w:tab w:val="num" w:pos="1440"/>
        </w:tabs>
        <w:ind w:left="1440" w:hanging="360"/>
      </w:pPr>
    </w:lvl>
    <w:lvl w:ilvl="2" w:tplc="0A140BA8">
      <w:start w:val="1"/>
      <w:numFmt w:val="decimal"/>
      <w:lvlText w:val="%3."/>
      <w:lvlJc w:val="left"/>
      <w:pPr>
        <w:tabs>
          <w:tab w:val="num" w:pos="2160"/>
        </w:tabs>
        <w:ind w:left="2160" w:hanging="360"/>
      </w:pPr>
    </w:lvl>
    <w:lvl w:ilvl="3" w:tplc="9768E660">
      <w:start w:val="1"/>
      <w:numFmt w:val="decimal"/>
      <w:lvlText w:val="%4."/>
      <w:lvlJc w:val="left"/>
      <w:pPr>
        <w:tabs>
          <w:tab w:val="num" w:pos="2880"/>
        </w:tabs>
        <w:ind w:left="2880" w:hanging="360"/>
      </w:pPr>
    </w:lvl>
    <w:lvl w:ilvl="4" w:tplc="AD08766C">
      <w:start w:val="1"/>
      <w:numFmt w:val="decimal"/>
      <w:lvlText w:val="%5."/>
      <w:lvlJc w:val="left"/>
      <w:pPr>
        <w:tabs>
          <w:tab w:val="num" w:pos="3600"/>
        </w:tabs>
        <w:ind w:left="3600" w:hanging="360"/>
      </w:pPr>
    </w:lvl>
    <w:lvl w:ilvl="5" w:tplc="8C9A86DE">
      <w:start w:val="1"/>
      <w:numFmt w:val="decimal"/>
      <w:lvlText w:val="%6."/>
      <w:lvlJc w:val="left"/>
      <w:pPr>
        <w:tabs>
          <w:tab w:val="num" w:pos="4320"/>
        </w:tabs>
        <w:ind w:left="4320" w:hanging="360"/>
      </w:pPr>
    </w:lvl>
    <w:lvl w:ilvl="6" w:tplc="5C966474">
      <w:start w:val="1"/>
      <w:numFmt w:val="decimal"/>
      <w:lvlText w:val="%7."/>
      <w:lvlJc w:val="left"/>
      <w:pPr>
        <w:tabs>
          <w:tab w:val="num" w:pos="5040"/>
        </w:tabs>
        <w:ind w:left="5040" w:hanging="360"/>
      </w:pPr>
    </w:lvl>
    <w:lvl w:ilvl="7" w:tplc="570E374A">
      <w:start w:val="1"/>
      <w:numFmt w:val="decimal"/>
      <w:lvlText w:val="%8."/>
      <w:lvlJc w:val="left"/>
      <w:pPr>
        <w:tabs>
          <w:tab w:val="num" w:pos="5760"/>
        </w:tabs>
        <w:ind w:left="5760" w:hanging="360"/>
      </w:pPr>
    </w:lvl>
    <w:lvl w:ilvl="8" w:tplc="A3B01616">
      <w:start w:val="1"/>
      <w:numFmt w:val="decimal"/>
      <w:lvlText w:val="%9."/>
      <w:lvlJc w:val="left"/>
      <w:pPr>
        <w:tabs>
          <w:tab w:val="num" w:pos="6480"/>
        </w:tabs>
        <w:ind w:left="6480" w:hanging="360"/>
      </w:pPr>
    </w:lvl>
  </w:abstractNum>
  <w:abstractNum w:abstractNumId="9">
    <w:nsid w:val="69A65F0E"/>
    <w:multiLevelType w:val="hybridMultilevel"/>
    <w:tmpl w:val="DEE0C414"/>
    <w:lvl w:ilvl="0" w:tplc="DDE8967E">
      <w:start w:val="1"/>
      <w:numFmt w:val="bullet"/>
      <w:lvlText w:val="•"/>
      <w:lvlJc w:val="left"/>
      <w:pPr>
        <w:tabs>
          <w:tab w:val="num" w:pos="720"/>
        </w:tabs>
        <w:ind w:left="720" w:hanging="360"/>
      </w:pPr>
      <w:rPr>
        <w:rFonts w:ascii="Arial" w:hAnsi="Arial" w:hint="default"/>
      </w:rPr>
    </w:lvl>
    <w:lvl w:ilvl="1" w:tplc="FB381B86" w:tentative="1">
      <w:start w:val="1"/>
      <w:numFmt w:val="bullet"/>
      <w:lvlText w:val="•"/>
      <w:lvlJc w:val="left"/>
      <w:pPr>
        <w:tabs>
          <w:tab w:val="num" w:pos="1440"/>
        </w:tabs>
        <w:ind w:left="1440" w:hanging="360"/>
      </w:pPr>
      <w:rPr>
        <w:rFonts w:ascii="Arial" w:hAnsi="Arial" w:hint="default"/>
      </w:rPr>
    </w:lvl>
    <w:lvl w:ilvl="2" w:tplc="25B039F6" w:tentative="1">
      <w:start w:val="1"/>
      <w:numFmt w:val="bullet"/>
      <w:lvlText w:val="•"/>
      <w:lvlJc w:val="left"/>
      <w:pPr>
        <w:tabs>
          <w:tab w:val="num" w:pos="2160"/>
        </w:tabs>
        <w:ind w:left="2160" w:hanging="360"/>
      </w:pPr>
      <w:rPr>
        <w:rFonts w:ascii="Arial" w:hAnsi="Arial" w:hint="default"/>
      </w:rPr>
    </w:lvl>
    <w:lvl w:ilvl="3" w:tplc="F2B00656" w:tentative="1">
      <w:start w:val="1"/>
      <w:numFmt w:val="bullet"/>
      <w:lvlText w:val="•"/>
      <w:lvlJc w:val="left"/>
      <w:pPr>
        <w:tabs>
          <w:tab w:val="num" w:pos="2880"/>
        </w:tabs>
        <w:ind w:left="2880" w:hanging="360"/>
      </w:pPr>
      <w:rPr>
        <w:rFonts w:ascii="Arial" w:hAnsi="Arial" w:hint="default"/>
      </w:rPr>
    </w:lvl>
    <w:lvl w:ilvl="4" w:tplc="728A809A" w:tentative="1">
      <w:start w:val="1"/>
      <w:numFmt w:val="bullet"/>
      <w:lvlText w:val="•"/>
      <w:lvlJc w:val="left"/>
      <w:pPr>
        <w:tabs>
          <w:tab w:val="num" w:pos="3600"/>
        </w:tabs>
        <w:ind w:left="3600" w:hanging="360"/>
      </w:pPr>
      <w:rPr>
        <w:rFonts w:ascii="Arial" w:hAnsi="Arial" w:hint="default"/>
      </w:rPr>
    </w:lvl>
    <w:lvl w:ilvl="5" w:tplc="396AE6F8" w:tentative="1">
      <w:start w:val="1"/>
      <w:numFmt w:val="bullet"/>
      <w:lvlText w:val="•"/>
      <w:lvlJc w:val="left"/>
      <w:pPr>
        <w:tabs>
          <w:tab w:val="num" w:pos="4320"/>
        </w:tabs>
        <w:ind w:left="4320" w:hanging="360"/>
      </w:pPr>
      <w:rPr>
        <w:rFonts w:ascii="Arial" w:hAnsi="Arial" w:hint="default"/>
      </w:rPr>
    </w:lvl>
    <w:lvl w:ilvl="6" w:tplc="56128256" w:tentative="1">
      <w:start w:val="1"/>
      <w:numFmt w:val="bullet"/>
      <w:lvlText w:val="•"/>
      <w:lvlJc w:val="left"/>
      <w:pPr>
        <w:tabs>
          <w:tab w:val="num" w:pos="5040"/>
        </w:tabs>
        <w:ind w:left="5040" w:hanging="360"/>
      </w:pPr>
      <w:rPr>
        <w:rFonts w:ascii="Arial" w:hAnsi="Arial" w:hint="default"/>
      </w:rPr>
    </w:lvl>
    <w:lvl w:ilvl="7" w:tplc="93EEA000" w:tentative="1">
      <w:start w:val="1"/>
      <w:numFmt w:val="bullet"/>
      <w:lvlText w:val="•"/>
      <w:lvlJc w:val="left"/>
      <w:pPr>
        <w:tabs>
          <w:tab w:val="num" w:pos="5760"/>
        </w:tabs>
        <w:ind w:left="5760" w:hanging="360"/>
      </w:pPr>
      <w:rPr>
        <w:rFonts w:ascii="Arial" w:hAnsi="Arial" w:hint="default"/>
      </w:rPr>
    </w:lvl>
    <w:lvl w:ilvl="8" w:tplc="C4F475A6" w:tentative="1">
      <w:start w:val="1"/>
      <w:numFmt w:val="bullet"/>
      <w:lvlText w:val="•"/>
      <w:lvlJc w:val="left"/>
      <w:pPr>
        <w:tabs>
          <w:tab w:val="num" w:pos="6480"/>
        </w:tabs>
        <w:ind w:left="6480" w:hanging="360"/>
      </w:pPr>
      <w:rPr>
        <w:rFonts w:ascii="Arial" w:hAnsi="Arial" w:hint="default"/>
      </w:rPr>
    </w:lvl>
  </w:abstractNum>
  <w:abstractNum w:abstractNumId="10">
    <w:nsid w:val="75A34068"/>
    <w:multiLevelType w:val="multilevel"/>
    <w:tmpl w:val="C9704DA8"/>
    <w:lvl w:ilvl="0">
      <w:start w:val="1"/>
      <w:numFmt w:val="decimal"/>
      <w:pStyle w:val="Heading1"/>
      <w:lvlText w:val="%1."/>
      <w:lvlJc w:val="left"/>
      <w:pPr>
        <w:ind w:left="360" w:hanging="360"/>
      </w:pPr>
      <w:rPr>
        <w:b w:val="0"/>
        <w:bCs w:val="0"/>
        <w:i w:val="0"/>
        <w:iCs w:val="0"/>
        <w:caps w:val="0"/>
        <w:smallCaps w:val="0"/>
        <w:strike w:val="0"/>
        <w:dstrike w:val="0"/>
        <w:noProof w:val="0"/>
        <w:vanish w:val="0"/>
        <w:spacing w:val="0"/>
        <w:kern w:val="0"/>
        <w:position w:val="0"/>
        <w:sz w:val="28"/>
        <w:u w:val="none"/>
        <w:vertAlign w:val="baseline"/>
        <w:em w:val="none"/>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rPr>
        <w:sz w:val="18"/>
      </w:r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0"/>
  </w:num>
  <w:num w:numId="2">
    <w:abstractNumId w:val="7"/>
  </w:num>
  <w:num w:numId="3">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5"/>
  </w:num>
  <w:num w:numId="5">
    <w:abstractNumId w:val="1"/>
  </w:num>
  <w:num w:numId="6">
    <w:abstractNumId w:val="0"/>
  </w:num>
  <w:num w:numId="7">
    <w:abstractNumId w:val="10"/>
  </w:num>
  <w:num w:numId="8">
    <w:abstractNumId w:val="10"/>
  </w:num>
  <w:num w:numId="9">
    <w:abstractNumId w:val="9"/>
  </w:num>
  <w:num w:numId="10">
    <w:abstractNumId w:val="6"/>
  </w:num>
  <w:num w:numId="11">
    <w:abstractNumId w:val="10"/>
  </w:num>
  <w:num w:numId="12">
    <w:abstractNumId w:val="10"/>
  </w:num>
  <w:num w:numId="13">
    <w:abstractNumId w:val="4"/>
  </w:num>
  <w:num w:numId="14">
    <w:abstractNumId w:val="3"/>
  </w:num>
  <w:num w:numId="15">
    <w:abstractNumId w:val="10"/>
  </w:num>
  <w:num w:numId="16">
    <w:abstractNumId w:val="10"/>
  </w:num>
  <w:num w:numId="17">
    <w:abstractNumId w:val="10"/>
  </w:num>
  <w:num w:numId="18">
    <w:abstractNumId w:val="10"/>
  </w:num>
  <w:num w:numId="19">
    <w:abstractNumId w:val="10"/>
  </w:num>
  <w:num w:numId="20">
    <w:abstractNumId w:val="10"/>
  </w:num>
  <w:num w:numId="21">
    <w:abstractNumId w:val="10"/>
  </w:num>
  <w:num w:numId="22">
    <w:abstractNumId w:val="10"/>
  </w:num>
  <w:num w:numId="23">
    <w:abstractNumId w:val="10"/>
  </w:num>
  <w:num w:numId="24">
    <w:abstractNumId w:val="10"/>
  </w:num>
  <w:num w:numId="25">
    <w:abstractNumId w:val="10"/>
  </w:num>
  <w:num w:numId="26">
    <w:abstractNumId w:val="10"/>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10"/>
  </w:num>
  <w:num w:numId="34">
    <w:abstractNumId w:val="10"/>
  </w:num>
  <w:num w:numId="35">
    <w:abstractNumId w:val="10"/>
  </w:num>
  <w:num w:numId="36">
    <w:abstractNumId w:val="10"/>
  </w:num>
  <w:num w:numId="37">
    <w:abstractNumId w:val="10"/>
  </w:num>
  <w:num w:numId="38">
    <w:abstractNumId w:val="10"/>
  </w:num>
  <w:num w:numId="39">
    <w:abstractNumId w:val="10"/>
  </w:num>
  <w:num w:numId="40">
    <w:abstractNumId w:val="10"/>
  </w:num>
  <w:num w:numId="41">
    <w:abstractNumId w:val="10"/>
  </w:num>
  <w:num w:numId="42">
    <w:abstractNumId w:val="10"/>
  </w:num>
  <w:num w:numId="43">
    <w:abstractNumId w:val="10"/>
  </w:num>
  <w:num w:numId="44">
    <w:abstractNumId w:val="10"/>
  </w:num>
  <w:num w:numId="45">
    <w:abstractNumId w:val="10"/>
  </w:num>
  <w:num w:numId="46">
    <w:abstractNumId w:val="10"/>
  </w:num>
  <w:num w:numId="47">
    <w:abstractNumId w:val="10"/>
  </w:num>
  <w:num w:numId="48">
    <w:abstractNumId w:val="10"/>
  </w:num>
  <w:num w:numId="49">
    <w:abstractNumId w:val="10"/>
  </w:num>
  <w:num w:numId="50">
    <w:abstractNumId w:val="10"/>
  </w:num>
  <w:num w:numId="51">
    <w:abstractNumId w:val="10"/>
  </w:num>
  <w:num w:numId="52">
    <w:abstractNumId w:val="10"/>
  </w:num>
  <w:num w:numId="53">
    <w:abstractNumId w:val="10"/>
  </w:num>
  <w:num w:numId="54">
    <w:abstractNumId w:val="10"/>
  </w:num>
  <w:num w:numId="55">
    <w:abstractNumId w:val="10"/>
  </w:num>
  <w:num w:numId="56">
    <w:abstractNumId w:val="10"/>
  </w:num>
  <w:num w:numId="57">
    <w:abstractNumId w:val="10"/>
  </w:num>
  <w:num w:numId="58">
    <w:abstractNumId w:val="10"/>
  </w:num>
  <w:num w:numId="59">
    <w:abstractNumId w:val="10"/>
  </w:num>
  <w:num w:numId="60">
    <w:abstractNumId w:val="2"/>
  </w:num>
  <w:num w:numId="61">
    <w:abstractNumId w:val="10"/>
  </w:num>
  <w:num w:numId="62">
    <w:abstractNumId w:val="10"/>
  </w:num>
  <w:num w:numId="63">
    <w:abstractNumId w:val="10"/>
  </w:num>
  <w:num w:numId="64">
    <w:abstractNumId w:val="10"/>
  </w:num>
  <w:num w:numId="65">
    <w:abstractNumId w:val="10"/>
  </w:num>
  <w:num w:numId="66">
    <w:abstractNumId w:val="10"/>
  </w:num>
  <w:num w:numId="67">
    <w:abstractNumId w:val="10"/>
  </w:num>
  <w:num w:numId="68">
    <w:abstractNumId w:val="10"/>
  </w:num>
  <w:num w:numId="69">
    <w:abstractNumId w:val="10"/>
  </w:num>
  <w:num w:numId="70">
    <w:abstractNumId w:val="10"/>
  </w:num>
  <w:num w:numId="71">
    <w:abstractNumId w:val="10"/>
  </w:num>
  <w:num w:numId="72">
    <w:abstractNumId w:val="10"/>
  </w:num>
  <w:num w:numId="73">
    <w:abstractNumId w:val="10"/>
  </w:num>
  <w:num w:numId="74">
    <w:abstractNumId w:val="10"/>
  </w:num>
  <w:num w:numId="75">
    <w:abstractNumId w:val="1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51B9"/>
    <w:rsid w:val="00001E29"/>
    <w:rsid w:val="0001464E"/>
    <w:rsid w:val="00015DFC"/>
    <w:rsid w:val="000265FF"/>
    <w:rsid w:val="00026ED4"/>
    <w:rsid w:val="00033C42"/>
    <w:rsid w:val="0005340B"/>
    <w:rsid w:val="000620A7"/>
    <w:rsid w:val="00071AF1"/>
    <w:rsid w:val="00084BD1"/>
    <w:rsid w:val="00086B06"/>
    <w:rsid w:val="000939F2"/>
    <w:rsid w:val="0009720A"/>
    <w:rsid w:val="000A10DA"/>
    <w:rsid w:val="000A4794"/>
    <w:rsid w:val="000B5965"/>
    <w:rsid w:val="000D441F"/>
    <w:rsid w:val="000E735A"/>
    <w:rsid w:val="000F5F63"/>
    <w:rsid w:val="00114F74"/>
    <w:rsid w:val="00132F10"/>
    <w:rsid w:val="001417A4"/>
    <w:rsid w:val="001751B9"/>
    <w:rsid w:val="00190AAB"/>
    <w:rsid w:val="00192C90"/>
    <w:rsid w:val="00196800"/>
    <w:rsid w:val="001A0453"/>
    <w:rsid w:val="001A5381"/>
    <w:rsid w:val="001C0F9B"/>
    <w:rsid w:val="001C653C"/>
    <w:rsid w:val="002041C1"/>
    <w:rsid w:val="00210A40"/>
    <w:rsid w:val="00215604"/>
    <w:rsid w:val="00221CC7"/>
    <w:rsid w:val="002239F8"/>
    <w:rsid w:val="0022582E"/>
    <w:rsid w:val="0024503B"/>
    <w:rsid w:val="002520C1"/>
    <w:rsid w:val="00253012"/>
    <w:rsid w:val="00254E77"/>
    <w:rsid w:val="002659FF"/>
    <w:rsid w:val="002A21C6"/>
    <w:rsid w:val="002C6A08"/>
    <w:rsid w:val="002E079C"/>
    <w:rsid w:val="002F3A9A"/>
    <w:rsid w:val="00306466"/>
    <w:rsid w:val="0033197A"/>
    <w:rsid w:val="003406B2"/>
    <w:rsid w:val="003419FF"/>
    <w:rsid w:val="00346481"/>
    <w:rsid w:val="00373A5D"/>
    <w:rsid w:val="003A7DBF"/>
    <w:rsid w:val="003F3C05"/>
    <w:rsid w:val="003F7F99"/>
    <w:rsid w:val="0041216E"/>
    <w:rsid w:val="00414D1E"/>
    <w:rsid w:val="00425570"/>
    <w:rsid w:val="004308C8"/>
    <w:rsid w:val="00431670"/>
    <w:rsid w:val="00484887"/>
    <w:rsid w:val="00491054"/>
    <w:rsid w:val="00495F18"/>
    <w:rsid w:val="004B4EE4"/>
    <w:rsid w:val="004E368B"/>
    <w:rsid w:val="004F27C5"/>
    <w:rsid w:val="00502216"/>
    <w:rsid w:val="00511B7E"/>
    <w:rsid w:val="0053048D"/>
    <w:rsid w:val="00531E0C"/>
    <w:rsid w:val="00533B6A"/>
    <w:rsid w:val="00537C55"/>
    <w:rsid w:val="00543F00"/>
    <w:rsid w:val="005475CC"/>
    <w:rsid w:val="00553F71"/>
    <w:rsid w:val="00566755"/>
    <w:rsid w:val="00575DEE"/>
    <w:rsid w:val="00584188"/>
    <w:rsid w:val="00596743"/>
    <w:rsid w:val="005B3EB7"/>
    <w:rsid w:val="005B4D10"/>
    <w:rsid w:val="005B5A1B"/>
    <w:rsid w:val="005E2CB5"/>
    <w:rsid w:val="0060666F"/>
    <w:rsid w:val="00615A00"/>
    <w:rsid w:val="00620389"/>
    <w:rsid w:val="00624D2F"/>
    <w:rsid w:val="0062708B"/>
    <w:rsid w:val="00653C06"/>
    <w:rsid w:val="0066433F"/>
    <w:rsid w:val="00665334"/>
    <w:rsid w:val="00665C4E"/>
    <w:rsid w:val="00674CC9"/>
    <w:rsid w:val="00675941"/>
    <w:rsid w:val="00686B0D"/>
    <w:rsid w:val="006975D9"/>
    <w:rsid w:val="006B7DF0"/>
    <w:rsid w:val="006C16EF"/>
    <w:rsid w:val="006C4996"/>
    <w:rsid w:val="006D1EA9"/>
    <w:rsid w:val="006D35FB"/>
    <w:rsid w:val="006E62B9"/>
    <w:rsid w:val="006E65CF"/>
    <w:rsid w:val="006F2974"/>
    <w:rsid w:val="006F37B7"/>
    <w:rsid w:val="006F7258"/>
    <w:rsid w:val="00704FDD"/>
    <w:rsid w:val="007169A4"/>
    <w:rsid w:val="00716AE5"/>
    <w:rsid w:val="00721ACE"/>
    <w:rsid w:val="0073660F"/>
    <w:rsid w:val="00762596"/>
    <w:rsid w:val="0076381E"/>
    <w:rsid w:val="00764D53"/>
    <w:rsid w:val="007817BE"/>
    <w:rsid w:val="00791B81"/>
    <w:rsid w:val="00792F6F"/>
    <w:rsid w:val="007A3E5A"/>
    <w:rsid w:val="007A462C"/>
    <w:rsid w:val="007A6451"/>
    <w:rsid w:val="007B272E"/>
    <w:rsid w:val="007B47C0"/>
    <w:rsid w:val="007C0500"/>
    <w:rsid w:val="007F6DA0"/>
    <w:rsid w:val="00800649"/>
    <w:rsid w:val="0080276B"/>
    <w:rsid w:val="00804EB1"/>
    <w:rsid w:val="008155E3"/>
    <w:rsid w:val="0081615F"/>
    <w:rsid w:val="00853E21"/>
    <w:rsid w:val="00862CD4"/>
    <w:rsid w:val="00867EB0"/>
    <w:rsid w:val="00897353"/>
    <w:rsid w:val="008A6EEC"/>
    <w:rsid w:val="008C032A"/>
    <w:rsid w:val="008D59C8"/>
    <w:rsid w:val="008F0052"/>
    <w:rsid w:val="008F0E84"/>
    <w:rsid w:val="00917E0D"/>
    <w:rsid w:val="0092017A"/>
    <w:rsid w:val="0096048F"/>
    <w:rsid w:val="009D6D64"/>
    <w:rsid w:val="009F7F0A"/>
    <w:rsid w:val="00A06CBE"/>
    <w:rsid w:val="00A200B1"/>
    <w:rsid w:val="00A41996"/>
    <w:rsid w:val="00A5481D"/>
    <w:rsid w:val="00A81AC6"/>
    <w:rsid w:val="00A8346A"/>
    <w:rsid w:val="00A91EA6"/>
    <w:rsid w:val="00A95095"/>
    <w:rsid w:val="00AA24C8"/>
    <w:rsid w:val="00AB075E"/>
    <w:rsid w:val="00AB64AD"/>
    <w:rsid w:val="00AC2BF7"/>
    <w:rsid w:val="00AE337B"/>
    <w:rsid w:val="00AF40E7"/>
    <w:rsid w:val="00B17429"/>
    <w:rsid w:val="00B261B4"/>
    <w:rsid w:val="00B43D8A"/>
    <w:rsid w:val="00B44B40"/>
    <w:rsid w:val="00B66FE7"/>
    <w:rsid w:val="00B728AF"/>
    <w:rsid w:val="00BA682A"/>
    <w:rsid w:val="00BA6EBF"/>
    <w:rsid w:val="00BB2495"/>
    <w:rsid w:val="00BC3FB0"/>
    <w:rsid w:val="00BC62C5"/>
    <w:rsid w:val="00BD4D3E"/>
    <w:rsid w:val="00BD6856"/>
    <w:rsid w:val="00BE7A9C"/>
    <w:rsid w:val="00BF1615"/>
    <w:rsid w:val="00BF2A2F"/>
    <w:rsid w:val="00BF4373"/>
    <w:rsid w:val="00BF5EFC"/>
    <w:rsid w:val="00C15BB8"/>
    <w:rsid w:val="00C15FA6"/>
    <w:rsid w:val="00C17A92"/>
    <w:rsid w:val="00C5598E"/>
    <w:rsid w:val="00C67A7F"/>
    <w:rsid w:val="00C83657"/>
    <w:rsid w:val="00C93C79"/>
    <w:rsid w:val="00C97143"/>
    <w:rsid w:val="00CA2CF5"/>
    <w:rsid w:val="00CB5D48"/>
    <w:rsid w:val="00CD041D"/>
    <w:rsid w:val="00CD6859"/>
    <w:rsid w:val="00D006C9"/>
    <w:rsid w:val="00D05032"/>
    <w:rsid w:val="00D13CB2"/>
    <w:rsid w:val="00D140EA"/>
    <w:rsid w:val="00D328F0"/>
    <w:rsid w:val="00D4584B"/>
    <w:rsid w:val="00D70A6B"/>
    <w:rsid w:val="00D72661"/>
    <w:rsid w:val="00D7776C"/>
    <w:rsid w:val="00D9024D"/>
    <w:rsid w:val="00D90E2D"/>
    <w:rsid w:val="00D97693"/>
    <w:rsid w:val="00DB6888"/>
    <w:rsid w:val="00DD3B17"/>
    <w:rsid w:val="00DE445B"/>
    <w:rsid w:val="00DE481F"/>
    <w:rsid w:val="00DE7553"/>
    <w:rsid w:val="00E00EA3"/>
    <w:rsid w:val="00E020BF"/>
    <w:rsid w:val="00E13D73"/>
    <w:rsid w:val="00E14661"/>
    <w:rsid w:val="00E16230"/>
    <w:rsid w:val="00E30C14"/>
    <w:rsid w:val="00E87D81"/>
    <w:rsid w:val="00E935E6"/>
    <w:rsid w:val="00E963D7"/>
    <w:rsid w:val="00EA4919"/>
    <w:rsid w:val="00EB145F"/>
    <w:rsid w:val="00EB1DCB"/>
    <w:rsid w:val="00EC1EEA"/>
    <w:rsid w:val="00EC4BCD"/>
    <w:rsid w:val="00ED3480"/>
    <w:rsid w:val="00EF1FE6"/>
    <w:rsid w:val="00EF38F4"/>
    <w:rsid w:val="00F00659"/>
    <w:rsid w:val="00F147B7"/>
    <w:rsid w:val="00F2054F"/>
    <w:rsid w:val="00F33847"/>
    <w:rsid w:val="00F407AF"/>
    <w:rsid w:val="00F66070"/>
    <w:rsid w:val="00F66EA3"/>
    <w:rsid w:val="00F67F1A"/>
    <w:rsid w:val="00F75756"/>
    <w:rsid w:val="00F861C8"/>
    <w:rsid w:val="00F86F02"/>
    <w:rsid w:val="00FA2FF7"/>
    <w:rsid w:val="00FC013B"/>
    <w:rsid w:val="00FE7E94"/>
    <w:rsid w:val="00FF49F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3" w:uiPriority="0"/>
    <w:lsdException w:name="List Bullet 4"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47B7"/>
    <w:pPr>
      <w:spacing w:after="120" w:line="240" w:lineRule="auto"/>
      <w:jc w:val="both"/>
    </w:pPr>
    <w:rPr>
      <w:rFonts w:ascii="Times New Roman" w:eastAsia="MS Mincho" w:hAnsi="Times New Roman" w:cs="Times New Roman"/>
      <w:sz w:val="24"/>
      <w:szCs w:val="24"/>
    </w:rPr>
  </w:style>
  <w:style w:type="paragraph" w:styleId="Heading1">
    <w:name w:val="heading 1"/>
    <w:basedOn w:val="Normal"/>
    <w:next w:val="Normal"/>
    <w:link w:val="Heading1Char"/>
    <w:qFormat/>
    <w:rsid w:val="00704FDD"/>
    <w:pPr>
      <w:keepNext/>
      <w:numPr>
        <w:numId w:val="1"/>
      </w:numPr>
      <w:spacing w:before="240" w:after="60"/>
      <w:outlineLvl w:val="0"/>
    </w:pPr>
    <w:rPr>
      <w:rFonts w:ascii="Calibri" w:eastAsia="Times New Roman" w:hAnsi="Calibri"/>
      <w:b/>
      <w:bCs/>
      <w:kern w:val="32"/>
      <w:sz w:val="28"/>
      <w:szCs w:val="32"/>
    </w:rPr>
  </w:style>
  <w:style w:type="paragraph" w:styleId="Heading2">
    <w:name w:val="heading 2"/>
    <w:aliases w:val="h2,H2,H21,Œ©o‚µ 2,?co??E 2,뙥2,?c1,?co?ƒÊ 2,?2,Œ1,Œ2,Œ©1,Œ©2,Œ©_o‚µ 2,2,Header 2,2nd level,DO NOT USE_h2,título 2,mobil-heading2,UNDERRUBRIK 1-2,Sub-section,?c_o??E 2,...,Œ©_o...,©1,Œ??©o‚µ 2,¨«©2,¡§«1,¡§«2,¡§«©2,¡§«©_o‚µ 2,¡§«©1,¡§«©_o..."/>
    <w:basedOn w:val="Normal"/>
    <w:next w:val="Normal"/>
    <w:link w:val="Heading2Char"/>
    <w:uiPriority w:val="9"/>
    <w:qFormat/>
    <w:rsid w:val="00704FDD"/>
    <w:pPr>
      <w:keepNext/>
      <w:numPr>
        <w:ilvl w:val="1"/>
        <w:numId w:val="1"/>
      </w:numPr>
      <w:spacing w:before="240"/>
      <w:ind w:left="1296"/>
      <w:outlineLvl w:val="1"/>
    </w:pPr>
    <w:rPr>
      <w:rFonts w:ascii="Calibri" w:eastAsia="Times New Roman" w:hAnsi="Calibri"/>
      <w:b/>
      <w:bCs/>
      <w:iCs/>
      <w:sz w:val="26"/>
      <w:szCs w:val="28"/>
    </w:rPr>
  </w:style>
  <w:style w:type="paragraph" w:styleId="Heading3">
    <w:name w:val="heading 3"/>
    <w:aliases w:val="H3,H31,Org Heading 1,h3,mobil-heading3,Übers3,3,Heading 3 Char1 Char,Heading 3 Char Char Char"/>
    <w:basedOn w:val="Normal"/>
    <w:next w:val="Normal"/>
    <w:link w:val="Heading3Char1"/>
    <w:uiPriority w:val="9"/>
    <w:qFormat/>
    <w:rsid w:val="001751B9"/>
    <w:pPr>
      <w:keepNext/>
      <w:numPr>
        <w:ilvl w:val="2"/>
        <w:numId w:val="1"/>
      </w:numPr>
      <w:spacing w:before="240" w:after="60"/>
      <w:outlineLvl w:val="2"/>
    </w:pPr>
    <w:rPr>
      <w:rFonts w:eastAsia="Times New Roman"/>
      <w:b/>
      <w:bCs/>
      <w:szCs w:val="26"/>
    </w:rPr>
  </w:style>
  <w:style w:type="paragraph" w:styleId="Heading4">
    <w:name w:val="heading 4"/>
    <w:aliases w:val="h4,H4,H41,Org Heading 2,Heading 11,4,0.1.1.1 Titre 4 + Left:  0&quot;,First line:  0&quot;,0.1.1...,0.1.1.1 Titre 4,Heading 4 Char1,Heading 4 Char Char,Heading 4 Char,Heading 4 Char1 Char,Heading 4 Char Char Char"/>
    <w:basedOn w:val="Normal"/>
    <w:next w:val="Normal"/>
    <w:link w:val="Heading4Char2"/>
    <w:autoRedefine/>
    <w:qFormat/>
    <w:rsid w:val="00A200B1"/>
    <w:pPr>
      <w:keepNext/>
      <w:numPr>
        <w:ilvl w:val="3"/>
        <w:numId w:val="1"/>
      </w:numPr>
      <w:spacing w:before="240" w:after="60"/>
      <w:outlineLvl w:val="3"/>
    </w:pPr>
    <w:rPr>
      <w:rFonts w:ascii="Cambria" w:eastAsia="Times New Roman" w:hAnsi="Cambria"/>
      <w:b/>
      <w:bCs/>
      <w:sz w:val="18"/>
      <w:szCs w:val="28"/>
    </w:rPr>
  </w:style>
  <w:style w:type="paragraph" w:styleId="Heading5">
    <w:name w:val="heading 5"/>
    <w:aliases w:val="h5,H5,H51"/>
    <w:basedOn w:val="Normal"/>
    <w:next w:val="Normal"/>
    <w:link w:val="Heading5Char"/>
    <w:qFormat/>
    <w:rsid w:val="001751B9"/>
    <w:pPr>
      <w:numPr>
        <w:ilvl w:val="4"/>
        <w:numId w:val="1"/>
      </w:numPr>
      <w:spacing w:before="240" w:after="60"/>
      <w:outlineLvl w:val="4"/>
    </w:pPr>
    <w:rPr>
      <w:rFonts w:ascii="Cambria" w:eastAsia="Times New Roman" w:hAnsi="Cambria"/>
      <w:b/>
      <w:bCs/>
      <w:i/>
      <w:iCs/>
      <w:sz w:val="26"/>
      <w:szCs w:val="26"/>
    </w:rPr>
  </w:style>
  <w:style w:type="paragraph" w:styleId="Heading6">
    <w:name w:val="heading 6"/>
    <w:aliases w:val="h6,H6,H61"/>
    <w:basedOn w:val="Normal"/>
    <w:next w:val="Normal"/>
    <w:link w:val="Heading6Char"/>
    <w:qFormat/>
    <w:rsid w:val="001751B9"/>
    <w:pPr>
      <w:numPr>
        <w:ilvl w:val="5"/>
        <w:numId w:val="1"/>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qFormat/>
    <w:rsid w:val="001751B9"/>
    <w:pPr>
      <w:numPr>
        <w:ilvl w:val="6"/>
        <w:numId w:val="1"/>
      </w:numPr>
      <w:spacing w:before="240" w:after="60"/>
      <w:outlineLvl w:val="6"/>
    </w:pPr>
    <w:rPr>
      <w:rFonts w:ascii="Cambria" w:eastAsia="Times New Roman" w:hAnsi="Cambria"/>
    </w:rPr>
  </w:style>
  <w:style w:type="paragraph" w:styleId="Heading8">
    <w:name w:val="heading 8"/>
    <w:basedOn w:val="Normal"/>
    <w:next w:val="Normal"/>
    <w:link w:val="Heading8Char"/>
    <w:qFormat/>
    <w:rsid w:val="001751B9"/>
    <w:pPr>
      <w:numPr>
        <w:ilvl w:val="7"/>
        <w:numId w:val="1"/>
      </w:numPr>
      <w:spacing w:before="240" w:after="60"/>
      <w:outlineLvl w:val="7"/>
    </w:pPr>
    <w:rPr>
      <w:rFonts w:ascii="Cambria" w:eastAsia="Times New Roman" w:hAnsi="Cambria"/>
      <w:i/>
      <w:iCs/>
    </w:rPr>
  </w:style>
  <w:style w:type="paragraph" w:styleId="Heading9">
    <w:name w:val="heading 9"/>
    <w:basedOn w:val="Normal"/>
    <w:next w:val="Normal"/>
    <w:link w:val="Heading9Char"/>
    <w:qFormat/>
    <w:rsid w:val="001751B9"/>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04FDD"/>
    <w:rPr>
      <w:rFonts w:ascii="Calibri" w:eastAsia="Times New Roman" w:hAnsi="Calibri" w:cs="Times New Roman"/>
      <w:b/>
      <w:bCs/>
      <w:kern w:val="32"/>
      <w:sz w:val="28"/>
      <w:szCs w:val="32"/>
    </w:rPr>
  </w:style>
  <w:style w:type="character" w:customStyle="1" w:styleId="Heading2Char">
    <w:name w:val="Heading 2 Char"/>
    <w:aliases w:val="h2 Char,H2 Char,H21 Char,Œ©o‚µ 2 Char,?co??E 2 Char,뙥2 Char,?c1 Char,?co?ƒÊ 2 Char,?2 Char,Œ1 Char,Œ2 Char,Œ©1 Char,Œ©2 Char,Œ©_o‚µ 2 Char,2 Char,Header 2 Char,2nd level Char,DO NOT USE_h2 Char,título 2 Char,mobil-heading2 Char,©1 Char"/>
    <w:basedOn w:val="DefaultParagraphFont"/>
    <w:link w:val="Heading2"/>
    <w:uiPriority w:val="9"/>
    <w:rsid w:val="00704FDD"/>
    <w:rPr>
      <w:rFonts w:ascii="Calibri" w:eastAsia="Times New Roman" w:hAnsi="Calibri" w:cs="Times New Roman"/>
      <w:b/>
      <w:bCs/>
      <w:iCs/>
      <w:sz w:val="26"/>
      <w:szCs w:val="28"/>
    </w:rPr>
  </w:style>
  <w:style w:type="character" w:customStyle="1" w:styleId="Heading3Char">
    <w:name w:val="Heading 3 Char"/>
    <w:basedOn w:val="DefaultParagraphFont"/>
    <w:uiPriority w:val="9"/>
    <w:rsid w:val="001751B9"/>
    <w:rPr>
      <w:rFonts w:asciiTheme="majorHAnsi" w:eastAsiaTheme="majorEastAsia" w:hAnsiTheme="majorHAnsi" w:cstheme="majorBidi"/>
      <w:b/>
      <w:bCs/>
      <w:color w:val="4F81BD" w:themeColor="accent1"/>
      <w:sz w:val="24"/>
      <w:szCs w:val="24"/>
    </w:rPr>
  </w:style>
  <w:style w:type="character" w:customStyle="1" w:styleId="Heading4Char2">
    <w:name w:val="Heading 4 Char2"/>
    <w:aliases w:val="h4 Char,H4 Char,H41 Char,Org Heading 2 Char,Heading 11 Char,4 Char,0.1.1.1 Titre 4 + Left:  0&quot; Char,First line:  0&quot; Char,0.1.1... Char,0.1.1.1 Titre 4 Char,Heading 4 Char1 Char1,Heading 4 Char Char Char1,Heading 4 Char Char1"/>
    <w:basedOn w:val="DefaultParagraphFont"/>
    <w:link w:val="Heading4"/>
    <w:rsid w:val="00A200B1"/>
    <w:rPr>
      <w:rFonts w:ascii="Cambria" w:eastAsia="Times New Roman" w:hAnsi="Cambria" w:cs="Times New Roman"/>
      <w:b/>
      <w:bCs/>
      <w:sz w:val="18"/>
      <w:szCs w:val="28"/>
    </w:rPr>
  </w:style>
  <w:style w:type="character" w:customStyle="1" w:styleId="Heading5Char">
    <w:name w:val="Heading 5 Char"/>
    <w:aliases w:val="h5 Char,H5 Char,H51 Char"/>
    <w:basedOn w:val="DefaultParagraphFont"/>
    <w:link w:val="Heading5"/>
    <w:rsid w:val="001751B9"/>
    <w:rPr>
      <w:rFonts w:ascii="Cambria" w:eastAsia="Times New Roman" w:hAnsi="Cambria" w:cs="Times New Roman"/>
      <w:b/>
      <w:bCs/>
      <w:i/>
      <w:iCs/>
      <w:sz w:val="26"/>
      <w:szCs w:val="26"/>
    </w:rPr>
  </w:style>
  <w:style w:type="character" w:customStyle="1" w:styleId="Heading6Char">
    <w:name w:val="Heading 6 Char"/>
    <w:aliases w:val="h6 Char,H6 Char,H61 Char"/>
    <w:basedOn w:val="DefaultParagraphFont"/>
    <w:link w:val="Heading6"/>
    <w:rsid w:val="001751B9"/>
    <w:rPr>
      <w:rFonts w:ascii="Cambria" w:eastAsia="Times New Roman" w:hAnsi="Cambria" w:cs="Times New Roman"/>
      <w:b/>
      <w:bCs/>
    </w:rPr>
  </w:style>
  <w:style w:type="character" w:customStyle="1" w:styleId="Heading7Char">
    <w:name w:val="Heading 7 Char"/>
    <w:basedOn w:val="DefaultParagraphFont"/>
    <w:link w:val="Heading7"/>
    <w:rsid w:val="001751B9"/>
    <w:rPr>
      <w:rFonts w:ascii="Cambria" w:eastAsia="Times New Roman" w:hAnsi="Cambria" w:cs="Times New Roman"/>
      <w:sz w:val="24"/>
      <w:szCs w:val="24"/>
    </w:rPr>
  </w:style>
  <w:style w:type="character" w:customStyle="1" w:styleId="Heading8Char">
    <w:name w:val="Heading 8 Char"/>
    <w:basedOn w:val="DefaultParagraphFont"/>
    <w:link w:val="Heading8"/>
    <w:rsid w:val="001751B9"/>
    <w:rPr>
      <w:rFonts w:ascii="Cambria" w:eastAsia="Times New Roman" w:hAnsi="Cambria" w:cs="Times New Roman"/>
      <w:i/>
      <w:iCs/>
      <w:sz w:val="24"/>
      <w:szCs w:val="24"/>
    </w:rPr>
  </w:style>
  <w:style w:type="character" w:customStyle="1" w:styleId="Heading9Char">
    <w:name w:val="Heading 9 Char"/>
    <w:basedOn w:val="DefaultParagraphFont"/>
    <w:link w:val="Heading9"/>
    <w:rsid w:val="001751B9"/>
    <w:rPr>
      <w:rFonts w:ascii="Calibri" w:eastAsia="Times New Roman" w:hAnsi="Calibri" w:cs="Times New Roman"/>
    </w:rPr>
  </w:style>
  <w:style w:type="character" w:customStyle="1" w:styleId="Heading3Char1">
    <w:name w:val="Heading 3 Char1"/>
    <w:aliases w:val="H3 Char,H31 Char,Org Heading 1 Char,h3 Char,mobil-heading3 Char,Übers3 Char,3 Char,Heading 3 Char1 Char Char,Heading 3 Char Char Char Char"/>
    <w:basedOn w:val="DefaultParagraphFont"/>
    <w:link w:val="Heading3"/>
    <w:uiPriority w:val="9"/>
    <w:rsid w:val="001751B9"/>
    <w:rPr>
      <w:rFonts w:ascii="Times New Roman" w:eastAsia="Times New Roman" w:hAnsi="Times New Roman" w:cs="Times New Roman"/>
      <w:b/>
      <w:bCs/>
      <w:sz w:val="24"/>
      <w:szCs w:val="26"/>
    </w:rPr>
  </w:style>
  <w:style w:type="paragraph" w:styleId="ListParagraph">
    <w:name w:val="List Paragraph"/>
    <w:basedOn w:val="Normal"/>
    <w:uiPriority w:val="34"/>
    <w:qFormat/>
    <w:rsid w:val="001751B9"/>
    <w:pPr>
      <w:spacing w:after="200" w:line="276" w:lineRule="auto"/>
      <w:ind w:left="720"/>
      <w:contextualSpacing/>
      <w:jc w:val="left"/>
    </w:pPr>
    <w:rPr>
      <w:rFonts w:ascii="Calibri" w:eastAsia="Calibri" w:hAnsi="Calibri"/>
      <w:sz w:val="22"/>
      <w:szCs w:val="22"/>
      <w:lang w:val="fr-FR"/>
    </w:rPr>
  </w:style>
  <w:style w:type="paragraph" w:styleId="CommentText">
    <w:name w:val="annotation text"/>
    <w:basedOn w:val="Normal"/>
    <w:link w:val="CommentTextChar"/>
    <w:uiPriority w:val="99"/>
    <w:unhideWhenUsed/>
    <w:rsid w:val="001751B9"/>
    <w:rPr>
      <w:sz w:val="20"/>
      <w:szCs w:val="20"/>
    </w:rPr>
  </w:style>
  <w:style w:type="character" w:customStyle="1" w:styleId="CommentTextChar">
    <w:name w:val="Comment Text Char"/>
    <w:basedOn w:val="DefaultParagraphFont"/>
    <w:link w:val="CommentText"/>
    <w:uiPriority w:val="99"/>
    <w:rsid w:val="001751B9"/>
    <w:rPr>
      <w:rFonts w:ascii="Times New Roman" w:eastAsia="MS Mincho" w:hAnsi="Times New Roman" w:cs="Times New Roman"/>
      <w:sz w:val="20"/>
      <w:szCs w:val="20"/>
    </w:rPr>
  </w:style>
  <w:style w:type="paragraph" w:styleId="Caption">
    <w:name w:val="caption"/>
    <w:basedOn w:val="Normal"/>
    <w:next w:val="Normal"/>
    <w:uiPriority w:val="35"/>
    <w:unhideWhenUsed/>
    <w:qFormat/>
    <w:rsid w:val="001751B9"/>
    <w:pPr>
      <w:spacing w:after="200"/>
    </w:pPr>
    <w:rPr>
      <w:b/>
      <w:bCs/>
      <w:color w:val="4F81BD" w:themeColor="accent1"/>
      <w:sz w:val="18"/>
      <w:szCs w:val="18"/>
    </w:rPr>
  </w:style>
  <w:style w:type="table" w:styleId="TableGrid">
    <w:name w:val="Table Grid"/>
    <w:basedOn w:val="TableNormal"/>
    <w:rsid w:val="001751B9"/>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w-headline">
    <w:name w:val="mw-headline"/>
    <w:basedOn w:val="DefaultParagraphFont"/>
    <w:rsid w:val="001751B9"/>
  </w:style>
  <w:style w:type="paragraph" w:styleId="BalloonText">
    <w:name w:val="Balloon Text"/>
    <w:basedOn w:val="Normal"/>
    <w:link w:val="BalloonTextChar"/>
    <w:uiPriority w:val="99"/>
    <w:semiHidden/>
    <w:unhideWhenUsed/>
    <w:rsid w:val="001751B9"/>
    <w:rPr>
      <w:rFonts w:ascii="Tahoma" w:hAnsi="Tahoma" w:cs="Tahoma"/>
      <w:sz w:val="16"/>
      <w:szCs w:val="16"/>
    </w:rPr>
  </w:style>
  <w:style w:type="character" w:customStyle="1" w:styleId="BalloonTextChar">
    <w:name w:val="Balloon Text Char"/>
    <w:basedOn w:val="DefaultParagraphFont"/>
    <w:link w:val="BalloonText"/>
    <w:uiPriority w:val="99"/>
    <w:semiHidden/>
    <w:rsid w:val="001751B9"/>
    <w:rPr>
      <w:rFonts w:ascii="Tahoma" w:eastAsia="MS Mincho" w:hAnsi="Tahoma" w:cs="Tahoma"/>
      <w:sz w:val="16"/>
      <w:szCs w:val="16"/>
    </w:rPr>
  </w:style>
  <w:style w:type="paragraph" w:styleId="FootnoteText">
    <w:name w:val="footnote text"/>
    <w:basedOn w:val="Normal"/>
    <w:link w:val="FootnoteTextChar"/>
    <w:uiPriority w:val="99"/>
    <w:semiHidden/>
    <w:unhideWhenUsed/>
    <w:rsid w:val="000B5965"/>
    <w:rPr>
      <w:sz w:val="20"/>
      <w:szCs w:val="20"/>
    </w:rPr>
  </w:style>
  <w:style w:type="character" w:customStyle="1" w:styleId="FootnoteTextChar">
    <w:name w:val="Footnote Text Char"/>
    <w:basedOn w:val="DefaultParagraphFont"/>
    <w:link w:val="FootnoteText"/>
    <w:uiPriority w:val="99"/>
    <w:semiHidden/>
    <w:rsid w:val="000B5965"/>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0B5965"/>
    <w:rPr>
      <w:vertAlign w:val="superscript"/>
    </w:rPr>
  </w:style>
  <w:style w:type="character" w:customStyle="1" w:styleId="apple-converted-space">
    <w:name w:val="apple-converted-space"/>
    <w:basedOn w:val="DefaultParagraphFont"/>
    <w:rsid w:val="004E368B"/>
  </w:style>
  <w:style w:type="paragraph" w:styleId="ListBullet4">
    <w:name w:val="List Bullet 4"/>
    <w:basedOn w:val="Normal"/>
    <w:autoRedefine/>
    <w:semiHidden/>
    <w:rsid w:val="00DE445B"/>
    <w:pPr>
      <w:numPr>
        <w:numId w:val="5"/>
      </w:numPr>
      <w:tabs>
        <w:tab w:val="clear" w:pos="360"/>
        <w:tab w:val="num" w:pos="1209"/>
      </w:tabs>
      <w:spacing w:after="240" w:line="230" w:lineRule="atLeast"/>
      <w:ind w:left="1209"/>
    </w:pPr>
    <w:rPr>
      <w:rFonts w:ascii="Arial" w:hAnsi="Arial"/>
      <w:sz w:val="20"/>
      <w:szCs w:val="20"/>
      <w:lang w:eastAsia="ja-JP"/>
    </w:rPr>
  </w:style>
  <w:style w:type="character" w:styleId="Hyperlink">
    <w:name w:val="Hyperlink"/>
    <w:basedOn w:val="DefaultParagraphFont"/>
    <w:uiPriority w:val="99"/>
    <w:unhideWhenUsed/>
    <w:rsid w:val="002E079C"/>
    <w:rPr>
      <w:color w:val="0000FF"/>
      <w:u w:val="single"/>
    </w:rPr>
  </w:style>
  <w:style w:type="paragraph" w:styleId="NormalWeb">
    <w:name w:val="Normal (Web)"/>
    <w:basedOn w:val="Normal"/>
    <w:uiPriority w:val="99"/>
    <w:unhideWhenUsed/>
    <w:rsid w:val="002E079C"/>
    <w:pPr>
      <w:spacing w:before="100" w:beforeAutospacing="1" w:after="100" w:afterAutospacing="1"/>
      <w:jc w:val="left"/>
    </w:pPr>
    <w:rPr>
      <w:rFonts w:eastAsia="Times New Roman"/>
      <w:lang w:val="fr-FR" w:eastAsia="fr-FR"/>
    </w:rPr>
  </w:style>
  <w:style w:type="character" w:styleId="CommentReference">
    <w:name w:val="annotation reference"/>
    <w:uiPriority w:val="99"/>
    <w:semiHidden/>
    <w:rsid w:val="007A3E5A"/>
    <w:rPr>
      <w:noProof w:val="0"/>
      <w:sz w:val="16"/>
      <w:lang w:val="fr-FR"/>
    </w:rPr>
  </w:style>
  <w:style w:type="paragraph" w:styleId="ListBullet3">
    <w:name w:val="List Bullet 3"/>
    <w:basedOn w:val="Normal"/>
    <w:autoRedefine/>
    <w:rsid w:val="007A3E5A"/>
    <w:pPr>
      <w:numPr>
        <w:numId w:val="6"/>
      </w:numPr>
      <w:spacing w:after="240" w:line="230" w:lineRule="atLeast"/>
    </w:pPr>
    <w:rPr>
      <w:rFonts w:ascii="Arial" w:hAnsi="Arial"/>
      <w:sz w:val="20"/>
      <w:szCs w:val="20"/>
      <w:lang w:val="en-GB" w:eastAsia="ja-JP"/>
    </w:rPr>
  </w:style>
  <w:style w:type="paragraph" w:styleId="Header">
    <w:name w:val="header"/>
    <w:basedOn w:val="Normal"/>
    <w:link w:val="HeaderChar"/>
    <w:uiPriority w:val="99"/>
    <w:semiHidden/>
    <w:unhideWhenUsed/>
    <w:rsid w:val="007C0500"/>
    <w:pPr>
      <w:tabs>
        <w:tab w:val="center" w:pos="4536"/>
        <w:tab w:val="right" w:pos="9072"/>
      </w:tabs>
    </w:pPr>
  </w:style>
  <w:style w:type="character" w:customStyle="1" w:styleId="HeaderChar">
    <w:name w:val="Header Char"/>
    <w:basedOn w:val="DefaultParagraphFont"/>
    <w:link w:val="Header"/>
    <w:uiPriority w:val="99"/>
    <w:semiHidden/>
    <w:rsid w:val="007C0500"/>
    <w:rPr>
      <w:rFonts w:ascii="Times New Roman" w:eastAsia="MS Mincho" w:hAnsi="Times New Roman" w:cs="Times New Roman"/>
      <w:sz w:val="24"/>
      <w:szCs w:val="24"/>
    </w:rPr>
  </w:style>
  <w:style w:type="paragraph" w:styleId="Footer">
    <w:name w:val="footer"/>
    <w:basedOn w:val="Normal"/>
    <w:link w:val="FooterChar"/>
    <w:uiPriority w:val="99"/>
    <w:semiHidden/>
    <w:unhideWhenUsed/>
    <w:rsid w:val="007C0500"/>
    <w:pPr>
      <w:tabs>
        <w:tab w:val="center" w:pos="4536"/>
        <w:tab w:val="right" w:pos="9072"/>
      </w:tabs>
    </w:pPr>
  </w:style>
  <w:style w:type="character" w:customStyle="1" w:styleId="FooterChar">
    <w:name w:val="Footer Char"/>
    <w:basedOn w:val="DefaultParagraphFont"/>
    <w:link w:val="Footer"/>
    <w:uiPriority w:val="99"/>
    <w:semiHidden/>
    <w:rsid w:val="007C0500"/>
    <w:rPr>
      <w:rFonts w:ascii="Times New Roman" w:eastAsia="MS Mincho" w:hAnsi="Times New Roman" w:cs="Times New Roman"/>
      <w:sz w:val="24"/>
      <w:szCs w:val="24"/>
    </w:rPr>
  </w:style>
  <w:style w:type="character" w:styleId="FollowedHyperlink">
    <w:name w:val="FollowedHyperlink"/>
    <w:basedOn w:val="DefaultParagraphFont"/>
    <w:uiPriority w:val="99"/>
    <w:semiHidden/>
    <w:unhideWhenUsed/>
    <w:rsid w:val="00D72661"/>
    <w:rPr>
      <w:color w:val="800080"/>
      <w:u w:val="single"/>
    </w:rPr>
  </w:style>
  <w:style w:type="character" w:customStyle="1" w:styleId="mw-editsection">
    <w:name w:val="mw-editsection"/>
    <w:basedOn w:val="DefaultParagraphFont"/>
    <w:rsid w:val="00D72661"/>
  </w:style>
  <w:style w:type="character" w:customStyle="1" w:styleId="mw-editsection-bracket">
    <w:name w:val="mw-editsection-bracket"/>
    <w:basedOn w:val="DefaultParagraphFont"/>
    <w:rsid w:val="00D72661"/>
  </w:style>
  <w:style w:type="character" w:customStyle="1" w:styleId="pbody">
    <w:name w:val="pbody"/>
    <w:basedOn w:val="DefaultParagraphFont"/>
    <w:rsid w:val="00FE7E94"/>
  </w:style>
  <w:style w:type="character" w:styleId="Strong">
    <w:name w:val="Strong"/>
    <w:basedOn w:val="DefaultParagraphFont"/>
    <w:uiPriority w:val="22"/>
    <w:qFormat/>
    <w:rsid w:val="00867EB0"/>
    <w:rPr>
      <w:b/>
      <w:bCs/>
    </w:rPr>
  </w:style>
  <w:style w:type="character" w:customStyle="1" w:styleId="itxtrst">
    <w:name w:val="itxtrst"/>
    <w:basedOn w:val="DefaultParagraphFont"/>
    <w:rsid w:val="0009720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3" w:uiPriority="0"/>
    <w:lsdException w:name="List Bullet 4"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147B7"/>
    <w:pPr>
      <w:spacing w:after="120" w:line="240" w:lineRule="auto"/>
      <w:jc w:val="both"/>
    </w:pPr>
    <w:rPr>
      <w:rFonts w:ascii="Times New Roman" w:eastAsia="MS Mincho" w:hAnsi="Times New Roman" w:cs="Times New Roman"/>
      <w:sz w:val="24"/>
      <w:szCs w:val="24"/>
    </w:rPr>
  </w:style>
  <w:style w:type="paragraph" w:styleId="Heading1">
    <w:name w:val="heading 1"/>
    <w:basedOn w:val="Normal"/>
    <w:next w:val="Normal"/>
    <w:link w:val="Heading1Char"/>
    <w:qFormat/>
    <w:rsid w:val="00704FDD"/>
    <w:pPr>
      <w:keepNext/>
      <w:numPr>
        <w:numId w:val="1"/>
      </w:numPr>
      <w:spacing w:before="240" w:after="60"/>
      <w:outlineLvl w:val="0"/>
    </w:pPr>
    <w:rPr>
      <w:rFonts w:ascii="Calibri" w:eastAsia="Times New Roman" w:hAnsi="Calibri"/>
      <w:b/>
      <w:bCs/>
      <w:kern w:val="32"/>
      <w:sz w:val="28"/>
      <w:szCs w:val="32"/>
    </w:rPr>
  </w:style>
  <w:style w:type="paragraph" w:styleId="Heading2">
    <w:name w:val="heading 2"/>
    <w:aliases w:val="h2,H2,H21,Œ©o‚µ 2,?co??E 2,뙥2,?c1,?co?ƒÊ 2,?2,Œ1,Œ2,Œ©1,Œ©2,Œ©_o‚µ 2,2,Header 2,2nd level,DO NOT USE_h2,título 2,mobil-heading2,UNDERRUBRIK 1-2,Sub-section,?c_o??E 2,...,Œ©_o...,©1,Œ??©o‚µ 2,¨«©2,¡§«1,¡§«2,¡§«©2,¡§«©_o‚µ 2,¡§«©1,¡§«©_o..."/>
    <w:basedOn w:val="Normal"/>
    <w:next w:val="Normal"/>
    <w:link w:val="Heading2Char"/>
    <w:uiPriority w:val="9"/>
    <w:qFormat/>
    <w:rsid w:val="00704FDD"/>
    <w:pPr>
      <w:keepNext/>
      <w:numPr>
        <w:ilvl w:val="1"/>
        <w:numId w:val="1"/>
      </w:numPr>
      <w:spacing w:before="240"/>
      <w:ind w:left="1296"/>
      <w:outlineLvl w:val="1"/>
    </w:pPr>
    <w:rPr>
      <w:rFonts w:ascii="Calibri" w:eastAsia="Times New Roman" w:hAnsi="Calibri"/>
      <w:b/>
      <w:bCs/>
      <w:iCs/>
      <w:sz w:val="26"/>
      <w:szCs w:val="28"/>
    </w:rPr>
  </w:style>
  <w:style w:type="paragraph" w:styleId="Heading3">
    <w:name w:val="heading 3"/>
    <w:aliases w:val="H3,H31,Org Heading 1,h3,mobil-heading3,Übers3,3,Heading 3 Char1 Char,Heading 3 Char Char Char"/>
    <w:basedOn w:val="Normal"/>
    <w:next w:val="Normal"/>
    <w:link w:val="Heading3Char1"/>
    <w:uiPriority w:val="9"/>
    <w:qFormat/>
    <w:rsid w:val="001751B9"/>
    <w:pPr>
      <w:keepNext/>
      <w:numPr>
        <w:ilvl w:val="2"/>
        <w:numId w:val="1"/>
      </w:numPr>
      <w:spacing w:before="240" w:after="60"/>
      <w:outlineLvl w:val="2"/>
    </w:pPr>
    <w:rPr>
      <w:rFonts w:eastAsia="Times New Roman"/>
      <w:b/>
      <w:bCs/>
      <w:szCs w:val="26"/>
    </w:rPr>
  </w:style>
  <w:style w:type="paragraph" w:styleId="Heading4">
    <w:name w:val="heading 4"/>
    <w:aliases w:val="h4,H4,H41,Org Heading 2,Heading 11,4,0.1.1.1 Titre 4 + Left:  0&quot;,First line:  0&quot;,0.1.1...,0.1.1.1 Titre 4,Heading 4 Char1,Heading 4 Char Char,Heading 4 Char,Heading 4 Char1 Char,Heading 4 Char Char Char"/>
    <w:basedOn w:val="Normal"/>
    <w:next w:val="Normal"/>
    <w:link w:val="Heading4Char2"/>
    <w:autoRedefine/>
    <w:qFormat/>
    <w:rsid w:val="00A200B1"/>
    <w:pPr>
      <w:keepNext/>
      <w:numPr>
        <w:ilvl w:val="3"/>
        <w:numId w:val="1"/>
      </w:numPr>
      <w:spacing w:before="240" w:after="60"/>
      <w:outlineLvl w:val="3"/>
    </w:pPr>
    <w:rPr>
      <w:rFonts w:ascii="Cambria" w:eastAsia="Times New Roman" w:hAnsi="Cambria"/>
      <w:b/>
      <w:bCs/>
      <w:sz w:val="18"/>
      <w:szCs w:val="28"/>
    </w:rPr>
  </w:style>
  <w:style w:type="paragraph" w:styleId="Heading5">
    <w:name w:val="heading 5"/>
    <w:aliases w:val="h5,H5,H51"/>
    <w:basedOn w:val="Normal"/>
    <w:next w:val="Normal"/>
    <w:link w:val="Heading5Char"/>
    <w:qFormat/>
    <w:rsid w:val="001751B9"/>
    <w:pPr>
      <w:numPr>
        <w:ilvl w:val="4"/>
        <w:numId w:val="1"/>
      </w:numPr>
      <w:spacing w:before="240" w:after="60"/>
      <w:outlineLvl w:val="4"/>
    </w:pPr>
    <w:rPr>
      <w:rFonts w:ascii="Cambria" w:eastAsia="Times New Roman" w:hAnsi="Cambria"/>
      <w:b/>
      <w:bCs/>
      <w:i/>
      <w:iCs/>
      <w:sz w:val="26"/>
      <w:szCs w:val="26"/>
    </w:rPr>
  </w:style>
  <w:style w:type="paragraph" w:styleId="Heading6">
    <w:name w:val="heading 6"/>
    <w:aliases w:val="h6,H6,H61"/>
    <w:basedOn w:val="Normal"/>
    <w:next w:val="Normal"/>
    <w:link w:val="Heading6Char"/>
    <w:qFormat/>
    <w:rsid w:val="001751B9"/>
    <w:pPr>
      <w:numPr>
        <w:ilvl w:val="5"/>
        <w:numId w:val="1"/>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qFormat/>
    <w:rsid w:val="001751B9"/>
    <w:pPr>
      <w:numPr>
        <w:ilvl w:val="6"/>
        <w:numId w:val="1"/>
      </w:numPr>
      <w:spacing w:before="240" w:after="60"/>
      <w:outlineLvl w:val="6"/>
    </w:pPr>
    <w:rPr>
      <w:rFonts w:ascii="Cambria" w:eastAsia="Times New Roman" w:hAnsi="Cambria"/>
    </w:rPr>
  </w:style>
  <w:style w:type="paragraph" w:styleId="Heading8">
    <w:name w:val="heading 8"/>
    <w:basedOn w:val="Normal"/>
    <w:next w:val="Normal"/>
    <w:link w:val="Heading8Char"/>
    <w:qFormat/>
    <w:rsid w:val="001751B9"/>
    <w:pPr>
      <w:numPr>
        <w:ilvl w:val="7"/>
        <w:numId w:val="1"/>
      </w:numPr>
      <w:spacing w:before="240" w:after="60"/>
      <w:outlineLvl w:val="7"/>
    </w:pPr>
    <w:rPr>
      <w:rFonts w:ascii="Cambria" w:eastAsia="Times New Roman" w:hAnsi="Cambria"/>
      <w:i/>
      <w:iCs/>
    </w:rPr>
  </w:style>
  <w:style w:type="paragraph" w:styleId="Heading9">
    <w:name w:val="heading 9"/>
    <w:basedOn w:val="Normal"/>
    <w:next w:val="Normal"/>
    <w:link w:val="Heading9Char"/>
    <w:qFormat/>
    <w:rsid w:val="001751B9"/>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04FDD"/>
    <w:rPr>
      <w:rFonts w:ascii="Calibri" w:eastAsia="Times New Roman" w:hAnsi="Calibri" w:cs="Times New Roman"/>
      <w:b/>
      <w:bCs/>
      <w:kern w:val="32"/>
      <w:sz w:val="28"/>
      <w:szCs w:val="32"/>
    </w:rPr>
  </w:style>
  <w:style w:type="character" w:customStyle="1" w:styleId="Heading2Char">
    <w:name w:val="Heading 2 Char"/>
    <w:aliases w:val="h2 Char,H2 Char,H21 Char,Œ©o‚µ 2 Char,?co??E 2 Char,뙥2 Char,?c1 Char,?co?ƒÊ 2 Char,?2 Char,Œ1 Char,Œ2 Char,Œ©1 Char,Œ©2 Char,Œ©_o‚µ 2 Char,2 Char,Header 2 Char,2nd level Char,DO NOT USE_h2 Char,título 2 Char,mobil-heading2 Char,©1 Char"/>
    <w:basedOn w:val="DefaultParagraphFont"/>
    <w:link w:val="Heading2"/>
    <w:uiPriority w:val="9"/>
    <w:rsid w:val="00704FDD"/>
    <w:rPr>
      <w:rFonts w:ascii="Calibri" w:eastAsia="Times New Roman" w:hAnsi="Calibri" w:cs="Times New Roman"/>
      <w:b/>
      <w:bCs/>
      <w:iCs/>
      <w:sz w:val="26"/>
      <w:szCs w:val="28"/>
    </w:rPr>
  </w:style>
  <w:style w:type="character" w:customStyle="1" w:styleId="Heading3Char">
    <w:name w:val="Heading 3 Char"/>
    <w:basedOn w:val="DefaultParagraphFont"/>
    <w:uiPriority w:val="9"/>
    <w:rsid w:val="001751B9"/>
    <w:rPr>
      <w:rFonts w:asciiTheme="majorHAnsi" w:eastAsiaTheme="majorEastAsia" w:hAnsiTheme="majorHAnsi" w:cstheme="majorBidi"/>
      <w:b/>
      <w:bCs/>
      <w:color w:val="4F81BD" w:themeColor="accent1"/>
      <w:sz w:val="24"/>
      <w:szCs w:val="24"/>
    </w:rPr>
  </w:style>
  <w:style w:type="character" w:customStyle="1" w:styleId="Heading4Char2">
    <w:name w:val="Heading 4 Char2"/>
    <w:aliases w:val="h4 Char,H4 Char,H41 Char,Org Heading 2 Char,Heading 11 Char,4 Char,0.1.1.1 Titre 4 + Left:  0&quot; Char,First line:  0&quot; Char,0.1.1... Char,0.1.1.1 Titre 4 Char,Heading 4 Char1 Char1,Heading 4 Char Char Char1,Heading 4 Char Char1"/>
    <w:basedOn w:val="DefaultParagraphFont"/>
    <w:link w:val="Heading4"/>
    <w:rsid w:val="00A200B1"/>
    <w:rPr>
      <w:rFonts w:ascii="Cambria" w:eastAsia="Times New Roman" w:hAnsi="Cambria" w:cs="Times New Roman"/>
      <w:b/>
      <w:bCs/>
      <w:sz w:val="18"/>
      <w:szCs w:val="28"/>
    </w:rPr>
  </w:style>
  <w:style w:type="character" w:customStyle="1" w:styleId="Heading5Char">
    <w:name w:val="Heading 5 Char"/>
    <w:aliases w:val="h5 Char,H5 Char,H51 Char"/>
    <w:basedOn w:val="DefaultParagraphFont"/>
    <w:link w:val="Heading5"/>
    <w:rsid w:val="001751B9"/>
    <w:rPr>
      <w:rFonts w:ascii="Cambria" w:eastAsia="Times New Roman" w:hAnsi="Cambria" w:cs="Times New Roman"/>
      <w:b/>
      <w:bCs/>
      <w:i/>
      <w:iCs/>
      <w:sz w:val="26"/>
      <w:szCs w:val="26"/>
    </w:rPr>
  </w:style>
  <w:style w:type="character" w:customStyle="1" w:styleId="Heading6Char">
    <w:name w:val="Heading 6 Char"/>
    <w:aliases w:val="h6 Char,H6 Char,H61 Char"/>
    <w:basedOn w:val="DefaultParagraphFont"/>
    <w:link w:val="Heading6"/>
    <w:rsid w:val="001751B9"/>
    <w:rPr>
      <w:rFonts w:ascii="Cambria" w:eastAsia="Times New Roman" w:hAnsi="Cambria" w:cs="Times New Roman"/>
      <w:b/>
      <w:bCs/>
    </w:rPr>
  </w:style>
  <w:style w:type="character" w:customStyle="1" w:styleId="Heading7Char">
    <w:name w:val="Heading 7 Char"/>
    <w:basedOn w:val="DefaultParagraphFont"/>
    <w:link w:val="Heading7"/>
    <w:rsid w:val="001751B9"/>
    <w:rPr>
      <w:rFonts w:ascii="Cambria" w:eastAsia="Times New Roman" w:hAnsi="Cambria" w:cs="Times New Roman"/>
      <w:sz w:val="24"/>
      <w:szCs w:val="24"/>
    </w:rPr>
  </w:style>
  <w:style w:type="character" w:customStyle="1" w:styleId="Heading8Char">
    <w:name w:val="Heading 8 Char"/>
    <w:basedOn w:val="DefaultParagraphFont"/>
    <w:link w:val="Heading8"/>
    <w:rsid w:val="001751B9"/>
    <w:rPr>
      <w:rFonts w:ascii="Cambria" w:eastAsia="Times New Roman" w:hAnsi="Cambria" w:cs="Times New Roman"/>
      <w:i/>
      <w:iCs/>
      <w:sz w:val="24"/>
      <w:szCs w:val="24"/>
    </w:rPr>
  </w:style>
  <w:style w:type="character" w:customStyle="1" w:styleId="Heading9Char">
    <w:name w:val="Heading 9 Char"/>
    <w:basedOn w:val="DefaultParagraphFont"/>
    <w:link w:val="Heading9"/>
    <w:rsid w:val="001751B9"/>
    <w:rPr>
      <w:rFonts w:ascii="Calibri" w:eastAsia="Times New Roman" w:hAnsi="Calibri" w:cs="Times New Roman"/>
    </w:rPr>
  </w:style>
  <w:style w:type="character" w:customStyle="1" w:styleId="Heading3Char1">
    <w:name w:val="Heading 3 Char1"/>
    <w:aliases w:val="H3 Char,H31 Char,Org Heading 1 Char,h3 Char,mobil-heading3 Char,Übers3 Char,3 Char,Heading 3 Char1 Char Char,Heading 3 Char Char Char Char"/>
    <w:basedOn w:val="DefaultParagraphFont"/>
    <w:link w:val="Heading3"/>
    <w:uiPriority w:val="9"/>
    <w:rsid w:val="001751B9"/>
    <w:rPr>
      <w:rFonts w:ascii="Times New Roman" w:eastAsia="Times New Roman" w:hAnsi="Times New Roman" w:cs="Times New Roman"/>
      <w:b/>
      <w:bCs/>
      <w:sz w:val="24"/>
      <w:szCs w:val="26"/>
    </w:rPr>
  </w:style>
  <w:style w:type="paragraph" w:styleId="ListParagraph">
    <w:name w:val="List Paragraph"/>
    <w:basedOn w:val="Normal"/>
    <w:uiPriority w:val="34"/>
    <w:qFormat/>
    <w:rsid w:val="001751B9"/>
    <w:pPr>
      <w:spacing w:after="200" w:line="276" w:lineRule="auto"/>
      <w:ind w:left="720"/>
      <w:contextualSpacing/>
      <w:jc w:val="left"/>
    </w:pPr>
    <w:rPr>
      <w:rFonts w:ascii="Calibri" w:eastAsia="Calibri" w:hAnsi="Calibri"/>
      <w:sz w:val="22"/>
      <w:szCs w:val="22"/>
      <w:lang w:val="fr-FR"/>
    </w:rPr>
  </w:style>
  <w:style w:type="paragraph" w:styleId="CommentText">
    <w:name w:val="annotation text"/>
    <w:basedOn w:val="Normal"/>
    <w:link w:val="CommentTextChar"/>
    <w:uiPriority w:val="99"/>
    <w:unhideWhenUsed/>
    <w:rsid w:val="001751B9"/>
    <w:rPr>
      <w:sz w:val="20"/>
      <w:szCs w:val="20"/>
    </w:rPr>
  </w:style>
  <w:style w:type="character" w:customStyle="1" w:styleId="CommentTextChar">
    <w:name w:val="Comment Text Char"/>
    <w:basedOn w:val="DefaultParagraphFont"/>
    <w:link w:val="CommentText"/>
    <w:uiPriority w:val="99"/>
    <w:rsid w:val="001751B9"/>
    <w:rPr>
      <w:rFonts w:ascii="Times New Roman" w:eastAsia="MS Mincho" w:hAnsi="Times New Roman" w:cs="Times New Roman"/>
      <w:sz w:val="20"/>
      <w:szCs w:val="20"/>
    </w:rPr>
  </w:style>
  <w:style w:type="paragraph" w:styleId="Caption">
    <w:name w:val="caption"/>
    <w:basedOn w:val="Normal"/>
    <w:next w:val="Normal"/>
    <w:uiPriority w:val="35"/>
    <w:unhideWhenUsed/>
    <w:qFormat/>
    <w:rsid w:val="001751B9"/>
    <w:pPr>
      <w:spacing w:after="200"/>
    </w:pPr>
    <w:rPr>
      <w:b/>
      <w:bCs/>
      <w:color w:val="4F81BD" w:themeColor="accent1"/>
      <w:sz w:val="18"/>
      <w:szCs w:val="18"/>
    </w:rPr>
  </w:style>
  <w:style w:type="table" w:styleId="TableGrid">
    <w:name w:val="Table Grid"/>
    <w:basedOn w:val="TableNormal"/>
    <w:rsid w:val="001751B9"/>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mw-headline">
    <w:name w:val="mw-headline"/>
    <w:basedOn w:val="DefaultParagraphFont"/>
    <w:rsid w:val="001751B9"/>
  </w:style>
  <w:style w:type="paragraph" w:styleId="BalloonText">
    <w:name w:val="Balloon Text"/>
    <w:basedOn w:val="Normal"/>
    <w:link w:val="BalloonTextChar"/>
    <w:uiPriority w:val="99"/>
    <w:semiHidden/>
    <w:unhideWhenUsed/>
    <w:rsid w:val="001751B9"/>
    <w:rPr>
      <w:rFonts w:ascii="Tahoma" w:hAnsi="Tahoma" w:cs="Tahoma"/>
      <w:sz w:val="16"/>
      <w:szCs w:val="16"/>
    </w:rPr>
  </w:style>
  <w:style w:type="character" w:customStyle="1" w:styleId="BalloonTextChar">
    <w:name w:val="Balloon Text Char"/>
    <w:basedOn w:val="DefaultParagraphFont"/>
    <w:link w:val="BalloonText"/>
    <w:uiPriority w:val="99"/>
    <w:semiHidden/>
    <w:rsid w:val="001751B9"/>
    <w:rPr>
      <w:rFonts w:ascii="Tahoma" w:eastAsia="MS Mincho" w:hAnsi="Tahoma" w:cs="Tahoma"/>
      <w:sz w:val="16"/>
      <w:szCs w:val="16"/>
    </w:rPr>
  </w:style>
  <w:style w:type="paragraph" w:styleId="FootnoteText">
    <w:name w:val="footnote text"/>
    <w:basedOn w:val="Normal"/>
    <w:link w:val="FootnoteTextChar"/>
    <w:uiPriority w:val="99"/>
    <w:semiHidden/>
    <w:unhideWhenUsed/>
    <w:rsid w:val="000B5965"/>
    <w:rPr>
      <w:sz w:val="20"/>
      <w:szCs w:val="20"/>
    </w:rPr>
  </w:style>
  <w:style w:type="character" w:customStyle="1" w:styleId="FootnoteTextChar">
    <w:name w:val="Footnote Text Char"/>
    <w:basedOn w:val="DefaultParagraphFont"/>
    <w:link w:val="FootnoteText"/>
    <w:uiPriority w:val="99"/>
    <w:semiHidden/>
    <w:rsid w:val="000B5965"/>
    <w:rPr>
      <w:rFonts w:ascii="Times New Roman" w:eastAsia="MS Mincho" w:hAnsi="Times New Roman" w:cs="Times New Roman"/>
      <w:sz w:val="20"/>
      <w:szCs w:val="20"/>
    </w:rPr>
  </w:style>
  <w:style w:type="character" w:styleId="FootnoteReference">
    <w:name w:val="footnote reference"/>
    <w:basedOn w:val="DefaultParagraphFont"/>
    <w:uiPriority w:val="99"/>
    <w:semiHidden/>
    <w:unhideWhenUsed/>
    <w:rsid w:val="000B5965"/>
    <w:rPr>
      <w:vertAlign w:val="superscript"/>
    </w:rPr>
  </w:style>
  <w:style w:type="character" w:customStyle="1" w:styleId="apple-converted-space">
    <w:name w:val="apple-converted-space"/>
    <w:basedOn w:val="DefaultParagraphFont"/>
    <w:rsid w:val="004E368B"/>
  </w:style>
  <w:style w:type="paragraph" w:styleId="ListBullet4">
    <w:name w:val="List Bullet 4"/>
    <w:basedOn w:val="Normal"/>
    <w:autoRedefine/>
    <w:semiHidden/>
    <w:rsid w:val="00DE445B"/>
    <w:pPr>
      <w:numPr>
        <w:numId w:val="5"/>
      </w:numPr>
      <w:tabs>
        <w:tab w:val="clear" w:pos="360"/>
        <w:tab w:val="num" w:pos="1209"/>
      </w:tabs>
      <w:spacing w:after="240" w:line="230" w:lineRule="atLeast"/>
      <w:ind w:left="1209"/>
    </w:pPr>
    <w:rPr>
      <w:rFonts w:ascii="Arial" w:hAnsi="Arial"/>
      <w:sz w:val="20"/>
      <w:szCs w:val="20"/>
      <w:lang w:eastAsia="ja-JP"/>
    </w:rPr>
  </w:style>
  <w:style w:type="character" w:styleId="Hyperlink">
    <w:name w:val="Hyperlink"/>
    <w:basedOn w:val="DefaultParagraphFont"/>
    <w:uiPriority w:val="99"/>
    <w:unhideWhenUsed/>
    <w:rsid w:val="002E079C"/>
    <w:rPr>
      <w:color w:val="0000FF"/>
      <w:u w:val="single"/>
    </w:rPr>
  </w:style>
  <w:style w:type="paragraph" w:styleId="NormalWeb">
    <w:name w:val="Normal (Web)"/>
    <w:basedOn w:val="Normal"/>
    <w:uiPriority w:val="99"/>
    <w:unhideWhenUsed/>
    <w:rsid w:val="002E079C"/>
    <w:pPr>
      <w:spacing w:before="100" w:beforeAutospacing="1" w:after="100" w:afterAutospacing="1"/>
      <w:jc w:val="left"/>
    </w:pPr>
    <w:rPr>
      <w:rFonts w:eastAsia="Times New Roman"/>
      <w:lang w:val="fr-FR" w:eastAsia="fr-FR"/>
    </w:rPr>
  </w:style>
  <w:style w:type="character" w:styleId="CommentReference">
    <w:name w:val="annotation reference"/>
    <w:uiPriority w:val="99"/>
    <w:semiHidden/>
    <w:rsid w:val="007A3E5A"/>
    <w:rPr>
      <w:noProof w:val="0"/>
      <w:sz w:val="16"/>
      <w:lang w:val="fr-FR"/>
    </w:rPr>
  </w:style>
  <w:style w:type="paragraph" w:styleId="ListBullet3">
    <w:name w:val="List Bullet 3"/>
    <w:basedOn w:val="Normal"/>
    <w:autoRedefine/>
    <w:rsid w:val="007A3E5A"/>
    <w:pPr>
      <w:numPr>
        <w:numId w:val="6"/>
      </w:numPr>
      <w:spacing w:after="240" w:line="230" w:lineRule="atLeast"/>
    </w:pPr>
    <w:rPr>
      <w:rFonts w:ascii="Arial" w:hAnsi="Arial"/>
      <w:sz w:val="20"/>
      <w:szCs w:val="20"/>
      <w:lang w:val="en-GB" w:eastAsia="ja-JP"/>
    </w:rPr>
  </w:style>
  <w:style w:type="paragraph" w:styleId="Header">
    <w:name w:val="header"/>
    <w:basedOn w:val="Normal"/>
    <w:link w:val="HeaderChar"/>
    <w:uiPriority w:val="99"/>
    <w:semiHidden/>
    <w:unhideWhenUsed/>
    <w:rsid w:val="007C0500"/>
    <w:pPr>
      <w:tabs>
        <w:tab w:val="center" w:pos="4536"/>
        <w:tab w:val="right" w:pos="9072"/>
      </w:tabs>
    </w:pPr>
  </w:style>
  <w:style w:type="character" w:customStyle="1" w:styleId="HeaderChar">
    <w:name w:val="Header Char"/>
    <w:basedOn w:val="DefaultParagraphFont"/>
    <w:link w:val="Header"/>
    <w:uiPriority w:val="99"/>
    <w:semiHidden/>
    <w:rsid w:val="007C0500"/>
    <w:rPr>
      <w:rFonts w:ascii="Times New Roman" w:eastAsia="MS Mincho" w:hAnsi="Times New Roman" w:cs="Times New Roman"/>
      <w:sz w:val="24"/>
      <w:szCs w:val="24"/>
    </w:rPr>
  </w:style>
  <w:style w:type="paragraph" w:styleId="Footer">
    <w:name w:val="footer"/>
    <w:basedOn w:val="Normal"/>
    <w:link w:val="FooterChar"/>
    <w:uiPriority w:val="99"/>
    <w:semiHidden/>
    <w:unhideWhenUsed/>
    <w:rsid w:val="007C0500"/>
    <w:pPr>
      <w:tabs>
        <w:tab w:val="center" w:pos="4536"/>
        <w:tab w:val="right" w:pos="9072"/>
      </w:tabs>
    </w:pPr>
  </w:style>
  <w:style w:type="character" w:customStyle="1" w:styleId="FooterChar">
    <w:name w:val="Footer Char"/>
    <w:basedOn w:val="DefaultParagraphFont"/>
    <w:link w:val="Footer"/>
    <w:uiPriority w:val="99"/>
    <w:semiHidden/>
    <w:rsid w:val="007C0500"/>
    <w:rPr>
      <w:rFonts w:ascii="Times New Roman" w:eastAsia="MS Mincho" w:hAnsi="Times New Roman" w:cs="Times New Roman"/>
      <w:sz w:val="24"/>
      <w:szCs w:val="24"/>
    </w:rPr>
  </w:style>
  <w:style w:type="character" w:styleId="FollowedHyperlink">
    <w:name w:val="FollowedHyperlink"/>
    <w:basedOn w:val="DefaultParagraphFont"/>
    <w:uiPriority w:val="99"/>
    <w:semiHidden/>
    <w:unhideWhenUsed/>
    <w:rsid w:val="00D72661"/>
    <w:rPr>
      <w:color w:val="800080"/>
      <w:u w:val="single"/>
    </w:rPr>
  </w:style>
  <w:style w:type="character" w:customStyle="1" w:styleId="mw-editsection">
    <w:name w:val="mw-editsection"/>
    <w:basedOn w:val="DefaultParagraphFont"/>
    <w:rsid w:val="00D72661"/>
  </w:style>
  <w:style w:type="character" w:customStyle="1" w:styleId="mw-editsection-bracket">
    <w:name w:val="mw-editsection-bracket"/>
    <w:basedOn w:val="DefaultParagraphFont"/>
    <w:rsid w:val="00D72661"/>
  </w:style>
  <w:style w:type="character" w:customStyle="1" w:styleId="pbody">
    <w:name w:val="pbody"/>
    <w:basedOn w:val="DefaultParagraphFont"/>
    <w:rsid w:val="00FE7E94"/>
  </w:style>
  <w:style w:type="character" w:styleId="Strong">
    <w:name w:val="Strong"/>
    <w:basedOn w:val="DefaultParagraphFont"/>
    <w:uiPriority w:val="22"/>
    <w:qFormat/>
    <w:rsid w:val="00867EB0"/>
    <w:rPr>
      <w:b/>
      <w:bCs/>
    </w:rPr>
  </w:style>
  <w:style w:type="character" w:customStyle="1" w:styleId="itxtrst">
    <w:name w:val="itxtrst"/>
    <w:basedOn w:val="DefaultParagraphFont"/>
    <w:rsid w:val="0009720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55439">
      <w:bodyDiv w:val="1"/>
      <w:marLeft w:val="0"/>
      <w:marRight w:val="0"/>
      <w:marTop w:val="0"/>
      <w:marBottom w:val="0"/>
      <w:divBdr>
        <w:top w:val="none" w:sz="0" w:space="0" w:color="auto"/>
        <w:left w:val="none" w:sz="0" w:space="0" w:color="auto"/>
        <w:bottom w:val="none" w:sz="0" w:space="0" w:color="auto"/>
        <w:right w:val="none" w:sz="0" w:space="0" w:color="auto"/>
      </w:divBdr>
    </w:div>
    <w:div w:id="88477277">
      <w:bodyDiv w:val="1"/>
      <w:marLeft w:val="0"/>
      <w:marRight w:val="0"/>
      <w:marTop w:val="0"/>
      <w:marBottom w:val="0"/>
      <w:divBdr>
        <w:top w:val="none" w:sz="0" w:space="0" w:color="auto"/>
        <w:left w:val="none" w:sz="0" w:space="0" w:color="auto"/>
        <w:bottom w:val="none" w:sz="0" w:space="0" w:color="auto"/>
        <w:right w:val="none" w:sz="0" w:space="0" w:color="auto"/>
      </w:divBdr>
    </w:div>
    <w:div w:id="100272439">
      <w:bodyDiv w:val="1"/>
      <w:marLeft w:val="0"/>
      <w:marRight w:val="0"/>
      <w:marTop w:val="0"/>
      <w:marBottom w:val="0"/>
      <w:divBdr>
        <w:top w:val="none" w:sz="0" w:space="0" w:color="auto"/>
        <w:left w:val="none" w:sz="0" w:space="0" w:color="auto"/>
        <w:bottom w:val="none" w:sz="0" w:space="0" w:color="auto"/>
        <w:right w:val="none" w:sz="0" w:space="0" w:color="auto"/>
      </w:divBdr>
    </w:div>
    <w:div w:id="107892235">
      <w:bodyDiv w:val="1"/>
      <w:marLeft w:val="0"/>
      <w:marRight w:val="0"/>
      <w:marTop w:val="0"/>
      <w:marBottom w:val="0"/>
      <w:divBdr>
        <w:top w:val="none" w:sz="0" w:space="0" w:color="auto"/>
        <w:left w:val="none" w:sz="0" w:space="0" w:color="auto"/>
        <w:bottom w:val="none" w:sz="0" w:space="0" w:color="auto"/>
        <w:right w:val="none" w:sz="0" w:space="0" w:color="auto"/>
      </w:divBdr>
    </w:div>
    <w:div w:id="199320173">
      <w:bodyDiv w:val="1"/>
      <w:marLeft w:val="0"/>
      <w:marRight w:val="0"/>
      <w:marTop w:val="0"/>
      <w:marBottom w:val="0"/>
      <w:divBdr>
        <w:top w:val="none" w:sz="0" w:space="0" w:color="auto"/>
        <w:left w:val="none" w:sz="0" w:space="0" w:color="auto"/>
        <w:bottom w:val="none" w:sz="0" w:space="0" w:color="auto"/>
        <w:right w:val="none" w:sz="0" w:space="0" w:color="auto"/>
      </w:divBdr>
    </w:div>
    <w:div w:id="206064547">
      <w:bodyDiv w:val="1"/>
      <w:marLeft w:val="0"/>
      <w:marRight w:val="0"/>
      <w:marTop w:val="0"/>
      <w:marBottom w:val="0"/>
      <w:divBdr>
        <w:top w:val="none" w:sz="0" w:space="0" w:color="auto"/>
        <w:left w:val="none" w:sz="0" w:space="0" w:color="auto"/>
        <w:bottom w:val="none" w:sz="0" w:space="0" w:color="auto"/>
        <w:right w:val="none" w:sz="0" w:space="0" w:color="auto"/>
      </w:divBdr>
    </w:div>
    <w:div w:id="256718473">
      <w:bodyDiv w:val="1"/>
      <w:marLeft w:val="0"/>
      <w:marRight w:val="0"/>
      <w:marTop w:val="0"/>
      <w:marBottom w:val="0"/>
      <w:divBdr>
        <w:top w:val="none" w:sz="0" w:space="0" w:color="auto"/>
        <w:left w:val="none" w:sz="0" w:space="0" w:color="auto"/>
        <w:bottom w:val="none" w:sz="0" w:space="0" w:color="auto"/>
        <w:right w:val="none" w:sz="0" w:space="0" w:color="auto"/>
      </w:divBdr>
    </w:div>
    <w:div w:id="258024488">
      <w:bodyDiv w:val="1"/>
      <w:marLeft w:val="0"/>
      <w:marRight w:val="0"/>
      <w:marTop w:val="0"/>
      <w:marBottom w:val="0"/>
      <w:divBdr>
        <w:top w:val="none" w:sz="0" w:space="0" w:color="auto"/>
        <w:left w:val="none" w:sz="0" w:space="0" w:color="auto"/>
        <w:bottom w:val="none" w:sz="0" w:space="0" w:color="auto"/>
        <w:right w:val="none" w:sz="0" w:space="0" w:color="auto"/>
      </w:divBdr>
    </w:div>
    <w:div w:id="305666077">
      <w:bodyDiv w:val="1"/>
      <w:marLeft w:val="0"/>
      <w:marRight w:val="0"/>
      <w:marTop w:val="0"/>
      <w:marBottom w:val="0"/>
      <w:divBdr>
        <w:top w:val="none" w:sz="0" w:space="0" w:color="auto"/>
        <w:left w:val="none" w:sz="0" w:space="0" w:color="auto"/>
        <w:bottom w:val="none" w:sz="0" w:space="0" w:color="auto"/>
        <w:right w:val="none" w:sz="0" w:space="0" w:color="auto"/>
      </w:divBdr>
    </w:div>
    <w:div w:id="502282260">
      <w:bodyDiv w:val="1"/>
      <w:marLeft w:val="0"/>
      <w:marRight w:val="0"/>
      <w:marTop w:val="0"/>
      <w:marBottom w:val="0"/>
      <w:divBdr>
        <w:top w:val="none" w:sz="0" w:space="0" w:color="auto"/>
        <w:left w:val="none" w:sz="0" w:space="0" w:color="auto"/>
        <w:bottom w:val="none" w:sz="0" w:space="0" w:color="auto"/>
        <w:right w:val="none" w:sz="0" w:space="0" w:color="auto"/>
      </w:divBdr>
    </w:div>
    <w:div w:id="582378871">
      <w:bodyDiv w:val="1"/>
      <w:marLeft w:val="0"/>
      <w:marRight w:val="0"/>
      <w:marTop w:val="0"/>
      <w:marBottom w:val="0"/>
      <w:divBdr>
        <w:top w:val="none" w:sz="0" w:space="0" w:color="auto"/>
        <w:left w:val="none" w:sz="0" w:space="0" w:color="auto"/>
        <w:bottom w:val="none" w:sz="0" w:space="0" w:color="auto"/>
        <w:right w:val="none" w:sz="0" w:space="0" w:color="auto"/>
      </w:divBdr>
      <w:divsChild>
        <w:div w:id="2048335511">
          <w:marLeft w:val="0"/>
          <w:marRight w:val="0"/>
          <w:marTop w:val="0"/>
          <w:marBottom w:val="0"/>
          <w:divBdr>
            <w:top w:val="none" w:sz="0" w:space="0" w:color="auto"/>
            <w:left w:val="none" w:sz="0" w:space="0" w:color="auto"/>
            <w:bottom w:val="none" w:sz="0" w:space="0" w:color="auto"/>
            <w:right w:val="none" w:sz="0" w:space="0" w:color="auto"/>
          </w:divBdr>
        </w:div>
      </w:divsChild>
    </w:div>
    <w:div w:id="645206030">
      <w:bodyDiv w:val="1"/>
      <w:marLeft w:val="0"/>
      <w:marRight w:val="0"/>
      <w:marTop w:val="0"/>
      <w:marBottom w:val="0"/>
      <w:divBdr>
        <w:top w:val="none" w:sz="0" w:space="0" w:color="auto"/>
        <w:left w:val="none" w:sz="0" w:space="0" w:color="auto"/>
        <w:bottom w:val="none" w:sz="0" w:space="0" w:color="auto"/>
        <w:right w:val="none" w:sz="0" w:space="0" w:color="auto"/>
      </w:divBdr>
    </w:div>
    <w:div w:id="693195234">
      <w:bodyDiv w:val="1"/>
      <w:marLeft w:val="0"/>
      <w:marRight w:val="0"/>
      <w:marTop w:val="0"/>
      <w:marBottom w:val="0"/>
      <w:divBdr>
        <w:top w:val="none" w:sz="0" w:space="0" w:color="auto"/>
        <w:left w:val="none" w:sz="0" w:space="0" w:color="auto"/>
        <w:bottom w:val="none" w:sz="0" w:space="0" w:color="auto"/>
        <w:right w:val="none" w:sz="0" w:space="0" w:color="auto"/>
      </w:divBdr>
      <w:divsChild>
        <w:div w:id="908273818">
          <w:marLeft w:val="0"/>
          <w:marRight w:val="0"/>
          <w:marTop w:val="0"/>
          <w:marBottom w:val="0"/>
          <w:divBdr>
            <w:top w:val="none" w:sz="0" w:space="0" w:color="auto"/>
            <w:left w:val="none" w:sz="0" w:space="0" w:color="auto"/>
            <w:bottom w:val="none" w:sz="0" w:space="0" w:color="auto"/>
            <w:right w:val="none" w:sz="0" w:space="0" w:color="auto"/>
          </w:divBdr>
        </w:div>
      </w:divsChild>
    </w:div>
    <w:div w:id="861937752">
      <w:bodyDiv w:val="1"/>
      <w:marLeft w:val="0"/>
      <w:marRight w:val="0"/>
      <w:marTop w:val="0"/>
      <w:marBottom w:val="0"/>
      <w:divBdr>
        <w:top w:val="none" w:sz="0" w:space="0" w:color="auto"/>
        <w:left w:val="none" w:sz="0" w:space="0" w:color="auto"/>
        <w:bottom w:val="none" w:sz="0" w:space="0" w:color="auto"/>
        <w:right w:val="none" w:sz="0" w:space="0" w:color="auto"/>
      </w:divBdr>
    </w:div>
    <w:div w:id="881406886">
      <w:bodyDiv w:val="1"/>
      <w:marLeft w:val="0"/>
      <w:marRight w:val="0"/>
      <w:marTop w:val="0"/>
      <w:marBottom w:val="0"/>
      <w:divBdr>
        <w:top w:val="none" w:sz="0" w:space="0" w:color="auto"/>
        <w:left w:val="none" w:sz="0" w:space="0" w:color="auto"/>
        <w:bottom w:val="none" w:sz="0" w:space="0" w:color="auto"/>
        <w:right w:val="none" w:sz="0" w:space="0" w:color="auto"/>
      </w:divBdr>
    </w:div>
    <w:div w:id="913976968">
      <w:bodyDiv w:val="1"/>
      <w:marLeft w:val="0"/>
      <w:marRight w:val="0"/>
      <w:marTop w:val="0"/>
      <w:marBottom w:val="0"/>
      <w:divBdr>
        <w:top w:val="none" w:sz="0" w:space="0" w:color="auto"/>
        <w:left w:val="none" w:sz="0" w:space="0" w:color="auto"/>
        <w:bottom w:val="none" w:sz="0" w:space="0" w:color="auto"/>
        <w:right w:val="none" w:sz="0" w:space="0" w:color="auto"/>
      </w:divBdr>
    </w:div>
    <w:div w:id="950403554">
      <w:bodyDiv w:val="1"/>
      <w:marLeft w:val="0"/>
      <w:marRight w:val="0"/>
      <w:marTop w:val="0"/>
      <w:marBottom w:val="0"/>
      <w:divBdr>
        <w:top w:val="none" w:sz="0" w:space="0" w:color="auto"/>
        <w:left w:val="none" w:sz="0" w:space="0" w:color="auto"/>
        <w:bottom w:val="none" w:sz="0" w:space="0" w:color="auto"/>
        <w:right w:val="none" w:sz="0" w:space="0" w:color="auto"/>
      </w:divBdr>
    </w:div>
    <w:div w:id="1147624391">
      <w:bodyDiv w:val="1"/>
      <w:marLeft w:val="0"/>
      <w:marRight w:val="0"/>
      <w:marTop w:val="0"/>
      <w:marBottom w:val="0"/>
      <w:divBdr>
        <w:top w:val="none" w:sz="0" w:space="0" w:color="auto"/>
        <w:left w:val="none" w:sz="0" w:space="0" w:color="auto"/>
        <w:bottom w:val="none" w:sz="0" w:space="0" w:color="auto"/>
        <w:right w:val="none" w:sz="0" w:space="0" w:color="auto"/>
      </w:divBdr>
    </w:div>
    <w:div w:id="1199783727">
      <w:bodyDiv w:val="1"/>
      <w:marLeft w:val="0"/>
      <w:marRight w:val="0"/>
      <w:marTop w:val="0"/>
      <w:marBottom w:val="0"/>
      <w:divBdr>
        <w:top w:val="none" w:sz="0" w:space="0" w:color="auto"/>
        <w:left w:val="none" w:sz="0" w:space="0" w:color="auto"/>
        <w:bottom w:val="none" w:sz="0" w:space="0" w:color="auto"/>
        <w:right w:val="none" w:sz="0" w:space="0" w:color="auto"/>
      </w:divBdr>
      <w:divsChild>
        <w:div w:id="1214662619">
          <w:marLeft w:val="0"/>
          <w:marRight w:val="0"/>
          <w:marTop w:val="0"/>
          <w:marBottom w:val="0"/>
          <w:divBdr>
            <w:top w:val="none" w:sz="0" w:space="0" w:color="auto"/>
            <w:left w:val="none" w:sz="0" w:space="0" w:color="auto"/>
            <w:bottom w:val="none" w:sz="0" w:space="0" w:color="auto"/>
            <w:right w:val="none" w:sz="0" w:space="0" w:color="auto"/>
          </w:divBdr>
        </w:div>
      </w:divsChild>
    </w:div>
    <w:div w:id="1245646391">
      <w:bodyDiv w:val="1"/>
      <w:marLeft w:val="0"/>
      <w:marRight w:val="0"/>
      <w:marTop w:val="0"/>
      <w:marBottom w:val="0"/>
      <w:divBdr>
        <w:top w:val="none" w:sz="0" w:space="0" w:color="auto"/>
        <w:left w:val="none" w:sz="0" w:space="0" w:color="auto"/>
        <w:bottom w:val="none" w:sz="0" w:space="0" w:color="auto"/>
        <w:right w:val="none" w:sz="0" w:space="0" w:color="auto"/>
      </w:divBdr>
    </w:div>
    <w:div w:id="1267619890">
      <w:bodyDiv w:val="1"/>
      <w:marLeft w:val="0"/>
      <w:marRight w:val="0"/>
      <w:marTop w:val="0"/>
      <w:marBottom w:val="0"/>
      <w:divBdr>
        <w:top w:val="none" w:sz="0" w:space="0" w:color="auto"/>
        <w:left w:val="none" w:sz="0" w:space="0" w:color="auto"/>
        <w:bottom w:val="none" w:sz="0" w:space="0" w:color="auto"/>
        <w:right w:val="none" w:sz="0" w:space="0" w:color="auto"/>
      </w:divBdr>
    </w:div>
    <w:div w:id="1348019876">
      <w:bodyDiv w:val="1"/>
      <w:marLeft w:val="0"/>
      <w:marRight w:val="0"/>
      <w:marTop w:val="0"/>
      <w:marBottom w:val="0"/>
      <w:divBdr>
        <w:top w:val="none" w:sz="0" w:space="0" w:color="auto"/>
        <w:left w:val="none" w:sz="0" w:space="0" w:color="auto"/>
        <w:bottom w:val="none" w:sz="0" w:space="0" w:color="auto"/>
        <w:right w:val="none" w:sz="0" w:space="0" w:color="auto"/>
      </w:divBdr>
    </w:div>
    <w:div w:id="1375808339">
      <w:bodyDiv w:val="1"/>
      <w:marLeft w:val="0"/>
      <w:marRight w:val="0"/>
      <w:marTop w:val="0"/>
      <w:marBottom w:val="0"/>
      <w:divBdr>
        <w:top w:val="none" w:sz="0" w:space="0" w:color="auto"/>
        <w:left w:val="none" w:sz="0" w:space="0" w:color="auto"/>
        <w:bottom w:val="none" w:sz="0" w:space="0" w:color="auto"/>
        <w:right w:val="none" w:sz="0" w:space="0" w:color="auto"/>
      </w:divBdr>
      <w:divsChild>
        <w:div w:id="455148059">
          <w:marLeft w:val="0"/>
          <w:marRight w:val="0"/>
          <w:marTop w:val="0"/>
          <w:marBottom w:val="0"/>
          <w:divBdr>
            <w:top w:val="none" w:sz="0" w:space="0" w:color="auto"/>
            <w:left w:val="none" w:sz="0" w:space="0" w:color="auto"/>
            <w:bottom w:val="none" w:sz="0" w:space="0" w:color="auto"/>
            <w:right w:val="none" w:sz="0" w:space="0" w:color="auto"/>
          </w:divBdr>
        </w:div>
      </w:divsChild>
    </w:div>
    <w:div w:id="1428581695">
      <w:bodyDiv w:val="1"/>
      <w:marLeft w:val="0"/>
      <w:marRight w:val="0"/>
      <w:marTop w:val="0"/>
      <w:marBottom w:val="0"/>
      <w:divBdr>
        <w:top w:val="none" w:sz="0" w:space="0" w:color="auto"/>
        <w:left w:val="none" w:sz="0" w:space="0" w:color="auto"/>
        <w:bottom w:val="none" w:sz="0" w:space="0" w:color="auto"/>
        <w:right w:val="none" w:sz="0" w:space="0" w:color="auto"/>
      </w:divBdr>
    </w:div>
    <w:div w:id="1465661305">
      <w:bodyDiv w:val="1"/>
      <w:marLeft w:val="0"/>
      <w:marRight w:val="0"/>
      <w:marTop w:val="0"/>
      <w:marBottom w:val="0"/>
      <w:divBdr>
        <w:top w:val="none" w:sz="0" w:space="0" w:color="auto"/>
        <w:left w:val="none" w:sz="0" w:space="0" w:color="auto"/>
        <w:bottom w:val="none" w:sz="0" w:space="0" w:color="auto"/>
        <w:right w:val="none" w:sz="0" w:space="0" w:color="auto"/>
      </w:divBdr>
    </w:div>
    <w:div w:id="1653949168">
      <w:bodyDiv w:val="1"/>
      <w:marLeft w:val="0"/>
      <w:marRight w:val="0"/>
      <w:marTop w:val="0"/>
      <w:marBottom w:val="0"/>
      <w:divBdr>
        <w:top w:val="none" w:sz="0" w:space="0" w:color="auto"/>
        <w:left w:val="none" w:sz="0" w:space="0" w:color="auto"/>
        <w:bottom w:val="none" w:sz="0" w:space="0" w:color="auto"/>
        <w:right w:val="none" w:sz="0" w:space="0" w:color="auto"/>
      </w:divBdr>
      <w:divsChild>
        <w:div w:id="412554494">
          <w:marLeft w:val="0"/>
          <w:marRight w:val="0"/>
          <w:marTop w:val="0"/>
          <w:marBottom w:val="0"/>
          <w:divBdr>
            <w:top w:val="none" w:sz="0" w:space="0" w:color="auto"/>
            <w:left w:val="none" w:sz="0" w:space="0" w:color="auto"/>
            <w:bottom w:val="none" w:sz="0" w:space="0" w:color="auto"/>
            <w:right w:val="none" w:sz="0" w:space="0" w:color="auto"/>
          </w:divBdr>
        </w:div>
      </w:divsChild>
    </w:div>
    <w:div w:id="1746148104">
      <w:bodyDiv w:val="1"/>
      <w:marLeft w:val="0"/>
      <w:marRight w:val="0"/>
      <w:marTop w:val="0"/>
      <w:marBottom w:val="0"/>
      <w:divBdr>
        <w:top w:val="none" w:sz="0" w:space="0" w:color="auto"/>
        <w:left w:val="none" w:sz="0" w:space="0" w:color="auto"/>
        <w:bottom w:val="none" w:sz="0" w:space="0" w:color="auto"/>
        <w:right w:val="none" w:sz="0" w:space="0" w:color="auto"/>
      </w:divBdr>
    </w:div>
    <w:div w:id="1762753685">
      <w:bodyDiv w:val="1"/>
      <w:marLeft w:val="0"/>
      <w:marRight w:val="0"/>
      <w:marTop w:val="0"/>
      <w:marBottom w:val="0"/>
      <w:divBdr>
        <w:top w:val="none" w:sz="0" w:space="0" w:color="auto"/>
        <w:left w:val="none" w:sz="0" w:space="0" w:color="auto"/>
        <w:bottom w:val="none" w:sz="0" w:space="0" w:color="auto"/>
        <w:right w:val="none" w:sz="0" w:space="0" w:color="auto"/>
      </w:divBdr>
    </w:div>
    <w:div w:id="1823883266">
      <w:bodyDiv w:val="1"/>
      <w:marLeft w:val="0"/>
      <w:marRight w:val="0"/>
      <w:marTop w:val="0"/>
      <w:marBottom w:val="0"/>
      <w:divBdr>
        <w:top w:val="none" w:sz="0" w:space="0" w:color="auto"/>
        <w:left w:val="none" w:sz="0" w:space="0" w:color="auto"/>
        <w:bottom w:val="none" w:sz="0" w:space="0" w:color="auto"/>
        <w:right w:val="none" w:sz="0" w:space="0" w:color="auto"/>
      </w:divBdr>
      <w:divsChild>
        <w:div w:id="750002444">
          <w:marLeft w:val="0"/>
          <w:marRight w:val="0"/>
          <w:marTop w:val="0"/>
          <w:marBottom w:val="0"/>
          <w:divBdr>
            <w:top w:val="none" w:sz="0" w:space="0" w:color="auto"/>
            <w:left w:val="none" w:sz="0" w:space="0" w:color="auto"/>
            <w:bottom w:val="none" w:sz="0" w:space="0" w:color="auto"/>
            <w:right w:val="none" w:sz="0" w:space="0" w:color="auto"/>
          </w:divBdr>
        </w:div>
      </w:divsChild>
    </w:div>
    <w:div w:id="1836265110">
      <w:bodyDiv w:val="1"/>
      <w:marLeft w:val="0"/>
      <w:marRight w:val="0"/>
      <w:marTop w:val="0"/>
      <w:marBottom w:val="0"/>
      <w:divBdr>
        <w:top w:val="none" w:sz="0" w:space="0" w:color="auto"/>
        <w:left w:val="none" w:sz="0" w:space="0" w:color="auto"/>
        <w:bottom w:val="none" w:sz="0" w:space="0" w:color="auto"/>
        <w:right w:val="none" w:sz="0" w:space="0" w:color="auto"/>
      </w:divBdr>
    </w:div>
    <w:div w:id="1873498067">
      <w:bodyDiv w:val="1"/>
      <w:marLeft w:val="0"/>
      <w:marRight w:val="0"/>
      <w:marTop w:val="0"/>
      <w:marBottom w:val="0"/>
      <w:divBdr>
        <w:top w:val="none" w:sz="0" w:space="0" w:color="auto"/>
        <w:left w:val="none" w:sz="0" w:space="0" w:color="auto"/>
        <w:bottom w:val="none" w:sz="0" w:space="0" w:color="auto"/>
        <w:right w:val="none" w:sz="0" w:space="0" w:color="auto"/>
      </w:divBdr>
      <w:divsChild>
        <w:div w:id="147866271">
          <w:marLeft w:val="336"/>
          <w:marRight w:val="0"/>
          <w:marTop w:val="120"/>
          <w:marBottom w:val="312"/>
          <w:divBdr>
            <w:top w:val="none" w:sz="0" w:space="0" w:color="auto"/>
            <w:left w:val="none" w:sz="0" w:space="0" w:color="auto"/>
            <w:bottom w:val="none" w:sz="0" w:space="0" w:color="auto"/>
            <w:right w:val="none" w:sz="0" w:space="0" w:color="auto"/>
          </w:divBdr>
          <w:divsChild>
            <w:div w:id="2015110083">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370617798">
          <w:marLeft w:val="336"/>
          <w:marRight w:val="0"/>
          <w:marTop w:val="120"/>
          <w:marBottom w:val="312"/>
          <w:divBdr>
            <w:top w:val="none" w:sz="0" w:space="0" w:color="auto"/>
            <w:left w:val="none" w:sz="0" w:space="0" w:color="auto"/>
            <w:bottom w:val="none" w:sz="0" w:space="0" w:color="auto"/>
            <w:right w:val="none" w:sz="0" w:space="0" w:color="auto"/>
          </w:divBdr>
          <w:divsChild>
            <w:div w:id="1002663577">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579755526">
          <w:marLeft w:val="336"/>
          <w:marRight w:val="0"/>
          <w:marTop w:val="120"/>
          <w:marBottom w:val="312"/>
          <w:divBdr>
            <w:top w:val="none" w:sz="0" w:space="0" w:color="auto"/>
            <w:left w:val="none" w:sz="0" w:space="0" w:color="auto"/>
            <w:bottom w:val="none" w:sz="0" w:space="0" w:color="auto"/>
            <w:right w:val="none" w:sz="0" w:space="0" w:color="auto"/>
          </w:divBdr>
          <w:divsChild>
            <w:div w:id="272908957">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586615484">
          <w:marLeft w:val="336"/>
          <w:marRight w:val="0"/>
          <w:marTop w:val="120"/>
          <w:marBottom w:val="312"/>
          <w:divBdr>
            <w:top w:val="none" w:sz="0" w:space="0" w:color="auto"/>
            <w:left w:val="none" w:sz="0" w:space="0" w:color="auto"/>
            <w:bottom w:val="none" w:sz="0" w:space="0" w:color="auto"/>
            <w:right w:val="none" w:sz="0" w:space="0" w:color="auto"/>
          </w:divBdr>
          <w:divsChild>
            <w:div w:id="1364555758">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774597779">
          <w:marLeft w:val="336"/>
          <w:marRight w:val="0"/>
          <w:marTop w:val="120"/>
          <w:marBottom w:val="312"/>
          <w:divBdr>
            <w:top w:val="none" w:sz="0" w:space="0" w:color="auto"/>
            <w:left w:val="none" w:sz="0" w:space="0" w:color="auto"/>
            <w:bottom w:val="none" w:sz="0" w:space="0" w:color="auto"/>
            <w:right w:val="none" w:sz="0" w:space="0" w:color="auto"/>
          </w:divBdr>
          <w:divsChild>
            <w:div w:id="2042973274">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788359890">
          <w:marLeft w:val="336"/>
          <w:marRight w:val="0"/>
          <w:marTop w:val="120"/>
          <w:marBottom w:val="312"/>
          <w:divBdr>
            <w:top w:val="none" w:sz="0" w:space="0" w:color="auto"/>
            <w:left w:val="none" w:sz="0" w:space="0" w:color="auto"/>
            <w:bottom w:val="none" w:sz="0" w:space="0" w:color="auto"/>
            <w:right w:val="none" w:sz="0" w:space="0" w:color="auto"/>
          </w:divBdr>
          <w:divsChild>
            <w:div w:id="1554466879">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811019387">
          <w:marLeft w:val="0"/>
          <w:marRight w:val="0"/>
          <w:marTop w:val="0"/>
          <w:marBottom w:val="120"/>
          <w:divBdr>
            <w:top w:val="none" w:sz="0" w:space="0" w:color="auto"/>
            <w:left w:val="none" w:sz="0" w:space="0" w:color="auto"/>
            <w:bottom w:val="none" w:sz="0" w:space="0" w:color="auto"/>
            <w:right w:val="none" w:sz="0" w:space="0" w:color="auto"/>
          </w:divBdr>
        </w:div>
        <w:div w:id="1033068952">
          <w:marLeft w:val="336"/>
          <w:marRight w:val="0"/>
          <w:marTop w:val="120"/>
          <w:marBottom w:val="312"/>
          <w:divBdr>
            <w:top w:val="none" w:sz="0" w:space="0" w:color="auto"/>
            <w:left w:val="none" w:sz="0" w:space="0" w:color="auto"/>
            <w:bottom w:val="none" w:sz="0" w:space="0" w:color="auto"/>
            <w:right w:val="none" w:sz="0" w:space="0" w:color="auto"/>
          </w:divBdr>
          <w:divsChild>
            <w:div w:id="593906294">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197155542">
          <w:marLeft w:val="336"/>
          <w:marRight w:val="0"/>
          <w:marTop w:val="120"/>
          <w:marBottom w:val="312"/>
          <w:divBdr>
            <w:top w:val="none" w:sz="0" w:space="0" w:color="auto"/>
            <w:left w:val="none" w:sz="0" w:space="0" w:color="auto"/>
            <w:bottom w:val="none" w:sz="0" w:space="0" w:color="auto"/>
            <w:right w:val="none" w:sz="0" w:space="0" w:color="auto"/>
          </w:divBdr>
          <w:divsChild>
            <w:div w:id="545145092">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221746158">
          <w:marLeft w:val="0"/>
          <w:marRight w:val="0"/>
          <w:marTop w:val="0"/>
          <w:marBottom w:val="120"/>
          <w:divBdr>
            <w:top w:val="none" w:sz="0" w:space="0" w:color="auto"/>
            <w:left w:val="none" w:sz="0" w:space="0" w:color="auto"/>
            <w:bottom w:val="none" w:sz="0" w:space="0" w:color="auto"/>
            <w:right w:val="none" w:sz="0" w:space="0" w:color="auto"/>
          </w:divBdr>
        </w:div>
        <w:div w:id="1462917852">
          <w:marLeft w:val="336"/>
          <w:marRight w:val="0"/>
          <w:marTop w:val="120"/>
          <w:marBottom w:val="312"/>
          <w:divBdr>
            <w:top w:val="none" w:sz="0" w:space="0" w:color="auto"/>
            <w:left w:val="none" w:sz="0" w:space="0" w:color="auto"/>
            <w:bottom w:val="none" w:sz="0" w:space="0" w:color="auto"/>
            <w:right w:val="none" w:sz="0" w:space="0" w:color="auto"/>
          </w:divBdr>
          <w:divsChild>
            <w:div w:id="1168251501">
              <w:marLeft w:val="0"/>
              <w:marRight w:val="0"/>
              <w:marTop w:val="0"/>
              <w:marBottom w:val="0"/>
              <w:divBdr>
                <w:top w:val="single" w:sz="6" w:space="2" w:color="CCCCCC"/>
                <w:left w:val="single" w:sz="6" w:space="2" w:color="CCCCCC"/>
                <w:bottom w:val="single" w:sz="6" w:space="2" w:color="CCCCCC"/>
                <w:right w:val="single" w:sz="6" w:space="2" w:color="CCCCCC"/>
              </w:divBdr>
            </w:div>
          </w:divsChild>
        </w:div>
        <w:div w:id="1543594747">
          <w:marLeft w:val="336"/>
          <w:marRight w:val="0"/>
          <w:marTop w:val="120"/>
          <w:marBottom w:val="312"/>
          <w:divBdr>
            <w:top w:val="none" w:sz="0" w:space="0" w:color="auto"/>
            <w:left w:val="none" w:sz="0" w:space="0" w:color="auto"/>
            <w:bottom w:val="none" w:sz="0" w:space="0" w:color="auto"/>
            <w:right w:val="none" w:sz="0" w:space="0" w:color="auto"/>
          </w:divBdr>
          <w:divsChild>
            <w:div w:id="306978784">
              <w:marLeft w:val="0"/>
              <w:marRight w:val="0"/>
              <w:marTop w:val="0"/>
              <w:marBottom w:val="0"/>
              <w:divBdr>
                <w:top w:val="single" w:sz="6" w:space="2" w:color="CCCCCC"/>
                <w:left w:val="single" w:sz="6" w:space="2" w:color="CCCCCC"/>
                <w:bottom w:val="single" w:sz="6" w:space="2" w:color="CCCCCC"/>
                <w:right w:val="single" w:sz="6" w:space="2" w:color="CCCCCC"/>
              </w:divBdr>
            </w:div>
          </w:divsChild>
        </w:div>
      </w:divsChild>
    </w:div>
    <w:div w:id="1880239212">
      <w:bodyDiv w:val="1"/>
      <w:marLeft w:val="0"/>
      <w:marRight w:val="0"/>
      <w:marTop w:val="0"/>
      <w:marBottom w:val="0"/>
      <w:divBdr>
        <w:top w:val="none" w:sz="0" w:space="0" w:color="auto"/>
        <w:left w:val="none" w:sz="0" w:space="0" w:color="auto"/>
        <w:bottom w:val="none" w:sz="0" w:space="0" w:color="auto"/>
        <w:right w:val="none" w:sz="0" w:space="0" w:color="auto"/>
      </w:divBdr>
    </w:div>
    <w:div w:id="1913999491">
      <w:bodyDiv w:val="1"/>
      <w:marLeft w:val="0"/>
      <w:marRight w:val="0"/>
      <w:marTop w:val="0"/>
      <w:marBottom w:val="0"/>
      <w:divBdr>
        <w:top w:val="none" w:sz="0" w:space="0" w:color="auto"/>
        <w:left w:val="none" w:sz="0" w:space="0" w:color="auto"/>
        <w:bottom w:val="none" w:sz="0" w:space="0" w:color="auto"/>
        <w:right w:val="none" w:sz="0" w:space="0" w:color="auto"/>
      </w:divBdr>
    </w:div>
    <w:div w:id="1946840245">
      <w:bodyDiv w:val="1"/>
      <w:marLeft w:val="0"/>
      <w:marRight w:val="0"/>
      <w:marTop w:val="0"/>
      <w:marBottom w:val="0"/>
      <w:divBdr>
        <w:top w:val="none" w:sz="0" w:space="0" w:color="auto"/>
        <w:left w:val="none" w:sz="0" w:space="0" w:color="auto"/>
        <w:bottom w:val="none" w:sz="0" w:space="0" w:color="auto"/>
        <w:right w:val="none" w:sz="0" w:space="0" w:color="auto"/>
      </w:divBdr>
      <w:divsChild>
        <w:div w:id="252862747">
          <w:marLeft w:val="0"/>
          <w:marRight w:val="0"/>
          <w:marTop w:val="0"/>
          <w:marBottom w:val="0"/>
          <w:divBdr>
            <w:top w:val="none" w:sz="0" w:space="0" w:color="auto"/>
            <w:left w:val="none" w:sz="0" w:space="0" w:color="auto"/>
            <w:bottom w:val="none" w:sz="0" w:space="0" w:color="auto"/>
            <w:right w:val="none" w:sz="0" w:space="0" w:color="auto"/>
          </w:divBdr>
        </w:div>
      </w:divsChild>
    </w:div>
    <w:div w:id="1962111529">
      <w:bodyDiv w:val="1"/>
      <w:marLeft w:val="0"/>
      <w:marRight w:val="0"/>
      <w:marTop w:val="0"/>
      <w:marBottom w:val="0"/>
      <w:divBdr>
        <w:top w:val="none" w:sz="0" w:space="0" w:color="auto"/>
        <w:left w:val="none" w:sz="0" w:space="0" w:color="auto"/>
        <w:bottom w:val="none" w:sz="0" w:space="0" w:color="auto"/>
        <w:right w:val="none" w:sz="0" w:space="0" w:color="auto"/>
      </w:divBdr>
    </w:div>
    <w:div w:id="1995068190">
      <w:bodyDiv w:val="1"/>
      <w:marLeft w:val="0"/>
      <w:marRight w:val="0"/>
      <w:marTop w:val="0"/>
      <w:marBottom w:val="0"/>
      <w:divBdr>
        <w:top w:val="none" w:sz="0" w:space="0" w:color="auto"/>
        <w:left w:val="none" w:sz="0" w:space="0" w:color="auto"/>
        <w:bottom w:val="none" w:sz="0" w:space="0" w:color="auto"/>
        <w:right w:val="none" w:sz="0" w:space="0" w:color="auto"/>
      </w:divBdr>
    </w:div>
    <w:div w:id="2012289014">
      <w:bodyDiv w:val="1"/>
      <w:marLeft w:val="0"/>
      <w:marRight w:val="0"/>
      <w:marTop w:val="0"/>
      <w:marBottom w:val="0"/>
      <w:divBdr>
        <w:top w:val="none" w:sz="0" w:space="0" w:color="auto"/>
        <w:left w:val="none" w:sz="0" w:space="0" w:color="auto"/>
        <w:bottom w:val="none" w:sz="0" w:space="0" w:color="auto"/>
        <w:right w:val="none" w:sz="0" w:space="0" w:color="auto"/>
      </w:divBdr>
      <w:divsChild>
        <w:div w:id="865363434">
          <w:marLeft w:val="0"/>
          <w:marRight w:val="0"/>
          <w:marTop w:val="0"/>
          <w:marBottom w:val="0"/>
          <w:divBdr>
            <w:top w:val="none" w:sz="0" w:space="0" w:color="auto"/>
            <w:left w:val="none" w:sz="0" w:space="0" w:color="auto"/>
            <w:bottom w:val="none" w:sz="0" w:space="0" w:color="auto"/>
            <w:right w:val="none" w:sz="0" w:space="0" w:color="auto"/>
          </w:divBdr>
        </w:div>
      </w:divsChild>
    </w:div>
    <w:div w:id="2077194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5.png"/><Relationship Id="rId10" Type="http://schemas.openxmlformats.org/officeDocument/2006/relationships/image" Target="media/image2.jpe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image" Target="media/image14.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69D01DD-8ABE-425A-9325-6D35D56223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8</Pages>
  <Words>2521</Words>
  <Characters>14376</Characters>
  <Application>Microsoft Office Word</Application>
  <DocSecurity>0</DocSecurity>
  <Lines>119</Lines>
  <Paragraphs>33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Telecom et Management SudParis</Company>
  <LinksUpToDate>false</LinksUpToDate>
  <CharactersWithSpaces>16864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Traian</dc:creator>
  <cp:lastModifiedBy>Traian Lavric</cp:lastModifiedBy>
  <cp:revision>9</cp:revision>
  <dcterms:created xsi:type="dcterms:W3CDTF">2016-02-25T00:58:00Z</dcterms:created>
  <dcterms:modified xsi:type="dcterms:W3CDTF">2016-02-26T19:53:00Z</dcterms:modified>
</cp:coreProperties>
</file>