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26219" w14:textId="77777777" w:rsidR="006D614D" w:rsidRPr="006A2506" w:rsidRDefault="006D614D" w:rsidP="006A2506">
      <w:pPr>
        <w:pStyle w:val="Title"/>
      </w:pPr>
      <w:r w:rsidRPr="006A2506">
        <w:t>I</w:t>
      </w:r>
      <w:bookmarkStart w:id="0" w:name="_Ref423862667"/>
      <w:bookmarkStart w:id="1" w:name="_Ref472329821"/>
      <w:bookmarkStart w:id="2" w:name="_Ref472341348"/>
      <w:bookmarkStart w:id="3" w:name="_Ref472341549"/>
      <w:bookmarkStart w:id="4" w:name="_Ref472346967"/>
      <w:bookmarkStart w:id="5" w:name="_Ref472349412"/>
      <w:bookmarkStart w:id="6" w:name="_Ref472511202"/>
      <w:bookmarkStart w:id="7" w:name="_Ref472521526"/>
      <w:bookmarkStart w:id="8" w:name="_Ref472526846"/>
      <w:bookmarkStart w:id="9" w:name="_Ref472527467"/>
      <w:bookmarkStart w:id="10" w:name="_Ref472543745"/>
      <w:bookmarkEnd w:id="0"/>
      <w:bookmarkEnd w:id="1"/>
      <w:bookmarkEnd w:id="2"/>
      <w:bookmarkEnd w:id="3"/>
      <w:bookmarkEnd w:id="4"/>
      <w:bookmarkEnd w:id="5"/>
      <w:bookmarkEnd w:id="6"/>
      <w:bookmarkEnd w:id="7"/>
      <w:bookmarkEnd w:id="8"/>
      <w:bookmarkEnd w:id="9"/>
      <w:bookmarkEnd w:id="10"/>
      <w:r w:rsidRPr="006A2506">
        <w:t>NTERNATIONAL ORGANISATION FOR STANDARDISATION</w:t>
      </w:r>
      <w:r w:rsidR="006A2506">
        <w:br/>
      </w:r>
      <w:r w:rsidRPr="006A2506">
        <w:t>ORGANISATION INTERNATIONALE DE NORMALISATION</w:t>
      </w:r>
      <w:r w:rsidR="006A2506">
        <w:br/>
      </w:r>
      <w:r w:rsidRPr="006A2506">
        <w:t>ISO/IEC JTC</w:t>
      </w:r>
      <w:r w:rsidR="001616E7" w:rsidRPr="006A2506">
        <w:t> </w:t>
      </w:r>
      <w:r w:rsidRPr="006A2506">
        <w:t>1/SC</w:t>
      </w:r>
      <w:r w:rsidR="001616E7" w:rsidRPr="006A2506">
        <w:t> </w:t>
      </w:r>
      <w:r w:rsidRPr="006A2506">
        <w:t>29/WG</w:t>
      </w:r>
      <w:r w:rsidR="001616E7" w:rsidRPr="006A2506">
        <w:t> </w:t>
      </w:r>
      <w:r w:rsidRPr="006A2506">
        <w:t>11</w:t>
      </w:r>
      <w:r w:rsidR="006A2506">
        <w:br/>
      </w:r>
      <w:r w:rsidRPr="006A2506">
        <w:t>CODING OF MOVING PICTURES AND AUDIO</w:t>
      </w:r>
    </w:p>
    <w:p w14:paraId="3FAA4BA6" w14:textId="5E291089" w:rsidR="006D614D" w:rsidRPr="006A2506" w:rsidRDefault="006D614D" w:rsidP="006A2506">
      <w:pPr>
        <w:pStyle w:val="Subtitle"/>
      </w:pPr>
      <w:r w:rsidRPr="006A2506">
        <w:t>ISO/IEC JTC</w:t>
      </w:r>
      <w:r w:rsidR="00BB233B" w:rsidRPr="006A2506">
        <w:t> </w:t>
      </w:r>
      <w:r w:rsidRPr="006A2506">
        <w:t>1/SC</w:t>
      </w:r>
      <w:r w:rsidR="00BB233B" w:rsidRPr="006A2506">
        <w:t> </w:t>
      </w:r>
      <w:r w:rsidRPr="006A2506">
        <w:t>29/WG</w:t>
      </w:r>
      <w:r w:rsidR="00BB233B" w:rsidRPr="006A2506">
        <w:t> </w:t>
      </w:r>
      <w:r w:rsidRPr="006A2506">
        <w:t>11</w:t>
      </w:r>
      <w:r w:rsidR="006A2506" w:rsidRPr="006A2506">
        <w:t xml:space="preserve"> </w:t>
      </w:r>
      <w:r w:rsidR="00EE6999" w:rsidRPr="006A2506">
        <w:t>N</w:t>
      </w:r>
      <w:r w:rsidR="00F017A9" w:rsidRPr="006A2506">
        <w:t>1</w:t>
      </w:r>
      <w:r w:rsidR="002806AC">
        <w:t>6</w:t>
      </w:r>
      <w:r w:rsidR="009D07CE">
        <w:t>662</w:t>
      </w:r>
      <w:r w:rsidR="006A2506">
        <w:br/>
      </w:r>
      <w:r w:rsidR="0050791F">
        <w:t>Genève</w:t>
      </w:r>
      <w:r w:rsidR="00A57744" w:rsidRPr="006A2506">
        <w:t xml:space="preserve">, </w:t>
      </w:r>
      <w:r w:rsidR="002806AC">
        <w:t>C</w:t>
      </w:r>
      <w:r w:rsidR="0050791F">
        <w:t>H</w:t>
      </w:r>
      <w:r w:rsidR="00791BD6" w:rsidRPr="006A2506">
        <w:t xml:space="preserve">, </w:t>
      </w:r>
      <w:r w:rsidR="0050791F">
        <w:t>January</w:t>
      </w:r>
      <w:r w:rsidR="00791BD6" w:rsidRPr="006A2506">
        <w:t xml:space="preserve"> 20</w:t>
      </w:r>
      <w:r w:rsidR="00F017A9" w:rsidRPr="006A2506">
        <w:t>1</w:t>
      </w:r>
      <w:r w:rsidR="0050791F">
        <w:t>7</w:t>
      </w:r>
    </w:p>
    <w:p w14:paraId="0324EECF" w14:textId="31899F55" w:rsidR="006D614D" w:rsidRPr="00E9046E" w:rsidRDefault="006D614D" w:rsidP="00C63D98">
      <w:r w:rsidRPr="00E9046E">
        <w:rPr>
          <w:b/>
        </w:rPr>
        <w:t>Title:</w:t>
      </w:r>
      <w:r w:rsidRPr="00E9046E">
        <w:tab/>
      </w:r>
      <w:r w:rsidR="0048237E">
        <w:tab/>
      </w:r>
      <w:bookmarkStart w:id="11" w:name="_GoBack"/>
      <w:r w:rsidR="009D07CE">
        <w:t>White</w:t>
      </w:r>
      <w:bookmarkEnd w:id="11"/>
      <w:r w:rsidR="009D07CE">
        <w:t xml:space="preserve"> paper on </w:t>
      </w:r>
      <w:r w:rsidR="000C5868">
        <w:t>Three-Dimensional Graphics</w:t>
      </w:r>
      <w:r w:rsidR="00324BBD">
        <w:t xml:space="preserve"> Compression</w:t>
      </w:r>
      <w:r w:rsidR="000C5868">
        <w:t> (3DG</w:t>
      </w:r>
      <w:r w:rsidR="00324BBD">
        <w:t>C</w:t>
      </w:r>
      <w:r w:rsidR="000C5868">
        <w:t>)</w:t>
      </w:r>
    </w:p>
    <w:p w14:paraId="3AEA23F6" w14:textId="61422D44" w:rsidR="00EE6999" w:rsidRPr="009D07CE" w:rsidRDefault="00EE6999" w:rsidP="00C63D98">
      <w:pPr>
        <w:rPr>
          <w:lang w:val="es-ES"/>
        </w:rPr>
      </w:pPr>
      <w:proofErr w:type="spellStart"/>
      <w:r w:rsidRPr="009D07CE">
        <w:rPr>
          <w:b/>
          <w:lang w:val="es-ES"/>
        </w:rPr>
        <w:t>Source</w:t>
      </w:r>
      <w:proofErr w:type="spellEnd"/>
      <w:r w:rsidRPr="009D07CE">
        <w:rPr>
          <w:b/>
          <w:lang w:val="es-ES"/>
        </w:rPr>
        <w:t>:</w:t>
      </w:r>
      <w:r w:rsidRPr="009D07CE">
        <w:rPr>
          <w:lang w:val="es-ES"/>
        </w:rPr>
        <w:tab/>
      </w:r>
      <w:proofErr w:type="spellStart"/>
      <w:r w:rsidR="00737D74" w:rsidRPr="009D07CE">
        <w:rPr>
          <w:lang w:val="es-ES"/>
        </w:rPr>
        <w:t>Communication</w:t>
      </w:r>
      <w:proofErr w:type="spellEnd"/>
    </w:p>
    <w:p w14:paraId="5620E849" w14:textId="69BA5208" w:rsidR="001C14C8" w:rsidRPr="00D148CE" w:rsidRDefault="00EE6999" w:rsidP="001C14C8">
      <w:pPr>
        <w:rPr>
          <w:noProof/>
          <w:lang w:val="es-ES"/>
        </w:rPr>
      </w:pPr>
      <w:r w:rsidRPr="0050791F">
        <w:rPr>
          <w:b/>
          <w:lang w:val="es-ES"/>
        </w:rPr>
        <w:t>Editor:</w:t>
      </w:r>
      <w:r w:rsidRPr="0050791F">
        <w:rPr>
          <w:lang w:val="es-ES"/>
        </w:rPr>
        <w:tab/>
      </w:r>
      <w:r w:rsidRPr="0050791F">
        <w:rPr>
          <w:noProof/>
          <w:lang w:val="es-ES"/>
        </w:rPr>
        <w:t>Francisco Morán</w:t>
      </w:r>
      <w:r w:rsidR="00036C7B" w:rsidRPr="0050791F">
        <w:rPr>
          <w:noProof/>
          <w:lang w:val="es-ES"/>
        </w:rPr>
        <w:t xml:space="preserve"> </w:t>
      </w:r>
      <w:r w:rsidR="00F017A9" w:rsidRPr="0050791F">
        <w:rPr>
          <w:noProof/>
          <w:lang w:val="es-ES"/>
        </w:rPr>
        <w:t xml:space="preserve">Burgos </w:t>
      </w:r>
      <w:r w:rsidR="00036C7B" w:rsidRPr="0050791F">
        <w:rPr>
          <w:noProof/>
          <w:lang w:val="es-ES"/>
        </w:rPr>
        <w:t>(Universidad Politécnica de Madrid, ES)</w:t>
      </w:r>
    </w:p>
    <w:p w14:paraId="29629AAB" w14:textId="12C16458" w:rsidR="000047FB" w:rsidRPr="000047FB" w:rsidRDefault="00D148CE" w:rsidP="000B59D8">
      <w:pPr>
        <w:pStyle w:val="Heading1Unnumbered"/>
      </w:pPr>
      <w:bookmarkStart w:id="12" w:name="_Toc472545365"/>
      <w:r>
        <w:t>Contents</w:t>
      </w:r>
      <w:bookmarkEnd w:id="12"/>
    </w:p>
    <w:p w14:paraId="7C3F2481" w14:textId="77777777" w:rsidR="00E02BB8" w:rsidRDefault="000B59D8">
      <w:pPr>
        <w:pStyle w:val="TOC1"/>
        <w:rPr>
          <w:rFonts w:asciiTheme="minorHAnsi" w:eastAsiaTheme="minorEastAsia" w:hAnsiTheme="minorHAnsi" w:cstheme="minorBidi"/>
          <w:noProof/>
          <w:lang w:eastAsia="en-GB"/>
        </w:rPr>
      </w:pPr>
      <w:r>
        <w:rPr>
          <w:b/>
        </w:rPr>
        <w:fldChar w:fldCharType="begin"/>
      </w:r>
      <w:r>
        <w:rPr>
          <w:b/>
        </w:rPr>
        <w:instrText xml:space="preserve"> TOC \o "2-3" \t "Heading 1;1" </w:instrText>
      </w:r>
      <w:r>
        <w:rPr>
          <w:b/>
        </w:rPr>
        <w:fldChar w:fldCharType="separate"/>
      </w:r>
      <w:r w:rsidR="00E02BB8">
        <w:rPr>
          <w:noProof/>
        </w:rPr>
        <w:t>1.</w:t>
      </w:r>
      <w:r w:rsidR="00E02BB8">
        <w:rPr>
          <w:rFonts w:asciiTheme="minorHAnsi" w:eastAsiaTheme="minorEastAsia" w:hAnsiTheme="minorHAnsi" w:cstheme="minorBidi"/>
          <w:noProof/>
          <w:lang w:eastAsia="en-GB"/>
        </w:rPr>
        <w:tab/>
      </w:r>
      <w:r w:rsidR="00E02BB8">
        <w:rPr>
          <w:noProof/>
        </w:rPr>
        <w:t>Introduction</w:t>
      </w:r>
      <w:r w:rsidR="00E02BB8">
        <w:rPr>
          <w:noProof/>
        </w:rPr>
        <w:tab/>
      </w:r>
      <w:r w:rsidR="00E02BB8">
        <w:rPr>
          <w:noProof/>
        </w:rPr>
        <w:fldChar w:fldCharType="begin"/>
      </w:r>
      <w:r w:rsidR="00E02BB8">
        <w:rPr>
          <w:noProof/>
        </w:rPr>
        <w:instrText xml:space="preserve"> PAGEREF _Toc472601863 \h </w:instrText>
      </w:r>
      <w:r w:rsidR="00E02BB8">
        <w:rPr>
          <w:noProof/>
        </w:rPr>
      </w:r>
      <w:r w:rsidR="00E02BB8">
        <w:rPr>
          <w:noProof/>
        </w:rPr>
        <w:fldChar w:fldCharType="separate"/>
      </w:r>
      <w:r w:rsidR="00E02BB8">
        <w:rPr>
          <w:noProof/>
        </w:rPr>
        <w:t>1</w:t>
      </w:r>
      <w:r w:rsidR="00E02BB8">
        <w:rPr>
          <w:noProof/>
        </w:rPr>
        <w:fldChar w:fldCharType="end"/>
      </w:r>
    </w:p>
    <w:p w14:paraId="1D68762E" w14:textId="77777777" w:rsidR="00E02BB8" w:rsidRDefault="00E02BB8">
      <w:pPr>
        <w:pStyle w:val="TOC1"/>
        <w:rPr>
          <w:rFonts w:asciiTheme="minorHAnsi" w:eastAsiaTheme="minorEastAsia" w:hAnsiTheme="minorHAnsi" w:cstheme="minorBidi"/>
          <w:noProof/>
          <w:lang w:eastAsia="en-GB"/>
        </w:rPr>
      </w:pPr>
      <w:r>
        <w:rPr>
          <w:noProof/>
        </w:rPr>
        <w:t>2.</w:t>
      </w:r>
      <w:r>
        <w:rPr>
          <w:rFonts w:asciiTheme="minorHAnsi" w:eastAsiaTheme="minorEastAsia" w:hAnsiTheme="minorHAnsi" w:cstheme="minorBidi"/>
          <w:noProof/>
          <w:lang w:eastAsia="en-GB"/>
        </w:rPr>
        <w:tab/>
      </w:r>
      <w:r>
        <w:rPr>
          <w:noProof/>
        </w:rPr>
        <w:t>3DG-related Standards</w:t>
      </w:r>
      <w:r>
        <w:rPr>
          <w:noProof/>
        </w:rPr>
        <w:tab/>
      </w:r>
      <w:r>
        <w:rPr>
          <w:noProof/>
        </w:rPr>
        <w:fldChar w:fldCharType="begin"/>
      </w:r>
      <w:r>
        <w:rPr>
          <w:noProof/>
        </w:rPr>
        <w:instrText xml:space="preserve"> PAGEREF _Toc472601864 \h </w:instrText>
      </w:r>
      <w:r>
        <w:rPr>
          <w:noProof/>
        </w:rPr>
      </w:r>
      <w:r>
        <w:rPr>
          <w:noProof/>
        </w:rPr>
        <w:fldChar w:fldCharType="separate"/>
      </w:r>
      <w:r>
        <w:rPr>
          <w:noProof/>
        </w:rPr>
        <w:t>2</w:t>
      </w:r>
      <w:r>
        <w:rPr>
          <w:noProof/>
        </w:rPr>
        <w:fldChar w:fldCharType="end"/>
      </w:r>
    </w:p>
    <w:p w14:paraId="4B8A8C5D" w14:textId="77777777" w:rsidR="00E02BB8" w:rsidRDefault="00E02BB8">
      <w:pPr>
        <w:pStyle w:val="TOC2"/>
        <w:rPr>
          <w:rFonts w:asciiTheme="minorHAnsi" w:eastAsiaTheme="minorEastAsia" w:hAnsiTheme="minorHAnsi" w:cstheme="minorBidi"/>
          <w:noProof/>
          <w:lang w:eastAsia="en-GB"/>
        </w:rPr>
      </w:pPr>
      <w:r>
        <w:rPr>
          <w:noProof/>
        </w:rPr>
        <w:t>2.1.</w:t>
      </w:r>
      <w:r>
        <w:rPr>
          <w:rFonts w:asciiTheme="minorHAnsi" w:eastAsiaTheme="minorEastAsia" w:hAnsiTheme="minorHAnsi" w:cstheme="minorBidi"/>
          <w:noProof/>
          <w:lang w:eastAsia="en-GB"/>
        </w:rPr>
        <w:tab/>
      </w:r>
      <w:r>
        <w:rPr>
          <w:noProof/>
        </w:rPr>
        <w:t>Location of 3DG Tools in MPEG</w:t>
      </w:r>
      <w:r>
        <w:rPr>
          <w:noProof/>
        </w:rPr>
        <w:noBreakHyphen/>
        <w:t>4</w:t>
      </w:r>
      <w:r>
        <w:rPr>
          <w:noProof/>
        </w:rPr>
        <w:tab/>
      </w:r>
      <w:r>
        <w:rPr>
          <w:noProof/>
        </w:rPr>
        <w:fldChar w:fldCharType="begin"/>
      </w:r>
      <w:r>
        <w:rPr>
          <w:noProof/>
        </w:rPr>
        <w:instrText xml:space="preserve"> PAGEREF _Toc472601865 \h </w:instrText>
      </w:r>
      <w:r>
        <w:rPr>
          <w:noProof/>
        </w:rPr>
      </w:r>
      <w:r>
        <w:rPr>
          <w:noProof/>
        </w:rPr>
        <w:fldChar w:fldCharType="separate"/>
      </w:r>
      <w:r>
        <w:rPr>
          <w:noProof/>
        </w:rPr>
        <w:t>3</w:t>
      </w:r>
      <w:r>
        <w:rPr>
          <w:noProof/>
        </w:rPr>
        <w:fldChar w:fldCharType="end"/>
      </w:r>
    </w:p>
    <w:p w14:paraId="1D37BAD5" w14:textId="77777777" w:rsidR="00E02BB8" w:rsidRDefault="00E02BB8">
      <w:pPr>
        <w:pStyle w:val="TOC1"/>
        <w:rPr>
          <w:rFonts w:asciiTheme="minorHAnsi" w:eastAsiaTheme="minorEastAsia" w:hAnsiTheme="minorHAnsi" w:cstheme="minorBidi"/>
          <w:noProof/>
          <w:lang w:eastAsia="en-GB"/>
        </w:rPr>
      </w:pPr>
      <w:r>
        <w:rPr>
          <w:noProof/>
        </w:rPr>
        <w:t>3.</w:t>
      </w:r>
      <w:r>
        <w:rPr>
          <w:rFonts w:asciiTheme="minorHAnsi" w:eastAsiaTheme="minorEastAsia" w:hAnsiTheme="minorHAnsi" w:cstheme="minorBidi"/>
          <w:noProof/>
          <w:lang w:eastAsia="en-GB"/>
        </w:rPr>
        <w:tab/>
      </w:r>
      <w:r>
        <w:rPr>
          <w:noProof/>
        </w:rPr>
        <w:t>AFX: Technology and Key Features</w:t>
      </w:r>
      <w:r>
        <w:rPr>
          <w:noProof/>
        </w:rPr>
        <w:tab/>
      </w:r>
      <w:r>
        <w:rPr>
          <w:noProof/>
        </w:rPr>
        <w:fldChar w:fldCharType="begin"/>
      </w:r>
      <w:r>
        <w:rPr>
          <w:noProof/>
        </w:rPr>
        <w:instrText xml:space="preserve"> PAGEREF _Toc472601866 \h </w:instrText>
      </w:r>
      <w:r>
        <w:rPr>
          <w:noProof/>
        </w:rPr>
      </w:r>
      <w:r>
        <w:rPr>
          <w:noProof/>
        </w:rPr>
        <w:fldChar w:fldCharType="separate"/>
      </w:r>
      <w:r>
        <w:rPr>
          <w:noProof/>
        </w:rPr>
        <w:t>3</w:t>
      </w:r>
      <w:r>
        <w:rPr>
          <w:noProof/>
        </w:rPr>
        <w:fldChar w:fldCharType="end"/>
      </w:r>
    </w:p>
    <w:p w14:paraId="7E073832" w14:textId="77777777" w:rsidR="00E02BB8" w:rsidRDefault="00E02BB8">
      <w:pPr>
        <w:pStyle w:val="TOC2"/>
        <w:rPr>
          <w:rFonts w:asciiTheme="minorHAnsi" w:eastAsiaTheme="minorEastAsia" w:hAnsiTheme="minorHAnsi" w:cstheme="minorBidi"/>
          <w:noProof/>
          <w:lang w:eastAsia="en-GB"/>
        </w:rPr>
      </w:pPr>
      <w:r>
        <w:rPr>
          <w:noProof/>
        </w:rPr>
        <w:t>3.1.</w:t>
      </w:r>
      <w:r>
        <w:rPr>
          <w:rFonts w:asciiTheme="minorHAnsi" w:eastAsiaTheme="minorEastAsia" w:hAnsiTheme="minorHAnsi" w:cstheme="minorBidi"/>
          <w:noProof/>
          <w:lang w:eastAsia="en-GB"/>
        </w:rPr>
        <w:tab/>
      </w:r>
      <w:r>
        <w:rPr>
          <w:noProof/>
        </w:rPr>
        <w:t>Shape Compression Tools</w:t>
      </w:r>
      <w:r>
        <w:rPr>
          <w:noProof/>
        </w:rPr>
        <w:tab/>
      </w:r>
      <w:r>
        <w:rPr>
          <w:noProof/>
        </w:rPr>
        <w:fldChar w:fldCharType="begin"/>
      </w:r>
      <w:r>
        <w:rPr>
          <w:noProof/>
        </w:rPr>
        <w:instrText xml:space="preserve"> PAGEREF _Toc472601867 \h </w:instrText>
      </w:r>
      <w:r>
        <w:rPr>
          <w:noProof/>
        </w:rPr>
      </w:r>
      <w:r>
        <w:rPr>
          <w:noProof/>
        </w:rPr>
        <w:fldChar w:fldCharType="separate"/>
      </w:r>
      <w:r>
        <w:rPr>
          <w:noProof/>
        </w:rPr>
        <w:t>3</w:t>
      </w:r>
      <w:r>
        <w:rPr>
          <w:noProof/>
        </w:rPr>
        <w:fldChar w:fldCharType="end"/>
      </w:r>
    </w:p>
    <w:p w14:paraId="7603C68E" w14:textId="77777777" w:rsidR="00E02BB8" w:rsidRDefault="00E02BB8">
      <w:pPr>
        <w:pStyle w:val="TOC3"/>
        <w:rPr>
          <w:rFonts w:asciiTheme="minorHAnsi" w:eastAsiaTheme="minorEastAsia" w:hAnsiTheme="minorHAnsi" w:cstheme="minorBidi"/>
          <w:noProof/>
          <w:lang w:eastAsia="en-GB"/>
        </w:rPr>
      </w:pPr>
      <w:r>
        <w:rPr>
          <w:noProof/>
        </w:rPr>
        <w:t>3.1.1.</w:t>
      </w:r>
      <w:r>
        <w:rPr>
          <w:rFonts w:asciiTheme="minorHAnsi" w:eastAsiaTheme="minorEastAsia" w:hAnsiTheme="minorHAnsi" w:cstheme="minorBidi"/>
          <w:noProof/>
          <w:lang w:eastAsia="en-GB"/>
        </w:rPr>
        <w:tab/>
      </w:r>
      <w:r>
        <w:rPr>
          <w:noProof/>
        </w:rPr>
        <w:t>Single-Rate Coding</w:t>
      </w:r>
      <w:r>
        <w:rPr>
          <w:noProof/>
        </w:rPr>
        <w:tab/>
      </w:r>
      <w:r>
        <w:rPr>
          <w:noProof/>
        </w:rPr>
        <w:fldChar w:fldCharType="begin"/>
      </w:r>
      <w:r>
        <w:rPr>
          <w:noProof/>
        </w:rPr>
        <w:instrText xml:space="preserve"> PAGEREF _Toc472601868 \h </w:instrText>
      </w:r>
      <w:r>
        <w:rPr>
          <w:noProof/>
        </w:rPr>
      </w:r>
      <w:r>
        <w:rPr>
          <w:noProof/>
        </w:rPr>
        <w:fldChar w:fldCharType="separate"/>
      </w:r>
      <w:r>
        <w:rPr>
          <w:noProof/>
        </w:rPr>
        <w:t>4</w:t>
      </w:r>
      <w:r>
        <w:rPr>
          <w:noProof/>
        </w:rPr>
        <w:fldChar w:fldCharType="end"/>
      </w:r>
    </w:p>
    <w:p w14:paraId="09E5211D" w14:textId="77777777" w:rsidR="00E02BB8" w:rsidRDefault="00E02BB8">
      <w:pPr>
        <w:pStyle w:val="TOC3"/>
        <w:rPr>
          <w:rFonts w:asciiTheme="minorHAnsi" w:eastAsiaTheme="minorEastAsia" w:hAnsiTheme="minorHAnsi" w:cstheme="minorBidi"/>
          <w:noProof/>
          <w:lang w:eastAsia="en-GB"/>
        </w:rPr>
      </w:pPr>
      <w:r>
        <w:rPr>
          <w:noProof/>
        </w:rPr>
        <w:t>3.1.2.</w:t>
      </w:r>
      <w:r>
        <w:rPr>
          <w:rFonts w:asciiTheme="minorHAnsi" w:eastAsiaTheme="minorEastAsia" w:hAnsiTheme="minorHAnsi" w:cstheme="minorBidi"/>
          <w:noProof/>
          <w:lang w:eastAsia="en-GB"/>
        </w:rPr>
        <w:tab/>
      </w:r>
      <w:r>
        <w:rPr>
          <w:noProof/>
        </w:rPr>
        <w:t>Multi-Resolution Coding</w:t>
      </w:r>
      <w:r>
        <w:rPr>
          <w:noProof/>
        </w:rPr>
        <w:tab/>
      </w:r>
      <w:r>
        <w:rPr>
          <w:noProof/>
        </w:rPr>
        <w:fldChar w:fldCharType="begin"/>
      </w:r>
      <w:r>
        <w:rPr>
          <w:noProof/>
        </w:rPr>
        <w:instrText xml:space="preserve"> PAGEREF _Toc472601869 \h </w:instrText>
      </w:r>
      <w:r>
        <w:rPr>
          <w:noProof/>
        </w:rPr>
      </w:r>
      <w:r>
        <w:rPr>
          <w:noProof/>
        </w:rPr>
        <w:fldChar w:fldCharType="separate"/>
      </w:r>
      <w:r>
        <w:rPr>
          <w:noProof/>
        </w:rPr>
        <w:t>4</w:t>
      </w:r>
      <w:r>
        <w:rPr>
          <w:noProof/>
        </w:rPr>
        <w:fldChar w:fldCharType="end"/>
      </w:r>
    </w:p>
    <w:p w14:paraId="3633FBD3" w14:textId="77777777" w:rsidR="00E02BB8" w:rsidRDefault="00E02BB8">
      <w:pPr>
        <w:pStyle w:val="TOC2"/>
        <w:rPr>
          <w:rFonts w:asciiTheme="minorHAnsi" w:eastAsiaTheme="minorEastAsia" w:hAnsiTheme="minorHAnsi" w:cstheme="minorBidi"/>
          <w:noProof/>
          <w:lang w:eastAsia="en-GB"/>
        </w:rPr>
      </w:pPr>
      <w:r>
        <w:rPr>
          <w:noProof/>
        </w:rPr>
        <w:t>3.2.</w:t>
      </w:r>
      <w:r>
        <w:rPr>
          <w:rFonts w:asciiTheme="minorHAnsi" w:eastAsiaTheme="minorEastAsia" w:hAnsiTheme="minorHAnsi" w:cstheme="minorBidi"/>
          <w:noProof/>
          <w:lang w:eastAsia="en-GB"/>
        </w:rPr>
        <w:tab/>
      </w:r>
      <w:r>
        <w:rPr>
          <w:noProof/>
        </w:rPr>
        <w:t>Appearance Compression Tools</w:t>
      </w:r>
      <w:r>
        <w:rPr>
          <w:noProof/>
        </w:rPr>
        <w:tab/>
      </w:r>
      <w:r>
        <w:rPr>
          <w:noProof/>
        </w:rPr>
        <w:fldChar w:fldCharType="begin"/>
      </w:r>
      <w:r>
        <w:rPr>
          <w:noProof/>
        </w:rPr>
        <w:instrText xml:space="preserve"> PAGEREF _Toc472601870 \h </w:instrText>
      </w:r>
      <w:r>
        <w:rPr>
          <w:noProof/>
        </w:rPr>
      </w:r>
      <w:r>
        <w:rPr>
          <w:noProof/>
        </w:rPr>
        <w:fldChar w:fldCharType="separate"/>
      </w:r>
      <w:r>
        <w:rPr>
          <w:noProof/>
        </w:rPr>
        <w:t>5</w:t>
      </w:r>
      <w:r>
        <w:rPr>
          <w:noProof/>
        </w:rPr>
        <w:fldChar w:fldCharType="end"/>
      </w:r>
    </w:p>
    <w:p w14:paraId="0350A087" w14:textId="77777777" w:rsidR="00E02BB8" w:rsidRDefault="00E02BB8">
      <w:pPr>
        <w:pStyle w:val="TOC3"/>
        <w:rPr>
          <w:rFonts w:asciiTheme="minorHAnsi" w:eastAsiaTheme="minorEastAsia" w:hAnsiTheme="minorHAnsi" w:cstheme="minorBidi"/>
          <w:noProof/>
          <w:lang w:eastAsia="en-GB"/>
        </w:rPr>
      </w:pPr>
      <w:r>
        <w:rPr>
          <w:noProof/>
        </w:rPr>
        <w:t>3.2.1.</w:t>
      </w:r>
      <w:r>
        <w:rPr>
          <w:rFonts w:asciiTheme="minorHAnsi" w:eastAsiaTheme="minorEastAsia" w:hAnsiTheme="minorHAnsi" w:cstheme="minorBidi"/>
          <w:noProof/>
          <w:lang w:eastAsia="en-GB"/>
        </w:rPr>
        <w:tab/>
      </w:r>
      <w:r>
        <w:rPr>
          <w:noProof/>
        </w:rPr>
        <w:t>Image Coding</w:t>
      </w:r>
      <w:r>
        <w:rPr>
          <w:noProof/>
        </w:rPr>
        <w:tab/>
      </w:r>
      <w:r>
        <w:rPr>
          <w:noProof/>
        </w:rPr>
        <w:fldChar w:fldCharType="begin"/>
      </w:r>
      <w:r>
        <w:rPr>
          <w:noProof/>
        </w:rPr>
        <w:instrText xml:space="preserve"> PAGEREF _Toc472601871 \h </w:instrText>
      </w:r>
      <w:r>
        <w:rPr>
          <w:noProof/>
        </w:rPr>
      </w:r>
      <w:r>
        <w:rPr>
          <w:noProof/>
        </w:rPr>
        <w:fldChar w:fldCharType="separate"/>
      </w:r>
      <w:r>
        <w:rPr>
          <w:noProof/>
        </w:rPr>
        <w:t>6</w:t>
      </w:r>
      <w:r>
        <w:rPr>
          <w:noProof/>
        </w:rPr>
        <w:fldChar w:fldCharType="end"/>
      </w:r>
    </w:p>
    <w:p w14:paraId="472B0A79" w14:textId="77777777" w:rsidR="00E02BB8" w:rsidRDefault="00E02BB8">
      <w:pPr>
        <w:pStyle w:val="TOC3"/>
        <w:rPr>
          <w:rFonts w:asciiTheme="minorHAnsi" w:eastAsiaTheme="minorEastAsia" w:hAnsiTheme="minorHAnsi" w:cstheme="minorBidi"/>
          <w:noProof/>
          <w:lang w:eastAsia="en-GB"/>
        </w:rPr>
      </w:pPr>
      <w:r>
        <w:rPr>
          <w:noProof/>
        </w:rPr>
        <w:t>3.2.2.</w:t>
      </w:r>
      <w:r>
        <w:rPr>
          <w:rFonts w:asciiTheme="minorHAnsi" w:eastAsiaTheme="minorEastAsia" w:hAnsiTheme="minorHAnsi" w:cstheme="minorBidi"/>
          <w:noProof/>
          <w:lang w:eastAsia="en-GB"/>
        </w:rPr>
        <w:tab/>
      </w:r>
      <w:r>
        <w:rPr>
          <w:noProof/>
        </w:rPr>
        <w:t>Attribute Mapping Coding</w:t>
      </w:r>
      <w:r>
        <w:rPr>
          <w:noProof/>
        </w:rPr>
        <w:tab/>
      </w:r>
      <w:r>
        <w:rPr>
          <w:noProof/>
        </w:rPr>
        <w:fldChar w:fldCharType="begin"/>
      </w:r>
      <w:r>
        <w:rPr>
          <w:noProof/>
        </w:rPr>
        <w:instrText xml:space="preserve"> PAGEREF _Toc472601872 \h </w:instrText>
      </w:r>
      <w:r>
        <w:rPr>
          <w:noProof/>
        </w:rPr>
      </w:r>
      <w:r>
        <w:rPr>
          <w:noProof/>
        </w:rPr>
        <w:fldChar w:fldCharType="separate"/>
      </w:r>
      <w:r>
        <w:rPr>
          <w:noProof/>
        </w:rPr>
        <w:t>6</w:t>
      </w:r>
      <w:r>
        <w:rPr>
          <w:noProof/>
        </w:rPr>
        <w:fldChar w:fldCharType="end"/>
      </w:r>
    </w:p>
    <w:p w14:paraId="593D9CF9" w14:textId="77777777" w:rsidR="00E02BB8" w:rsidRDefault="00E02BB8">
      <w:pPr>
        <w:pStyle w:val="TOC2"/>
        <w:rPr>
          <w:rFonts w:asciiTheme="minorHAnsi" w:eastAsiaTheme="minorEastAsia" w:hAnsiTheme="minorHAnsi" w:cstheme="minorBidi"/>
          <w:noProof/>
          <w:lang w:eastAsia="en-GB"/>
        </w:rPr>
      </w:pPr>
      <w:r>
        <w:rPr>
          <w:noProof/>
        </w:rPr>
        <w:t>3.3.</w:t>
      </w:r>
      <w:r>
        <w:rPr>
          <w:rFonts w:asciiTheme="minorHAnsi" w:eastAsiaTheme="minorEastAsia" w:hAnsiTheme="minorHAnsi" w:cstheme="minorBidi"/>
          <w:noProof/>
          <w:lang w:eastAsia="en-GB"/>
        </w:rPr>
        <w:tab/>
      </w:r>
      <w:r>
        <w:rPr>
          <w:noProof/>
        </w:rPr>
        <w:t>Animation Compression Tools</w:t>
      </w:r>
      <w:r>
        <w:rPr>
          <w:noProof/>
        </w:rPr>
        <w:tab/>
      </w:r>
      <w:r>
        <w:rPr>
          <w:noProof/>
        </w:rPr>
        <w:fldChar w:fldCharType="begin"/>
      </w:r>
      <w:r>
        <w:rPr>
          <w:noProof/>
        </w:rPr>
        <w:instrText xml:space="preserve"> PAGEREF _Toc472601873 \h </w:instrText>
      </w:r>
      <w:r>
        <w:rPr>
          <w:noProof/>
        </w:rPr>
      </w:r>
      <w:r>
        <w:rPr>
          <w:noProof/>
        </w:rPr>
        <w:fldChar w:fldCharType="separate"/>
      </w:r>
      <w:r>
        <w:rPr>
          <w:noProof/>
        </w:rPr>
        <w:t>6</w:t>
      </w:r>
      <w:r>
        <w:rPr>
          <w:noProof/>
        </w:rPr>
        <w:fldChar w:fldCharType="end"/>
      </w:r>
    </w:p>
    <w:p w14:paraId="2BBBE535" w14:textId="77777777" w:rsidR="00E02BB8" w:rsidRDefault="00E02BB8">
      <w:pPr>
        <w:pStyle w:val="TOC3"/>
        <w:rPr>
          <w:rFonts w:asciiTheme="minorHAnsi" w:eastAsiaTheme="minorEastAsia" w:hAnsiTheme="minorHAnsi" w:cstheme="minorBidi"/>
          <w:noProof/>
          <w:lang w:eastAsia="en-GB"/>
        </w:rPr>
      </w:pPr>
      <w:r>
        <w:rPr>
          <w:noProof/>
        </w:rPr>
        <w:t>3.3.1.</w:t>
      </w:r>
      <w:r>
        <w:rPr>
          <w:rFonts w:asciiTheme="minorHAnsi" w:eastAsiaTheme="minorEastAsia" w:hAnsiTheme="minorHAnsi" w:cstheme="minorBidi"/>
          <w:noProof/>
          <w:lang w:eastAsia="en-GB"/>
        </w:rPr>
        <w:tab/>
      </w:r>
      <w:r>
        <w:rPr>
          <w:noProof/>
        </w:rPr>
        <w:t>Generic Animation Coding</w:t>
      </w:r>
      <w:r>
        <w:rPr>
          <w:noProof/>
        </w:rPr>
        <w:tab/>
      </w:r>
      <w:r>
        <w:rPr>
          <w:noProof/>
        </w:rPr>
        <w:fldChar w:fldCharType="begin"/>
      </w:r>
      <w:r>
        <w:rPr>
          <w:noProof/>
        </w:rPr>
        <w:instrText xml:space="preserve"> PAGEREF _Toc472601874 \h </w:instrText>
      </w:r>
      <w:r>
        <w:rPr>
          <w:noProof/>
        </w:rPr>
      </w:r>
      <w:r>
        <w:rPr>
          <w:noProof/>
        </w:rPr>
        <w:fldChar w:fldCharType="separate"/>
      </w:r>
      <w:r>
        <w:rPr>
          <w:noProof/>
        </w:rPr>
        <w:t>6</w:t>
      </w:r>
      <w:r>
        <w:rPr>
          <w:noProof/>
        </w:rPr>
        <w:fldChar w:fldCharType="end"/>
      </w:r>
    </w:p>
    <w:p w14:paraId="6254F98B" w14:textId="77777777" w:rsidR="00E02BB8" w:rsidRDefault="00E02BB8">
      <w:pPr>
        <w:pStyle w:val="TOC3"/>
        <w:rPr>
          <w:rFonts w:asciiTheme="minorHAnsi" w:eastAsiaTheme="minorEastAsia" w:hAnsiTheme="minorHAnsi" w:cstheme="minorBidi"/>
          <w:noProof/>
          <w:lang w:eastAsia="en-GB"/>
        </w:rPr>
      </w:pPr>
      <w:r>
        <w:rPr>
          <w:noProof/>
        </w:rPr>
        <w:t>3.3.2.</w:t>
      </w:r>
      <w:r>
        <w:rPr>
          <w:rFonts w:asciiTheme="minorHAnsi" w:eastAsiaTheme="minorEastAsia" w:hAnsiTheme="minorHAnsi" w:cstheme="minorBidi"/>
          <w:noProof/>
          <w:lang w:eastAsia="en-GB"/>
        </w:rPr>
        <w:tab/>
      </w:r>
      <w:r>
        <w:rPr>
          <w:noProof/>
        </w:rPr>
        <w:t>Avatar Animation Coding</w:t>
      </w:r>
      <w:r>
        <w:rPr>
          <w:noProof/>
        </w:rPr>
        <w:tab/>
      </w:r>
      <w:r>
        <w:rPr>
          <w:noProof/>
        </w:rPr>
        <w:fldChar w:fldCharType="begin"/>
      </w:r>
      <w:r>
        <w:rPr>
          <w:noProof/>
        </w:rPr>
        <w:instrText xml:space="preserve"> PAGEREF _Toc472601875 \h </w:instrText>
      </w:r>
      <w:r>
        <w:rPr>
          <w:noProof/>
        </w:rPr>
      </w:r>
      <w:r>
        <w:rPr>
          <w:noProof/>
        </w:rPr>
        <w:fldChar w:fldCharType="separate"/>
      </w:r>
      <w:r>
        <w:rPr>
          <w:noProof/>
        </w:rPr>
        <w:t>7</w:t>
      </w:r>
      <w:r>
        <w:rPr>
          <w:noProof/>
        </w:rPr>
        <w:fldChar w:fldCharType="end"/>
      </w:r>
    </w:p>
    <w:p w14:paraId="70F63AC9" w14:textId="77777777" w:rsidR="00E02BB8" w:rsidRDefault="00E02BB8">
      <w:pPr>
        <w:pStyle w:val="TOC1"/>
        <w:rPr>
          <w:rFonts w:asciiTheme="minorHAnsi" w:eastAsiaTheme="minorEastAsia" w:hAnsiTheme="minorHAnsi" w:cstheme="minorBidi"/>
          <w:noProof/>
          <w:lang w:eastAsia="en-GB"/>
        </w:rPr>
      </w:pPr>
      <w:r>
        <w:rPr>
          <w:noProof/>
        </w:rPr>
        <w:t>4.</w:t>
      </w:r>
      <w:r>
        <w:rPr>
          <w:rFonts w:asciiTheme="minorHAnsi" w:eastAsiaTheme="minorEastAsia" w:hAnsiTheme="minorHAnsi" w:cstheme="minorBidi"/>
          <w:noProof/>
          <w:lang w:eastAsia="en-GB"/>
        </w:rPr>
        <w:tab/>
      </w:r>
      <w:r>
        <w:rPr>
          <w:noProof/>
        </w:rPr>
        <w:t>Ongoing Developments</w:t>
      </w:r>
      <w:r>
        <w:rPr>
          <w:noProof/>
        </w:rPr>
        <w:tab/>
      </w:r>
      <w:r>
        <w:rPr>
          <w:noProof/>
        </w:rPr>
        <w:fldChar w:fldCharType="begin"/>
      </w:r>
      <w:r>
        <w:rPr>
          <w:noProof/>
        </w:rPr>
        <w:instrText xml:space="preserve"> PAGEREF _Toc472601876 \h </w:instrText>
      </w:r>
      <w:r>
        <w:rPr>
          <w:noProof/>
        </w:rPr>
      </w:r>
      <w:r>
        <w:rPr>
          <w:noProof/>
        </w:rPr>
        <w:fldChar w:fldCharType="separate"/>
      </w:r>
      <w:r>
        <w:rPr>
          <w:noProof/>
        </w:rPr>
        <w:t>7</w:t>
      </w:r>
      <w:r>
        <w:rPr>
          <w:noProof/>
        </w:rPr>
        <w:fldChar w:fldCharType="end"/>
      </w:r>
    </w:p>
    <w:p w14:paraId="313A2370" w14:textId="77777777" w:rsidR="00E02BB8" w:rsidRDefault="00E02BB8">
      <w:pPr>
        <w:pStyle w:val="TOC1"/>
        <w:rPr>
          <w:rFonts w:asciiTheme="minorHAnsi" w:eastAsiaTheme="minorEastAsia" w:hAnsiTheme="minorHAnsi" w:cstheme="minorBidi"/>
          <w:noProof/>
          <w:lang w:eastAsia="en-GB"/>
        </w:rPr>
      </w:pPr>
      <w:r>
        <w:rPr>
          <w:noProof/>
        </w:rPr>
        <w:t>5.</w:t>
      </w:r>
      <w:r>
        <w:rPr>
          <w:rFonts w:asciiTheme="minorHAnsi" w:eastAsiaTheme="minorEastAsia" w:hAnsiTheme="minorHAnsi" w:cstheme="minorBidi"/>
          <w:noProof/>
          <w:lang w:eastAsia="en-GB"/>
        </w:rPr>
        <w:tab/>
      </w:r>
      <w:r>
        <w:rPr>
          <w:noProof/>
        </w:rPr>
        <w:t>Annex: 3DG Coding Basics</w:t>
      </w:r>
      <w:r>
        <w:rPr>
          <w:noProof/>
        </w:rPr>
        <w:tab/>
      </w:r>
      <w:r>
        <w:rPr>
          <w:noProof/>
        </w:rPr>
        <w:fldChar w:fldCharType="begin"/>
      </w:r>
      <w:r>
        <w:rPr>
          <w:noProof/>
        </w:rPr>
        <w:instrText xml:space="preserve"> PAGEREF _Toc472601877 \h </w:instrText>
      </w:r>
      <w:r>
        <w:rPr>
          <w:noProof/>
        </w:rPr>
      </w:r>
      <w:r>
        <w:rPr>
          <w:noProof/>
        </w:rPr>
        <w:fldChar w:fldCharType="separate"/>
      </w:r>
      <w:r>
        <w:rPr>
          <w:noProof/>
        </w:rPr>
        <w:t>8</w:t>
      </w:r>
      <w:r>
        <w:rPr>
          <w:noProof/>
        </w:rPr>
        <w:fldChar w:fldCharType="end"/>
      </w:r>
    </w:p>
    <w:p w14:paraId="1E6E4141" w14:textId="77777777" w:rsidR="00E02BB8" w:rsidRDefault="00E02BB8">
      <w:pPr>
        <w:pStyle w:val="TOC2"/>
        <w:rPr>
          <w:rFonts w:asciiTheme="minorHAnsi" w:eastAsiaTheme="minorEastAsia" w:hAnsiTheme="minorHAnsi" w:cstheme="minorBidi"/>
          <w:noProof/>
          <w:lang w:eastAsia="en-GB"/>
        </w:rPr>
      </w:pPr>
      <w:r>
        <w:rPr>
          <w:noProof/>
        </w:rPr>
        <w:t>5.1.</w:t>
      </w:r>
      <w:r>
        <w:rPr>
          <w:rFonts w:asciiTheme="minorHAnsi" w:eastAsiaTheme="minorEastAsia" w:hAnsiTheme="minorHAnsi" w:cstheme="minorBidi"/>
          <w:noProof/>
          <w:lang w:eastAsia="en-GB"/>
        </w:rPr>
        <w:tab/>
      </w:r>
      <w:r>
        <w:rPr>
          <w:noProof/>
        </w:rPr>
        <w:t>Static Object Coding</w:t>
      </w:r>
      <w:r>
        <w:rPr>
          <w:noProof/>
        </w:rPr>
        <w:tab/>
      </w:r>
      <w:r>
        <w:rPr>
          <w:noProof/>
        </w:rPr>
        <w:fldChar w:fldCharType="begin"/>
      </w:r>
      <w:r>
        <w:rPr>
          <w:noProof/>
        </w:rPr>
        <w:instrText xml:space="preserve"> PAGEREF _Toc472601878 \h </w:instrText>
      </w:r>
      <w:r>
        <w:rPr>
          <w:noProof/>
        </w:rPr>
      </w:r>
      <w:r>
        <w:rPr>
          <w:noProof/>
        </w:rPr>
        <w:fldChar w:fldCharType="separate"/>
      </w:r>
      <w:r>
        <w:rPr>
          <w:noProof/>
        </w:rPr>
        <w:t>8</w:t>
      </w:r>
      <w:r>
        <w:rPr>
          <w:noProof/>
        </w:rPr>
        <w:fldChar w:fldCharType="end"/>
      </w:r>
    </w:p>
    <w:p w14:paraId="06CA0B9F" w14:textId="77777777" w:rsidR="00E02BB8" w:rsidRDefault="00E02BB8">
      <w:pPr>
        <w:pStyle w:val="TOC2"/>
        <w:rPr>
          <w:rFonts w:asciiTheme="minorHAnsi" w:eastAsiaTheme="minorEastAsia" w:hAnsiTheme="minorHAnsi" w:cstheme="minorBidi"/>
          <w:noProof/>
          <w:lang w:eastAsia="en-GB"/>
        </w:rPr>
      </w:pPr>
      <w:r>
        <w:rPr>
          <w:noProof/>
        </w:rPr>
        <w:t>5.2.</w:t>
      </w:r>
      <w:r>
        <w:rPr>
          <w:rFonts w:asciiTheme="minorHAnsi" w:eastAsiaTheme="minorEastAsia" w:hAnsiTheme="minorHAnsi" w:cstheme="minorBidi"/>
          <w:noProof/>
          <w:lang w:eastAsia="en-GB"/>
        </w:rPr>
        <w:tab/>
      </w:r>
      <w:r>
        <w:rPr>
          <w:noProof/>
        </w:rPr>
        <w:t>Dynamic Object Coding</w:t>
      </w:r>
      <w:r>
        <w:rPr>
          <w:noProof/>
        </w:rPr>
        <w:tab/>
      </w:r>
      <w:r>
        <w:rPr>
          <w:noProof/>
        </w:rPr>
        <w:fldChar w:fldCharType="begin"/>
      </w:r>
      <w:r>
        <w:rPr>
          <w:noProof/>
        </w:rPr>
        <w:instrText xml:space="preserve"> PAGEREF _Toc472601879 \h </w:instrText>
      </w:r>
      <w:r>
        <w:rPr>
          <w:noProof/>
        </w:rPr>
      </w:r>
      <w:r>
        <w:rPr>
          <w:noProof/>
        </w:rPr>
        <w:fldChar w:fldCharType="separate"/>
      </w:r>
      <w:r>
        <w:rPr>
          <w:noProof/>
        </w:rPr>
        <w:t>10</w:t>
      </w:r>
      <w:r>
        <w:rPr>
          <w:noProof/>
        </w:rPr>
        <w:fldChar w:fldCharType="end"/>
      </w:r>
    </w:p>
    <w:p w14:paraId="102C7E4C" w14:textId="77777777" w:rsidR="00E02BB8" w:rsidRDefault="00E02BB8">
      <w:pPr>
        <w:pStyle w:val="TOC2"/>
        <w:rPr>
          <w:rFonts w:asciiTheme="minorHAnsi" w:eastAsiaTheme="minorEastAsia" w:hAnsiTheme="minorHAnsi" w:cstheme="minorBidi"/>
          <w:noProof/>
          <w:lang w:eastAsia="en-GB"/>
        </w:rPr>
      </w:pPr>
      <w:r>
        <w:rPr>
          <w:noProof/>
        </w:rPr>
        <w:t>5.3.</w:t>
      </w:r>
      <w:r>
        <w:rPr>
          <w:rFonts w:asciiTheme="minorHAnsi" w:eastAsiaTheme="minorEastAsia" w:hAnsiTheme="minorHAnsi" w:cstheme="minorBidi"/>
          <w:noProof/>
          <w:lang w:eastAsia="en-GB"/>
        </w:rPr>
        <w:tab/>
      </w:r>
      <w:r>
        <w:rPr>
          <w:noProof/>
        </w:rPr>
        <w:t>Scene Coding</w:t>
      </w:r>
      <w:r>
        <w:rPr>
          <w:noProof/>
        </w:rPr>
        <w:tab/>
      </w:r>
      <w:r>
        <w:rPr>
          <w:noProof/>
        </w:rPr>
        <w:fldChar w:fldCharType="begin"/>
      </w:r>
      <w:r>
        <w:rPr>
          <w:noProof/>
        </w:rPr>
        <w:instrText xml:space="preserve"> PAGEREF _Toc472601880 \h </w:instrText>
      </w:r>
      <w:r>
        <w:rPr>
          <w:noProof/>
        </w:rPr>
      </w:r>
      <w:r>
        <w:rPr>
          <w:noProof/>
        </w:rPr>
        <w:fldChar w:fldCharType="separate"/>
      </w:r>
      <w:r>
        <w:rPr>
          <w:noProof/>
        </w:rPr>
        <w:t>10</w:t>
      </w:r>
      <w:r>
        <w:rPr>
          <w:noProof/>
        </w:rPr>
        <w:fldChar w:fldCharType="end"/>
      </w:r>
    </w:p>
    <w:p w14:paraId="15F5F18B" w14:textId="77777777" w:rsidR="00E02BB8" w:rsidRDefault="00E02BB8">
      <w:pPr>
        <w:pStyle w:val="TOC1"/>
        <w:rPr>
          <w:rFonts w:asciiTheme="minorHAnsi" w:eastAsiaTheme="minorEastAsia" w:hAnsiTheme="minorHAnsi" w:cstheme="minorBidi"/>
          <w:noProof/>
          <w:lang w:eastAsia="en-GB"/>
        </w:rPr>
      </w:pPr>
      <w:r>
        <w:rPr>
          <w:noProof/>
        </w:rPr>
        <w:t>6.</w:t>
      </w:r>
      <w:r>
        <w:rPr>
          <w:rFonts w:asciiTheme="minorHAnsi" w:eastAsiaTheme="minorEastAsia" w:hAnsiTheme="minorHAnsi" w:cstheme="minorBidi"/>
          <w:noProof/>
          <w:lang w:eastAsia="en-GB"/>
        </w:rPr>
        <w:tab/>
      </w:r>
      <w:r>
        <w:rPr>
          <w:noProof/>
        </w:rPr>
        <w:t>References</w:t>
      </w:r>
      <w:r>
        <w:rPr>
          <w:noProof/>
        </w:rPr>
        <w:tab/>
      </w:r>
      <w:r>
        <w:rPr>
          <w:noProof/>
        </w:rPr>
        <w:fldChar w:fldCharType="begin"/>
      </w:r>
      <w:r>
        <w:rPr>
          <w:noProof/>
        </w:rPr>
        <w:instrText xml:space="preserve"> PAGEREF _Toc472601881 \h </w:instrText>
      </w:r>
      <w:r>
        <w:rPr>
          <w:noProof/>
        </w:rPr>
      </w:r>
      <w:r>
        <w:rPr>
          <w:noProof/>
        </w:rPr>
        <w:fldChar w:fldCharType="separate"/>
      </w:r>
      <w:r>
        <w:rPr>
          <w:noProof/>
        </w:rPr>
        <w:t>11</w:t>
      </w:r>
      <w:r>
        <w:rPr>
          <w:noProof/>
        </w:rPr>
        <w:fldChar w:fldCharType="end"/>
      </w:r>
    </w:p>
    <w:p w14:paraId="16E6DC59" w14:textId="6ADC8661" w:rsidR="00F017A9" w:rsidRDefault="000B59D8" w:rsidP="00D148CE">
      <w:pPr>
        <w:pStyle w:val="Heading1"/>
      </w:pPr>
      <w:r>
        <w:rPr>
          <w:rFonts w:ascii="Times New Roman" w:eastAsia="Times New Roman" w:hAnsi="Times New Roman" w:cs="Times New Roman"/>
          <w:b w:val="0"/>
          <w:sz w:val="24"/>
          <w:lang w:eastAsia="es-ES"/>
        </w:rPr>
        <w:fldChar w:fldCharType="end"/>
      </w:r>
      <w:bookmarkStart w:id="13" w:name="_Toc472601863"/>
      <w:r w:rsidR="00F017A9">
        <w:t>Introduction</w:t>
      </w:r>
      <w:bookmarkEnd w:id="13"/>
    </w:p>
    <w:p w14:paraId="319FF848" w14:textId="38CF3E67" w:rsidR="00C56B02" w:rsidRDefault="006A2506" w:rsidP="006A2506">
      <w:pPr>
        <w:rPr>
          <w:lang w:eastAsia="en-US"/>
        </w:rPr>
      </w:pPr>
      <w:r w:rsidRPr="006A2506">
        <w:rPr>
          <w:lang w:eastAsia="en-US"/>
        </w:rPr>
        <w:t xml:space="preserve">This </w:t>
      </w:r>
      <w:r>
        <w:rPr>
          <w:lang w:eastAsia="en-US"/>
        </w:rPr>
        <w:t>white</w:t>
      </w:r>
      <w:r w:rsidR="009D07CE">
        <w:rPr>
          <w:lang w:eastAsia="en-US"/>
        </w:rPr>
        <w:t xml:space="preserve"> </w:t>
      </w:r>
      <w:r>
        <w:rPr>
          <w:lang w:eastAsia="en-US"/>
        </w:rPr>
        <w:t>pap</w:t>
      </w:r>
      <w:r w:rsidRPr="006A2506">
        <w:rPr>
          <w:lang w:eastAsia="en-US"/>
        </w:rPr>
        <w:t xml:space="preserve">er focuses on the </w:t>
      </w:r>
      <w:r w:rsidR="004A7AA1">
        <w:t>Three-Dimensional Graphics</w:t>
      </w:r>
      <w:r w:rsidR="00324BBD">
        <w:t xml:space="preserve"> Compression</w:t>
      </w:r>
      <w:r w:rsidR="004A7AA1">
        <w:t> (</w:t>
      </w:r>
      <w:r w:rsidRPr="006A2506">
        <w:rPr>
          <w:lang w:eastAsia="en-US"/>
        </w:rPr>
        <w:t>3DG</w:t>
      </w:r>
      <w:r w:rsidR="00324BBD">
        <w:rPr>
          <w:lang w:eastAsia="en-US"/>
        </w:rPr>
        <w:t>C</w:t>
      </w:r>
      <w:r w:rsidR="004A7AA1">
        <w:rPr>
          <w:lang w:eastAsia="en-US"/>
        </w:rPr>
        <w:t>)</w:t>
      </w:r>
      <w:r w:rsidRPr="006A2506">
        <w:rPr>
          <w:lang w:eastAsia="en-US"/>
        </w:rPr>
        <w:t xml:space="preserve"> tools contained in </w:t>
      </w:r>
      <w:r w:rsidR="004A7AA1">
        <w:rPr>
          <w:lang w:eastAsia="en-US"/>
        </w:rPr>
        <w:t xml:space="preserve">the </w:t>
      </w:r>
      <w:r w:rsidRPr="006A2506">
        <w:rPr>
          <w:lang w:eastAsia="en-US"/>
        </w:rPr>
        <w:t>MPEG</w:t>
      </w:r>
      <w:r>
        <w:rPr>
          <w:lang w:eastAsia="en-US"/>
        </w:rPr>
        <w:noBreakHyphen/>
      </w:r>
      <w:r w:rsidRPr="006A2506">
        <w:rPr>
          <w:lang w:eastAsia="en-US"/>
        </w:rPr>
        <w:t>4</w:t>
      </w:r>
      <w:r w:rsidR="004A7AA1">
        <w:rPr>
          <w:lang w:eastAsia="en-US"/>
        </w:rPr>
        <w:t xml:space="preserve"> international standard (formally, ISO/IEC 14496)</w:t>
      </w:r>
      <w:r w:rsidRPr="006A2506">
        <w:rPr>
          <w:lang w:eastAsia="en-US"/>
        </w:rPr>
        <w:t xml:space="preserve">, which was </w:t>
      </w:r>
      <w:r w:rsidR="00431C6B">
        <w:rPr>
          <w:lang w:eastAsia="en-US"/>
        </w:rPr>
        <w:t>design</w:t>
      </w:r>
      <w:r w:rsidRPr="006A2506">
        <w:rPr>
          <w:lang w:eastAsia="en-US"/>
        </w:rPr>
        <w:t xml:space="preserve">ed by </w:t>
      </w:r>
      <w:r w:rsidR="00431C6B">
        <w:rPr>
          <w:lang w:eastAsia="en-US"/>
        </w:rPr>
        <w:t xml:space="preserve">the </w:t>
      </w:r>
      <w:r w:rsidR="00431C6B">
        <w:t xml:space="preserve">Moving Picture Experts Group (MPEG; formally, </w:t>
      </w:r>
      <w:r w:rsidR="004A7AA1" w:rsidRPr="006A2506">
        <w:t>ISO/IEC JTC 1/SC 29/WG 11</w:t>
      </w:r>
      <w:r w:rsidR="00431C6B">
        <w:t>)</w:t>
      </w:r>
      <w:r w:rsidRPr="006A2506">
        <w:rPr>
          <w:lang w:eastAsia="en-US"/>
        </w:rPr>
        <w:t xml:space="preserve"> as </w:t>
      </w:r>
      <w:r w:rsidR="0035151A">
        <w:rPr>
          <w:lang w:eastAsia="en-US"/>
        </w:rPr>
        <w:t>its</w:t>
      </w:r>
      <w:r w:rsidRPr="006A2506">
        <w:rPr>
          <w:lang w:eastAsia="en-US"/>
        </w:rPr>
        <w:t xml:space="preserve"> first </w:t>
      </w:r>
      <w:r w:rsidR="00431C6B">
        <w:rPr>
          <w:lang w:eastAsia="en-US"/>
        </w:rPr>
        <w:t>specification</w:t>
      </w:r>
      <w:r w:rsidRPr="006A2506">
        <w:rPr>
          <w:lang w:eastAsia="en-US"/>
        </w:rPr>
        <w:t xml:space="preserve"> for the compression of truly multimedia content. Unlike </w:t>
      </w:r>
      <w:r w:rsidR="00431C6B">
        <w:rPr>
          <w:lang w:eastAsia="en-US"/>
        </w:rPr>
        <w:t xml:space="preserve">the previous standards developed by this ISO committee, </w:t>
      </w:r>
      <w:proofErr w:type="gramStart"/>
      <w:r w:rsidRPr="006A2506">
        <w:rPr>
          <w:lang w:eastAsia="en-US"/>
        </w:rPr>
        <w:t>MPEG[</w:t>
      </w:r>
      <w:proofErr w:type="gramEnd"/>
      <w:r>
        <w:rPr>
          <w:lang w:eastAsia="en-US"/>
        </w:rPr>
        <w:noBreakHyphen/>
      </w:r>
      <w:r w:rsidRPr="006A2506">
        <w:rPr>
          <w:lang w:eastAsia="en-US"/>
        </w:rPr>
        <w:t>1] and MPEG</w:t>
      </w:r>
      <w:r>
        <w:rPr>
          <w:lang w:eastAsia="en-US"/>
        </w:rPr>
        <w:noBreakHyphen/>
      </w:r>
      <w:r w:rsidRPr="006A2506">
        <w:rPr>
          <w:lang w:eastAsia="en-US"/>
        </w:rPr>
        <w:t>2, which only dealt with the coding of natural video and audio (and some related systems information), MPEG</w:t>
      </w:r>
      <w:r w:rsidR="004A7AA1">
        <w:rPr>
          <w:lang w:eastAsia="en-US"/>
        </w:rPr>
        <w:noBreakHyphen/>
      </w:r>
      <w:r w:rsidRPr="006A2506">
        <w:rPr>
          <w:lang w:eastAsia="en-US"/>
        </w:rPr>
        <w:t>4 was aimed at compressing</w:t>
      </w:r>
      <w:r w:rsidR="005D4C06">
        <w:rPr>
          <w:lang w:eastAsia="en-US"/>
        </w:rPr>
        <w:t xml:space="preserve"> audio-visual scenes which </w:t>
      </w:r>
      <w:r w:rsidR="0035151A">
        <w:rPr>
          <w:lang w:eastAsia="en-US"/>
        </w:rPr>
        <w:t>not only</w:t>
      </w:r>
      <w:r w:rsidR="0035151A" w:rsidRPr="006A2506">
        <w:rPr>
          <w:lang w:eastAsia="en-US"/>
        </w:rPr>
        <w:t xml:space="preserve"> </w:t>
      </w:r>
      <w:r w:rsidR="0035151A">
        <w:rPr>
          <w:lang w:eastAsia="en-US"/>
        </w:rPr>
        <w:t xml:space="preserve">were to be </w:t>
      </w:r>
      <w:r w:rsidRPr="006A2506">
        <w:rPr>
          <w:lang w:eastAsia="en-US"/>
        </w:rPr>
        <w:t>interactive</w:t>
      </w:r>
      <w:r w:rsidR="0035151A">
        <w:rPr>
          <w:lang w:eastAsia="en-US"/>
        </w:rPr>
        <w:t xml:space="preserve"> but also have</w:t>
      </w:r>
      <w:r w:rsidRPr="006A2506">
        <w:rPr>
          <w:lang w:eastAsia="en-US"/>
        </w:rPr>
        <w:t xml:space="preserve"> different kinds of multimedia objects</w:t>
      </w:r>
      <w:r w:rsidR="00704ED1">
        <w:rPr>
          <w:lang w:eastAsia="en-US"/>
        </w:rPr>
        <w:t>, including synthetic ones</w:t>
      </w:r>
      <w:r w:rsidR="003C1909">
        <w:rPr>
          <w:lang w:eastAsia="en-US"/>
        </w:rPr>
        <w:t>.</w:t>
      </w:r>
      <w:r w:rsidR="00E3572B">
        <w:rPr>
          <w:lang w:eastAsia="en-US"/>
        </w:rPr>
        <w:t xml:space="preserve"> </w:t>
      </w:r>
      <w:r w:rsidR="003C1909">
        <w:rPr>
          <w:lang w:eastAsia="en-US"/>
        </w:rPr>
        <w:t xml:space="preserve">Synthetic audio tools have been developed by MPEG’s Audio </w:t>
      </w:r>
      <w:r w:rsidR="00E3572B">
        <w:rPr>
          <w:lang w:eastAsia="en-US"/>
        </w:rPr>
        <w:t>S</w:t>
      </w:r>
      <w:r w:rsidR="003C1909">
        <w:rPr>
          <w:lang w:eastAsia="en-US"/>
        </w:rPr>
        <w:t>ubgroup</w:t>
      </w:r>
      <w:r w:rsidR="00C56B02">
        <w:rPr>
          <w:lang w:eastAsia="en-US"/>
        </w:rPr>
        <w:t xml:space="preserve"> almost since the MPEG</w:t>
      </w:r>
      <w:r w:rsidR="00C56B02">
        <w:rPr>
          <w:lang w:eastAsia="en-US"/>
        </w:rPr>
        <w:noBreakHyphen/>
        <w:t xml:space="preserve">4 was conceived, </w:t>
      </w:r>
      <w:r w:rsidR="00786550">
        <w:rPr>
          <w:lang w:eastAsia="en-US"/>
        </w:rPr>
        <w:t xml:space="preserve">but </w:t>
      </w:r>
      <w:r w:rsidR="00C56B02">
        <w:rPr>
          <w:lang w:eastAsia="en-US"/>
        </w:rPr>
        <w:t xml:space="preserve">synthetic visual objects were dealt with first within the Video </w:t>
      </w:r>
      <w:r w:rsidR="00E3572B">
        <w:rPr>
          <w:lang w:eastAsia="en-US"/>
        </w:rPr>
        <w:t>S</w:t>
      </w:r>
      <w:r w:rsidR="00C56B02">
        <w:rPr>
          <w:lang w:eastAsia="en-US"/>
        </w:rPr>
        <w:t>ubgroup and later within the 3D Graphics</w:t>
      </w:r>
      <w:r w:rsidR="00E3572B">
        <w:rPr>
          <w:lang w:eastAsia="en-US"/>
        </w:rPr>
        <w:t> (3DG)</w:t>
      </w:r>
      <w:r w:rsidR="00C56B02">
        <w:rPr>
          <w:lang w:eastAsia="en-US"/>
        </w:rPr>
        <w:t xml:space="preserve"> </w:t>
      </w:r>
      <w:r w:rsidR="00E3572B">
        <w:rPr>
          <w:lang w:eastAsia="en-US"/>
        </w:rPr>
        <w:t>S</w:t>
      </w:r>
      <w:r w:rsidR="00C56B02">
        <w:rPr>
          <w:lang w:eastAsia="en-US"/>
        </w:rPr>
        <w:t>ubgroup, specifically created for this purpose.</w:t>
      </w:r>
    </w:p>
    <w:p w14:paraId="6104B39A" w14:textId="77777777" w:rsidR="005B7D34" w:rsidRDefault="00C56B02" w:rsidP="00E3572B">
      <w:pPr>
        <w:rPr>
          <w:lang w:eastAsia="en-US"/>
        </w:rPr>
      </w:pPr>
      <w:r>
        <w:rPr>
          <w:lang w:eastAsia="en-US"/>
        </w:rPr>
        <w:lastRenderedPageBreak/>
        <w:t>MPEG</w:t>
      </w:r>
      <w:r>
        <w:rPr>
          <w:lang w:eastAsia="en-US"/>
        </w:rPr>
        <w:noBreakHyphen/>
        <w:t>4 already featured</w:t>
      </w:r>
      <w:r w:rsidR="00E3572B">
        <w:rPr>
          <w:lang w:eastAsia="en-US"/>
        </w:rPr>
        <w:t>, in its first two versions finalised in</w:t>
      </w:r>
      <w:r>
        <w:rPr>
          <w:lang w:eastAsia="en-US"/>
        </w:rPr>
        <w:t xml:space="preserve"> 1999 and 2000, efficient compression techniques for: </w:t>
      </w:r>
      <w:proofErr w:type="spellStart"/>
      <w:r w:rsidRPr="00737D74">
        <w:rPr>
          <w:i/>
          <w:lang w:eastAsia="en-US"/>
        </w:rPr>
        <w:t>i</w:t>
      </w:r>
      <w:proofErr w:type="spellEnd"/>
      <w:r w:rsidRPr="00737D74">
        <w:rPr>
          <w:i/>
          <w:lang w:eastAsia="en-US"/>
        </w:rPr>
        <w:t>)</w:t>
      </w:r>
      <w:r>
        <w:rPr>
          <w:lang w:eastAsia="en-US"/>
        </w:rPr>
        <w:t xml:space="preserve"> low bit-rate coding of Face and Body Animation (FBA) for virtual humanoids modelled in a specific way (to mimic the hierarchy of the joints of a human skeleton); and </w:t>
      </w:r>
      <w:r w:rsidRPr="00737D74">
        <w:rPr>
          <w:i/>
          <w:lang w:eastAsia="en-US"/>
        </w:rPr>
        <w:t>ii)</w:t>
      </w:r>
      <w:r>
        <w:rPr>
          <w:lang w:eastAsia="en-US"/>
        </w:rPr>
        <w:t xml:space="preserve"> 3D Mesh Coding (3DMC) for generic, but static, 3D objects represented by </w:t>
      </w:r>
      <w:r w:rsidR="00E3572B">
        <w:rPr>
          <w:lang w:eastAsia="en-US"/>
        </w:rPr>
        <w:t xml:space="preserve">first-order (i.e., </w:t>
      </w:r>
      <w:r>
        <w:rPr>
          <w:lang w:eastAsia="en-US"/>
        </w:rPr>
        <w:t>polygonal</w:t>
      </w:r>
      <w:r w:rsidR="00E3572B">
        <w:rPr>
          <w:lang w:eastAsia="en-US"/>
        </w:rPr>
        <w:t>)</w:t>
      </w:r>
      <w:r>
        <w:rPr>
          <w:lang w:eastAsia="en-US"/>
        </w:rPr>
        <w:t xml:space="preserve"> approximations of their surfaces.</w:t>
      </w:r>
      <w:r w:rsidR="00E3572B" w:rsidRPr="00E3572B">
        <w:rPr>
          <w:lang w:eastAsia="en-US"/>
        </w:rPr>
        <w:t xml:space="preserve"> </w:t>
      </w:r>
      <w:r w:rsidR="00E3572B">
        <w:rPr>
          <w:lang w:eastAsia="en-US"/>
        </w:rPr>
        <w:t xml:space="preserve">Since 2000, MPEG’s </w:t>
      </w:r>
      <w:r w:rsidR="00E3572B">
        <w:t>3DG Subgroup</w:t>
      </w:r>
      <w:r w:rsidR="00E3572B" w:rsidRPr="00D3382C">
        <w:rPr>
          <w:lang w:eastAsia="en-US"/>
        </w:rPr>
        <w:t xml:space="preserve"> </w:t>
      </w:r>
      <w:r w:rsidR="00E3572B">
        <w:rPr>
          <w:lang w:eastAsia="en-US"/>
        </w:rPr>
        <w:t xml:space="preserve">has been developing and maintaining the </w:t>
      </w:r>
      <w:r w:rsidR="00E3572B" w:rsidRPr="00D3382C">
        <w:rPr>
          <w:lang w:eastAsia="en-US"/>
        </w:rPr>
        <w:t xml:space="preserve">Animation Framework </w:t>
      </w:r>
      <w:proofErr w:type="spellStart"/>
      <w:r w:rsidR="00E3572B" w:rsidRPr="00D3382C">
        <w:rPr>
          <w:lang w:eastAsia="en-US"/>
        </w:rPr>
        <w:t>eXtension</w:t>
      </w:r>
      <w:proofErr w:type="spellEnd"/>
      <w:r w:rsidR="00E3572B">
        <w:rPr>
          <w:lang w:eastAsia="en-US"/>
        </w:rPr>
        <w:t> (AFX</w:t>
      </w:r>
      <w:r w:rsidR="00E3572B" w:rsidRPr="00D3382C">
        <w:rPr>
          <w:lang w:eastAsia="en-US"/>
        </w:rPr>
        <w:t>)</w:t>
      </w:r>
      <w:r w:rsidR="00E3572B">
        <w:rPr>
          <w:lang w:eastAsia="en-US"/>
        </w:rPr>
        <w:t xml:space="preserve">, </w:t>
      </w:r>
      <w:r w:rsidR="005B7D34">
        <w:rPr>
          <w:lang w:eastAsia="en-US"/>
        </w:rPr>
        <w:t xml:space="preserve">a set of tools </w:t>
      </w:r>
      <w:r w:rsidR="005B7D34" w:rsidRPr="00D3382C">
        <w:rPr>
          <w:lang w:eastAsia="en-US"/>
        </w:rPr>
        <w:t xml:space="preserve">for </w:t>
      </w:r>
      <w:r w:rsidR="005B7D34">
        <w:rPr>
          <w:lang w:eastAsia="en-US"/>
        </w:rPr>
        <w:t xml:space="preserve">efficiently coding the shape, texture and animation </w:t>
      </w:r>
      <w:r w:rsidR="005B7D34" w:rsidRPr="00D3382C">
        <w:rPr>
          <w:lang w:eastAsia="en-US"/>
        </w:rPr>
        <w:t xml:space="preserve">of </w:t>
      </w:r>
      <w:r w:rsidR="005B7D34">
        <w:rPr>
          <w:lang w:eastAsia="en-US"/>
        </w:rPr>
        <w:t xml:space="preserve">interactive synthetic 3DG </w:t>
      </w:r>
      <w:r w:rsidR="005B7D34" w:rsidRPr="00D3382C">
        <w:rPr>
          <w:lang w:eastAsia="en-US"/>
        </w:rPr>
        <w:t>objects</w:t>
      </w:r>
      <w:r w:rsidR="005B7D34">
        <w:rPr>
          <w:lang w:eastAsia="en-US"/>
        </w:rPr>
        <w:t>.</w:t>
      </w:r>
      <w:r w:rsidR="005B7D34" w:rsidRPr="00450935">
        <w:rPr>
          <w:lang w:eastAsia="en-US"/>
        </w:rPr>
        <w:t xml:space="preserve"> </w:t>
      </w:r>
      <w:r w:rsidR="005B7D34">
        <w:rPr>
          <w:lang w:eastAsia="en-US"/>
        </w:rPr>
        <w:t>AFX is specified in Part 16 of MPEG</w:t>
      </w:r>
      <w:r w:rsidR="005B7D34">
        <w:rPr>
          <w:lang w:eastAsia="en-US"/>
        </w:rPr>
        <w:noBreakHyphen/>
        <w:t xml:space="preserve">4, whose first Edition was published by ISO </w:t>
      </w:r>
      <w:r w:rsidR="005B7D34" w:rsidRPr="00450935">
        <w:rPr>
          <w:lang w:eastAsia="en-US"/>
        </w:rPr>
        <w:t xml:space="preserve">in </w:t>
      </w:r>
      <w:r w:rsidR="005B7D34">
        <w:rPr>
          <w:lang w:eastAsia="en-US"/>
        </w:rPr>
        <w:t xml:space="preserve">February </w:t>
      </w:r>
      <w:r w:rsidR="005B7D34" w:rsidRPr="00450935">
        <w:rPr>
          <w:lang w:eastAsia="en-US"/>
        </w:rPr>
        <w:t>2004</w:t>
      </w:r>
      <w:r w:rsidR="005B7D34">
        <w:rPr>
          <w:lang w:eastAsia="en-US"/>
        </w:rPr>
        <w:t xml:space="preserve"> a</w:t>
      </w:r>
      <w:r w:rsidR="002716B8">
        <w:rPr>
          <w:lang w:eastAsia="en-US"/>
        </w:rPr>
        <w:t>nd whose</w:t>
      </w:r>
      <w:r w:rsidR="005B7D34">
        <w:rPr>
          <w:lang w:eastAsia="en-US"/>
        </w:rPr>
        <w:t xml:space="preserve"> fourth </w:t>
      </w:r>
      <w:r w:rsidR="002716B8">
        <w:rPr>
          <w:lang w:eastAsia="en-US"/>
        </w:rPr>
        <w:t xml:space="preserve">(and most recent one at the time of writing) </w:t>
      </w:r>
      <w:r w:rsidR="005B7D34">
        <w:rPr>
          <w:lang w:eastAsia="en-US"/>
        </w:rPr>
        <w:t>was released in October 2011 as ISO/IEC 14496</w:t>
      </w:r>
      <w:r w:rsidR="005B7D34">
        <w:rPr>
          <w:lang w:eastAsia="en-US"/>
        </w:rPr>
        <w:noBreakHyphen/>
        <w:t>16:2011</w:t>
      </w:r>
      <w:r w:rsidR="002716B8" w:rsidRPr="000B533A">
        <w:t> </w:t>
      </w:r>
      <w:r w:rsidR="002716B8">
        <w:fldChar w:fldCharType="begin"/>
      </w:r>
      <w:r w:rsidR="002716B8">
        <w:instrText xml:space="preserve"> REF _Ref472327021 \r \h </w:instrText>
      </w:r>
      <w:r w:rsidR="002716B8">
        <w:fldChar w:fldCharType="separate"/>
      </w:r>
      <w:r w:rsidR="00E02BB8">
        <w:t>[1]</w:t>
      </w:r>
      <w:r w:rsidR="002716B8">
        <w:fldChar w:fldCharType="end"/>
      </w:r>
      <w:r w:rsidR="005B7D34">
        <w:rPr>
          <w:lang w:eastAsia="en-US"/>
        </w:rPr>
        <w:t>.</w:t>
      </w:r>
    </w:p>
    <w:p w14:paraId="0C6B05CC" w14:textId="128C5FD0" w:rsidR="005B7D34" w:rsidRDefault="005B7D34" w:rsidP="00E3572B">
      <w:pPr>
        <w:rPr>
          <w:lang w:eastAsia="en-US"/>
        </w:rPr>
      </w:pPr>
      <w:r>
        <w:rPr>
          <w:lang w:eastAsia="en-US"/>
        </w:rPr>
        <w:t>This white</w:t>
      </w:r>
      <w:r w:rsidR="00715F5C">
        <w:rPr>
          <w:lang w:eastAsia="en-US"/>
        </w:rPr>
        <w:t xml:space="preserve"> </w:t>
      </w:r>
      <w:r>
        <w:rPr>
          <w:lang w:eastAsia="en-US"/>
        </w:rPr>
        <w:t>paper is mostly devoted to</w:t>
      </w:r>
      <w:r w:rsidR="001B7207">
        <w:rPr>
          <w:lang w:eastAsia="en-US"/>
        </w:rPr>
        <w:t xml:space="preserve"> </w:t>
      </w:r>
      <w:r w:rsidR="006C55EC">
        <w:rPr>
          <w:lang w:eastAsia="en-US"/>
        </w:rPr>
        <w:t xml:space="preserve">the </w:t>
      </w:r>
      <w:r w:rsidR="001B7207">
        <w:rPr>
          <w:lang w:eastAsia="en-US"/>
        </w:rPr>
        <w:t>results yielded by finalised activities of the 3DG Subgroup</w:t>
      </w:r>
      <w:r w:rsidR="006C55EC">
        <w:rPr>
          <w:lang w:eastAsia="en-US"/>
        </w:rPr>
        <w:t xml:space="preserve"> which have been published within</w:t>
      </w:r>
      <w:r>
        <w:rPr>
          <w:lang w:eastAsia="en-US"/>
        </w:rPr>
        <w:t xml:space="preserve"> AFX, but co</w:t>
      </w:r>
      <w:r w:rsidR="00532060">
        <w:rPr>
          <w:lang w:eastAsia="en-US"/>
        </w:rPr>
        <w:t>ntain</w:t>
      </w:r>
      <w:r>
        <w:rPr>
          <w:lang w:eastAsia="en-US"/>
        </w:rPr>
        <w:t>s as well</w:t>
      </w:r>
      <w:r w:rsidR="00532060">
        <w:rPr>
          <w:lang w:eastAsia="en-US"/>
        </w:rPr>
        <w:t xml:space="preserve"> a short Section on</w:t>
      </w:r>
      <w:r>
        <w:rPr>
          <w:lang w:eastAsia="en-US"/>
        </w:rPr>
        <w:t xml:space="preserve"> the </w:t>
      </w:r>
      <w:r w:rsidR="000F4542">
        <w:rPr>
          <w:lang w:eastAsia="en-US"/>
        </w:rPr>
        <w:t xml:space="preserve">current activity </w:t>
      </w:r>
      <w:r w:rsidR="00532060">
        <w:rPr>
          <w:lang w:eastAsia="en-US"/>
        </w:rPr>
        <w:t>regarding</w:t>
      </w:r>
      <w:r w:rsidR="000F4542">
        <w:rPr>
          <w:lang w:eastAsia="en-US"/>
        </w:rPr>
        <w:t xml:space="preserve"> </w:t>
      </w:r>
      <w:r w:rsidR="006C55EC">
        <w:rPr>
          <w:lang w:eastAsia="en-US"/>
        </w:rPr>
        <w:t>Point Cloud Compression (PCC)</w:t>
      </w:r>
      <w:r>
        <w:rPr>
          <w:lang w:eastAsia="en-US"/>
        </w:rPr>
        <w:t>.</w:t>
      </w:r>
    </w:p>
    <w:p w14:paraId="00CA1757" w14:textId="77777777" w:rsidR="005B7D34" w:rsidRDefault="005B7D34" w:rsidP="00E3572B">
      <w:pPr>
        <w:rPr>
          <w:lang w:eastAsia="en-US"/>
        </w:rPr>
      </w:pPr>
      <w:r>
        <w:rPr>
          <w:lang w:eastAsia="en-US"/>
        </w:rPr>
        <w:t>Finally, i</w:t>
      </w:r>
      <w:r w:rsidR="00C05811">
        <w:rPr>
          <w:lang w:eastAsia="en-US"/>
        </w:rPr>
        <w:t xml:space="preserve">t </w:t>
      </w:r>
      <w:r w:rsidRPr="004A7AA1">
        <w:rPr>
          <w:lang w:eastAsia="en-US"/>
        </w:rPr>
        <w:t>is worth noting that other MPEG standard</w:t>
      </w:r>
      <w:r>
        <w:rPr>
          <w:lang w:eastAsia="en-US"/>
        </w:rPr>
        <w:t>s</w:t>
      </w:r>
      <w:r w:rsidR="00C05811">
        <w:rPr>
          <w:lang w:eastAsia="en-US"/>
        </w:rPr>
        <w:t xml:space="preserve"> such as</w:t>
      </w:r>
      <w:r>
        <w:rPr>
          <w:lang w:eastAsia="en-US"/>
        </w:rPr>
        <w:t xml:space="preserve"> </w:t>
      </w:r>
      <w:r w:rsidRPr="004A7AA1">
        <w:rPr>
          <w:lang w:eastAsia="en-US"/>
        </w:rPr>
        <w:t>MPEG</w:t>
      </w:r>
      <w:r>
        <w:rPr>
          <w:lang w:eastAsia="en-US"/>
        </w:rPr>
        <w:noBreakHyphen/>
      </w:r>
      <w:r w:rsidRPr="004A7AA1">
        <w:rPr>
          <w:lang w:eastAsia="en-US"/>
        </w:rPr>
        <w:t>7</w:t>
      </w:r>
      <w:r>
        <w:rPr>
          <w:lang w:eastAsia="en-US"/>
        </w:rPr>
        <w:t xml:space="preserve"> and MPEG</w:t>
      </w:r>
      <w:r>
        <w:rPr>
          <w:lang w:eastAsia="en-US"/>
        </w:rPr>
        <w:noBreakHyphen/>
        <w:t xml:space="preserve">V (formally, </w:t>
      </w:r>
      <w:r w:rsidRPr="008D7D4E">
        <w:rPr>
          <w:lang w:eastAsia="en-US"/>
        </w:rPr>
        <w:t>ISO/IEC</w:t>
      </w:r>
      <w:r>
        <w:rPr>
          <w:lang w:eastAsia="en-US"/>
        </w:rPr>
        <w:t> </w:t>
      </w:r>
      <w:r w:rsidRPr="008D7D4E">
        <w:rPr>
          <w:lang w:eastAsia="en-US"/>
        </w:rPr>
        <w:t>15938</w:t>
      </w:r>
      <w:r>
        <w:rPr>
          <w:lang w:eastAsia="en-US"/>
        </w:rPr>
        <w:t xml:space="preserve"> a</w:t>
      </w:r>
      <w:r w:rsidR="00C05811">
        <w:rPr>
          <w:lang w:eastAsia="en-US"/>
        </w:rPr>
        <w:t>nd ISO/IEC 23005, respectively)</w:t>
      </w:r>
      <w:r>
        <w:rPr>
          <w:lang w:eastAsia="en-US"/>
        </w:rPr>
        <w:t xml:space="preserve"> </w:t>
      </w:r>
      <w:r w:rsidRPr="004A7AA1">
        <w:rPr>
          <w:lang w:eastAsia="en-US"/>
        </w:rPr>
        <w:t xml:space="preserve">contain as well </w:t>
      </w:r>
      <w:r>
        <w:rPr>
          <w:lang w:eastAsia="en-US"/>
        </w:rPr>
        <w:t xml:space="preserve">3DG-related tools, but </w:t>
      </w:r>
      <w:r w:rsidRPr="004A7AA1">
        <w:rPr>
          <w:lang w:eastAsia="en-US"/>
        </w:rPr>
        <w:t xml:space="preserve">are </w:t>
      </w:r>
      <w:r>
        <w:rPr>
          <w:lang w:eastAsia="en-US"/>
        </w:rPr>
        <w:t xml:space="preserve">not </w:t>
      </w:r>
      <w:r w:rsidR="00C05811" w:rsidRPr="004A7AA1">
        <w:rPr>
          <w:lang w:eastAsia="en-US"/>
        </w:rPr>
        <w:t xml:space="preserve">reviewed below </w:t>
      </w:r>
      <w:r w:rsidR="00C05811">
        <w:rPr>
          <w:lang w:eastAsia="en-US"/>
        </w:rPr>
        <w:t xml:space="preserve">because they are not </w:t>
      </w:r>
      <w:r w:rsidRPr="004A7AA1">
        <w:rPr>
          <w:lang w:eastAsia="en-US"/>
        </w:rPr>
        <w:t xml:space="preserve">aimed at </w:t>
      </w:r>
      <w:r w:rsidR="00C05811">
        <w:rPr>
          <w:lang w:eastAsia="en-US"/>
        </w:rPr>
        <w:t xml:space="preserve">the </w:t>
      </w:r>
      <w:r w:rsidRPr="005B7D34">
        <w:rPr>
          <w:i/>
          <w:lang w:eastAsia="en-US"/>
        </w:rPr>
        <w:t>coding</w:t>
      </w:r>
      <w:r w:rsidRPr="004A7AA1">
        <w:rPr>
          <w:lang w:eastAsia="en-US"/>
        </w:rPr>
        <w:t xml:space="preserve"> </w:t>
      </w:r>
      <w:r w:rsidR="00C05811">
        <w:rPr>
          <w:lang w:eastAsia="en-US"/>
        </w:rPr>
        <w:t>of</w:t>
      </w:r>
      <w:r w:rsidRPr="004A7AA1">
        <w:rPr>
          <w:lang w:eastAsia="en-US"/>
        </w:rPr>
        <w:t xml:space="preserve"> 3DG content.</w:t>
      </w:r>
    </w:p>
    <w:p w14:paraId="63EE08DE" w14:textId="77777777" w:rsidR="000F4542" w:rsidRDefault="005E7156" w:rsidP="004A7AA1">
      <w:pPr>
        <w:pStyle w:val="Heading1"/>
      </w:pPr>
      <w:bookmarkStart w:id="14" w:name="_Toc472601864"/>
      <w:r>
        <w:t xml:space="preserve">3DG-related </w:t>
      </w:r>
      <w:r w:rsidR="002639D0">
        <w:t>S</w:t>
      </w:r>
      <w:r>
        <w:t>tandards</w:t>
      </w:r>
      <w:bookmarkEnd w:id="14"/>
    </w:p>
    <w:p w14:paraId="3DD7298E" w14:textId="77777777" w:rsidR="000F4542" w:rsidRPr="000F4542" w:rsidRDefault="000F4542" w:rsidP="000F4542">
      <w:pPr>
        <w:rPr>
          <w:lang w:eastAsia="en-US"/>
        </w:rPr>
      </w:pPr>
      <w:r>
        <w:rPr>
          <w:lang w:eastAsia="en-US"/>
        </w:rPr>
        <w:t xml:space="preserve">The computer graphics field is a relatively young one which started in the early 1960’s, but has known since an exponential growth similar to that of the </w:t>
      </w:r>
      <w:r w:rsidRPr="000B533A">
        <w:t>semiconductor</w:t>
      </w:r>
      <w:r>
        <w:t xml:space="preserve">s supporting it, mostly driven by the </w:t>
      </w:r>
      <w:r w:rsidRPr="000B533A">
        <w:t>need for special effects and 3D</w:t>
      </w:r>
      <w:r>
        <w:t>G</w:t>
      </w:r>
      <w:r w:rsidRPr="000B533A">
        <w:t xml:space="preserve"> content </w:t>
      </w:r>
      <w:r>
        <w:t>from</w:t>
      </w:r>
      <w:r w:rsidRPr="000B533A">
        <w:t xml:space="preserve"> the film </w:t>
      </w:r>
      <w:r>
        <w:t xml:space="preserve">and videogames </w:t>
      </w:r>
      <w:r w:rsidRPr="000B533A">
        <w:t>industr</w:t>
      </w:r>
      <w:r>
        <w:t>ies. T</w:t>
      </w:r>
      <w:r w:rsidRPr="000B533A">
        <w:t>he strategy for developing 3D</w:t>
      </w:r>
      <w:r>
        <w:t>G</w:t>
      </w:r>
      <w:r w:rsidRPr="000B533A">
        <w:t xml:space="preserve"> solutions </w:t>
      </w:r>
      <w:r>
        <w:t>has always been</w:t>
      </w:r>
      <w:r w:rsidRPr="000B533A">
        <w:t xml:space="preserve"> based on three requirements: faster, cheaper, better (</w:t>
      </w:r>
      <w:r w:rsidR="00AC37EB">
        <w:t>image quality). T</w:t>
      </w:r>
      <w:r w:rsidRPr="000B533A">
        <w:t>he 3D</w:t>
      </w:r>
      <w:r>
        <w:t>G</w:t>
      </w:r>
      <w:r w:rsidR="00AC37EB">
        <w:t xml:space="preserve"> chain i</w:t>
      </w:r>
      <w:r w:rsidRPr="000B533A">
        <w:t>s</w:t>
      </w:r>
      <w:r w:rsidR="00AC37EB">
        <w:t xml:space="preserve"> usually</w:t>
      </w:r>
      <w:r w:rsidRPr="000B533A">
        <w:t xml:space="preserve"> focused on</w:t>
      </w:r>
      <w:r w:rsidR="00BD5EDB">
        <w:t xml:space="preserve"> its two ends,</w:t>
      </w:r>
      <w:r w:rsidRPr="000B533A">
        <w:t xml:space="preserve"> production and consumption, each having its own strong requirements. </w:t>
      </w:r>
      <w:r w:rsidR="00AC37EB">
        <w:t xml:space="preserve">In many </w:t>
      </w:r>
      <w:proofErr w:type="gramStart"/>
      <w:r w:rsidRPr="000B533A">
        <w:t>applications</w:t>
      </w:r>
      <w:proofErr w:type="gramEnd"/>
      <w:r w:rsidRPr="000B533A">
        <w:t xml:space="preserve"> such as games, dealing with complex 3D environments, there is an iterative loop involving content creators and programmers or beta-testers, </w:t>
      </w:r>
      <w:r>
        <w:t xml:space="preserve">to </w:t>
      </w:r>
      <w:r w:rsidRPr="000B533A">
        <w:t>mak</w:t>
      </w:r>
      <w:r>
        <w:t>e</w:t>
      </w:r>
      <w:r w:rsidRPr="000B533A">
        <w:t xml:space="preserve"> sure that the content fits a specific end-user terminal configuration. </w:t>
      </w:r>
      <w:r>
        <w:t>Besides, t</w:t>
      </w:r>
      <w:r w:rsidRPr="000B533A">
        <w:t>he complexity of creating 3D</w:t>
      </w:r>
      <w:r>
        <w:t>G</w:t>
      </w:r>
      <w:r w:rsidRPr="000B533A">
        <w:t xml:space="preserve"> content leads to the coexistence of several authoring tools, each specialized in </w:t>
      </w:r>
      <w:r>
        <w:t>a few</w:t>
      </w:r>
      <w:r w:rsidRPr="000B533A">
        <w:t xml:space="preserve"> particular tasks</w:t>
      </w:r>
      <w:r>
        <w:t>, which typically makes it necessary to</w:t>
      </w:r>
      <w:r w:rsidRPr="000B533A">
        <w:t xml:space="preserve"> use several tools to create one single 3D</w:t>
      </w:r>
      <w:r>
        <w:t>G</w:t>
      </w:r>
      <w:r w:rsidRPr="000B533A">
        <w:t xml:space="preserve"> asset</w:t>
      </w:r>
      <w:r>
        <w:t>.</w:t>
      </w:r>
      <w:r w:rsidRPr="000B533A">
        <w:t xml:space="preserve"> </w:t>
      </w:r>
      <w:r>
        <w:t>I</w:t>
      </w:r>
      <w:r w:rsidRPr="000B533A">
        <w:t xml:space="preserve">nteroperability is </w:t>
      </w:r>
      <w:r>
        <w:t xml:space="preserve">thus </w:t>
      </w:r>
      <w:r w:rsidRPr="000B533A">
        <w:t>an issue, so either a unique representation standard is used by all tools or data format converters must be provided in each of them, and for all others in the ideal case.</w:t>
      </w:r>
    </w:p>
    <w:p w14:paraId="02620A07" w14:textId="77777777" w:rsidR="005D72AE" w:rsidRDefault="005D72AE" w:rsidP="005D72AE">
      <w:r w:rsidRPr="000B533A">
        <w:t>In the last decade</w:t>
      </w:r>
      <w:r>
        <w:t>s</w:t>
      </w:r>
      <w:r w:rsidRPr="000B533A">
        <w:t>, several efforts have been made to develop a unique data format for interchanging assets between authoring tools. In the category of open standards, X3D</w:t>
      </w:r>
      <w:r w:rsidR="002C75C3" w:rsidRPr="000B533A">
        <w:t> </w:t>
      </w:r>
      <w:r w:rsidR="002C75C3">
        <w:fldChar w:fldCharType="begin"/>
      </w:r>
      <w:r w:rsidR="002C75C3">
        <w:instrText xml:space="preserve"> REF _Ref472327200 \r \h </w:instrText>
      </w:r>
      <w:r w:rsidR="002C75C3">
        <w:fldChar w:fldCharType="separate"/>
      </w:r>
      <w:r w:rsidR="00E02BB8">
        <w:t>[2]</w:t>
      </w:r>
      <w:r w:rsidR="002C75C3">
        <w:fldChar w:fldCharType="end"/>
      </w:r>
      <w:r>
        <w:t xml:space="preserve"> </w:t>
      </w:r>
      <w:r w:rsidRPr="000B533A">
        <w:t>(</w:t>
      </w:r>
      <w:r w:rsidR="002C75C3">
        <w:t xml:space="preserve">which is </w:t>
      </w:r>
      <w:r w:rsidRPr="000B533A">
        <w:t>the evolution of VRML97 </w:t>
      </w:r>
      <w:r>
        <w:fldChar w:fldCharType="begin"/>
      </w:r>
      <w:r>
        <w:instrText xml:space="preserve"> REF _Ref472327023 \r \h </w:instrText>
      </w:r>
      <w:r>
        <w:fldChar w:fldCharType="separate"/>
      </w:r>
      <w:r w:rsidR="00E02BB8">
        <w:t>[3]</w:t>
      </w:r>
      <w:r>
        <w:fldChar w:fldCharType="end"/>
      </w:r>
      <w:r w:rsidRPr="000B533A">
        <w:t>) and COLLADA </w:t>
      </w:r>
      <w:r>
        <w:fldChar w:fldCharType="begin"/>
      </w:r>
      <w:r>
        <w:instrText xml:space="preserve"> REF _Ref472327024 \r \h </w:instrText>
      </w:r>
      <w:r>
        <w:fldChar w:fldCharType="separate"/>
      </w:r>
      <w:r w:rsidR="00E02BB8">
        <w:t>[4]</w:t>
      </w:r>
      <w:r>
        <w:fldChar w:fldCharType="end"/>
      </w:r>
      <w:r w:rsidRPr="000B533A">
        <w:t xml:space="preserve"> are the best known, the latter probably being the most adopted by current tools.</w:t>
      </w:r>
      <w:r>
        <w:t xml:space="preserve"> All these standards specify textual formats </w:t>
      </w:r>
      <w:r w:rsidR="002C75C3">
        <w:t>for</w:t>
      </w:r>
      <w:r>
        <w:t xml:space="preserve"> both graphics primitives, to represent the characteristics of isolated 3D objects (their shape, appearance, animation, etc.)</w:t>
      </w:r>
      <w:r w:rsidR="002C75C3">
        <w:t>,</w:t>
      </w:r>
      <w:r>
        <w:t xml:space="preserve"> and the scene graph, to describe the space-time relations between different objects and between them and the user. While COLLADA concentrates on representing (static) 3D objects or scenes, X3D pushes the standardization further by addressing as well user interaction thanks to an event model in which scripts, possibly external to the main file containing the 3D scene, may be used to control the behavio</w:t>
      </w:r>
      <w:r w:rsidR="002C75C3">
        <w:t>u</w:t>
      </w:r>
      <w:r>
        <w:t>r of its objects.</w:t>
      </w:r>
    </w:p>
    <w:p w14:paraId="06274F11" w14:textId="77777777" w:rsidR="007E2EFF" w:rsidRDefault="007E2EFF" w:rsidP="005D72AE">
      <w:r w:rsidRPr="000B533A">
        <w:t xml:space="preserve">On the consumption side, data should be as “flat” (i.e., close to the hardware) as possible to enable easy and rapid processing by the graphics cards. A lot of effort </w:t>
      </w:r>
      <w:r>
        <w:t>i</w:t>
      </w:r>
      <w:r w:rsidRPr="000B533A">
        <w:t xml:space="preserve">s spent </w:t>
      </w:r>
      <w:r>
        <w:t>on</w:t>
      </w:r>
      <w:r w:rsidRPr="000B533A">
        <w:t xml:space="preserve"> optimizing the rendering step, one of the bottlenecks in the 3D</w:t>
      </w:r>
      <w:r>
        <w:t>G</w:t>
      </w:r>
      <w:r w:rsidRPr="000B533A">
        <w:t xml:space="preserve"> pipeline. Better, faster algorithms are continuously proposed and </w:t>
      </w:r>
      <w:r>
        <w:t>many</w:t>
      </w:r>
      <w:r w:rsidRPr="000B533A">
        <w:t xml:space="preserve"> </w:t>
      </w:r>
      <w:r>
        <w:t>are</w:t>
      </w:r>
      <w:r w:rsidRPr="000B533A">
        <w:t xml:space="preserve"> directly implemented in </w:t>
      </w:r>
      <w:r>
        <w:t>hardware</w:t>
      </w:r>
      <w:r w:rsidRPr="000B533A">
        <w:t>. To</w:t>
      </w:r>
      <w:r w:rsidR="00182104">
        <w:t xml:space="preserve"> ease</w:t>
      </w:r>
      <w:r w:rsidRPr="000B533A">
        <w:t xml:space="preserve"> the access to different graphics cards, low level 3D</w:t>
      </w:r>
      <w:r>
        <w:t>G</w:t>
      </w:r>
      <w:r w:rsidRPr="000B533A">
        <w:t xml:space="preserve"> </w:t>
      </w:r>
      <w:r>
        <w:t>Application Programming Interface (</w:t>
      </w:r>
      <w:r w:rsidRPr="000B533A">
        <w:t>APIs</w:t>
      </w:r>
      <w:r>
        <w:t>)</w:t>
      </w:r>
      <w:r w:rsidRPr="000B533A">
        <w:t xml:space="preserve"> like OpenGL and Microsoft Direct3D were created and keep evolving. Such APIs hide the different capabilities of the many and wildly diverse graphics cards in the market (with and without specific hardware acceleration for 3D visualization, with more or less texture memory, etc.) and offer the programmer a single set of rendering functions</w:t>
      </w:r>
      <w:r>
        <w:t>.</w:t>
      </w:r>
    </w:p>
    <w:p w14:paraId="2D10EC36" w14:textId="77777777" w:rsidR="003839B9" w:rsidRDefault="003839B9" w:rsidP="005D72AE">
      <w:pPr>
        <w:rPr>
          <w:lang w:eastAsia="en-US"/>
        </w:rPr>
      </w:pPr>
      <w:r w:rsidRPr="000B533A">
        <w:t>Recent developments of collaborative sharing platforms are efficient vehicles for pushing media over the Internet</w:t>
      </w:r>
      <w:r>
        <w:t xml:space="preserve">. By potentially transforming every end user in a content producer, Web2.0 platforms lead to the proliferation of media content, therefore </w:t>
      </w:r>
      <w:r w:rsidRPr="000B533A">
        <w:t>introduc</w:t>
      </w:r>
      <w:r>
        <w:t>ing</w:t>
      </w:r>
      <w:r w:rsidRPr="000B533A">
        <w:t xml:space="preserve"> </w:t>
      </w:r>
      <w:r>
        <w:t>an even greater</w:t>
      </w:r>
      <w:r w:rsidRPr="000B533A">
        <w:t xml:space="preserve"> need of compactness in </w:t>
      </w:r>
      <w:r w:rsidRPr="000B533A">
        <w:lastRenderedPageBreak/>
        <w:t xml:space="preserve">data representation. Even in the case of games, which have traditionally been distributed in DVDs containing all assets, openness to new distribution channels is a must, either for entire game download before playing, or for the streaming of assets during the match in the case of on-line games. Neither the formats used in the content creation phase, nor the ones used for rendering are appropriate for transmission, since they usually satisfy none of the three requirements that are most important in this context: </w:t>
      </w:r>
      <w:proofErr w:type="spellStart"/>
      <w:r w:rsidRPr="00E44116">
        <w:rPr>
          <w:i/>
        </w:rPr>
        <w:t>i</w:t>
      </w:r>
      <w:proofErr w:type="spellEnd"/>
      <w:r w:rsidRPr="00E44116">
        <w:rPr>
          <w:i/>
        </w:rPr>
        <w:t>) compression</w:t>
      </w:r>
      <w:r w:rsidRPr="000B533A">
        <w:t xml:space="preserve">, to reduce the size of the transmitted data; </w:t>
      </w:r>
      <w:r w:rsidRPr="00E44116">
        <w:rPr>
          <w:i/>
        </w:rPr>
        <w:t>ii) </w:t>
      </w:r>
      <w:proofErr w:type="spellStart"/>
      <w:r w:rsidRPr="00E44116">
        <w:rPr>
          <w:i/>
        </w:rPr>
        <w:t>streamability</w:t>
      </w:r>
      <w:proofErr w:type="spellEnd"/>
      <w:r w:rsidRPr="000B533A">
        <w:t xml:space="preserve">, to enable players to start using the content before having downloaded it entirely; </w:t>
      </w:r>
      <w:r w:rsidRPr="00E44116">
        <w:rPr>
          <w:i/>
        </w:rPr>
        <w:t>iii) scalability</w:t>
      </w:r>
      <w:r w:rsidRPr="000B533A">
        <w:t xml:space="preserve">, to </w:t>
      </w:r>
      <w:r w:rsidR="00B07B19">
        <w:t>ease real-time adaptation of a single</w:t>
      </w:r>
      <w:r w:rsidRPr="000B533A">
        <w:t xml:space="preserve"> </w:t>
      </w:r>
      <w:r w:rsidR="00B07B19">
        <w:t xml:space="preserve">version </w:t>
      </w:r>
      <w:r w:rsidRPr="000B533A">
        <w:t xml:space="preserve">content to </w:t>
      </w:r>
      <w:r w:rsidR="00B07B19">
        <w:t>different</w:t>
      </w:r>
      <w:r w:rsidRPr="000B533A">
        <w:t xml:space="preserve"> specific </w:t>
      </w:r>
      <w:r w:rsidR="00B07B19">
        <w:t>networks and terminals</w:t>
      </w:r>
      <w:r w:rsidRPr="000B533A">
        <w:t>.</w:t>
      </w:r>
    </w:p>
    <w:p w14:paraId="7D42A474" w14:textId="77777777" w:rsidR="00CC60E2" w:rsidRDefault="00CC60E2" w:rsidP="00CC60E2">
      <w:pPr>
        <w:rPr>
          <w:lang w:eastAsia="en-US"/>
        </w:rPr>
      </w:pPr>
      <w:r>
        <w:rPr>
          <w:lang w:eastAsia="en-US"/>
        </w:rPr>
        <w:t xml:space="preserve">AFX offers both compact high-level representation and compression of low-level components, meant to be used in combination with typical 3DG rendering APIs such as OpenGL or Microsoft DirectX. Besides a more compact representation, high-level abstract models </w:t>
      </w:r>
      <w:r w:rsidR="00765813">
        <w:rPr>
          <w:lang w:eastAsia="en-US"/>
        </w:rPr>
        <w:t>like</w:t>
      </w:r>
      <w:r>
        <w:rPr>
          <w:lang w:eastAsia="en-US"/>
        </w:rPr>
        <w:t xml:space="preserve"> the ones used in AFX often provide other functionalities such as </w:t>
      </w:r>
      <w:r w:rsidR="00B07B19">
        <w:rPr>
          <w:lang w:eastAsia="en-US"/>
        </w:rPr>
        <w:t xml:space="preserve">scalability; and, in particular, </w:t>
      </w:r>
      <w:r>
        <w:rPr>
          <w:lang w:eastAsia="en-US"/>
        </w:rPr>
        <w:t>view-dependent transmission</w:t>
      </w:r>
      <w:r w:rsidR="00E51B75">
        <w:rPr>
          <w:lang w:eastAsia="en-US"/>
        </w:rPr>
        <w:t xml:space="preserve"> </w:t>
      </w:r>
      <w:r>
        <w:rPr>
          <w:lang w:eastAsia="en-US"/>
        </w:rPr>
        <w:t xml:space="preserve">and </w:t>
      </w:r>
      <w:r w:rsidR="00E51B75">
        <w:rPr>
          <w:lang w:eastAsia="en-US"/>
        </w:rPr>
        <w:t xml:space="preserve">automatically managed </w:t>
      </w:r>
      <w:r>
        <w:rPr>
          <w:lang w:eastAsia="en-US"/>
        </w:rPr>
        <w:t>hierarchical local refinements. These functionalities typically require larg</w:t>
      </w:r>
      <w:r w:rsidR="00B07B19">
        <w:rPr>
          <w:lang w:eastAsia="en-US"/>
        </w:rPr>
        <w:t xml:space="preserve">e amounts of computation, but </w:t>
      </w:r>
      <w:r>
        <w:rPr>
          <w:lang w:eastAsia="en-US"/>
        </w:rPr>
        <w:t>clever implementation</w:t>
      </w:r>
      <w:r w:rsidR="00B07B19">
        <w:rPr>
          <w:lang w:eastAsia="en-US"/>
        </w:rPr>
        <w:t>s</w:t>
      </w:r>
      <w:r>
        <w:rPr>
          <w:lang w:eastAsia="en-US"/>
        </w:rPr>
        <w:t xml:space="preserve"> may provide only crude capabilities for a limited resource (typically mobile) terminal, and nevertheless full support for a powerful (desktop) terminal; the rendering will not have the same quality but the content will be only one.</w:t>
      </w:r>
    </w:p>
    <w:p w14:paraId="00ABE6B9" w14:textId="77777777" w:rsidR="001E6E51" w:rsidRDefault="002639D0" w:rsidP="00181160">
      <w:pPr>
        <w:pStyle w:val="Heading2"/>
      </w:pPr>
      <w:bookmarkStart w:id="15" w:name="_Toc472601865"/>
      <w:r>
        <w:t>Location of 3DG T</w:t>
      </w:r>
      <w:r w:rsidR="001E6E51">
        <w:t>ools in MPEG</w:t>
      </w:r>
      <w:r w:rsidR="001E6E51">
        <w:noBreakHyphen/>
        <w:t>4</w:t>
      </w:r>
      <w:bookmarkEnd w:id="15"/>
    </w:p>
    <w:p w14:paraId="5DBF0AB7" w14:textId="39451CE6" w:rsidR="001E6E51" w:rsidRDefault="00E83EE8" w:rsidP="001E6E51">
      <w:r w:rsidRPr="00E83EE8">
        <w:t>T</w:t>
      </w:r>
      <w:r w:rsidR="001C6215" w:rsidRPr="00E83EE8">
        <w:t>o model and later compress a</w:t>
      </w:r>
      <w:r w:rsidRPr="00E83EE8">
        <w:t>n interactive, dynamic,</w:t>
      </w:r>
      <w:r w:rsidR="001C6215" w:rsidRPr="00E83EE8">
        <w:t xml:space="preserve"> synthetic 3DG scene containing several objects, and their evolution over time, and how the user may interact with them, two separate problems have to be solved: the representation of each 3D object and that of the whole 3D scene.</w:t>
      </w:r>
      <w:r>
        <w:t xml:space="preserve"> </w:t>
      </w:r>
      <w:r w:rsidR="001E6E51">
        <w:t>All standards for synthetic 3D (or even 2D) scene modelling and compression segregate those two problems, and MPEG</w:t>
      </w:r>
      <w:r w:rsidR="001E6E51">
        <w:noBreakHyphen/>
        <w:t>4 is no exception.</w:t>
      </w:r>
      <w:r w:rsidR="001E6E51" w:rsidRPr="005311C2">
        <w:t xml:space="preserve"> </w:t>
      </w:r>
      <w:r w:rsidR="00BB7D02">
        <w:t xml:space="preserve">Annex </w:t>
      </w:r>
      <w:r w:rsidR="00740873">
        <w:t xml:space="preserve">I </w:t>
      </w:r>
      <w:r w:rsidR="00BB7D02">
        <w:t>(</w:t>
      </w:r>
      <w:r w:rsidR="001E6E51">
        <w:t xml:space="preserve">Section </w:t>
      </w:r>
      <w:r w:rsidR="00E51B75">
        <w:fldChar w:fldCharType="begin"/>
      </w:r>
      <w:r w:rsidR="00E51B75">
        <w:instrText xml:space="preserve"> REF _Ref472348974 \r \h </w:instrText>
      </w:r>
      <w:r w:rsidR="00E51B75">
        <w:fldChar w:fldCharType="separate"/>
      </w:r>
      <w:r w:rsidR="00E02BB8">
        <w:t>5</w:t>
      </w:r>
      <w:r w:rsidR="00E51B75">
        <w:fldChar w:fldCharType="end"/>
      </w:r>
      <w:r w:rsidR="00BB7D02" w:rsidRPr="00BB7D02">
        <w:t>)</w:t>
      </w:r>
      <w:r w:rsidR="001E6E51">
        <w:t xml:space="preserve"> </w:t>
      </w:r>
      <w:r w:rsidR="001E6E51" w:rsidRPr="000B533A">
        <w:t xml:space="preserve">introduces several basic concepts necessary to understand the </w:t>
      </w:r>
      <w:r w:rsidR="001E6E51">
        <w:t xml:space="preserve">3DG </w:t>
      </w:r>
      <w:r w:rsidR="001E6E51" w:rsidRPr="000B533A">
        <w:t xml:space="preserve">compression tools </w:t>
      </w:r>
      <w:r w:rsidR="001E6E51">
        <w:t>of MPEG</w:t>
      </w:r>
      <w:r w:rsidR="001E6E51">
        <w:noBreakHyphen/>
        <w:t xml:space="preserve">4, which have been published in </w:t>
      </w:r>
      <w:r w:rsidR="001E6E51" w:rsidRPr="000B533A">
        <w:t xml:space="preserve">several </w:t>
      </w:r>
      <w:r w:rsidR="00F843D0">
        <w:t xml:space="preserve">of its </w:t>
      </w:r>
      <w:r w:rsidR="001E6E51" w:rsidRPr="000B533A">
        <w:t>Parts</w:t>
      </w:r>
      <w:r w:rsidR="00740873">
        <w:t>:</w:t>
      </w:r>
    </w:p>
    <w:p w14:paraId="050B0193" w14:textId="77777777" w:rsidR="007E4A6A" w:rsidRDefault="007E4A6A" w:rsidP="007E4A6A">
      <w:pPr>
        <w:pStyle w:val="ListBullet"/>
        <w:rPr>
          <w:lang w:eastAsia="en-US"/>
        </w:rPr>
      </w:pPr>
      <w:r w:rsidRPr="000B533A">
        <w:t xml:space="preserve">Most compression tools </w:t>
      </w:r>
      <w:r>
        <w:t xml:space="preserve">for individual 3DG objects </w:t>
      </w:r>
      <w:r w:rsidRPr="000B533A">
        <w:t>belong in MPEG</w:t>
      </w:r>
      <w:r w:rsidRPr="000B533A">
        <w:noBreakHyphen/>
        <w:t>4 Part 16, AFX </w:t>
      </w:r>
      <w:r>
        <w:fldChar w:fldCharType="begin"/>
      </w:r>
      <w:r>
        <w:instrText xml:space="preserve"> REF _Ref472327021 \r \h </w:instrText>
      </w:r>
      <w:r>
        <w:fldChar w:fldCharType="separate"/>
      </w:r>
      <w:r w:rsidR="00E02BB8">
        <w:t>[1]</w:t>
      </w:r>
      <w:r>
        <w:fldChar w:fldCharType="end"/>
      </w:r>
      <w:r w:rsidR="00740873">
        <w:t xml:space="preserve">, and are reviewed in Section </w:t>
      </w:r>
      <w:r w:rsidR="00740873">
        <w:fldChar w:fldCharType="begin"/>
      </w:r>
      <w:r w:rsidR="00740873">
        <w:instrText xml:space="preserve"> REF _Ref472340062 \r \h </w:instrText>
      </w:r>
      <w:r w:rsidR="00740873">
        <w:fldChar w:fldCharType="separate"/>
      </w:r>
      <w:r w:rsidR="00E02BB8">
        <w:t>3</w:t>
      </w:r>
      <w:r w:rsidR="00740873">
        <w:fldChar w:fldCharType="end"/>
      </w:r>
      <w:r>
        <w:t>. H</w:t>
      </w:r>
      <w:r w:rsidRPr="000B533A">
        <w:t xml:space="preserve">owever, </w:t>
      </w:r>
      <w:r w:rsidR="00BB7D02">
        <w:t xml:space="preserve">as already mentioned, </w:t>
      </w:r>
      <w:r w:rsidR="00BB7D02" w:rsidRPr="000B533A">
        <w:t xml:space="preserve">some old tools </w:t>
      </w:r>
      <w:r w:rsidR="00BB7D02">
        <w:t xml:space="preserve">such as </w:t>
      </w:r>
      <w:r w:rsidR="00BB7D02" w:rsidRPr="000B533A">
        <w:t xml:space="preserve">3DMC and FBA </w:t>
      </w:r>
      <w:r w:rsidR="00BB7D02">
        <w:t xml:space="preserve">were published in the first </w:t>
      </w:r>
      <w:r w:rsidR="001F0AA3">
        <w:t>Editions</w:t>
      </w:r>
      <w:r w:rsidR="00BB7D02">
        <w:t xml:space="preserve"> of </w:t>
      </w:r>
      <w:r w:rsidRPr="000B533A">
        <w:t>Part 2, “Visual”</w:t>
      </w:r>
      <w:r w:rsidR="00BB7D02">
        <w:t>, which is currently at its th</w:t>
      </w:r>
      <w:r w:rsidR="00740873">
        <w:t>ird</w:t>
      </w:r>
      <w:r w:rsidRPr="000B533A">
        <w:t> </w:t>
      </w:r>
      <w:r w:rsidR="00740873">
        <w:fldChar w:fldCharType="begin"/>
      </w:r>
      <w:r w:rsidR="00740873">
        <w:instrText xml:space="preserve"> REF _Ref472341356 \r \h </w:instrText>
      </w:r>
      <w:r w:rsidR="00740873">
        <w:fldChar w:fldCharType="separate"/>
      </w:r>
      <w:r w:rsidR="00E02BB8">
        <w:t>[5]</w:t>
      </w:r>
      <w:r w:rsidR="00740873">
        <w:fldChar w:fldCharType="end"/>
      </w:r>
      <w:r w:rsidRPr="000B533A">
        <w:t>.</w:t>
      </w:r>
    </w:p>
    <w:p w14:paraId="12482358" w14:textId="08DE937D" w:rsidR="001F0AA3" w:rsidRDefault="001F0AA3" w:rsidP="007E4A6A">
      <w:pPr>
        <w:pStyle w:val="ListBullet"/>
        <w:rPr>
          <w:lang w:eastAsia="en-US"/>
        </w:rPr>
      </w:pPr>
      <w:r w:rsidRPr="000B533A">
        <w:t xml:space="preserve">Tools related to scene graph representation are mostly in </w:t>
      </w:r>
      <w:r w:rsidR="00E83EE8">
        <w:t>MPEG</w:t>
      </w:r>
      <w:r w:rsidR="00E83EE8" w:rsidRPr="000B533A">
        <w:noBreakHyphen/>
        <w:t>4</w:t>
      </w:r>
      <w:r w:rsidR="00E83EE8">
        <w:t xml:space="preserve"> </w:t>
      </w:r>
      <w:r w:rsidRPr="000B533A">
        <w:t>Part 11, “Scene Description and Application Engine” </w:t>
      </w:r>
      <w:r>
        <w:fldChar w:fldCharType="begin"/>
      </w:r>
      <w:r>
        <w:instrText xml:space="preserve"> REF _Ref472341637 \r \h </w:instrText>
      </w:r>
      <w:r>
        <w:fldChar w:fldCharType="separate"/>
      </w:r>
      <w:r w:rsidR="00E02BB8">
        <w:t>[6]</w:t>
      </w:r>
      <w:r>
        <w:fldChar w:fldCharType="end"/>
      </w:r>
      <w:r w:rsidRPr="000B533A">
        <w:t xml:space="preserve">, </w:t>
      </w:r>
      <w:r w:rsidR="00E83EE8">
        <w:t>which</w:t>
      </w:r>
      <w:r w:rsidRPr="000B533A">
        <w:t xml:space="preserve"> </w:t>
      </w:r>
      <w:r w:rsidR="00BE421E">
        <w:t>is</w:t>
      </w:r>
      <w:r w:rsidR="00E83EE8">
        <w:t xml:space="preserve"> the</w:t>
      </w:r>
      <w:r w:rsidRPr="000B533A">
        <w:t xml:space="preserve"> home of </w:t>
      </w:r>
      <w:r w:rsidR="00BE421E">
        <w:t xml:space="preserve">the </w:t>
      </w:r>
      <w:proofErr w:type="spellStart"/>
      <w:r w:rsidRPr="000B533A">
        <w:t>BInary</w:t>
      </w:r>
      <w:proofErr w:type="spellEnd"/>
      <w:r w:rsidRPr="000B533A">
        <w:t xml:space="preserve"> Format for Scene (BIFS) toolset, originally published in Part 1</w:t>
      </w:r>
      <w:r w:rsidR="00D062C0">
        <w:t>, “Systems” </w:t>
      </w:r>
      <w:r w:rsidR="00D062C0">
        <w:fldChar w:fldCharType="begin"/>
      </w:r>
      <w:r w:rsidR="00D062C0">
        <w:instrText xml:space="preserve"> REF _Ref472522407 \r \h </w:instrText>
      </w:r>
      <w:r w:rsidR="00D062C0">
        <w:fldChar w:fldCharType="separate"/>
      </w:r>
      <w:r w:rsidR="00E02BB8">
        <w:t>[7]</w:t>
      </w:r>
      <w:r w:rsidR="00D062C0">
        <w:fldChar w:fldCharType="end"/>
      </w:r>
      <w:r w:rsidR="00BE421E">
        <w:t>.</w:t>
      </w:r>
      <w:r w:rsidRPr="000B533A">
        <w:t xml:space="preserve"> </w:t>
      </w:r>
      <w:r w:rsidR="00BE421E">
        <w:t>BIFS</w:t>
      </w:r>
      <w:r w:rsidRPr="000B533A">
        <w:t xml:space="preserve"> did not only inherit from VRML97</w:t>
      </w:r>
      <w:r w:rsidR="00BE421E" w:rsidRPr="000B533A">
        <w:t> </w:t>
      </w:r>
      <w:r w:rsidR="00BE421E">
        <w:fldChar w:fldCharType="begin"/>
      </w:r>
      <w:r w:rsidR="00BE421E">
        <w:instrText xml:space="preserve"> REF _Ref472327023 \r \h </w:instrText>
      </w:r>
      <w:r w:rsidR="00BE421E">
        <w:fldChar w:fldCharType="separate"/>
      </w:r>
      <w:r w:rsidR="00E02BB8">
        <w:t>[3]</w:t>
      </w:r>
      <w:r w:rsidR="00BE421E">
        <w:fldChar w:fldCharType="end"/>
      </w:r>
      <w:r w:rsidRPr="000B533A">
        <w:t xml:space="preserve"> the scene graph concept, but also many scene nodes and generic animation mechanisms. Part 25, “3D Graphics Compression Model” </w:t>
      </w:r>
      <w:r>
        <w:fldChar w:fldCharType="begin"/>
      </w:r>
      <w:r>
        <w:instrText xml:space="preserve"> REF _Ref472341613 \r \h </w:instrText>
      </w:r>
      <w:r>
        <w:fldChar w:fldCharType="separate"/>
      </w:r>
      <w:r w:rsidR="00E02BB8">
        <w:t>[8]</w:t>
      </w:r>
      <w:r>
        <w:fldChar w:fldCharType="end"/>
      </w:r>
      <w:r w:rsidR="00D062C0">
        <w:t>,</w:t>
      </w:r>
      <w:r w:rsidRPr="000B533A">
        <w:t xml:space="preserve"> offers an architectural model able to accommodate a </w:t>
      </w:r>
      <w:proofErr w:type="gramStart"/>
      <w:r w:rsidRPr="000B533A">
        <w:t>third party</w:t>
      </w:r>
      <w:proofErr w:type="gramEnd"/>
      <w:r w:rsidRPr="000B533A">
        <w:t xml:space="preserve"> XML-based description of the scene graph with potential </w:t>
      </w:r>
      <w:proofErr w:type="spellStart"/>
      <w:r w:rsidRPr="000B533A">
        <w:t>binar</w:t>
      </w:r>
      <w:r>
        <w:t>izat</w:t>
      </w:r>
      <w:r w:rsidRPr="000B533A">
        <w:t>ion</w:t>
      </w:r>
      <w:proofErr w:type="spellEnd"/>
      <w:r w:rsidRPr="000B533A">
        <w:t xml:space="preserve"> tools and with MPEG</w:t>
      </w:r>
      <w:r w:rsidRPr="000B533A">
        <w:noBreakHyphen/>
        <w:t>4 3DG compression tools.</w:t>
      </w:r>
    </w:p>
    <w:p w14:paraId="7480B09F" w14:textId="77777777" w:rsidR="001F0AA3" w:rsidRPr="001E6E51" w:rsidRDefault="001F0AA3" w:rsidP="007E4A6A">
      <w:pPr>
        <w:pStyle w:val="ListBullet"/>
        <w:rPr>
          <w:lang w:eastAsia="en-US"/>
        </w:rPr>
      </w:pPr>
      <w:r w:rsidRPr="000B533A">
        <w:t>Finally, like all others in MPEG</w:t>
      </w:r>
      <w:r w:rsidRPr="000B533A">
        <w:noBreakHyphen/>
        <w:t>4 (and other MPEG standards), 3DG-related tools have reference software </w:t>
      </w:r>
      <w:r>
        <w:fldChar w:fldCharType="begin"/>
      </w:r>
      <w:r>
        <w:instrText xml:space="preserve"> REF _Ref472341550 \r \h </w:instrText>
      </w:r>
      <w:r>
        <w:fldChar w:fldCharType="separate"/>
      </w:r>
      <w:r w:rsidR="00E02BB8">
        <w:t>[9]</w:t>
      </w:r>
      <w:r>
        <w:fldChar w:fldCharType="end"/>
      </w:r>
      <w:r w:rsidRPr="000B533A">
        <w:t xml:space="preserve"> and conformance </w:t>
      </w:r>
      <w:proofErr w:type="spellStart"/>
      <w:r w:rsidRPr="000B533A">
        <w:t>bitstreams</w:t>
      </w:r>
      <w:proofErr w:type="spellEnd"/>
      <w:r w:rsidRPr="000B533A">
        <w:t> </w:t>
      </w:r>
      <w:r>
        <w:fldChar w:fldCharType="begin"/>
      </w:r>
      <w:r>
        <w:instrText xml:space="preserve"> REF _Ref472341554 \r \h </w:instrText>
      </w:r>
      <w:r>
        <w:fldChar w:fldCharType="separate"/>
      </w:r>
      <w:r w:rsidR="00E02BB8">
        <w:t>[10]</w:t>
      </w:r>
      <w:r>
        <w:fldChar w:fldCharType="end"/>
      </w:r>
      <w:r>
        <w:t xml:space="preserve"> </w:t>
      </w:r>
      <w:r w:rsidRPr="000B533A">
        <w:t>associated to them.</w:t>
      </w:r>
    </w:p>
    <w:p w14:paraId="0804B2CF" w14:textId="77777777" w:rsidR="000C5868" w:rsidRDefault="002639D0" w:rsidP="00B36B4F">
      <w:pPr>
        <w:pStyle w:val="Heading1"/>
      </w:pPr>
      <w:bookmarkStart w:id="16" w:name="_Ref472340062"/>
      <w:bookmarkStart w:id="17" w:name="_Toc472601866"/>
      <w:r>
        <w:t>AFX: T</w:t>
      </w:r>
      <w:r w:rsidR="00D70206">
        <w:t xml:space="preserve">echnology and </w:t>
      </w:r>
      <w:r>
        <w:t>K</w:t>
      </w:r>
      <w:r w:rsidR="00053047">
        <w:t xml:space="preserve">ey </w:t>
      </w:r>
      <w:r>
        <w:t>F</w:t>
      </w:r>
      <w:r w:rsidR="00053047">
        <w:t>eatures</w:t>
      </w:r>
      <w:bookmarkEnd w:id="16"/>
      <w:bookmarkEnd w:id="17"/>
    </w:p>
    <w:p w14:paraId="374C6A2B" w14:textId="77777777" w:rsidR="00E44116" w:rsidRDefault="0079450E" w:rsidP="0079450E">
      <w:pPr>
        <w:pStyle w:val="Heading2"/>
      </w:pPr>
      <w:bookmarkStart w:id="18" w:name="_Toc472601867"/>
      <w:r>
        <w:t>Shape Compression Tools</w:t>
      </w:r>
      <w:bookmarkEnd w:id="18"/>
    </w:p>
    <w:p w14:paraId="0991CB97" w14:textId="77777777" w:rsidR="00E51B75" w:rsidRPr="00E51B75" w:rsidRDefault="00E51B75" w:rsidP="00E51B75">
      <w:pPr>
        <w:rPr>
          <w:lang w:eastAsia="en-US"/>
        </w:rPr>
      </w:pPr>
      <w:r w:rsidRPr="000B533A">
        <w:t xml:space="preserve">As in the cases of image or video coding, the concepts of resolution scalability and of </w:t>
      </w:r>
      <w:r w:rsidRPr="003235A2">
        <w:rPr>
          <w:i/>
        </w:rPr>
        <w:t>single- vs. multi-rate coding</w:t>
      </w:r>
      <w:r w:rsidRPr="000B533A">
        <w:t xml:space="preserve"> are important for 3D mesh coding. In some scenarios, a single-rate coding of a 3D mesh may be enough, but its progressive compression may be desirable, especially if it is a complex mesh to be transmitted over a network with a restricted bandwidth, or to terminals with limited processing power. In such cases, it is useful to represent and code the original, fine mesh as a sequence (or a hierarchy) of refinements applied to a simple, coarse mesh. During decoding, connectivity and geometry are reconstructed incrementally from the </w:t>
      </w:r>
      <w:proofErr w:type="spellStart"/>
      <w:r w:rsidRPr="000B533A">
        <w:t>bitstream</w:t>
      </w:r>
      <w:proofErr w:type="spellEnd"/>
      <w:r w:rsidRPr="000B533A">
        <w:t xml:space="preserve"> until the original mesh is rendered at its </w:t>
      </w:r>
      <w:r w:rsidRPr="000B533A">
        <w:lastRenderedPageBreak/>
        <w:t xml:space="preserve">full resolution or the transmission is cancelled by the user. Progressive compression thus allows transmission and rendering of different Levels </w:t>
      </w:r>
      <w:proofErr w:type="gramStart"/>
      <w:r w:rsidRPr="000B533A">
        <w:t>Of</w:t>
      </w:r>
      <w:proofErr w:type="gramEnd"/>
      <w:r w:rsidRPr="000B533A">
        <w:t xml:space="preserve"> Detail (LODs).</w:t>
      </w:r>
    </w:p>
    <w:p w14:paraId="393C1CC6" w14:textId="77777777" w:rsidR="0079450E" w:rsidRDefault="0079450E" w:rsidP="0079450E">
      <w:pPr>
        <w:pStyle w:val="Heading3"/>
      </w:pPr>
      <w:bookmarkStart w:id="19" w:name="_Toc472601868"/>
      <w:r>
        <w:t>Single-Rate Coding</w:t>
      </w:r>
      <w:bookmarkEnd w:id="19"/>
    </w:p>
    <w:p w14:paraId="5228A541" w14:textId="0D6EA059" w:rsidR="00B36B4F" w:rsidRDefault="00B36B4F" w:rsidP="00B36B4F">
      <w:r w:rsidRPr="000B533A">
        <w:t>The compression efficiency of the tools reviewed in this Section</w:t>
      </w:r>
      <w:r>
        <w:t xml:space="preserve"> is measured against</w:t>
      </w:r>
      <w:r w:rsidRPr="000B533A">
        <w:t xml:space="preserve"> </w:t>
      </w:r>
      <w:r w:rsidR="00815117">
        <w:t>the following</w:t>
      </w:r>
      <w:r w:rsidRPr="000B533A">
        <w:t xml:space="preserve"> estimate of </w:t>
      </w:r>
      <w:r>
        <w:t xml:space="preserve">the </w:t>
      </w:r>
      <w:r w:rsidRPr="00B36B4F">
        <w:t>raw size</w:t>
      </w:r>
      <w:r w:rsidRPr="000B533A">
        <w:t xml:space="preserve"> (before compression), </w:t>
      </w:r>
      <w:proofErr w:type="spellStart"/>
      <w:r w:rsidRPr="000B533A">
        <w:rPr>
          <w:i/>
        </w:rPr>
        <w:t>S</w:t>
      </w:r>
      <w:r w:rsidRPr="000B533A">
        <w:rPr>
          <w:i/>
          <w:vertAlign w:val="subscript"/>
        </w:rPr>
        <w:t>raw</w:t>
      </w:r>
      <w:proofErr w:type="spellEnd"/>
      <w:r>
        <w:t xml:space="preserve">, of a generic </w:t>
      </w:r>
      <w:r w:rsidRPr="000B533A">
        <w:t xml:space="preserve">mesh with </w:t>
      </w:r>
      <w:r w:rsidRPr="000B533A">
        <w:rPr>
          <w:i/>
        </w:rPr>
        <w:t>V</w:t>
      </w:r>
      <w:r w:rsidRPr="000B533A">
        <w:t xml:space="preserve"> vertices and </w:t>
      </w:r>
      <w:r w:rsidRPr="000B533A">
        <w:rPr>
          <w:i/>
        </w:rPr>
        <w:t>T</w:t>
      </w:r>
      <w:r w:rsidRPr="000B533A">
        <w:t xml:space="preserve"> triangles</w:t>
      </w:r>
      <w:r w:rsidR="00815117">
        <w:t xml:space="preserve">: </w:t>
      </w:r>
      <w:proofErr w:type="spellStart"/>
      <w:r w:rsidR="00815117" w:rsidRPr="000B533A">
        <w:rPr>
          <w:i/>
          <w:iCs/>
        </w:rPr>
        <w:t>S</w:t>
      </w:r>
      <w:r w:rsidR="00815117" w:rsidRPr="000B533A">
        <w:rPr>
          <w:i/>
          <w:vertAlign w:val="subscript"/>
        </w:rPr>
        <w:t>raw</w:t>
      </w:r>
      <w:proofErr w:type="spellEnd"/>
      <w:r w:rsidR="00815117" w:rsidRPr="000B533A">
        <w:t> = 3 (16 </w:t>
      </w:r>
      <w:r w:rsidR="00815117" w:rsidRPr="000B533A">
        <w:rPr>
          <w:i/>
          <w:iCs/>
        </w:rPr>
        <w:t>V</w:t>
      </w:r>
      <w:r w:rsidR="00815117" w:rsidRPr="000B533A">
        <w:t> + </w:t>
      </w:r>
      <w:r w:rsidR="00815117" w:rsidRPr="000B533A">
        <w:sym w:font="Symbol" w:char="F0E9"/>
      </w:r>
      <w:r w:rsidR="00815117" w:rsidRPr="000B533A">
        <w:t>log</w:t>
      </w:r>
      <w:r w:rsidR="00815117" w:rsidRPr="000B533A">
        <w:rPr>
          <w:vertAlign w:val="subscript"/>
        </w:rPr>
        <w:t>2</w:t>
      </w:r>
      <w:r w:rsidR="00815117" w:rsidRPr="000B533A">
        <w:t> (</w:t>
      </w:r>
      <w:r w:rsidR="00815117" w:rsidRPr="000B533A">
        <w:rPr>
          <w:i/>
          <w:iCs/>
        </w:rPr>
        <w:t>V</w:t>
      </w:r>
      <w:r w:rsidR="00815117" w:rsidRPr="000B533A">
        <w:t>)</w:t>
      </w:r>
      <w:r w:rsidR="00815117" w:rsidRPr="000B533A">
        <w:sym w:font="Symbol" w:char="F0F9"/>
      </w:r>
      <w:r w:rsidR="00815117" w:rsidRPr="000B533A">
        <w:t> </w:t>
      </w:r>
      <w:r w:rsidR="00815117" w:rsidRPr="000B533A">
        <w:rPr>
          <w:i/>
          <w:iCs/>
        </w:rPr>
        <w:t>T</w:t>
      </w:r>
      <w:r w:rsidR="00815117" w:rsidRPr="000B533A">
        <w:t>) bit</w:t>
      </w:r>
      <w:r w:rsidR="00815117">
        <w:t>s</w:t>
      </w:r>
      <w:r w:rsidR="00815117" w:rsidRPr="000B533A">
        <w:t> </w:t>
      </w:r>
      <w:r w:rsidR="00815117" w:rsidRPr="000B533A">
        <w:sym w:font="Symbol" w:char="F040"/>
      </w:r>
      <w:r w:rsidR="00815117" w:rsidRPr="000B533A">
        <w:t> 3 (16 + 2 </w:t>
      </w:r>
      <w:r w:rsidR="00815117" w:rsidRPr="000B533A">
        <w:sym w:font="Symbol" w:char="F0E9"/>
      </w:r>
      <w:r w:rsidR="00815117" w:rsidRPr="000B533A">
        <w:t>log</w:t>
      </w:r>
      <w:r w:rsidR="00815117" w:rsidRPr="000B533A">
        <w:rPr>
          <w:vertAlign w:val="subscript"/>
        </w:rPr>
        <w:t>2</w:t>
      </w:r>
      <w:r w:rsidR="00815117" w:rsidRPr="000B533A">
        <w:t> (</w:t>
      </w:r>
      <w:r w:rsidR="00815117" w:rsidRPr="000B533A">
        <w:rPr>
          <w:i/>
          <w:iCs/>
        </w:rPr>
        <w:t>V</w:t>
      </w:r>
      <w:r w:rsidR="00815117" w:rsidRPr="000B533A">
        <w:t>)</w:t>
      </w:r>
      <w:r w:rsidR="00815117" w:rsidRPr="000B533A">
        <w:sym w:font="Symbol" w:char="F0F9"/>
      </w:r>
      <w:r w:rsidR="00815117" w:rsidRPr="000B533A">
        <w:t>) </w:t>
      </w:r>
      <w:r w:rsidR="00815117">
        <w:t>bits per vertex (</w:t>
      </w:r>
      <w:proofErr w:type="spellStart"/>
      <w:r w:rsidR="00815117" w:rsidRPr="000B533A">
        <w:t>bpv</w:t>
      </w:r>
      <w:proofErr w:type="spellEnd"/>
      <w:r w:rsidR="00815117">
        <w:t>). This estimate</w:t>
      </w:r>
      <w:r>
        <w:t xml:space="preserve"> is based on</w:t>
      </w:r>
      <w:r w:rsidRPr="000B533A">
        <w:t xml:space="preserve"> the I</w:t>
      </w:r>
      <w:r>
        <w:t xml:space="preserve">ndexed </w:t>
      </w:r>
      <w:r w:rsidRPr="000B533A">
        <w:t>F</w:t>
      </w:r>
      <w:r>
        <w:t xml:space="preserve">ace </w:t>
      </w:r>
      <w:r w:rsidRPr="000B533A">
        <w:t>S</w:t>
      </w:r>
      <w:r>
        <w:t>et (IFS)</w:t>
      </w:r>
      <w:r w:rsidRPr="000B533A">
        <w:t xml:space="preserve"> paradigm described in Section </w:t>
      </w:r>
      <w:r w:rsidR="001402D2">
        <w:fldChar w:fldCharType="begin"/>
      </w:r>
      <w:r w:rsidR="001402D2">
        <w:instrText xml:space="preserve"> REF _Ref472511374 \w \h </w:instrText>
      </w:r>
      <w:r w:rsidR="001402D2">
        <w:fldChar w:fldCharType="separate"/>
      </w:r>
      <w:r w:rsidR="00E02BB8">
        <w:t>5.1.A</w:t>
      </w:r>
      <w:r w:rsidR="001402D2">
        <w:fldChar w:fldCharType="end"/>
      </w:r>
      <w:r w:rsidRPr="000B533A">
        <w:t xml:space="preserve">, and </w:t>
      </w:r>
      <w:r w:rsidR="00321C01">
        <w:t>on the assumptions that</w:t>
      </w:r>
      <w:r>
        <w:t xml:space="preserve"> </w:t>
      </w:r>
      <w:r w:rsidR="00FA4981">
        <w:t>16</w:t>
      </w:r>
      <w:r w:rsidR="00347D9E">
        <w:t> </w:t>
      </w:r>
      <w:r w:rsidRPr="000B533A">
        <w:t>bit</w:t>
      </w:r>
      <w:r w:rsidR="00FA4981">
        <w:t>s</w:t>
      </w:r>
      <w:r w:rsidRPr="000B533A">
        <w:t xml:space="preserve"> </w:t>
      </w:r>
      <w:r w:rsidR="00FA4981">
        <w:t>are</w:t>
      </w:r>
      <w:r w:rsidRPr="000B533A">
        <w:t xml:space="preserve"> used for each coordinate in the geometry table</w:t>
      </w:r>
      <w:r>
        <w:t>,</w:t>
      </w:r>
      <w:r w:rsidRPr="000B533A">
        <w:t xml:space="preserve"> </w:t>
      </w:r>
      <w:r w:rsidR="00815117">
        <w:t>that</w:t>
      </w:r>
      <w:r w:rsidRPr="000B533A">
        <w:t xml:space="preserve"> </w:t>
      </w:r>
      <w:r w:rsidRPr="000B533A">
        <w:sym w:font="Symbol" w:char="F0E9"/>
      </w:r>
      <w:r w:rsidRPr="000B533A">
        <w:t>log</w:t>
      </w:r>
      <w:r w:rsidRPr="000B533A">
        <w:rPr>
          <w:vertAlign w:val="subscript"/>
        </w:rPr>
        <w:t>2</w:t>
      </w:r>
      <w:r w:rsidRPr="000B533A">
        <w:t> (</w:t>
      </w:r>
      <w:r w:rsidRPr="000B533A">
        <w:rPr>
          <w:i/>
        </w:rPr>
        <w:t>V</w:t>
      </w:r>
      <w:r w:rsidRPr="000B533A">
        <w:t>)</w:t>
      </w:r>
      <w:r w:rsidRPr="000B533A">
        <w:sym w:font="Symbol" w:char="F0F9"/>
      </w:r>
      <w:r w:rsidR="00347D9E">
        <w:t> </w:t>
      </w:r>
      <w:r w:rsidRPr="000B533A">
        <w:t>bit</w:t>
      </w:r>
      <w:r w:rsidR="00FA4981">
        <w:t>s</w:t>
      </w:r>
      <w:r w:rsidRPr="000B533A">
        <w:t xml:space="preserve"> </w:t>
      </w:r>
      <w:r w:rsidR="00FA4981">
        <w:t>are</w:t>
      </w:r>
      <w:r>
        <w:t xml:space="preserve"> used </w:t>
      </w:r>
      <w:r w:rsidRPr="000B533A">
        <w:t xml:space="preserve">for each index in the topology </w:t>
      </w:r>
      <w:r>
        <w:t>tabl</w:t>
      </w:r>
      <w:r w:rsidRPr="000B533A">
        <w:t xml:space="preserve">e, </w:t>
      </w:r>
      <w:r w:rsidR="00815117">
        <w:t xml:space="preserve">and that </w:t>
      </w:r>
      <w:r w:rsidR="00321C01" w:rsidRPr="000B533A">
        <w:rPr>
          <w:i/>
          <w:iCs/>
        </w:rPr>
        <w:t>T</w:t>
      </w:r>
      <w:r w:rsidR="00321C01" w:rsidRPr="000B533A">
        <w:t> </w:t>
      </w:r>
      <w:r w:rsidR="00321C01" w:rsidRPr="000B533A">
        <w:sym w:font="Symbol" w:char="F040"/>
      </w:r>
      <w:r w:rsidR="00321C01" w:rsidRPr="000B533A">
        <w:t> 2 </w:t>
      </w:r>
      <w:r w:rsidR="00321C01" w:rsidRPr="000B533A">
        <w:rPr>
          <w:i/>
          <w:iCs/>
        </w:rPr>
        <w:t>V</w:t>
      </w:r>
      <w:r w:rsidR="007346F1">
        <w:t xml:space="preserve">, because </w:t>
      </w:r>
      <w:r w:rsidRPr="000B533A">
        <w:t xml:space="preserve">typical triangle meshes, and especially large ones, have a vast majority of </w:t>
      </w:r>
      <w:r w:rsidR="00321C01">
        <w:t>“</w:t>
      </w:r>
      <w:r w:rsidRPr="000B533A">
        <w:t>regular</w:t>
      </w:r>
      <w:r w:rsidR="00321C01">
        <w:t xml:space="preserve">” vertices </w:t>
      </w:r>
      <w:r w:rsidR="007346F1">
        <w:t xml:space="preserve">(which are </w:t>
      </w:r>
      <w:r w:rsidRPr="000B533A">
        <w:t>connected to another six</w:t>
      </w:r>
      <w:r w:rsidR="00321C01">
        <w:t xml:space="preserve">). </w:t>
      </w:r>
      <w:r w:rsidR="00321C01" w:rsidRPr="000B533A">
        <w:t>For a relat</w:t>
      </w:r>
      <w:r w:rsidR="00321C01">
        <w:t>ively large mesh with, say, 50 k</w:t>
      </w:r>
      <w:r w:rsidR="00321C01" w:rsidRPr="000B533A">
        <w:t> vertices (more precisely, up to 2</w:t>
      </w:r>
      <w:r w:rsidR="00321C01" w:rsidRPr="000B533A">
        <w:rPr>
          <w:vertAlign w:val="superscript"/>
        </w:rPr>
        <w:t>16</w:t>
      </w:r>
      <w:r w:rsidR="00321C01" w:rsidRPr="000B533A">
        <w:t> =</w:t>
      </w:r>
      <w:r w:rsidR="00321C01">
        <w:t> 65 536), and hence around 100 k</w:t>
      </w:r>
      <w:r w:rsidR="00321C01" w:rsidRPr="000B533A">
        <w:t> triangles (2</w:t>
      </w:r>
      <w:r w:rsidR="00321C01" w:rsidRPr="000B533A">
        <w:rPr>
          <w:vertAlign w:val="superscript"/>
        </w:rPr>
        <w:t>17</w:t>
      </w:r>
      <w:r w:rsidR="00321C01" w:rsidRPr="000B533A">
        <w:t xml:space="preserve"> = 131 072), </w:t>
      </w:r>
      <w:proofErr w:type="spellStart"/>
      <w:r w:rsidR="00321C01" w:rsidRPr="000B533A">
        <w:rPr>
          <w:i/>
          <w:iCs/>
        </w:rPr>
        <w:t>S</w:t>
      </w:r>
      <w:r w:rsidR="00321C01">
        <w:rPr>
          <w:i/>
          <w:vertAlign w:val="subscript"/>
        </w:rPr>
        <w:t>raw</w:t>
      </w:r>
      <w:proofErr w:type="spellEnd"/>
      <w:r w:rsidR="00321C01">
        <w:t> = 144 </w:t>
      </w:r>
      <w:proofErr w:type="spellStart"/>
      <w:r w:rsidR="00321C01">
        <w:t>bpv</w:t>
      </w:r>
      <w:proofErr w:type="spellEnd"/>
      <w:r w:rsidR="0067749B">
        <w:t>, of which</w:t>
      </w:r>
      <w:r w:rsidR="00321C01" w:rsidRPr="000B533A">
        <w:t xml:space="preserve"> </w:t>
      </w:r>
      <w:r w:rsidR="0067749B">
        <w:t>o</w:t>
      </w:r>
      <w:r w:rsidR="00321C01" w:rsidRPr="000B533A">
        <w:t xml:space="preserve">ne third </w:t>
      </w:r>
      <w:r w:rsidR="00AA567E">
        <w:t>(3·16 </w:t>
      </w:r>
      <w:proofErr w:type="spellStart"/>
      <w:r w:rsidR="00AA567E">
        <w:t>bpv</w:t>
      </w:r>
      <w:proofErr w:type="spellEnd"/>
      <w:r w:rsidR="00AA567E">
        <w:t xml:space="preserve">) </w:t>
      </w:r>
      <w:r w:rsidR="00321C01" w:rsidRPr="000B533A">
        <w:t>is devoted to geometry and two thirds</w:t>
      </w:r>
      <w:r w:rsidR="00347D9E">
        <w:t xml:space="preserve"> (96 </w:t>
      </w:r>
      <w:proofErr w:type="spellStart"/>
      <w:r w:rsidR="00347D9E">
        <w:t>bpv</w:t>
      </w:r>
      <w:proofErr w:type="spellEnd"/>
      <w:r w:rsidR="00347D9E">
        <w:t>)</w:t>
      </w:r>
      <w:r w:rsidR="00321C01" w:rsidRPr="000B533A">
        <w:t xml:space="preserve"> to topology.</w:t>
      </w:r>
    </w:p>
    <w:p w14:paraId="7C5899D5" w14:textId="49DA3037" w:rsidR="00347D9E" w:rsidRDefault="00EA74B0" w:rsidP="00347D9E">
      <w:pPr>
        <w:pStyle w:val="Heading4"/>
      </w:pPr>
      <w:r>
        <w:t>Topological Surgery</w:t>
      </w:r>
    </w:p>
    <w:p w14:paraId="6E127DCE" w14:textId="48918AC9" w:rsidR="007346F1" w:rsidRDefault="007346F1" w:rsidP="00B36B4F">
      <w:r w:rsidRPr="00872314">
        <w:t xml:space="preserve">The problem of compactly encoding the connectivity </w:t>
      </w:r>
      <w:r>
        <w:t>information of a 3D polygon mesh w</w:t>
      </w:r>
      <w:r w:rsidRPr="00872314">
        <w:t>as studied extensively</w:t>
      </w:r>
      <w:r>
        <w:t xml:space="preserve"> in the second half of the 20</w:t>
      </w:r>
      <w:r w:rsidRPr="007346F1">
        <w:rPr>
          <w:vertAlign w:val="superscript"/>
        </w:rPr>
        <w:t>th</w:t>
      </w:r>
      <w:r>
        <w:t xml:space="preserve"> century, starting</w:t>
      </w:r>
      <w:r w:rsidRPr="00872314">
        <w:t xml:space="preserve"> </w:t>
      </w:r>
      <w:r>
        <w:t>with the</w:t>
      </w:r>
      <w:r w:rsidRPr="00872314">
        <w:t xml:space="preserve"> theor</w:t>
      </w:r>
      <w:r>
        <w:t>y</w:t>
      </w:r>
      <w:r w:rsidRPr="00872314">
        <w:t xml:space="preserve"> of planar polygon graphs</w:t>
      </w:r>
      <w:r w:rsidR="00AA567E">
        <w:t xml:space="preserve">. From results established </w:t>
      </w:r>
      <w:r w:rsidR="00F843D0">
        <w:t xml:space="preserve">much earlier </w:t>
      </w:r>
      <w:r w:rsidR="00AA567E">
        <w:t xml:space="preserve">by </w:t>
      </w:r>
      <w:proofErr w:type="spellStart"/>
      <w:r w:rsidR="00AA567E" w:rsidRPr="00872314">
        <w:t>Tutte</w:t>
      </w:r>
      <w:proofErr w:type="spellEnd"/>
      <w:r w:rsidR="00AA567E">
        <w:t xml:space="preserve"> and </w:t>
      </w:r>
      <w:proofErr w:type="spellStart"/>
      <w:r w:rsidR="00AA567E">
        <w:t>Turán</w:t>
      </w:r>
      <w:proofErr w:type="spellEnd"/>
      <w:r w:rsidR="00AA567E">
        <w:t xml:space="preserve">, </w:t>
      </w:r>
      <w:proofErr w:type="spellStart"/>
      <w:r w:rsidR="00AA567E" w:rsidRPr="003555BA">
        <w:t>Taubin</w:t>
      </w:r>
      <w:proofErr w:type="spellEnd"/>
      <w:r w:rsidR="00AA567E" w:rsidRPr="003555BA">
        <w:t xml:space="preserve"> and </w:t>
      </w:r>
      <w:proofErr w:type="spellStart"/>
      <w:r w:rsidR="00AA567E" w:rsidRPr="003555BA">
        <w:t>Rossignac</w:t>
      </w:r>
      <w:proofErr w:type="spellEnd"/>
      <w:r w:rsidR="00AA567E" w:rsidRPr="003555BA">
        <w:t xml:space="preserve"> </w:t>
      </w:r>
      <w:r w:rsidR="00AA567E">
        <w:t>invented</w:t>
      </w:r>
      <w:r w:rsidR="00AA567E" w:rsidRPr="003555BA">
        <w:t xml:space="preserve"> </w:t>
      </w:r>
      <w:r w:rsidR="00AA567E">
        <w:t xml:space="preserve">in 1998 </w:t>
      </w:r>
      <w:r w:rsidR="00AA567E" w:rsidRPr="003555BA">
        <w:t>the</w:t>
      </w:r>
      <w:r w:rsidR="00AA567E">
        <w:t>ir</w:t>
      </w:r>
      <w:r w:rsidR="00AA567E" w:rsidRPr="003555BA">
        <w:t xml:space="preserve"> </w:t>
      </w:r>
      <w:r w:rsidR="00AA567E" w:rsidRPr="00AA567E">
        <w:t>Topological Surgery</w:t>
      </w:r>
      <w:r w:rsidR="006C19A8">
        <w:t> (TS)</w:t>
      </w:r>
      <w:r w:rsidR="004A4B19">
        <w:t> </w:t>
      </w:r>
      <w:r w:rsidR="006C19A8">
        <w:fldChar w:fldCharType="begin"/>
      </w:r>
      <w:r w:rsidR="006C19A8">
        <w:instrText xml:space="preserve"> REF _Ref472498080 \r \h </w:instrText>
      </w:r>
      <w:r w:rsidR="006C19A8">
        <w:fldChar w:fldCharType="separate"/>
      </w:r>
      <w:r w:rsidR="00E02BB8">
        <w:t>[11]</w:t>
      </w:r>
      <w:r w:rsidR="006C19A8">
        <w:fldChar w:fldCharType="end"/>
      </w:r>
      <w:r w:rsidR="00AA567E" w:rsidRPr="003555BA">
        <w:t xml:space="preserve"> scheme </w:t>
      </w:r>
      <w:r w:rsidR="00AA567E">
        <w:t xml:space="preserve">for 3D mesh connectivity coding, </w:t>
      </w:r>
      <w:r w:rsidR="00347D9E">
        <w:t xml:space="preserve">which starts by </w:t>
      </w:r>
      <w:r w:rsidR="00347D9E" w:rsidRPr="003555BA">
        <w:t>cut</w:t>
      </w:r>
      <w:r w:rsidR="00347D9E">
        <w:t>ting the mes</w:t>
      </w:r>
      <w:r w:rsidR="00347D9E" w:rsidRPr="003555BA">
        <w:t xml:space="preserve">h along a selected set of edges to </w:t>
      </w:r>
      <w:r w:rsidR="00347D9E">
        <w:t xml:space="preserve">create a vertex tree and a triangle tree. </w:t>
      </w:r>
      <w:r w:rsidR="00347D9E" w:rsidRPr="00872314">
        <w:t xml:space="preserve">The mesh </w:t>
      </w:r>
      <w:r w:rsidR="00347D9E" w:rsidRPr="003235A2">
        <w:t>connectivity</w:t>
      </w:r>
      <w:r w:rsidR="00347D9E" w:rsidRPr="00872314">
        <w:t xml:space="preserve"> is then represented by </w:t>
      </w:r>
      <w:r w:rsidR="00347D9E">
        <w:t>both tre</w:t>
      </w:r>
      <w:r w:rsidR="00347D9E" w:rsidRPr="00872314">
        <w:t>es, yielding 1 </w:t>
      </w:r>
      <w:proofErr w:type="spellStart"/>
      <w:r w:rsidR="00347D9E" w:rsidRPr="00872314">
        <w:t>bpv</w:t>
      </w:r>
      <w:proofErr w:type="spellEnd"/>
      <w:r w:rsidR="00347D9E" w:rsidRPr="00872314">
        <w:t xml:space="preserve"> for very regular meshes and 4 </w:t>
      </w:r>
      <w:proofErr w:type="spellStart"/>
      <w:r w:rsidR="00347D9E" w:rsidRPr="00872314">
        <w:t>bpv</w:t>
      </w:r>
      <w:proofErr w:type="spellEnd"/>
      <w:r w:rsidR="00347D9E" w:rsidRPr="00872314">
        <w:t xml:space="preserve"> on average otherwise</w:t>
      </w:r>
      <w:r w:rsidR="00954830">
        <w:t> </w:t>
      </w:r>
      <w:r w:rsidR="00EE5EE5">
        <w:t>—</w:t>
      </w:r>
      <w:r w:rsidR="00954830">
        <w:t> </w:t>
      </w:r>
      <w:r w:rsidR="00347D9E">
        <w:t>vs. the raw size estimate of 96 </w:t>
      </w:r>
      <w:proofErr w:type="spellStart"/>
      <w:r w:rsidR="00347D9E">
        <w:t>bpv</w:t>
      </w:r>
      <w:proofErr w:type="spellEnd"/>
      <w:r w:rsidR="00EE5EE5">
        <w:t>!</w:t>
      </w:r>
      <w:r w:rsidR="00347D9E">
        <w:t xml:space="preserve"> TS</w:t>
      </w:r>
      <w:r w:rsidR="00AA567E">
        <w:t xml:space="preserve"> was the basis for the old </w:t>
      </w:r>
      <w:r w:rsidR="00294F45" w:rsidRPr="000B533A">
        <w:t>3D Mesh Coding</w:t>
      </w:r>
      <w:r w:rsidR="00294F45">
        <w:t> (</w:t>
      </w:r>
      <w:r w:rsidR="00AA567E">
        <w:t>3DMC</w:t>
      </w:r>
      <w:r w:rsidR="00294F45">
        <w:t>)</w:t>
      </w:r>
      <w:r w:rsidR="00AA567E">
        <w:t xml:space="preserve"> toolset </w:t>
      </w:r>
      <w:r w:rsidR="00AA567E" w:rsidRPr="00584A72">
        <w:t>of MPEG</w:t>
      </w:r>
      <w:r w:rsidR="00AA567E" w:rsidRPr="00584A72">
        <w:noBreakHyphen/>
        <w:t>4 Part 2</w:t>
      </w:r>
      <w:r w:rsidR="00AA567E">
        <w:t xml:space="preserve">, and also for the </w:t>
      </w:r>
      <w:r w:rsidR="00AA567E" w:rsidRPr="00584A72">
        <w:t xml:space="preserve">3DMC </w:t>
      </w:r>
      <w:r w:rsidR="00AA567E">
        <w:t>e</w:t>
      </w:r>
      <w:r w:rsidR="00294F45">
        <w:t>x</w:t>
      </w:r>
      <w:r w:rsidR="00AA567E" w:rsidRPr="00584A72">
        <w:t>tension</w:t>
      </w:r>
      <w:r w:rsidR="00AA567E">
        <w:t> (3DMCe)</w:t>
      </w:r>
      <w:r w:rsidR="006C19A8">
        <w:t> </w:t>
      </w:r>
      <w:r w:rsidR="006C19A8">
        <w:fldChar w:fldCharType="begin"/>
      </w:r>
      <w:r w:rsidR="006C19A8">
        <w:instrText xml:space="preserve"> REF _Ref472498127 \r \h </w:instrText>
      </w:r>
      <w:r w:rsidR="006C19A8">
        <w:fldChar w:fldCharType="separate"/>
      </w:r>
      <w:r w:rsidR="00E02BB8">
        <w:t>[12]</w:t>
      </w:r>
      <w:r w:rsidR="006C19A8">
        <w:fldChar w:fldCharType="end"/>
      </w:r>
      <w:r w:rsidR="00AA567E">
        <w:t xml:space="preserve"> tool </w:t>
      </w:r>
      <w:r w:rsidR="00AA567E" w:rsidRPr="00584A72">
        <w:t xml:space="preserve">of </w:t>
      </w:r>
      <w:r w:rsidR="00AA567E">
        <w:t>AFX, which adds support for efficient texture coordinate compression, and for mesh animation/editing.</w:t>
      </w:r>
    </w:p>
    <w:p w14:paraId="56714ABC" w14:textId="77777777" w:rsidR="00AA567E" w:rsidRDefault="00AA567E" w:rsidP="00B36B4F">
      <w:r>
        <w:t xml:space="preserve">As for </w:t>
      </w:r>
      <w:r w:rsidRPr="003235A2">
        <w:t>geometry</w:t>
      </w:r>
      <w:r>
        <w:t xml:space="preserve"> information, to achieve higher compression rates than the 3·16 </w:t>
      </w:r>
      <w:proofErr w:type="spellStart"/>
      <w:r>
        <w:t>bpv</w:t>
      </w:r>
      <w:proofErr w:type="spellEnd"/>
      <w:r>
        <w:t xml:space="preserve"> mentioned above, both 3DMC and 3DMCe feed the vertex coordinates</w:t>
      </w:r>
      <w:r w:rsidRPr="00187548">
        <w:t xml:space="preserve"> to a </w:t>
      </w:r>
      <w:r w:rsidRPr="00187548">
        <w:rPr>
          <w:i/>
        </w:rPr>
        <w:t>quantization</w:t>
      </w:r>
      <w:r w:rsidRPr="00187548">
        <w:t xml:space="preserve"> </w:t>
      </w:r>
      <w:r>
        <w:t>step</w:t>
      </w:r>
      <w:r w:rsidRPr="00187548">
        <w:t xml:space="preserve">, whose resulting values are then compressed by entropy coding after some </w:t>
      </w:r>
      <w:r w:rsidRPr="00187548">
        <w:rPr>
          <w:i/>
        </w:rPr>
        <w:t>prediction</w:t>
      </w:r>
      <w:r w:rsidRPr="00187548">
        <w:t xml:space="preserve"> (relying on some smoothness assumptions) is applied. Both steps contribute to the compactness of the final result, but quantization is intrinsically and irreversibly </w:t>
      </w:r>
      <w:proofErr w:type="spellStart"/>
      <w:r w:rsidRPr="00187548">
        <w:t>lossy</w:t>
      </w:r>
      <w:proofErr w:type="spellEnd"/>
      <w:r w:rsidRPr="00187548">
        <w:t xml:space="preserve">, whereas prediction is a perfectly reversible and lossless transformation of the </w:t>
      </w:r>
      <w:r>
        <w:t>signal</w:t>
      </w:r>
      <w:r w:rsidRPr="00187548">
        <w:t xml:space="preserve"> to make it fit for a more efficient subsequent entropy coding</w:t>
      </w:r>
      <w:r>
        <w:t xml:space="preserve">. Vertex coordinates are typically </w:t>
      </w:r>
      <w:r w:rsidRPr="0066597E">
        <w:t>uniformly quantize</w:t>
      </w:r>
      <w:r>
        <w:t>d</w:t>
      </w:r>
      <w:r w:rsidRPr="0066597E">
        <w:t xml:space="preserve"> with </w:t>
      </w:r>
      <w:r>
        <w:t>8</w:t>
      </w:r>
      <w:r w:rsidRPr="0066597E">
        <w:noBreakHyphen/>
        <w:t>1</w:t>
      </w:r>
      <w:r>
        <w:t>4</w:t>
      </w:r>
      <w:r w:rsidRPr="0066597E">
        <w:t> bits</w:t>
      </w:r>
      <w:r>
        <w:t xml:space="preserve"> </w:t>
      </w:r>
      <w:r w:rsidRPr="0066597E">
        <w:t>each</w:t>
      </w:r>
      <w:r>
        <w:t xml:space="preserve"> and prediction is usually linear: at most three </w:t>
      </w:r>
      <w:proofErr w:type="gramStart"/>
      <w:r>
        <w:t>vertices</w:t>
      </w:r>
      <w:proofErr w:type="gramEnd"/>
      <w:r>
        <w:t xml:space="preserve"> adjacent to the one being decoded, and already decoded themselves, according to </w:t>
      </w:r>
      <w:r w:rsidRPr="0066597E">
        <w:t xml:space="preserve">the vertex ordering imposed by </w:t>
      </w:r>
      <w:r>
        <w:t>TS</w:t>
      </w:r>
      <w:r w:rsidRPr="0066597E">
        <w:t xml:space="preserve">, </w:t>
      </w:r>
      <w:r>
        <w:t xml:space="preserve">are used for the prediction known as the “parallelogram rule”. This </w:t>
      </w:r>
      <w:r w:rsidRPr="0066597E">
        <w:t>yield</w:t>
      </w:r>
      <w:r>
        <w:t>s</w:t>
      </w:r>
      <w:r w:rsidRPr="0066597E">
        <w:t xml:space="preserve"> bitrates of some 13</w:t>
      </w:r>
      <w:r w:rsidRPr="0066597E">
        <w:noBreakHyphen/>
        <w:t>18 </w:t>
      </w:r>
      <w:proofErr w:type="spellStart"/>
      <w:r w:rsidRPr="0066597E">
        <w:t>bpv</w:t>
      </w:r>
      <w:proofErr w:type="spellEnd"/>
      <w:r w:rsidRPr="0066597E">
        <w:t xml:space="preserve"> for 9</w:t>
      </w:r>
      <w:r w:rsidRPr="0066597E">
        <w:noBreakHyphen/>
        <w:t>12 bits per coordinate</w:t>
      </w:r>
      <w:r>
        <w:t xml:space="preserve">, or </w:t>
      </w:r>
      <w:r w:rsidRPr="0066597E">
        <w:t>13 </w:t>
      </w:r>
      <w:proofErr w:type="spellStart"/>
      <w:r w:rsidRPr="0066597E">
        <w:t>bpv</w:t>
      </w:r>
      <w:proofErr w:type="spellEnd"/>
      <w:r w:rsidRPr="0066597E">
        <w:t xml:space="preserve"> at 8</w:t>
      </w:r>
      <w:r w:rsidRPr="0066597E">
        <w:noBreakHyphen/>
        <w:t>bit quantization resolution</w:t>
      </w:r>
      <w:r>
        <w:t>.</w:t>
      </w:r>
    </w:p>
    <w:p w14:paraId="534CF4B9" w14:textId="77777777" w:rsidR="00347D9E" w:rsidRDefault="00294F45" w:rsidP="00294F45">
      <w:pPr>
        <w:pStyle w:val="Heading4"/>
      </w:pPr>
      <w:r w:rsidRPr="000B533A">
        <w:t>Scalable Complexity 3D Mesh Compression</w:t>
      </w:r>
    </w:p>
    <w:p w14:paraId="43EB24FC" w14:textId="1702B346" w:rsidR="00294F45" w:rsidRPr="00B36B4F" w:rsidRDefault="00294F45" w:rsidP="00B36B4F">
      <w:pPr>
        <w:rPr>
          <w:lang w:eastAsia="en-US"/>
        </w:rPr>
      </w:pPr>
      <w:r>
        <w:t xml:space="preserve">The Scalable Complexity 3D Mesh Compression (SC3DMC) toolset of AFX </w:t>
      </w:r>
      <w:r w:rsidRPr="00C60AC8">
        <w:t>specif</w:t>
      </w:r>
      <w:r>
        <w:t>ies</w:t>
      </w:r>
      <w:r w:rsidRPr="00C60AC8">
        <w:t xml:space="preserve"> a </w:t>
      </w:r>
      <w:r>
        <w:t xml:space="preserve">way to </w:t>
      </w:r>
      <w:r w:rsidRPr="00C60AC8">
        <w:t xml:space="preserve">fine tune the </w:t>
      </w:r>
      <w:r>
        <w:t xml:space="preserve">trade-off </w:t>
      </w:r>
      <w:r w:rsidRPr="00C60AC8">
        <w:t xml:space="preserve">between compression </w:t>
      </w:r>
      <w:r>
        <w:t>efficiency (</w:t>
      </w:r>
      <w:proofErr w:type="spellStart"/>
      <w:r>
        <w:t>bpv</w:t>
      </w:r>
      <w:proofErr w:type="spellEnd"/>
      <w:r>
        <w:t xml:space="preserve">) </w:t>
      </w:r>
      <w:r w:rsidRPr="00C60AC8">
        <w:t xml:space="preserve">and </w:t>
      </w:r>
      <w:r>
        <w:t xml:space="preserve">computational </w:t>
      </w:r>
      <w:r w:rsidRPr="00C60AC8">
        <w:t>resources</w:t>
      </w:r>
      <w:r>
        <w:t xml:space="preserve"> (CPU</w:t>
      </w:r>
      <w:r w:rsidR="00C62FE6">
        <w:t>/GPU</w:t>
      </w:r>
      <w:r>
        <w:t xml:space="preserve"> and memory) needed in both encoder and decoder by choosing among three 3D mesh coding techniques: Q</w:t>
      </w:r>
      <w:r w:rsidRPr="00A23A97">
        <w:t>uantization-</w:t>
      </w:r>
      <w:r>
        <w:t>B</w:t>
      </w:r>
      <w:r w:rsidRPr="00A23A97">
        <w:t xml:space="preserve">ased </w:t>
      </w:r>
      <w:r>
        <w:t>C</w:t>
      </w:r>
      <w:r w:rsidRPr="00A23A97">
        <w:t xml:space="preserve">ompact </w:t>
      </w:r>
      <w:r>
        <w:t>R</w:t>
      </w:r>
      <w:r w:rsidRPr="00A23A97">
        <w:t>epresentation</w:t>
      </w:r>
      <w:r>
        <w:t> (QBCR), Shared Vertex Analysis (SVA) and Triangle FAN (TFAN).</w:t>
      </w:r>
      <w:r w:rsidR="00F843D0">
        <w:t xml:space="preserve"> </w:t>
      </w:r>
      <w:r w:rsidRPr="00053825">
        <w:t xml:space="preserve">The main idea behind </w:t>
      </w:r>
      <w:r w:rsidR="00C62FE6">
        <w:t>the SC3DMC</w:t>
      </w:r>
      <w:r w:rsidRPr="00053825">
        <w:t xml:space="preserve"> scheme is that, in some application scenarios, especially the ones involving mobile devices with reasonable network connections, the minimization of </w:t>
      </w:r>
      <w:proofErr w:type="spellStart"/>
      <w:r w:rsidRPr="00053825">
        <w:t>bitstream</w:t>
      </w:r>
      <w:proofErr w:type="spellEnd"/>
      <w:r w:rsidRPr="00053825">
        <w:t xml:space="preserve"> size may not be as important as that of computational resources. Current implementations of </w:t>
      </w:r>
      <w:r w:rsidR="00C62FE6">
        <w:t>SC3DMC</w:t>
      </w:r>
      <w:r w:rsidRPr="00053825">
        <w:t xml:space="preserve"> yield encoding performances of 17-70 </w:t>
      </w:r>
      <w:proofErr w:type="spellStart"/>
      <w:r w:rsidRPr="00053825">
        <w:t>bpv</w:t>
      </w:r>
      <w:proofErr w:type="spellEnd"/>
      <w:r w:rsidRPr="00053825">
        <w:t xml:space="preserve"> </w:t>
      </w:r>
      <w:r w:rsidR="000E6239">
        <w:t xml:space="preserve">(for both </w:t>
      </w:r>
      <w:r w:rsidR="004A4B19">
        <w:t xml:space="preserve">topology and </w:t>
      </w:r>
      <w:r w:rsidR="000E6239">
        <w:t xml:space="preserve">geometry) </w:t>
      </w:r>
      <w:r w:rsidRPr="00053825">
        <w:t>with associated decod</w:t>
      </w:r>
      <w:r>
        <w:t>ing</w:t>
      </w:r>
      <w:r w:rsidRPr="00053825">
        <w:t xml:space="preserve"> speeds</w:t>
      </w:r>
      <w:r w:rsidR="000E6239">
        <w:t xml:space="preserve"> of </w:t>
      </w:r>
      <w:r w:rsidRPr="00053825">
        <w:t>millions of vertices per second on an ordinary PC</w:t>
      </w:r>
      <w:r>
        <w:t>.</w:t>
      </w:r>
    </w:p>
    <w:p w14:paraId="2EF6BE5A" w14:textId="77777777" w:rsidR="0079450E" w:rsidRDefault="0079450E" w:rsidP="0079450E">
      <w:pPr>
        <w:pStyle w:val="Heading3"/>
      </w:pPr>
      <w:bookmarkStart w:id="20" w:name="_Toc472601869"/>
      <w:r>
        <w:t>Multi-Resolution Coding</w:t>
      </w:r>
      <w:bookmarkEnd w:id="20"/>
    </w:p>
    <w:p w14:paraId="6C3CF0C1" w14:textId="3997661B" w:rsidR="006C19A8" w:rsidRDefault="004A4B19" w:rsidP="004A4B19">
      <w:r>
        <w:t xml:space="preserve">The concept of </w:t>
      </w:r>
      <w:r w:rsidRPr="006C19A8">
        <w:t>Progressive Mesh (PM)</w:t>
      </w:r>
      <w:r w:rsidR="006C19A8">
        <w:t> </w:t>
      </w:r>
      <w:r w:rsidR="006C19A8">
        <w:fldChar w:fldCharType="begin"/>
      </w:r>
      <w:r w:rsidR="006C19A8">
        <w:instrText xml:space="preserve"> REF _Ref472498144 \r \h </w:instrText>
      </w:r>
      <w:r w:rsidR="006C19A8">
        <w:fldChar w:fldCharType="separate"/>
      </w:r>
      <w:r w:rsidR="00E02BB8">
        <w:t>[13]</w:t>
      </w:r>
      <w:r w:rsidR="006C19A8">
        <w:fldChar w:fldCharType="end"/>
      </w:r>
      <w:r>
        <w:t xml:space="preserve"> </w:t>
      </w:r>
      <w:r w:rsidRPr="00187548">
        <w:t>al</w:t>
      </w:r>
      <w:r>
        <w:t>lows to</w:t>
      </w:r>
      <w:r w:rsidRPr="00187548">
        <w:t xml:space="preserve"> cod</w:t>
      </w:r>
      <w:r>
        <w:t>e</w:t>
      </w:r>
      <w:r w:rsidRPr="00187548">
        <w:t xml:space="preserve"> a mes</w:t>
      </w:r>
      <w:r w:rsidR="006C19A8">
        <w:t>h with a total of ~35 </w:t>
      </w:r>
      <w:proofErr w:type="spellStart"/>
      <w:r w:rsidR="006C19A8">
        <w:t>bpv</w:t>
      </w:r>
      <w:proofErr w:type="spellEnd"/>
      <w:r w:rsidRPr="00187548">
        <w:t xml:space="preserve">. </w:t>
      </w:r>
      <w:r>
        <w:t>A PM is</w:t>
      </w:r>
      <w:r w:rsidRPr="00187548">
        <w:t xml:space="preserve"> a base mesh </w:t>
      </w:r>
      <w:r>
        <w:t xml:space="preserve">plus </w:t>
      </w:r>
      <w:r w:rsidRPr="00187548">
        <w:t xml:space="preserve">a sequence of vertex split records, each specifying which vertex and </w:t>
      </w:r>
      <w:r>
        <w:t>pair</w:t>
      </w:r>
      <w:r w:rsidRPr="00187548">
        <w:t xml:space="preserve"> of edges </w:t>
      </w:r>
      <w:r w:rsidRPr="00187548">
        <w:lastRenderedPageBreak/>
        <w:t xml:space="preserve">incident to it must be split, and the local geometry changes. From such a representation, it is </w:t>
      </w:r>
      <w:r w:rsidR="006C19A8">
        <w:t>easy</w:t>
      </w:r>
      <w:r w:rsidRPr="00187548">
        <w:t xml:space="preserve"> to extract a</w:t>
      </w:r>
      <w:r w:rsidR="00556D8B">
        <w:t>n</w:t>
      </w:r>
      <w:r w:rsidRPr="00187548">
        <w:t xml:space="preserve"> LOD of the mesh with any desired number of triangles by simply choosing the adequate prefix of the vertex split sequence, which is streamed after the base mesh has been transmitted</w:t>
      </w:r>
      <w:r>
        <w:t>.</w:t>
      </w:r>
      <w:r w:rsidR="00EA74B0">
        <w:t xml:space="preserve"> </w:t>
      </w:r>
      <w:r w:rsidR="006C19A8">
        <w:t>T</w:t>
      </w:r>
      <w:r w:rsidR="006C19A8" w:rsidRPr="005D7008">
        <w:t>he Progressive Forest Split</w:t>
      </w:r>
      <w:r w:rsidR="006C19A8">
        <w:t> </w:t>
      </w:r>
      <w:r w:rsidR="006C19A8" w:rsidRPr="005D7008">
        <w:t>(PFS)</w:t>
      </w:r>
      <w:r w:rsidR="006C19A8">
        <w:t> </w:t>
      </w:r>
      <w:r w:rsidR="006C19A8">
        <w:fldChar w:fldCharType="begin"/>
      </w:r>
      <w:r w:rsidR="006C19A8">
        <w:instrText xml:space="preserve"> REF _Ref472498402 \r \h </w:instrText>
      </w:r>
      <w:r w:rsidR="006C19A8">
        <w:fldChar w:fldCharType="separate"/>
      </w:r>
      <w:r w:rsidR="00E02BB8">
        <w:t>[14]</w:t>
      </w:r>
      <w:r w:rsidR="006C19A8">
        <w:fldChar w:fldCharType="end"/>
      </w:r>
      <w:r w:rsidR="006C19A8" w:rsidRPr="005D7008">
        <w:t xml:space="preserve"> technique</w:t>
      </w:r>
      <w:r w:rsidR="006C19A8">
        <w:t xml:space="preserve"> is b</w:t>
      </w:r>
      <w:r w:rsidR="006C19A8" w:rsidRPr="005D7008">
        <w:t xml:space="preserve">ased on </w:t>
      </w:r>
      <w:r w:rsidR="006C19A8">
        <w:t>the PM</w:t>
      </w:r>
      <w:r w:rsidR="006C19A8" w:rsidRPr="005D7008">
        <w:t xml:space="preserve"> and TS</w:t>
      </w:r>
      <w:r w:rsidR="006C19A8">
        <w:t xml:space="preserve"> ideas</w:t>
      </w:r>
      <w:r w:rsidR="006C19A8" w:rsidRPr="005D7008">
        <w:t xml:space="preserve">, </w:t>
      </w:r>
      <w:r w:rsidR="006C19A8">
        <w:t>and</w:t>
      </w:r>
      <w:r w:rsidR="006C19A8" w:rsidRPr="005D7008">
        <w:t xml:space="preserve"> </w:t>
      </w:r>
      <w:r w:rsidR="006C19A8">
        <w:t xml:space="preserve">was included </w:t>
      </w:r>
      <w:r w:rsidR="006C19A8" w:rsidRPr="005D7008">
        <w:t xml:space="preserve">in </w:t>
      </w:r>
      <w:r w:rsidR="006C19A8">
        <w:t xml:space="preserve">the </w:t>
      </w:r>
      <w:r w:rsidR="00EA74B0">
        <w:t xml:space="preserve">old </w:t>
      </w:r>
      <w:r w:rsidR="006C19A8">
        <w:t xml:space="preserve">3DMC toolset of </w:t>
      </w:r>
      <w:r w:rsidR="006C19A8" w:rsidRPr="005D7008">
        <w:t>MPEG</w:t>
      </w:r>
      <w:r w:rsidR="006C19A8" w:rsidRPr="005D7008">
        <w:noBreakHyphen/>
        <w:t>4 Part 2</w:t>
      </w:r>
      <w:r w:rsidR="006C19A8">
        <w:t>. PFS</w:t>
      </w:r>
      <w:r w:rsidR="006C19A8" w:rsidRPr="005D7008">
        <w:t xml:space="preserve"> </w:t>
      </w:r>
      <w:r w:rsidR="006C19A8">
        <w:t>i</w:t>
      </w:r>
      <w:r w:rsidR="006C19A8" w:rsidRPr="005D7008">
        <w:t xml:space="preserve">s able to reduce the bitrates </w:t>
      </w:r>
      <w:r w:rsidR="006C19A8">
        <w:t xml:space="preserve">of PMs </w:t>
      </w:r>
      <w:r w:rsidR="006C19A8" w:rsidRPr="005D7008">
        <w:t>at the expense of reduced granularity: two successive LODs of a PFS set differ by a group of vertex splits, instead of only one. Logically enough, the highest compression ratios are achieved by minimizing the number of LODs but, typically, it is possible to remain slightly below 30 </w:t>
      </w:r>
      <w:proofErr w:type="spellStart"/>
      <w:r w:rsidR="006C19A8" w:rsidRPr="005D7008">
        <w:t>bpv</w:t>
      </w:r>
      <w:proofErr w:type="spellEnd"/>
      <w:r w:rsidR="006C19A8" w:rsidRPr="005D7008">
        <w:t xml:space="preserve"> for medium size </w:t>
      </w:r>
      <w:r w:rsidR="006C19A8">
        <w:t>meshes coded with several LODs.</w:t>
      </w:r>
    </w:p>
    <w:p w14:paraId="3441BDB8" w14:textId="0034F8E6" w:rsidR="006C19A8" w:rsidRDefault="006C19A8" w:rsidP="006C19A8">
      <w:pPr>
        <w:pStyle w:val="Heading4"/>
      </w:pPr>
      <w:r w:rsidRPr="000B533A">
        <w:t>Wavelet Subdivision Surface</w:t>
      </w:r>
      <w:r w:rsidR="00EA74B0">
        <w:t>s</w:t>
      </w:r>
    </w:p>
    <w:p w14:paraId="7DF5EDC8" w14:textId="0BFE2223" w:rsidR="008026B7" w:rsidRPr="008026B7" w:rsidRDefault="00301C2A" w:rsidP="008026B7">
      <w:pPr>
        <w:rPr>
          <w:lang w:eastAsia="en-US"/>
        </w:rPr>
      </w:pPr>
      <w:r w:rsidRPr="00933C80">
        <w:t>Wavelet Subdivision Surfaces (WSSs) </w:t>
      </w:r>
      <w:r>
        <w:fldChar w:fldCharType="begin"/>
      </w:r>
      <w:r>
        <w:instrText xml:space="preserve"> REF _Ref472509256 \r \h </w:instrText>
      </w:r>
      <w:r>
        <w:fldChar w:fldCharType="separate"/>
      </w:r>
      <w:r w:rsidR="00E02BB8">
        <w:t>[15]</w:t>
      </w:r>
      <w:r>
        <w:fldChar w:fldCharType="end"/>
      </w:r>
      <w:r>
        <w:fldChar w:fldCharType="begin"/>
      </w:r>
      <w:r>
        <w:instrText xml:space="preserve"> REF _Ref472509258 \r \h </w:instrText>
      </w:r>
      <w:r>
        <w:fldChar w:fldCharType="separate"/>
      </w:r>
      <w:r w:rsidR="00E02BB8">
        <w:t>[16]</w:t>
      </w:r>
      <w:r>
        <w:fldChar w:fldCharType="end"/>
      </w:r>
      <w:r>
        <w:t xml:space="preserve"> are the basis for the best known truly </w:t>
      </w:r>
      <w:r w:rsidRPr="00933C80">
        <w:rPr>
          <w:i/>
        </w:rPr>
        <w:t>hierarchical</w:t>
      </w:r>
      <w:r>
        <w:t xml:space="preserve"> (as opposed to merely progressive) </w:t>
      </w:r>
      <w:r w:rsidRPr="00933C80">
        <w:t>3D mesh cod</w:t>
      </w:r>
      <w:r>
        <w:t xml:space="preserve">ing technique. </w:t>
      </w:r>
      <w:r w:rsidR="006A090E">
        <w:t xml:space="preserve">As explained in Section </w:t>
      </w:r>
      <w:r w:rsidR="001402D2">
        <w:fldChar w:fldCharType="begin"/>
      </w:r>
      <w:r w:rsidR="001402D2">
        <w:instrText xml:space="preserve"> REF _Ref472511374 \w \h </w:instrText>
      </w:r>
      <w:r w:rsidR="001402D2">
        <w:fldChar w:fldCharType="separate"/>
      </w:r>
      <w:r w:rsidR="00E02BB8">
        <w:t>5.</w:t>
      </w:r>
      <w:proofErr w:type="gramStart"/>
      <w:r w:rsidR="00E02BB8">
        <w:t>1.A</w:t>
      </w:r>
      <w:proofErr w:type="gramEnd"/>
      <w:r w:rsidR="001402D2">
        <w:fldChar w:fldCharType="end"/>
      </w:r>
      <w:r w:rsidR="006A090E">
        <w:t xml:space="preserve">, </w:t>
      </w:r>
      <w:r w:rsidR="001402D2">
        <w:t>connectivity information</w:t>
      </w:r>
      <w:r w:rsidRPr="00933C80">
        <w:t xml:space="preserve"> can be</w:t>
      </w:r>
      <w:r w:rsidR="006A090E">
        <w:t xml:space="preserve"> </w:t>
      </w:r>
      <w:r w:rsidRPr="00933C80">
        <w:t>coded</w:t>
      </w:r>
      <w:r w:rsidR="006A090E">
        <w:t xml:space="preserve"> extremely efficiently</w:t>
      </w:r>
      <w:r w:rsidR="002B6466" w:rsidRPr="002B6466">
        <w:t xml:space="preserve"> </w:t>
      </w:r>
      <w:r w:rsidR="002B6466">
        <w:t xml:space="preserve">thanks to </w:t>
      </w:r>
      <w:proofErr w:type="spellStart"/>
      <w:r w:rsidR="002B6466">
        <w:t>remeshing</w:t>
      </w:r>
      <w:proofErr w:type="spellEnd"/>
      <w:r w:rsidRPr="00933C80">
        <w:t xml:space="preserve">. </w:t>
      </w:r>
      <w:r w:rsidR="005A0A4A">
        <w:t>Besides, the g</w:t>
      </w:r>
      <w:r w:rsidRPr="00933C80">
        <w:t>eometry information</w:t>
      </w:r>
      <w:r w:rsidR="005A0A4A">
        <w:t xml:space="preserve"> contained</w:t>
      </w:r>
      <w:r w:rsidRPr="00933C80">
        <w:t xml:space="preserve"> </w:t>
      </w:r>
      <w:r w:rsidR="005A0A4A">
        <w:t>in the</w:t>
      </w:r>
      <w:r w:rsidRPr="00933C80">
        <w:t xml:space="preserve"> hierarchical set of </w:t>
      </w:r>
      <w:r>
        <w:t xml:space="preserve">3D details </w:t>
      </w:r>
      <w:r w:rsidR="005A0A4A">
        <w:t>(</w:t>
      </w:r>
      <w:r w:rsidRPr="00933C80">
        <w:t xml:space="preserve">representing the </w:t>
      </w:r>
      <w:r>
        <w:t xml:space="preserve">prediction errors </w:t>
      </w:r>
      <w:r w:rsidRPr="00933C80">
        <w:t>between successive</w:t>
      </w:r>
      <w:r>
        <w:t xml:space="preserve"> LODs</w:t>
      </w:r>
      <w:r w:rsidR="005A0A4A">
        <w:t xml:space="preserve">) can also be very compactly coded as follows: </w:t>
      </w:r>
      <w:proofErr w:type="spellStart"/>
      <w:r w:rsidR="005A0A4A" w:rsidRPr="005A0A4A">
        <w:rPr>
          <w:i/>
        </w:rPr>
        <w:t>i</w:t>
      </w:r>
      <w:proofErr w:type="spellEnd"/>
      <w:r w:rsidR="005A0A4A" w:rsidRPr="005A0A4A">
        <w:rPr>
          <w:i/>
        </w:rPr>
        <w:t>)</w:t>
      </w:r>
      <w:r w:rsidR="005A0A4A">
        <w:t> a space-frequency wavelet transform</w:t>
      </w:r>
      <w:r>
        <w:t xml:space="preserve"> </w:t>
      </w:r>
      <w:r w:rsidR="005A0A4A">
        <w:t xml:space="preserve">is applied to the 3D details to obtain a zero-centred set of coefficients; </w:t>
      </w:r>
      <w:r w:rsidR="005A0A4A" w:rsidRPr="005A0A4A">
        <w:rPr>
          <w:i/>
        </w:rPr>
        <w:t>ii)</w:t>
      </w:r>
      <w:r w:rsidR="005A0A4A">
        <w:t xml:space="preserve"> since the </w:t>
      </w:r>
      <w:r w:rsidR="005A0A4A" w:rsidRPr="00933C80">
        <w:t xml:space="preserve">magnitude </w:t>
      </w:r>
      <w:r w:rsidR="005A0A4A">
        <w:t xml:space="preserve">of those </w:t>
      </w:r>
      <w:r w:rsidR="001402D2">
        <w:t xml:space="preserve">wavelet </w:t>
      </w:r>
      <w:r w:rsidR="005A0A4A">
        <w:t xml:space="preserve">coefficients </w:t>
      </w:r>
      <w:r w:rsidR="005A0A4A" w:rsidRPr="00933C80">
        <w:t>decays at finer levels with a rate related to the smoothness of the original surface</w:t>
      </w:r>
      <w:r w:rsidR="005A0A4A">
        <w:t>,</w:t>
      </w:r>
      <w:r w:rsidR="008F2993">
        <w:t xml:space="preserve"> they are particularly well suited for </w:t>
      </w:r>
      <w:proofErr w:type="spellStart"/>
      <w:r w:rsidR="008F2993">
        <w:t>zerotree</w:t>
      </w:r>
      <w:proofErr w:type="spellEnd"/>
      <w:r w:rsidR="008F2993">
        <w:t xml:space="preserve"> coding</w:t>
      </w:r>
      <w:r w:rsidRPr="00933C80">
        <w:t xml:space="preserve">. </w:t>
      </w:r>
      <w:r w:rsidR="008F2993">
        <w:t>In fact, t</w:t>
      </w:r>
      <w:r w:rsidRPr="00933C80">
        <w:t xml:space="preserve">he </w:t>
      </w:r>
      <w:r>
        <w:t xml:space="preserve">coding efficiency </w:t>
      </w:r>
      <w:r w:rsidRPr="00933C80">
        <w:t>results</w:t>
      </w:r>
      <w:r>
        <w:t xml:space="preserve"> of the WSS tool</w:t>
      </w:r>
      <w:r w:rsidRPr="00933C80">
        <w:t xml:space="preserve"> </w:t>
      </w:r>
      <w:r>
        <w:t>in AFX</w:t>
      </w:r>
      <w:r w:rsidRPr="00933C80">
        <w:t xml:space="preserve"> are </w:t>
      </w:r>
      <w:r>
        <w:t>over</w:t>
      </w:r>
      <w:r w:rsidRPr="00933C80">
        <w:t xml:space="preserve"> four times better than those of</w:t>
      </w:r>
      <w:r>
        <w:t xml:space="preserve"> PFS</w:t>
      </w:r>
      <w:r w:rsidR="00931C01">
        <w:t xml:space="preserve"> (</w:t>
      </w:r>
      <w:r w:rsidR="00931C01" w:rsidRPr="00933C80">
        <w:t>in terms of reconstruction error for a given bitrate</w:t>
      </w:r>
      <w:r w:rsidR="00931C01">
        <w:t>)</w:t>
      </w:r>
      <w:r>
        <w:t>.</w:t>
      </w:r>
    </w:p>
    <w:p w14:paraId="5917FB15" w14:textId="77777777" w:rsidR="006C19A8" w:rsidRDefault="006C19A8" w:rsidP="006C19A8">
      <w:pPr>
        <w:pStyle w:val="Heading4"/>
      </w:pPr>
      <w:proofErr w:type="spellStart"/>
      <w:r>
        <w:t>MeshGrid</w:t>
      </w:r>
      <w:proofErr w:type="spellEnd"/>
    </w:p>
    <w:p w14:paraId="6ABC2639" w14:textId="420A98FA" w:rsidR="006C19A8" w:rsidRPr="006C19A8" w:rsidRDefault="00931C01" w:rsidP="006C19A8">
      <w:pPr>
        <w:rPr>
          <w:lang w:eastAsia="en-US"/>
        </w:rPr>
      </w:pPr>
      <w:r>
        <w:t xml:space="preserve">Another hierarchical 3D mesh compression tool of AFX is </w:t>
      </w:r>
      <w:proofErr w:type="spellStart"/>
      <w:r>
        <w:t>MeshGrid</w:t>
      </w:r>
      <w:proofErr w:type="spellEnd"/>
      <w:r>
        <w:t> </w:t>
      </w:r>
      <w:r>
        <w:fldChar w:fldCharType="begin"/>
      </w:r>
      <w:r>
        <w:instrText xml:space="preserve"> REF _Ref472511210 \r \h </w:instrText>
      </w:r>
      <w:r>
        <w:fldChar w:fldCharType="separate"/>
      </w:r>
      <w:r w:rsidR="00E02BB8">
        <w:t>[17]</w:t>
      </w:r>
      <w:r>
        <w:fldChar w:fldCharType="end"/>
      </w:r>
      <w:r>
        <w:t>, a</w:t>
      </w:r>
      <w:r w:rsidRPr="00C47702">
        <w:t xml:space="preserve"> </w:t>
      </w:r>
      <w:r>
        <w:t xml:space="preserve">compact </w:t>
      </w:r>
      <w:r w:rsidRPr="00C47702">
        <w:t>representation at</w:t>
      </w:r>
      <w:r>
        <w:t>taching</w:t>
      </w:r>
      <w:r w:rsidRPr="00C47702">
        <w:t xml:space="preserve"> a description of the connectivity between the vertices on the surface</w:t>
      </w:r>
      <w:r>
        <w:t>, called</w:t>
      </w:r>
      <w:r w:rsidRPr="00C47702">
        <w:t xml:space="preserve"> </w:t>
      </w:r>
      <w:r>
        <w:t>“</w:t>
      </w:r>
      <w:r w:rsidRPr="00C47702">
        <w:t>connectivity wireframe</w:t>
      </w:r>
      <w:r>
        <w:t>”,</w:t>
      </w:r>
      <w:r w:rsidRPr="00C47702">
        <w:t xml:space="preserve"> to a regular 3D grid of points</w:t>
      </w:r>
      <w:r>
        <w:t>, called “</w:t>
      </w:r>
      <w:r w:rsidRPr="00C47702">
        <w:t>reference grid</w:t>
      </w:r>
      <w:r>
        <w:t xml:space="preserve">”. </w:t>
      </w:r>
      <w:proofErr w:type="spellStart"/>
      <w:r w:rsidRPr="00C47702">
        <w:t>M</w:t>
      </w:r>
      <w:r>
        <w:t>eshGrid</w:t>
      </w:r>
      <w:proofErr w:type="spellEnd"/>
      <w:r w:rsidRPr="00C47702">
        <w:t xml:space="preserve"> </w:t>
      </w:r>
      <w:r>
        <w:t xml:space="preserve">spends very few </w:t>
      </w:r>
      <w:proofErr w:type="spellStart"/>
      <w:r>
        <w:t>bpv</w:t>
      </w:r>
      <w:proofErr w:type="spellEnd"/>
      <w:r>
        <w:t xml:space="preserve"> for topology information thanks to a 3</w:t>
      </w:r>
      <w:r w:rsidRPr="00C47702">
        <w:t>D extension of Freeman</w:t>
      </w:r>
      <w:r>
        <w:t>’s</w:t>
      </w:r>
      <w:r w:rsidRPr="00C47702">
        <w:t xml:space="preserve"> chain-code</w:t>
      </w:r>
      <w:r>
        <w:t xml:space="preserve"> and to the </w:t>
      </w:r>
      <w:r w:rsidRPr="00C47702">
        <w:t>particular properties</w:t>
      </w:r>
      <w:r>
        <w:t xml:space="preserve"> of the </w:t>
      </w:r>
      <w:r w:rsidRPr="00C47702">
        <w:t>connectivity wire</w:t>
      </w:r>
      <w:r>
        <w:t xml:space="preserve">frame, which allows the decoder to derive the triangulation </w:t>
      </w:r>
      <w:r w:rsidRPr="00C47702">
        <w:t>unambiguous</w:t>
      </w:r>
      <w:r>
        <w:t>ly</w:t>
      </w:r>
      <w:r w:rsidRPr="00C47702">
        <w:t xml:space="preserve"> </w:t>
      </w:r>
      <w:r>
        <w:t xml:space="preserve">without having encoded it </w:t>
      </w:r>
      <w:r w:rsidRPr="00C47702">
        <w:t>explicitly</w:t>
      </w:r>
      <w:r>
        <w:t xml:space="preserve"> à la IFS</w:t>
      </w:r>
      <w:r w:rsidRPr="00C47702">
        <w:t xml:space="preserve">. </w:t>
      </w:r>
      <w:r>
        <w:t>As for geometry information, t</w:t>
      </w:r>
      <w:r w:rsidRPr="00C47702">
        <w:t>he reference grid is a smooth vector field defined on a regular discrete 3D space</w:t>
      </w:r>
      <w:r>
        <w:t xml:space="preserve">, and </w:t>
      </w:r>
      <w:r w:rsidRPr="00C47702">
        <w:t xml:space="preserve">is </w:t>
      </w:r>
      <w:r>
        <w:t xml:space="preserve">also </w:t>
      </w:r>
      <w:r w:rsidRPr="00C47702">
        <w:t>efficiently compressed by using an embed</w:t>
      </w:r>
      <w:r>
        <w:t>ded 3</w:t>
      </w:r>
      <w:r w:rsidRPr="00C47702">
        <w:t>D wavelet-based multi-resolution intra-band coding algorithm</w:t>
      </w:r>
      <w:r>
        <w:t>, not unlike the one used for 3D details in WSS-based coders</w:t>
      </w:r>
      <w:r w:rsidRPr="00C47702">
        <w:t>.</w:t>
      </w:r>
    </w:p>
    <w:p w14:paraId="77A2C0C9" w14:textId="3EABEF17" w:rsidR="006C19A8" w:rsidRDefault="006C19A8" w:rsidP="006C19A8">
      <w:pPr>
        <w:pStyle w:val="Heading4"/>
      </w:pPr>
      <w:proofErr w:type="spellStart"/>
      <w:r w:rsidRPr="000B533A">
        <w:t>FootPrint</w:t>
      </w:r>
      <w:proofErr w:type="spellEnd"/>
    </w:p>
    <w:p w14:paraId="4F134953" w14:textId="137BF8A4" w:rsidR="006C19A8" w:rsidRPr="006C19A8" w:rsidRDefault="00A31AB6" w:rsidP="006C19A8">
      <w:pPr>
        <w:rPr>
          <w:lang w:eastAsia="en-US"/>
        </w:rPr>
      </w:pPr>
      <w:r>
        <w:t xml:space="preserve">Finally, AFX’s </w:t>
      </w:r>
      <w:proofErr w:type="spellStart"/>
      <w:r w:rsidRPr="00151E4E">
        <w:t>FootPrint</w:t>
      </w:r>
      <w:proofErr w:type="spellEnd"/>
      <w:r w:rsidRPr="00151E4E">
        <w:t xml:space="preserve"> </w:t>
      </w:r>
      <w:r>
        <w:t xml:space="preserve">toolset is yet </w:t>
      </w:r>
      <w:r w:rsidRPr="00151E4E">
        <w:t>a</w:t>
      </w:r>
      <w:r>
        <w:t xml:space="preserve">nother </w:t>
      </w:r>
      <w:r w:rsidRPr="00151E4E">
        <w:t xml:space="preserve">solution </w:t>
      </w:r>
      <w:r>
        <w:t xml:space="preserve">for the multi-resolution </w:t>
      </w:r>
      <w:r w:rsidRPr="00151E4E">
        <w:t>represent</w:t>
      </w:r>
      <w:r>
        <w:t>ation of</w:t>
      </w:r>
      <w:r w:rsidRPr="00151E4E">
        <w:t xml:space="preserve"> </w:t>
      </w:r>
      <w:r>
        <w:t xml:space="preserve">3D </w:t>
      </w:r>
      <w:r w:rsidRPr="00151E4E">
        <w:t>objects based on footprints</w:t>
      </w:r>
      <w:r>
        <w:t>, of which the most notable example are buildings in virtual cities </w:t>
      </w:r>
      <w:r>
        <w:fldChar w:fldCharType="begin"/>
      </w:r>
      <w:r>
        <w:instrText xml:space="preserve"> REF _Ref472511554 \r \h </w:instrText>
      </w:r>
      <w:r>
        <w:fldChar w:fldCharType="separate"/>
      </w:r>
      <w:r w:rsidR="00E02BB8">
        <w:t>[18]</w:t>
      </w:r>
      <w:r>
        <w:fldChar w:fldCharType="end"/>
      </w:r>
      <w:r>
        <w:t>. Indeed, the on-line, interactive navigation over a large and densely built urban environment raises difficult problems due to the scene size and complexity, and its hierarchical representation allows to build client-server applications in which only the details of particular R</w:t>
      </w:r>
      <w:r w:rsidRPr="00086DED">
        <w:t>egion</w:t>
      </w:r>
      <w:r>
        <w:t>s</w:t>
      </w:r>
      <w:r w:rsidRPr="00086DED">
        <w:t xml:space="preserve"> </w:t>
      </w:r>
      <w:r>
        <w:t>O</w:t>
      </w:r>
      <w:r w:rsidRPr="00086DED">
        <w:t xml:space="preserve">f </w:t>
      </w:r>
      <w:r>
        <w:t>I</w:t>
      </w:r>
      <w:r w:rsidRPr="00086DED">
        <w:t>nterest</w:t>
      </w:r>
      <w:r>
        <w:t> </w:t>
      </w:r>
      <w:r w:rsidRPr="00086DED">
        <w:t>(ROI</w:t>
      </w:r>
      <w:r>
        <w:t>s</w:t>
      </w:r>
      <w:r w:rsidRPr="00086DED">
        <w:t>)</w:t>
      </w:r>
      <w:r>
        <w:t xml:space="preserve"> must be streamed by the server to each client, depending on the specific viewpoint chosen in real time by the corresponding user (note that WSSs and </w:t>
      </w:r>
      <w:proofErr w:type="spellStart"/>
      <w:r>
        <w:t>MeshGrid</w:t>
      </w:r>
      <w:proofErr w:type="spellEnd"/>
      <w:r>
        <w:t xml:space="preserve"> are also suited for view-dependent, ROI refinement). </w:t>
      </w:r>
      <w:proofErr w:type="spellStart"/>
      <w:r>
        <w:t>FootPrint</w:t>
      </w:r>
      <w:proofErr w:type="spellEnd"/>
      <w:r>
        <w:t xml:space="preserve"> efficiently exploits the fact that most automated urban environment modelling techniques are essentially extrusion-based and proposes a procedural representation for roofs and façades.</w:t>
      </w:r>
    </w:p>
    <w:p w14:paraId="4AF13E43" w14:textId="77777777" w:rsidR="0079450E" w:rsidRDefault="0079450E" w:rsidP="0079450E">
      <w:pPr>
        <w:pStyle w:val="Heading2"/>
      </w:pPr>
      <w:bookmarkStart w:id="21" w:name="_Toc472601870"/>
      <w:r>
        <w:t>Appearance Compression Tools</w:t>
      </w:r>
      <w:bookmarkEnd w:id="21"/>
    </w:p>
    <w:p w14:paraId="31F0CF38" w14:textId="3B022A78" w:rsidR="006C19A8" w:rsidRDefault="0025711F" w:rsidP="006C19A8">
      <w:r>
        <w:t>A</w:t>
      </w:r>
      <w:r w:rsidR="00E46937">
        <w:t xml:space="preserve">s explained in Section </w:t>
      </w:r>
      <w:r w:rsidR="00513E0F">
        <w:fldChar w:fldCharType="begin"/>
      </w:r>
      <w:r w:rsidR="00513E0F">
        <w:instrText xml:space="preserve"> REF _Ref472519697 \w \h </w:instrText>
      </w:r>
      <w:r w:rsidR="00513E0F">
        <w:fldChar w:fldCharType="separate"/>
      </w:r>
      <w:r w:rsidR="00E02BB8">
        <w:t>5.</w:t>
      </w:r>
      <w:proofErr w:type="gramStart"/>
      <w:r w:rsidR="00E02BB8">
        <w:t>1.B</w:t>
      </w:r>
      <w:proofErr w:type="gramEnd"/>
      <w:r w:rsidR="00513E0F">
        <w:fldChar w:fldCharType="end"/>
      </w:r>
      <w:r w:rsidR="00513E0F">
        <w:t xml:space="preserve">, </w:t>
      </w:r>
      <w:r w:rsidR="00F91361">
        <w:t xml:space="preserve">an appearance may be linked </w:t>
      </w:r>
      <w:r w:rsidR="00AD43FD">
        <w:t xml:space="preserve">at modelling time </w:t>
      </w:r>
      <w:r w:rsidR="00F91361">
        <w:t xml:space="preserve">to a 3D shape through the process of attribute mapping. In the particular but most common case of texture mapping, this enables graphic artists to simulate the wrapping of each 3D object in one or more textures, i.e., 2D images, which have of course to be stored or transmitted along with the information corresponding </w:t>
      </w:r>
      <w:r w:rsidR="00F91361">
        <w:lastRenderedPageBreak/>
        <w:t>to the 3D shape and the attribute/texture mapping</w:t>
      </w:r>
      <w:r w:rsidR="00513E0F">
        <w:t xml:space="preserve"> itself</w:t>
      </w:r>
      <w:r w:rsidR="00F91361">
        <w:t>. This is why we devote the first Subsection below to image coding standards related to MPEG</w:t>
      </w:r>
      <w:r w:rsidR="00F91361">
        <w:noBreakHyphen/>
        <w:t xml:space="preserve">4, although the most important part of this Section, conceptually, is the following Subsection, which deals with </w:t>
      </w:r>
      <w:r w:rsidR="0059611B">
        <w:t>the</w:t>
      </w:r>
      <w:r w:rsidR="00F91361">
        <w:t xml:space="preserve"> </w:t>
      </w:r>
      <w:r w:rsidR="00F91361" w:rsidRPr="0059611B">
        <w:rPr>
          <w:i/>
        </w:rPr>
        <w:t xml:space="preserve">attribute </w:t>
      </w:r>
      <w:r w:rsidR="0059611B" w:rsidRPr="0059611B">
        <w:rPr>
          <w:i/>
        </w:rPr>
        <w:t xml:space="preserve">mapping </w:t>
      </w:r>
      <w:r w:rsidR="00F91361" w:rsidRPr="0059611B">
        <w:rPr>
          <w:i/>
        </w:rPr>
        <w:t>co</w:t>
      </w:r>
      <w:r w:rsidR="0059611B" w:rsidRPr="0059611B">
        <w:rPr>
          <w:i/>
        </w:rPr>
        <w:t>ding</w:t>
      </w:r>
      <w:r w:rsidR="00F91361">
        <w:t xml:space="preserve"> tools</w:t>
      </w:r>
      <w:r w:rsidR="0059611B">
        <w:t xml:space="preserve"> of AFX (and other MPEG</w:t>
      </w:r>
      <w:r w:rsidR="0059611B">
        <w:noBreakHyphen/>
        <w:t>4 Parts).</w:t>
      </w:r>
    </w:p>
    <w:p w14:paraId="44324291" w14:textId="7AF54559" w:rsidR="0059611B" w:rsidRDefault="0059611B" w:rsidP="0059611B">
      <w:pPr>
        <w:pStyle w:val="Heading3"/>
      </w:pPr>
      <w:bookmarkStart w:id="22" w:name="_Toc472601871"/>
      <w:r>
        <w:t>Image Coding</w:t>
      </w:r>
      <w:bookmarkEnd w:id="22"/>
    </w:p>
    <w:p w14:paraId="573081ED" w14:textId="26BCB1DA" w:rsidR="0059611B" w:rsidRPr="006C19A8" w:rsidRDefault="0059611B" w:rsidP="006C19A8">
      <w:pPr>
        <w:rPr>
          <w:lang w:eastAsia="en-US"/>
        </w:rPr>
      </w:pPr>
      <w:r>
        <w:t xml:space="preserve">There are many </w:t>
      </w:r>
      <w:r w:rsidRPr="00BB5E2C">
        <w:rPr>
          <w:i/>
        </w:rPr>
        <w:t>image compression standards</w:t>
      </w:r>
      <w:r>
        <w:t xml:space="preserve"> to choose from, the most commonly used being probably </w:t>
      </w:r>
      <w:r w:rsidRPr="00E672ED">
        <w:t>JPEG </w:t>
      </w:r>
      <w:r w:rsidR="003923C3">
        <w:fldChar w:fldCharType="begin"/>
      </w:r>
      <w:r w:rsidR="003923C3">
        <w:instrText xml:space="preserve"> REF _Ref472520267 \r \h </w:instrText>
      </w:r>
      <w:r w:rsidR="003923C3">
        <w:fldChar w:fldCharType="separate"/>
      </w:r>
      <w:r w:rsidR="00E02BB8">
        <w:t>[19]</w:t>
      </w:r>
      <w:r w:rsidR="003923C3">
        <w:fldChar w:fldCharType="end"/>
      </w:r>
      <w:r>
        <w:t>, which can achieve a very high compression ratio (in the order of 50:1 or more) without significant visual quality loss for most natural images.</w:t>
      </w:r>
      <w:r w:rsidR="008F4CF6">
        <w:t xml:space="preserve"> JPEG is not natively supported by MPEG</w:t>
      </w:r>
      <w:r w:rsidR="008F4CF6">
        <w:noBreakHyphen/>
        <w:t>4, which has its own image coding tool</w:t>
      </w:r>
      <w:r w:rsidR="009543B9">
        <w:t xml:space="preserve"> defined in its Part 2, </w:t>
      </w:r>
      <w:r w:rsidR="008F4CF6">
        <w:t xml:space="preserve">namely </w:t>
      </w:r>
      <w:r w:rsidR="009543B9">
        <w:t>Visual Texture Coding (VTC)</w:t>
      </w:r>
      <w:r w:rsidR="008F4CF6" w:rsidRPr="00E672ED">
        <w:t xml:space="preserve">, </w:t>
      </w:r>
      <w:r w:rsidR="008F4CF6">
        <w:t>but may be used as the format for a texture in an MPEG</w:t>
      </w:r>
      <w:r w:rsidR="008F4CF6">
        <w:noBreakHyphen/>
        <w:t xml:space="preserve">4 scene as an “external” elementary </w:t>
      </w:r>
      <w:proofErr w:type="spellStart"/>
      <w:r w:rsidR="008F4CF6">
        <w:t>bitstream</w:t>
      </w:r>
      <w:proofErr w:type="spellEnd"/>
      <w:r w:rsidR="008F4CF6">
        <w:t>. On the other hand, JPEG 2000 </w:t>
      </w:r>
      <w:r w:rsidR="009543B9">
        <w:fldChar w:fldCharType="begin"/>
      </w:r>
      <w:r w:rsidR="009543B9">
        <w:instrText xml:space="preserve"> REF _Ref472521529 \r \h </w:instrText>
      </w:r>
      <w:r w:rsidR="009543B9">
        <w:fldChar w:fldCharType="separate"/>
      </w:r>
      <w:r w:rsidR="00E02BB8">
        <w:t>[20]</w:t>
      </w:r>
      <w:r w:rsidR="009543B9">
        <w:fldChar w:fldCharType="end"/>
      </w:r>
      <w:r w:rsidR="008F4CF6">
        <w:t xml:space="preserve"> is supported natively by MPEG</w:t>
      </w:r>
      <w:r w:rsidR="008F4CF6">
        <w:noBreakHyphen/>
        <w:t xml:space="preserve">4, and is based, like VTC, on a wavelet-based space-frequency transform, which makes it inherently suitable for multi-resolution decoding of embedded </w:t>
      </w:r>
      <w:proofErr w:type="spellStart"/>
      <w:r w:rsidR="008F4CF6">
        <w:t>bitstreams</w:t>
      </w:r>
      <w:proofErr w:type="spellEnd"/>
      <w:r w:rsidR="009543B9">
        <w:t>, and hence</w:t>
      </w:r>
      <w:r w:rsidR="008F4CF6">
        <w:t xml:space="preserve"> view-dependent, ROI refinement of the 2D texture mapped onto a 3D object </w:t>
      </w:r>
      <w:r w:rsidR="009543B9">
        <w:fldChar w:fldCharType="begin"/>
      </w:r>
      <w:r w:rsidR="009543B9">
        <w:instrText xml:space="preserve"> REF _Ref472521533 \r \h </w:instrText>
      </w:r>
      <w:r w:rsidR="009543B9">
        <w:fldChar w:fldCharType="separate"/>
      </w:r>
      <w:r w:rsidR="00E02BB8">
        <w:t>[21]</w:t>
      </w:r>
      <w:r w:rsidR="009543B9">
        <w:fldChar w:fldCharType="end"/>
      </w:r>
      <w:r w:rsidR="008F4CF6">
        <w:t>.</w:t>
      </w:r>
    </w:p>
    <w:p w14:paraId="0EBF3D9E" w14:textId="77777777" w:rsidR="0079450E" w:rsidRDefault="0079450E" w:rsidP="0079450E">
      <w:pPr>
        <w:pStyle w:val="Heading3"/>
      </w:pPr>
      <w:bookmarkStart w:id="23" w:name="_Toc472601872"/>
      <w:r>
        <w:t>Attribute Mapping Coding</w:t>
      </w:r>
      <w:bookmarkEnd w:id="23"/>
    </w:p>
    <w:p w14:paraId="0F49E449" w14:textId="02CBF962" w:rsidR="008A6B07" w:rsidRDefault="00965D75" w:rsidP="006C19A8">
      <w:r w:rsidRPr="00FB25F4">
        <w:t xml:space="preserve">In the </w:t>
      </w:r>
      <w:r w:rsidR="00D062C0" w:rsidRPr="00FB25F4">
        <w:t xml:space="preserve">old </w:t>
      </w:r>
      <w:r w:rsidRPr="00FB25F4">
        <w:t xml:space="preserve">IFS tool </w:t>
      </w:r>
      <w:r w:rsidR="00AC133E" w:rsidRPr="00FB25F4">
        <w:t>from</w:t>
      </w:r>
      <w:r w:rsidRPr="00FB25F4">
        <w:t xml:space="preserve"> MPEG</w:t>
      </w:r>
      <w:r w:rsidRPr="00FB25F4">
        <w:noBreakHyphen/>
        <w:t xml:space="preserve">4 </w:t>
      </w:r>
      <w:r w:rsidR="00AC133E" w:rsidRPr="00FB25F4">
        <w:t xml:space="preserve">Part 11, which was </w:t>
      </w:r>
      <w:r w:rsidRPr="00FB25F4">
        <w:t>inherited from VRML97</w:t>
      </w:r>
      <w:r w:rsidR="007C01DE" w:rsidRPr="00FB25F4">
        <w:t xml:space="preserve"> and init</w:t>
      </w:r>
      <w:r w:rsidR="00FB25F4" w:rsidRPr="00FB25F4">
        <w:t>ially published in Part 2</w:t>
      </w:r>
      <w:r w:rsidRPr="00FB25F4">
        <w:t xml:space="preserve">, attribute mapping </w:t>
      </w:r>
      <w:r w:rsidR="00AC133E" w:rsidRPr="00FB25F4">
        <w:t>data benefits from exactly the same compression sources as the geometry</w:t>
      </w:r>
      <w:r w:rsidR="00AC133E">
        <w:t xml:space="preserve"> data, i.e., coordinate quantization and entropy coding. It </w:t>
      </w:r>
      <w:r>
        <w:t xml:space="preserve">may be specified on a per-face (i.e., </w:t>
      </w:r>
      <w:r w:rsidR="00E94AFE">
        <w:t>per-triangle, if all face</w:t>
      </w:r>
      <w:r w:rsidR="00AC133E">
        <w:t>s/</w:t>
      </w:r>
      <w:r>
        <w:t>polygons are triangles), per-vertex or per-corner fashion, but the choice is a</w:t>
      </w:r>
      <w:r w:rsidR="008A6B07">
        <w:t xml:space="preserve"> global one for the entire IFS. Another limitation inherited from VRML97 is that, when using texture mapping, all texture coordinates of an IFS must refer to a single image.</w:t>
      </w:r>
    </w:p>
    <w:p w14:paraId="050DD5FB" w14:textId="12CB55D7" w:rsidR="006C19A8" w:rsidRPr="006C19A8" w:rsidRDefault="00E94AFE" w:rsidP="006C19A8">
      <w:pPr>
        <w:rPr>
          <w:lang w:eastAsia="en-US"/>
        </w:rPr>
      </w:pPr>
      <w:r>
        <w:t>T</w:t>
      </w:r>
      <w:r w:rsidR="008A6B07">
        <w:t xml:space="preserve">he </w:t>
      </w:r>
      <w:r w:rsidR="00CE2064" w:rsidRPr="00BB5E2C">
        <w:t>Indexed Region Set (IRS)</w:t>
      </w:r>
      <w:r w:rsidR="00CE2064">
        <w:t xml:space="preserve"> </w:t>
      </w:r>
      <w:r>
        <w:t xml:space="preserve">tool contained in the </w:t>
      </w:r>
      <w:r w:rsidR="008A6B07">
        <w:t xml:space="preserve">first </w:t>
      </w:r>
      <w:r w:rsidR="00EB5BE0">
        <w:t>Amendment</w:t>
      </w:r>
      <w:r w:rsidR="008A6B07" w:rsidRPr="00776440">
        <w:t xml:space="preserve"> to </w:t>
      </w:r>
      <w:r w:rsidR="00EB5BE0">
        <w:t xml:space="preserve">the fourth Edition of </w:t>
      </w:r>
      <w:r w:rsidR="008A6B07" w:rsidRPr="00776440">
        <w:t>AFX, “Efficient representation of 3D meshes with multiple attributes”</w:t>
      </w:r>
      <w:r>
        <w:t> </w:t>
      </w:r>
      <w:r>
        <w:fldChar w:fldCharType="begin"/>
      </w:r>
      <w:r>
        <w:instrText xml:space="preserve"> REF _Ref472525257 \r \h </w:instrText>
      </w:r>
      <w:r>
        <w:fldChar w:fldCharType="separate"/>
      </w:r>
      <w:r w:rsidR="00E02BB8">
        <w:t>[22]</w:t>
      </w:r>
      <w:r>
        <w:fldChar w:fldCharType="end"/>
      </w:r>
      <w:r w:rsidR="00EB5BE0">
        <w:t>,</w:t>
      </w:r>
      <w:r>
        <w:t xml:space="preserve"> gets rid of these limitations by introducing the concept of (mesh texturing) </w:t>
      </w:r>
      <w:r w:rsidRPr="00E94AFE">
        <w:rPr>
          <w:i/>
        </w:rPr>
        <w:t>regions</w:t>
      </w:r>
      <w:r>
        <w:t>.</w:t>
      </w:r>
      <w:r w:rsidRPr="00E94AFE">
        <w:t xml:space="preserve"> </w:t>
      </w:r>
      <w:r>
        <w:t>R</w:t>
      </w:r>
      <w:r w:rsidRPr="00FE6B9C">
        <w:t>e</w:t>
      </w:r>
      <w:r>
        <w:t>gions</w:t>
      </w:r>
      <w:r w:rsidRPr="00FE6B9C">
        <w:t xml:space="preserve"> </w:t>
      </w:r>
      <w:r>
        <w:t xml:space="preserve">in an IRS may be used, for instance, to group sets of faces of (what would have been) an IFS in such a way that each group is assigned a different texture image. Then, region border vertices may be assigned different texture coordinates on a per-corner basis, whereas </w:t>
      </w:r>
      <w:r w:rsidRPr="00FE6B9C">
        <w:t xml:space="preserve">vertices which are completely interior to a region (i.e., the ones which do not sit on texture </w:t>
      </w:r>
      <w:r>
        <w:t>borders</w:t>
      </w:r>
      <w:r w:rsidRPr="00FE6B9C">
        <w:t xml:space="preserve">) </w:t>
      </w:r>
      <w:r>
        <w:t>need not. This flexibility is not present in the regular IFS node, for which t</w:t>
      </w:r>
      <w:r w:rsidRPr="00FE6B9C">
        <w:t>he per</w:t>
      </w:r>
      <w:r>
        <w:t>-</w:t>
      </w:r>
      <w:r w:rsidRPr="00FE6B9C">
        <w:t>corner specification turns out to be</w:t>
      </w:r>
      <w:r>
        <w:t xml:space="preserve"> </w:t>
      </w:r>
      <w:r w:rsidRPr="00FE6B9C">
        <w:t>quite expensiv</w:t>
      </w:r>
      <w:r>
        <w:t>e.</w:t>
      </w:r>
    </w:p>
    <w:p w14:paraId="59AB805B" w14:textId="77777777" w:rsidR="0079450E" w:rsidRDefault="0079450E" w:rsidP="0079450E">
      <w:pPr>
        <w:pStyle w:val="Heading2"/>
      </w:pPr>
      <w:bookmarkStart w:id="24" w:name="_Toc472601873"/>
      <w:r>
        <w:t>Animation Compression Tools</w:t>
      </w:r>
      <w:bookmarkEnd w:id="24"/>
    </w:p>
    <w:p w14:paraId="23681879" w14:textId="77777777" w:rsidR="0079450E" w:rsidRDefault="0079450E" w:rsidP="0079450E">
      <w:pPr>
        <w:pStyle w:val="Heading3"/>
      </w:pPr>
      <w:bookmarkStart w:id="25" w:name="_Toc472601874"/>
      <w:r>
        <w:t>Generic Animation Coding</w:t>
      </w:r>
      <w:bookmarkEnd w:id="25"/>
    </w:p>
    <w:p w14:paraId="5D0E94F1" w14:textId="2C6CD075" w:rsidR="007C01DE" w:rsidRPr="007C01DE" w:rsidRDefault="00E934FE" w:rsidP="007C01DE">
      <w:r>
        <w:t xml:space="preserve">As briefly summarised in Section </w:t>
      </w:r>
      <w:r>
        <w:fldChar w:fldCharType="begin"/>
      </w:r>
      <w:r>
        <w:instrText xml:space="preserve"> REF _Ref472542307 \w \h </w:instrText>
      </w:r>
      <w:r>
        <w:fldChar w:fldCharType="separate"/>
      </w:r>
      <w:r w:rsidR="00E02BB8">
        <w:t>5.2</w:t>
      </w:r>
      <w:r>
        <w:fldChar w:fldCharType="end"/>
      </w:r>
      <w:r>
        <w:t xml:space="preserve">, </w:t>
      </w:r>
      <w:r>
        <w:rPr>
          <w:i/>
        </w:rPr>
        <w:t>k</w:t>
      </w:r>
      <w:r w:rsidRPr="00BB5E2C">
        <w:rPr>
          <w:i/>
        </w:rPr>
        <w:t>ey frame animation</w:t>
      </w:r>
      <w:r>
        <w:t xml:space="preserve"> (</w:t>
      </w:r>
      <w:r w:rsidRPr="000B533A">
        <w:t xml:space="preserve">and implicitly the </w:t>
      </w:r>
      <w:r>
        <w:t xml:space="preserve">corresponding value </w:t>
      </w:r>
      <w:r w:rsidRPr="000B533A">
        <w:t xml:space="preserve">interpolation between </w:t>
      </w:r>
      <w:r>
        <w:t>key frames)</w:t>
      </w:r>
      <w:r w:rsidRPr="000B533A">
        <w:t xml:space="preserve"> is </w:t>
      </w:r>
      <w:r>
        <w:t xml:space="preserve">one of </w:t>
      </w:r>
      <w:r w:rsidRPr="000B533A">
        <w:t>the most popular method</w:t>
      </w:r>
      <w:r>
        <w:t>s</w:t>
      </w:r>
      <w:r w:rsidRPr="000B533A">
        <w:t xml:space="preserve"> for computer animation. The </w:t>
      </w:r>
      <w:r>
        <w:t xml:space="preserve">interpolated </w:t>
      </w:r>
      <w:r w:rsidRPr="000B533A">
        <w:t xml:space="preserve">data type determines the dimension of </w:t>
      </w:r>
      <w:r>
        <w:t xml:space="preserve">the </w:t>
      </w:r>
      <w:r w:rsidRPr="000B533A">
        <w:t>value</w:t>
      </w:r>
      <w:r>
        <w:t xml:space="preserve"> in each (key; value) pair:</w:t>
      </w:r>
      <w:r w:rsidRPr="000B533A">
        <w:t xml:space="preserve"> for vertex coordinates and object position</w:t>
      </w:r>
      <w:r>
        <w:t>s, 3D values have to be coded/interpolated</w:t>
      </w:r>
      <w:r w:rsidRPr="000B533A">
        <w:t>, wh</w:t>
      </w:r>
      <w:r>
        <w:t xml:space="preserve">ereas </w:t>
      </w:r>
      <w:r w:rsidRPr="000B533A">
        <w:t>orientation</w:t>
      </w:r>
      <w:r>
        <w:t>s are</w:t>
      </w:r>
      <w:r w:rsidRPr="000B533A">
        <w:t xml:space="preserve"> represented </w:t>
      </w:r>
      <w:r>
        <w:t xml:space="preserve">with 4D </w:t>
      </w:r>
      <w:r w:rsidR="007C01DE">
        <w:t xml:space="preserve">vectors called </w:t>
      </w:r>
      <w:r>
        <w:t>quaternions (</w:t>
      </w:r>
      <w:r w:rsidRPr="000B533A">
        <w:t xml:space="preserve">an axis </w:t>
      </w:r>
      <w:r>
        <w:t>plus</w:t>
      </w:r>
      <w:r w:rsidRPr="000B533A">
        <w:t xml:space="preserve"> an angle).</w:t>
      </w:r>
      <w:r w:rsidR="007C01DE">
        <w:t xml:space="preserve"> </w:t>
      </w:r>
      <w:r w:rsidR="007C01DE" w:rsidRPr="00BE2618">
        <w:t>The old Interpolator Compression (IC)</w:t>
      </w:r>
      <w:r w:rsidR="007C01DE" w:rsidRPr="00BE2618">
        <w:rPr>
          <w:szCs w:val="18"/>
        </w:rPr>
        <w:t> </w:t>
      </w:r>
      <w:r w:rsidR="007C01DE" w:rsidRPr="00BE2618">
        <w:rPr>
          <w:szCs w:val="18"/>
        </w:rPr>
        <w:fldChar w:fldCharType="begin"/>
      </w:r>
      <w:r w:rsidR="007C01DE" w:rsidRPr="00BE2618">
        <w:rPr>
          <w:szCs w:val="18"/>
        </w:rPr>
        <w:instrText xml:space="preserve"> REF _Ref472526847 \r \h  \* MERGEFORMAT </w:instrText>
      </w:r>
      <w:r w:rsidR="007C01DE" w:rsidRPr="00BE2618">
        <w:rPr>
          <w:szCs w:val="18"/>
        </w:rPr>
      </w:r>
      <w:r w:rsidR="007C01DE" w:rsidRPr="00BE2618">
        <w:rPr>
          <w:szCs w:val="18"/>
        </w:rPr>
        <w:fldChar w:fldCharType="separate"/>
      </w:r>
      <w:r w:rsidR="00E02BB8" w:rsidRPr="00BE2618">
        <w:rPr>
          <w:szCs w:val="18"/>
        </w:rPr>
        <w:t>[23]</w:t>
      </w:r>
      <w:r w:rsidR="007C01DE" w:rsidRPr="00BE2618">
        <w:rPr>
          <w:szCs w:val="18"/>
        </w:rPr>
        <w:fldChar w:fldCharType="end"/>
      </w:r>
      <w:r w:rsidR="007C01DE" w:rsidRPr="00BE2618">
        <w:t xml:space="preserve"> tool of MPEG</w:t>
      </w:r>
      <w:r w:rsidR="007C01DE" w:rsidRPr="00BE2618">
        <w:noBreakHyphen/>
        <w:t>4 Part 11</w:t>
      </w:r>
      <w:r w:rsidR="007C01DE">
        <w:t xml:space="preserve"> was designed to </w:t>
      </w:r>
      <w:r w:rsidRPr="000B533A">
        <w:rPr>
          <w:szCs w:val="18"/>
        </w:rPr>
        <w:t>compress generic interpolated data</w:t>
      </w:r>
      <w:r w:rsidR="007C01DE">
        <w:rPr>
          <w:szCs w:val="18"/>
        </w:rPr>
        <w:t xml:space="preserve">, and </w:t>
      </w:r>
      <w:r w:rsidR="004C566D">
        <w:rPr>
          <w:szCs w:val="18"/>
        </w:rPr>
        <w:t xml:space="preserve">can achieve compression ratios of up to 30:1 (vs. </w:t>
      </w:r>
      <w:r w:rsidR="004C566D" w:rsidRPr="000B533A">
        <w:t>textual representation of the same data</w:t>
      </w:r>
      <w:r w:rsidR="004C566D">
        <w:rPr>
          <w:szCs w:val="18"/>
        </w:rPr>
        <w:t>)</w:t>
      </w:r>
      <w:r w:rsidR="007C01DE">
        <w:rPr>
          <w:szCs w:val="18"/>
        </w:rPr>
        <w:t xml:space="preserve"> for</w:t>
      </w:r>
      <w:r w:rsidRPr="000B533A">
        <w:rPr>
          <w:szCs w:val="18"/>
        </w:rPr>
        <w:t xml:space="preserve"> </w:t>
      </w:r>
      <w:r w:rsidRPr="009246B9">
        <w:rPr>
          <w:szCs w:val="18"/>
        </w:rPr>
        <w:t>coordinates</w:t>
      </w:r>
      <w:r w:rsidR="007C01DE">
        <w:rPr>
          <w:szCs w:val="18"/>
        </w:rPr>
        <w:t>,</w:t>
      </w:r>
      <w:r w:rsidRPr="000B533A">
        <w:rPr>
          <w:szCs w:val="18"/>
        </w:rPr>
        <w:t xml:space="preserve"> </w:t>
      </w:r>
      <w:proofErr w:type="spellStart"/>
      <w:r w:rsidR="007C01DE">
        <w:rPr>
          <w:szCs w:val="18"/>
        </w:rPr>
        <w:t>normals</w:t>
      </w:r>
      <w:proofErr w:type="spellEnd"/>
      <w:r w:rsidR="007C01DE">
        <w:rPr>
          <w:szCs w:val="18"/>
        </w:rPr>
        <w:t>, translations and rotations</w:t>
      </w:r>
      <w:r w:rsidR="004C566D" w:rsidRPr="000B533A">
        <w:t>.</w:t>
      </w:r>
      <w:r w:rsidR="004C566D">
        <w:t xml:space="preserve"> However, the IC tool is</w:t>
      </w:r>
      <w:r>
        <w:rPr>
          <w:szCs w:val="18"/>
        </w:rPr>
        <w:t xml:space="preserve"> </w:t>
      </w:r>
      <w:r w:rsidR="007C01DE">
        <w:rPr>
          <w:szCs w:val="18"/>
        </w:rPr>
        <w:t>unable to</w:t>
      </w:r>
      <w:r w:rsidRPr="000B533A">
        <w:rPr>
          <w:szCs w:val="18"/>
        </w:rPr>
        <w:t xml:space="preserve"> exploit </w:t>
      </w:r>
      <w:r>
        <w:rPr>
          <w:szCs w:val="18"/>
        </w:rPr>
        <w:t xml:space="preserve">any </w:t>
      </w:r>
      <w:r w:rsidRPr="000B533A">
        <w:rPr>
          <w:szCs w:val="18"/>
        </w:rPr>
        <w:t>spatial redundancy</w:t>
      </w:r>
      <w:r>
        <w:rPr>
          <w:szCs w:val="18"/>
        </w:rPr>
        <w:t xml:space="preserve"> present in the animation data</w:t>
      </w:r>
      <w:r w:rsidRPr="000B533A">
        <w:rPr>
          <w:szCs w:val="18"/>
        </w:rPr>
        <w:t>.</w:t>
      </w:r>
    </w:p>
    <w:p w14:paraId="0BD8042D" w14:textId="2E307729" w:rsidR="006C19A8" w:rsidRPr="00E934FE" w:rsidRDefault="00E934FE" w:rsidP="007C01DE">
      <w:pPr>
        <w:rPr>
          <w:szCs w:val="18"/>
        </w:rPr>
      </w:pPr>
      <w:r>
        <w:rPr>
          <w:szCs w:val="18"/>
        </w:rPr>
        <w:t>Instead</w:t>
      </w:r>
      <w:r w:rsidRPr="000B533A">
        <w:rPr>
          <w:szCs w:val="18"/>
        </w:rPr>
        <w:t xml:space="preserve">, </w:t>
      </w:r>
      <w:r>
        <w:rPr>
          <w:szCs w:val="18"/>
        </w:rPr>
        <w:t>AFX’s</w:t>
      </w:r>
      <w:r w:rsidRPr="000B533A">
        <w:rPr>
          <w:szCs w:val="18"/>
        </w:rPr>
        <w:t xml:space="preserve"> Frame-based Animated Mesh Compression (FAMC) </w:t>
      </w:r>
      <w:r>
        <w:rPr>
          <w:szCs w:val="18"/>
        </w:rPr>
        <w:fldChar w:fldCharType="begin"/>
      </w:r>
      <w:r>
        <w:rPr>
          <w:szCs w:val="18"/>
        </w:rPr>
        <w:instrText xml:space="preserve"> REF _Ref472527475 \r \h </w:instrText>
      </w:r>
      <w:r>
        <w:rPr>
          <w:szCs w:val="18"/>
        </w:rPr>
      </w:r>
      <w:r>
        <w:rPr>
          <w:szCs w:val="18"/>
        </w:rPr>
        <w:fldChar w:fldCharType="separate"/>
      </w:r>
      <w:r w:rsidR="00E02BB8">
        <w:rPr>
          <w:szCs w:val="18"/>
        </w:rPr>
        <w:t>[24]</w:t>
      </w:r>
      <w:r>
        <w:rPr>
          <w:szCs w:val="18"/>
        </w:rPr>
        <w:fldChar w:fldCharType="end"/>
      </w:r>
      <w:r>
        <w:rPr>
          <w:szCs w:val="18"/>
        </w:rPr>
        <w:t xml:space="preserve"> tool does</w:t>
      </w:r>
      <w:r w:rsidRPr="000B533A">
        <w:rPr>
          <w:szCs w:val="18"/>
        </w:rPr>
        <w:t xml:space="preserve"> cluster vertices ba</w:t>
      </w:r>
      <w:r>
        <w:rPr>
          <w:szCs w:val="18"/>
        </w:rPr>
        <w:t>sed on their motion properties.</w:t>
      </w:r>
      <w:r w:rsidR="007C01DE">
        <w:rPr>
          <w:szCs w:val="18"/>
        </w:rPr>
        <w:t xml:space="preserve"> </w:t>
      </w:r>
      <w:r w:rsidR="007C01DE" w:rsidRPr="000B533A">
        <w:t>FAMC encod</w:t>
      </w:r>
      <w:r w:rsidR="007C01DE">
        <w:t>es</w:t>
      </w:r>
      <w:r w:rsidR="007C01DE" w:rsidRPr="000B533A">
        <w:t xml:space="preserve"> the </w:t>
      </w:r>
      <w:r w:rsidR="007C01DE">
        <w:t xml:space="preserve">time-varying </w:t>
      </w:r>
      <w:r w:rsidR="007C01DE" w:rsidRPr="000B533A">
        <w:t xml:space="preserve">positions, </w:t>
      </w:r>
      <w:proofErr w:type="spellStart"/>
      <w:r w:rsidR="007C01DE" w:rsidRPr="000B533A">
        <w:t>normals</w:t>
      </w:r>
      <w:proofErr w:type="spellEnd"/>
      <w:r w:rsidR="007C01DE" w:rsidRPr="000B533A">
        <w:t xml:space="preserve">, etc. </w:t>
      </w:r>
      <w:r w:rsidR="004C566D">
        <w:t>associated to</w:t>
      </w:r>
      <w:r w:rsidR="007C01DE" w:rsidRPr="000B533A">
        <w:t xml:space="preserve"> the vertices </w:t>
      </w:r>
      <w:r w:rsidR="004C566D">
        <w:t>of</w:t>
      </w:r>
      <w:r w:rsidR="007C01DE" w:rsidRPr="000B533A">
        <w:t xml:space="preserve"> a mesh, </w:t>
      </w:r>
      <w:r w:rsidR="004C566D">
        <w:t xml:space="preserve">both for </w:t>
      </w:r>
      <w:r w:rsidR="007C01DE" w:rsidRPr="000B533A">
        <w:t>deformation</w:t>
      </w:r>
      <w:r w:rsidR="004C566D">
        <w:t>s</w:t>
      </w:r>
      <w:r w:rsidR="007C01DE" w:rsidRPr="000B533A">
        <w:t xml:space="preserve"> </w:t>
      </w:r>
      <w:r w:rsidR="004C566D">
        <w:t>and</w:t>
      </w:r>
      <w:r w:rsidR="007C01DE" w:rsidRPr="000B533A">
        <w:t xml:space="preserve"> rigid mo</w:t>
      </w:r>
      <w:r w:rsidR="004C566D">
        <w:t>tions</w:t>
      </w:r>
      <w:r w:rsidR="007C01DE" w:rsidRPr="000B533A">
        <w:t>. The data in a FAMC stream is structured into segments of several frames that can be decoded individually. Within a segment, a temporal prediction model, used for motion compensation, is represented</w:t>
      </w:r>
      <w:r w:rsidR="004C566D">
        <w:t xml:space="preserve">. </w:t>
      </w:r>
      <w:r w:rsidR="004C566D" w:rsidRPr="000B533A">
        <w:t xml:space="preserve">Each decoded animation frame updates the geometry and possibly the attributes of the 3D object that FAMC is referred to. </w:t>
      </w:r>
      <w:r w:rsidR="004C566D" w:rsidRPr="000B533A">
        <w:lastRenderedPageBreak/>
        <w:t>Once the mesh is segmented with respect to the motion of each cluster, three kinds of data are obtained and encoded</w:t>
      </w:r>
      <w:r w:rsidR="004C566D">
        <w:t xml:space="preserve">. </w:t>
      </w:r>
      <w:r w:rsidR="004C566D" w:rsidRPr="000B533A">
        <w:t xml:space="preserve">The </w:t>
      </w:r>
      <w:r w:rsidR="004C566D">
        <w:t>standardized</w:t>
      </w:r>
      <w:r w:rsidR="004C566D" w:rsidRPr="000B533A">
        <w:t xml:space="preserve"> implementation of the FAMC encoder </w:t>
      </w:r>
      <w:r w:rsidR="004C566D">
        <w:fldChar w:fldCharType="begin"/>
      </w:r>
      <w:r w:rsidR="004C566D">
        <w:instrText xml:space="preserve"> REF _Ref472527475 \w \h </w:instrText>
      </w:r>
      <w:r w:rsidR="004C566D">
        <w:fldChar w:fldCharType="separate"/>
      </w:r>
      <w:r w:rsidR="00E02BB8">
        <w:t>[24]</w:t>
      </w:r>
      <w:r w:rsidR="004C566D">
        <w:fldChar w:fldCharType="end"/>
      </w:r>
      <w:r w:rsidR="004C566D" w:rsidRPr="000B533A">
        <w:t xml:space="preserve"> achieves compression ratios of up to 45:1 </w:t>
      </w:r>
      <w:r w:rsidR="004C566D">
        <w:t xml:space="preserve">(vs. </w:t>
      </w:r>
      <w:r w:rsidR="004C566D" w:rsidRPr="000B533A">
        <w:t>textual representation</w:t>
      </w:r>
      <w:r w:rsidR="004C566D">
        <w:t xml:space="preserve"> of the same data)</w:t>
      </w:r>
      <w:r w:rsidR="004C566D" w:rsidRPr="000B533A">
        <w:t>.</w:t>
      </w:r>
    </w:p>
    <w:p w14:paraId="6B7FA5A2" w14:textId="77777777" w:rsidR="0079450E" w:rsidRDefault="0079450E" w:rsidP="0079450E">
      <w:pPr>
        <w:pStyle w:val="Heading3"/>
      </w:pPr>
      <w:bookmarkStart w:id="26" w:name="_Toc472601875"/>
      <w:r>
        <w:t>Avatar Animation Coding</w:t>
      </w:r>
      <w:bookmarkEnd w:id="26"/>
    </w:p>
    <w:p w14:paraId="2FCE3C27" w14:textId="76DB4F4F" w:rsidR="0091145D" w:rsidRDefault="00E934FE" w:rsidP="00E934FE">
      <w:pPr>
        <w:rPr>
          <w:szCs w:val="18"/>
        </w:rPr>
      </w:pPr>
      <w:r w:rsidRPr="000B533A">
        <w:rPr>
          <w:szCs w:val="18"/>
        </w:rPr>
        <w:t xml:space="preserve">Concerning avatar animation, </w:t>
      </w:r>
      <w:r>
        <w:rPr>
          <w:szCs w:val="18"/>
        </w:rPr>
        <w:t>possibly</w:t>
      </w:r>
      <w:r w:rsidRPr="000B533A">
        <w:rPr>
          <w:szCs w:val="18"/>
        </w:rPr>
        <w:t xml:space="preserve"> the most used animation content </w:t>
      </w:r>
      <w:r>
        <w:rPr>
          <w:szCs w:val="18"/>
        </w:rPr>
        <w:t xml:space="preserve">(e.g., </w:t>
      </w:r>
      <w:r w:rsidRPr="000B533A">
        <w:rPr>
          <w:szCs w:val="18"/>
        </w:rPr>
        <w:t>in games</w:t>
      </w:r>
      <w:r>
        <w:rPr>
          <w:szCs w:val="18"/>
        </w:rPr>
        <w:t>)</w:t>
      </w:r>
      <w:r w:rsidRPr="000B533A">
        <w:rPr>
          <w:szCs w:val="18"/>
        </w:rPr>
        <w:t xml:space="preserve">, </w:t>
      </w:r>
      <w:r>
        <w:rPr>
          <w:szCs w:val="18"/>
        </w:rPr>
        <w:t xml:space="preserve">the old </w:t>
      </w:r>
      <w:r w:rsidRPr="000B533A">
        <w:rPr>
          <w:szCs w:val="18"/>
        </w:rPr>
        <w:t>Face and Body Animation (FBA) </w:t>
      </w:r>
      <w:r>
        <w:rPr>
          <w:szCs w:val="18"/>
        </w:rPr>
        <w:fldChar w:fldCharType="begin"/>
      </w:r>
      <w:r>
        <w:rPr>
          <w:szCs w:val="18"/>
        </w:rPr>
        <w:instrText xml:space="preserve"> REF _Ref472527682 \r \h </w:instrText>
      </w:r>
      <w:r>
        <w:rPr>
          <w:szCs w:val="18"/>
        </w:rPr>
      </w:r>
      <w:r>
        <w:rPr>
          <w:szCs w:val="18"/>
        </w:rPr>
        <w:fldChar w:fldCharType="separate"/>
      </w:r>
      <w:r w:rsidR="00E02BB8">
        <w:rPr>
          <w:szCs w:val="18"/>
        </w:rPr>
        <w:t>[25]</w:t>
      </w:r>
      <w:r>
        <w:rPr>
          <w:szCs w:val="18"/>
        </w:rPr>
        <w:fldChar w:fldCharType="end"/>
      </w:r>
      <w:r>
        <w:rPr>
          <w:szCs w:val="18"/>
        </w:rPr>
        <w:t xml:space="preserve"> tool of MPEG</w:t>
      </w:r>
      <w:r>
        <w:noBreakHyphen/>
        <w:t>4</w:t>
      </w:r>
      <w:r>
        <w:rPr>
          <w:szCs w:val="18"/>
        </w:rPr>
        <w:t xml:space="preserve"> Part 2, which was </w:t>
      </w:r>
      <w:r w:rsidRPr="000B533A">
        <w:rPr>
          <w:szCs w:val="18"/>
        </w:rPr>
        <w:t xml:space="preserve">highly inspired </w:t>
      </w:r>
      <w:r>
        <w:rPr>
          <w:szCs w:val="18"/>
        </w:rPr>
        <w:t>on</w:t>
      </w:r>
      <w:r w:rsidRPr="000B533A">
        <w:rPr>
          <w:szCs w:val="18"/>
        </w:rPr>
        <w:t xml:space="preserve"> video coding algorithms</w:t>
      </w:r>
      <w:r>
        <w:rPr>
          <w:szCs w:val="18"/>
        </w:rPr>
        <w:t xml:space="preserve">, and targeted at the </w:t>
      </w:r>
      <w:r w:rsidRPr="000B533A">
        <w:rPr>
          <w:szCs w:val="18"/>
        </w:rPr>
        <w:t xml:space="preserve">compression </w:t>
      </w:r>
      <w:r>
        <w:rPr>
          <w:szCs w:val="18"/>
        </w:rPr>
        <w:t xml:space="preserve">of virtual humanoids </w:t>
      </w:r>
      <w:r w:rsidRPr="000B533A">
        <w:rPr>
          <w:szCs w:val="18"/>
        </w:rPr>
        <w:t xml:space="preserve">at very low bit-rate, </w:t>
      </w:r>
      <w:r w:rsidR="008A06D9">
        <w:rPr>
          <w:szCs w:val="18"/>
        </w:rPr>
        <w:t>had</w:t>
      </w:r>
      <w:r w:rsidRPr="000B533A">
        <w:rPr>
          <w:szCs w:val="18"/>
        </w:rPr>
        <w:t xml:space="preserve"> limitations in terms of realism</w:t>
      </w:r>
      <w:r>
        <w:rPr>
          <w:szCs w:val="18"/>
        </w:rPr>
        <w:t>.</w:t>
      </w:r>
    </w:p>
    <w:p w14:paraId="0A417FFB" w14:textId="165EDB7D" w:rsidR="00E934FE" w:rsidRDefault="00E934FE" w:rsidP="00E934FE">
      <w:r>
        <w:rPr>
          <w:szCs w:val="18"/>
        </w:rPr>
        <w:t xml:space="preserve">AFX includes, since its first Edition, </w:t>
      </w:r>
      <w:r w:rsidRPr="000B533A">
        <w:rPr>
          <w:szCs w:val="18"/>
        </w:rPr>
        <w:t xml:space="preserve">a more powerful </w:t>
      </w:r>
      <w:r w:rsidR="007B2259">
        <w:rPr>
          <w:szCs w:val="18"/>
        </w:rPr>
        <w:t>and generic tool</w:t>
      </w:r>
      <w:r w:rsidRPr="000B533A">
        <w:rPr>
          <w:szCs w:val="18"/>
        </w:rPr>
        <w:t>, called Bone-Based Animation (BBA)</w:t>
      </w:r>
      <w:r w:rsidR="009A7070">
        <w:rPr>
          <w:szCs w:val="18"/>
        </w:rPr>
        <w:t> </w:t>
      </w:r>
      <w:r w:rsidR="009A7070">
        <w:fldChar w:fldCharType="begin"/>
      </w:r>
      <w:r w:rsidR="009A7070">
        <w:instrText xml:space="preserve"> REF _Ref472543976 \w \h </w:instrText>
      </w:r>
      <w:r w:rsidR="009A7070">
        <w:fldChar w:fldCharType="separate"/>
      </w:r>
      <w:r w:rsidR="00E02BB8">
        <w:t>[26]</w:t>
      </w:r>
      <w:r w:rsidR="009A7070">
        <w:fldChar w:fldCharType="end"/>
      </w:r>
      <w:r w:rsidRPr="000B533A">
        <w:rPr>
          <w:szCs w:val="18"/>
        </w:rPr>
        <w:t xml:space="preserve">, </w:t>
      </w:r>
      <w:r>
        <w:rPr>
          <w:szCs w:val="18"/>
        </w:rPr>
        <w:t>featuring</w:t>
      </w:r>
      <w:r w:rsidRPr="000B533A">
        <w:rPr>
          <w:szCs w:val="18"/>
        </w:rPr>
        <w:t xml:space="preserve"> a multilayer mode</w:t>
      </w:r>
      <w:r>
        <w:rPr>
          <w:szCs w:val="18"/>
        </w:rPr>
        <w:t>l</w:t>
      </w:r>
      <w:r w:rsidRPr="000B533A">
        <w:rPr>
          <w:szCs w:val="18"/>
        </w:rPr>
        <w:t>ling of the avatar and mesh deformation driven by a set of 1D controllers (bone</w:t>
      </w:r>
      <w:r>
        <w:rPr>
          <w:szCs w:val="18"/>
        </w:rPr>
        <w:t>s</w:t>
      </w:r>
      <w:r w:rsidRPr="000B533A">
        <w:rPr>
          <w:szCs w:val="18"/>
        </w:rPr>
        <w:t xml:space="preserve"> and muscles)</w:t>
      </w:r>
      <w:r>
        <w:rPr>
          <w:szCs w:val="18"/>
        </w:rPr>
        <w:t>.</w:t>
      </w:r>
      <w:r w:rsidR="007B2259" w:rsidRPr="007B2259">
        <w:t xml:space="preserve"> </w:t>
      </w:r>
      <w:r w:rsidR="007B2259">
        <w:t xml:space="preserve">BBA is </w:t>
      </w:r>
      <w:r w:rsidR="007B2259" w:rsidRPr="00CC1613">
        <w:t>a compression tool for geometric transforms of bones (used in skin</w:t>
      </w:r>
      <w:r w:rsidR="007B2259" w:rsidRPr="000B533A">
        <w:t xml:space="preserve">ning-based animation) and weights (used in morphing animation). These elements are defined in the scene graph and </w:t>
      </w:r>
      <w:r w:rsidR="007B2259">
        <w:t>must</w:t>
      </w:r>
      <w:r w:rsidR="007B2259" w:rsidRPr="000B533A">
        <w:t xml:space="preserve"> be uniquely identified</w:t>
      </w:r>
      <w:r w:rsidR="007B2259">
        <w:t xml:space="preserve"> so that t</w:t>
      </w:r>
      <w:r w:rsidR="007B2259" w:rsidRPr="000B533A">
        <w:t xml:space="preserve">he BBA stream </w:t>
      </w:r>
      <w:r w:rsidR="007B2259">
        <w:t xml:space="preserve">may then </w:t>
      </w:r>
      <w:r w:rsidR="007B2259" w:rsidRPr="000B533A">
        <w:t>refer to the</w:t>
      </w:r>
      <w:r w:rsidR="007B2259">
        <w:t>m. The BBA stream</w:t>
      </w:r>
      <w:r w:rsidR="007B2259" w:rsidRPr="000B533A">
        <w:t xml:space="preserve"> contains, </w:t>
      </w:r>
      <w:r w:rsidR="007B2259">
        <w:t>for</w:t>
      </w:r>
      <w:r w:rsidR="007B2259" w:rsidRPr="000B533A">
        <w:t xml:space="preserve"> each frame, the new transforms of bones (expressed as Euler angles or quaternions) and the new weights of the morph targets</w:t>
      </w:r>
      <w:r w:rsidR="007B2259">
        <w:t>.</w:t>
      </w:r>
    </w:p>
    <w:p w14:paraId="7924E705" w14:textId="61A1D1AB" w:rsidR="006C19A8" w:rsidRPr="006C19A8" w:rsidRDefault="007B2259" w:rsidP="006C19A8">
      <w:pPr>
        <w:rPr>
          <w:lang w:eastAsia="en-US"/>
        </w:rPr>
      </w:pPr>
      <w:r>
        <w:t xml:space="preserve">Analogously </w:t>
      </w:r>
      <w:r w:rsidRPr="000B533A">
        <w:t xml:space="preserve">to what was done in the FBA framework, two compression schemes </w:t>
      </w:r>
      <w:r>
        <w:t>wer</w:t>
      </w:r>
      <w:r w:rsidRPr="000B533A">
        <w:t xml:space="preserve">e developed </w:t>
      </w:r>
      <w:r>
        <w:t>in BBA to encode</w:t>
      </w:r>
      <w:r w:rsidRPr="000B533A">
        <w:t xml:space="preserve"> the Skeleton, Muscles and Skin (SMS) animation parameters, namely predictive-based and DCT-based.</w:t>
      </w:r>
      <w:r>
        <w:t xml:space="preserve"> </w:t>
      </w:r>
      <w:r w:rsidRPr="000B533A">
        <w:t xml:space="preserve">The compression ratios obtained with both encoding schemes depend strongly on the motion and skeleton complexity, and on the number of muscles used. Typically, when considering a human-like virtual character with natural motion (obtained from </w:t>
      </w:r>
      <w:r>
        <w:t xml:space="preserve">a motion capture system), a </w:t>
      </w:r>
      <w:proofErr w:type="spellStart"/>
      <w:r>
        <w:t>bit</w:t>
      </w:r>
      <w:r w:rsidRPr="000B533A">
        <w:t>rate</w:t>
      </w:r>
      <w:proofErr w:type="spellEnd"/>
      <w:r w:rsidRPr="000B533A">
        <w:t xml:space="preserve"> of 25 kb/s ensures a good motion quality, although some optimization mechanisms allow achieving better results. Without an </w:t>
      </w:r>
      <w:r w:rsidRPr="000B533A">
        <w:rPr>
          <w:iCs/>
        </w:rPr>
        <w:t>a priori</w:t>
      </w:r>
      <w:r w:rsidRPr="000B533A">
        <w:rPr>
          <w:i/>
          <w:iCs/>
        </w:rPr>
        <w:t xml:space="preserve"> </w:t>
      </w:r>
      <w:r w:rsidRPr="000B533A">
        <w:t>knowledge about the range of bone and muscle motion, due to the fact that any kind of skeleton is allowed, the MPEG</w:t>
      </w:r>
      <w:r w:rsidRPr="000B533A">
        <w:noBreakHyphen/>
        <w:t>4 standard cannot directly address an efficient arithmetic coding. For this reason, the standard supports the transmission of this range within the animation stream.</w:t>
      </w:r>
      <w:r>
        <w:t xml:space="preserve"> </w:t>
      </w:r>
      <w:r w:rsidR="009A7070" w:rsidRPr="000B533A">
        <w:t>An optimized implementation </w:t>
      </w:r>
      <w:r w:rsidR="009A7070">
        <w:fldChar w:fldCharType="begin"/>
      </w:r>
      <w:r w:rsidR="009A7070">
        <w:instrText xml:space="preserve"> REF _Ref472543964 \w \h </w:instrText>
      </w:r>
      <w:r w:rsidR="009A7070">
        <w:fldChar w:fldCharType="separate"/>
      </w:r>
      <w:r w:rsidR="00E02BB8">
        <w:t>[27]</w:t>
      </w:r>
      <w:r w:rsidR="009A7070">
        <w:fldChar w:fldCharType="end"/>
      </w:r>
      <w:r w:rsidR="009A7070" w:rsidRPr="000B533A">
        <w:t xml:space="preserve"> of the BBA encoder </w:t>
      </w:r>
      <w:r w:rsidR="00DA5F91">
        <w:t>yields compression ratios of</w:t>
      </w:r>
      <w:r w:rsidR="009A7070" w:rsidRPr="000B533A">
        <w:t xml:space="preserve"> up to 70:1 </w:t>
      </w:r>
      <w:r w:rsidR="00DA5F91">
        <w:t>(vs.</w:t>
      </w:r>
      <w:r w:rsidR="009A7070" w:rsidRPr="000B533A">
        <w:t xml:space="preserve"> textual representation</w:t>
      </w:r>
      <w:r w:rsidR="00DA5F91">
        <w:t xml:space="preserve"> of the same data)</w:t>
      </w:r>
      <w:r w:rsidR="009A7070" w:rsidRPr="000B533A">
        <w:t>.</w:t>
      </w:r>
    </w:p>
    <w:p w14:paraId="1B02233A" w14:textId="3E1E47AC" w:rsidR="00324BBD" w:rsidRDefault="002639D0" w:rsidP="00324BBD">
      <w:pPr>
        <w:pStyle w:val="Heading1"/>
      </w:pPr>
      <w:bookmarkStart w:id="27" w:name="_Toc472601876"/>
      <w:r>
        <w:t>Ongoing D</w:t>
      </w:r>
      <w:r w:rsidR="0069546F">
        <w:t>evelopments</w:t>
      </w:r>
      <w:bookmarkEnd w:id="27"/>
    </w:p>
    <w:p w14:paraId="0A6B3938" w14:textId="16E3A9BE" w:rsidR="00E15608" w:rsidRDefault="00D321E0" w:rsidP="0069546F">
      <w:pPr>
        <w:rPr>
          <w:lang w:val="en-CA"/>
        </w:rPr>
      </w:pPr>
      <w:r>
        <w:rPr>
          <w:lang w:val="en-CA"/>
        </w:rPr>
        <w:t>Advanced</w:t>
      </w:r>
      <w:r w:rsidRPr="00A6040C">
        <w:rPr>
          <w:lang w:val="en-CA"/>
        </w:rPr>
        <w:t xml:space="preserve"> 3D representations of the </w:t>
      </w:r>
      <w:r w:rsidR="00CA49E8">
        <w:rPr>
          <w:lang w:val="en-CA"/>
        </w:rPr>
        <w:t xml:space="preserve">real </w:t>
      </w:r>
      <w:r w:rsidRPr="00A6040C">
        <w:rPr>
          <w:lang w:val="en-CA"/>
        </w:rPr>
        <w:t>world</w:t>
      </w:r>
      <w:r>
        <w:rPr>
          <w:lang w:val="en-CA"/>
        </w:rPr>
        <w:t xml:space="preserve"> are enabling more immersive forms of interaction and communicatio</w:t>
      </w:r>
      <w:r w:rsidR="00CA49E8">
        <w:rPr>
          <w:lang w:val="en-CA"/>
        </w:rPr>
        <w:t xml:space="preserve">n </w:t>
      </w:r>
      <w:r>
        <w:rPr>
          <w:lang w:val="en-CA"/>
        </w:rPr>
        <w:t xml:space="preserve">to </w:t>
      </w:r>
      <w:r w:rsidR="00CA49E8">
        <w:rPr>
          <w:lang w:val="en-CA"/>
        </w:rPr>
        <w:t xml:space="preserve">better </w:t>
      </w:r>
      <w:r>
        <w:rPr>
          <w:lang w:val="en-CA"/>
        </w:rPr>
        <w:t xml:space="preserve">understand and navigate </w:t>
      </w:r>
      <w:r w:rsidR="00CA49E8">
        <w:rPr>
          <w:lang w:val="en-CA"/>
        </w:rPr>
        <w:t>it</w:t>
      </w:r>
      <w:r w:rsidRPr="00A6040C">
        <w:rPr>
          <w:lang w:val="en-CA"/>
        </w:rPr>
        <w:t>.</w:t>
      </w:r>
      <w:r w:rsidR="00CA49E8">
        <w:rPr>
          <w:lang w:val="en-CA"/>
        </w:rPr>
        <w:t xml:space="preserve"> 3D point clouds have</w:t>
      </w:r>
      <w:r>
        <w:rPr>
          <w:lang w:val="en-CA"/>
        </w:rPr>
        <w:t xml:space="preserve"> </w:t>
      </w:r>
      <w:r w:rsidR="00CA49E8">
        <w:rPr>
          <w:lang w:val="en-CA"/>
        </w:rPr>
        <w:t xml:space="preserve">recently </w:t>
      </w:r>
      <w:r>
        <w:rPr>
          <w:lang w:val="en-CA"/>
        </w:rPr>
        <w:t>emerg</w:t>
      </w:r>
      <w:r w:rsidR="00CA49E8">
        <w:rPr>
          <w:lang w:val="en-CA"/>
        </w:rPr>
        <w:t>ed</w:t>
      </w:r>
      <w:r>
        <w:rPr>
          <w:lang w:val="en-CA"/>
        </w:rPr>
        <w:t xml:space="preserve"> as </w:t>
      </w:r>
      <w:r w:rsidR="00CA49E8">
        <w:rPr>
          <w:lang w:val="en-CA"/>
        </w:rPr>
        <w:t xml:space="preserve">such </w:t>
      </w:r>
      <w:r>
        <w:rPr>
          <w:lang w:val="en-CA"/>
        </w:rPr>
        <w:t>an enabling re</w:t>
      </w:r>
      <w:r w:rsidR="00CA49E8">
        <w:rPr>
          <w:lang w:val="en-CA"/>
        </w:rPr>
        <w:t>presentation</w:t>
      </w:r>
      <w:r w:rsidR="00D264E4">
        <w:rPr>
          <w:lang w:val="en-CA"/>
        </w:rPr>
        <w:t>, so</w:t>
      </w:r>
      <w:r>
        <w:rPr>
          <w:lang w:val="en-CA"/>
        </w:rPr>
        <w:t xml:space="preserve"> </w:t>
      </w:r>
      <w:r w:rsidR="00CA49E8">
        <w:rPr>
          <w:lang w:val="en-CA"/>
        </w:rPr>
        <w:t>MPEG’s 3DG Subgroup, in collaboration with other Subgroups, has already identified</w:t>
      </w:r>
      <w:r w:rsidRPr="00A6040C">
        <w:rPr>
          <w:lang w:val="en-CA"/>
        </w:rPr>
        <w:t xml:space="preserve"> </w:t>
      </w:r>
      <w:r w:rsidR="00CA49E8">
        <w:rPr>
          <w:lang w:val="en-CA"/>
        </w:rPr>
        <w:t>a</w:t>
      </w:r>
      <w:r>
        <w:rPr>
          <w:lang w:val="en-CA"/>
        </w:rPr>
        <w:t xml:space="preserve"> number of </w:t>
      </w:r>
      <w:r w:rsidRPr="008251C9">
        <w:rPr>
          <w:lang w:val="en-CA"/>
        </w:rPr>
        <w:t xml:space="preserve">use cases </w:t>
      </w:r>
      <w:r>
        <w:rPr>
          <w:lang w:val="en-CA"/>
        </w:rPr>
        <w:t>associated with point cloud data</w:t>
      </w:r>
      <w:r w:rsidR="006D7730">
        <w:rPr>
          <w:lang w:val="en-CA"/>
        </w:rPr>
        <w:t>.</w:t>
      </w:r>
      <w:r w:rsidR="00E15608">
        <w:rPr>
          <w:lang w:val="en-CA"/>
        </w:rPr>
        <w:t xml:space="preserve"> </w:t>
      </w:r>
      <w:r w:rsidR="006D7730">
        <w:t>C</w:t>
      </w:r>
      <w:r w:rsidRPr="00A6040C">
        <w:rPr>
          <w:lang w:val="en-CA"/>
        </w:rPr>
        <w:t>loud</w:t>
      </w:r>
      <w:r w:rsidR="006D7730">
        <w:rPr>
          <w:lang w:val="en-CA"/>
        </w:rPr>
        <w:t>s</w:t>
      </w:r>
      <w:r w:rsidRPr="00A6040C">
        <w:rPr>
          <w:lang w:val="en-CA"/>
        </w:rPr>
        <w:t xml:space="preserve"> </w:t>
      </w:r>
      <w:r w:rsidR="006D7730">
        <w:rPr>
          <w:lang w:val="en-CA"/>
        </w:rPr>
        <w:t xml:space="preserve">of 3D points </w:t>
      </w:r>
      <w:r w:rsidRPr="00A6040C">
        <w:rPr>
          <w:lang w:val="en-CA"/>
        </w:rPr>
        <w:t xml:space="preserve">with associated </w:t>
      </w:r>
      <w:r>
        <w:rPr>
          <w:lang w:val="en-CA"/>
        </w:rPr>
        <w:t>attributes</w:t>
      </w:r>
      <w:r w:rsidR="006D7730">
        <w:rPr>
          <w:lang w:val="en-CA"/>
        </w:rPr>
        <w:t xml:space="preserve"> (</w:t>
      </w:r>
      <w:r w:rsidRPr="00A6040C">
        <w:rPr>
          <w:lang w:val="en-CA"/>
        </w:rPr>
        <w:t>colo</w:t>
      </w:r>
      <w:r w:rsidR="006D7730">
        <w:rPr>
          <w:lang w:val="en-CA"/>
        </w:rPr>
        <w:t>u</w:t>
      </w:r>
      <w:r w:rsidRPr="00A6040C">
        <w:rPr>
          <w:lang w:val="en-CA"/>
        </w:rPr>
        <w:t>r, material properties</w:t>
      </w:r>
      <w:r>
        <w:rPr>
          <w:lang w:val="en-CA"/>
        </w:rPr>
        <w:t>, etc</w:t>
      </w:r>
      <w:r w:rsidRPr="00A6040C">
        <w:rPr>
          <w:lang w:val="en-CA"/>
        </w:rPr>
        <w:t>.</w:t>
      </w:r>
      <w:r w:rsidR="006D7730">
        <w:rPr>
          <w:lang w:val="en-CA"/>
        </w:rPr>
        <w:t>)</w:t>
      </w:r>
      <w:r w:rsidRPr="00A6040C">
        <w:rPr>
          <w:lang w:val="en-CA"/>
        </w:rPr>
        <w:t xml:space="preserve"> can</w:t>
      </w:r>
      <w:r w:rsidR="00637529">
        <w:rPr>
          <w:lang w:val="en-CA"/>
        </w:rPr>
        <w:t xml:space="preserve"> also</w:t>
      </w:r>
      <w:r w:rsidRPr="00A6040C">
        <w:rPr>
          <w:lang w:val="en-CA"/>
        </w:rPr>
        <w:t xml:space="preserve"> </w:t>
      </w:r>
      <w:r w:rsidR="006D7730" w:rsidRPr="00A6040C">
        <w:rPr>
          <w:lang w:val="en-CA"/>
        </w:rPr>
        <w:t xml:space="preserve">be </w:t>
      </w:r>
      <w:r w:rsidR="00637529">
        <w:rPr>
          <w:lang w:val="en-CA"/>
        </w:rPr>
        <w:t xml:space="preserve">generated synthetically, but are typically </w:t>
      </w:r>
      <w:r w:rsidR="006D7730" w:rsidRPr="00A6040C">
        <w:rPr>
          <w:lang w:val="en-CA"/>
        </w:rPr>
        <w:t>captured using multiple cameras and depth sensors in various setups</w:t>
      </w:r>
      <w:r w:rsidR="006D7730">
        <w:rPr>
          <w:lang w:val="en-CA"/>
        </w:rPr>
        <w:t>,</w:t>
      </w:r>
      <w:r w:rsidR="006D7730" w:rsidRPr="00A6040C">
        <w:rPr>
          <w:lang w:val="en-CA"/>
        </w:rPr>
        <w:t xml:space="preserve"> and </w:t>
      </w:r>
      <w:r w:rsidR="006D7730">
        <w:rPr>
          <w:lang w:val="en-CA"/>
        </w:rPr>
        <w:t>may have to contain from</w:t>
      </w:r>
      <w:r w:rsidR="006D7730" w:rsidRPr="00A6040C">
        <w:rPr>
          <w:lang w:val="en-CA"/>
        </w:rPr>
        <w:t xml:space="preserve"> thousands up to billions of points in order to realistically</w:t>
      </w:r>
      <w:r w:rsidR="006D7730">
        <w:rPr>
          <w:lang w:val="en-CA"/>
        </w:rPr>
        <w:t xml:space="preserve"> </w:t>
      </w:r>
      <w:r w:rsidR="006D7730" w:rsidRPr="00A6040C">
        <w:rPr>
          <w:lang w:val="en-CA"/>
        </w:rPr>
        <w:t xml:space="preserve">represent </w:t>
      </w:r>
      <w:r w:rsidR="006D7730">
        <w:rPr>
          <w:lang w:val="en-CA"/>
        </w:rPr>
        <w:t>the sampled</w:t>
      </w:r>
      <w:r w:rsidR="006D7730" w:rsidRPr="00A6040C">
        <w:rPr>
          <w:lang w:val="en-CA"/>
        </w:rPr>
        <w:t xml:space="preserve"> </w:t>
      </w:r>
      <w:r w:rsidR="006D7730">
        <w:rPr>
          <w:lang w:val="en-CA"/>
        </w:rPr>
        <w:t xml:space="preserve">objects or </w:t>
      </w:r>
      <w:r w:rsidR="006D7730" w:rsidRPr="00A6040C">
        <w:rPr>
          <w:lang w:val="en-CA"/>
        </w:rPr>
        <w:t>scenes</w:t>
      </w:r>
      <w:r w:rsidR="006D7730">
        <w:rPr>
          <w:lang w:val="en-CA"/>
        </w:rPr>
        <w:t xml:space="preserve">, which can later be reconstructed/rendered </w:t>
      </w:r>
      <w:r w:rsidR="00E15608">
        <w:rPr>
          <w:lang w:val="en-CA"/>
        </w:rPr>
        <w:t>thanks to those</w:t>
      </w:r>
      <w:r w:rsidRPr="00A6040C">
        <w:rPr>
          <w:lang w:val="en-CA"/>
        </w:rPr>
        <w:t xml:space="preserve"> point</w:t>
      </w:r>
      <w:r w:rsidR="00E15608">
        <w:rPr>
          <w:lang w:val="en-CA"/>
        </w:rPr>
        <w:t xml:space="preserve"> clouds</w:t>
      </w:r>
      <w:r>
        <w:rPr>
          <w:lang w:val="en-CA"/>
        </w:rPr>
        <w:t>.</w:t>
      </w:r>
    </w:p>
    <w:p w14:paraId="3EC38004" w14:textId="1A776300" w:rsidR="00637529" w:rsidRPr="00EB5BE0" w:rsidRDefault="00E15608" w:rsidP="00A44D56">
      <w:pPr>
        <w:rPr>
          <w:lang w:val="en-CA"/>
        </w:rPr>
      </w:pPr>
      <w:r>
        <w:rPr>
          <w:lang w:val="en-CA"/>
        </w:rPr>
        <w:t xml:space="preserve">Point Cloud </w:t>
      </w:r>
      <w:r w:rsidR="00D321E0">
        <w:rPr>
          <w:lang w:val="en-CA"/>
        </w:rPr>
        <w:t>C</w:t>
      </w:r>
      <w:r w:rsidR="00D321E0" w:rsidRPr="00A6040C">
        <w:rPr>
          <w:lang w:val="en-CA"/>
        </w:rPr>
        <w:t>ompression</w:t>
      </w:r>
      <w:r>
        <w:rPr>
          <w:lang w:val="en-CA"/>
        </w:rPr>
        <w:t> (PCC)</w:t>
      </w:r>
      <w:r w:rsidR="00D321E0" w:rsidRPr="00A6040C">
        <w:rPr>
          <w:lang w:val="en-CA"/>
        </w:rPr>
        <w:t xml:space="preserve"> technologies are </w:t>
      </w:r>
      <w:r>
        <w:rPr>
          <w:lang w:val="en-CA"/>
        </w:rPr>
        <w:t xml:space="preserve">thus obviously </w:t>
      </w:r>
      <w:r w:rsidR="00D321E0" w:rsidRPr="00A6040C">
        <w:rPr>
          <w:lang w:val="en-CA"/>
        </w:rPr>
        <w:t>needed</w:t>
      </w:r>
      <w:r>
        <w:rPr>
          <w:lang w:val="en-CA"/>
        </w:rPr>
        <w:t>:</w:t>
      </w:r>
      <w:r w:rsidR="00D321E0">
        <w:rPr>
          <w:lang w:val="en-CA"/>
        </w:rPr>
        <w:t xml:space="preserve"> </w:t>
      </w:r>
      <w:proofErr w:type="spellStart"/>
      <w:r w:rsidR="00D321E0" w:rsidRPr="00A6040C">
        <w:rPr>
          <w:lang w:val="en-CA"/>
        </w:rPr>
        <w:t>lossy</w:t>
      </w:r>
      <w:proofErr w:type="spellEnd"/>
      <w:r w:rsidR="00D321E0" w:rsidRPr="00A6040C">
        <w:rPr>
          <w:lang w:val="en-CA"/>
        </w:rPr>
        <w:t xml:space="preserve"> </w:t>
      </w:r>
      <w:r>
        <w:rPr>
          <w:lang w:val="en-CA"/>
        </w:rPr>
        <w:t>PCC is likely to be desirable</w:t>
      </w:r>
      <w:r w:rsidR="00D321E0">
        <w:rPr>
          <w:lang w:val="en-CA"/>
        </w:rPr>
        <w:t xml:space="preserve"> </w:t>
      </w:r>
      <w:r w:rsidR="00D321E0" w:rsidRPr="00A6040C">
        <w:rPr>
          <w:lang w:val="en-CA"/>
        </w:rPr>
        <w:t>for use in real-time communications</w:t>
      </w:r>
      <w:r>
        <w:rPr>
          <w:lang w:val="en-CA"/>
        </w:rPr>
        <w:t>, and lossless PCC might be necessary</w:t>
      </w:r>
      <w:r w:rsidR="00D321E0" w:rsidRPr="00A6040C">
        <w:rPr>
          <w:lang w:val="en-CA"/>
        </w:rPr>
        <w:t xml:space="preserve"> </w:t>
      </w:r>
      <w:r w:rsidR="00D321E0">
        <w:rPr>
          <w:lang w:val="en-CA"/>
        </w:rPr>
        <w:t>in the context</w:t>
      </w:r>
      <w:r w:rsidR="00EB5BE0">
        <w:rPr>
          <w:lang w:val="en-CA"/>
        </w:rPr>
        <w:t>s</w:t>
      </w:r>
      <w:r w:rsidR="00D321E0">
        <w:rPr>
          <w:lang w:val="en-CA"/>
        </w:rPr>
        <w:t xml:space="preserve"> of</w:t>
      </w:r>
      <w:r w:rsidR="00D321E0" w:rsidRPr="00A6040C">
        <w:rPr>
          <w:lang w:val="en-CA"/>
        </w:rPr>
        <w:t xml:space="preserve"> </w:t>
      </w:r>
      <w:r w:rsidR="00697BF7">
        <w:rPr>
          <w:lang w:val="en-CA"/>
        </w:rPr>
        <w:t>dynamic mapping for autonomous driving</w:t>
      </w:r>
      <w:r w:rsidR="00D321E0" w:rsidRPr="00A6040C">
        <w:rPr>
          <w:lang w:val="en-CA"/>
        </w:rPr>
        <w:t xml:space="preserve">, </w:t>
      </w:r>
      <w:r w:rsidR="00697BF7">
        <w:rPr>
          <w:lang w:val="en-CA"/>
        </w:rPr>
        <w:t>six Degrees of Freedom (6 </w:t>
      </w:r>
      <w:proofErr w:type="spellStart"/>
      <w:r w:rsidR="00697BF7">
        <w:rPr>
          <w:lang w:val="en-CA"/>
        </w:rPr>
        <w:t>DoF</w:t>
      </w:r>
      <w:proofErr w:type="spellEnd"/>
      <w:r w:rsidR="00697BF7">
        <w:rPr>
          <w:lang w:val="en-CA"/>
        </w:rPr>
        <w:t>) virtual reality,</w:t>
      </w:r>
      <w:r w:rsidR="00D321E0" w:rsidRPr="00A6040C">
        <w:rPr>
          <w:lang w:val="en-CA"/>
        </w:rPr>
        <w:t xml:space="preserve"> cultural heritage applications</w:t>
      </w:r>
      <w:r w:rsidR="00697BF7">
        <w:rPr>
          <w:lang w:val="en-CA"/>
        </w:rPr>
        <w:t>, etc</w:t>
      </w:r>
      <w:r w:rsidR="00D321E0">
        <w:rPr>
          <w:lang w:val="en-CA"/>
        </w:rPr>
        <w:t xml:space="preserve">. </w:t>
      </w:r>
      <w:r>
        <w:rPr>
          <w:lang w:val="en-CA"/>
        </w:rPr>
        <w:t>Recent</w:t>
      </w:r>
      <w:r w:rsidRPr="008251C9">
        <w:rPr>
          <w:lang w:val="en-CA"/>
        </w:rPr>
        <w:t xml:space="preserve"> </w:t>
      </w:r>
      <w:r>
        <w:rPr>
          <w:lang w:val="en-CA"/>
        </w:rPr>
        <w:t>research on</w:t>
      </w:r>
      <w:r w:rsidRPr="008251C9">
        <w:rPr>
          <w:lang w:val="en-CA"/>
        </w:rPr>
        <w:t xml:space="preserve"> co</w:t>
      </w:r>
      <w:r>
        <w:rPr>
          <w:lang w:val="en-CA"/>
        </w:rPr>
        <w:t>mpression</w:t>
      </w:r>
      <w:r w:rsidRPr="008251C9">
        <w:rPr>
          <w:lang w:val="en-CA"/>
        </w:rPr>
        <w:t xml:space="preserve"> tools for </w:t>
      </w:r>
      <w:r w:rsidR="00A44D56">
        <w:rPr>
          <w:lang w:val="en-CA"/>
        </w:rPr>
        <w:t xml:space="preserve">both </w:t>
      </w:r>
      <w:r w:rsidRPr="008251C9">
        <w:rPr>
          <w:lang w:val="en-CA"/>
        </w:rPr>
        <w:t>static and dynamic 3D point clouds ha</w:t>
      </w:r>
      <w:r>
        <w:rPr>
          <w:lang w:val="en-CA"/>
        </w:rPr>
        <w:t>s</w:t>
      </w:r>
      <w:r w:rsidRPr="008251C9">
        <w:rPr>
          <w:lang w:val="en-CA"/>
        </w:rPr>
        <w:t xml:space="preserve"> shown </w:t>
      </w:r>
      <w:r>
        <w:rPr>
          <w:lang w:val="en-CA"/>
        </w:rPr>
        <w:t xml:space="preserve">evidence that it is possible to </w:t>
      </w:r>
      <w:r w:rsidRPr="008251C9">
        <w:rPr>
          <w:lang w:val="en-CA"/>
        </w:rPr>
        <w:t>improve</w:t>
      </w:r>
      <w:r>
        <w:rPr>
          <w:lang w:val="en-CA"/>
        </w:rPr>
        <w:t xml:space="preserve"> the</w:t>
      </w:r>
      <w:r w:rsidRPr="008251C9">
        <w:rPr>
          <w:lang w:val="en-CA"/>
        </w:rPr>
        <w:t xml:space="preserve"> coding efficiency </w:t>
      </w:r>
      <w:r>
        <w:rPr>
          <w:lang w:val="en-CA"/>
        </w:rPr>
        <w:t>of</w:t>
      </w:r>
      <w:r w:rsidRPr="008251C9">
        <w:rPr>
          <w:lang w:val="en-CA"/>
        </w:rPr>
        <w:t xml:space="preserve"> </w:t>
      </w:r>
      <w:r>
        <w:rPr>
          <w:lang w:val="en-CA"/>
        </w:rPr>
        <w:t xml:space="preserve">already </w:t>
      </w:r>
      <w:r w:rsidRPr="008251C9">
        <w:rPr>
          <w:lang w:val="en-CA"/>
        </w:rPr>
        <w:t>existing solutions</w:t>
      </w:r>
      <w:r w:rsidR="00EB5BE0">
        <w:rPr>
          <w:lang w:val="en-CA"/>
        </w:rPr>
        <w:t>.</w:t>
      </w:r>
      <w:r w:rsidR="00A44D56">
        <w:rPr>
          <w:lang w:val="en-CA"/>
        </w:rPr>
        <w:t xml:space="preserve"> </w:t>
      </w:r>
      <w:r w:rsidR="006D7730">
        <w:rPr>
          <w:lang w:val="en-CA"/>
        </w:rPr>
        <w:t xml:space="preserve">MPEG’s 3DG Subgroup has </w:t>
      </w:r>
      <w:r w:rsidR="00EB5BE0">
        <w:rPr>
          <w:lang w:val="en-CA"/>
        </w:rPr>
        <w:t xml:space="preserve">therefore </w:t>
      </w:r>
      <w:r w:rsidR="006D7730">
        <w:rPr>
          <w:lang w:val="en-CA"/>
        </w:rPr>
        <w:t>developed</w:t>
      </w:r>
      <w:r w:rsidR="006D7730" w:rsidRPr="008251C9">
        <w:rPr>
          <w:lang w:val="en-CA"/>
        </w:rPr>
        <w:t xml:space="preserve"> </w:t>
      </w:r>
      <w:r w:rsidR="006D7730">
        <w:rPr>
          <w:lang w:val="en-CA"/>
        </w:rPr>
        <w:t xml:space="preserve">a set of </w:t>
      </w:r>
      <w:r w:rsidR="006D7730" w:rsidRPr="008251C9">
        <w:rPr>
          <w:lang w:val="en-CA"/>
        </w:rPr>
        <w:t xml:space="preserve">requirements for </w:t>
      </w:r>
      <w:r w:rsidR="006D7730">
        <w:rPr>
          <w:lang w:val="en-CA"/>
        </w:rPr>
        <w:t xml:space="preserve">PCC, </w:t>
      </w:r>
      <w:r w:rsidR="00A44D56">
        <w:rPr>
          <w:lang w:val="en-CA"/>
        </w:rPr>
        <w:t xml:space="preserve">addressing compression of </w:t>
      </w:r>
      <w:r w:rsidR="00A44D56" w:rsidRPr="00A6040C">
        <w:rPr>
          <w:lang w:val="en-CA"/>
        </w:rPr>
        <w:t xml:space="preserve">geometry and attributes, scalable/progressive coding, coding of sequences of clouds captured over time, </w:t>
      </w:r>
      <w:r w:rsidR="00A44D56">
        <w:rPr>
          <w:lang w:val="en-CA"/>
        </w:rPr>
        <w:t>etc.</w:t>
      </w:r>
      <w:r w:rsidR="00EB5BE0">
        <w:rPr>
          <w:lang w:val="en-CA"/>
        </w:rPr>
        <w:t>, which</w:t>
      </w:r>
      <w:r w:rsidR="006D7730">
        <w:rPr>
          <w:lang w:val="en-CA"/>
        </w:rPr>
        <w:t xml:space="preserve"> </w:t>
      </w:r>
      <w:r w:rsidR="00697BF7">
        <w:rPr>
          <w:lang w:val="en-CA"/>
        </w:rPr>
        <w:t>ar</w:t>
      </w:r>
      <w:r w:rsidR="006D7730">
        <w:rPr>
          <w:lang w:val="en-CA"/>
        </w:rPr>
        <w:t>e included in the corresponding Call for Proposals (</w:t>
      </w:r>
      <w:proofErr w:type="spellStart"/>
      <w:r w:rsidR="006D7730">
        <w:rPr>
          <w:lang w:val="en-CA"/>
        </w:rPr>
        <w:t>CfP</w:t>
      </w:r>
      <w:proofErr w:type="spellEnd"/>
      <w:r w:rsidR="006D7730">
        <w:rPr>
          <w:lang w:val="en-CA"/>
        </w:rPr>
        <w:t>)</w:t>
      </w:r>
      <w:r w:rsidR="00A44D56">
        <w:rPr>
          <w:lang w:val="en-CA"/>
        </w:rPr>
        <w:t xml:space="preserve"> for PCC</w:t>
      </w:r>
      <w:r w:rsidR="00697BF7">
        <w:rPr>
          <w:lang w:val="en-CA"/>
        </w:rPr>
        <w:t xml:space="preserve"> </w:t>
      </w:r>
      <w:r w:rsidR="006D7730">
        <w:rPr>
          <w:lang w:val="en-CA"/>
        </w:rPr>
        <w:t xml:space="preserve">issued </w:t>
      </w:r>
      <w:r w:rsidR="00697BF7">
        <w:rPr>
          <w:lang w:val="en-CA"/>
        </w:rPr>
        <w:t>in January 2017</w:t>
      </w:r>
      <w:r w:rsidR="006D7730">
        <w:rPr>
          <w:lang w:val="en-CA"/>
        </w:rPr>
        <w:t xml:space="preserve">. As is usual in MPEG’s competitive process, companies </w:t>
      </w:r>
      <w:r w:rsidR="006D7730" w:rsidRPr="000A03E6">
        <w:rPr>
          <w:color w:val="000000"/>
        </w:rPr>
        <w:t xml:space="preserve">and organizations </w:t>
      </w:r>
      <w:r w:rsidR="006D7730">
        <w:rPr>
          <w:color w:val="000000"/>
        </w:rPr>
        <w:t xml:space="preserve">will respond to this </w:t>
      </w:r>
      <w:proofErr w:type="spellStart"/>
      <w:r w:rsidR="006D7730">
        <w:rPr>
          <w:color w:val="000000"/>
        </w:rPr>
        <w:t>CfP</w:t>
      </w:r>
      <w:proofErr w:type="spellEnd"/>
      <w:r w:rsidR="006D7730">
        <w:rPr>
          <w:color w:val="000000"/>
        </w:rPr>
        <w:t xml:space="preserve"> by</w:t>
      </w:r>
      <w:r w:rsidR="006D7730" w:rsidRPr="000A03E6">
        <w:rPr>
          <w:color w:val="000000"/>
        </w:rPr>
        <w:t xml:space="preserve"> submit</w:t>
      </w:r>
      <w:r w:rsidR="006D7730">
        <w:rPr>
          <w:color w:val="000000"/>
        </w:rPr>
        <w:t>ting</w:t>
      </w:r>
      <w:r w:rsidR="006D7730" w:rsidRPr="000A03E6">
        <w:rPr>
          <w:color w:val="000000"/>
        </w:rPr>
        <w:t xml:space="preserve"> </w:t>
      </w:r>
      <w:r w:rsidR="006D7730">
        <w:rPr>
          <w:color w:val="000000"/>
        </w:rPr>
        <w:t xml:space="preserve">their </w:t>
      </w:r>
      <w:r w:rsidR="006D7730">
        <w:rPr>
          <w:lang w:val="en-CA"/>
        </w:rPr>
        <w:t>PCC</w:t>
      </w:r>
      <w:r w:rsidR="006D7730" w:rsidRPr="008251C9">
        <w:rPr>
          <w:lang w:val="en-CA"/>
        </w:rPr>
        <w:t xml:space="preserve"> technologies</w:t>
      </w:r>
      <w:r w:rsidR="006D7730">
        <w:rPr>
          <w:lang w:val="en-CA"/>
        </w:rPr>
        <w:t>, that</w:t>
      </w:r>
      <w:r w:rsidR="006D7730" w:rsidRPr="008251C9">
        <w:rPr>
          <w:lang w:val="en-CA"/>
        </w:rPr>
        <w:t xml:space="preserve"> will be evaluated </w:t>
      </w:r>
      <w:r w:rsidR="006D7730">
        <w:rPr>
          <w:lang w:val="en-CA"/>
        </w:rPr>
        <w:t xml:space="preserve">against each other </w:t>
      </w:r>
      <w:r w:rsidR="006D7730" w:rsidRPr="008251C9">
        <w:rPr>
          <w:lang w:val="en-CA"/>
        </w:rPr>
        <w:t>based upon objective metrics</w:t>
      </w:r>
      <w:r w:rsidR="006D7730">
        <w:rPr>
          <w:lang w:val="en-CA"/>
        </w:rPr>
        <w:t xml:space="preserve"> and</w:t>
      </w:r>
      <w:r w:rsidR="006D7730" w:rsidRPr="00A8742B">
        <w:rPr>
          <w:lang w:val="en-CA"/>
        </w:rPr>
        <w:t xml:space="preserve"> </w:t>
      </w:r>
      <w:r w:rsidR="006D7730" w:rsidRPr="0082678B">
        <w:rPr>
          <w:lang w:val="en-CA"/>
        </w:rPr>
        <w:t xml:space="preserve">subjective </w:t>
      </w:r>
      <w:r w:rsidR="006D7730">
        <w:rPr>
          <w:lang w:val="en-CA"/>
        </w:rPr>
        <w:t>tests</w:t>
      </w:r>
      <w:bookmarkStart w:id="28" w:name="_Ref472340019"/>
      <w:r w:rsidR="00637529">
        <w:rPr>
          <w:lang w:val="en-CA"/>
        </w:rPr>
        <w:t>.</w:t>
      </w:r>
    </w:p>
    <w:p w14:paraId="4DF49565" w14:textId="40B5661B" w:rsidR="002D1DB7" w:rsidRDefault="002639D0" w:rsidP="002D1DB7">
      <w:pPr>
        <w:pStyle w:val="Heading1"/>
      </w:pPr>
      <w:bookmarkStart w:id="29" w:name="_Ref472348974"/>
      <w:bookmarkStart w:id="30" w:name="_Toc472601877"/>
      <w:r>
        <w:lastRenderedPageBreak/>
        <w:t>Annex: 3DG C</w:t>
      </w:r>
      <w:r w:rsidR="002D1DB7">
        <w:t>o</w:t>
      </w:r>
      <w:r>
        <w:t>ding</w:t>
      </w:r>
      <w:r w:rsidR="002D1DB7">
        <w:t xml:space="preserve"> </w:t>
      </w:r>
      <w:r>
        <w:t>B</w:t>
      </w:r>
      <w:r w:rsidR="002D1DB7">
        <w:t>asics</w:t>
      </w:r>
      <w:bookmarkEnd w:id="28"/>
      <w:bookmarkEnd w:id="29"/>
      <w:bookmarkEnd w:id="30"/>
    </w:p>
    <w:p w14:paraId="3B1423C0" w14:textId="77777777" w:rsidR="00E83EE8" w:rsidRDefault="001C6215" w:rsidP="002D1DB7">
      <w:r>
        <w:t>As any good book on computer graphics</w:t>
      </w:r>
      <w:r w:rsidRPr="000B533A">
        <w:t> </w:t>
      </w:r>
      <w:r>
        <w:fldChar w:fldCharType="begin"/>
      </w:r>
      <w:r>
        <w:instrText xml:space="preserve"> REF _Ref472329846 \r \h </w:instrText>
      </w:r>
      <w:r>
        <w:fldChar w:fldCharType="separate"/>
      </w:r>
      <w:r w:rsidR="00E02BB8">
        <w:t>[28]</w:t>
      </w:r>
      <w:r>
        <w:fldChar w:fldCharType="end"/>
      </w:r>
      <w:r>
        <w:t xml:space="preserve"> explains, t</w:t>
      </w:r>
      <w:r w:rsidRPr="000B533A">
        <w:t xml:space="preserve">o </w:t>
      </w:r>
      <w:r>
        <w:t>model</w:t>
      </w:r>
      <w:r w:rsidRPr="000B533A">
        <w:t xml:space="preserve"> a</w:t>
      </w:r>
      <w:r>
        <w:t>n interactive, dynamic</w:t>
      </w:r>
      <w:r w:rsidR="00E83EE8">
        <w:t>,</w:t>
      </w:r>
      <w:r w:rsidRPr="000B533A">
        <w:t xml:space="preserve"> synthetic 3DG scene containing several objects, two separate problems have to be </w:t>
      </w:r>
      <w:r w:rsidRPr="001C6215">
        <w:t xml:space="preserve">solved: the representation of </w:t>
      </w:r>
      <w:r w:rsidRPr="00E83EE8">
        <w:rPr>
          <w:i/>
        </w:rPr>
        <w:t>each 3D object</w:t>
      </w:r>
      <w:r w:rsidRPr="001C6215">
        <w:t xml:space="preserve"> and that of the </w:t>
      </w:r>
      <w:r w:rsidRPr="00E83EE8">
        <w:rPr>
          <w:i/>
        </w:rPr>
        <w:t>whole 3D scene</w:t>
      </w:r>
      <w:r w:rsidRPr="001C6215">
        <w:t>.</w:t>
      </w:r>
    </w:p>
    <w:p w14:paraId="0EAC5159" w14:textId="77777777" w:rsidR="002D1DB7" w:rsidRDefault="001C6215" w:rsidP="002D1DB7">
      <w:r w:rsidRPr="001C6215">
        <w:t>In turn, to model and</w:t>
      </w:r>
      <w:r>
        <w:t xml:space="preserve"> compress a single </w:t>
      </w:r>
      <w:r w:rsidR="00E83EE8">
        <w:t xml:space="preserve">interactive </w:t>
      </w:r>
      <w:r>
        <w:t>3D object, e</w:t>
      </w:r>
      <w:r w:rsidRPr="000B533A">
        <w:t xml:space="preserve">ven if </w:t>
      </w:r>
      <w:r>
        <w:t>i</w:t>
      </w:r>
      <w:r w:rsidRPr="000B533A">
        <w:t xml:space="preserve">t is </w:t>
      </w:r>
      <w:r w:rsidRPr="00E83EE8">
        <w:rPr>
          <w:i/>
        </w:rPr>
        <w:t>static</w:t>
      </w:r>
      <w:r w:rsidRPr="000B533A">
        <w:t xml:space="preserve"> (it does not move </w:t>
      </w:r>
      <w:r w:rsidR="00E83EE8">
        <w:t xml:space="preserve">by itself </w:t>
      </w:r>
      <w:r w:rsidRPr="000B533A">
        <w:t xml:space="preserve">and </w:t>
      </w:r>
      <w:r w:rsidR="00E83EE8">
        <w:t>its shape remains the same</w:t>
      </w:r>
      <w:r w:rsidRPr="000B533A">
        <w:t xml:space="preserve"> over time), two very different kinds of information must be specified to describe its </w:t>
      </w:r>
      <w:r w:rsidRPr="000B533A">
        <w:rPr>
          <w:i/>
        </w:rPr>
        <w:t>shape</w:t>
      </w:r>
      <w:r w:rsidRPr="000B533A">
        <w:t xml:space="preserve"> and </w:t>
      </w:r>
      <w:r w:rsidRPr="000B533A">
        <w:rPr>
          <w:i/>
        </w:rPr>
        <w:t>appearance</w:t>
      </w:r>
      <w:r w:rsidRPr="000B533A">
        <w:t xml:space="preserve">, and this is done again separately in most cases. Furthermore, if the object is </w:t>
      </w:r>
      <w:r w:rsidRPr="000B533A">
        <w:rPr>
          <w:i/>
        </w:rPr>
        <w:t>dynamic</w:t>
      </w:r>
      <w:r w:rsidRPr="000B533A">
        <w:t xml:space="preserve">, its </w:t>
      </w:r>
      <w:r w:rsidRPr="000B533A">
        <w:rPr>
          <w:i/>
        </w:rPr>
        <w:t>animation</w:t>
      </w:r>
      <w:r w:rsidRPr="000B533A">
        <w:t xml:space="preserve"> over time must be specified as well</w:t>
      </w:r>
      <w:r>
        <w:t xml:space="preserve">. Finally, the same goes for </w:t>
      </w:r>
      <w:r w:rsidRPr="00AC489A">
        <w:rPr>
          <w:i/>
        </w:rPr>
        <w:t>interaction</w:t>
      </w:r>
      <w:r>
        <w:t xml:space="preserve">: the scene creator must describe at modelling time whether, and in what way, the user may interact with the object, and what the result of that interaction will be, </w:t>
      </w:r>
      <w:r w:rsidR="00324528">
        <w:t xml:space="preserve">e.g., </w:t>
      </w:r>
      <w:r>
        <w:t>through scripts to be executed at r</w:t>
      </w:r>
      <w:r w:rsidR="00E42820">
        <w:t>ender</w:t>
      </w:r>
      <w:r>
        <w:t>ing time.</w:t>
      </w:r>
    </w:p>
    <w:p w14:paraId="03B97996" w14:textId="77777777" w:rsidR="00E83EE8" w:rsidRDefault="00E83EE8" w:rsidP="002D1DB7">
      <w:r w:rsidRPr="000B533A">
        <w:t xml:space="preserve">Representing and coding </w:t>
      </w:r>
      <w:r>
        <w:t xml:space="preserve">an interactive scene means </w:t>
      </w:r>
      <w:r w:rsidRPr="000B533A">
        <w:t xml:space="preserve">specifying the interrelations, over space and time, of </w:t>
      </w:r>
      <w:r>
        <w:t xml:space="preserve">its </w:t>
      </w:r>
      <w:r w:rsidRPr="000B533A">
        <w:t>objects</w:t>
      </w:r>
      <w:r>
        <w:t>, both</w:t>
      </w:r>
      <w:r w:rsidRPr="000B533A">
        <w:t xml:space="preserve"> between themselves and with the user. The essential concept here is that of </w:t>
      </w:r>
      <w:r w:rsidRPr="000B533A">
        <w:rPr>
          <w:i/>
        </w:rPr>
        <w:t>scene graph</w:t>
      </w:r>
      <w:r w:rsidRPr="000B533A">
        <w:t>.</w:t>
      </w:r>
    </w:p>
    <w:p w14:paraId="7D7A1015" w14:textId="77777777" w:rsidR="002639D0" w:rsidRDefault="002639D0" w:rsidP="00BB7D02">
      <w:pPr>
        <w:pStyle w:val="Heading2"/>
      </w:pPr>
      <w:bookmarkStart w:id="31" w:name="_Ref472349419"/>
      <w:bookmarkStart w:id="32" w:name="_Toc472601878"/>
      <w:r>
        <w:t>Static Object Coding</w:t>
      </w:r>
      <w:bookmarkEnd w:id="31"/>
      <w:bookmarkEnd w:id="32"/>
    </w:p>
    <w:p w14:paraId="4EC7F65B" w14:textId="77777777" w:rsidR="006B005A" w:rsidRDefault="006B005A" w:rsidP="006B005A">
      <w:r>
        <w:t>F</w:t>
      </w:r>
      <w:r w:rsidRPr="000B533A">
        <w:t>ew 3D object model</w:t>
      </w:r>
      <w:r>
        <w:t>l</w:t>
      </w:r>
      <w:r w:rsidRPr="000B533A">
        <w:t>ing and coding techniques pay attention to the inner volume, especially if what is most important is the visual result once the object is decoded and rendered. Since only the object surface shape and appearance are taken into account by most rendering engines, “truly 3D” models describing solids are much less frequent than “merely 2,5D” ones describing surfaces (</w:t>
      </w:r>
      <w:r w:rsidR="00533177">
        <w:t>embedd</w:t>
      </w:r>
      <w:r w:rsidRPr="000B533A">
        <w:t xml:space="preserve">ed in 3D space, but with two degrees of freedom). </w:t>
      </w:r>
      <w:r w:rsidR="000B336C">
        <w:t xml:space="preserve">This </w:t>
      </w:r>
      <w:r w:rsidR="00533177">
        <w:t>Section</w:t>
      </w:r>
      <w:r w:rsidR="000B336C">
        <w:t xml:space="preserve"> </w:t>
      </w:r>
      <w:r w:rsidR="00533177">
        <w:t xml:space="preserve">thus </w:t>
      </w:r>
      <w:r w:rsidR="000B336C">
        <w:t>focus</w:t>
      </w:r>
      <w:r w:rsidR="00533177">
        <w:t>s</w:t>
      </w:r>
      <w:r w:rsidR="000B336C">
        <w:t xml:space="preserve">es </w:t>
      </w:r>
      <w:r w:rsidRPr="000B533A">
        <w:t xml:space="preserve">on 3D </w:t>
      </w:r>
      <w:r w:rsidRPr="000B533A">
        <w:rPr>
          <w:i/>
        </w:rPr>
        <w:t>surface</w:t>
      </w:r>
      <w:r w:rsidRPr="000B533A">
        <w:t xml:space="preserve"> model</w:t>
      </w:r>
      <w:r>
        <w:t>l</w:t>
      </w:r>
      <w:r w:rsidRPr="000B533A">
        <w:t>ing</w:t>
      </w:r>
      <w:r w:rsidRPr="006B005A">
        <w:rPr>
          <w:rStyle w:val="FootnoteReference"/>
        </w:rPr>
        <w:footnoteReference w:customMarkFollows="1" w:id="1"/>
        <w:sym w:font="Wingdings" w:char="F0F7"/>
      </w:r>
      <w:r>
        <w:t>.</w:t>
      </w:r>
    </w:p>
    <w:p w14:paraId="6842DD4B" w14:textId="77777777" w:rsidR="00533177" w:rsidRDefault="00533177" w:rsidP="006B005A">
      <w:r w:rsidRPr="000B533A">
        <w:t xml:space="preserve">As for how the </w:t>
      </w:r>
      <w:r w:rsidRPr="003235A2">
        <w:rPr>
          <w:i/>
        </w:rPr>
        <w:t>shape</w:t>
      </w:r>
      <w:r w:rsidRPr="000B533A">
        <w:t xml:space="preserve"> and </w:t>
      </w:r>
      <w:r w:rsidRPr="003235A2">
        <w:rPr>
          <w:i/>
        </w:rPr>
        <w:t>appearance</w:t>
      </w:r>
      <w:r w:rsidRPr="000B533A">
        <w:t xml:space="preserve"> of a surface are described, the traditional approach, which deals with them separately, remains the most common by far. There do exist hybrid Image-Based [Mode</w:t>
      </w:r>
      <w:r>
        <w:t>l</w:t>
      </w:r>
      <w:r w:rsidRPr="000B533A">
        <w:t>ling and] Rendering (IB[M]R) techniques to represent simultaneously those two kinds of information, and they do have certain advantages over the traditional approach, but they are not as mature</w:t>
      </w:r>
      <w:r>
        <w:t xml:space="preserve"> and widespread</w:t>
      </w:r>
      <w:r w:rsidRPr="000B533A">
        <w:t xml:space="preserve"> as the latter, which is still the only one </w:t>
      </w:r>
      <w:r>
        <w:t>obviously supported in hardware by</w:t>
      </w:r>
      <w:r w:rsidRPr="000B533A">
        <w:t xml:space="preserve"> </w:t>
      </w:r>
      <w:r>
        <w:t xml:space="preserve">current </w:t>
      </w:r>
      <w:r w:rsidRPr="000B533A">
        <w:t xml:space="preserve">Graphics Processing Units (GPUs). </w:t>
      </w:r>
      <w:r>
        <w:t xml:space="preserve">This Section thus focusses </w:t>
      </w:r>
      <w:r w:rsidRPr="003235A2">
        <w:t>on traditional surface representation techniques, in which the shape is explicitly described first, and the appearance linked to it later</w:t>
      </w:r>
      <w:r w:rsidRPr="003235A2">
        <w:rPr>
          <w:position w:val="6"/>
          <w:sz w:val="12"/>
          <w:szCs w:val="12"/>
        </w:rPr>
        <w:sym w:font="Wingdings" w:char="F0F7"/>
      </w:r>
      <w:r w:rsidRPr="003235A2">
        <w:t>.</w:t>
      </w:r>
    </w:p>
    <w:p w14:paraId="42B4F066" w14:textId="32774183" w:rsidR="008026B7" w:rsidRDefault="008026B7" w:rsidP="008026B7">
      <w:pPr>
        <w:pStyle w:val="Heading4"/>
      </w:pPr>
      <w:bookmarkStart w:id="33" w:name="_Ref472511374"/>
      <w:r>
        <w:t>Shape</w:t>
      </w:r>
      <w:bookmarkEnd w:id="33"/>
    </w:p>
    <w:p w14:paraId="68307716" w14:textId="77777777" w:rsidR="00AD7C04" w:rsidRDefault="00533177" w:rsidP="00B569C0">
      <w:r w:rsidRPr="000B533A">
        <w:t xml:space="preserve">This leads to another taxonomy concerning the shape approximation degree. Higher-order, polynomial or rational patches, </w:t>
      </w:r>
      <w:r w:rsidR="00324528">
        <w:t xml:space="preserve">e.g., </w:t>
      </w:r>
      <w:proofErr w:type="spellStart"/>
      <w:r w:rsidRPr="000B533A">
        <w:t>Bézier’s</w:t>
      </w:r>
      <w:proofErr w:type="spellEnd"/>
      <w:r w:rsidRPr="000B533A">
        <w:t xml:space="preserve"> or Non-Uniform Rational B-Spline (NURBS) ones, are very used in Computer-Aided Design (CAD) </w:t>
      </w:r>
      <w:r>
        <w:fldChar w:fldCharType="begin"/>
      </w:r>
      <w:r>
        <w:instrText xml:space="preserve"> REF _Ref472344150 \r \h </w:instrText>
      </w:r>
      <w:r w:rsidR="00B569C0">
        <w:instrText xml:space="preserve"> \* MERGEFORMAT </w:instrText>
      </w:r>
      <w:r>
        <w:fldChar w:fldCharType="separate"/>
      </w:r>
      <w:r w:rsidR="00E02BB8">
        <w:t>[29]</w:t>
      </w:r>
      <w:r>
        <w:fldChar w:fldCharType="end"/>
      </w:r>
      <w:r w:rsidRPr="000B533A">
        <w:t xml:space="preserve">, and greatly simplify the edition of synthetic 3D models. But in the “wider 3DG world”, especially if the videogame industry is included, the most common surface approximation is still the piecewise linear one: indeed, unsophisticated as it may sound, tiling the (likely smooth) desired surface with a mesh of (flat, by definition) polygons is the preferred option. The main reason for this is again that the current rendering engines and GPUs provide specific support for polygon meshes. </w:t>
      </w:r>
      <w:r>
        <w:t>This Section thus focusses</w:t>
      </w:r>
      <w:r w:rsidRPr="000B533A">
        <w:t xml:space="preserve"> on the representation and compression of </w:t>
      </w:r>
      <w:r w:rsidRPr="000B533A">
        <w:rPr>
          <w:i/>
        </w:rPr>
        <w:t>triangle meshes</w:t>
      </w:r>
      <w:r w:rsidRPr="000B533A">
        <w:t>, since triangles are the simplest polygons, and all other can be triangulated</w:t>
      </w:r>
      <w:r w:rsidRPr="000B533A">
        <w:rPr>
          <w:position w:val="6"/>
          <w:sz w:val="12"/>
          <w:szCs w:val="12"/>
        </w:rPr>
        <w:sym w:font="Wingdings" w:char="F0F7"/>
      </w:r>
      <w:r w:rsidRPr="000B533A">
        <w:t>.</w:t>
      </w:r>
    </w:p>
    <w:p w14:paraId="265575F6" w14:textId="77777777" w:rsidR="00B569C0" w:rsidRDefault="0079450E" w:rsidP="00B569C0">
      <w:r w:rsidRPr="00C177A8">
        <w:t>A 3D triangle mesh is almost invariably represented with two tables, as illustrated</w:t>
      </w:r>
      <w:r>
        <w:t xml:space="preserve"> by </w:t>
      </w:r>
      <w:r>
        <w:fldChar w:fldCharType="begin"/>
      </w:r>
      <w:r>
        <w:instrText xml:space="preserve"> REF _Ref472346650 \h </w:instrText>
      </w:r>
      <w:r>
        <w:fldChar w:fldCharType="separate"/>
      </w:r>
      <w:r w:rsidR="00E02BB8">
        <w:t xml:space="preserve">Figure </w:t>
      </w:r>
      <w:r w:rsidR="00E02BB8">
        <w:rPr>
          <w:noProof/>
        </w:rPr>
        <w:t>1</w:t>
      </w:r>
      <w:r>
        <w:fldChar w:fldCharType="end"/>
      </w:r>
      <w:r w:rsidRPr="000B533A">
        <w:t xml:space="preserve">: one for </w:t>
      </w:r>
      <w:r w:rsidRPr="000B533A">
        <w:rPr>
          <w:i/>
        </w:rPr>
        <w:t>geometry</w:t>
      </w:r>
      <w:r w:rsidRPr="000B533A">
        <w:t>, in which the three coordinates (</w:t>
      </w:r>
      <w:r w:rsidRPr="000B533A">
        <w:rPr>
          <w:i/>
        </w:rPr>
        <w:t>x</w:t>
      </w:r>
      <w:r w:rsidRPr="000B533A">
        <w:t>, </w:t>
      </w:r>
      <w:r w:rsidRPr="000B533A">
        <w:rPr>
          <w:i/>
        </w:rPr>
        <w:t>y</w:t>
      </w:r>
      <w:r w:rsidRPr="000B533A">
        <w:t>, </w:t>
      </w:r>
      <w:r w:rsidRPr="000B533A">
        <w:rPr>
          <w:i/>
        </w:rPr>
        <w:t>z</w:t>
      </w:r>
      <w:r w:rsidRPr="000B533A">
        <w:t xml:space="preserve">) of each vertex are given; and another for </w:t>
      </w:r>
      <w:r w:rsidRPr="000B533A">
        <w:rPr>
          <w:i/>
        </w:rPr>
        <w:t>topology</w:t>
      </w:r>
      <w:r w:rsidRPr="000B533A">
        <w:t xml:space="preserve"> (or </w:t>
      </w:r>
      <w:r w:rsidRPr="000B533A">
        <w:rPr>
          <w:i/>
        </w:rPr>
        <w:t>connectivity</w:t>
      </w:r>
      <w:r w:rsidRPr="000B533A">
        <w:t>), listing the indices (</w:t>
      </w:r>
      <w:proofErr w:type="spellStart"/>
      <w:r w:rsidRPr="000B533A">
        <w:rPr>
          <w:i/>
        </w:rPr>
        <w:t>i</w:t>
      </w:r>
      <w:proofErr w:type="spellEnd"/>
      <w:r w:rsidRPr="000B533A">
        <w:t>, </w:t>
      </w:r>
      <w:r w:rsidRPr="000B533A">
        <w:rPr>
          <w:i/>
        </w:rPr>
        <w:t>j</w:t>
      </w:r>
      <w:r w:rsidRPr="000B533A">
        <w:t>, </w:t>
      </w:r>
      <w:r w:rsidRPr="000B533A">
        <w:rPr>
          <w:i/>
        </w:rPr>
        <w:t>k</w:t>
      </w:r>
      <w:r w:rsidRPr="000B533A">
        <w:t xml:space="preserve">) in the previous table of the three vertices forming each triangle. This </w:t>
      </w:r>
      <w:r>
        <w:t>pair</w:t>
      </w:r>
      <w:r w:rsidRPr="000B533A">
        <w:t xml:space="preserve"> of tables is known as an Indexed Face Set (IFS), which is precisely the name of a VRML97 node (except for the spaces). Given the clear distinction between the geometry information and the topology one, most static 3D triangle mesh compression techniques </w:t>
      </w:r>
      <w:r>
        <w:fldChar w:fldCharType="begin"/>
      </w:r>
      <w:r>
        <w:instrText xml:space="preserve"> REF _Ref472346975 \r \h </w:instrText>
      </w:r>
      <w:r>
        <w:fldChar w:fldCharType="separate"/>
      </w:r>
      <w:r w:rsidR="00E02BB8">
        <w:t>[30]</w:t>
      </w:r>
      <w:r>
        <w:fldChar w:fldCharType="end"/>
      </w:r>
      <w:r w:rsidRPr="000B533A">
        <w:t xml:space="preserve"> treat them separately.</w:t>
      </w:r>
    </w:p>
    <w:p w14:paraId="4A0B8C3B" w14:textId="77777777" w:rsidR="000B7509" w:rsidRDefault="000B7509" w:rsidP="00B569C0"/>
    <w:tbl>
      <w:tblPr>
        <w:tblStyle w:val="TableGrid"/>
        <w:tblpPr w:leftFromText="170" w:rightFromText="170" w:vertAnchor="text" w:tblpX="3970"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275"/>
        <w:gridCol w:w="1094"/>
        <w:gridCol w:w="1296"/>
        <w:gridCol w:w="1098"/>
      </w:tblGrid>
      <w:tr w:rsidR="008D0EBC" w:rsidRPr="008D0EBC" w14:paraId="371DE0F1" w14:textId="77777777" w:rsidTr="005E4BAE">
        <w:trPr>
          <w:cantSplit/>
        </w:trPr>
        <w:tc>
          <w:tcPr>
            <w:tcW w:w="0" w:type="auto"/>
            <w:gridSpan w:val="2"/>
            <w:tcBorders>
              <w:top w:val="single" w:sz="4" w:space="0" w:color="auto"/>
              <w:left w:val="single" w:sz="4" w:space="0" w:color="auto"/>
              <w:right w:val="single" w:sz="4" w:space="0" w:color="auto"/>
            </w:tcBorders>
          </w:tcPr>
          <w:p w14:paraId="379B3895" w14:textId="77777777" w:rsidR="00F2770D" w:rsidRPr="008D0EBC" w:rsidRDefault="00F2770D" w:rsidP="000B7509">
            <w:pPr>
              <w:pStyle w:val="Tablecell"/>
              <w:keepNext/>
              <w:jc w:val="center"/>
              <w:rPr>
                <w:b/>
              </w:rPr>
            </w:pPr>
            <w:r w:rsidRPr="008D0EBC">
              <w:rPr>
                <w:b/>
              </w:rPr>
              <w:t>Geometry information</w:t>
            </w:r>
          </w:p>
        </w:tc>
        <w:tc>
          <w:tcPr>
            <w:tcW w:w="0" w:type="auto"/>
            <w:gridSpan w:val="2"/>
            <w:tcBorders>
              <w:top w:val="single" w:sz="4" w:space="0" w:color="auto"/>
              <w:left w:val="single" w:sz="4" w:space="0" w:color="auto"/>
              <w:right w:val="single" w:sz="4" w:space="0" w:color="auto"/>
            </w:tcBorders>
          </w:tcPr>
          <w:p w14:paraId="58D67A47" w14:textId="77777777" w:rsidR="00F2770D" w:rsidRPr="008D0EBC" w:rsidRDefault="00F2770D" w:rsidP="000B7509">
            <w:pPr>
              <w:pStyle w:val="Tablecell"/>
              <w:keepNext/>
              <w:jc w:val="center"/>
              <w:rPr>
                <w:b/>
              </w:rPr>
            </w:pPr>
            <w:r w:rsidRPr="008D0EBC">
              <w:rPr>
                <w:b/>
              </w:rPr>
              <w:t>Topology information</w:t>
            </w:r>
          </w:p>
        </w:tc>
      </w:tr>
      <w:tr w:rsidR="008D0EBC" w:rsidRPr="008D0EBC" w14:paraId="5ED2855E" w14:textId="77777777" w:rsidTr="005E4BAE">
        <w:trPr>
          <w:cantSplit/>
        </w:trPr>
        <w:tc>
          <w:tcPr>
            <w:tcW w:w="0" w:type="auto"/>
            <w:tcBorders>
              <w:left w:val="single" w:sz="4" w:space="0" w:color="auto"/>
            </w:tcBorders>
          </w:tcPr>
          <w:p w14:paraId="104B4DA7" w14:textId="77777777" w:rsidR="00F2770D" w:rsidRPr="008D0EBC" w:rsidRDefault="00F2770D" w:rsidP="000B7509">
            <w:pPr>
              <w:pStyle w:val="Tablecell"/>
              <w:keepNext/>
              <w:jc w:val="center"/>
              <w:rPr>
                <w:b/>
              </w:rPr>
            </w:pPr>
            <w:r w:rsidRPr="008D0EBC">
              <w:rPr>
                <w:b/>
              </w:rPr>
              <w:t xml:space="preserve">Vertex </w:t>
            </w:r>
            <w:proofErr w:type="spellStart"/>
            <w:r w:rsidRPr="008D0EBC">
              <w:rPr>
                <w:b/>
              </w:rPr>
              <w:t>nr</w:t>
            </w:r>
            <w:proofErr w:type="spellEnd"/>
            <w:r w:rsidRPr="008D0EBC">
              <w:rPr>
                <w:b/>
              </w:rPr>
              <w:t>.</w:t>
            </w:r>
          </w:p>
        </w:tc>
        <w:tc>
          <w:tcPr>
            <w:tcW w:w="0" w:type="auto"/>
            <w:tcBorders>
              <w:right w:val="single" w:sz="4" w:space="0" w:color="auto"/>
            </w:tcBorders>
          </w:tcPr>
          <w:p w14:paraId="33EEB9D0" w14:textId="77777777" w:rsidR="00F2770D" w:rsidRPr="008D0EBC" w:rsidRDefault="00F2770D" w:rsidP="000B7509">
            <w:pPr>
              <w:pStyle w:val="Tablecell"/>
              <w:keepNext/>
              <w:jc w:val="center"/>
              <w:rPr>
                <w:b/>
              </w:rPr>
            </w:pPr>
            <w:r w:rsidRPr="008D0EBC">
              <w:rPr>
                <w:b/>
              </w:rPr>
              <w:t>(</w:t>
            </w:r>
            <w:r w:rsidRPr="008D0EBC">
              <w:rPr>
                <w:b/>
                <w:i/>
              </w:rPr>
              <w:t>x</w:t>
            </w:r>
            <w:r w:rsidRPr="008D0EBC">
              <w:rPr>
                <w:b/>
              </w:rPr>
              <w:t xml:space="preserve">, </w:t>
            </w:r>
            <w:r w:rsidRPr="008D0EBC">
              <w:rPr>
                <w:b/>
                <w:i/>
              </w:rPr>
              <w:t>y</w:t>
            </w:r>
            <w:r w:rsidRPr="008D0EBC">
              <w:rPr>
                <w:b/>
              </w:rPr>
              <w:t xml:space="preserve">, </w:t>
            </w:r>
            <w:r w:rsidRPr="008D0EBC">
              <w:rPr>
                <w:b/>
                <w:i/>
              </w:rPr>
              <w:t>z</w:t>
            </w:r>
            <w:r w:rsidRPr="008D0EBC">
              <w:rPr>
                <w:b/>
              </w:rPr>
              <w:t>)</w:t>
            </w:r>
          </w:p>
        </w:tc>
        <w:tc>
          <w:tcPr>
            <w:tcW w:w="0" w:type="auto"/>
            <w:tcBorders>
              <w:left w:val="single" w:sz="4" w:space="0" w:color="auto"/>
            </w:tcBorders>
          </w:tcPr>
          <w:p w14:paraId="685B389A" w14:textId="77777777" w:rsidR="00F2770D" w:rsidRPr="008D0EBC" w:rsidRDefault="00F2770D" w:rsidP="000B7509">
            <w:pPr>
              <w:pStyle w:val="Tablecell"/>
              <w:keepNext/>
              <w:jc w:val="center"/>
              <w:rPr>
                <w:b/>
              </w:rPr>
            </w:pPr>
            <w:r w:rsidRPr="008D0EBC">
              <w:rPr>
                <w:b/>
              </w:rPr>
              <w:t xml:space="preserve">Triangle </w:t>
            </w:r>
            <w:proofErr w:type="spellStart"/>
            <w:r w:rsidRPr="008D0EBC">
              <w:rPr>
                <w:b/>
              </w:rPr>
              <w:t>nr</w:t>
            </w:r>
            <w:proofErr w:type="spellEnd"/>
            <w:r w:rsidRPr="008D0EBC">
              <w:rPr>
                <w:b/>
              </w:rPr>
              <w:t>.</w:t>
            </w:r>
          </w:p>
        </w:tc>
        <w:tc>
          <w:tcPr>
            <w:tcW w:w="0" w:type="auto"/>
            <w:tcBorders>
              <w:right w:val="single" w:sz="4" w:space="0" w:color="auto"/>
            </w:tcBorders>
          </w:tcPr>
          <w:p w14:paraId="0E975632" w14:textId="77777777" w:rsidR="00F2770D" w:rsidRPr="008D0EBC" w:rsidRDefault="00F2770D" w:rsidP="000B7509">
            <w:pPr>
              <w:pStyle w:val="Tablecell"/>
              <w:keepNext/>
              <w:jc w:val="center"/>
              <w:rPr>
                <w:b/>
              </w:rPr>
            </w:pPr>
            <w:r w:rsidRPr="008D0EBC">
              <w:rPr>
                <w:b/>
              </w:rPr>
              <w:t>(</w:t>
            </w:r>
            <w:proofErr w:type="spellStart"/>
            <w:r w:rsidRPr="008D0EBC">
              <w:rPr>
                <w:b/>
                <w:i/>
              </w:rPr>
              <w:t>i</w:t>
            </w:r>
            <w:proofErr w:type="spellEnd"/>
            <w:r w:rsidRPr="008D0EBC">
              <w:rPr>
                <w:b/>
              </w:rPr>
              <w:t xml:space="preserve">, </w:t>
            </w:r>
            <w:r w:rsidRPr="008D0EBC">
              <w:rPr>
                <w:b/>
                <w:i/>
              </w:rPr>
              <w:t>j</w:t>
            </w:r>
            <w:r w:rsidRPr="008D0EBC">
              <w:rPr>
                <w:b/>
              </w:rPr>
              <w:t xml:space="preserve">, </w:t>
            </w:r>
            <w:r w:rsidRPr="008D0EBC">
              <w:rPr>
                <w:b/>
                <w:i/>
              </w:rPr>
              <w:t>k</w:t>
            </w:r>
            <w:r w:rsidRPr="008D0EBC">
              <w:rPr>
                <w:b/>
              </w:rPr>
              <w:t>)</w:t>
            </w:r>
          </w:p>
        </w:tc>
      </w:tr>
      <w:tr w:rsidR="008D0EBC" w14:paraId="39798AB4" w14:textId="77777777" w:rsidTr="005E4BAE">
        <w:trPr>
          <w:cantSplit/>
        </w:trPr>
        <w:tc>
          <w:tcPr>
            <w:tcW w:w="0" w:type="auto"/>
            <w:tcBorders>
              <w:left w:val="single" w:sz="4" w:space="0" w:color="auto"/>
            </w:tcBorders>
          </w:tcPr>
          <w:p w14:paraId="4D5352BF" w14:textId="77777777" w:rsidR="008D0EBC" w:rsidRDefault="008D0EBC" w:rsidP="000B7509">
            <w:pPr>
              <w:pStyle w:val="Tablecell"/>
              <w:keepNext/>
              <w:jc w:val="center"/>
            </w:pPr>
            <w:r w:rsidRPr="0093519D">
              <w:sym w:font="Wingdings" w:char="008B"/>
            </w:r>
          </w:p>
        </w:tc>
        <w:tc>
          <w:tcPr>
            <w:tcW w:w="0" w:type="auto"/>
            <w:tcBorders>
              <w:right w:val="single" w:sz="4" w:space="0" w:color="auto"/>
            </w:tcBorders>
          </w:tcPr>
          <w:p w14:paraId="109A3CEF" w14:textId="77777777" w:rsidR="008D0EBC" w:rsidRDefault="008D0EBC" w:rsidP="000B7509">
            <w:pPr>
              <w:pStyle w:val="Tablecell"/>
              <w:keepNext/>
              <w:jc w:val="center"/>
            </w:pPr>
            <w:r w:rsidRPr="0093519D">
              <w:t>(-1, 0, 0)</w:t>
            </w:r>
          </w:p>
        </w:tc>
        <w:tc>
          <w:tcPr>
            <w:tcW w:w="0" w:type="auto"/>
            <w:tcBorders>
              <w:left w:val="single" w:sz="4" w:space="0" w:color="auto"/>
            </w:tcBorders>
          </w:tcPr>
          <w:p w14:paraId="0820649C" w14:textId="77777777" w:rsidR="008D0EBC" w:rsidRDefault="008D0EBC" w:rsidP="000B7509">
            <w:pPr>
              <w:pStyle w:val="Tablecell"/>
              <w:keepNext/>
              <w:jc w:val="center"/>
            </w:pPr>
            <w:r w:rsidRPr="0093519D">
              <w:sym w:font="Wingdings" w:char="0080"/>
            </w:r>
          </w:p>
        </w:tc>
        <w:tc>
          <w:tcPr>
            <w:tcW w:w="0" w:type="auto"/>
            <w:tcBorders>
              <w:right w:val="single" w:sz="4" w:space="0" w:color="auto"/>
            </w:tcBorders>
          </w:tcPr>
          <w:p w14:paraId="5DC06898" w14:textId="77777777" w:rsidR="008D0EBC" w:rsidRDefault="008D0EBC" w:rsidP="000B7509">
            <w:pPr>
              <w:pStyle w:val="Tablecell"/>
              <w:keepNext/>
              <w:jc w:val="center"/>
            </w:pPr>
            <w:r w:rsidRPr="0093519D">
              <w:t>(</w:t>
            </w:r>
            <w:r w:rsidRPr="0093519D">
              <w:sym w:font="Wingdings" w:char="008E"/>
            </w:r>
            <w:r w:rsidRPr="0093519D">
              <w:t>, </w:t>
            </w:r>
            <w:r w:rsidRPr="0093519D">
              <w:sym w:font="Wingdings" w:char="0090"/>
            </w:r>
            <w:r w:rsidRPr="0093519D">
              <w:t>, </w:t>
            </w:r>
            <w:r w:rsidRPr="0093519D">
              <w:sym w:font="Wingdings" w:char="008F"/>
            </w:r>
            <w:r w:rsidRPr="0093519D">
              <w:t>)</w:t>
            </w:r>
          </w:p>
        </w:tc>
      </w:tr>
      <w:tr w:rsidR="008D0EBC" w14:paraId="6E7694E1" w14:textId="77777777" w:rsidTr="005E4BAE">
        <w:trPr>
          <w:cantSplit/>
        </w:trPr>
        <w:tc>
          <w:tcPr>
            <w:tcW w:w="0" w:type="auto"/>
            <w:tcBorders>
              <w:left w:val="single" w:sz="4" w:space="0" w:color="auto"/>
            </w:tcBorders>
          </w:tcPr>
          <w:p w14:paraId="06CADC0F" w14:textId="77777777" w:rsidR="008D0EBC" w:rsidRDefault="008D0EBC" w:rsidP="000B7509">
            <w:pPr>
              <w:pStyle w:val="Tablecell"/>
              <w:keepNext/>
              <w:jc w:val="center"/>
            </w:pPr>
            <w:r w:rsidRPr="0093519D">
              <w:sym w:font="Wingdings" w:char="008C"/>
            </w:r>
          </w:p>
        </w:tc>
        <w:tc>
          <w:tcPr>
            <w:tcW w:w="0" w:type="auto"/>
            <w:tcBorders>
              <w:right w:val="single" w:sz="4" w:space="0" w:color="auto"/>
            </w:tcBorders>
          </w:tcPr>
          <w:p w14:paraId="2F68D58F" w14:textId="77777777" w:rsidR="008D0EBC" w:rsidRDefault="008D0EBC" w:rsidP="000B7509">
            <w:pPr>
              <w:pStyle w:val="Tablecell"/>
              <w:keepNext/>
              <w:jc w:val="center"/>
            </w:pPr>
            <w:r w:rsidRPr="0093519D">
              <w:t>(0, -1, 0)</w:t>
            </w:r>
          </w:p>
        </w:tc>
        <w:tc>
          <w:tcPr>
            <w:tcW w:w="0" w:type="auto"/>
            <w:tcBorders>
              <w:left w:val="single" w:sz="4" w:space="0" w:color="auto"/>
            </w:tcBorders>
          </w:tcPr>
          <w:p w14:paraId="63D5ABEF" w14:textId="77777777" w:rsidR="008D0EBC" w:rsidRDefault="008D0EBC" w:rsidP="000B7509">
            <w:pPr>
              <w:pStyle w:val="Tablecell"/>
              <w:keepNext/>
              <w:jc w:val="center"/>
            </w:pPr>
            <w:r w:rsidRPr="0093519D">
              <w:sym w:font="Wingdings" w:char="0081"/>
            </w:r>
          </w:p>
        </w:tc>
        <w:tc>
          <w:tcPr>
            <w:tcW w:w="0" w:type="auto"/>
            <w:tcBorders>
              <w:right w:val="single" w:sz="4" w:space="0" w:color="auto"/>
            </w:tcBorders>
          </w:tcPr>
          <w:p w14:paraId="1731D9A0" w14:textId="77777777" w:rsidR="008D0EBC" w:rsidRDefault="008D0EBC" w:rsidP="000B7509">
            <w:pPr>
              <w:pStyle w:val="Tablecell"/>
              <w:keepNext/>
              <w:jc w:val="center"/>
            </w:pPr>
            <w:r w:rsidRPr="0093519D">
              <w:t>(</w:t>
            </w:r>
            <w:r w:rsidRPr="0093519D">
              <w:sym w:font="Wingdings" w:char="008E"/>
            </w:r>
            <w:r w:rsidRPr="0093519D">
              <w:t>, </w:t>
            </w:r>
            <w:r w:rsidRPr="0093519D">
              <w:sym w:font="Wingdings" w:char="008F"/>
            </w:r>
            <w:r w:rsidRPr="0093519D">
              <w:t>, </w:t>
            </w:r>
            <w:r w:rsidRPr="0093519D">
              <w:sym w:font="Wingdings" w:char="008B"/>
            </w:r>
            <w:r w:rsidRPr="0093519D">
              <w:t>)</w:t>
            </w:r>
          </w:p>
        </w:tc>
      </w:tr>
      <w:tr w:rsidR="008D0EBC" w14:paraId="0FB85B28" w14:textId="77777777" w:rsidTr="005E4BAE">
        <w:trPr>
          <w:cantSplit/>
        </w:trPr>
        <w:tc>
          <w:tcPr>
            <w:tcW w:w="0" w:type="auto"/>
            <w:tcBorders>
              <w:left w:val="single" w:sz="4" w:space="0" w:color="auto"/>
            </w:tcBorders>
          </w:tcPr>
          <w:p w14:paraId="563A8010" w14:textId="77777777" w:rsidR="008D0EBC" w:rsidRDefault="008D0EBC" w:rsidP="000B7509">
            <w:pPr>
              <w:pStyle w:val="Tablecell"/>
              <w:keepNext/>
              <w:jc w:val="center"/>
            </w:pPr>
            <w:r w:rsidRPr="0093519D">
              <w:sym w:font="Wingdings" w:char="008D"/>
            </w:r>
          </w:p>
        </w:tc>
        <w:tc>
          <w:tcPr>
            <w:tcW w:w="0" w:type="auto"/>
            <w:tcBorders>
              <w:right w:val="single" w:sz="4" w:space="0" w:color="auto"/>
            </w:tcBorders>
          </w:tcPr>
          <w:p w14:paraId="1D4FB743" w14:textId="77777777" w:rsidR="008D0EBC" w:rsidRDefault="008D0EBC" w:rsidP="000B7509">
            <w:pPr>
              <w:pStyle w:val="Tablecell"/>
              <w:keepNext/>
              <w:jc w:val="center"/>
            </w:pPr>
            <w:r w:rsidRPr="0093519D">
              <w:t>(0, 0, -1)</w:t>
            </w:r>
          </w:p>
        </w:tc>
        <w:tc>
          <w:tcPr>
            <w:tcW w:w="0" w:type="auto"/>
            <w:tcBorders>
              <w:left w:val="single" w:sz="4" w:space="0" w:color="auto"/>
            </w:tcBorders>
          </w:tcPr>
          <w:p w14:paraId="163649D4" w14:textId="77777777" w:rsidR="008D0EBC" w:rsidRDefault="008D0EBC" w:rsidP="000B7509">
            <w:pPr>
              <w:pStyle w:val="Tablecell"/>
              <w:keepNext/>
              <w:jc w:val="center"/>
            </w:pPr>
            <w:r w:rsidRPr="0093519D">
              <w:sym w:font="Wingdings" w:char="0082"/>
            </w:r>
          </w:p>
        </w:tc>
        <w:tc>
          <w:tcPr>
            <w:tcW w:w="0" w:type="auto"/>
            <w:tcBorders>
              <w:right w:val="single" w:sz="4" w:space="0" w:color="auto"/>
            </w:tcBorders>
          </w:tcPr>
          <w:p w14:paraId="3BBAFE3E" w14:textId="77777777" w:rsidR="008D0EBC" w:rsidRDefault="008D0EBC" w:rsidP="000B7509">
            <w:pPr>
              <w:pStyle w:val="Tablecell"/>
              <w:keepNext/>
              <w:jc w:val="center"/>
            </w:pPr>
            <w:r w:rsidRPr="0093519D">
              <w:t>(</w:t>
            </w:r>
            <w:r w:rsidRPr="0093519D">
              <w:sym w:font="Wingdings" w:char="008E"/>
            </w:r>
            <w:r w:rsidRPr="0093519D">
              <w:t>, </w:t>
            </w:r>
            <w:r w:rsidRPr="0093519D">
              <w:sym w:font="Wingdings" w:char="008B"/>
            </w:r>
            <w:r w:rsidRPr="0093519D">
              <w:t>, </w:t>
            </w:r>
            <w:r w:rsidRPr="0093519D">
              <w:sym w:font="Wingdings" w:char="008C"/>
            </w:r>
            <w:r w:rsidRPr="0093519D">
              <w:t>)</w:t>
            </w:r>
          </w:p>
        </w:tc>
      </w:tr>
      <w:tr w:rsidR="008D0EBC" w14:paraId="5851AB18" w14:textId="77777777" w:rsidTr="005E4BAE">
        <w:trPr>
          <w:cantSplit/>
        </w:trPr>
        <w:tc>
          <w:tcPr>
            <w:tcW w:w="0" w:type="auto"/>
            <w:tcBorders>
              <w:left w:val="single" w:sz="4" w:space="0" w:color="auto"/>
            </w:tcBorders>
          </w:tcPr>
          <w:p w14:paraId="2E8DBDB6" w14:textId="77777777" w:rsidR="008D0EBC" w:rsidRDefault="008D0EBC" w:rsidP="000B7509">
            <w:pPr>
              <w:pStyle w:val="Tablecell"/>
              <w:keepNext/>
              <w:jc w:val="center"/>
            </w:pPr>
            <w:r w:rsidRPr="0093519D">
              <w:sym w:font="Wingdings" w:char="008E"/>
            </w:r>
          </w:p>
        </w:tc>
        <w:tc>
          <w:tcPr>
            <w:tcW w:w="0" w:type="auto"/>
            <w:tcBorders>
              <w:right w:val="single" w:sz="4" w:space="0" w:color="auto"/>
            </w:tcBorders>
          </w:tcPr>
          <w:p w14:paraId="0EB3C118" w14:textId="77777777" w:rsidR="008D0EBC" w:rsidRDefault="008D0EBC" w:rsidP="000B7509">
            <w:pPr>
              <w:pStyle w:val="Tablecell"/>
              <w:keepNext/>
              <w:jc w:val="center"/>
            </w:pPr>
            <w:r w:rsidRPr="0093519D">
              <w:t>(0, 0, +1)</w:t>
            </w:r>
          </w:p>
        </w:tc>
        <w:tc>
          <w:tcPr>
            <w:tcW w:w="0" w:type="auto"/>
            <w:tcBorders>
              <w:left w:val="single" w:sz="4" w:space="0" w:color="auto"/>
            </w:tcBorders>
          </w:tcPr>
          <w:p w14:paraId="21035E42" w14:textId="77777777" w:rsidR="008D0EBC" w:rsidRDefault="008D0EBC" w:rsidP="000B7509">
            <w:pPr>
              <w:pStyle w:val="Tablecell"/>
              <w:keepNext/>
              <w:jc w:val="center"/>
            </w:pPr>
            <w:r w:rsidRPr="0093519D">
              <w:sym w:font="Wingdings" w:char="0083"/>
            </w:r>
          </w:p>
        </w:tc>
        <w:tc>
          <w:tcPr>
            <w:tcW w:w="0" w:type="auto"/>
            <w:tcBorders>
              <w:right w:val="single" w:sz="4" w:space="0" w:color="auto"/>
            </w:tcBorders>
          </w:tcPr>
          <w:p w14:paraId="1943C7B8" w14:textId="77777777" w:rsidR="008D0EBC" w:rsidRDefault="008D0EBC" w:rsidP="000B7509">
            <w:pPr>
              <w:pStyle w:val="Tablecell"/>
              <w:keepNext/>
              <w:jc w:val="center"/>
            </w:pPr>
            <w:r w:rsidRPr="0093519D">
              <w:t>(</w:t>
            </w:r>
            <w:r w:rsidRPr="0093519D">
              <w:sym w:font="Wingdings" w:char="008E"/>
            </w:r>
            <w:r w:rsidRPr="0093519D">
              <w:t>, </w:t>
            </w:r>
            <w:r w:rsidRPr="0093519D">
              <w:sym w:font="Wingdings" w:char="008C"/>
            </w:r>
            <w:r w:rsidRPr="0093519D">
              <w:t>, </w:t>
            </w:r>
            <w:r w:rsidRPr="0093519D">
              <w:sym w:font="Wingdings" w:char="0090"/>
            </w:r>
            <w:r w:rsidRPr="0093519D">
              <w:t>)</w:t>
            </w:r>
          </w:p>
        </w:tc>
      </w:tr>
      <w:tr w:rsidR="0079450E" w14:paraId="68BD9DBB" w14:textId="77777777" w:rsidTr="005E4BAE">
        <w:trPr>
          <w:cantSplit/>
        </w:trPr>
        <w:tc>
          <w:tcPr>
            <w:tcW w:w="0" w:type="auto"/>
            <w:tcBorders>
              <w:left w:val="single" w:sz="4" w:space="0" w:color="auto"/>
            </w:tcBorders>
          </w:tcPr>
          <w:p w14:paraId="501D9BF9" w14:textId="77777777" w:rsidR="008D0EBC" w:rsidRDefault="008D0EBC" w:rsidP="000B7509">
            <w:pPr>
              <w:pStyle w:val="Tablecell"/>
              <w:keepNext/>
              <w:jc w:val="center"/>
            </w:pPr>
            <w:r w:rsidRPr="0093519D">
              <w:sym w:font="Wingdings" w:char="008F"/>
            </w:r>
          </w:p>
        </w:tc>
        <w:tc>
          <w:tcPr>
            <w:tcW w:w="0" w:type="auto"/>
            <w:tcBorders>
              <w:right w:val="single" w:sz="4" w:space="0" w:color="auto"/>
            </w:tcBorders>
          </w:tcPr>
          <w:p w14:paraId="1AF57AA6" w14:textId="77777777" w:rsidR="008D0EBC" w:rsidRDefault="008D0EBC" w:rsidP="000B7509">
            <w:pPr>
              <w:pStyle w:val="Tablecell"/>
              <w:keepNext/>
              <w:jc w:val="center"/>
            </w:pPr>
            <w:r w:rsidRPr="0093519D">
              <w:t>(0, +1, 0)</w:t>
            </w:r>
          </w:p>
        </w:tc>
        <w:tc>
          <w:tcPr>
            <w:tcW w:w="0" w:type="auto"/>
            <w:tcBorders>
              <w:left w:val="single" w:sz="4" w:space="0" w:color="auto"/>
            </w:tcBorders>
          </w:tcPr>
          <w:p w14:paraId="566EE7F4" w14:textId="77777777" w:rsidR="008D0EBC" w:rsidRDefault="008D0EBC" w:rsidP="000B7509">
            <w:pPr>
              <w:pStyle w:val="Tablecell"/>
              <w:keepNext/>
              <w:jc w:val="center"/>
            </w:pPr>
            <w:r w:rsidRPr="0093519D">
              <w:sym w:font="Wingdings" w:char="0084"/>
            </w:r>
          </w:p>
        </w:tc>
        <w:tc>
          <w:tcPr>
            <w:tcW w:w="0" w:type="auto"/>
            <w:tcBorders>
              <w:right w:val="single" w:sz="4" w:space="0" w:color="auto"/>
            </w:tcBorders>
          </w:tcPr>
          <w:p w14:paraId="77C55793" w14:textId="77777777" w:rsidR="008D0EBC" w:rsidRDefault="008D0EBC" w:rsidP="000B7509">
            <w:pPr>
              <w:pStyle w:val="Tablecell"/>
              <w:keepNext/>
              <w:jc w:val="center"/>
            </w:pPr>
            <w:r w:rsidRPr="0093519D">
              <w:t>(</w:t>
            </w:r>
            <w:r w:rsidRPr="0093519D">
              <w:sym w:font="Wingdings" w:char="008D"/>
            </w:r>
            <w:r w:rsidRPr="0093519D">
              <w:t>, </w:t>
            </w:r>
            <w:r w:rsidRPr="0093519D">
              <w:sym w:font="Wingdings" w:char="008F"/>
            </w:r>
            <w:r w:rsidRPr="0093519D">
              <w:t>, </w:t>
            </w:r>
            <w:r w:rsidRPr="0093519D">
              <w:sym w:font="Wingdings" w:char="0090"/>
            </w:r>
            <w:r w:rsidRPr="0093519D">
              <w:t>)</w:t>
            </w:r>
          </w:p>
        </w:tc>
      </w:tr>
      <w:tr w:rsidR="0079450E" w14:paraId="23FCE431" w14:textId="77777777" w:rsidTr="005E4BAE">
        <w:trPr>
          <w:cantSplit/>
        </w:trPr>
        <w:tc>
          <w:tcPr>
            <w:tcW w:w="0" w:type="auto"/>
            <w:tcBorders>
              <w:left w:val="single" w:sz="4" w:space="0" w:color="auto"/>
              <w:bottom w:val="single" w:sz="4" w:space="0" w:color="auto"/>
            </w:tcBorders>
          </w:tcPr>
          <w:p w14:paraId="4D590E89" w14:textId="77777777" w:rsidR="008D0EBC" w:rsidRDefault="008D0EBC" w:rsidP="000B7509">
            <w:pPr>
              <w:pStyle w:val="Tablecell"/>
              <w:keepNext/>
              <w:jc w:val="center"/>
            </w:pPr>
            <w:r w:rsidRPr="0093519D">
              <w:sym w:font="Wingdings" w:char="0090"/>
            </w:r>
          </w:p>
        </w:tc>
        <w:tc>
          <w:tcPr>
            <w:tcW w:w="0" w:type="auto"/>
            <w:tcBorders>
              <w:bottom w:val="single" w:sz="4" w:space="0" w:color="auto"/>
              <w:right w:val="single" w:sz="4" w:space="0" w:color="auto"/>
            </w:tcBorders>
          </w:tcPr>
          <w:p w14:paraId="6C8F846B" w14:textId="77777777" w:rsidR="008D0EBC" w:rsidRDefault="008D0EBC" w:rsidP="000B7509">
            <w:pPr>
              <w:pStyle w:val="Tablecell"/>
              <w:keepNext/>
              <w:jc w:val="center"/>
            </w:pPr>
            <w:r w:rsidRPr="0093519D">
              <w:t>(+1, 0, 0)</w:t>
            </w:r>
          </w:p>
        </w:tc>
        <w:tc>
          <w:tcPr>
            <w:tcW w:w="0" w:type="auto"/>
            <w:tcBorders>
              <w:left w:val="single" w:sz="4" w:space="0" w:color="auto"/>
            </w:tcBorders>
          </w:tcPr>
          <w:p w14:paraId="58D7F73A" w14:textId="77777777" w:rsidR="008D0EBC" w:rsidRDefault="008D0EBC" w:rsidP="000B7509">
            <w:pPr>
              <w:pStyle w:val="Tablecell"/>
              <w:keepNext/>
              <w:jc w:val="center"/>
            </w:pPr>
            <w:r w:rsidRPr="0093519D">
              <w:sym w:font="Wingdings" w:char="0085"/>
            </w:r>
          </w:p>
        </w:tc>
        <w:tc>
          <w:tcPr>
            <w:tcW w:w="0" w:type="auto"/>
            <w:tcBorders>
              <w:right w:val="single" w:sz="4" w:space="0" w:color="auto"/>
            </w:tcBorders>
          </w:tcPr>
          <w:p w14:paraId="70345DBC" w14:textId="77777777" w:rsidR="008D0EBC" w:rsidRDefault="008D0EBC" w:rsidP="000B7509">
            <w:pPr>
              <w:pStyle w:val="Tablecell"/>
              <w:keepNext/>
              <w:jc w:val="center"/>
            </w:pPr>
            <w:r w:rsidRPr="0093519D">
              <w:t>(</w:t>
            </w:r>
            <w:r w:rsidRPr="0093519D">
              <w:sym w:font="Wingdings" w:char="008D"/>
            </w:r>
            <w:r w:rsidRPr="0093519D">
              <w:t>, </w:t>
            </w:r>
            <w:r w:rsidRPr="0093519D">
              <w:sym w:font="Wingdings" w:char="008B"/>
            </w:r>
            <w:r w:rsidRPr="0093519D">
              <w:t>, </w:t>
            </w:r>
            <w:r w:rsidRPr="0093519D">
              <w:sym w:font="Wingdings" w:char="008F"/>
            </w:r>
            <w:r w:rsidRPr="0093519D">
              <w:t>)</w:t>
            </w:r>
          </w:p>
        </w:tc>
      </w:tr>
      <w:tr w:rsidR="008D0EBC" w14:paraId="7B8EE89D" w14:textId="77777777" w:rsidTr="005E4BAE">
        <w:trPr>
          <w:cantSplit/>
        </w:trPr>
        <w:tc>
          <w:tcPr>
            <w:tcW w:w="0" w:type="auto"/>
            <w:tcBorders>
              <w:top w:val="single" w:sz="4" w:space="0" w:color="auto"/>
            </w:tcBorders>
          </w:tcPr>
          <w:p w14:paraId="37CAFF0C" w14:textId="77777777" w:rsidR="008D0EBC" w:rsidRDefault="008D0EBC" w:rsidP="000B7509">
            <w:pPr>
              <w:pStyle w:val="Tablecell"/>
              <w:keepNext/>
              <w:jc w:val="center"/>
            </w:pPr>
          </w:p>
        </w:tc>
        <w:tc>
          <w:tcPr>
            <w:tcW w:w="0" w:type="auto"/>
            <w:tcBorders>
              <w:top w:val="single" w:sz="4" w:space="0" w:color="auto"/>
              <w:right w:val="single" w:sz="4" w:space="0" w:color="auto"/>
            </w:tcBorders>
          </w:tcPr>
          <w:p w14:paraId="01A741A3" w14:textId="77777777" w:rsidR="008D0EBC" w:rsidRDefault="008D0EBC" w:rsidP="000B7509">
            <w:pPr>
              <w:pStyle w:val="Tablecell"/>
              <w:keepNext/>
              <w:jc w:val="center"/>
            </w:pPr>
          </w:p>
        </w:tc>
        <w:tc>
          <w:tcPr>
            <w:tcW w:w="0" w:type="auto"/>
            <w:tcBorders>
              <w:left w:val="single" w:sz="4" w:space="0" w:color="auto"/>
            </w:tcBorders>
          </w:tcPr>
          <w:p w14:paraId="088DA844" w14:textId="77777777" w:rsidR="008D0EBC" w:rsidRDefault="008D0EBC" w:rsidP="000B7509">
            <w:pPr>
              <w:pStyle w:val="Tablecell"/>
              <w:keepNext/>
              <w:jc w:val="center"/>
            </w:pPr>
            <w:r w:rsidRPr="0093519D">
              <w:sym w:font="Wingdings" w:char="0086"/>
            </w:r>
          </w:p>
        </w:tc>
        <w:tc>
          <w:tcPr>
            <w:tcW w:w="0" w:type="auto"/>
            <w:tcBorders>
              <w:right w:val="single" w:sz="4" w:space="0" w:color="auto"/>
            </w:tcBorders>
          </w:tcPr>
          <w:p w14:paraId="3D7CE5F6" w14:textId="77777777" w:rsidR="008D0EBC" w:rsidRDefault="008D0EBC" w:rsidP="000B7509">
            <w:pPr>
              <w:pStyle w:val="Tablecell"/>
              <w:keepNext/>
              <w:jc w:val="center"/>
            </w:pPr>
            <w:r w:rsidRPr="0093519D">
              <w:t>(</w:t>
            </w:r>
            <w:r w:rsidRPr="0093519D">
              <w:sym w:font="Wingdings" w:char="008D"/>
            </w:r>
            <w:r w:rsidRPr="0093519D">
              <w:t>, </w:t>
            </w:r>
            <w:r w:rsidRPr="0093519D">
              <w:sym w:font="Wingdings" w:char="008C"/>
            </w:r>
            <w:r w:rsidRPr="0093519D">
              <w:t>, </w:t>
            </w:r>
            <w:r w:rsidRPr="0093519D">
              <w:sym w:font="Wingdings" w:char="008B"/>
            </w:r>
            <w:r w:rsidRPr="0093519D">
              <w:t>)</w:t>
            </w:r>
          </w:p>
        </w:tc>
      </w:tr>
      <w:tr w:rsidR="008D0EBC" w14:paraId="1451619D" w14:textId="77777777" w:rsidTr="005E4BAE">
        <w:trPr>
          <w:cantSplit/>
        </w:trPr>
        <w:tc>
          <w:tcPr>
            <w:tcW w:w="0" w:type="auto"/>
          </w:tcPr>
          <w:p w14:paraId="347EDA41" w14:textId="77777777" w:rsidR="008D0EBC" w:rsidRDefault="008D0EBC" w:rsidP="000B7509">
            <w:pPr>
              <w:pStyle w:val="Tablecell"/>
              <w:keepNext/>
              <w:jc w:val="center"/>
            </w:pPr>
          </w:p>
        </w:tc>
        <w:tc>
          <w:tcPr>
            <w:tcW w:w="0" w:type="auto"/>
            <w:tcBorders>
              <w:right w:val="single" w:sz="4" w:space="0" w:color="auto"/>
            </w:tcBorders>
          </w:tcPr>
          <w:p w14:paraId="0187B5FA" w14:textId="77777777" w:rsidR="008D0EBC" w:rsidRDefault="008D0EBC" w:rsidP="000B7509">
            <w:pPr>
              <w:pStyle w:val="Tablecell"/>
              <w:keepNext/>
              <w:jc w:val="center"/>
            </w:pPr>
          </w:p>
        </w:tc>
        <w:tc>
          <w:tcPr>
            <w:tcW w:w="0" w:type="auto"/>
            <w:tcBorders>
              <w:left w:val="single" w:sz="4" w:space="0" w:color="auto"/>
              <w:bottom w:val="single" w:sz="4" w:space="0" w:color="auto"/>
            </w:tcBorders>
          </w:tcPr>
          <w:p w14:paraId="4E5CDA70" w14:textId="77777777" w:rsidR="008D0EBC" w:rsidRDefault="008D0EBC" w:rsidP="000B7509">
            <w:pPr>
              <w:pStyle w:val="Tablecell"/>
              <w:keepNext/>
              <w:jc w:val="center"/>
            </w:pPr>
            <w:r w:rsidRPr="0093519D">
              <w:sym w:font="Wingdings" w:char="0087"/>
            </w:r>
          </w:p>
        </w:tc>
        <w:tc>
          <w:tcPr>
            <w:tcW w:w="0" w:type="auto"/>
            <w:tcBorders>
              <w:bottom w:val="single" w:sz="4" w:space="0" w:color="auto"/>
              <w:right w:val="single" w:sz="4" w:space="0" w:color="auto"/>
            </w:tcBorders>
          </w:tcPr>
          <w:p w14:paraId="5B34D161" w14:textId="77777777" w:rsidR="008D0EBC" w:rsidRDefault="008D0EBC" w:rsidP="000B7509">
            <w:pPr>
              <w:pStyle w:val="Tablecell"/>
              <w:keepNext/>
              <w:jc w:val="center"/>
            </w:pPr>
            <w:r w:rsidRPr="0093519D">
              <w:t>(</w:t>
            </w:r>
            <w:r w:rsidRPr="0093519D">
              <w:sym w:font="Wingdings" w:char="008D"/>
            </w:r>
            <w:r w:rsidRPr="0093519D">
              <w:t>, </w:t>
            </w:r>
            <w:r w:rsidRPr="0093519D">
              <w:sym w:font="Wingdings" w:char="0090"/>
            </w:r>
            <w:r w:rsidRPr="0093519D">
              <w:t>, </w:t>
            </w:r>
            <w:r w:rsidRPr="0093519D">
              <w:sym w:font="Wingdings" w:char="008C"/>
            </w:r>
            <w:r w:rsidRPr="0093519D">
              <w:t>)</w:t>
            </w:r>
          </w:p>
        </w:tc>
      </w:tr>
    </w:tbl>
    <w:bookmarkStart w:id="34" w:name="_Ref472346650"/>
    <w:p w14:paraId="111A82AE" w14:textId="77777777" w:rsidR="00533177" w:rsidRDefault="00AD7C04" w:rsidP="00533177">
      <w:pPr>
        <w:pStyle w:val="Caption"/>
        <w:rPr>
          <w:lang w:eastAsia="en-US"/>
        </w:rPr>
      </w:pPr>
      <w:r>
        <w:rPr>
          <w:lang w:eastAsia="en-GB"/>
        </w:rPr>
        <mc:AlternateContent>
          <mc:Choice Requires="wpg">
            <w:drawing>
              <wp:anchor distT="0" distB="0" distL="0" distR="0" simplePos="0" relativeHeight="251658240" behindDoc="0" locked="1" layoutInCell="1" allowOverlap="1" wp14:anchorId="7181D3F2" wp14:editId="2308DAF1">
                <wp:simplePos x="0" y="0"/>
                <wp:positionH relativeFrom="column">
                  <wp:posOffset>540385</wp:posOffset>
                </wp:positionH>
                <wp:positionV relativeFrom="paragraph">
                  <wp:posOffset>-5080</wp:posOffset>
                </wp:positionV>
                <wp:extent cx="1886400" cy="1868400"/>
                <wp:effectExtent l="0" t="0" r="0" b="11430"/>
                <wp:wrapTopAndBottom/>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886400" cy="1868400"/>
                          <a:chOff x="2279" y="2063"/>
                          <a:chExt cx="2673" cy="2668"/>
                        </a:xfrm>
                      </wpg:grpSpPr>
                      <pic:pic xmlns:pic="http://schemas.openxmlformats.org/drawingml/2006/picture">
                        <pic:nvPicPr>
                          <pic:cNvPr id="11" name="Picture 12" descr="octaedro"/>
                          <pic:cNvPicPr>
                            <a:picLocks noChangeAspect="1" noChangeArrowheads="1"/>
                          </pic:cNvPicPr>
                        </pic:nvPicPr>
                        <pic:blipFill>
                          <a:blip r:embed="rId8">
                            <a:clrChange>
                              <a:clrFrom>
                                <a:srgbClr val="FEFEE4"/>
                              </a:clrFrom>
                              <a:clrTo>
                                <a:srgbClr val="FEFEE4">
                                  <a:alpha val="0"/>
                                </a:srgbClr>
                              </a:clrTo>
                            </a:clrChange>
                            <a:extLst>
                              <a:ext uri="{28A0092B-C50C-407E-A947-70E740481C1C}">
                                <a14:useLocalDpi xmlns:a14="http://schemas.microsoft.com/office/drawing/2010/main" val="0"/>
                              </a:ext>
                            </a:extLst>
                          </a:blip>
                          <a:srcRect/>
                          <a:stretch>
                            <a:fillRect/>
                          </a:stretch>
                        </pic:blipFill>
                        <pic:spPr bwMode="auto">
                          <a:xfrm>
                            <a:off x="2279" y="2063"/>
                            <a:ext cx="2673" cy="2452"/>
                          </a:xfrm>
                          <a:prstGeom prst="rect">
                            <a:avLst/>
                          </a:prstGeom>
                          <a:noFill/>
                          <a:extLst>
                            <a:ext uri="{909E8E84-426E-40DD-AFC4-6F175D3DCCD1}">
                              <a14:hiddenFill xmlns:a14="http://schemas.microsoft.com/office/drawing/2010/main">
                                <a:solidFill>
                                  <a:srgbClr val="FFFFFF"/>
                                </a:solidFill>
                              </a14:hiddenFill>
                            </a:ext>
                          </a:extLst>
                        </pic:spPr>
                      </pic:pic>
                      <wps:wsp>
                        <wps:cNvPr id="12" name="Text Box 13"/>
                        <wps:cNvSpPr txBox="1">
                          <a:spLocks noChangeAspect="1" noChangeArrowheads="1"/>
                        </wps:cNvSpPr>
                        <wps:spPr bwMode="auto">
                          <a:xfrm>
                            <a:off x="3879" y="3480"/>
                            <a:ext cx="387" cy="37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20841"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B"/>
                              </w:r>
                            </w:p>
                          </w:txbxContent>
                        </wps:txbx>
                        <wps:bodyPr rot="0" vert="horz" wrap="square" lIns="0" tIns="0" rIns="0" bIns="0" anchor="t" anchorCtr="0" upright="1">
                          <a:noAutofit/>
                        </wps:bodyPr>
                      </wps:wsp>
                      <wps:wsp>
                        <wps:cNvPr id="13" name="Text Box 14"/>
                        <wps:cNvSpPr txBox="1">
                          <a:spLocks noChangeAspect="1" noChangeArrowheads="1"/>
                        </wps:cNvSpPr>
                        <wps:spPr bwMode="auto">
                          <a:xfrm>
                            <a:off x="2813" y="3480"/>
                            <a:ext cx="385" cy="37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6A2A3"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C"/>
                              </w:r>
                            </w:p>
                          </w:txbxContent>
                        </wps:txbx>
                        <wps:bodyPr rot="0" vert="horz" wrap="square" lIns="0" tIns="0" rIns="0" bIns="0" anchor="t" anchorCtr="0" upright="1">
                          <a:noAutofit/>
                        </wps:bodyPr>
                      </wps:wsp>
                      <wps:wsp>
                        <wps:cNvPr id="14" name="Text Box 15"/>
                        <wps:cNvSpPr txBox="1">
                          <a:spLocks noChangeAspect="1" noChangeArrowheads="1"/>
                        </wps:cNvSpPr>
                        <wps:spPr bwMode="auto">
                          <a:xfrm>
                            <a:off x="3346" y="4359"/>
                            <a:ext cx="385" cy="37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5349E"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D"/>
                              </w:r>
                            </w:p>
                          </w:txbxContent>
                        </wps:txbx>
                        <wps:bodyPr rot="0" vert="horz" wrap="square" lIns="0" tIns="0" rIns="0" bIns="0" anchor="t" anchorCtr="0" upright="1">
                          <a:noAutofit/>
                        </wps:bodyPr>
                      </wps:wsp>
                      <wps:wsp>
                        <wps:cNvPr id="15" name="Text Box 16"/>
                        <wps:cNvSpPr txBox="1">
                          <a:spLocks noChangeAspect="1" noChangeArrowheads="1"/>
                        </wps:cNvSpPr>
                        <wps:spPr bwMode="auto">
                          <a:xfrm>
                            <a:off x="3495" y="3040"/>
                            <a:ext cx="385" cy="37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6F4B36"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E"/>
                              </w:r>
                            </w:p>
                          </w:txbxContent>
                        </wps:txbx>
                        <wps:bodyPr rot="0" vert="horz" wrap="square" lIns="0" tIns="0" rIns="0" bIns="0" anchor="t" anchorCtr="0" upright="1">
                          <a:noAutofit/>
                        </wps:bodyPr>
                      </wps:wsp>
                      <wps:wsp>
                        <wps:cNvPr id="16" name="Text Box 17"/>
                        <wps:cNvSpPr txBox="1">
                          <a:spLocks noChangeAspect="1" noChangeArrowheads="1"/>
                        </wps:cNvSpPr>
                        <wps:spPr bwMode="auto">
                          <a:xfrm>
                            <a:off x="3879" y="4098"/>
                            <a:ext cx="387" cy="36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40112"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F"/>
                              </w:r>
                            </w:p>
                          </w:txbxContent>
                        </wps:txbx>
                        <wps:bodyPr rot="0" vert="horz" wrap="square" lIns="0" tIns="0" rIns="0" bIns="0" anchor="t" anchorCtr="0" upright="1">
                          <a:noAutofit/>
                        </wps:bodyPr>
                      </wps:wsp>
                      <wps:wsp>
                        <wps:cNvPr id="17" name="Text Box 18"/>
                        <wps:cNvSpPr txBox="1">
                          <a:spLocks noChangeAspect="1" noChangeArrowheads="1"/>
                        </wps:cNvSpPr>
                        <wps:spPr bwMode="auto">
                          <a:xfrm>
                            <a:off x="2910" y="4095"/>
                            <a:ext cx="385" cy="37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E21FF"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90"/>
                              </w:r>
                            </w:p>
                          </w:txbxContent>
                        </wps:txbx>
                        <wps:bodyPr rot="0" vert="horz" wrap="square" lIns="0" tIns="0" rIns="0" bIns="0" anchor="t" anchorCtr="0" upright="1">
                          <a:noAutofit/>
                        </wps:bodyPr>
                      </wps:wsp>
                      <wps:wsp>
                        <wps:cNvPr id="18" name="Text Box 19">
                          <a:hlinkClick r:id="rId9"/>
                        </wps:cNvPr>
                        <wps:cNvSpPr txBox="1">
                          <a:spLocks noChangeAspect="1" noChangeArrowheads="1"/>
                        </wps:cNvSpPr>
                        <wps:spPr bwMode="auto">
                          <a:xfrm>
                            <a:off x="3395" y="3724"/>
                            <a:ext cx="385" cy="37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191E2"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0"/>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81D3F2" id="Group 10" o:spid="_x0000_s1026" style="position:absolute;left:0;text-align:left;margin-left:42.55pt;margin-top:-.35pt;width:148.55pt;height:147.1pt;z-index:251658240;mso-wrap-distance-left:0;mso-wrap-distance-right:0" coordorigin="2279,2063" coordsize="2673,2668"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alt="octaedro" style="position:absolute;left:2279;top:2063;width:2673;height:2452;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Ux&#10;rtHCAAAA2wAAAA8AAABkcnMvZG93bnJldi54bWxET01rwkAQvRf8D8sI3uomCkWiq4igFnooJkJ7&#10;HLJjEszOht2tSfvru4LgbR7vc1abwbTiRs43lhWk0wQEcWl1w5WCc7F/XYDwAVlja5kU/JKHzXr0&#10;ssJM255PdMtDJWII+wwV1CF0mZS+rMmgn9qOOHIX6wyGCF0ltcM+hptWzpLkTRpsODbU2NGupvKa&#10;/xgFn9/94di37oO+Fucy75rjX5HOlZqMh+0SRKAhPMUP97uO81O4/xIPkOt/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BFMa7RwgAAANsAAAAPAAAAAAAAAAAAAAAAAJwCAABk&#10;cnMvZG93bnJldi54bWxQSwUGAAAAAAQABAD3AAAAiwMAAAAA&#10;">
                  <v:imagedata r:id="rId10" o:title="octaedro" chromakey="#fefee4"/>
                </v:shape>
                <v:shapetype id="_x0000_t202" coordsize="21600,21600" o:spt="202" path="m0,0l0,21600,21600,21600,21600,0xe">
                  <v:stroke joinstyle="miter"/>
                  <v:path gradientshapeok="t" o:connecttype="rect"/>
                </v:shapetype>
                <v:shape id="Text Box 13" o:spid="_x0000_s1028" type="#_x0000_t202" style="position:absolute;left:3879;top:3480;width:387;height:3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NHOkxAAA&#10;ANsAAAAPAAAAZHJzL2Rvd25yZXYueG1sRE9Na8JAEL0X+h+WEXqrGwO1El0lFC2VHmysB49DdkxC&#10;srNhd6upv74rFLzN433OYjWYTpzJ+caygsk4AUFcWt1wpeDwvXmegfABWWNnmRT8kofV8vFhgZm2&#10;Fy7ovA+ViCHsM1RQh9BnUvqyJoN+bHviyJ2sMxgidJXUDi8x3HQyTZKpNNhwbKixp7eaynb/YxS8&#10;F7vj9nVy7ZLPdP1ydbOvQ9XmSj2NhnwOItAQ7uJ/94eO81O4/RIPkM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QDRzpMQAAADbAAAADwAAAAAAAAAAAAAAAACXAgAAZHJzL2Rv&#10;d25yZXYueG1sUEsFBgAAAAAEAAQA9QAAAIgDAAAAAA==&#10;" filled="f" fillcolor="#0c9" stroked="f">
                  <o:lock v:ext="edit" aspectratio="t"/>
                  <v:textbox inset="0,0,0,0">
                    <w:txbxContent>
                      <w:p w14:paraId="7C520841"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B"/>
                        </w:r>
                      </w:p>
                    </w:txbxContent>
                  </v:textbox>
                </v:shape>
                <v:shape id="Text Box 14" o:spid="_x0000_s1029" type="#_x0000_t202" style="position:absolute;left:2813;top:3480;width:385;height:3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eNY/xAAA&#10;ANsAAAAPAAAAZHJzL2Rvd25yZXYueG1sRE9Na8JAEL0L/Q/LFHrTjUqrxKwioqL0ULU59DhkxySY&#10;nQ27W0399W6h0Ns83udki8404krO15YVDAcJCOLC6ppLBfnnpj8F4QOyxsYyKfghD4v5Uy/DVNsb&#10;H+l6CqWIIexTVFCF0KZS+qIig35gW+LIna0zGCJ0pdQObzHcNHKUJG/SYM2xocKWVhUVl9O3UbA9&#10;fnztJ8N7k7yP1q93Nz3k5WWp1Mtzt5yBCNSFf/Gfe6fj/DH8/hIPkP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3jWP8QAAADbAAAADwAAAAAAAAAAAAAAAACXAgAAZHJzL2Rv&#10;d25yZXYueG1sUEsFBgAAAAAEAAQA9QAAAIgDAAAAAA==&#10;" filled="f" fillcolor="#0c9" stroked="f">
                  <o:lock v:ext="edit" aspectratio="t"/>
                  <v:textbox inset="0,0,0,0">
                    <w:txbxContent>
                      <w:p w14:paraId="7596A2A3"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C"/>
                        </w:r>
                      </w:p>
                    </w:txbxContent>
                  </v:textbox>
                </v:shape>
                <v:shape id="Text Box 15" o:spid="_x0000_s1030" type="#_x0000_t202" style="position:absolute;left:3346;top:4359;width:385;height:3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kU5LxAAA&#10;ANsAAAAPAAAAZHJzL2Rvd25yZXYueG1sRE9Na8JAEL0L/Q/LFHrTjWKrxKwioqL0ULU59DhkxySY&#10;nQ27W0399W6h0Ns83udki8404krO15YVDAcJCOLC6ppLBfnnpj8F4QOyxsYyKfghD4v5Uy/DVNsb&#10;H+l6CqWIIexTVFCF0KZS+qIig35gW+LIna0zGCJ0pdQObzHcNHKUJG/SYM2xocKWVhUVl9O3UbA9&#10;fnztJ8N7k7yP1q93Nz3k5WWp1Mtzt5yBCNSFf/Gfe6fj/DH8/hIPkP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JFOS8QAAADbAAAADwAAAAAAAAAAAAAAAACXAgAAZHJzL2Rv&#10;d25yZXYueG1sUEsFBgAAAAAEAAQA9QAAAIgDAAAAAA==&#10;" filled="f" fillcolor="#0c9" stroked="f">
                  <o:lock v:ext="edit" aspectratio="t"/>
                  <v:textbox inset="0,0,0,0">
                    <w:txbxContent>
                      <w:p w14:paraId="6B75349E"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D"/>
                        </w:r>
                      </w:p>
                    </w:txbxContent>
                  </v:textbox>
                </v:shape>
                <v:shape id="Text Box 16" o:spid="_x0000_s1031" type="#_x0000_t202" style="position:absolute;left:3495;top:3040;width:385;height:3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3evQwgAA&#10;ANsAAAAPAAAAZHJzL2Rvd25yZXYueG1sRE9Li8IwEL4v7H8Is+BtTRV8UI0iyyqKBx/rYY9DM7bF&#10;ZlKSqNVfbwTB23x8zxlPG1OJCzlfWlbQaScgiDOrS84VHP7m30MQPiBrrCyTght5mE4+P8aYanvl&#10;HV32IRcxhH2KCooQ6lRKnxVk0LdtTRy5o3UGQ4Qul9rhNYabSnaTpC8NlhwbCqzpp6DstD8bBYvd&#10;5n816NyrZN397d3dcHvITzOlWl/NbAQiUBPe4pd7qeP8Hjx/iQfIy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d69DCAAAA2wAAAA8AAAAAAAAAAAAAAAAAlwIAAGRycy9kb3du&#10;cmV2LnhtbFBLBQYAAAAABAAEAPUAAACGAwAAAAA=&#10;" filled="f" fillcolor="#0c9" stroked="f">
                  <o:lock v:ext="edit" aspectratio="t"/>
                  <v:textbox inset="0,0,0,0">
                    <w:txbxContent>
                      <w:p w14:paraId="196F4B36"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E"/>
                        </w:r>
                      </w:p>
                    </w:txbxContent>
                  </v:textbox>
                </v:shape>
                <v:shape id="Text Box 17" o:spid="_x0000_s1032" type="#_x0000_t202" style="position:absolute;left:3879;top:4098;width:387;height:36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3WnwgAA&#10;ANsAAAAPAAAAZHJzL2Rvd25yZXYueG1sRE9Li8IwEL4L+x/CLHjTVGFVqlFk2V0UDz4PHodmbIvN&#10;pCRZrf56Iwje5uN7zmTWmEpcyPnSsoJeNwFBnFldcq7gsP/tjED4gKyxskwKbuRhNv1oTTDV9spb&#10;uuxCLmII+xQVFCHUqZQ+K8ig79qaOHIn6wyGCF0utcNrDDeV7CfJQBosOTYUWNN3Qdl5928U/G3X&#10;x+Wwd6+SVf/n6+5Gm0N+nivV/mzmYxCBmvAWv9wLHecP4PlLPEBO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8PdafCAAAA2wAAAA8AAAAAAAAAAAAAAAAAlwIAAGRycy9kb3du&#10;cmV2LnhtbFBLBQYAAAAABAAEAPUAAACGAwAAAAA=&#10;" filled="f" fillcolor="#0c9" stroked="f">
                  <o:lock v:ext="edit" aspectratio="t"/>
                  <v:textbox inset="0,0,0,0">
                    <w:txbxContent>
                      <w:p w14:paraId="23440112"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F"/>
                        </w:r>
                      </w:p>
                    </w:txbxContent>
                  </v:textbox>
                </v:shape>
                <v:shape id="Text Box 18" o:spid="_x0000_s1033" type="#_x0000_t202" style="position:absolute;left:2910;top:4095;width:385;height:3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Q9A8wgAA&#10;ANsAAAAPAAAAZHJzL2Rvd25yZXYueG1sRE9Li8IwEL4L+x/CLHjTVMFVqlFkWUXx4GM97HFoxrbY&#10;TEoStfrrN4LgbT6+50xmjanElZwvLSvodRMQxJnVJecKjr+LzgiED8gaK8uk4E4eZtOP1gRTbW+8&#10;p+sh5CKGsE9RQRFCnUrps4IM+q6tiSN3ss5giNDlUju8xXBTyX6SfEmDJceGAmv6Lig7Hy5GwXK/&#10;/VsPe48q2fR/Bg832h3z81yp9mczH4MI1IS3+OVe6Th/CM9f4gFy+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BD0DzCAAAA2wAAAA8AAAAAAAAAAAAAAAAAlwIAAGRycy9kb3du&#10;cmV2LnhtbFBLBQYAAAAABAAEAPUAAACGAwAAAAA=&#10;" filled="f" fillcolor="#0c9" stroked="f">
                  <o:lock v:ext="edit" aspectratio="t"/>
                  <v:textbox inset="0,0,0,0">
                    <w:txbxContent>
                      <w:p w14:paraId="5CEE21FF"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90"/>
                        </w:r>
                      </w:p>
                    </w:txbxContent>
                  </v:textbox>
                </v:shape>
                <v:shape id="Text Box 19" o:spid="_x0000_s1034" type="#_x0000_t202" href="../../UPM/DSSR/3DTV/octahedron.wrl" style="position:absolute;left:3395;top:3724;width:385;height:3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xcPGxwAA&#10;ANsAAAAPAAAAZHJzL2Rvd25yZXYueG1sRI9Pa8JAEMXvhX6HZQpeim7qwZboKq1UkAil/kE8Dtkx&#10;CWZnQ3aNaT+9cyj0NsN7895vZove1aqjNlSeDbyMElDEubcVFwYO+9XwDVSIyBZrz2TghwIs5o8P&#10;M0ytv/GWul0slIRwSNFAGWOTah3ykhyGkW+IRTv71mGUtS20bfEm4a7W4ySZaIcVS0OJDS1Lyi+7&#10;qzOw+Tz8vmbHbjn+2K6y8P1Mp332ZczgqX+fgorUx3/z3/XaCr7Ayi8ygJ7f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uMXDxscAAADbAAAADwAAAAAAAAAAAAAAAACXAgAAZHJz&#10;L2Rvd25yZXYueG1sUEsFBgAAAAAEAAQA9QAAAIsDAAAAAA==&#10;" o:button="t" filled="f" fillcolor="#0c9" stroked="f">
                  <v:fill o:detectmouseclick="t"/>
                  <o:lock v:ext="edit" aspectratio="t"/>
                  <v:textbox inset="0,0,0,0">
                    <w:txbxContent>
                      <w:p w14:paraId="74B191E2" w14:textId="77777777" w:rsidR="001B7207" w:rsidRPr="00E5194F" w:rsidRDefault="001B7207" w:rsidP="00AD7C04">
                        <w:pPr>
                          <w:jc w:val="center"/>
                          <w:rPr>
                            <w:rFonts w:ascii="Arial" w:hAnsi="Arial" w:cs="Arial"/>
                            <w:color w:val="000000"/>
                          </w:rPr>
                        </w:pPr>
                        <w:r w:rsidRPr="00E5194F">
                          <w:rPr>
                            <w:rFonts w:ascii="Arial" w:hAnsi="Arial" w:cs="Arial"/>
                            <w:color w:val="000000"/>
                            <w:lang w:val="es-ES"/>
                          </w:rPr>
                          <w:sym w:font="Wingdings" w:char="F080"/>
                        </w:r>
                      </w:p>
                    </w:txbxContent>
                  </v:textbox>
                </v:shape>
                <w10:wrap type="topAndBottom"/>
                <w10:anchorlock/>
              </v:group>
            </w:pict>
          </mc:Fallback>
        </mc:AlternateContent>
      </w:r>
      <w:r w:rsidR="00533177">
        <w:t xml:space="preserve">Figure </w:t>
      </w:r>
      <w:r w:rsidR="00533177">
        <w:fldChar w:fldCharType="begin"/>
      </w:r>
      <w:r w:rsidR="00533177">
        <w:instrText xml:space="preserve"> SEQ Figure \* ARABIC </w:instrText>
      </w:r>
      <w:r w:rsidR="00533177">
        <w:fldChar w:fldCharType="separate"/>
      </w:r>
      <w:r w:rsidR="00E02BB8">
        <w:t>1</w:t>
      </w:r>
      <w:r w:rsidR="00533177">
        <w:fldChar w:fldCharType="end"/>
      </w:r>
      <w:bookmarkEnd w:id="34"/>
      <w:r w:rsidR="00533177">
        <w:t xml:space="preserve">: </w:t>
      </w:r>
      <w:r w:rsidR="00FF7728">
        <w:rPr>
          <w:lang w:eastAsia="en-US"/>
        </w:rPr>
        <w:t>IFS representation of an octahedron</w:t>
      </w:r>
    </w:p>
    <w:p w14:paraId="5EB01A06" w14:textId="718633E6" w:rsidR="008026B7" w:rsidRPr="008026B7" w:rsidRDefault="008026B7" w:rsidP="008026B7">
      <w:r w:rsidRPr="005D7008">
        <w:t xml:space="preserve">Traditional </w:t>
      </w:r>
      <w:r w:rsidR="00556D8B">
        <w:t>3D mesh encoding and decoding schemes</w:t>
      </w:r>
      <w:r w:rsidRPr="005D7008">
        <w:t xml:space="preserve"> aim to eventually recover the </w:t>
      </w:r>
      <w:r>
        <w:t xml:space="preserve">exact </w:t>
      </w:r>
      <w:r w:rsidRPr="005D7008">
        <w:t>original connectivity. For small meshes with carefully laid out connectivity and sample locations, this is very ap</w:t>
      </w:r>
      <w:r>
        <w:t>propriate</w:t>
      </w:r>
      <w:r w:rsidR="00556D8B">
        <w:t>, but t</w:t>
      </w:r>
      <w:r>
        <w:t>he situation is dif</w:t>
      </w:r>
      <w:r w:rsidRPr="005D7008">
        <w:t>ferent for highly detailed, densely sampled meshes coming from 3D scanning: since distortion is measured as geometric distance</w:t>
      </w:r>
      <w:r w:rsidR="00556D8B" w:rsidRPr="00F843D0">
        <w:rPr>
          <w:rStyle w:val="FootnoteReference"/>
        </w:rPr>
        <w:footnoteReference w:customMarkFollows="1" w:id="2"/>
        <w:sym w:font="Wingdings" w:char="F0F7"/>
      </w:r>
      <w:r w:rsidRPr="005D7008">
        <w:t>, the sample locations and connectivity can be treated as a</w:t>
      </w:r>
      <w:r>
        <w:t>d</w:t>
      </w:r>
      <w:r w:rsidRPr="005D7008">
        <w:t>ditional degrees of freedom to improve the rate-distortion performance. As lon</w:t>
      </w:r>
      <w:r>
        <w:t>g as the final result has a geo</w:t>
      </w:r>
      <w:r w:rsidRPr="005D7008">
        <w:t>metric err</w:t>
      </w:r>
      <w:r>
        <w:t xml:space="preserve">or </w:t>
      </w:r>
      <w:r w:rsidRPr="005D7008">
        <w:t>similar to that of the original approximation, the actual sample locations and connectivity do not matter</w:t>
      </w:r>
      <w:r>
        <w:t>.</w:t>
      </w:r>
    </w:p>
    <w:p w14:paraId="2A38E6D3" w14:textId="5702D950" w:rsidR="008026B7" w:rsidRDefault="008026B7" w:rsidP="008026B7">
      <w:pPr>
        <w:pStyle w:val="Figure"/>
      </w:pPr>
      <w:r w:rsidRPr="00872314">
        <w:rPr>
          <w:noProof/>
          <w:lang w:eastAsia="en-GB"/>
        </w:rPr>
        <w:drawing>
          <wp:inline distT="0" distB="0" distL="0" distR="0" wp14:anchorId="5F07DB88" wp14:editId="4B7DEA04">
            <wp:extent cx="1797050" cy="1903095"/>
            <wp:effectExtent l="0" t="0" r="6350" b="1905"/>
            <wp:docPr id="1" name="Picture 1" descr="bunn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nny1"/>
                    <pic:cNvPicPr>
                      <a:picLocks noChangeAspect="1" noChangeArrowheads="1"/>
                    </pic:cNvPicPr>
                  </pic:nvPicPr>
                  <pic:blipFill>
                    <a:blip r:embed="rId11">
                      <a:extLst>
                        <a:ext uri="{28A0092B-C50C-407E-A947-70E740481C1C}">
                          <a14:useLocalDpi xmlns:a14="http://schemas.microsoft.com/office/drawing/2010/main" val="0"/>
                        </a:ext>
                      </a:extLst>
                    </a:blip>
                    <a:srcRect l="22501" t="7874" r="19547" b="9291"/>
                    <a:stretch>
                      <a:fillRect/>
                    </a:stretch>
                  </pic:blipFill>
                  <pic:spPr bwMode="auto">
                    <a:xfrm>
                      <a:off x="0" y="0"/>
                      <a:ext cx="1797050" cy="1903095"/>
                    </a:xfrm>
                    <a:prstGeom prst="rect">
                      <a:avLst/>
                    </a:prstGeom>
                    <a:noFill/>
                    <a:ln>
                      <a:noFill/>
                    </a:ln>
                  </pic:spPr>
                </pic:pic>
              </a:graphicData>
            </a:graphic>
          </wp:inline>
        </w:drawing>
      </w:r>
      <w:r>
        <w:tab/>
      </w:r>
      <w:r>
        <w:tab/>
      </w:r>
      <w:r w:rsidR="002B6466">
        <w:tab/>
      </w:r>
      <w:r w:rsidRPr="00872314">
        <w:rPr>
          <w:noProof/>
          <w:lang w:eastAsia="en-GB"/>
        </w:rPr>
        <w:drawing>
          <wp:inline distT="0" distB="0" distL="0" distR="0" wp14:anchorId="38876DBA" wp14:editId="3E893CFB">
            <wp:extent cx="1797050" cy="1903095"/>
            <wp:effectExtent l="0" t="0" r="6350" b="1905"/>
            <wp:docPr id="2" name="Picture 2" descr="bunn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nny2"/>
                    <pic:cNvPicPr>
                      <a:picLocks noChangeAspect="1" noChangeArrowheads="1"/>
                    </pic:cNvPicPr>
                  </pic:nvPicPr>
                  <pic:blipFill>
                    <a:blip r:embed="rId12">
                      <a:extLst>
                        <a:ext uri="{28A0092B-C50C-407E-A947-70E740481C1C}">
                          <a14:useLocalDpi xmlns:a14="http://schemas.microsoft.com/office/drawing/2010/main" val="0"/>
                        </a:ext>
                      </a:extLst>
                    </a:blip>
                    <a:srcRect l="22501" t="7874" r="19547" b="9291"/>
                    <a:stretch>
                      <a:fillRect/>
                    </a:stretch>
                  </pic:blipFill>
                  <pic:spPr bwMode="auto">
                    <a:xfrm>
                      <a:off x="0" y="0"/>
                      <a:ext cx="1797050" cy="1903095"/>
                    </a:xfrm>
                    <a:prstGeom prst="rect">
                      <a:avLst/>
                    </a:prstGeom>
                    <a:noFill/>
                    <a:ln>
                      <a:noFill/>
                    </a:ln>
                  </pic:spPr>
                </pic:pic>
              </a:graphicData>
            </a:graphic>
          </wp:inline>
        </w:drawing>
      </w:r>
    </w:p>
    <w:p w14:paraId="63FBFFD2" w14:textId="08BADDFA" w:rsidR="008026B7" w:rsidRPr="009C728A" w:rsidRDefault="008026B7" w:rsidP="008026B7">
      <w:pPr>
        <w:pStyle w:val="Caption"/>
        <w:rPr>
          <w:lang w:eastAsia="es-ES"/>
        </w:rPr>
      </w:pPr>
      <w:bookmarkStart w:id="35" w:name="_Ref472502767"/>
      <w:r>
        <w:t xml:space="preserve">Figure </w:t>
      </w:r>
      <w:r>
        <w:fldChar w:fldCharType="begin"/>
      </w:r>
      <w:r>
        <w:instrText xml:space="preserve"> SEQ Figure \* ARABIC </w:instrText>
      </w:r>
      <w:r>
        <w:fldChar w:fldCharType="separate"/>
      </w:r>
      <w:r w:rsidR="00E02BB8">
        <w:t>2</w:t>
      </w:r>
      <w:r>
        <w:fldChar w:fldCharType="end"/>
      </w:r>
      <w:bookmarkEnd w:id="35"/>
      <w:r>
        <w:t xml:space="preserve">: Remeshing of the </w:t>
      </w:r>
      <w:r w:rsidR="00D148CE">
        <w:t xml:space="preserve">original, arbitrary connectivity </w:t>
      </w:r>
      <w:r>
        <w:t>“Stanford bunny”</w:t>
      </w:r>
      <w:r w:rsidR="00D148CE">
        <w:t xml:space="preserve"> mesh of </w:t>
      </w:r>
      <w:r w:rsidRPr="001606CA">
        <w:rPr>
          <w:i/>
        </w:rPr>
        <w:t>T</w:t>
      </w:r>
      <w:r>
        <w:t xml:space="preserve"> = 69451 triangles into a semi-regular connectivity one of </w:t>
      </w:r>
      <w:r w:rsidRPr="001606CA">
        <w:rPr>
          <w:i/>
        </w:rPr>
        <w:t>T’</w:t>
      </w:r>
      <w:r>
        <w:t> = </w:t>
      </w:r>
      <w:r w:rsidRPr="001606CA">
        <w:rPr>
          <w:i/>
        </w:rPr>
        <w:t>t</w:t>
      </w:r>
      <w:r>
        <w:t> · 4</w:t>
      </w:r>
      <w:r w:rsidRPr="001606CA">
        <w:rPr>
          <w:i/>
          <w:vertAlign w:val="superscript"/>
        </w:rPr>
        <w:t>s</w:t>
      </w:r>
      <w:r>
        <w:t> = 69376 triangles (</w:t>
      </w:r>
      <w:r w:rsidRPr="001606CA">
        <w:rPr>
          <w:i/>
        </w:rPr>
        <w:t>t</w:t>
      </w:r>
      <w:r>
        <w:t xml:space="preserve"> = 271 is the number of triangles of the base mesh, recursively subdivided </w:t>
      </w:r>
      <w:r w:rsidRPr="001606CA">
        <w:rPr>
          <w:i/>
        </w:rPr>
        <w:t>s</w:t>
      </w:r>
      <w:r>
        <w:t> = 4 times into four each)</w:t>
      </w:r>
    </w:p>
    <w:p w14:paraId="1CDB1309" w14:textId="773568D0" w:rsidR="008026B7" w:rsidRPr="008026B7" w:rsidRDefault="00FF666B" w:rsidP="008026B7">
      <w:r>
        <w:t xml:space="preserve">This is why some 3D mesh coding techniques, especially multi-resolution ones, start with a </w:t>
      </w:r>
      <w:proofErr w:type="spellStart"/>
      <w:r w:rsidRPr="009C728A">
        <w:rPr>
          <w:i/>
        </w:rPr>
        <w:t>remeshing</w:t>
      </w:r>
      <w:proofErr w:type="spellEnd"/>
      <w:r>
        <w:t xml:space="preserve"> step: the original mesh, which typically results from an arbitrary sampling of a smooth surface, and typically has an equally arbitrary connectivity, can be </w:t>
      </w:r>
      <w:proofErr w:type="spellStart"/>
      <w:r>
        <w:t>remeshed</w:t>
      </w:r>
      <w:proofErr w:type="spellEnd"/>
      <w:r>
        <w:t xml:space="preserve"> to approximate that surface with the same LOD</w:t>
      </w:r>
      <w:r w:rsidR="00301C2A">
        <w:t>. For instance,</w:t>
      </w:r>
      <w:r>
        <w:t xml:space="preserve"> </w:t>
      </w:r>
      <w:r w:rsidR="00556D8B">
        <w:fldChar w:fldCharType="begin"/>
      </w:r>
      <w:r w:rsidR="00556D8B">
        <w:instrText xml:space="preserve"> REF _Ref472502767 \h </w:instrText>
      </w:r>
      <w:r w:rsidR="00556D8B">
        <w:fldChar w:fldCharType="separate"/>
      </w:r>
      <w:r w:rsidR="00E02BB8">
        <w:t xml:space="preserve">Figure </w:t>
      </w:r>
      <w:r w:rsidR="00E02BB8">
        <w:rPr>
          <w:noProof/>
        </w:rPr>
        <w:t>2</w:t>
      </w:r>
      <w:r w:rsidR="00556D8B">
        <w:fldChar w:fldCharType="end"/>
      </w:r>
      <w:r w:rsidR="00301C2A">
        <w:t xml:space="preserve"> illustrates how it is possible to transform a given original mesh into one with “</w:t>
      </w:r>
      <w:r w:rsidR="00556D8B">
        <w:t>semi-regular</w:t>
      </w:r>
      <w:r w:rsidR="00301C2A">
        <w:t>”</w:t>
      </w:r>
      <w:r>
        <w:t xml:space="preserve"> connectivity</w:t>
      </w:r>
      <w:r w:rsidR="00301C2A">
        <w:t>, whose topology</w:t>
      </w:r>
      <w:r>
        <w:t xml:space="preserve"> </w:t>
      </w:r>
      <w:r w:rsidRPr="00933C80">
        <w:t xml:space="preserve">can be efficiently encoded, as it only depends on that of </w:t>
      </w:r>
      <w:r>
        <w:t>its</w:t>
      </w:r>
      <w:r w:rsidRPr="00933C80">
        <w:t xml:space="preserve"> </w:t>
      </w:r>
      <w:r>
        <w:t xml:space="preserve">underlying </w:t>
      </w:r>
      <w:r w:rsidRPr="00933C80">
        <w:t xml:space="preserve">base mesh and number of </w:t>
      </w:r>
      <w:r>
        <w:t xml:space="preserve">recursive </w:t>
      </w:r>
      <w:r w:rsidRPr="00933C80">
        <w:t>subdivisions</w:t>
      </w:r>
      <w:r w:rsidR="00301C2A">
        <w:t>.</w:t>
      </w:r>
      <w:r w:rsidR="006A090E" w:rsidRPr="006A090E">
        <w:t xml:space="preserve"> </w:t>
      </w:r>
      <w:r w:rsidR="006A090E" w:rsidRPr="00933C80">
        <w:t xml:space="preserve">The geometry information is </w:t>
      </w:r>
      <w:r w:rsidR="006A090E">
        <w:t xml:space="preserve">also derived from </w:t>
      </w:r>
      <w:r w:rsidR="006A090E" w:rsidRPr="00933C80">
        <w:t xml:space="preserve">that of the base mesh, </w:t>
      </w:r>
      <w:r w:rsidR="006A090E">
        <w:t xml:space="preserve">in this case by adding </w:t>
      </w:r>
      <w:r w:rsidR="006A090E" w:rsidRPr="00933C80">
        <w:t xml:space="preserve">a hierarchical set of </w:t>
      </w:r>
      <w:r w:rsidR="006A090E">
        <w:t xml:space="preserve">3D details </w:t>
      </w:r>
      <w:r w:rsidR="006A090E" w:rsidRPr="00933C80">
        <w:t xml:space="preserve">representing the differences </w:t>
      </w:r>
      <w:r w:rsidR="006A090E">
        <w:t xml:space="preserve">(prediction errors) </w:t>
      </w:r>
      <w:r w:rsidR="006A090E" w:rsidRPr="00933C80">
        <w:t>between successive</w:t>
      </w:r>
      <w:r w:rsidR="002B6466">
        <w:t xml:space="preserve"> LODs.</w:t>
      </w:r>
    </w:p>
    <w:p w14:paraId="24190ADE" w14:textId="77777777" w:rsidR="008026B7" w:rsidRDefault="008026B7" w:rsidP="008026B7">
      <w:pPr>
        <w:pStyle w:val="Heading4"/>
      </w:pPr>
      <w:bookmarkStart w:id="36" w:name="_Ref472519697"/>
      <w:r>
        <w:t>Appearance</w:t>
      </w:r>
      <w:bookmarkEnd w:id="36"/>
    </w:p>
    <w:p w14:paraId="4113FAFE" w14:textId="6FC2BD0A" w:rsidR="00DD38C3" w:rsidRDefault="00DD38C3" w:rsidP="00FF7728">
      <w:r w:rsidRPr="000B533A">
        <w:t xml:space="preserve">As already stated above, in traditional surface representation techniques, the shape is described first, and then an appearance is linked to it. For a triangle mesh, this is done by assigning </w:t>
      </w:r>
      <w:r w:rsidRPr="000B533A">
        <w:rPr>
          <w:i/>
        </w:rPr>
        <w:t>attributes</w:t>
      </w:r>
      <w:r w:rsidRPr="000B533A">
        <w:t xml:space="preserve"> to its </w:t>
      </w:r>
      <w:r w:rsidRPr="000B533A">
        <w:lastRenderedPageBreak/>
        <w:t xml:space="preserve">elements (triangles, vertices, etc.: see </w:t>
      </w:r>
      <w:r>
        <w:t>next paragraph</w:t>
      </w:r>
      <w:r w:rsidRPr="000B533A">
        <w:t>). Examples of such attributes are a colo</w:t>
      </w:r>
      <w:r>
        <w:t>u</w:t>
      </w:r>
      <w:r w:rsidRPr="000B533A">
        <w:t>r, hence a 3D vector</w:t>
      </w:r>
      <w:r w:rsidR="00E42820">
        <w:t xml:space="preserve">, </w:t>
      </w:r>
      <w:r w:rsidR="00324528">
        <w:t xml:space="preserve">e.g., </w:t>
      </w:r>
      <w:r w:rsidRPr="000B533A">
        <w:t>in the Red, Green, Blue (RGB) colo</w:t>
      </w:r>
      <w:r>
        <w:t>u</w:t>
      </w:r>
      <w:r w:rsidRPr="000B533A">
        <w:t>r space; or a local normal vector to the surface, hence again a 3D vector, although in the usual (</w:t>
      </w:r>
      <w:r w:rsidRPr="000B533A">
        <w:rPr>
          <w:i/>
        </w:rPr>
        <w:t>x</w:t>
      </w:r>
      <w:r w:rsidRPr="000B533A">
        <w:t>, </w:t>
      </w:r>
      <w:r w:rsidRPr="000B533A">
        <w:rPr>
          <w:i/>
        </w:rPr>
        <w:t>y</w:t>
      </w:r>
      <w:r w:rsidRPr="000B533A">
        <w:t>, </w:t>
      </w:r>
      <w:r w:rsidRPr="000B533A">
        <w:rPr>
          <w:i/>
        </w:rPr>
        <w:t>z</w:t>
      </w:r>
      <w:r w:rsidRPr="000B533A">
        <w:t>) space; or, most typically, a pair of texture coordinates, hence a 2D vector in the (</w:t>
      </w:r>
      <w:r w:rsidRPr="000B533A">
        <w:rPr>
          <w:i/>
        </w:rPr>
        <w:t>u</w:t>
      </w:r>
      <w:r w:rsidRPr="000B533A">
        <w:t>, </w:t>
      </w:r>
      <w:r w:rsidRPr="000B533A">
        <w:rPr>
          <w:i/>
        </w:rPr>
        <w:t>v</w:t>
      </w:r>
      <w:r w:rsidRPr="000B533A">
        <w:t>) texture space, pointing to a pixel (hence an RGB colo</w:t>
      </w:r>
      <w:r>
        <w:t>u</w:t>
      </w:r>
      <w:r w:rsidRPr="000B533A">
        <w:t>r) in some texture/image that is to be wrapped around the shape at rendering time through indirections</w:t>
      </w:r>
      <w:r>
        <w:t>.</w:t>
      </w:r>
    </w:p>
    <w:p w14:paraId="3690BB70" w14:textId="7B963ABE" w:rsidR="00DD38C3" w:rsidRDefault="00B569C0" w:rsidP="00FF7728">
      <w:r w:rsidRPr="000B533A">
        <w:rPr>
          <w:i/>
        </w:rPr>
        <w:t>Attribute mapping</w:t>
      </w:r>
      <w:r w:rsidRPr="000B533A">
        <w:t xml:space="preserve"> is </w:t>
      </w:r>
      <w:r w:rsidR="008E2E8E">
        <w:t xml:space="preserve">also </w:t>
      </w:r>
      <w:r w:rsidRPr="000B533A">
        <w:t>specified at model</w:t>
      </w:r>
      <w:r w:rsidR="008E2E8E">
        <w:t>l</w:t>
      </w:r>
      <w:r w:rsidRPr="000B533A">
        <w:t>ing time, and may follow a per-triangle approach: for instance, a single colo</w:t>
      </w:r>
      <w:r w:rsidR="008E2E8E">
        <w:t>u</w:t>
      </w:r>
      <w:r w:rsidRPr="000B533A">
        <w:t xml:space="preserve">r or normal vector may be assigned to an entire triangle and then it will be used, at rendering time, to fill all the pixels covered by that triangle after performing the necessary lighting calculations, if any. However, the resulting “faceted” rendering style is not </w:t>
      </w:r>
      <w:r>
        <w:t>photorealistic</w:t>
      </w:r>
      <w:r w:rsidRPr="000B533A">
        <w:t xml:space="preserve">, so attributes are much more often mapped onto the mesh on a per-vertex basis, or even on a per-corner one, a corner being a vertex considered within a particular triangle. In particular, texture coordinates are always mapped on a per-vertex/corner fashion. At rendering time, and more specifically during the rasterizing </w:t>
      </w:r>
      <w:r w:rsidR="008E2E8E">
        <w:t>stage</w:t>
      </w:r>
      <w:r w:rsidRPr="000B533A">
        <w:t xml:space="preserve">, some kind of interpolation is performed to fill the pixels covered by each triangle after performing the lighting calculations </w:t>
      </w:r>
      <w:r w:rsidR="0025711F">
        <w:t>(</w:t>
      </w:r>
      <w:r w:rsidRPr="000B533A">
        <w:t>at its vertices only</w:t>
      </w:r>
      <w:r w:rsidR="0025711F">
        <w:t>, in most cases)</w:t>
      </w:r>
      <w:r w:rsidRPr="000B533A">
        <w:t>.</w:t>
      </w:r>
    </w:p>
    <w:p w14:paraId="6973975E" w14:textId="77777777" w:rsidR="0079450E" w:rsidRDefault="0079450E" w:rsidP="00FF7728">
      <w:r w:rsidRPr="000B533A">
        <w:t>Coding the ap</w:t>
      </w:r>
      <w:r w:rsidR="00F17805">
        <w:t xml:space="preserve">pearance of a 3D triangle mesh </w:t>
      </w:r>
      <w:r w:rsidRPr="000B533A">
        <w:t>involves of course image compression techniques if textures are used, as is often the case, to achieve a more photo-realistic result. But it involves as well, even if textures are not used, attribute coding techniques, which are not too different from the geometry coding ones when attributes are mapped on a per-vertex basis: a vertex has then, on top of the obvious (</w:t>
      </w:r>
      <w:r w:rsidRPr="000B533A">
        <w:rPr>
          <w:i/>
        </w:rPr>
        <w:t>x</w:t>
      </w:r>
      <w:r w:rsidRPr="000B533A">
        <w:t>, </w:t>
      </w:r>
      <w:r w:rsidRPr="000B533A">
        <w:rPr>
          <w:i/>
        </w:rPr>
        <w:t>y</w:t>
      </w:r>
      <w:r w:rsidRPr="000B533A">
        <w:t>, </w:t>
      </w:r>
      <w:r w:rsidRPr="000B533A">
        <w:rPr>
          <w:i/>
        </w:rPr>
        <w:t>z</w:t>
      </w:r>
      <w:r w:rsidRPr="000B533A">
        <w:t>) 3D vector giving its position, other information attached to it, such as an (</w:t>
      </w:r>
      <w:r w:rsidRPr="000B533A">
        <w:rPr>
          <w:i/>
        </w:rPr>
        <w:t>r</w:t>
      </w:r>
      <w:r w:rsidRPr="000B533A">
        <w:t>, </w:t>
      </w:r>
      <w:r w:rsidRPr="000B533A">
        <w:rPr>
          <w:i/>
        </w:rPr>
        <w:t>g</w:t>
      </w:r>
      <w:r w:rsidRPr="000B533A">
        <w:t>, </w:t>
      </w:r>
      <w:r w:rsidRPr="000B533A">
        <w:rPr>
          <w:i/>
        </w:rPr>
        <w:t>b</w:t>
      </w:r>
      <w:r w:rsidRPr="000B533A">
        <w:t>) or (</w:t>
      </w:r>
      <w:proofErr w:type="spellStart"/>
      <w:r w:rsidRPr="000B533A">
        <w:rPr>
          <w:i/>
        </w:rPr>
        <w:t>n</w:t>
      </w:r>
      <w:r w:rsidRPr="000B533A">
        <w:rPr>
          <w:i/>
          <w:vertAlign w:val="subscript"/>
        </w:rPr>
        <w:t>x</w:t>
      </w:r>
      <w:proofErr w:type="spellEnd"/>
      <w:r w:rsidRPr="000B533A">
        <w:t>, </w:t>
      </w:r>
      <w:proofErr w:type="spellStart"/>
      <w:r w:rsidRPr="000B533A">
        <w:rPr>
          <w:i/>
        </w:rPr>
        <w:t>n</w:t>
      </w:r>
      <w:r w:rsidRPr="000B533A">
        <w:rPr>
          <w:i/>
          <w:vertAlign w:val="subscript"/>
        </w:rPr>
        <w:t>y</w:t>
      </w:r>
      <w:proofErr w:type="spellEnd"/>
      <w:r w:rsidRPr="000B533A">
        <w:t>, </w:t>
      </w:r>
      <w:proofErr w:type="spellStart"/>
      <w:r w:rsidRPr="000B533A">
        <w:rPr>
          <w:i/>
        </w:rPr>
        <w:t>n</w:t>
      </w:r>
      <w:r w:rsidRPr="000B533A">
        <w:rPr>
          <w:i/>
          <w:vertAlign w:val="subscript"/>
        </w:rPr>
        <w:t>z</w:t>
      </w:r>
      <w:proofErr w:type="spellEnd"/>
      <w:r w:rsidRPr="000B533A">
        <w:t>) 3D vector, or a (</w:t>
      </w:r>
      <w:r w:rsidRPr="000B533A">
        <w:rPr>
          <w:i/>
        </w:rPr>
        <w:t>u</w:t>
      </w:r>
      <w:r w:rsidRPr="000B533A">
        <w:t>, </w:t>
      </w:r>
      <w:r w:rsidRPr="000B533A">
        <w:rPr>
          <w:i/>
        </w:rPr>
        <w:t>v</w:t>
      </w:r>
      <w:r w:rsidRPr="000B533A">
        <w:t>) 2D one.</w:t>
      </w:r>
    </w:p>
    <w:p w14:paraId="1282EFA1" w14:textId="77777777" w:rsidR="002639D0" w:rsidRDefault="002639D0" w:rsidP="00BB7D02">
      <w:pPr>
        <w:pStyle w:val="Heading2"/>
      </w:pPr>
      <w:bookmarkStart w:id="37" w:name="_Ref472542307"/>
      <w:bookmarkStart w:id="38" w:name="_Toc472601879"/>
      <w:r>
        <w:t>Dynamic Object Coding</w:t>
      </w:r>
      <w:bookmarkEnd w:id="37"/>
      <w:bookmarkEnd w:id="38"/>
    </w:p>
    <w:p w14:paraId="442FBE57" w14:textId="77777777" w:rsidR="00324528" w:rsidRDefault="00324528" w:rsidP="00324528">
      <w:r w:rsidRPr="000B533A">
        <w:t xml:space="preserve">Some of the mesh features mentioned above may be continuously updated, therefore transforming the static object into a </w:t>
      </w:r>
      <w:r w:rsidRPr="003235A2">
        <w:rPr>
          <w:i/>
        </w:rPr>
        <w:t>dynamic</w:t>
      </w:r>
      <w:r w:rsidRPr="000B533A">
        <w:t xml:space="preserve"> one. Most commonly, two kinds of features are animated over time, and both concern the geometry data: either the position and/or orientation of the whole set of vertices is changed globally, which means that the object moves and/or rotates inside the scene, or the locations of some vertices are altered relative to that of others, which yields a shape deformation. On the other hand, mesh connectivity </w:t>
      </w:r>
      <w:r w:rsidR="008A4E03">
        <w:t xml:space="preserve">typically </w:t>
      </w:r>
      <w:r w:rsidRPr="000B533A">
        <w:t>remains consisten</w:t>
      </w:r>
      <w:r w:rsidR="008A4E03">
        <w:t>t over time, as</w:t>
      </w:r>
      <w:r w:rsidRPr="000B533A">
        <w:t xml:space="preserve"> do </w:t>
      </w:r>
      <w:r w:rsidR="008A4E03">
        <w:t xml:space="preserve">attributes and </w:t>
      </w:r>
      <w:r w:rsidRPr="000B533A">
        <w:t>textures.</w:t>
      </w:r>
    </w:p>
    <w:p w14:paraId="02BCB40A" w14:textId="77777777" w:rsidR="00AD761C" w:rsidRDefault="00324528" w:rsidP="00324528">
      <w:r w:rsidRPr="003235A2">
        <w:rPr>
          <w:i/>
        </w:rPr>
        <w:t>Mesh deformation coding</w:t>
      </w:r>
      <w:r w:rsidRPr="000B533A">
        <w:t xml:space="preserve"> is addressed in two w</w:t>
      </w:r>
      <w:r w:rsidR="008A4E03">
        <w:t>ays: one can either code the</w:t>
      </w:r>
      <w:r w:rsidRPr="000B533A">
        <w:t xml:space="preserve"> vertex positions themselves as a function of time, or use some deformation controller to influence the mesh geometry, and code the controller parameters as a function of time. In both cases, classic signal processing techniques such as space-frequency transforms or predictive and entropy coding can be used to reduce the data size. Usually, the animation data is highly redundant, so compressing it may easily reduce the size by two orders of magnitude</w:t>
      </w:r>
      <w:r>
        <w:t>.</w:t>
      </w:r>
    </w:p>
    <w:p w14:paraId="3ABFEC73" w14:textId="028DB614" w:rsidR="00E40C30" w:rsidRPr="00324528" w:rsidRDefault="00AD761C" w:rsidP="00324528">
      <w:r>
        <w:rPr>
          <w:szCs w:val="18"/>
        </w:rPr>
        <w:t>T</w:t>
      </w:r>
      <w:r w:rsidR="00E40C30">
        <w:rPr>
          <w:szCs w:val="18"/>
        </w:rPr>
        <w:t>his redundancy</w:t>
      </w:r>
      <w:r>
        <w:rPr>
          <w:szCs w:val="18"/>
        </w:rPr>
        <w:t xml:space="preserve"> is typically exploited</w:t>
      </w:r>
      <w:r w:rsidR="00A2103F">
        <w:rPr>
          <w:szCs w:val="18"/>
        </w:rPr>
        <w:t xml:space="preserve"> in two </w:t>
      </w:r>
      <w:r w:rsidR="009F0B70">
        <w:rPr>
          <w:szCs w:val="18"/>
        </w:rPr>
        <w:t>(</w:t>
      </w:r>
      <w:r w:rsidR="00A2103F">
        <w:rPr>
          <w:szCs w:val="18"/>
        </w:rPr>
        <w:t>no</w:t>
      </w:r>
      <w:r w:rsidR="009F0B70">
        <w:rPr>
          <w:szCs w:val="18"/>
        </w:rPr>
        <w:t xml:space="preserve">t mutually </w:t>
      </w:r>
      <w:r w:rsidR="00A2103F">
        <w:rPr>
          <w:szCs w:val="18"/>
        </w:rPr>
        <w:t>exclu</w:t>
      </w:r>
      <w:r w:rsidR="009F0B70">
        <w:rPr>
          <w:szCs w:val="18"/>
        </w:rPr>
        <w:t>sive)</w:t>
      </w:r>
      <w:r w:rsidR="00A2103F">
        <w:rPr>
          <w:szCs w:val="18"/>
        </w:rPr>
        <w:t xml:space="preserve"> ways</w:t>
      </w:r>
      <w:r w:rsidR="00E40C30" w:rsidRPr="000B533A">
        <w:rPr>
          <w:szCs w:val="18"/>
        </w:rPr>
        <w:t xml:space="preserve">: </w:t>
      </w:r>
      <w:proofErr w:type="spellStart"/>
      <w:r w:rsidR="00E40C30" w:rsidRPr="00E40C30">
        <w:rPr>
          <w:i/>
          <w:szCs w:val="18"/>
        </w:rPr>
        <w:t>i</w:t>
      </w:r>
      <w:proofErr w:type="spellEnd"/>
      <w:r w:rsidR="00E40C30" w:rsidRPr="00E40C30">
        <w:rPr>
          <w:i/>
          <w:szCs w:val="18"/>
        </w:rPr>
        <w:t>)</w:t>
      </w:r>
      <w:r w:rsidR="00E40C30" w:rsidRPr="000B533A">
        <w:rPr>
          <w:szCs w:val="18"/>
        </w:rPr>
        <w:t> </w:t>
      </w:r>
      <w:r w:rsidR="00E40C30" w:rsidRPr="00BB5E2C">
        <w:rPr>
          <w:i/>
          <w:szCs w:val="18"/>
        </w:rPr>
        <w:t>temporal interpolation</w:t>
      </w:r>
      <w:r w:rsidR="00E40C30" w:rsidRPr="000B533A">
        <w:rPr>
          <w:szCs w:val="18"/>
        </w:rPr>
        <w:t xml:space="preserve"> is a technique that </w:t>
      </w:r>
      <w:r w:rsidR="009F0B70">
        <w:rPr>
          <w:szCs w:val="18"/>
        </w:rPr>
        <w:t>only code</w:t>
      </w:r>
      <w:r w:rsidR="00E40C30" w:rsidRPr="000B533A">
        <w:rPr>
          <w:szCs w:val="18"/>
        </w:rPr>
        <w:t xml:space="preserve">s </w:t>
      </w:r>
      <w:r w:rsidR="009F0B70">
        <w:rPr>
          <w:szCs w:val="18"/>
        </w:rPr>
        <w:t>(</w:t>
      </w:r>
      <w:r>
        <w:rPr>
          <w:szCs w:val="18"/>
        </w:rPr>
        <w:t>instant;</w:t>
      </w:r>
      <w:r w:rsidR="009F0B70">
        <w:rPr>
          <w:szCs w:val="18"/>
        </w:rPr>
        <w:t xml:space="preserve"> value) </w:t>
      </w:r>
      <w:r w:rsidR="00E40C30" w:rsidRPr="000B533A">
        <w:rPr>
          <w:szCs w:val="18"/>
        </w:rPr>
        <w:t>pair</w:t>
      </w:r>
      <w:r w:rsidR="009F0B70">
        <w:rPr>
          <w:szCs w:val="18"/>
        </w:rPr>
        <w:t>s</w:t>
      </w:r>
      <w:r w:rsidR="00E40C30" w:rsidRPr="000B533A">
        <w:rPr>
          <w:szCs w:val="18"/>
        </w:rPr>
        <w:t xml:space="preserve"> </w:t>
      </w:r>
      <w:r>
        <w:rPr>
          <w:szCs w:val="18"/>
        </w:rPr>
        <w:t xml:space="preserve">of the considered variable (position, orientation, colour, etc.) for some relevant time instants, called “key frames”, and relies on </w:t>
      </w:r>
      <w:r w:rsidRPr="000B533A">
        <w:rPr>
          <w:szCs w:val="18"/>
        </w:rPr>
        <w:t>linear or higher order interpolation</w:t>
      </w:r>
      <w:r w:rsidR="00E40C30" w:rsidRPr="000B533A">
        <w:rPr>
          <w:szCs w:val="18"/>
        </w:rPr>
        <w:t xml:space="preserve"> </w:t>
      </w:r>
      <w:r>
        <w:rPr>
          <w:szCs w:val="18"/>
        </w:rPr>
        <w:t xml:space="preserve">to reconstruct </w:t>
      </w:r>
      <w:r w:rsidR="00E40C30" w:rsidRPr="000B533A">
        <w:rPr>
          <w:szCs w:val="18"/>
        </w:rPr>
        <w:t xml:space="preserve">the </w:t>
      </w:r>
      <w:r>
        <w:rPr>
          <w:szCs w:val="18"/>
        </w:rPr>
        <w:t>variable values</w:t>
      </w:r>
      <w:r w:rsidR="00E40C30" w:rsidRPr="000B533A">
        <w:rPr>
          <w:szCs w:val="18"/>
        </w:rPr>
        <w:t xml:space="preserve"> </w:t>
      </w:r>
      <w:r>
        <w:rPr>
          <w:szCs w:val="18"/>
        </w:rPr>
        <w:t>at other instants</w:t>
      </w:r>
      <w:r w:rsidR="00E40C30" w:rsidRPr="000B533A">
        <w:rPr>
          <w:szCs w:val="18"/>
        </w:rPr>
        <w:t>;</w:t>
      </w:r>
      <w:r w:rsidR="00A2103F">
        <w:rPr>
          <w:szCs w:val="18"/>
        </w:rPr>
        <w:t xml:space="preserve"> </w:t>
      </w:r>
      <w:r w:rsidR="00E40C30" w:rsidRPr="00E40C30">
        <w:rPr>
          <w:i/>
          <w:szCs w:val="18"/>
        </w:rPr>
        <w:t>ii)</w:t>
      </w:r>
      <w:r w:rsidR="00E40C30" w:rsidRPr="000B533A">
        <w:rPr>
          <w:szCs w:val="18"/>
        </w:rPr>
        <w:t> </w:t>
      </w:r>
      <w:r w:rsidR="00E40C30" w:rsidRPr="00BB5E2C">
        <w:rPr>
          <w:i/>
          <w:szCs w:val="18"/>
        </w:rPr>
        <w:t>spatial interpolation</w:t>
      </w:r>
      <w:r w:rsidR="00E40C30" w:rsidRPr="000B533A">
        <w:rPr>
          <w:szCs w:val="18"/>
        </w:rPr>
        <w:t xml:space="preserve"> </w:t>
      </w:r>
      <w:r w:rsidR="00A2103F">
        <w:rPr>
          <w:szCs w:val="18"/>
        </w:rPr>
        <w:t xml:space="preserve">is also used, for instance </w:t>
      </w:r>
      <w:r w:rsidR="00A2103F" w:rsidRPr="000B533A">
        <w:rPr>
          <w:szCs w:val="18"/>
        </w:rPr>
        <w:t>skeleton-based animation</w:t>
      </w:r>
      <w:r w:rsidR="00A2103F">
        <w:rPr>
          <w:szCs w:val="18"/>
        </w:rPr>
        <w:t>, to cluster</w:t>
      </w:r>
      <w:r w:rsidR="00E40C30" w:rsidRPr="000B533A">
        <w:rPr>
          <w:szCs w:val="18"/>
        </w:rPr>
        <w:t xml:space="preserve"> vertices and attach to each </w:t>
      </w:r>
      <w:r w:rsidR="005B4A23">
        <w:rPr>
          <w:szCs w:val="18"/>
        </w:rPr>
        <w:t>group</w:t>
      </w:r>
      <w:r w:rsidR="00E40C30" w:rsidRPr="000B533A">
        <w:rPr>
          <w:szCs w:val="18"/>
        </w:rPr>
        <w:t xml:space="preserve"> a unique transform.</w:t>
      </w:r>
    </w:p>
    <w:p w14:paraId="589D0DB1" w14:textId="77777777" w:rsidR="002639D0" w:rsidRDefault="002639D0" w:rsidP="00BB7D02">
      <w:pPr>
        <w:pStyle w:val="Heading2"/>
      </w:pPr>
      <w:bookmarkStart w:id="39" w:name="_Toc472601880"/>
      <w:r>
        <w:t>Scene Coding</w:t>
      </w:r>
      <w:bookmarkEnd w:id="39"/>
    </w:p>
    <w:p w14:paraId="1C2335C4" w14:textId="77777777" w:rsidR="00324528" w:rsidRDefault="00324528" w:rsidP="00324528">
      <w:r w:rsidRPr="000B533A">
        <w:t xml:space="preserve">The </w:t>
      </w:r>
      <w:r w:rsidRPr="003235A2">
        <w:rPr>
          <w:i/>
        </w:rPr>
        <w:t>scene graph</w:t>
      </w:r>
      <w:r w:rsidRPr="000B533A">
        <w:t xml:space="preserve"> is the general data structure commonly used by vector-based graphics editing applications and modern computer games. This structure arranges the logical and spatial representation of a multimedia scene and corresponds to a collection of nodes organi</w:t>
      </w:r>
      <w:r>
        <w:t>z</w:t>
      </w:r>
      <w:r w:rsidRPr="000B533A">
        <w:t xml:space="preserve">ed as a </w:t>
      </w:r>
      <w:r w:rsidRPr="000B533A">
        <w:rPr>
          <w:i/>
        </w:rPr>
        <w:t>hierarchical graph</w:t>
      </w:r>
      <w:r w:rsidRPr="000B533A">
        <w:t xml:space="preserve"> or tree, whose nodes may have many children but only </w:t>
      </w:r>
      <w:r>
        <w:t>one</w:t>
      </w:r>
      <w:r w:rsidRPr="000B533A">
        <w:t xml:space="preserve"> single parent. An operation applied to a parent </w:t>
      </w:r>
      <w:r>
        <w:t xml:space="preserve">node </w:t>
      </w:r>
      <w:r w:rsidRPr="000B533A">
        <w:t xml:space="preserve">automatically propagates its effect to all of its children. In many scene graph implementations, associating a geometrical transformation matrix at each level and concatenating such matrices together is an efficient and natural way to perform animation. A common feature is the ability to </w:t>
      </w:r>
      <w:r w:rsidRPr="000B533A">
        <w:lastRenderedPageBreak/>
        <w:t>group related objects into a compound object which can then be transformed, selected, etc., as easily as a single object.</w:t>
      </w:r>
    </w:p>
    <w:p w14:paraId="0DD25A5A" w14:textId="77777777" w:rsidR="00324528" w:rsidRDefault="00324528" w:rsidP="00324528">
      <w:r w:rsidRPr="000B533A">
        <w:t>Historically, the scene graph concepts are inherited from techniques enabling to optimi</w:t>
      </w:r>
      <w:r>
        <w:t>z</w:t>
      </w:r>
      <w:r w:rsidRPr="000B533A">
        <w:t>e 3D</w:t>
      </w:r>
      <w:r>
        <w:t>G</w:t>
      </w:r>
      <w:r w:rsidRPr="000B533A">
        <w:t xml:space="preserve"> rendering. </w:t>
      </w:r>
      <w:r>
        <w:t>T</w:t>
      </w:r>
      <w:r w:rsidRPr="000B533A">
        <w:t>o</w:t>
      </w:r>
      <w:r>
        <w:t xml:space="preserve"> avoid</w:t>
      </w:r>
      <w:r w:rsidRPr="000B533A">
        <w:t xml:space="preserve"> process</w:t>
      </w:r>
      <w:r>
        <w:t>ing</w:t>
      </w:r>
      <w:r w:rsidRPr="000B533A">
        <w:t xml:space="preserve"> invisible objects (i.e., objects outside the </w:t>
      </w:r>
      <w:r>
        <w:t>window chosen by the user</w:t>
      </w:r>
      <w:r w:rsidRPr="000B533A">
        <w:t>), a logic organi</w:t>
      </w:r>
      <w:r>
        <w:t>z</w:t>
      </w:r>
      <w:r w:rsidRPr="000B533A">
        <w:t xml:space="preserve">ation of relations between them is created. Additionally, common properties such as textures or lighting conditions may be used to group together different objects; consequently, loading and unloading operations </w:t>
      </w:r>
      <w:r w:rsidR="00294F45">
        <w:t>may be</w:t>
      </w:r>
      <w:r w:rsidRPr="000B533A">
        <w:t xml:space="preserve"> perform</w:t>
      </w:r>
      <w:r w:rsidR="00294F45">
        <w:t xml:space="preserve">ed </w:t>
      </w:r>
      <w:r w:rsidRPr="000B533A">
        <w:t>per group of objects</w:t>
      </w:r>
      <w:r w:rsidR="00294F45" w:rsidRPr="00294F45">
        <w:t xml:space="preserve"> </w:t>
      </w:r>
      <w:r w:rsidR="00294F45">
        <w:t xml:space="preserve">instead of </w:t>
      </w:r>
      <w:r w:rsidR="00294F45" w:rsidRPr="000B533A">
        <w:t>per object</w:t>
      </w:r>
      <w:r>
        <w:t>.</w:t>
      </w:r>
    </w:p>
    <w:p w14:paraId="59E0E05F" w14:textId="77777777" w:rsidR="00324528" w:rsidRPr="00324528" w:rsidRDefault="00324528" w:rsidP="00324528">
      <w:pPr>
        <w:rPr>
          <w:lang w:eastAsia="en-US"/>
        </w:rPr>
      </w:pPr>
      <w:r w:rsidRPr="000B533A">
        <w:t>Because of the heterogeneity of the scene graph, encoding it will not allow high compression rates (10:1 is common), only small redundancy being exploitable, especially thanks to predictive and entropy coding. Quantization is difficult to use without knowing the semantics of the data to be encoded and the requirements with respect to the reconstruction accuracy.</w:t>
      </w:r>
    </w:p>
    <w:p w14:paraId="230C86C3" w14:textId="0A1ADFA5" w:rsidR="00053047" w:rsidRDefault="00053047" w:rsidP="00053047">
      <w:pPr>
        <w:pStyle w:val="Heading1"/>
      </w:pPr>
      <w:bookmarkStart w:id="40" w:name="_Toc472601881"/>
      <w:r>
        <w:t>References</w:t>
      </w:r>
      <w:bookmarkEnd w:id="40"/>
    </w:p>
    <w:p w14:paraId="329AB00C" w14:textId="3BA67499" w:rsidR="005D72AE" w:rsidRDefault="005D72AE" w:rsidP="00AC37EB">
      <w:pPr>
        <w:pStyle w:val="Reference"/>
        <w:rPr>
          <w:lang w:eastAsia="en-US"/>
        </w:rPr>
      </w:pPr>
      <w:bookmarkStart w:id="41" w:name="_Ref472327021"/>
      <w:r w:rsidRPr="000B533A">
        <w:t>Moving Picture Experts Group</w:t>
      </w:r>
      <w:r>
        <w:t> </w:t>
      </w:r>
      <w:r w:rsidRPr="000B533A">
        <w:t>(MPEG</w:t>
      </w:r>
      <w:r>
        <w:t>;</w:t>
      </w:r>
      <w:r w:rsidRPr="000B533A">
        <w:t xml:space="preserve"> formally ISO/IEC JTC 1/SC 29/WG 11): “ISO/IEC 14496</w:t>
      </w:r>
      <w:r w:rsidRPr="000B533A">
        <w:noBreakHyphen/>
        <w:t>16:20</w:t>
      </w:r>
      <w:r w:rsidR="002716B8">
        <w:t>11</w:t>
      </w:r>
      <w:r w:rsidRPr="000B533A">
        <w:t>, Information technology </w:t>
      </w:r>
      <w:r>
        <w:t>–</w:t>
      </w:r>
      <w:r w:rsidRPr="000B533A">
        <w:t xml:space="preserve"> Coding of audio-visual objects </w:t>
      </w:r>
      <w:r>
        <w:t>–</w:t>
      </w:r>
      <w:r w:rsidRPr="000B533A">
        <w:t xml:space="preserve"> Part 16: Animation Framework </w:t>
      </w:r>
      <w:proofErr w:type="spellStart"/>
      <w:r w:rsidRPr="000B533A">
        <w:t>eXtension</w:t>
      </w:r>
      <w:proofErr w:type="spellEnd"/>
      <w:r>
        <w:t> </w:t>
      </w:r>
      <w:r w:rsidRPr="000B533A">
        <w:t>(AFX)”, ISO/IEC</w:t>
      </w:r>
      <w:r w:rsidR="002716B8" w:rsidRPr="002716B8">
        <w:t xml:space="preserve"> </w:t>
      </w:r>
      <w:r w:rsidR="002716B8" w:rsidRPr="000B533A">
        <w:t>International Standard</w:t>
      </w:r>
      <w:r w:rsidR="002716B8">
        <w:t> (IS)</w:t>
      </w:r>
      <w:r w:rsidRPr="000B533A">
        <w:t xml:space="preserve">, </w:t>
      </w:r>
      <w:r w:rsidR="002716B8">
        <w:t>Octo</w:t>
      </w:r>
      <w:r>
        <w:t>ber</w:t>
      </w:r>
      <w:r w:rsidRPr="000B533A">
        <w:t xml:space="preserve"> 20</w:t>
      </w:r>
      <w:r w:rsidR="002716B8">
        <w:t>11</w:t>
      </w:r>
      <w:r>
        <w:t xml:space="preserve">. This is the </w:t>
      </w:r>
      <w:r w:rsidR="002716B8">
        <w:t>fourth</w:t>
      </w:r>
      <w:r w:rsidRPr="000B533A">
        <w:t xml:space="preserve"> and most recent Edition of this IS, including all Corrigenda and Amendments to its previous Editions, </w:t>
      </w:r>
      <w:r w:rsidR="00637529">
        <w:t>of which the</w:t>
      </w:r>
      <w:r w:rsidRPr="000B533A">
        <w:t xml:space="preserve"> </w:t>
      </w:r>
      <w:r w:rsidR="002716B8">
        <w:t>first</w:t>
      </w:r>
      <w:r w:rsidRPr="000B533A">
        <w:t xml:space="preserve"> was published in February 2004 (the technical committee work and the balloting process had finished in December 2002).</w:t>
      </w:r>
    </w:p>
    <w:p w14:paraId="73608197" w14:textId="0D34B1D0" w:rsidR="00AC37EB" w:rsidRDefault="00AC37EB" w:rsidP="00AC37EB">
      <w:pPr>
        <w:pStyle w:val="Reference"/>
        <w:rPr>
          <w:lang w:eastAsia="en-US"/>
        </w:rPr>
      </w:pPr>
      <w:bookmarkStart w:id="42" w:name="_Ref472327200"/>
      <w:r w:rsidRPr="000B533A">
        <w:t>Web3D Consortium and ISO/IEC JTC 1/SC 24, “ISO/IEC 197</w:t>
      </w:r>
      <w:r w:rsidR="00E41E11">
        <w:t>75</w:t>
      </w:r>
      <w:r w:rsidR="00E41E11">
        <w:noBreakHyphen/>
        <w:t>1:2013</w:t>
      </w:r>
      <w:r w:rsidRPr="000B533A">
        <w:t>, Information technology </w:t>
      </w:r>
      <w:r>
        <w:t>–</w:t>
      </w:r>
      <w:r w:rsidR="00E41E11">
        <w:t xml:space="preserve"> Computer graphics,</w:t>
      </w:r>
      <w:r w:rsidRPr="000B533A">
        <w:t xml:space="preserve"> image processing</w:t>
      </w:r>
      <w:r w:rsidR="00E41E11" w:rsidRPr="00E41E11">
        <w:t xml:space="preserve"> and environmental data representation</w:t>
      </w:r>
      <w:r w:rsidRPr="000B533A">
        <w:t> </w:t>
      </w:r>
      <w:r>
        <w:t>–</w:t>
      </w:r>
      <w:r w:rsidRPr="000B533A">
        <w:t xml:space="preserve"> Extensible 3D</w:t>
      </w:r>
      <w:r>
        <w:t> </w:t>
      </w:r>
      <w:r w:rsidRPr="000B533A">
        <w:t>(X3D), Part 1: Architecture and base components”, ISO/IEC</w:t>
      </w:r>
      <w:r w:rsidR="002716B8">
        <w:t xml:space="preserve"> IS</w:t>
      </w:r>
      <w:r w:rsidR="00E41E11">
        <w:t>, November 2013. This is the third</w:t>
      </w:r>
      <w:r w:rsidRPr="000B533A">
        <w:t xml:space="preserve"> and </w:t>
      </w:r>
      <w:r w:rsidRPr="00523A98">
        <w:t>most recent</w:t>
      </w:r>
      <w:r w:rsidRPr="000B533A">
        <w:t xml:space="preserve"> Edition of this IS</w:t>
      </w:r>
      <w:r w:rsidR="00BB7D02">
        <w:t xml:space="preserve">, </w:t>
      </w:r>
      <w:r w:rsidR="00637529">
        <w:t>of which the</w:t>
      </w:r>
      <w:r w:rsidR="00BB7D02">
        <w:t xml:space="preserve"> first was published in November 2004</w:t>
      </w:r>
      <w:r w:rsidRPr="000B533A">
        <w:t>.</w:t>
      </w:r>
      <w:bookmarkEnd w:id="41"/>
      <w:bookmarkEnd w:id="42"/>
    </w:p>
    <w:p w14:paraId="585877C3" w14:textId="77777777" w:rsidR="00AC37EB" w:rsidRDefault="00AC37EB" w:rsidP="00AC37EB">
      <w:pPr>
        <w:pStyle w:val="Reference"/>
        <w:rPr>
          <w:lang w:eastAsia="en-US"/>
        </w:rPr>
      </w:pPr>
      <w:bookmarkStart w:id="43" w:name="_Ref472327023"/>
      <w:r w:rsidRPr="000B533A">
        <w:t xml:space="preserve">Virtual Reality </w:t>
      </w:r>
      <w:proofErr w:type="spellStart"/>
      <w:r w:rsidRPr="000B533A">
        <w:t>Modeling</w:t>
      </w:r>
      <w:proofErr w:type="spellEnd"/>
      <w:r w:rsidRPr="000B533A">
        <w:t xml:space="preserve"> Language</w:t>
      </w:r>
      <w:r>
        <w:t> </w:t>
      </w:r>
      <w:r w:rsidRPr="000B533A">
        <w:t>(VRML) Consortium (</w:t>
      </w:r>
      <w:r w:rsidR="002716B8">
        <w:t>currently</w:t>
      </w:r>
      <w:r w:rsidRPr="000B533A">
        <w:t xml:space="preserve"> Web3D Consortium) and ISO/IEC JTC 1/SC 24: “ISO/IEC 14772</w:t>
      </w:r>
      <w:r w:rsidRPr="000B533A">
        <w:noBreakHyphen/>
        <w:t>1:1997, Information technology </w:t>
      </w:r>
      <w:r>
        <w:t>–</w:t>
      </w:r>
      <w:r w:rsidRPr="000B533A">
        <w:t xml:space="preserve"> Computer graphics and image processing </w:t>
      </w:r>
      <w:r>
        <w:t>–</w:t>
      </w:r>
      <w:r w:rsidRPr="000B533A">
        <w:t xml:space="preserve"> The Virtual Reality </w:t>
      </w:r>
      <w:proofErr w:type="spellStart"/>
      <w:r w:rsidRPr="000B533A">
        <w:t>Modeling</w:t>
      </w:r>
      <w:proofErr w:type="spellEnd"/>
      <w:r w:rsidRPr="000B533A">
        <w:t xml:space="preserve"> Language </w:t>
      </w:r>
      <w:r>
        <w:t>–</w:t>
      </w:r>
      <w:r w:rsidRPr="000B533A">
        <w:t xml:space="preserve"> Part 1: Functional specification and UTF</w:t>
      </w:r>
      <w:r w:rsidRPr="000B533A">
        <w:noBreakHyphen/>
        <w:t xml:space="preserve">8 encoding”, ISO/IEC IS, December 1997. This is the </w:t>
      </w:r>
      <w:r w:rsidR="00E41E11">
        <w:t>first</w:t>
      </w:r>
      <w:r w:rsidRPr="000B533A">
        <w:t xml:space="preserve"> and </w:t>
      </w:r>
      <w:r w:rsidRPr="00523A98">
        <w:t>most recent</w:t>
      </w:r>
      <w:r w:rsidRPr="000B533A">
        <w:t xml:space="preserve"> Edition of this IS, commonly known as “VRML97”.</w:t>
      </w:r>
      <w:bookmarkEnd w:id="43"/>
    </w:p>
    <w:p w14:paraId="54F7620F" w14:textId="77777777" w:rsidR="00AC37EB" w:rsidRDefault="00AC37EB" w:rsidP="00AC37EB">
      <w:pPr>
        <w:pStyle w:val="Reference"/>
        <w:rPr>
          <w:lang w:eastAsia="en-US"/>
        </w:rPr>
      </w:pPr>
      <w:bookmarkStart w:id="44" w:name="_Ref472327024"/>
      <w:r w:rsidRPr="000B533A">
        <w:t>R. Arnaud and M. C. Barnes, “COLLADA: Sailing the Gulf of 3D Digital Content Creation”, A.</w:t>
      </w:r>
      <w:r>
        <w:t> </w:t>
      </w:r>
      <w:r w:rsidRPr="000B533A">
        <w:t>K. Peters, 2006.</w:t>
      </w:r>
      <w:bookmarkEnd w:id="44"/>
    </w:p>
    <w:p w14:paraId="3179BAB5" w14:textId="405F6E00" w:rsidR="00BB7D02" w:rsidRDefault="00BB7D02" w:rsidP="00AC37EB">
      <w:pPr>
        <w:pStyle w:val="Reference"/>
        <w:rPr>
          <w:lang w:eastAsia="en-US"/>
        </w:rPr>
      </w:pPr>
      <w:bookmarkStart w:id="45" w:name="_Ref472341356"/>
      <w:r w:rsidRPr="000B533A">
        <w:t>MPEG: “ISO/IEC 14496</w:t>
      </w:r>
      <w:r w:rsidRPr="000B533A">
        <w:noBreakHyphen/>
        <w:t>2:2004, Information technology </w:t>
      </w:r>
      <w:r>
        <w:t>–</w:t>
      </w:r>
      <w:r w:rsidRPr="000B533A">
        <w:t xml:space="preserve"> Coding of audio-visual objects </w:t>
      </w:r>
      <w:r>
        <w:t>–</w:t>
      </w:r>
      <w:r w:rsidRPr="000B533A">
        <w:t xml:space="preserve"> Part 2: Visual”, ISO/IEC IS, May 2004. This is the </w:t>
      </w:r>
      <w:r>
        <w:t>third</w:t>
      </w:r>
      <w:r w:rsidRPr="000B533A">
        <w:t xml:space="preserve"> and </w:t>
      </w:r>
      <w:r w:rsidRPr="00523A98">
        <w:t>most recent</w:t>
      </w:r>
      <w:r>
        <w:t xml:space="preserve"> Edition of this IS</w:t>
      </w:r>
      <w:r w:rsidRPr="000B533A">
        <w:t xml:space="preserve">, </w:t>
      </w:r>
      <w:r w:rsidR="00637529">
        <w:t>of which the</w:t>
      </w:r>
      <w:r w:rsidRPr="000B533A">
        <w:t xml:space="preserve"> </w:t>
      </w:r>
      <w:r>
        <w:t>first</w:t>
      </w:r>
      <w:r w:rsidRPr="000B533A">
        <w:t xml:space="preserve"> was published </w:t>
      </w:r>
      <w:r w:rsidR="009829C3">
        <w:t>in May</w:t>
      </w:r>
      <w:r w:rsidRPr="000B533A">
        <w:t xml:space="preserve"> 1999</w:t>
      </w:r>
      <w:r>
        <w:t>.</w:t>
      </w:r>
      <w:bookmarkEnd w:id="45"/>
    </w:p>
    <w:p w14:paraId="25FC82C1" w14:textId="28A951E7" w:rsidR="00AD7B39" w:rsidRDefault="00AD7B39" w:rsidP="00AC37EB">
      <w:pPr>
        <w:pStyle w:val="Reference"/>
        <w:rPr>
          <w:lang w:eastAsia="en-US"/>
        </w:rPr>
      </w:pPr>
      <w:bookmarkStart w:id="46" w:name="_Ref472341637"/>
      <w:r>
        <w:t>MPEG: “ISO/IEC 14496</w:t>
      </w:r>
      <w:r>
        <w:noBreakHyphen/>
        <w:t>11:201</w:t>
      </w:r>
      <w:r w:rsidRPr="000B533A">
        <w:t>5, Information technology </w:t>
      </w:r>
      <w:r>
        <w:t>–</w:t>
      </w:r>
      <w:r w:rsidRPr="000B533A">
        <w:t xml:space="preserve"> Coding of audio-visual objects </w:t>
      </w:r>
      <w:r>
        <w:t>–</w:t>
      </w:r>
      <w:r w:rsidRPr="000B533A">
        <w:t xml:space="preserve"> Part 11</w:t>
      </w:r>
      <w:r w:rsidR="00D062C0">
        <w:t>:</w:t>
      </w:r>
      <w:r w:rsidRPr="000B533A">
        <w:t xml:space="preserve"> Scene description and application engine”, ISO/IEC IS, </w:t>
      </w:r>
      <w:r>
        <w:t>Nov</w:t>
      </w:r>
      <w:r w:rsidRPr="000B533A">
        <w:t>ember 20</w:t>
      </w:r>
      <w:r>
        <w:t>1</w:t>
      </w:r>
      <w:r w:rsidRPr="000B533A">
        <w:t xml:space="preserve">5. This is the </w:t>
      </w:r>
      <w:r>
        <w:t>second</w:t>
      </w:r>
      <w:r w:rsidRPr="000B533A">
        <w:t xml:space="preserve"> and </w:t>
      </w:r>
      <w:r w:rsidRPr="00523A98">
        <w:t>most recent</w:t>
      </w:r>
      <w:r w:rsidRPr="000B533A">
        <w:t xml:space="preserve"> Edition of this IS</w:t>
      </w:r>
      <w:r>
        <w:t xml:space="preserve">, </w:t>
      </w:r>
      <w:r w:rsidR="002E4B05">
        <w:t>of which the</w:t>
      </w:r>
      <w:r>
        <w:t xml:space="preserve"> first was published in December 2005</w:t>
      </w:r>
      <w:r w:rsidRPr="000B533A">
        <w:t>.</w:t>
      </w:r>
      <w:bookmarkEnd w:id="46"/>
    </w:p>
    <w:p w14:paraId="02354B73" w14:textId="608B3DC8" w:rsidR="00D062C0" w:rsidRDefault="00D062C0" w:rsidP="00AC37EB">
      <w:pPr>
        <w:pStyle w:val="Reference"/>
        <w:rPr>
          <w:lang w:eastAsia="en-US"/>
        </w:rPr>
      </w:pPr>
      <w:bookmarkStart w:id="47" w:name="_Ref472522407"/>
      <w:r>
        <w:t>MPEG: “ISO/IEC 14496</w:t>
      </w:r>
      <w:r>
        <w:noBreakHyphen/>
        <w:t>1:2010</w:t>
      </w:r>
      <w:r w:rsidRPr="000B533A">
        <w:t>, Information technology </w:t>
      </w:r>
      <w:r>
        <w:t>–</w:t>
      </w:r>
      <w:r w:rsidRPr="000B533A">
        <w:t xml:space="preserve"> Coding of audio-visual objects </w:t>
      </w:r>
      <w:r>
        <w:t>– Part </w:t>
      </w:r>
      <w:r w:rsidRPr="000B533A">
        <w:t>1</w:t>
      </w:r>
      <w:r>
        <w:t>:</w:t>
      </w:r>
      <w:r w:rsidRPr="000B533A">
        <w:t xml:space="preserve"> S</w:t>
      </w:r>
      <w:r>
        <w:t>ystems</w:t>
      </w:r>
      <w:r w:rsidRPr="000B533A">
        <w:t xml:space="preserve">”, ISO/IEC IS, </w:t>
      </w:r>
      <w:r>
        <w:t>May</w:t>
      </w:r>
      <w:r w:rsidRPr="000B533A">
        <w:t xml:space="preserve"> 20</w:t>
      </w:r>
      <w:r>
        <w:t>10</w:t>
      </w:r>
      <w:r w:rsidRPr="000B533A">
        <w:t xml:space="preserve">. This is the </w:t>
      </w:r>
      <w:r>
        <w:t>fourth</w:t>
      </w:r>
      <w:r w:rsidRPr="000B533A">
        <w:t xml:space="preserve"> and </w:t>
      </w:r>
      <w:r w:rsidRPr="00523A98">
        <w:t>most recent</w:t>
      </w:r>
      <w:r w:rsidRPr="000B533A">
        <w:t xml:space="preserve"> Edition of this IS</w:t>
      </w:r>
      <w:r>
        <w:t xml:space="preserve">, </w:t>
      </w:r>
      <w:r w:rsidR="002E4B05">
        <w:t>of which the</w:t>
      </w:r>
      <w:r>
        <w:t xml:space="preserve"> first was published in May</w:t>
      </w:r>
      <w:r w:rsidRPr="000B533A">
        <w:t xml:space="preserve"> 1999</w:t>
      </w:r>
      <w:r>
        <w:t>.</w:t>
      </w:r>
      <w:bookmarkEnd w:id="47"/>
    </w:p>
    <w:p w14:paraId="6330E726" w14:textId="72A32F62" w:rsidR="00AD7B39" w:rsidRDefault="00AD7B39" w:rsidP="00AC37EB">
      <w:pPr>
        <w:pStyle w:val="Reference"/>
        <w:rPr>
          <w:lang w:eastAsia="en-US"/>
        </w:rPr>
      </w:pPr>
      <w:bookmarkStart w:id="48" w:name="_Ref472341613"/>
      <w:r w:rsidRPr="000B533A">
        <w:t>MPEG: “ISO/IEC 14496</w:t>
      </w:r>
      <w:r w:rsidRPr="000B533A">
        <w:noBreakHyphen/>
        <w:t>25:20</w:t>
      </w:r>
      <w:r w:rsidR="009829C3">
        <w:t>11</w:t>
      </w:r>
      <w:r w:rsidRPr="000B533A">
        <w:t>, Information technology </w:t>
      </w:r>
      <w:r>
        <w:t>–</w:t>
      </w:r>
      <w:r w:rsidRPr="000B533A">
        <w:t xml:space="preserve"> Coding of audio-visual objects </w:t>
      </w:r>
      <w:r>
        <w:t>–</w:t>
      </w:r>
      <w:r w:rsidRPr="000B533A">
        <w:t xml:space="preserve"> Part 25</w:t>
      </w:r>
      <w:r w:rsidR="00D062C0">
        <w:t>:</w:t>
      </w:r>
      <w:r w:rsidRPr="000B533A">
        <w:t xml:space="preserve"> 3D Graphics Compr</w:t>
      </w:r>
      <w:r w:rsidR="009829C3">
        <w:t>ession Model”, ISO/IEC IS, May</w:t>
      </w:r>
      <w:r w:rsidRPr="000B533A">
        <w:t xml:space="preserve"> 20</w:t>
      </w:r>
      <w:r w:rsidR="009829C3">
        <w:t>11</w:t>
      </w:r>
      <w:r w:rsidRPr="000B533A">
        <w:t xml:space="preserve">. This is the </w:t>
      </w:r>
      <w:r w:rsidR="009829C3">
        <w:t>second</w:t>
      </w:r>
      <w:r w:rsidRPr="000B533A">
        <w:t xml:space="preserve"> and </w:t>
      </w:r>
      <w:r w:rsidRPr="00523A98">
        <w:t>most recent</w:t>
      </w:r>
      <w:r w:rsidRPr="000B533A">
        <w:t xml:space="preserve"> Edition of this IS</w:t>
      </w:r>
      <w:r w:rsidR="009829C3">
        <w:t xml:space="preserve">, </w:t>
      </w:r>
      <w:r w:rsidR="002E4B05">
        <w:t>of which the</w:t>
      </w:r>
      <w:r w:rsidR="009829C3">
        <w:t xml:space="preserve"> first was published in March 2009</w:t>
      </w:r>
      <w:r w:rsidRPr="000B533A">
        <w:t>.</w:t>
      </w:r>
      <w:bookmarkEnd w:id="48"/>
    </w:p>
    <w:p w14:paraId="6620901E" w14:textId="27E5B847" w:rsidR="00AD7B39" w:rsidRDefault="00AD7B39" w:rsidP="00AC37EB">
      <w:pPr>
        <w:pStyle w:val="Reference"/>
        <w:rPr>
          <w:lang w:eastAsia="en-US"/>
        </w:rPr>
      </w:pPr>
      <w:bookmarkStart w:id="49" w:name="_Ref472341550"/>
      <w:r w:rsidRPr="000B533A">
        <w:t>MPEG: “ISO/IEC 14496</w:t>
      </w:r>
      <w:r w:rsidRPr="000B533A">
        <w:noBreakHyphen/>
        <w:t>5:2001, Information technology </w:t>
      </w:r>
      <w:r>
        <w:t>–</w:t>
      </w:r>
      <w:r w:rsidRPr="000B533A">
        <w:t xml:space="preserve"> Coding of audio-visual objects </w:t>
      </w:r>
      <w:r>
        <w:t>–</w:t>
      </w:r>
      <w:r w:rsidRPr="000B533A">
        <w:t xml:space="preserve"> Part 5</w:t>
      </w:r>
      <w:r w:rsidR="00D062C0">
        <w:t>:</w:t>
      </w:r>
      <w:r w:rsidRPr="000B533A">
        <w:t xml:space="preserve"> Reference software”, ISO/IEC IS, December 2001. This is the </w:t>
      </w:r>
      <w:r w:rsidR="009829C3">
        <w:t>second</w:t>
      </w:r>
      <w:r w:rsidRPr="000B533A">
        <w:t xml:space="preserve"> and </w:t>
      </w:r>
      <w:r w:rsidRPr="00523A98">
        <w:t>most recent</w:t>
      </w:r>
      <w:r w:rsidRPr="000B533A">
        <w:t xml:space="preserve"> Edition of this IS, </w:t>
      </w:r>
      <w:r w:rsidR="002E4B05">
        <w:t>of which the</w:t>
      </w:r>
      <w:r w:rsidR="009829C3" w:rsidRPr="000B533A">
        <w:t xml:space="preserve"> </w:t>
      </w:r>
      <w:r w:rsidR="009829C3">
        <w:t>first</w:t>
      </w:r>
      <w:r w:rsidR="009829C3" w:rsidRPr="000B533A">
        <w:t xml:space="preserve"> was published </w:t>
      </w:r>
      <w:r w:rsidR="009829C3">
        <w:t>in May</w:t>
      </w:r>
      <w:r w:rsidR="009829C3" w:rsidRPr="000B533A">
        <w:t xml:space="preserve"> 1999</w:t>
      </w:r>
      <w:r w:rsidR="009829C3">
        <w:t>.</w:t>
      </w:r>
      <w:bookmarkEnd w:id="49"/>
      <w:r w:rsidR="000937E3">
        <w:t xml:space="preserve"> </w:t>
      </w:r>
      <w:r w:rsidR="00004304">
        <w:t xml:space="preserve">It is worth noting that the electronic attachments of the textual specification of this IS and all its (many!) Amendments </w:t>
      </w:r>
      <w:r w:rsidR="00004304">
        <w:lastRenderedPageBreak/>
        <w:t xml:space="preserve">and Corrigenda published to date are freely available at </w:t>
      </w:r>
      <w:hyperlink r:id="rId13" w:history="1">
        <w:r w:rsidR="000937E3" w:rsidRPr="00004304">
          <w:rPr>
            <w:rStyle w:val="Hyperlink"/>
          </w:rPr>
          <w:t>http://standards.iso.org/ittf/PubliclyAvailableStandards/</w:t>
        </w:r>
      </w:hyperlink>
      <w:r w:rsidR="00004304">
        <w:t>: look for all table entries starting with “</w:t>
      </w:r>
      <w:r w:rsidR="00004304" w:rsidRPr="00004304">
        <w:t>ISO/IEC</w:t>
      </w:r>
      <w:r w:rsidR="00004304">
        <w:t> </w:t>
      </w:r>
      <w:r w:rsidR="00004304" w:rsidRPr="00004304">
        <w:t>14496</w:t>
      </w:r>
      <w:r w:rsidR="00004304" w:rsidRPr="000B533A">
        <w:noBreakHyphen/>
      </w:r>
      <w:r w:rsidR="00004304" w:rsidRPr="00004304">
        <w:t>5:2001</w:t>
      </w:r>
      <w:r w:rsidR="00004304">
        <w:t>”.</w:t>
      </w:r>
    </w:p>
    <w:p w14:paraId="0A45BDA5" w14:textId="517C4812" w:rsidR="00AD7B39" w:rsidRDefault="00AD7B39" w:rsidP="00AC37EB">
      <w:pPr>
        <w:pStyle w:val="Reference"/>
        <w:rPr>
          <w:lang w:eastAsia="en-US"/>
        </w:rPr>
      </w:pPr>
      <w:bookmarkStart w:id="50" w:name="_Ref472341554"/>
      <w:r w:rsidRPr="000B533A">
        <w:t>MPEG: “ISO/IEC 14496</w:t>
      </w:r>
      <w:r w:rsidRPr="000B533A">
        <w:noBreakHyphen/>
        <w:t>27:2009, Information technology </w:t>
      </w:r>
      <w:r>
        <w:t>–</w:t>
      </w:r>
      <w:r w:rsidRPr="000B533A">
        <w:t xml:space="preserve"> Coding of audio-visual objects </w:t>
      </w:r>
      <w:r>
        <w:t>–</w:t>
      </w:r>
      <w:r w:rsidRPr="000B533A">
        <w:t xml:space="preserve"> Part 27</w:t>
      </w:r>
      <w:r w:rsidR="00D062C0">
        <w:t>:</w:t>
      </w:r>
      <w:r w:rsidRPr="000B533A">
        <w:t xml:space="preserve"> 3D Graphics conformance”, ISO/IEC IS, December 2009. This is the </w:t>
      </w:r>
      <w:r w:rsidR="009829C3">
        <w:t>first</w:t>
      </w:r>
      <w:r w:rsidRPr="000B533A">
        <w:t xml:space="preserve"> and </w:t>
      </w:r>
      <w:r w:rsidRPr="00523A98">
        <w:t>most recent</w:t>
      </w:r>
      <w:r w:rsidRPr="000B533A">
        <w:t xml:space="preserve"> Edition of this IS.</w:t>
      </w:r>
      <w:bookmarkEnd w:id="50"/>
      <w:r w:rsidR="00004304" w:rsidRPr="00004304">
        <w:t xml:space="preserve"> </w:t>
      </w:r>
      <w:r w:rsidR="00004304">
        <w:t xml:space="preserve">It is worth noting that the electronic attachments of the textual specification of this IS and its three Amendments published to date are freely available at </w:t>
      </w:r>
      <w:hyperlink r:id="rId14" w:history="1">
        <w:r w:rsidR="00004304" w:rsidRPr="00004304">
          <w:rPr>
            <w:rStyle w:val="Hyperlink"/>
          </w:rPr>
          <w:t>http://standards.iso.org/ittf/PubliclyAvailableStandards/</w:t>
        </w:r>
      </w:hyperlink>
      <w:r w:rsidR="00004304">
        <w:t>: look for all table entries starting with “</w:t>
      </w:r>
      <w:r w:rsidR="00004304" w:rsidRPr="00004304">
        <w:t>ISO/IEC</w:t>
      </w:r>
      <w:r w:rsidR="00004304">
        <w:t> </w:t>
      </w:r>
      <w:r w:rsidR="00004304" w:rsidRPr="00004304">
        <w:t>14496</w:t>
      </w:r>
      <w:r w:rsidR="00004304" w:rsidRPr="000B533A">
        <w:noBreakHyphen/>
      </w:r>
      <w:r w:rsidR="00004304">
        <w:t>27:2009”.</w:t>
      </w:r>
    </w:p>
    <w:p w14:paraId="3957DB6F" w14:textId="7A89FC53" w:rsidR="004A4B19" w:rsidRDefault="004A4B19" w:rsidP="002D1DB7">
      <w:pPr>
        <w:pStyle w:val="Reference"/>
        <w:rPr>
          <w:lang w:eastAsia="en-US"/>
        </w:rPr>
      </w:pPr>
      <w:bookmarkStart w:id="51" w:name="_Ref472498080"/>
      <w:r w:rsidRPr="000B533A">
        <w:t xml:space="preserve">G. </w:t>
      </w:r>
      <w:proofErr w:type="spellStart"/>
      <w:r w:rsidRPr="000B533A">
        <w:t>Taubin</w:t>
      </w:r>
      <w:proofErr w:type="spellEnd"/>
      <w:r w:rsidRPr="000B533A">
        <w:t xml:space="preserve"> and J. </w:t>
      </w:r>
      <w:proofErr w:type="spellStart"/>
      <w:r w:rsidRPr="000B533A">
        <w:t>Rossignac</w:t>
      </w:r>
      <w:proofErr w:type="spellEnd"/>
      <w:r w:rsidRPr="000B533A">
        <w:t>: “Geometric Compression Through Topological Surgery”, ACM Tr</w:t>
      </w:r>
      <w:r>
        <w:t>ans.</w:t>
      </w:r>
      <w:r w:rsidRPr="000B533A">
        <w:t xml:space="preserve"> Graphics, </w:t>
      </w:r>
      <w:r>
        <w:t xml:space="preserve">vol. 17, </w:t>
      </w:r>
      <w:proofErr w:type="spellStart"/>
      <w:r>
        <w:t>nr</w:t>
      </w:r>
      <w:proofErr w:type="spellEnd"/>
      <w:r>
        <w:t>. 2</w:t>
      </w:r>
      <w:r w:rsidRPr="000B533A">
        <w:t xml:space="preserve">, </w:t>
      </w:r>
      <w:r>
        <w:t>p. </w:t>
      </w:r>
      <w:r w:rsidRPr="000B533A">
        <w:t>84-115, April 1998.</w:t>
      </w:r>
      <w:bookmarkEnd w:id="51"/>
    </w:p>
    <w:p w14:paraId="5F25A0C3" w14:textId="60BAFBF1" w:rsidR="004A4B19" w:rsidRDefault="004A4B19" w:rsidP="002D1DB7">
      <w:pPr>
        <w:pStyle w:val="Reference"/>
        <w:rPr>
          <w:lang w:eastAsia="en-US"/>
        </w:rPr>
      </w:pPr>
      <w:bookmarkStart w:id="52" w:name="_Ref472498127"/>
      <w:r>
        <w:t xml:space="preserve">E.-Y. Chang, N. </w:t>
      </w:r>
      <w:proofErr w:type="spellStart"/>
      <w:r>
        <w:t>Hur</w:t>
      </w:r>
      <w:proofErr w:type="spellEnd"/>
      <w:r w:rsidRPr="00EC0753">
        <w:t xml:space="preserve"> </w:t>
      </w:r>
      <w:r>
        <w:t xml:space="preserve">and </w:t>
      </w:r>
      <w:r w:rsidRPr="00EC0753">
        <w:t>E.</w:t>
      </w:r>
      <w:r>
        <w:t> </w:t>
      </w:r>
      <w:r w:rsidRPr="00EC0753">
        <w:t>S.</w:t>
      </w:r>
      <w:r>
        <w:t xml:space="preserve"> Jang: “3D model compression in MPEG”</w:t>
      </w:r>
      <w:r w:rsidRPr="000B533A">
        <w:t>, Proc</w:t>
      </w:r>
      <w:r>
        <w:t xml:space="preserve">. </w:t>
      </w:r>
      <w:r w:rsidRPr="000B533A">
        <w:t xml:space="preserve">IEEE ICIP 2008, </w:t>
      </w:r>
      <w:r>
        <w:t>p. </w:t>
      </w:r>
      <w:r w:rsidRPr="000B533A">
        <w:t>26</w:t>
      </w:r>
      <w:r>
        <w:t>92</w:t>
      </w:r>
      <w:r w:rsidRPr="000B533A">
        <w:t>-26</w:t>
      </w:r>
      <w:r>
        <w:t>95</w:t>
      </w:r>
      <w:r w:rsidRPr="000B533A">
        <w:t>, October 2008.</w:t>
      </w:r>
      <w:bookmarkEnd w:id="52"/>
    </w:p>
    <w:p w14:paraId="0060360E" w14:textId="7BC5A44D" w:rsidR="004A4B19" w:rsidRDefault="004A4B19" w:rsidP="002D1DB7">
      <w:pPr>
        <w:pStyle w:val="Reference"/>
        <w:rPr>
          <w:lang w:eastAsia="en-US"/>
        </w:rPr>
      </w:pPr>
      <w:bookmarkStart w:id="53" w:name="_Ref472498144"/>
      <w:r w:rsidRPr="003977F5">
        <w:t>H. Hoppe: “Progressive Meshes”, Proc. ACM SIG</w:t>
      </w:r>
      <w:r w:rsidRPr="003977F5">
        <w:softHyphen/>
        <w:t xml:space="preserve">GRAPH 1996, </w:t>
      </w:r>
      <w:r>
        <w:t>p. </w:t>
      </w:r>
      <w:r w:rsidRPr="003977F5">
        <w:t>99-108, August 1996.</w:t>
      </w:r>
      <w:bookmarkEnd w:id="53"/>
    </w:p>
    <w:p w14:paraId="683D13AF" w14:textId="3A9387FC" w:rsidR="004A4B19" w:rsidRDefault="004A4B19" w:rsidP="002D1DB7">
      <w:pPr>
        <w:pStyle w:val="Reference"/>
        <w:rPr>
          <w:lang w:eastAsia="en-US"/>
        </w:rPr>
      </w:pPr>
      <w:bookmarkStart w:id="54" w:name="_Ref472498402"/>
      <w:r w:rsidRPr="000B533A">
        <w:t xml:space="preserve">G. </w:t>
      </w:r>
      <w:proofErr w:type="spellStart"/>
      <w:r w:rsidRPr="000B533A">
        <w:t>Taubin</w:t>
      </w:r>
      <w:proofErr w:type="spellEnd"/>
      <w:r w:rsidRPr="000B533A">
        <w:t xml:space="preserve">, A. </w:t>
      </w:r>
      <w:proofErr w:type="spellStart"/>
      <w:r w:rsidRPr="000B533A">
        <w:t>Guéziec</w:t>
      </w:r>
      <w:proofErr w:type="spellEnd"/>
      <w:r w:rsidRPr="000B533A">
        <w:t>, W. Horn and F. Lazarus: “Progressive Forest Split Compression”, Proc</w:t>
      </w:r>
      <w:r>
        <w:t>.</w:t>
      </w:r>
      <w:r w:rsidRPr="000B533A">
        <w:t xml:space="preserve"> ACM SIG</w:t>
      </w:r>
      <w:r w:rsidRPr="000B533A">
        <w:softHyphen/>
        <w:t xml:space="preserve">GRAPH 1998, </w:t>
      </w:r>
      <w:r>
        <w:t>p. </w:t>
      </w:r>
      <w:r w:rsidRPr="000B533A">
        <w:t>123-132, July 1998.</w:t>
      </w:r>
      <w:bookmarkEnd w:id="54"/>
    </w:p>
    <w:p w14:paraId="48D494FB" w14:textId="7D45B904" w:rsidR="004A4B19" w:rsidRDefault="004A4B19" w:rsidP="002D1DB7">
      <w:pPr>
        <w:pStyle w:val="Reference"/>
        <w:rPr>
          <w:lang w:eastAsia="en-US"/>
        </w:rPr>
      </w:pPr>
      <w:bookmarkStart w:id="55" w:name="_Ref472509256"/>
      <w:r w:rsidRPr="000B533A">
        <w:t xml:space="preserve">A. </w:t>
      </w:r>
      <w:proofErr w:type="spellStart"/>
      <w:r w:rsidRPr="000B533A">
        <w:t>Khodakovsky</w:t>
      </w:r>
      <w:proofErr w:type="spellEnd"/>
      <w:r w:rsidRPr="000B533A">
        <w:t xml:space="preserve">, P. </w:t>
      </w:r>
      <w:proofErr w:type="spellStart"/>
      <w:r w:rsidRPr="000B533A">
        <w:t>Schröder</w:t>
      </w:r>
      <w:proofErr w:type="spellEnd"/>
      <w:r w:rsidRPr="000B533A">
        <w:t xml:space="preserve"> and W. </w:t>
      </w:r>
      <w:proofErr w:type="spellStart"/>
      <w:r w:rsidRPr="000B533A">
        <w:t>Sweldens</w:t>
      </w:r>
      <w:proofErr w:type="spellEnd"/>
      <w:r w:rsidRPr="000B533A">
        <w:t>: “Progressive Geometry Compression”, Proc</w:t>
      </w:r>
      <w:r>
        <w:t>.</w:t>
      </w:r>
      <w:r w:rsidRPr="000B533A">
        <w:t xml:space="preserve"> ACM SIG</w:t>
      </w:r>
      <w:r w:rsidRPr="000B533A">
        <w:softHyphen/>
        <w:t xml:space="preserve">GRAPH 2000, </w:t>
      </w:r>
      <w:r>
        <w:t>p. </w:t>
      </w:r>
      <w:r w:rsidRPr="000B533A">
        <w:t>271-278, July 2000.</w:t>
      </w:r>
      <w:bookmarkEnd w:id="55"/>
    </w:p>
    <w:p w14:paraId="76D7B7F3" w14:textId="0EFF7751" w:rsidR="004A4B19" w:rsidRDefault="004A4B19" w:rsidP="002D1DB7">
      <w:pPr>
        <w:pStyle w:val="Reference"/>
        <w:rPr>
          <w:lang w:eastAsia="en-US"/>
        </w:rPr>
      </w:pPr>
      <w:bookmarkStart w:id="56" w:name="_Ref472509258"/>
      <w:r>
        <w:t xml:space="preserve">F. Morán and N. </w:t>
      </w:r>
      <w:proofErr w:type="spellStart"/>
      <w:r>
        <w:t>García</w:t>
      </w:r>
      <w:proofErr w:type="spellEnd"/>
      <w:r>
        <w:t xml:space="preserve">: “Comparison of Wavelet-Based Three-Dimensional Model Coding Techniques”, IEEE Trans. Circuits and Systems for Video Technology, vol. 14, </w:t>
      </w:r>
      <w:proofErr w:type="spellStart"/>
      <w:r>
        <w:t>nr</w:t>
      </w:r>
      <w:proofErr w:type="spellEnd"/>
      <w:r>
        <w:t>. 7 (special issue on AFX), p. 937-949, July 2004.</w:t>
      </w:r>
      <w:bookmarkEnd w:id="56"/>
    </w:p>
    <w:p w14:paraId="07E223C3" w14:textId="0982A412" w:rsidR="00931C01" w:rsidRDefault="00931C01" w:rsidP="002D1DB7">
      <w:pPr>
        <w:pStyle w:val="Reference"/>
        <w:rPr>
          <w:lang w:eastAsia="en-US"/>
        </w:rPr>
      </w:pPr>
      <w:bookmarkStart w:id="57" w:name="_Ref472511210"/>
      <w:r w:rsidRPr="00514980">
        <w:t xml:space="preserve">I. A. </w:t>
      </w:r>
      <w:proofErr w:type="spellStart"/>
      <w:r w:rsidRPr="00514980">
        <w:t>Salomie</w:t>
      </w:r>
      <w:proofErr w:type="spellEnd"/>
      <w:r w:rsidRPr="00514980">
        <w:t xml:space="preserve">, A. </w:t>
      </w:r>
      <w:proofErr w:type="spellStart"/>
      <w:r w:rsidRPr="00514980">
        <w:t>Munteanu</w:t>
      </w:r>
      <w:proofErr w:type="spellEnd"/>
      <w:r w:rsidRPr="00514980">
        <w:t xml:space="preserve">, A. </w:t>
      </w:r>
      <w:proofErr w:type="spellStart"/>
      <w:r w:rsidRPr="00514980">
        <w:t>Gavrilescu</w:t>
      </w:r>
      <w:proofErr w:type="spellEnd"/>
      <w:r w:rsidRPr="00514980">
        <w:t xml:space="preserve">, G. </w:t>
      </w:r>
      <w:proofErr w:type="spellStart"/>
      <w:r w:rsidRPr="00514980">
        <w:t>Lafruit</w:t>
      </w:r>
      <w:proofErr w:type="spellEnd"/>
      <w:r w:rsidRPr="00514980">
        <w:t xml:space="preserve"> et al.: “</w:t>
      </w:r>
      <w:proofErr w:type="spellStart"/>
      <w:r w:rsidRPr="00102E6D">
        <w:rPr>
          <w:smallCaps/>
        </w:rPr>
        <w:t>MeshGrid</w:t>
      </w:r>
      <w:proofErr w:type="spellEnd"/>
      <w:r>
        <w:t xml:space="preserve"> – A Compact, </w:t>
      </w:r>
      <w:proofErr w:type="spellStart"/>
      <w:r>
        <w:t>Multiscalable</w:t>
      </w:r>
      <w:proofErr w:type="spellEnd"/>
      <w:r>
        <w:t xml:space="preserve"> and Animation-Friendly Surface Representation”, IEEE Trans. Circuits and Systems for Video Technology, vol. 14, </w:t>
      </w:r>
      <w:proofErr w:type="spellStart"/>
      <w:r>
        <w:t>nr</w:t>
      </w:r>
      <w:proofErr w:type="spellEnd"/>
      <w:r>
        <w:t>. 7, p. 950-966, July 2004.</w:t>
      </w:r>
      <w:bookmarkEnd w:id="57"/>
    </w:p>
    <w:p w14:paraId="73DCEACD" w14:textId="609C8476" w:rsidR="00931C01" w:rsidRDefault="00931C01" w:rsidP="002D1DB7">
      <w:pPr>
        <w:pStyle w:val="Reference"/>
        <w:rPr>
          <w:lang w:eastAsia="en-US"/>
        </w:rPr>
      </w:pPr>
      <w:bookmarkStart w:id="58" w:name="_Ref472511554"/>
      <w:r>
        <w:t xml:space="preserve">J. </w:t>
      </w:r>
      <w:proofErr w:type="spellStart"/>
      <w:r>
        <w:t>Royan</w:t>
      </w:r>
      <w:proofErr w:type="spellEnd"/>
      <w:r>
        <w:t xml:space="preserve">, R. </w:t>
      </w:r>
      <w:proofErr w:type="spellStart"/>
      <w:r>
        <w:t>Balter</w:t>
      </w:r>
      <w:proofErr w:type="spellEnd"/>
      <w:r>
        <w:t xml:space="preserve"> and C. </w:t>
      </w:r>
      <w:proofErr w:type="spellStart"/>
      <w:r>
        <w:t>Bouville</w:t>
      </w:r>
      <w:proofErr w:type="spellEnd"/>
      <w:r>
        <w:t>: “</w:t>
      </w:r>
      <w:r w:rsidRPr="001E3805">
        <w:t>Hierarchical Representation of Virtual Cities for Progressive Transmission over Networks</w:t>
      </w:r>
      <w:r>
        <w:t xml:space="preserve">”, </w:t>
      </w:r>
      <w:r w:rsidRPr="001E3805">
        <w:t>Proc</w:t>
      </w:r>
      <w:r>
        <w:t>.</w:t>
      </w:r>
      <w:r w:rsidRPr="001E3805">
        <w:t xml:space="preserve"> Intl</w:t>
      </w:r>
      <w:r>
        <w:t>.</w:t>
      </w:r>
      <w:r w:rsidRPr="001E3805">
        <w:t xml:space="preserve"> </w:t>
      </w:r>
      <w:proofErr w:type="spellStart"/>
      <w:r w:rsidRPr="001E3805">
        <w:t>Symp</w:t>
      </w:r>
      <w:proofErr w:type="spellEnd"/>
      <w:r>
        <w:t>.</w:t>
      </w:r>
      <w:r w:rsidRPr="001E3805">
        <w:t xml:space="preserve"> 3D Data Processing, Visualization and Transmission</w:t>
      </w:r>
      <w:r>
        <w:t> </w:t>
      </w:r>
      <w:r w:rsidRPr="001E3805">
        <w:t>(3DPVT</w:t>
      </w:r>
      <w:r>
        <w:t>) 2006, p. 432-439, June 2006.</w:t>
      </w:r>
      <w:bookmarkEnd w:id="58"/>
    </w:p>
    <w:p w14:paraId="3826AF23" w14:textId="37A6EF1E" w:rsidR="0059611B" w:rsidRDefault="0059611B" w:rsidP="002D1DB7">
      <w:pPr>
        <w:pStyle w:val="Reference"/>
        <w:rPr>
          <w:lang w:eastAsia="en-US"/>
        </w:rPr>
      </w:pPr>
      <w:bookmarkStart w:id="59" w:name="_Ref472520267"/>
      <w:r w:rsidRPr="000B533A">
        <w:t>Joint Photographic Experts Group</w:t>
      </w:r>
      <w:r>
        <w:t> </w:t>
      </w:r>
      <w:r w:rsidRPr="000B533A">
        <w:t>(JPEG</w:t>
      </w:r>
      <w:r>
        <w:t>;</w:t>
      </w:r>
      <w:r w:rsidRPr="000B533A">
        <w:t xml:space="preserve"> formally ISO/IEC JTC 1/SC 29/WG 1): “ISO/IEC 10918</w:t>
      </w:r>
      <w:r w:rsidRPr="000B533A">
        <w:noBreakHyphen/>
        <w:t>1:1994, Information technology </w:t>
      </w:r>
      <w:r>
        <w:t>–</w:t>
      </w:r>
      <w:r w:rsidRPr="000B533A">
        <w:t xml:space="preserve"> Digital compression and coding of continuous-tone still images: Requirements and guidelines”, ISO/IEC IS, February 1994. This is the </w:t>
      </w:r>
      <w:r w:rsidR="003923C3">
        <w:t>first</w:t>
      </w:r>
      <w:r w:rsidRPr="000B533A">
        <w:t xml:space="preserve"> and </w:t>
      </w:r>
      <w:r w:rsidRPr="00523A98">
        <w:t>most recent</w:t>
      </w:r>
      <w:r w:rsidRPr="000B533A">
        <w:t xml:space="preserve"> Edition of this IS, commonly known as “JPEG”.</w:t>
      </w:r>
      <w:bookmarkEnd w:id="59"/>
    </w:p>
    <w:p w14:paraId="1651B8CB" w14:textId="53F7CEBD" w:rsidR="009543B9" w:rsidRDefault="009543B9" w:rsidP="002D1DB7">
      <w:pPr>
        <w:pStyle w:val="Reference"/>
        <w:rPr>
          <w:lang w:eastAsia="en-US"/>
        </w:rPr>
      </w:pPr>
      <w:bookmarkStart w:id="60" w:name="_Ref472521529"/>
      <w:r>
        <w:t>JPEG: “ISO/IEC 15444</w:t>
      </w:r>
      <w:r>
        <w:noBreakHyphen/>
        <w:t>1:2016</w:t>
      </w:r>
      <w:r w:rsidRPr="000B533A">
        <w:t>, Information technology </w:t>
      </w:r>
      <w:r>
        <w:t>–</w:t>
      </w:r>
      <w:r w:rsidRPr="000B533A">
        <w:t xml:space="preserve"> JPEG 2000 image coding system: Core coding system”, ISO/IEC IS, </w:t>
      </w:r>
      <w:r>
        <w:t>Octo</w:t>
      </w:r>
      <w:r w:rsidRPr="000B533A">
        <w:t>ber 20</w:t>
      </w:r>
      <w:r>
        <w:t>16</w:t>
      </w:r>
      <w:r w:rsidRPr="000B533A">
        <w:t xml:space="preserve">. This is the </w:t>
      </w:r>
      <w:r>
        <w:t>third</w:t>
      </w:r>
      <w:r w:rsidRPr="000B533A">
        <w:t xml:space="preserve"> and most recent Edition of this IS, </w:t>
      </w:r>
      <w:r w:rsidR="002E4B05">
        <w:t>of which the</w:t>
      </w:r>
      <w:r>
        <w:t xml:space="preserve"> first </w:t>
      </w:r>
      <w:r w:rsidRPr="000B533A">
        <w:t>was published in December 2000</w:t>
      </w:r>
      <w:r>
        <w:t>.</w:t>
      </w:r>
      <w:bookmarkEnd w:id="60"/>
    </w:p>
    <w:p w14:paraId="728B7798" w14:textId="061FF102" w:rsidR="004242B1" w:rsidRDefault="004242B1" w:rsidP="00D062C0">
      <w:pPr>
        <w:pStyle w:val="Reference"/>
        <w:rPr>
          <w:lang w:eastAsia="en-US"/>
        </w:rPr>
      </w:pPr>
      <w:bookmarkStart w:id="61" w:name="_Ref472521533"/>
      <w:r>
        <w:t xml:space="preserve">G. </w:t>
      </w:r>
      <w:proofErr w:type="spellStart"/>
      <w:r>
        <w:t>Lafruit</w:t>
      </w:r>
      <w:proofErr w:type="spellEnd"/>
      <w:r>
        <w:t xml:space="preserve">, E. </w:t>
      </w:r>
      <w:proofErr w:type="spellStart"/>
      <w:r>
        <w:t>Delfosse</w:t>
      </w:r>
      <w:proofErr w:type="spellEnd"/>
      <w:r>
        <w:t xml:space="preserve">, R. Osorio, W. van </w:t>
      </w:r>
      <w:proofErr w:type="spellStart"/>
      <w:r>
        <w:t>Raemdonck</w:t>
      </w:r>
      <w:proofErr w:type="spellEnd"/>
      <w:r>
        <w:t xml:space="preserve"> et al.: “</w:t>
      </w:r>
      <w:r w:rsidRPr="00B8021B">
        <w:t>View-</w:t>
      </w:r>
      <w:r>
        <w:t>D</w:t>
      </w:r>
      <w:r w:rsidRPr="00B8021B">
        <w:t xml:space="preserve">ependent, Scalable Texture Streaming in 3D </w:t>
      </w:r>
      <w:proofErr w:type="spellStart"/>
      <w:r w:rsidRPr="00B8021B">
        <w:t>QoS</w:t>
      </w:r>
      <w:proofErr w:type="spellEnd"/>
      <w:r w:rsidRPr="00B8021B">
        <w:t xml:space="preserve"> with MPEG-4 Visual Texture Coding</w:t>
      </w:r>
      <w:r>
        <w:t>”</w:t>
      </w:r>
      <w:r w:rsidRPr="00C233B9">
        <w:t xml:space="preserve">, IEEE Trans. Circuits and Systems for Video Technology, vol. 14, </w:t>
      </w:r>
      <w:proofErr w:type="spellStart"/>
      <w:r w:rsidRPr="00C233B9">
        <w:t>nr</w:t>
      </w:r>
      <w:proofErr w:type="spellEnd"/>
      <w:r w:rsidRPr="00C233B9">
        <w:t>. 7, p. </w:t>
      </w:r>
      <w:r>
        <w:t>1021</w:t>
      </w:r>
      <w:r w:rsidRPr="00C233B9">
        <w:t>-10</w:t>
      </w:r>
      <w:r>
        <w:t>31</w:t>
      </w:r>
      <w:r w:rsidRPr="00C233B9">
        <w:t>, July 2004.</w:t>
      </w:r>
      <w:bookmarkEnd w:id="61"/>
    </w:p>
    <w:p w14:paraId="358E6196" w14:textId="2A88600D" w:rsidR="00AC133E" w:rsidRDefault="00AC133E" w:rsidP="00D062C0">
      <w:pPr>
        <w:pStyle w:val="Reference"/>
        <w:rPr>
          <w:lang w:eastAsia="en-US"/>
        </w:rPr>
      </w:pPr>
      <w:bookmarkStart w:id="62" w:name="_Ref472525257"/>
      <w:r>
        <w:t>MPEG: “ISO/IEC 14496</w:t>
      </w:r>
      <w:r>
        <w:noBreakHyphen/>
        <w:t>16:2011/</w:t>
      </w:r>
      <w:proofErr w:type="spellStart"/>
      <w:r>
        <w:t>Amd</w:t>
      </w:r>
      <w:proofErr w:type="spellEnd"/>
      <w:r>
        <w:t> 1:2011</w:t>
      </w:r>
      <w:r w:rsidRPr="000B533A">
        <w:t xml:space="preserve">, </w:t>
      </w:r>
      <w:r>
        <w:t>Efficient representation of 3D meshes with</w:t>
      </w:r>
      <w:r w:rsidRPr="00AC133E">
        <w:t xml:space="preserve"> </w:t>
      </w:r>
      <w:r>
        <w:t>multiple attributes”, ISO/IEC IS, November 2011</w:t>
      </w:r>
      <w:r w:rsidRPr="000B533A">
        <w:t xml:space="preserve">. This is the </w:t>
      </w:r>
      <w:r>
        <w:t>first</w:t>
      </w:r>
      <w:r w:rsidRPr="000B533A">
        <w:t xml:space="preserve"> </w:t>
      </w:r>
      <w:r>
        <w:t xml:space="preserve">Amendment to the fourth </w:t>
      </w:r>
      <w:r w:rsidRPr="000B533A">
        <w:t xml:space="preserve">Edition of </w:t>
      </w:r>
      <w:r>
        <w:t xml:space="preserve">AFX, </w:t>
      </w:r>
      <w:r w:rsidR="008A6B07">
        <w:t>and</w:t>
      </w:r>
      <w:r>
        <w:t xml:space="preserve"> will eventually be</w:t>
      </w:r>
      <w:r w:rsidR="002E4B05">
        <w:t xml:space="preserve"> integrated in its fifth</w:t>
      </w:r>
      <w:r w:rsidRPr="000B533A">
        <w:t>.</w:t>
      </w:r>
      <w:bookmarkEnd w:id="62"/>
    </w:p>
    <w:p w14:paraId="2C6CB769" w14:textId="319F6455" w:rsidR="00AD761C" w:rsidRDefault="00AD761C" w:rsidP="00D062C0">
      <w:pPr>
        <w:pStyle w:val="Reference"/>
        <w:rPr>
          <w:lang w:eastAsia="en-US"/>
        </w:rPr>
      </w:pPr>
      <w:bookmarkStart w:id="63" w:name="_Ref472526847"/>
      <w:r w:rsidRPr="00C233B9">
        <w:t>E. S. Jang, J. D. K. Kim, S. Y. Jung, M.-J. Han et al.: “Interpolator data compression for MPEG</w:t>
      </w:r>
      <w:r w:rsidRPr="00C233B9">
        <w:noBreakHyphen/>
        <w:t xml:space="preserve">4 animation”, IEEE Trans. Circuits and Systems for Video Technology, vol. 14, </w:t>
      </w:r>
      <w:proofErr w:type="spellStart"/>
      <w:r w:rsidRPr="00C233B9">
        <w:t>nr</w:t>
      </w:r>
      <w:proofErr w:type="spellEnd"/>
      <w:r w:rsidRPr="00C233B9">
        <w:t>. 7, p. 989-1008, July 2004.</w:t>
      </w:r>
      <w:bookmarkEnd w:id="63"/>
    </w:p>
    <w:p w14:paraId="5B7BF046" w14:textId="2D360359" w:rsidR="007F6EAC" w:rsidRDefault="007F6EAC" w:rsidP="00D062C0">
      <w:pPr>
        <w:pStyle w:val="Reference"/>
        <w:rPr>
          <w:lang w:eastAsia="en-US"/>
        </w:rPr>
      </w:pPr>
      <w:bookmarkStart w:id="64" w:name="_Ref472527475"/>
      <w:r w:rsidRPr="00C233B9">
        <w:t xml:space="preserve">K. </w:t>
      </w:r>
      <w:proofErr w:type="spellStart"/>
      <w:r w:rsidRPr="00C233B9">
        <w:t>Mamou</w:t>
      </w:r>
      <w:proofErr w:type="spellEnd"/>
      <w:r w:rsidRPr="00C233B9">
        <w:t xml:space="preserve">, T. </w:t>
      </w:r>
      <w:proofErr w:type="spellStart"/>
      <w:r w:rsidRPr="00C233B9">
        <w:t>Zaharia</w:t>
      </w:r>
      <w:proofErr w:type="spellEnd"/>
      <w:r>
        <w:t xml:space="preserve"> and</w:t>
      </w:r>
      <w:r w:rsidRPr="00C233B9">
        <w:t xml:space="preserve"> F. </w:t>
      </w:r>
      <w:proofErr w:type="spellStart"/>
      <w:r w:rsidRPr="00C233B9">
        <w:t>Prêteux</w:t>
      </w:r>
      <w:proofErr w:type="spellEnd"/>
      <w:r w:rsidRPr="00C233B9">
        <w:t>: “A skinning approach for dynamic 3D mesh compression”</w:t>
      </w:r>
      <w:r>
        <w:t>,</w:t>
      </w:r>
      <w:r w:rsidRPr="00C233B9">
        <w:t xml:space="preserve"> Computer Animation </w:t>
      </w:r>
      <w:r>
        <w:t xml:space="preserve">and </w:t>
      </w:r>
      <w:r w:rsidRPr="00C233B9">
        <w:t xml:space="preserve">Virtual Worlds, </w:t>
      </w:r>
      <w:r>
        <w:t>vol. </w:t>
      </w:r>
      <w:r w:rsidRPr="00C233B9">
        <w:t xml:space="preserve">17, </w:t>
      </w:r>
      <w:proofErr w:type="spellStart"/>
      <w:r>
        <w:t>nr</w:t>
      </w:r>
      <w:proofErr w:type="spellEnd"/>
      <w:r>
        <w:t>. </w:t>
      </w:r>
      <w:r w:rsidRPr="00C233B9">
        <w:t>3</w:t>
      </w:r>
      <w:r>
        <w:t>-</w:t>
      </w:r>
      <w:r w:rsidRPr="00C233B9">
        <w:t xml:space="preserve">4, </w:t>
      </w:r>
      <w:r>
        <w:t xml:space="preserve">p. 337-346, July </w:t>
      </w:r>
      <w:r w:rsidRPr="00C233B9">
        <w:t>2006</w:t>
      </w:r>
      <w:r>
        <w:t>.</w:t>
      </w:r>
      <w:bookmarkEnd w:id="64"/>
    </w:p>
    <w:p w14:paraId="0F59EA7A" w14:textId="51A7910F" w:rsidR="00BE50BE" w:rsidRDefault="00BE50BE" w:rsidP="00D062C0">
      <w:pPr>
        <w:pStyle w:val="Reference"/>
        <w:rPr>
          <w:lang w:eastAsia="en-US"/>
        </w:rPr>
      </w:pPr>
      <w:bookmarkStart w:id="65" w:name="_Ref472527682"/>
      <w:r w:rsidRPr="00ED6441">
        <w:lastRenderedPageBreak/>
        <w:t xml:space="preserve">T. K. </w:t>
      </w:r>
      <w:proofErr w:type="spellStart"/>
      <w:r w:rsidRPr="00ED6441">
        <w:t>Capin</w:t>
      </w:r>
      <w:proofErr w:type="spellEnd"/>
      <w:r w:rsidRPr="00ED6441">
        <w:t xml:space="preserve">, I.-S. </w:t>
      </w:r>
      <w:proofErr w:type="spellStart"/>
      <w:r w:rsidRPr="00ED6441">
        <w:t>Pandzic</w:t>
      </w:r>
      <w:proofErr w:type="spellEnd"/>
      <w:r w:rsidRPr="00ED6441">
        <w:t xml:space="preserve">, N. </w:t>
      </w:r>
      <w:proofErr w:type="spellStart"/>
      <w:r w:rsidRPr="00ED6441">
        <w:t>Magnenat</w:t>
      </w:r>
      <w:proofErr w:type="spellEnd"/>
      <w:r w:rsidRPr="00ED6441">
        <w:t xml:space="preserve"> </w:t>
      </w:r>
      <w:proofErr w:type="spellStart"/>
      <w:r w:rsidRPr="00ED6441">
        <w:t>Thalmann</w:t>
      </w:r>
      <w:proofErr w:type="spellEnd"/>
      <w:r w:rsidRPr="00ED6441">
        <w:t xml:space="preserve"> and D. </w:t>
      </w:r>
      <w:proofErr w:type="spellStart"/>
      <w:r w:rsidRPr="00ED6441">
        <w:t>Thalmann</w:t>
      </w:r>
      <w:proofErr w:type="spellEnd"/>
      <w:r w:rsidRPr="00ED6441">
        <w:t xml:space="preserve">: “Virtual Human Representation and Communication in </w:t>
      </w:r>
      <w:proofErr w:type="spellStart"/>
      <w:r w:rsidRPr="00ED6441">
        <w:t>VLN</w:t>
      </w:r>
      <w:r>
        <w:t>et</w:t>
      </w:r>
      <w:proofErr w:type="spellEnd"/>
      <w:r w:rsidRPr="00ED6441">
        <w:t xml:space="preserve">”, IEEE Computer Graphics and Applications, </w:t>
      </w:r>
      <w:r>
        <w:t>v</w:t>
      </w:r>
      <w:r w:rsidRPr="00ED6441">
        <w:t>ol.</w:t>
      </w:r>
      <w:r>
        <w:t> </w:t>
      </w:r>
      <w:r w:rsidRPr="00ED6441">
        <w:t xml:space="preserve">17, </w:t>
      </w:r>
      <w:proofErr w:type="spellStart"/>
      <w:r>
        <w:t>nr</w:t>
      </w:r>
      <w:proofErr w:type="spellEnd"/>
      <w:r>
        <w:t>. </w:t>
      </w:r>
      <w:r w:rsidR="002E4B05">
        <w:t xml:space="preserve">2, </w:t>
      </w:r>
      <w:r w:rsidRPr="00ED6441">
        <w:t>p.</w:t>
      </w:r>
      <w:r>
        <w:t> </w:t>
      </w:r>
      <w:r w:rsidRPr="00ED6441">
        <w:t>42-53</w:t>
      </w:r>
      <w:r>
        <w:t xml:space="preserve">, March </w:t>
      </w:r>
      <w:r w:rsidRPr="00ED6441">
        <w:t>1997</w:t>
      </w:r>
      <w:r>
        <w:t>.</w:t>
      </w:r>
      <w:bookmarkEnd w:id="65"/>
    </w:p>
    <w:p w14:paraId="44CAD7ED" w14:textId="4694F39D" w:rsidR="0091145D" w:rsidRDefault="0091145D" w:rsidP="00D062C0">
      <w:pPr>
        <w:pStyle w:val="Reference"/>
        <w:rPr>
          <w:lang w:eastAsia="en-US"/>
        </w:rPr>
      </w:pPr>
      <w:bookmarkStart w:id="66" w:name="_Ref472543976"/>
      <w:r w:rsidRPr="00ED6441">
        <w:t xml:space="preserve">M. </w:t>
      </w:r>
      <w:proofErr w:type="spellStart"/>
      <w:r w:rsidRPr="00ED6441">
        <w:t>Preda</w:t>
      </w:r>
      <w:proofErr w:type="spellEnd"/>
      <w:r w:rsidRPr="00ED6441">
        <w:t xml:space="preserve">, I. A. </w:t>
      </w:r>
      <w:proofErr w:type="spellStart"/>
      <w:r w:rsidRPr="00ED6441">
        <w:t>Salomie</w:t>
      </w:r>
      <w:proofErr w:type="spellEnd"/>
      <w:r w:rsidRPr="00ED6441">
        <w:t xml:space="preserve">, F. </w:t>
      </w:r>
      <w:proofErr w:type="spellStart"/>
      <w:r w:rsidRPr="00ED6441">
        <w:t>Prêteux</w:t>
      </w:r>
      <w:proofErr w:type="spellEnd"/>
      <w:r w:rsidRPr="00ED6441">
        <w:t xml:space="preserve"> and G. </w:t>
      </w:r>
      <w:proofErr w:type="spellStart"/>
      <w:r w:rsidRPr="00ED6441">
        <w:t>Lafruit</w:t>
      </w:r>
      <w:proofErr w:type="spellEnd"/>
      <w:r w:rsidRPr="00ED6441">
        <w:t>: “Virtual character definition and animation within the MPEG</w:t>
      </w:r>
      <w:r w:rsidRPr="00ED6441">
        <w:noBreakHyphen/>
        <w:t>4 standard”, p. 27-69</w:t>
      </w:r>
      <w:r>
        <w:t xml:space="preserve"> </w:t>
      </w:r>
      <w:r w:rsidRPr="00ED6441">
        <w:t xml:space="preserve">in M. </w:t>
      </w:r>
      <w:proofErr w:type="spellStart"/>
      <w:r w:rsidRPr="00ED6441">
        <w:t>Strintzis</w:t>
      </w:r>
      <w:proofErr w:type="spellEnd"/>
      <w:r w:rsidRPr="00ED6441">
        <w:t xml:space="preserve"> and N. Sarris (eds.): “3D </w:t>
      </w:r>
      <w:proofErr w:type="spellStart"/>
      <w:r w:rsidRPr="00ED6441">
        <w:t>modeling</w:t>
      </w:r>
      <w:proofErr w:type="spellEnd"/>
      <w:r w:rsidRPr="00ED6441">
        <w:t xml:space="preserve"> and animation: Synthesis and analysis techniques for the human body”, IRM Press, 2004.</w:t>
      </w:r>
      <w:bookmarkEnd w:id="66"/>
    </w:p>
    <w:p w14:paraId="4F426C36" w14:textId="14049BDF" w:rsidR="009A7070" w:rsidRDefault="009A7070" w:rsidP="00D062C0">
      <w:pPr>
        <w:pStyle w:val="Reference"/>
        <w:rPr>
          <w:lang w:eastAsia="en-US"/>
        </w:rPr>
      </w:pPr>
      <w:bookmarkStart w:id="67" w:name="_Ref472543964"/>
      <w:r w:rsidRPr="00ED6441">
        <w:t xml:space="preserve">M. </w:t>
      </w:r>
      <w:proofErr w:type="spellStart"/>
      <w:r w:rsidRPr="00ED6441">
        <w:t>Preda</w:t>
      </w:r>
      <w:proofErr w:type="spellEnd"/>
      <w:r w:rsidRPr="00ED6441">
        <w:t xml:space="preserve">, B. </w:t>
      </w:r>
      <w:proofErr w:type="spellStart"/>
      <w:r w:rsidRPr="00ED6441">
        <w:t>Jovanova</w:t>
      </w:r>
      <w:proofErr w:type="spellEnd"/>
      <w:r w:rsidRPr="00ED6441">
        <w:t xml:space="preserve">, I. </w:t>
      </w:r>
      <w:proofErr w:type="spellStart"/>
      <w:r w:rsidRPr="00ED6441">
        <w:t>Arsov</w:t>
      </w:r>
      <w:proofErr w:type="spellEnd"/>
      <w:r>
        <w:t xml:space="preserve"> and</w:t>
      </w:r>
      <w:r w:rsidRPr="00ED6441">
        <w:t xml:space="preserve"> F. </w:t>
      </w:r>
      <w:proofErr w:type="spellStart"/>
      <w:r w:rsidRPr="00ED6441">
        <w:t>Prêteux</w:t>
      </w:r>
      <w:proofErr w:type="spellEnd"/>
      <w:r>
        <w:t>:</w:t>
      </w:r>
      <w:r w:rsidRPr="00ED6441">
        <w:t xml:space="preserve"> </w:t>
      </w:r>
      <w:r>
        <w:t>“</w:t>
      </w:r>
      <w:r w:rsidRPr="00ED6441">
        <w:t>Optimized MPEG</w:t>
      </w:r>
      <w:r>
        <w:noBreakHyphen/>
      </w:r>
      <w:r w:rsidRPr="00ED6441">
        <w:t>4 animation encoder for motion capture data</w:t>
      </w:r>
      <w:r>
        <w:t>”</w:t>
      </w:r>
      <w:r w:rsidRPr="00ED6441">
        <w:t>, Proc</w:t>
      </w:r>
      <w:r>
        <w:t>.</w:t>
      </w:r>
      <w:r w:rsidRPr="00ED6441">
        <w:t xml:space="preserve"> </w:t>
      </w:r>
      <w:r>
        <w:t xml:space="preserve">ACM </w:t>
      </w:r>
      <w:r w:rsidRPr="00ED6441">
        <w:t>Intl</w:t>
      </w:r>
      <w:r>
        <w:t>.</w:t>
      </w:r>
      <w:r w:rsidRPr="00ED6441">
        <w:t xml:space="preserve"> Conf</w:t>
      </w:r>
      <w:r>
        <w:t>.</w:t>
      </w:r>
      <w:r w:rsidRPr="00ED6441">
        <w:t xml:space="preserve"> 3D Web Technology (Web3D), </w:t>
      </w:r>
      <w:r>
        <w:t>p. </w:t>
      </w:r>
      <w:r w:rsidRPr="00ED6441">
        <w:t>181-190</w:t>
      </w:r>
      <w:r>
        <w:t>, April 2007.</w:t>
      </w:r>
      <w:bookmarkEnd w:id="67"/>
    </w:p>
    <w:p w14:paraId="33B23714" w14:textId="77777777" w:rsidR="007A7A93" w:rsidRDefault="007A7A93" w:rsidP="007A7A93">
      <w:pPr>
        <w:pStyle w:val="Reference"/>
        <w:rPr>
          <w:lang w:eastAsia="en-US"/>
        </w:rPr>
      </w:pPr>
      <w:bookmarkStart w:id="68" w:name="_Ref472329846"/>
      <w:r w:rsidRPr="000B533A">
        <w:rPr>
          <w:rFonts w:cs="Times"/>
        </w:rPr>
        <w:t>J. D. Foley</w:t>
      </w:r>
      <w:r w:rsidRPr="000B533A">
        <w:t>, A. van Dam</w:t>
      </w:r>
      <w:r>
        <w:t xml:space="preserve">, </w:t>
      </w:r>
      <w:r w:rsidRPr="00643D23">
        <w:t>S</w:t>
      </w:r>
      <w:r>
        <w:t>. </w:t>
      </w:r>
      <w:r w:rsidRPr="00643D23">
        <w:t xml:space="preserve">K. </w:t>
      </w:r>
      <w:proofErr w:type="spellStart"/>
      <w:r w:rsidRPr="00643D23">
        <w:t>Feiner</w:t>
      </w:r>
      <w:proofErr w:type="spellEnd"/>
      <w:r>
        <w:t xml:space="preserve"> and</w:t>
      </w:r>
      <w:r w:rsidRPr="00643D23">
        <w:t xml:space="preserve"> J</w:t>
      </w:r>
      <w:r>
        <w:t>. </w:t>
      </w:r>
      <w:r w:rsidRPr="00643D23">
        <w:t>F. Hughes</w:t>
      </w:r>
      <w:r w:rsidRPr="000B533A">
        <w:t xml:space="preserve">: “Computer Graphics: Principle and Practice </w:t>
      </w:r>
      <w:r>
        <w:t xml:space="preserve">in C </w:t>
      </w:r>
      <w:r w:rsidRPr="000B533A">
        <w:t>(</w:t>
      </w:r>
      <w:r>
        <w:t>2</w:t>
      </w:r>
      <w:r w:rsidRPr="00BC2934">
        <w:rPr>
          <w:vertAlign w:val="superscript"/>
        </w:rPr>
        <w:t>nd</w:t>
      </w:r>
      <w:r>
        <w:t xml:space="preserve"> ed.</w:t>
      </w:r>
      <w:r w:rsidRPr="000B533A">
        <w:t>)”, Addison-Wesley, 1997</w:t>
      </w:r>
      <w:r>
        <w:t>.</w:t>
      </w:r>
      <w:bookmarkEnd w:id="68"/>
      <w:r>
        <w:t xml:space="preserve"> There is a 3</w:t>
      </w:r>
      <w:r w:rsidRPr="00533177">
        <w:rPr>
          <w:vertAlign w:val="superscript"/>
        </w:rPr>
        <w:t>rd</w:t>
      </w:r>
      <w:r>
        <w:t xml:space="preserve"> ed. of this book from 2014, but its author list and table of contents differ substantially from those of the first two.</w:t>
      </w:r>
    </w:p>
    <w:p w14:paraId="56F7D680" w14:textId="77777777" w:rsidR="007A7A93" w:rsidRDefault="007A7A93" w:rsidP="007A7A93">
      <w:pPr>
        <w:pStyle w:val="Reference"/>
        <w:rPr>
          <w:lang w:eastAsia="en-US"/>
        </w:rPr>
      </w:pPr>
      <w:bookmarkStart w:id="69" w:name="_Ref472344150"/>
      <w:r w:rsidRPr="000B533A">
        <w:rPr>
          <w:rFonts w:cs="Times"/>
        </w:rPr>
        <w:t xml:space="preserve">G. </w:t>
      </w:r>
      <w:proofErr w:type="spellStart"/>
      <w:r w:rsidRPr="000B533A">
        <w:rPr>
          <w:rFonts w:cs="Times"/>
        </w:rPr>
        <w:t>Farin</w:t>
      </w:r>
      <w:proofErr w:type="spellEnd"/>
      <w:r w:rsidRPr="000B533A">
        <w:t>: “Curves and Surfaces for CAGD: A Practical Guide (5</w:t>
      </w:r>
      <w:r w:rsidRPr="000B533A">
        <w:rPr>
          <w:vertAlign w:val="superscript"/>
        </w:rPr>
        <w:t>th</w:t>
      </w:r>
      <w:r w:rsidRPr="000B533A">
        <w:t xml:space="preserve"> ed.)”, Morgan Kauffman, 2001.</w:t>
      </w:r>
      <w:bookmarkEnd w:id="69"/>
    </w:p>
    <w:p w14:paraId="662D8603" w14:textId="1143EDD8" w:rsidR="007A7A93" w:rsidRPr="00DD38C3" w:rsidRDefault="007A7A93" w:rsidP="007A7A93">
      <w:pPr>
        <w:pStyle w:val="Reference"/>
        <w:rPr>
          <w:lang w:eastAsia="en-US"/>
        </w:rPr>
      </w:pPr>
      <w:bookmarkStart w:id="70" w:name="_Ref472346975"/>
      <w:r w:rsidRPr="00DD38C3">
        <w:rPr>
          <w:lang w:eastAsia="en-US"/>
        </w:rPr>
        <w:t xml:space="preserve">D. </w:t>
      </w:r>
      <w:proofErr w:type="spellStart"/>
      <w:r w:rsidRPr="00DD38C3">
        <w:rPr>
          <w:lang w:eastAsia="en-US"/>
        </w:rPr>
        <w:t>Berjón</w:t>
      </w:r>
      <w:proofErr w:type="spellEnd"/>
      <w:r w:rsidRPr="00DD38C3">
        <w:rPr>
          <w:lang w:eastAsia="en-US"/>
        </w:rPr>
        <w:t>, F. Morán and S.</w:t>
      </w:r>
      <w:r>
        <w:rPr>
          <w:lang w:eastAsia="en-US"/>
        </w:rPr>
        <w:t xml:space="preserve"> </w:t>
      </w:r>
      <w:proofErr w:type="spellStart"/>
      <w:r w:rsidRPr="00DD38C3">
        <w:rPr>
          <w:lang w:eastAsia="en-US"/>
        </w:rPr>
        <w:t>Manjunatha</w:t>
      </w:r>
      <w:proofErr w:type="spellEnd"/>
      <w:r w:rsidRPr="00DD38C3">
        <w:rPr>
          <w:lang w:eastAsia="en-US"/>
        </w:rPr>
        <w:t xml:space="preserve">: “Objective and subjective evaluation of </w:t>
      </w:r>
      <w:r>
        <w:rPr>
          <w:lang w:eastAsia="en-US"/>
        </w:rPr>
        <w:t>static 3D mesh compression</w:t>
      </w:r>
      <w:r w:rsidRPr="00DD38C3">
        <w:rPr>
          <w:lang w:eastAsia="en-US"/>
        </w:rPr>
        <w:t>”</w:t>
      </w:r>
      <w:bookmarkEnd w:id="70"/>
      <w:r>
        <w:rPr>
          <w:lang w:eastAsia="en-US"/>
        </w:rPr>
        <w:t xml:space="preserve">, </w:t>
      </w:r>
      <w:r w:rsidRPr="00DD38C3">
        <w:rPr>
          <w:lang w:eastAsia="en-US"/>
        </w:rPr>
        <w:t>Elsevier Signal Processing: Image Communication</w:t>
      </w:r>
      <w:r>
        <w:rPr>
          <w:lang w:eastAsia="en-US"/>
        </w:rPr>
        <w:t xml:space="preserve">, vol. 28, </w:t>
      </w:r>
      <w:proofErr w:type="spellStart"/>
      <w:r>
        <w:rPr>
          <w:lang w:eastAsia="en-US"/>
        </w:rPr>
        <w:t>nr</w:t>
      </w:r>
      <w:proofErr w:type="spellEnd"/>
      <w:r>
        <w:rPr>
          <w:lang w:eastAsia="en-US"/>
        </w:rPr>
        <w:t>. 2, p. 181</w:t>
      </w:r>
      <w:r>
        <w:t>-195, February 2013.</w:t>
      </w:r>
    </w:p>
    <w:sectPr w:rsidR="007A7A93" w:rsidRPr="00DD38C3" w:rsidSect="00C449F0">
      <w:footnotePr>
        <w:numFmt w:val="chicago"/>
      </w:footnotePr>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E7E8E" w14:textId="77777777" w:rsidR="006571B1" w:rsidRDefault="006571B1" w:rsidP="006B005A">
      <w:pPr>
        <w:spacing w:after="0"/>
      </w:pPr>
      <w:r>
        <w:separator/>
      </w:r>
    </w:p>
  </w:endnote>
  <w:endnote w:type="continuationSeparator" w:id="0">
    <w:p w14:paraId="15FCDB62" w14:textId="77777777" w:rsidR="006571B1" w:rsidRDefault="006571B1" w:rsidP="006B00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4D"/>
    <w:family w:val="roman"/>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4D029" w14:textId="77777777" w:rsidR="006571B1" w:rsidRDefault="006571B1" w:rsidP="006B005A">
      <w:pPr>
        <w:spacing w:after="0"/>
      </w:pPr>
      <w:r>
        <w:separator/>
      </w:r>
    </w:p>
  </w:footnote>
  <w:footnote w:type="continuationSeparator" w:id="0">
    <w:p w14:paraId="00A78CEB" w14:textId="77777777" w:rsidR="006571B1" w:rsidRDefault="006571B1" w:rsidP="006B005A">
      <w:pPr>
        <w:spacing w:after="0"/>
      </w:pPr>
      <w:r>
        <w:continuationSeparator/>
      </w:r>
    </w:p>
  </w:footnote>
  <w:footnote w:id="1">
    <w:p w14:paraId="0F48A208" w14:textId="2E446AA8" w:rsidR="001B7207" w:rsidRPr="006B005A" w:rsidRDefault="001B7207">
      <w:pPr>
        <w:pStyle w:val="FootnoteText"/>
      </w:pPr>
      <w:r w:rsidRPr="006B005A">
        <w:rPr>
          <w:rStyle w:val="FootnoteReference"/>
        </w:rPr>
        <w:sym w:font="Wingdings" w:char="F0F7"/>
      </w:r>
      <w:r>
        <w:t xml:space="preserve"> </w:t>
      </w:r>
      <w:r w:rsidRPr="004F2C7C">
        <w:t>AFX</w:t>
      </w:r>
      <w:r>
        <w:t xml:space="preserve"> contains tools for the efficient coding of solids, and of surfaces approximated by </w:t>
      </w:r>
      <w:proofErr w:type="spellStart"/>
      <w:r>
        <w:t>Bézier’s</w:t>
      </w:r>
      <w:proofErr w:type="spellEnd"/>
      <w:r>
        <w:t xml:space="preserve"> or NURBS patches, and for the joint description of the shape and appearance of a 3D object, such as the ones contained in the Depth Image Based Representation (DIBR) and DIBR version 2 toolsets, but they are not addressed in this white</w:t>
      </w:r>
      <w:r w:rsidR="00715F5C">
        <w:t xml:space="preserve"> </w:t>
      </w:r>
      <w:r>
        <w:t>paper.</w:t>
      </w:r>
    </w:p>
  </w:footnote>
  <w:footnote w:id="2">
    <w:p w14:paraId="701941D6" w14:textId="77777777" w:rsidR="001B7207" w:rsidRPr="00F843D0" w:rsidRDefault="001B7207" w:rsidP="00556D8B">
      <w:pPr>
        <w:pStyle w:val="FootnoteText"/>
      </w:pPr>
      <w:r w:rsidRPr="00F843D0">
        <w:rPr>
          <w:rStyle w:val="FootnoteReference"/>
        </w:rPr>
        <w:sym w:font="Wingdings" w:char="F0F7"/>
      </w:r>
      <w:r>
        <w:t xml:space="preserve"> 3D mesh reconstruction errors are typically measured with both the L</w:t>
      </w:r>
      <w:r w:rsidRPr="00CF641D">
        <w:rPr>
          <w:vertAlign w:val="superscript"/>
        </w:rPr>
        <w:t>2</w:t>
      </w:r>
      <w:r>
        <w:t xml:space="preserve"> (i.e., RMS) and L</w:t>
      </w:r>
      <w:r w:rsidRPr="00CF641D">
        <w:rPr>
          <w:vertAlign w:val="superscript"/>
        </w:rPr>
        <w:sym w:font="Symbol" w:char="F0A5"/>
      </w:r>
      <w:r>
        <w:t xml:space="preserve"> (i.e., </w:t>
      </w:r>
      <w:proofErr w:type="spellStart"/>
      <w:r>
        <w:t>Hausdorff’s</w:t>
      </w:r>
      <w:proofErr w:type="spellEnd"/>
      <w:r>
        <w:t xml:space="preserve"> or maximum) distances, and expressed in sub-units (10</w:t>
      </w:r>
      <w:r w:rsidRPr="00283711">
        <w:rPr>
          <w:vertAlign w:val="superscript"/>
        </w:rPr>
        <w:t>-4</w:t>
      </w:r>
      <w:r>
        <w:t xml:space="preserve"> is common) of the original mesh bounding box diagonal.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C44E3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DC0F1C2"/>
    <w:lvl w:ilvl="0">
      <w:start w:val="1"/>
      <w:numFmt w:val="decimal"/>
      <w:lvlText w:val="%1."/>
      <w:lvlJc w:val="left"/>
      <w:pPr>
        <w:tabs>
          <w:tab w:val="num" w:pos="1492"/>
        </w:tabs>
        <w:ind w:left="1492" w:hanging="360"/>
      </w:pPr>
    </w:lvl>
  </w:abstractNum>
  <w:abstractNum w:abstractNumId="2">
    <w:nsid w:val="FFFFFF7D"/>
    <w:multiLevelType w:val="singleLevel"/>
    <w:tmpl w:val="67A0FF70"/>
    <w:lvl w:ilvl="0">
      <w:start w:val="1"/>
      <w:numFmt w:val="decimal"/>
      <w:lvlText w:val="%1."/>
      <w:lvlJc w:val="left"/>
      <w:pPr>
        <w:tabs>
          <w:tab w:val="num" w:pos="1209"/>
        </w:tabs>
        <w:ind w:left="1209" w:hanging="360"/>
      </w:pPr>
    </w:lvl>
  </w:abstractNum>
  <w:abstractNum w:abstractNumId="3">
    <w:nsid w:val="FFFFFF7E"/>
    <w:multiLevelType w:val="singleLevel"/>
    <w:tmpl w:val="FFF6353C"/>
    <w:lvl w:ilvl="0">
      <w:start w:val="1"/>
      <w:numFmt w:val="decimal"/>
      <w:lvlText w:val="%1."/>
      <w:lvlJc w:val="left"/>
      <w:pPr>
        <w:tabs>
          <w:tab w:val="num" w:pos="926"/>
        </w:tabs>
        <w:ind w:left="926" w:hanging="360"/>
      </w:pPr>
    </w:lvl>
  </w:abstractNum>
  <w:abstractNum w:abstractNumId="4">
    <w:nsid w:val="FFFFFF7F"/>
    <w:multiLevelType w:val="singleLevel"/>
    <w:tmpl w:val="AD9A89A6"/>
    <w:lvl w:ilvl="0">
      <w:start w:val="1"/>
      <w:numFmt w:val="decimal"/>
      <w:lvlText w:val="%1."/>
      <w:lvlJc w:val="left"/>
      <w:pPr>
        <w:tabs>
          <w:tab w:val="num" w:pos="643"/>
        </w:tabs>
        <w:ind w:left="643" w:hanging="360"/>
      </w:pPr>
    </w:lvl>
  </w:abstractNum>
  <w:abstractNum w:abstractNumId="5">
    <w:nsid w:val="FFFFFF80"/>
    <w:multiLevelType w:val="singleLevel"/>
    <w:tmpl w:val="506462F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AF0811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6E6F2A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0830840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50D685D8"/>
    <w:lvl w:ilvl="0">
      <w:start w:val="1"/>
      <w:numFmt w:val="decimal"/>
      <w:lvlText w:val="%1."/>
      <w:lvlJc w:val="left"/>
      <w:pPr>
        <w:tabs>
          <w:tab w:val="num" w:pos="360"/>
        </w:tabs>
        <w:ind w:left="360" w:hanging="360"/>
      </w:pPr>
    </w:lvl>
  </w:abstractNum>
  <w:abstractNum w:abstractNumId="10">
    <w:nsid w:val="FFFFFF89"/>
    <w:multiLevelType w:val="singleLevel"/>
    <w:tmpl w:val="62F0F986"/>
    <w:lvl w:ilvl="0">
      <w:start w:val="1"/>
      <w:numFmt w:val="bullet"/>
      <w:pStyle w:val="ListBullet"/>
      <w:lvlText w:val=""/>
      <w:lvlJc w:val="left"/>
      <w:pPr>
        <w:tabs>
          <w:tab w:val="num" w:pos="284"/>
        </w:tabs>
        <w:ind w:left="284" w:hanging="284"/>
      </w:pPr>
      <w:rPr>
        <w:rFonts w:ascii="Symbol" w:hAnsi="Symbol" w:hint="default"/>
      </w:rPr>
    </w:lvl>
  </w:abstractNum>
  <w:abstractNum w:abstractNumId="11">
    <w:nsid w:val="01072622"/>
    <w:multiLevelType w:val="multilevel"/>
    <w:tmpl w:val="31388286"/>
    <w:lvl w:ilvl="0">
      <w:start w:val="1"/>
      <w:numFmt w:val="bullet"/>
      <w:lvlText w:val=""/>
      <w:lvlJc w:val="left"/>
      <w:pPr>
        <w:tabs>
          <w:tab w:val="num" w:pos="0"/>
        </w:tabs>
        <w:ind w:left="284" w:hanging="284"/>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017460CE"/>
    <w:multiLevelType w:val="multilevel"/>
    <w:tmpl w:val="62F0F986"/>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7B424D3"/>
    <w:multiLevelType w:val="hybridMultilevel"/>
    <w:tmpl w:val="B9A8E5AC"/>
    <w:lvl w:ilvl="0" w:tplc="AA3E978A">
      <w:start w:val="1"/>
      <w:numFmt w:val="bullet"/>
      <w:lvlText w:val=""/>
      <w:lvlJc w:val="left"/>
      <w:pPr>
        <w:tabs>
          <w:tab w:val="num" w:pos="284"/>
        </w:tabs>
        <w:ind w:left="511" w:hanging="227"/>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4">
    <w:nsid w:val="11192C63"/>
    <w:multiLevelType w:val="multilevel"/>
    <w:tmpl w:val="31388286"/>
    <w:lvl w:ilvl="0">
      <w:start w:val="1"/>
      <w:numFmt w:val="bullet"/>
      <w:lvlText w:val=""/>
      <w:lvlJc w:val="left"/>
      <w:pPr>
        <w:tabs>
          <w:tab w:val="num" w:pos="0"/>
        </w:tabs>
        <w:ind w:left="284" w:hanging="284"/>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3A84ACD"/>
    <w:multiLevelType w:val="multilevel"/>
    <w:tmpl w:val="31388286"/>
    <w:lvl w:ilvl="0">
      <w:start w:val="1"/>
      <w:numFmt w:val="bullet"/>
      <w:lvlText w:val=""/>
      <w:lvlJc w:val="left"/>
      <w:pPr>
        <w:tabs>
          <w:tab w:val="num" w:pos="0"/>
        </w:tabs>
        <w:ind w:left="284" w:hanging="284"/>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AB66FCA"/>
    <w:multiLevelType w:val="multilevel"/>
    <w:tmpl w:val="8022388C"/>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964"/>
        </w:tabs>
        <w:ind w:left="964" w:hanging="964"/>
      </w:pPr>
      <w:rPr>
        <w:rFonts w:hint="default"/>
      </w:rPr>
    </w:lvl>
    <w:lvl w:ilvl="3">
      <w:start w:val="1"/>
      <w:numFmt w:val="upperLetter"/>
      <w:pStyle w:val="Heading4"/>
      <w:lvlText w:val="%4."/>
      <w:lvlJc w:val="left"/>
      <w:pPr>
        <w:tabs>
          <w:tab w:val="num" w:pos="284"/>
        </w:tabs>
        <w:ind w:left="284" w:hanging="28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B577F2A"/>
    <w:multiLevelType w:val="multilevel"/>
    <w:tmpl w:val="31388286"/>
    <w:lvl w:ilvl="0">
      <w:start w:val="1"/>
      <w:numFmt w:val="bullet"/>
      <w:lvlText w:val=""/>
      <w:lvlJc w:val="left"/>
      <w:pPr>
        <w:tabs>
          <w:tab w:val="num" w:pos="0"/>
        </w:tabs>
        <w:ind w:left="284" w:hanging="284"/>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408675A"/>
    <w:multiLevelType w:val="multilevel"/>
    <w:tmpl w:val="528C458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F3E640F"/>
    <w:multiLevelType w:val="multilevel"/>
    <w:tmpl w:val="31388286"/>
    <w:lvl w:ilvl="0">
      <w:start w:val="1"/>
      <w:numFmt w:val="bullet"/>
      <w:lvlText w:val=""/>
      <w:lvlJc w:val="left"/>
      <w:pPr>
        <w:tabs>
          <w:tab w:val="num" w:pos="0"/>
        </w:tabs>
        <w:ind w:left="284" w:hanging="284"/>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31F50BF"/>
    <w:multiLevelType w:val="multilevel"/>
    <w:tmpl w:val="1758E316"/>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964"/>
        </w:tabs>
        <w:ind w:left="964" w:hanging="964"/>
      </w:pPr>
      <w:rPr>
        <w:rFonts w:hint="default"/>
      </w:rPr>
    </w:lvl>
    <w:lvl w:ilvl="3">
      <w:start w:val="1"/>
      <w:numFmt w:val="upperLetter"/>
      <w:lvlText w:val="%4."/>
      <w:lvlJc w:val="left"/>
      <w:pPr>
        <w:tabs>
          <w:tab w:val="num" w:pos="284"/>
        </w:tabs>
        <w:ind w:left="284" w:hanging="28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464D380A"/>
    <w:multiLevelType w:val="multilevel"/>
    <w:tmpl w:val="31388286"/>
    <w:lvl w:ilvl="0">
      <w:start w:val="1"/>
      <w:numFmt w:val="bullet"/>
      <w:lvlText w:val=""/>
      <w:lvlJc w:val="left"/>
      <w:pPr>
        <w:tabs>
          <w:tab w:val="num" w:pos="0"/>
        </w:tabs>
        <w:ind w:left="284" w:hanging="284"/>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487E5787"/>
    <w:multiLevelType w:val="multilevel"/>
    <w:tmpl w:val="914C8D50"/>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D9643AB"/>
    <w:multiLevelType w:val="hybridMultilevel"/>
    <w:tmpl w:val="74BE1524"/>
    <w:lvl w:ilvl="0" w:tplc="7754620A">
      <w:start w:val="1"/>
      <w:numFmt w:val="decimal"/>
      <w:pStyle w:val="Reference"/>
      <w:lvlText w:val="[%1]"/>
      <w:lvlJc w:val="left"/>
      <w:pPr>
        <w:tabs>
          <w:tab w:val="num" w:pos="567"/>
        </w:tabs>
        <w:ind w:left="567" w:hanging="567"/>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515F0336"/>
    <w:multiLevelType w:val="multilevel"/>
    <w:tmpl w:val="31388286"/>
    <w:lvl w:ilvl="0">
      <w:start w:val="1"/>
      <w:numFmt w:val="bullet"/>
      <w:lvlText w:val=""/>
      <w:lvlJc w:val="left"/>
      <w:pPr>
        <w:tabs>
          <w:tab w:val="num" w:pos="0"/>
        </w:tabs>
        <w:ind w:left="284" w:hanging="284"/>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3FA6371"/>
    <w:multiLevelType w:val="multilevel"/>
    <w:tmpl w:val="D7F0B53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964"/>
        </w:tabs>
        <w:ind w:left="964" w:hanging="964"/>
      </w:pPr>
      <w:rPr>
        <w:rFonts w:hint="default"/>
      </w:rPr>
    </w:lvl>
    <w:lvl w:ilvl="3">
      <w:start w:val="1"/>
      <w:numFmt w:val="upperLetter"/>
      <w:lvlText w:val="%4."/>
      <w:lvlJc w:val="left"/>
      <w:pPr>
        <w:tabs>
          <w:tab w:val="num" w:pos="284"/>
        </w:tabs>
        <w:ind w:left="284" w:hanging="28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E507239"/>
    <w:multiLevelType w:val="multilevel"/>
    <w:tmpl w:val="31388286"/>
    <w:lvl w:ilvl="0">
      <w:start w:val="1"/>
      <w:numFmt w:val="bullet"/>
      <w:lvlText w:val=""/>
      <w:lvlJc w:val="left"/>
      <w:pPr>
        <w:tabs>
          <w:tab w:val="num" w:pos="0"/>
        </w:tabs>
        <w:ind w:left="284" w:hanging="284"/>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0C95145"/>
    <w:multiLevelType w:val="multilevel"/>
    <w:tmpl w:val="0ED0C0E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64"/>
        </w:tabs>
        <w:ind w:left="964" w:hanging="964"/>
      </w:pPr>
      <w:rPr>
        <w:rFonts w:hint="default"/>
      </w:rPr>
    </w:lvl>
    <w:lvl w:ilvl="3">
      <w:start w:val="1"/>
      <w:numFmt w:val="upperLetter"/>
      <w:lvlText w:val="%4."/>
      <w:lvlJc w:val="left"/>
      <w:pPr>
        <w:tabs>
          <w:tab w:val="num" w:pos="284"/>
        </w:tabs>
        <w:ind w:left="284" w:hanging="28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AC58D6"/>
    <w:multiLevelType w:val="multilevel"/>
    <w:tmpl w:val="31388286"/>
    <w:lvl w:ilvl="0">
      <w:start w:val="1"/>
      <w:numFmt w:val="bullet"/>
      <w:lvlText w:val=""/>
      <w:lvlJc w:val="left"/>
      <w:pPr>
        <w:tabs>
          <w:tab w:val="num" w:pos="0"/>
        </w:tabs>
        <w:ind w:left="284" w:hanging="284"/>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EA57B22"/>
    <w:multiLevelType w:val="multilevel"/>
    <w:tmpl w:val="31388286"/>
    <w:lvl w:ilvl="0">
      <w:start w:val="1"/>
      <w:numFmt w:val="bullet"/>
      <w:lvlText w:val=""/>
      <w:lvlJc w:val="left"/>
      <w:pPr>
        <w:tabs>
          <w:tab w:val="num" w:pos="0"/>
        </w:tabs>
        <w:ind w:left="284" w:hanging="284"/>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FDE6918"/>
    <w:multiLevelType w:val="multilevel"/>
    <w:tmpl w:val="3DECF6C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nsid w:val="74646B2F"/>
    <w:multiLevelType w:val="multilevel"/>
    <w:tmpl w:val="528C458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55477C6"/>
    <w:multiLevelType w:val="hybridMultilevel"/>
    <w:tmpl w:val="50A68A6A"/>
    <w:lvl w:ilvl="0" w:tplc="AA3E978A">
      <w:start w:val="1"/>
      <w:numFmt w:val="bullet"/>
      <w:lvlText w:val=""/>
      <w:lvlJc w:val="left"/>
      <w:pPr>
        <w:tabs>
          <w:tab w:val="num" w:pos="0"/>
        </w:tabs>
        <w:ind w:left="227" w:hanging="22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7E363A0E"/>
    <w:multiLevelType w:val="multilevel"/>
    <w:tmpl w:val="B9A8E5AC"/>
    <w:lvl w:ilvl="0">
      <w:start w:val="1"/>
      <w:numFmt w:val="bullet"/>
      <w:lvlText w:val=""/>
      <w:lvlJc w:val="left"/>
      <w:pPr>
        <w:tabs>
          <w:tab w:val="num" w:pos="284"/>
        </w:tabs>
        <w:ind w:left="511" w:hanging="227"/>
      </w:pPr>
      <w:rPr>
        <w:rFonts w:ascii="Symbol" w:hAnsi="Symbol"/>
        <w:sz w:val="24"/>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0"/>
  </w:num>
  <w:num w:numId="2">
    <w:abstractNumId w:val="23"/>
  </w:num>
  <w:num w:numId="3">
    <w:abstractNumId w:val="22"/>
  </w:num>
  <w:num w:numId="4">
    <w:abstractNumId w:val="18"/>
  </w:num>
  <w:num w:numId="5">
    <w:abstractNumId w:val="13"/>
  </w:num>
  <w:num w:numId="6">
    <w:abstractNumId w:val="33"/>
  </w:num>
  <w:num w:numId="7">
    <w:abstractNumId w:val="32"/>
  </w:num>
  <w:num w:numId="8">
    <w:abstractNumId w:val="14"/>
  </w:num>
  <w:num w:numId="9">
    <w:abstractNumId w:val="15"/>
  </w:num>
  <w:num w:numId="10">
    <w:abstractNumId w:val="29"/>
  </w:num>
  <w:num w:numId="11">
    <w:abstractNumId w:val="21"/>
  </w:num>
  <w:num w:numId="12">
    <w:abstractNumId w:val="24"/>
  </w:num>
  <w:num w:numId="13">
    <w:abstractNumId w:val="28"/>
  </w:num>
  <w:num w:numId="14">
    <w:abstractNumId w:val="26"/>
  </w:num>
  <w:num w:numId="15">
    <w:abstractNumId w:val="19"/>
  </w:num>
  <w:num w:numId="16">
    <w:abstractNumId w:val="17"/>
  </w:num>
  <w:num w:numId="17">
    <w:abstractNumId w:val="11"/>
  </w:num>
  <w:num w:numId="18">
    <w:abstractNumId w:val="10"/>
  </w:num>
  <w:num w:numId="19">
    <w:abstractNumId w:val="8"/>
  </w:num>
  <w:num w:numId="20">
    <w:abstractNumId w:val="7"/>
  </w:num>
  <w:num w:numId="21">
    <w:abstractNumId w:val="6"/>
  </w:num>
  <w:num w:numId="22">
    <w:abstractNumId w:val="5"/>
  </w:num>
  <w:num w:numId="23">
    <w:abstractNumId w:val="9"/>
  </w:num>
  <w:num w:numId="24">
    <w:abstractNumId w:val="4"/>
  </w:num>
  <w:num w:numId="25">
    <w:abstractNumId w:val="3"/>
  </w:num>
  <w:num w:numId="26">
    <w:abstractNumId w:val="2"/>
  </w:num>
  <w:num w:numId="27">
    <w:abstractNumId w:val="16"/>
  </w:num>
  <w:num w:numId="28">
    <w:abstractNumId w:val="12"/>
  </w:num>
  <w:num w:numId="29">
    <w:abstractNumId w:val="27"/>
  </w:num>
  <w:num w:numId="30">
    <w:abstractNumId w:val="20"/>
  </w:num>
  <w:num w:numId="31">
    <w:abstractNumId w:val="1"/>
  </w:num>
  <w:num w:numId="32">
    <w:abstractNumId w:val="31"/>
  </w:num>
  <w:num w:numId="33">
    <w:abstractNumId w:val="0"/>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284"/>
  <w:autoHyphenation/>
  <w:hyphenationZone w:val="567"/>
  <w:noPunctuationKerning/>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D80"/>
    <w:rsid w:val="0000033C"/>
    <w:rsid w:val="000015A0"/>
    <w:rsid w:val="00004304"/>
    <w:rsid w:val="000047FB"/>
    <w:rsid w:val="00036C7B"/>
    <w:rsid w:val="00053047"/>
    <w:rsid w:val="0006429B"/>
    <w:rsid w:val="000765C5"/>
    <w:rsid w:val="000937E3"/>
    <w:rsid w:val="00096A19"/>
    <w:rsid w:val="000B336C"/>
    <w:rsid w:val="000B59D8"/>
    <w:rsid w:val="000B7509"/>
    <w:rsid w:val="000C049B"/>
    <w:rsid w:val="000C5868"/>
    <w:rsid w:val="000C6737"/>
    <w:rsid w:val="000E6239"/>
    <w:rsid w:val="000F4542"/>
    <w:rsid w:val="0010122E"/>
    <w:rsid w:val="00102D1A"/>
    <w:rsid w:val="001039B7"/>
    <w:rsid w:val="0012517F"/>
    <w:rsid w:val="00125600"/>
    <w:rsid w:val="00137921"/>
    <w:rsid w:val="001402D2"/>
    <w:rsid w:val="00146B63"/>
    <w:rsid w:val="00157038"/>
    <w:rsid w:val="001606CA"/>
    <w:rsid w:val="001616E7"/>
    <w:rsid w:val="0017614E"/>
    <w:rsid w:val="00181160"/>
    <w:rsid w:val="00182104"/>
    <w:rsid w:val="00192F13"/>
    <w:rsid w:val="001940D8"/>
    <w:rsid w:val="001A1FFB"/>
    <w:rsid w:val="001B7207"/>
    <w:rsid w:val="001C14C8"/>
    <w:rsid w:val="001C5D00"/>
    <w:rsid w:val="001C6215"/>
    <w:rsid w:val="001D7308"/>
    <w:rsid w:val="001E055E"/>
    <w:rsid w:val="001E6183"/>
    <w:rsid w:val="001E697F"/>
    <w:rsid w:val="001E6E51"/>
    <w:rsid w:val="001E6F63"/>
    <w:rsid w:val="001F0AA3"/>
    <w:rsid w:val="001F781B"/>
    <w:rsid w:val="00225545"/>
    <w:rsid w:val="00240968"/>
    <w:rsid w:val="0025711F"/>
    <w:rsid w:val="002629CF"/>
    <w:rsid w:val="002638C1"/>
    <w:rsid w:val="002639D0"/>
    <w:rsid w:val="00267D80"/>
    <w:rsid w:val="002716B8"/>
    <w:rsid w:val="002806AC"/>
    <w:rsid w:val="002861B2"/>
    <w:rsid w:val="00294F45"/>
    <w:rsid w:val="002B6466"/>
    <w:rsid w:val="002C3FDA"/>
    <w:rsid w:val="002C75C3"/>
    <w:rsid w:val="002D0A16"/>
    <w:rsid w:val="002D0DD4"/>
    <w:rsid w:val="002D1DB7"/>
    <w:rsid w:val="002D366E"/>
    <w:rsid w:val="002E4B05"/>
    <w:rsid w:val="00301C2A"/>
    <w:rsid w:val="00321C01"/>
    <w:rsid w:val="00324528"/>
    <w:rsid w:val="00324BBD"/>
    <w:rsid w:val="00326115"/>
    <w:rsid w:val="0032750B"/>
    <w:rsid w:val="00337544"/>
    <w:rsid w:val="00347D9E"/>
    <w:rsid w:val="0035151A"/>
    <w:rsid w:val="003523A8"/>
    <w:rsid w:val="003839B9"/>
    <w:rsid w:val="003923C3"/>
    <w:rsid w:val="003962A9"/>
    <w:rsid w:val="003C1030"/>
    <w:rsid w:val="003C1909"/>
    <w:rsid w:val="003C76AD"/>
    <w:rsid w:val="003E2271"/>
    <w:rsid w:val="003E2BE2"/>
    <w:rsid w:val="003F1764"/>
    <w:rsid w:val="003F2B49"/>
    <w:rsid w:val="003F4603"/>
    <w:rsid w:val="004027AE"/>
    <w:rsid w:val="0040634D"/>
    <w:rsid w:val="004064C1"/>
    <w:rsid w:val="00423301"/>
    <w:rsid w:val="004242B1"/>
    <w:rsid w:val="00431C6B"/>
    <w:rsid w:val="0043434C"/>
    <w:rsid w:val="004421FB"/>
    <w:rsid w:val="00450935"/>
    <w:rsid w:val="00457602"/>
    <w:rsid w:val="004806B7"/>
    <w:rsid w:val="0048237E"/>
    <w:rsid w:val="00492076"/>
    <w:rsid w:val="004A12FA"/>
    <w:rsid w:val="004A14CA"/>
    <w:rsid w:val="004A32AE"/>
    <w:rsid w:val="004A4B19"/>
    <w:rsid w:val="004A7AA1"/>
    <w:rsid w:val="004B2CE0"/>
    <w:rsid w:val="004C566D"/>
    <w:rsid w:val="004E4E20"/>
    <w:rsid w:val="00504E5F"/>
    <w:rsid w:val="0050791F"/>
    <w:rsid w:val="00510DFA"/>
    <w:rsid w:val="00511912"/>
    <w:rsid w:val="00513E0F"/>
    <w:rsid w:val="00532060"/>
    <w:rsid w:val="00533177"/>
    <w:rsid w:val="00556D8B"/>
    <w:rsid w:val="00562E14"/>
    <w:rsid w:val="005648CF"/>
    <w:rsid w:val="0058446F"/>
    <w:rsid w:val="0059611B"/>
    <w:rsid w:val="005A0A4A"/>
    <w:rsid w:val="005A2CB7"/>
    <w:rsid w:val="005B26B5"/>
    <w:rsid w:val="005B4A23"/>
    <w:rsid w:val="005B7D34"/>
    <w:rsid w:val="005C177B"/>
    <w:rsid w:val="005D4C06"/>
    <w:rsid w:val="005D6726"/>
    <w:rsid w:val="005D72AE"/>
    <w:rsid w:val="005E4BAE"/>
    <w:rsid w:val="005E4CE7"/>
    <w:rsid w:val="005E7156"/>
    <w:rsid w:val="005F17B2"/>
    <w:rsid w:val="00611F83"/>
    <w:rsid w:val="00626CB6"/>
    <w:rsid w:val="00626FE2"/>
    <w:rsid w:val="00637529"/>
    <w:rsid w:val="00647861"/>
    <w:rsid w:val="006571B1"/>
    <w:rsid w:val="006744F0"/>
    <w:rsid w:val="00677457"/>
    <w:rsid w:val="0067749B"/>
    <w:rsid w:val="006853E7"/>
    <w:rsid w:val="0069546F"/>
    <w:rsid w:val="00697BF7"/>
    <w:rsid w:val="006A090E"/>
    <w:rsid w:val="006A2506"/>
    <w:rsid w:val="006A5592"/>
    <w:rsid w:val="006B005A"/>
    <w:rsid w:val="006B69BA"/>
    <w:rsid w:val="006C19A8"/>
    <w:rsid w:val="006C55EC"/>
    <w:rsid w:val="006D614D"/>
    <w:rsid w:val="006D7730"/>
    <w:rsid w:val="006F1A01"/>
    <w:rsid w:val="00704ED1"/>
    <w:rsid w:val="00714A60"/>
    <w:rsid w:val="00715F5C"/>
    <w:rsid w:val="007346F1"/>
    <w:rsid w:val="00737D74"/>
    <w:rsid w:val="00740873"/>
    <w:rsid w:val="00765813"/>
    <w:rsid w:val="00777031"/>
    <w:rsid w:val="0078333C"/>
    <w:rsid w:val="00786550"/>
    <w:rsid w:val="00791BD6"/>
    <w:rsid w:val="0079450E"/>
    <w:rsid w:val="007A7A93"/>
    <w:rsid w:val="007B2259"/>
    <w:rsid w:val="007B3FB9"/>
    <w:rsid w:val="007B7AEF"/>
    <w:rsid w:val="007C01DE"/>
    <w:rsid w:val="007C7798"/>
    <w:rsid w:val="007D1FAC"/>
    <w:rsid w:val="007D4C35"/>
    <w:rsid w:val="007D6826"/>
    <w:rsid w:val="007E2EFF"/>
    <w:rsid w:val="007E4A6A"/>
    <w:rsid w:val="007F6EAC"/>
    <w:rsid w:val="008026B7"/>
    <w:rsid w:val="00815117"/>
    <w:rsid w:val="0081538D"/>
    <w:rsid w:val="00817C60"/>
    <w:rsid w:val="008238BA"/>
    <w:rsid w:val="008316C2"/>
    <w:rsid w:val="008329E4"/>
    <w:rsid w:val="00842FD8"/>
    <w:rsid w:val="0086253E"/>
    <w:rsid w:val="0087230E"/>
    <w:rsid w:val="00893DB1"/>
    <w:rsid w:val="008A06D9"/>
    <w:rsid w:val="008A4E03"/>
    <w:rsid w:val="008A6B07"/>
    <w:rsid w:val="008B4347"/>
    <w:rsid w:val="008D0EBC"/>
    <w:rsid w:val="008D7D4E"/>
    <w:rsid w:val="008E2E8E"/>
    <w:rsid w:val="008F2993"/>
    <w:rsid w:val="008F4CF6"/>
    <w:rsid w:val="00901259"/>
    <w:rsid w:val="0091145D"/>
    <w:rsid w:val="009234C0"/>
    <w:rsid w:val="009272FA"/>
    <w:rsid w:val="0093113C"/>
    <w:rsid w:val="00931C01"/>
    <w:rsid w:val="00935AE2"/>
    <w:rsid w:val="009543B9"/>
    <w:rsid w:val="00954830"/>
    <w:rsid w:val="009568F4"/>
    <w:rsid w:val="00965D75"/>
    <w:rsid w:val="00966525"/>
    <w:rsid w:val="009829C3"/>
    <w:rsid w:val="00985EC7"/>
    <w:rsid w:val="00994231"/>
    <w:rsid w:val="009A7070"/>
    <w:rsid w:val="009A793C"/>
    <w:rsid w:val="009C728A"/>
    <w:rsid w:val="009D07CE"/>
    <w:rsid w:val="009D0C8A"/>
    <w:rsid w:val="009D2B2C"/>
    <w:rsid w:val="009F0B70"/>
    <w:rsid w:val="009F6757"/>
    <w:rsid w:val="00A16F7F"/>
    <w:rsid w:val="00A2103F"/>
    <w:rsid w:val="00A31AB6"/>
    <w:rsid w:val="00A33E21"/>
    <w:rsid w:val="00A44D56"/>
    <w:rsid w:val="00A53FC6"/>
    <w:rsid w:val="00A57744"/>
    <w:rsid w:val="00A81932"/>
    <w:rsid w:val="00A92456"/>
    <w:rsid w:val="00AA567E"/>
    <w:rsid w:val="00AB4995"/>
    <w:rsid w:val="00AC0E04"/>
    <w:rsid w:val="00AC133E"/>
    <w:rsid w:val="00AC37EB"/>
    <w:rsid w:val="00AC489A"/>
    <w:rsid w:val="00AC6B15"/>
    <w:rsid w:val="00AD43FD"/>
    <w:rsid w:val="00AD761C"/>
    <w:rsid w:val="00AD7B39"/>
    <w:rsid w:val="00AD7C04"/>
    <w:rsid w:val="00AF4ADB"/>
    <w:rsid w:val="00B07B19"/>
    <w:rsid w:val="00B14500"/>
    <w:rsid w:val="00B2236A"/>
    <w:rsid w:val="00B36B4F"/>
    <w:rsid w:val="00B54379"/>
    <w:rsid w:val="00B55DFD"/>
    <w:rsid w:val="00B56939"/>
    <w:rsid w:val="00B569C0"/>
    <w:rsid w:val="00B728B3"/>
    <w:rsid w:val="00B7473B"/>
    <w:rsid w:val="00B816C0"/>
    <w:rsid w:val="00BB233B"/>
    <w:rsid w:val="00BB7D02"/>
    <w:rsid w:val="00BC0EB4"/>
    <w:rsid w:val="00BC2934"/>
    <w:rsid w:val="00BC6C4E"/>
    <w:rsid w:val="00BD0581"/>
    <w:rsid w:val="00BD4313"/>
    <w:rsid w:val="00BD5EDB"/>
    <w:rsid w:val="00BE2618"/>
    <w:rsid w:val="00BE421E"/>
    <w:rsid w:val="00BE50BE"/>
    <w:rsid w:val="00BF15E1"/>
    <w:rsid w:val="00C05811"/>
    <w:rsid w:val="00C1215F"/>
    <w:rsid w:val="00C1796F"/>
    <w:rsid w:val="00C449F0"/>
    <w:rsid w:val="00C54BBE"/>
    <w:rsid w:val="00C56B02"/>
    <w:rsid w:val="00C60FD5"/>
    <w:rsid w:val="00C62FE6"/>
    <w:rsid w:val="00C63D98"/>
    <w:rsid w:val="00C67B67"/>
    <w:rsid w:val="00C70DA1"/>
    <w:rsid w:val="00C90EF4"/>
    <w:rsid w:val="00C92659"/>
    <w:rsid w:val="00CA49E8"/>
    <w:rsid w:val="00CC60E2"/>
    <w:rsid w:val="00CD00D3"/>
    <w:rsid w:val="00CE2064"/>
    <w:rsid w:val="00D062C0"/>
    <w:rsid w:val="00D13ACB"/>
    <w:rsid w:val="00D148CE"/>
    <w:rsid w:val="00D15A30"/>
    <w:rsid w:val="00D219F1"/>
    <w:rsid w:val="00D264E4"/>
    <w:rsid w:val="00D321E0"/>
    <w:rsid w:val="00D3382C"/>
    <w:rsid w:val="00D3429E"/>
    <w:rsid w:val="00D36984"/>
    <w:rsid w:val="00D472DA"/>
    <w:rsid w:val="00D64091"/>
    <w:rsid w:val="00D670FC"/>
    <w:rsid w:val="00D70206"/>
    <w:rsid w:val="00D8410F"/>
    <w:rsid w:val="00DA242B"/>
    <w:rsid w:val="00DA5F91"/>
    <w:rsid w:val="00DB12C8"/>
    <w:rsid w:val="00DD38C3"/>
    <w:rsid w:val="00E02BB8"/>
    <w:rsid w:val="00E104E4"/>
    <w:rsid w:val="00E15608"/>
    <w:rsid w:val="00E31C07"/>
    <w:rsid w:val="00E3572B"/>
    <w:rsid w:val="00E40C30"/>
    <w:rsid w:val="00E41E11"/>
    <w:rsid w:val="00E42820"/>
    <w:rsid w:val="00E44116"/>
    <w:rsid w:val="00E46937"/>
    <w:rsid w:val="00E51B75"/>
    <w:rsid w:val="00E61AE0"/>
    <w:rsid w:val="00E71D26"/>
    <w:rsid w:val="00E73598"/>
    <w:rsid w:val="00E820D7"/>
    <w:rsid w:val="00E828BA"/>
    <w:rsid w:val="00E82B3D"/>
    <w:rsid w:val="00E83EE8"/>
    <w:rsid w:val="00E86CC4"/>
    <w:rsid w:val="00E9046E"/>
    <w:rsid w:val="00E934FE"/>
    <w:rsid w:val="00E94AFE"/>
    <w:rsid w:val="00EA27DE"/>
    <w:rsid w:val="00EA675E"/>
    <w:rsid w:val="00EA74B0"/>
    <w:rsid w:val="00EB5BE0"/>
    <w:rsid w:val="00EE2DB8"/>
    <w:rsid w:val="00EE5EE5"/>
    <w:rsid w:val="00EE6110"/>
    <w:rsid w:val="00EE6999"/>
    <w:rsid w:val="00F017A9"/>
    <w:rsid w:val="00F17805"/>
    <w:rsid w:val="00F2770D"/>
    <w:rsid w:val="00F344FD"/>
    <w:rsid w:val="00F41902"/>
    <w:rsid w:val="00F41ED2"/>
    <w:rsid w:val="00F47019"/>
    <w:rsid w:val="00F5299F"/>
    <w:rsid w:val="00F8261F"/>
    <w:rsid w:val="00F835EB"/>
    <w:rsid w:val="00F8368C"/>
    <w:rsid w:val="00F843D0"/>
    <w:rsid w:val="00F91361"/>
    <w:rsid w:val="00F94DD1"/>
    <w:rsid w:val="00FA2517"/>
    <w:rsid w:val="00FA4981"/>
    <w:rsid w:val="00FB0D90"/>
    <w:rsid w:val="00FB25F4"/>
    <w:rsid w:val="00FC7340"/>
    <w:rsid w:val="00FD4DFC"/>
    <w:rsid w:val="00FD7E98"/>
    <w:rsid w:val="00FE031F"/>
    <w:rsid w:val="00FF666B"/>
    <w:rsid w:val="00FF772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83C5D5"/>
  <w15:chartTrackingRefBased/>
  <w15:docId w15:val="{4554C8C5-C15A-48D2-9363-F980F274D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C63D98"/>
    <w:pPr>
      <w:spacing w:after="120"/>
      <w:jc w:val="both"/>
    </w:pPr>
    <w:rPr>
      <w:sz w:val="24"/>
      <w:szCs w:val="24"/>
      <w:lang w:val="en-GB" w:eastAsia="es-ES"/>
    </w:rPr>
  </w:style>
  <w:style w:type="paragraph" w:styleId="Heading1">
    <w:name w:val="heading 1"/>
    <w:basedOn w:val="Normal"/>
    <w:next w:val="Normal"/>
    <w:qFormat/>
    <w:rsid w:val="00B36B4F"/>
    <w:pPr>
      <w:keepNext/>
      <w:numPr>
        <w:numId w:val="27"/>
      </w:numPr>
      <w:suppressAutoHyphens/>
      <w:overflowPunct w:val="0"/>
      <w:autoSpaceDE w:val="0"/>
      <w:autoSpaceDN w:val="0"/>
      <w:adjustRightInd w:val="0"/>
      <w:spacing w:before="480"/>
      <w:textAlignment w:val="baseline"/>
      <w:outlineLvl w:val="0"/>
    </w:pPr>
    <w:rPr>
      <w:rFonts w:ascii="Arial" w:eastAsia="MS Mincho" w:hAnsi="Arial" w:cs="Arial"/>
      <w:b/>
      <w:sz w:val="32"/>
      <w:lang w:eastAsia="en-US"/>
    </w:rPr>
  </w:style>
  <w:style w:type="paragraph" w:styleId="Heading2">
    <w:name w:val="heading 2"/>
    <w:basedOn w:val="Normal"/>
    <w:next w:val="Normal"/>
    <w:qFormat/>
    <w:rsid w:val="00B36B4F"/>
    <w:pPr>
      <w:keepNext/>
      <w:numPr>
        <w:ilvl w:val="1"/>
        <w:numId w:val="27"/>
      </w:numPr>
      <w:overflowPunct w:val="0"/>
      <w:autoSpaceDE w:val="0"/>
      <w:autoSpaceDN w:val="0"/>
      <w:adjustRightInd w:val="0"/>
      <w:spacing w:before="360"/>
      <w:textAlignment w:val="baseline"/>
      <w:outlineLvl w:val="1"/>
    </w:pPr>
    <w:rPr>
      <w:rFonts w:ascii="Arial" w:eastAsia="MS Mincho" w:hAnsi="Arial" w:cs="Arial"/>
      <w:b/>
      <w:bCs/>
      <w:iCs/>
      <w:sz w:val="28"/>
      <w:szCs w:val="28"/>
      <w:lang w:eastAsia="en-US"/>
    </w:rPr>
  </w:style>
  <w:style w:type="paragraph" w:styleId="Heading3">
    <w:name w:val="heading 3"/>
    <w:basedOn w:val="Heading1"/>
    <w:next w:val="Normal"/>
    <w:qFormat/>
    <w:rsid w:val="00B36B4F"/>
    <w:pPr>
      <w:numPr>
        <w:ilvl w:val="2"/>
      </w:numPr>
      <w:tabs>
        <w:tab w:val="clear" w:pos="964"/>
        <w:tab w:val="left" w:pos="737"/>
      </w:tabs>
      <w:spacing w:before="240"/>
      <w:ind w:left="737" w:hanging="737"/>
      <w:outlineLvl w:val="2"/>
    </w:pPr>
    <w:rPr>
      <w:sz w:val="24"/>
      <w:szCs w:val="20"/>
    </w:rPr>
  </w:style>
  <w:style w:type="paragraph" w:styleId="Heading4">
    <w:name w:val="heading 4"/>
    <w:basedOn w:val="Heading3"/>
    <w:next w:val="Normal"/>
    <w:qFormat/>
    <w:rsid w:val="00347D9E"/>
    <w:pPr>
      <w:numPr>
        <w:ilvl w:val="3"/>
      </w:numPr>
      <w:tabs>
        <w:tab w:val="left" w:pos="940"/>
        <w:tab w:val="left" w:pos="1140"/>
        <w:tab w:val="left" w:pos="1360"/>
      </w:tabs>
      <w:outlineLvl w:val="3"/>
    </w:pPr>
    <w:rPr>
      <w:i/>
    </w:rPr>
  </w:style>
  <w:style w:type="paragraph" w:styleId="Heading5">
    <w:name w:val="heading 5"/>
    <w:basedOn w:val="Normal"/>
    <w:next w:val="Normal"/>
    <w:qFormat/>
    <w:rsid w:val="001A1FFB"/>
    <w:pPr>
      <w:numPr>
        <w:ilvl w:val="4"/>
        <w:numId w:val="1"/>
      </w:numPr>
      <w:overflowPunct w:val="0"/>
      <w:autoSpaceDE w:val="0"/>
      <w:autoSpaceDN w:val="0"/>
      <w:adjustRightInd w:val="0"/>
      <w:spacing w:before="240" w:after="60"/>
      <w:textAlignment w:val="baseline"/>
      <w:outlineLvl w:val="4"/>
    </w:pPr>
    <w:rPr>
      <w:rFonts w:eastAsia="MS Mincho" w:cs="Arial"/>
      <w:b/>
      <w:bCs/>
      <w:i/>
      <w:iCs/>
      <w:sz w:val="26"/>
      <w:szCs w:val="26"/>
      <w:lang w:eastAsia="en-US"/>
    </w:rPr>
  </w:style>
  <w:style w:type="paragraph" w:styleId="Heading6">
    <w:name w:val="heading 6"/>
    <w:basedOn w:val="Normal"/>
    <w:next w:val="Normal"/>
    <w:qFormat/>
    <w:rsid w:val="001A1FFB"/>
    <w:pPr>
      <w:numPr>
        <w:ilvl w:val="5"/>
        <w:numId w:val="1"/>
      </w:numPr>
      <w:overflowPunct w:val="0"/>
      <w:autoSpaceDE w:val="0"/>
      <w:autoSpaceDN w:val="0"/>
      <w:adjustRightInd w:val="0"/>
      <w:spacing w:before="240" w:after="60"/>
      <w:textAlignment w:val="baseline"/>
      <w:outlineLvl w:val="5"/>
    </w:pPr>
    <w:rPr>
      <w:rFonts w:eastAsia="MS Mincho"/>
      <w:b/>
      <w:bCs/>
      <w:sz w:val="22"/>
      <w:szCs w:val="22"/>
      <w:lang w:eastAsia="en-US"/>
    </w:rPr>
  </w:style>
  <w:style w:type="paragraph" w:styleId="Heading7">
    <w:name w:val="heading 7"/>
    <w:basedOn w:val="Normal"/>
    <w:next w:val="Normal"/>
    <w:qFormat/>
    <w:rsid w:val="001A1FFB"/>
    <w:pPr>
      <w:numPr>
        <w:ilvl w:val="6"/>
        <w:numId w:val="1"/>
      </w:numPr>
      <w:overflowPunct w:val="0"/>
      <w:autoSpaceDE w:val="0"/>
      <w:autoSpaceDN w:val="0"/>
      <w:adjustRightInd w:val="0"/>
      <w:spacing w:before="240" w:after="60"/>
      <w:textAlignment w:val="baseline"/>
      <w:outlineLvl w:val="6"/>
    </w:pPr>
    <w:rPr>
      <w:rFonts w:eastAsia="MS Mincho"/>
      <w:lang w:eastAsia="en-US"/>
    </w:rPr>
  </w:style>
  <w:style w:type="paragraph" w:styleId="Heading8">
    <w:name w:val="heading 8"/>
    <w:basedOn w:val="Normal"/>
    <w:next w:val="Normal"/>
    <w:qFormat/>
    <w:rsid w:val="001A1FFB"/>
    <w:pPr>
      <w:numPr>
        <w:ilvl w:val="7"/>
        <w:numId w:val="1"/>
      </w:numPr>
      <w:overflowPunct w:val="0"/>
      <w:autoSpaceDE w:val="0"/>
      <w:autoSpaceDN w:val="0"/>
      <w:adjustRightInd w:val="0"/>
      <w:spacing w:before="240" w:after="60"/>
      <w:textAlignment w:val="baseline"/>
      <w:outlineLvl w:val="7"/>
    </w:pPr>
    <w:rPr>
      <w:rFonts w:eastAsia="MS Mincho"/>
      <w:i/>
      <w:iCs/>
      <w:lang w:eastAsia="en-US"/>
    </w:rPr>
  </w:style>
  <w:style w:type="paragraph" w:styleId="Heading9">
    <w:name w:val="heading 9"/>
    <w:basedOn w:val="Normal"/>
    <w:next w:val="Normal"/>
    <w:qFormat/>
    <w:rsid w:val="001A1FFB"/>
    <w:pPr>
      <w:numPr>
        <w:ilvl w:val="8"/>
        <w:numId w:val="1"/>
      </w:numPr>
      <w:overflowPunct w:val="0"/>
      <w:autoSpaceDE w:val="0"/>
      <w:autoSpaceDN w:val="0"/>
      <w:adjustRightInd w:val="0"/>
      <w:spacing w:before="240" w:after="60"/>
      <w:textAlignment w:val="baseline"/>
      <w:outlineLvl w:val="8"/>
    </w:pPr>
    <w:rPr>
      <w:rFonts w:ascii="Arial" w:eastAsia="MS Mincho"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2770D"/>
    <w:pPr>
      <w:spacing w:before="120" w:after="240"/>
      <w:jc w:val="center"/>
    </w:pPr>
    <w:rPr>
      <w:rFonts w:eastAsia="MS Mincho"/>
      <w:b/>
      <w:noProof/>
      <w:lang w:eastAsia="ja-JP"/>
    </w:rPr>
  </w:style>
  <w:style w:type="paragraph" w:styleId="BalloonText">
    <w:name w:val="Balloon Text"/>
    <w:basedOn w:val="Normal"/>
    <w:semiHidden/>
    <w:rsid w:val="0078333C"/>
    <w:rPr>
      <w:rFonts w:ascii="Tahoma" w:hAnsi="Tahoma" w:cs="Tahoma"/>
      <w:sz w:val="16"/>
      <w:szCs w:val="16"/>
    </w:rPr>
  </w:style>
  <w:style w:type="paragraph" w:customStyle="1" w:styleId="Reference">
    <w:name w:val="Reference"/>
    <w:basedOn w:val="Normal"/>
    <w:rsid w:val="00AD7B39"/>
    <w:pPr>
      <w:numPr>
        <w:numId w:val="2"/>
      </w:numPr>
    </w:pPr>
    <w:rPr>
      <w:szCs w:val="20"/>
    </w:rPr>
  </w:style>
  <w:style w:type="paragraph" w:styleId="FootnoteText">
    <w:name w:val="footnote text"/>
    <w:basedOn w:val="Normal"/>
    <w:link w:val="FootnoteTextChar"/>
    <w:rsid w:val="000B7509"/>
    <w:pPr>
      <w:spacing w:after="0"/>
    </w:pPr>
    <w:rPr>
      <w:sz w:val="20"/>
    </w:rPr>
  </w:style>
  <w:style w:type="paragraph" w:styleId="ListBullet">
    <w:name w:val="List Bullet"/>
    <w:basedOn w:val="Normal"/>
    <w:rsid w:val="001616E7"/>
    <w:pPr>
      <w:numPr>
        <w:numId w:val="18"/>
      </w:numPr>
    </w:pPr>
  </w:style>
  <w:style w:type="paragraph" w:styleId="Title">
    <w:name w:val="Title"/>
    <w:basedOn w:val="Normal"/>
    <w:next w:val="Normal"/>
    <w:link w:val="TitleChar"/>
    <w:qFormat/>
    <w:rsid w:val="00326115"/>
    <w:pPr>
      <w:keepNext/>
      <w:spacing w:after="360"/>
      <w:jc w:val="center"/>
    </w:pPr>
    <w:rPr>
      <w:rFonts w:ascii="Times New Roman Bold" w:eastAsiaTheme="majorEastAsia" w:hAnsi="Times New Roman Bold" w:cstheme="majorBidi"/>
      <w:b/>
      <w:kern w:val="28"/>
      <w:sz w:val="32"/>
      <w:szCs w:val="56"/>
    </w:rPr>
  </w:style>
  <w:style w:type="character" w:customStyle="1" w:styleId="TitleChar">
    <w:name w:val="Title Char"/>
    <w:basedOn w:val="DefaultParagraphFont"/>
    <w:link w:val="Title"/>
    <w:rsid w:val="00326115"/>
    <w:rPr>
      <w:rFonts w:ascii="Times New Roman Bold" w:eastAsiaTheme="majorEastAsia" w:hAnsi="Times New Roman Bold" w:cstheme="majorBidi"/>
      <w:b/>
      <w:kern w:val="28"/>
      <w:sz w:val="32"/>
      <w:szCs w:val="56"/>
      <w:lang w:val="en-GB" w:eastAsia="es-ES"/>
    </w:rPr>
  </w:style>
  <w:style w:type="paragraph" w:styleId="Subtitle">
    <w:name w:val="Subtitle"/>
    <w:basedOn w:val="Normal"/>
    <w:next w:val="Normal"/>
    <w:link w:val="SubtitleChar"/>
    <w:qFormat/>
    <w:rsid w:val="00326115"/>
    <w:pPr>
      <w:keepNext/>
      <w:numPr>
        <w:ilvl w:val="1"/>
      </w:numPr>
      <w:spacing w:after="360"/>
      <w:jc w:val="right"/>
    </w:pPr>
    <w:rPr>
      <w:rFonts w:eastAsiaTheme="minorEastAsia" w:cstheme="minorBidi"/>
      <w:b/>
      <w:sz w:val="28"/>
      <w:szCs w:val="22"/>
    </w:rPr>
  </w:style>
  <w:style w:type="character" w:customStyle="1" w:styleId="SubtitleChar">
    <w:name w:val="Subtitle Char"/>
    <w:basedOn w:val="DefaultParagraphFont"/>
    <w:link w:val="Subtitle"/>
    <w:rsid w:val="00326115"/>
    <w:rPr>
      <w:rFonts w:eastAsiaTheme="minorEastAsia" w:cstheme="minorBidi"/>
      <w:b/>
      <w:sz w:val="28"/>
      <w:szCs w:val="22"/>
      <w:lang w:val="en-GB" w:eastAsia="es-ES"/>
    </w:rPr>
  </w:style>
  <w:style w:type="character" w:customStyle="1" w:styleId="FootnoteTextChar">
    <w:name w:val="Footnote Text Char"/>
    <w:basedOn w:val="DefaultParagraphFont"/>
    <w:link w:val="FootnoteText"/>
    <w:rsid w:val="000B7509"/>
    <w:rPr>
      <w:szCs w:val="24"/>
      <w:lang w:val="en-GB" w:eastAsia="es-ES"/>
    </w:rPr>
  </w:style>
  <w:style w:type="character" w:styleId="FootnoteReference">
    <w:name w:val="footnote reference"/>
    <w:basedOn w:val="DefaultParagraphFont"/>
    <w:rsid w:val="006B005A"/>
    <w:rPr>
      <w:vertAlign w:val="superscript"/>
    </w:rPr>
  </w:style>
  <w:style w:type="paragraph" w:customStyle="1" w:styleId="Figure">
    <w:name w:val="Figure"/>
    <w:basedOn w:val="Normal"/>
    <w:next w:val="Caption"/>
    <w:qFormat/>
    <w:rsid w:val="00F2770D"/>
    <w:pPr>
      <w:keepNext/>
      <w:spacing w:before="240"/>
      <w:jc w:val="center"/>
    </w:pPr>
  </w:style>
  <w:style w:type="table" w:styleId="TableGrid">
    <w:name w:val="Table Grid"/>
    <w:basedOn w:val="TableNormal"/>
    <w:rsid w:val="00F27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qFormat/>
    <w:rsid w:val="00F2770D"/>
    <w:pPr>
      <w:spacing w:after="0"/>
      <w:jc w:val="left"/>
    </w:pPr>
  </w:style>
  <w:style w:type="paragraph" w:styleId="DocumentMap">
    <w:name w:val="Document Map"/>
    <w:basedOn w:val="Normal"/>
    <w:link w:val="DocumentMapChar"/>
    <w:rsid w:val="00324528"/>
    <w:pPr>
      <w:spacing w:after="0"/>
    </w:pPr>
  </w:style>
  <w:style w:type="character" w:customStyle="1" w:styleId="DocumentMapChar">
    <w:name w:val="Document Map Char"/>
    <w:basedOn w:val="DefaultParagraphFont"/>
    <w:link w:val="DocumentMap"/>
    <w:rsid w:val="00324528"/>
    <w:rPr>
      <w:sz w:val="24"/>
      <w:szCs w:val="24"/>
      <w:lang w:val="en-GB" w:eastAsia="es-ES"/>
    </w:rPr>
  </w:style>
  <w:style w:type="paragraph" w:styleId="Header">
    <w:name w:val="header"/>
    <w:basedOn w:val="Normal"/>
    <w:link w:val="HeaderChar"/>
    <w:rsid w:val="001C14C8"/>
    <w:pPr>
      <w:tabs>
        <w:tab w:val="center" w:pos="4252"/>
        <w:tab w:val="right" w:pos="8504"/>
      </w:tabs>
      <w:spacing w:after="0"/>
    </w:pPr>
  </w:style>
  <w:style w:type="character" w:customStyle="1" w:styleId="HeaderChar">
    <w:name w:val="Header Char"/>
    <w:basedOn w:val="DefaultParagraphFont"/>
    <w:link w:val="Header"/>
    <w:rsid w:val="001C14C8"/>
    <w:rPr>
      <w:sz w:val="24"/>
      <w:szCs w:val="24"/>
      <w:lang w:val="en-GB" w:eastAsia="es-ES"/>
    </w:rPr>
  </w:style>
  <w:style w:type="paragraph" w:styleId="Footer">
    <w:name w:val="footer"/>
    <w:basedOn w:val="Normal"/>
    <w:link w:val="FooterChar"/>
    <w:rsid w:val="001C14C8"/>
    <w:pPr>
      <w:tabs>
        <w:tab w:val="center" w:pos="4252"/>
        <w:tab w:val="right" w:pos="8504"/>
      </w:tabs>
      <w:spacing w:after="0"/>
    </w:pPr>
  </w:style>
  <w:style w:type="character" w:customStyle="1" w:styleId="FooterChar">
    <w:name w:val="Footer Char"/>
    <w:basedOn w:val="DefaultParagraphFont"/>
    <w:link w:val="Footer"/>
    <w:rsid w:val="001C14C8"/>
    <w:rPr>
      <w:sz w:val="24"/>
      <w:szCs w:val="24"/>
      <w:lang w:val="en-GB" w:eastAsia="es-ES"/>
    </w:rPr>
  </w:style>
  <w:style w:type="paragraph" w:styleId="TOC1">
    <w:name w:val="toc 1"/>
    <w:basedOn w:val="Normal"/>
    <w:next w:val="Normal"/>
    <w:autoRedefine/>
    <w:uiPriority w:val="39"/>
    <w:rsid w:val="00AF4ADB"/>
    <w:pPr>
      <w:keepNext/>
      <w:tabs>
        <w:tab w:val="left" w:pos="284"/>
        <w:tab w:val="right" w:leader="dot" w:pos="9639"/>
      </w:tabs>
      <w:spacing w:before="80" w:after="0"/>
      <w:ind w:left="284" w:hanging="284"/>
    </w:pPr>
  </w:style>
  <w:style w:type="paragraph" w:styleId="TOC2">
    <w:name w:val="toc 2"/>
    <w:basedOn w:val="Normal"/>
    <w:next w:val="Normal"/>
    <w:autoRedefine/>
    <w:uiPriority w:val="39"/>
    <w:rsid w:val="00AF4ADB"/>
    <w:pPr>
      <w:tabs>
        <w:tab w:val="left" w:pos="737"/>
        <w:tab w:val="right" w:pos="9639"/>
      </w:tabs>
      <w:spacing w:before="40" w:after="0"/>
      <w:ind w:left="738" w:hanging="454"/>
    </w:pPr>
  </w:style>
  <w:style w:type="paragraph" w:styleId="TOC3">
    <w:name w:val="toc 3"/>
    <w:basedOn w:val="Normal"/>
    <w:next w:val="Normal"/>
    <w:autoRedefine/>
    <w:uiPriority w:val="39"/>
    <w:rsid w:val="000B59D8"/>
    <w:pPr>
      <w:tabs>
        <w:tab w:val="left" w:pos="1361"/>
        <w:tab w:val="right" w:pos="9639"/>
      </w:tabs>
      <w:spacing w:after="0"/>
      <w:ind w:left="1361" w:hanging="624"/>
    </w:pPr>
  </w:style>
  <w:style w:type="paragraph" w:styleId="TOC4">
    <w:name w:val="toc 4"/>
    <w:basedOn w:val="Normal"/>
    <w:next w:val="Normal"/>
    <w:autoRedefine/>
    <w:rsid w:val="001C14C8"/>
    <w:pPr>
      <w:ind w:left="720"/>
    </w:pPr>
  </w:style>
  <w:style w:type="paragraph" w:styleId="TOC5">
    <w:name w:val="toc 5"/>
    <w:basedOn w:val="Normal"/>
    <w:next w:val="Normal"/>
    <w:autoRedefine/>
    <w:rsid w:val="001C14C8"/>
    <w:pPr>
      <w:ind w:left="960"/>
    </w:pPr>
  </w:style>
  <w:style w:type="paragraph" w:styleId="TOC6">
    <w:name w:val="toc 6"/>
    <w:basedOn w:val="Normal"/>
    <w:next w:val="Normal"/>
    <w:autoRedefine/>
    <w:rsid w:val="001C14C8"/>
    <w:pPr>
      <w:ind w:left="1200"/>
    </w:pPr>
  </w:style>
  <w:style w:type="paragraph" w:styleId="TOC7">
    <w:name w:val="toc 7"/>
    <w:basedOn w:val="Normal"/>
    <w:next w:val="Normal"/>
    <w:autoRedefine/>
    <w:rsid w:val="001C14C8"/>
    <w:pPr>
      <w:ind w:left="1440"/>
    </w:pPr>
  </w:style>
  <w:style w:type="paragraph" w:styleId="TOC8">
    <w:name w:val="toc 8"/>
    <w:basedOn w:val="Normal"/>
    <w:next w:val="Normal"/>
    <w:autoRedefine/>
    <w:rsid w:val="001C14C8"/>
    <w:pPr>
      <w:ind w:left="1680"/>
    </w:pPr>
  </w:style>
  <w:style w:type="paragraph" w:styleId="TOC9">
    <w:name w:val="toc 9"/>
    <w:basedOn w:val="Normal"/>
    <w:next w:val="Normal"/>
    <w:autoRedefine/>
    <w:rsid w:val="001C14C8"/>
    <w:pPr>
      <w:ind w:left="1920"/>
    </w:pPr>
  </w:style>
  <w:style w:type="paragraph" w:customStyle="1" w:styleId="Heading1Unnumbered">
    <w:name w:val="Heading 1 Unnumbered"/>
    <w:basedOn w:val="Heading1"/>
    <w:next w:val="Normal"/>
    <w:qFormat/>
    <w:rsid w:val="000B59D8"/>
    <w:pPr>
      <w:numPr>
        <w:numId w:val="0"/>
      </w:numPr>
      <w:ind w:left="397" w:hanging="397"/>
    </w:pPr>
  </w:style>
  <w:style w:type="character" w:styleId="Hyperlink">
    <w:name w:val="Hyperlink"/>
    <w:basedOn w:val="DefaultParagraphFont"/>
    <w:rsid w:val="00004304"/>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311531">
      <w:bodyDiv w:val="1"/>
      <w:marLeft w:val="0"/>
      <w:marRight w:val="0"/>
      <w:marTop w:val="0"/>
      <w:marBottom w:val="0"/>
      <w:divBdr>
        <w:top w:val="none" w:sz="0" w:space="0" w:color="auto"/>
        <w:left w:val="none" w:sz="0" w:space="0" w:color="auto"/>
        <w:bottom w:val="none" w:sz="0" w:space="0" w:color="auto"/>
        <w:right w:val="none" w:sz="0" w:space="0" w:color="auto"/>
      </w:divBdr>
    </w:div>
    <w:div w:id="690184512">
      <w:bodyDiv w:val="1"/>
      <w:marLeft w:val="0"/>
      <w:marRight w:val="0"/>
      <w:marTop w:val="0"/>
      <w:marBottom w:val="0"/>
      <w:divBdr>
        <w:top w:val="none" w:sz="0" w:space="0" w:color="auto"/>
        <w:left w:val="none" w:sz="0" w:space="0" w:color="auto"/>
        <w:bottom w:val="none" w:sz="0" w:space="0" w:color="auto"/>
        <w:right w:val="none" w:sz="0" w:space="0" w:color="auto"/>
      </w:divBdr>
    </w:div>
    <w:div w:id="99321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hyperlink" Target="http://standards.iso.org/ittf/PubliclyAvailableStandards/" TargetMode="External"/><Relationship Id="rId14" Type="http://schemas.openxmlformats.org/officeDocument/2006/relationships/hyperlink" Target="http://standards.iso.org/ittf/PubliclyAvailableStandards/"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UPM/DSSR/3DTV/octahedron.wrl" TargetMode="Externa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B6D2336-4BAE-2B49-B300-B9912450A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13</Pages>
  <Words>7456</Words>
  <Characters>40042</Characters>
  <Application>Microsoft Macintosh Word</Application>
  <DocSecurity>0</DocSecurity>
  <Lines>616</Lines>
  <Paragraphs>206</Paragraphs>
  <ScaleCrop>false</ScaleCrop>
  <HeadingPairs>
    <vt:vector size="2" baseType="variant">
      <vt:variant>
        <vt:lpstr>Title</vt:lpstr>
      </vt:variant>
      <vt:variant>
        <vt:i4>1</vt:i4>
      </vt:variant>
    </vt:vector>
  </HeadingPairs>
  <TitlesOfParts>
    <vt:vector size="1" baseType="lpstr">
      <vt:lpstr>White paper on 3DGC</vt:lpstr>
    </vt:vector>
  </TitlesOfParts>
  <Manager/>
  <Company>MPEG-3DG</Company>
  <LinksUpToDate>false</LinksUpToDate>
  <CharactersWithSpaces>47292</CharactersWithSpaces>
  <SharedDoc>false</SharedDoc>
  <HyperlinkBase/>
  <HLinks>
    <vt:vector size="12" baseType="variant">
      <vt:variant>
        <vt:i4>7995427</vt:i4>
      </vt:variant>
      <vt:variant>
        <vt:i4>12</vt:i4>
      </vt:variant>
      <vt:variant>
        <vt:i4>0</vt:i4>
      </vt:variant>
      <vt:variant>
        <vt:i4>5</vt:i4>
      </vt:variant>
      <vt:variant>
        <vt:lpwstr>http://www.chiariglione.org/mpeg/mpeg-tech.htm</vt:lpwstr>
      </vt:variant>
      <vt:variant>
        <vt:lpwstr/>
      </vt:variant>
      <vt:variant>
        <vt:i4>458834</vt:i4>
      </vt:variant>
      <vt:variant>
        <vt:i4>9</vt:i4>
      </vt:variant>
      <vt:variant>
        <vt:i4>0</vt:i4>
      </vt:variant>
      <vt:variant>
        <vt:i4>5</vt:i4>
      </vt:variant>
      <vt:variant>
        <vt:lpwstr>http://www.mpeg-3dgc.com/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White paper on 3DGC</dc:title>
  <dc:subject>MPEG117 output document N16662</dc:subject>
  <dc:creator>Francisco Morán Burgos</dc:creator>
  <cp:keywords/>
  <dc:description/>
  <cp:lastModifiedBy>Francisco Morán Burgos</cp:lastModifiedBy>
  <cp:revision>37</cp:revision>
  <dcterms:created xsi:type="dcterms:W3CDTF">2015-06-24T13:49:00Z</dcterms:created>
  <dcterms:modified xsi:type="dcterms:W3CDTF">2017-01-20T08:33:00Z</dcterms:modified>
  <cp:category/>
</cp:coreProperties>
</file>