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3B0C3F3A" w:rsidR="00CB798F" w:rsidRPr="00196997" w:rsidRDefault="00E843CE" w:rsidP="009D53A3">
      <w:pPr>
        <w:pStyle w:val="Titel"/>
        <w:rPr>
          <w:sz w:val="28"/>
          <w:szCs w:val="28"/>
          <w:u w:val="none"/>
        </w:rPr>
      </w:pPr>
      <w:r w:rsidRPr="004F5473">
        <w:rPr>
          <w:rFonts w:eastAsiaTheme="minorHAnsi"/>
          <w:noProof/>
          <w:lang w:val="de-DE" w:eastAsia="de-DE"/>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u w:val="none"/>
        </w:rPr>
        <w:t xml:space="preserve">             </w:t>
      </w:r>
      <w:r w:rsidRPr="004F5473">
        <w:t xml:space="preserve">   </w:t>
      </w:r>
      <w:r w:rsidR="00263789">
        <w:t xml:space="preserve">                       </w:t>
      </w:r>
      <w:r w:rsidRPr="004F5473">
        <w:t xml:space="preserve"> </w:t>
      </w:r>
      <w:r w:rsidR="004E45B6" w:rsidRPr="00196997">
        <w:rPr>
          <w:w w:val="115"/>
          <w:sz w:val="28"/>
          <w:szCs w:val="28"/>
        </w:rPr>
        <w:t>ISO/IEC JTC 1/SC</w:t>
      </w:r>
      <w:r w:rsidR="004E45B6" w:rsidRPr="00196997">
        <w:rPr>
          <w:spacing w:val="-25"/>
          <w:w w:val="115"/>
          <w:sz w:val="28"/>
          <w:szCs w:val="28"/>
        </w:rPr>
        <w:t xml:space="preserve"> </w:t>
      </w:r>
      <w:r w:rsidR="004E45B6" w:rsidRPr="00196997">
        <w:rPr>
          <w:w w:val="115"/>
          <w:sz w:val="28"/>
          <w:szCs w:val="28"/>
        </w:rPr>
        <w:t>29/WG</w:t>
      </w:r>
      <w:r w:rsidR="004E45B6" w:rsidRPr="00196997">
        <w:rPr>
          <w:spacing w:val="-9"/>
          <w:w w:val="115"/>
          <w:sz w:val="28"/>
          <w:szCs w:val="28"/>
        </w:rPr>
        <w:t xml:space="preserve"> </w:t>
      </w:r>
      <w:r w:rsidR="006B29EB">
        <w:rPr>
          <w:spacing w:val="-9"/>
          <w:w w:val="115"/>
          <w:sz w:val="28"/>
          <w:szCs w:val="28"/>
        </w:rPr>
        <w:t>0</w:t>
      </w:r>
      <w:r w:rsidR="00265A84">
        <w:rPr>
          <w:w w:val="115"/>
          <w:sz w:val="28"/>
          <w:szCs w:val="28"/>
        </w:rPr>
        <w:t>4</w:t>
      </w:r>
      <w:r w:rsidR="00263789" w:rsidRPr="00196997">
        <w:rPr>
          <w:w w:val="115"/>
          <w:sz w:val="28"/>
          <w:szCs w:val="28"/>
        </w:rPr>
        <w:t xml:space="preserve"> </w:t>
      </w:r>
      <w:r w:rsidR="00933ED8" w:rsidRPr="009122A8">
        <w:rPr>
          <w:color w:val="FF0000"/>
          <w:w w:val="115"/>
          <w:sz w:val="48"/>
          <w:szCs w:val="48"/>
        </w:rPr>
        <w:t>N</w:t>
      </w:r>
      <w:r w:rsidR="00933ED8" w:rsidRPr="009122A8">
        <w:rPr>
          <w:color w:val="FF0000"/>
          <w:spacing w:val="28"/>
          <w:w w:val="115"/>
          <w:sz w:val="48"/>
          <w:szCs w:val="48"/>
        </w:rPr>
        <w:t>0</w:t>
      </w:r>
      <w:r w:rsidR="00933ED8" w:rsidRPr="00933ED8">
        <w:rPr>
          <w:color w:val="FF0000"/>
          <w:spacing w:val="28"/>
          <w:w w:val="115"/>
          <w:sz w:val="48"/>
          <w:szCs w:val="48"/>
          <w:lang w:eastAsia="zh-CN"/>
        </w:rPr>
        <w:t>803</w:t>
      </w:r>
    </w:p>
    <w:p w14:paraId="7296C136" w14:textId="33B9E07C" w:rsidR="00CB798F" w:rsidRPr="004F5473" w:rsidRDefault="00CB798F" w:rsidP="009D53A3"/>
    <w:p w14:paraId="1C7F2D41" w14:textId="3CA79274" w:rsidR="00CB798F" w:rsidRPr="004F5473" w:rsidRDefault="00CB798F" w:rsidP="009D53A3"/>
    <w:p w14:paraId="3C65D65D" w14:textId="77777777" w:rsidR="005B16FB" w:rsidRPr="00F0370D" w:rsidRDefault="005B16FB" w:rsidP="005B16FB">
      <w:pPr>
        <w:spacing w:before="3"/>
        <w:rPr>
          <w:rFonts w:asciiTheme="minorHAnsi" w:hAnsiTheme="minorHAnsi" w:cstheme="minorHAnsi"/>
          <w:b/>
          <w:sz w:val="23"/>
        </w:rPr>
      </w:pPr>
      <w:r w:rsidRPr="00F0370D">
        <w:rPr>
          <w:rFonts w:asciiTheme="minorHAnsi" w:hAnsiTheme="minorHAnsi" w:cstheme="minorHAnsi"/>
          <w:noProof/>
          <w:lang w:val="de-DE" w:eastAsia="de-DE"/>
        </w:rPr>
        <mc:AlternateContent>
          <mc:Choice Requires="wps">
            <w:drawing>
              <wp:anchor distT="0" distB="0" distL="0" distR="0" simplePos="0" relativeHeight="251662848" behindDoc="1" locked="0" layoutInCell="1" allowOverlap="1" wp14:anchorId="29DD6FA6" wp14:editId="2F11002F">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5DC546" w14:textId="77777777" w:rsidR="005B16FB" w:rsidRPr="00196997" w:rsidRDefault="005B16FB" w:rsidP="005B16FB">
                            <w:pPr>
                              <w:spacing w:before="80" w:line="360" w:lineRule="auto"/>
                              <w:ind w:right="50"/>
                              <w:jc w:val="center"/>
                              <w:rPr>
                                <w:b/>
                                <w:sz w:val="28"/>
                                <w:szCs w:val="28"/>
                              </w:rPr>
                            </w:pPr>
                            <w:r w:rsidRPr="00F0370D">
                              <w:rPr>
                                <w:rFonts w:asciiTheme="minorHAnsi" w:hAnsiTheme="minorHAnsi" w:cstheme="minorHAnsi"/>
                                <w:b/>
                                <w:sz w:val="28"/>
                                <w:szCs w:val="28"/>
                              </w:rPr>
                              <w:t xml:space="preserve">ISO/IEC JTC 1/SC 29/WG </w:t>
                            </w:r>
                            <w:r w:rsidRPr="00F0370D">
                              <w:rPr>
                                <w:rFonts w:asciiTheme="minorHAnsi" w:hAnsiTheme="minorHAnsi" w:cstheme="minorHAnsi"/>
                                <w:b/>
                                <w:color w:val="000000" w:themeColor="text1"/>
                                <w:sz w:val="28"/>
                                <w:szCs w:val="28"/>
                              </w:rPr>
                              <w:t>04</w:t>
                            </w:r>
                            <w:r>
                              <w:rPr>
                                <w:b/>
                                <w:sz w:val="28"/>
                                <w:szCs w:val="28"/>
                              </w:rPr>
                              <w:br/>
                            </w:r>
                            <w:r w:rsidRPr="00F0370D">
                              <w:rPr>
                                <w:rFonts w:asciiTheme="minorHAnsi" w:hAnsiTheme="minorHAnsi" w:cstheme="minorHAnsi"/>
                                <w:b/>
                                <w:sz w:val="28"/>
                                <w:szCs w:val="28"/>
                              </w:rPr>
                              <w:t>MPEG Video Coding</w:t>
                            </w:r>
                            <w:r w:rsidRPr="00196997">
                              <w:rPr>
                                <w:b/>
                                <w:sz w:val="28"/>
                                <w:szCs w:val="28"/>
                              </w:rPr>
                              <w:t xml:space="preserve"> </w:t>
                            </w:r>
                            <w:r w:rsidRPr="00196997">
                              <w:rPr>
                                <w:b/>
                                <w:sz w:val="28"/>
                                <w:szCs w:val="28"/>
                              </w:rPr>
                              <w:br/>
                            </w:r>
                            <w:r w:rsidRPr="00F0370D">
                              <w:rPr>
                                <w:rFonts w:asciiTheme="minorHAnsi" w:hAnsiTheme="minorHAnsi" w:cstheme="minorHAnsi"/>
                                <w:b/>
                                <w:sz w:val="28"/>
                                <w:szCs w:val="28"/>
                              </w:rPr>
                              <w:t>Convenorship: CN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D6FA6"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245DC546" w14:textId="77777777" w:rsidR="005B16FB" w:rsidRPr="00196997" w:rsidRDefault="005B16FB" w:rsidP="005B16FB">
                      <w:pPr>
                        <w:spacing w:before="80" w:line="360" w:lineRule="auto"/>
                        <w:ind w:right="50"/>
                        <w:jc w:val="center"/>
                        <w:rPr>
                          <w:b/>
                          <w:sz w:val="28"/>
                          <w:szCs w:val="28"/>
                        </w:rPr>
                      </w:pPr>
                      <w:r w:rsidRPr="00F0370D">
                        <w:rPr>
                          <w:rFonts w:asciiTheme="minorHAnsi" w:hAnsiTheme="minorHAnsi" w:cstheme="minorHAnsi"/>
                          <w:b/>
                          <w:sz w:val="28"/>
                          <w:szCs w:val="28"/>
                        </w:rPr>
                        <w:t xml:space="preserve">ISO/IEC JTC 1/SC 29/WG </w:t>
                      </w:r>
                      <w:r w:rsidRPr="00F0370D">
                        <w:rPr>
                          <w:rFonts w:asciiTheme="minorHAnsi" w:hAnsiTheme="minorHAnsi" w:cstheme="minorHAnsi"/>
                          <w:b/>
                          <w:color w:val="000000" w:themeColor="text1"/>
                          <w:sz w:val="28"/>
                          <w:szCs w:val="28"/>
                        </w:rPr>
                        <w:t>04</w:t>
                      </w:r>
                      <w:r>
                        <w:rPr>
                          <w:b/>
                          <w:sz w:val="28"/>
                          <w:szCs w:val="28"/>
                        </w:rPr>
                        <w:br/>
                      </w:r>
                      <w:r w:rsidRPr="00F0370D">
                        <w:rPr>
                          <w:rFonts w:asciiTheme="minorHAnsi" w:hAnsiTheme="minorHAnsi" w:cstheme="minorHAnsi"/>
                          <w:b/>
                          <w:sz w:val="28"/>
                          <w:szCs w:val="28"/>
                        </w:rPr>
                        <w:t>MPEG Video Coding</w:t>
                      </w:r>
                      <w:r w:rsidRPr="00196997">
                        <w:rPr>
                          <w:b/>
                          <w:sz w:val="28"/>
                          <w:szCs w:val="28"/>
                        </w:rPr>
                        <w:t xml:space="preserve"> </w:t>
                      </w:r>
                      <w:r w:rsidRPr="00196997">
                        <w:rPr>
                          <w:b/>
                          <w:sz w:val="28"/>
                          <w:szCs w:val="28"/>
                        </w:rPr>
                        <w:br/>
                      </w:r>
                      <w:r w:rsidRPr="00F0370D">
                        <w:rPr>
                          <w:rFonts w:asciiTheme="minorHAnsi" w:hAnsiTheme="minorHAnsi" w:cstheme="minorHAnsi"/>
                          <w:b/>
                          <w:sz w:val="28"/>
                          <w:szCs w:val="28"/>
                        </w:rPr>
                        <w:t>Convenorship: CN</w:t>
                      </w:r>
                    </w:p>
                  </w:txbxContent>
                </v:textbox>
                <w10:wrap type="topAndBottom" anchorx="page"/>
              </v:shape>
            </w:pict>
          </mc:Fallback>
        </mc:AlternateContent>
      </w:r>
    </w:p>
    <w:p w14:paraId="20A0088B" w14:textId="77777777" w:rsidR="00CB798F" w:rsidRPr="004F5473" w:rsidRDefault="00CB798F" w:rsidP="009D53A3"/>
    <w:p w14:paraId="36748301" w14:textId="77777777" w:rsidR="00CB798F" w:rsidRPr="004F5473" w:rsidRDefault="00CB798F" w:rsidP="009D53A3"/>
    <w:p w14:paraId="2ED29448" w14:textId="439B0530" w:rsidR="00CB798F" w:rsidRPr="00980E7B" w:rsidRDefault="004E45B6" w:rsidP="00B02DE3">
      <w:pPr>
        <w:tabs>
          <w:tab w:val="left" w:pos="2268"/>
        </w:tabs>
        <w:rPr>
          <w:snapToGrid w:val="0"/>
        </w:rPr>
      </w:pPr>
      <w:r w:rsidRPr="00980E7B">
        <w:rPr>
          <w:b/>
          <w:snapToGrid w:val="0"/>
        </w:rPr>
        <w:t>Document</w:t>
      </w:r>
      <w:r w:rsidRPr="00980E7B">
        <w:rPr>
          <w:b/>
          <w:snapToGrid w:val="0"/>
          <w:spacing w:val="14"/>
        </w:rPr>
        <w:t xml:space="preserve"> </w:t>
      </w:r>
      <w:r w:rsidRPr="00980E7B">
        <w:rPr>
          <w:b/>
          <w:snapToGrid w:val="0"/>
        </w:rPr>
        <w:t>type:</w:t>
      </w:r>
      <w:r w:rsidRPr="00980E7B">
        <w:rPr>
          <w:snapToGrid w:val="0"/>
        </w:rPr>
        <w:tab/>
      </w:r>
      <w:r w:rsidR="00385C5D" w:rsidRPr="00980E7B">
        <w:rPr>
          <w:snapToGrid w:val="0"/>
        </w:rPr>
        <w:t>Output Document</w:t>
      </w:r>
    </w:p>
    <w:p w14:paraId="5F8F5C9B" w14:textId="77777777" w:rsidR="00CB798F" w:rsidRPr="00437AC9" w:rsidRDefault="00CB798F" w:rsidP="00B02DE3">
      <w:pPr>
        <w:tabs>
          <w:tab w:val="left" w:pos="2268"/>
        </w:tabs>
        <w:rPr>
          <w:snapToGrid w:val="0"/>
        </w:rPr>
      </w:pPr>
    </w:p>
    <w:p w14:paraId="19E086F8" w14:textId="38EF778A" w:rsidR="00CB798F" w:rsidRPr="00980E7B" w:rsidRDefault="004E45B6" w:rsidP="00B02DE3">
      <w:pPr>
        <w:pStyle w:val="Textkrper"/>
        <w:tabs>
          <w:tab w:val="left" w:pos="2268"/>
        </w:tabs>
        <w:rPr>
          <w:snapToGrid w:val="0"/>
        </w:rPr>
      </w:pPr>
      <w:r w:rsidRPr="00980E7B">
        <w:rPr>
          <w:b/>
          <w:snapToGrid w:val="0"/>
        </w:rPr>
        <w:t>Title:</w:t>
      </w:r>
      <w:r w:rsidRPr="00980E7B">
        <w:rPr>
          <w:snapToGrid w:val="0"/>
        </w:rPr>
        <w:tab/>
      </w:r>
      <w:r w:rsidR="00CC4133">
        <w:rPr>
          <w:snapToGrid w:val="0"/>
        </w:rPr>
        <w:t xml:space="preserve">Application </w:t>
      </w:r>
      <w:r w:rsidR="00360490">
        <w:rPr>
          <w:snapToGrid w:val="0"/>
        </w:rPr>
        <w:t xml:space="preserve">and </w:t>
      </w:r>
      <w:r w:rsidR="00B8460C">
        <w:rPr>
          <w:snapToGrid w:val="0"/>
        </w:rPr>
        <w:t>Verification</w:t>
      </w:r>
      <w:r w:rsidR="00360490">
        <w:rPr>
          <w:snapToGrid w:val="0"/>
        </w:rPr>
        <w:t xml:space="preserve"> of NNC in Different</w:t>
      </w:r>
      <w:r w:rsidR="00CC4133">
        <w:rPr>
          <w:snapToGrid w:val="0"/>
        </w:rPr>
        <w:t xml:space="preserve"> Use Cases</w:t>
      </w:r>
    </w:p>
    <w:p w14:paraId="55A697B5" w14:textId="77777777" w:rsidR="00CB798F" w:rsidRPr="00437AC9" w:rsidRDefault="00CB798F" w:rsidP="00B02DE3">
      <w:pPr>
        <w:tabs>
          <w:tab w:val="left" w:pos="2268"/>
        </w:tabs>
        <w:rPr>
          <w:snapToGrid w:val="0"/>
        </w:rPr>
      </w:pPr>
    </w:p>
    <w:p w14:paraId="5C1A346D" w14:textId="189819F4" w:rsidR="00FF2653" w:rsidRPr="00980E7B" w:rsidRDefault="00FF2653" w:rsidP="00B02DE3">
      <w:pPr>
        <w:pStyle w:val="Textkrper"/>
        <w:tabs>
          <w:tab w:val="left" w:pos="2268"/>
        </w:tabs>
        <w:rPr>
          <w:snapToGrid w:val="0"/>
        </w:rPr>
      </w:pPr>
      <w:r w:rsidRPr="00980E7B">
        <w:rPr>
          <w:b/>
          <w:snapToGrid w:val="0"/>
        </w:rPr>
        <w:t>Status:</w:t>
      </w:r>
      <w:r w:rsidRPr="00980E7B">
        <w:rPr>
          <w:snapToGrid w:val="0"/>
        </w:rPr>
        <w:tab/>
      </w:r>
      <w:r w:rsidR="00385C5D" w:rsidRPr="00980E7B">
        <w:rPr>
          <w:snapToGrid w:val="0"/>
        </w:rPr>
        <w:t>Approved</w:t>
      </w:r>
    </w:p>
    <w:p w14:paraId="030AD9B9" w14:textId="77777777" w:rsidR="00FF2653" w:rsidRPr="00980E7B" w:rsidRDefault="00FF2653" w:rsidP="00B02DE3">
      <w:pPr>
        <w:tabs>
          <w:tab w:val="left" w:pos="2268"/>
        </w:tabs>
        <w:rPr>
          <w:snapToGrid w:val="0"/>
        </w:rPr>
      </w:pPr>
    </w:p>
    <w:p w14:paraId="1718C661" w14:textId="55FA48B4" w:rsidR="00CB798F" w:rsidRPr="00980E7B" w:rsidRDefault="004E45B6" w:rsidP="00B02DE3">
      <w:pPr>
        <w:tabs>
          <w:tab w:val="left" w:pos="2268"/>
        </w:tabs>
        <w:rPr>
          <w:snapToGrid w:val="0"/>
        </w:rPr>
      </w:pPr>
      <w:r w:rsidRPr="00F0370D">
        <w:rPr>
          <w:b/>
          <w:snapToGrid w:val="0"/>
        </w:rPr>
        <w:t>Date</w:t>
      </w:r>
      <w:r w:rsidRPr="00F0370D">
        <w:rPr>
          <w:b/>
          <w:snapToGrid w:val="0"/>
          <w:spacing w:val="-16"/>
        </w:rPr>
        <w:t xml:space="preserve"> </w:t>
      </w:r>
      <w:r w:rsidRPr="00F0370D">
        <w:rPr>
          <w:b/>
          <w:snapToGrid w:val="0"/>
        </w:rPr>
        <w:t>of</w:t>
      </w:r>
      <w:r w:rsidRPr="00F0370D">
        <w:rPr>
          <w:b/>
          <w:snapToGrid w:val="0"/>
          <w:spacing w:val="-16"/>
        </w:rPr>
        <w:t xml:space="preserve"> </w:t>
      </w:r>
      <w:r w:rsidRPr="00F0370D">
        <w:rPr>
          <w:b/>
          <w:snapToGrid w:val="0"/>
        </w:rPr>
        <w:t>document</w:t>
      </w:r>
      <w:r w:rsidRPr="00980E7B">
        <w:rPr>
          <w:snapToGrid w:val="0"/>
        </w:rPr>
        <w:t>:</w:t>
      </w:r>
      <w:r w:rsidRPr="00980E7B">
        <w:rPr>
          <w:snapToGrid w:val="0"/>
        </w:rPr>
        <w:tab/>
      </w:r>
      <w:r w:rsidR="00823969" w:rsidRPr="00227B13">
        <w:rPr>
          <w:snapToGrid w:val="0"/>
        </w:rPr>
        <w:t>202</w:t>
      </w:r>
      <w:r w:rsidR="004B0CCE">
        <w:rPr>
          <w:snapToGrid w:val="0"/>
        </w:rPr>
        <w:t>6</w:t>
      </w:r>
      <w:r w:rsidRPr="00227B13">
        <w:rPr>
          <w:snapToGrid w:val="0"/>
        </w:rPr>
        <w:t>-</w:t>
      </w:r>
      <w:r w:rsidR="00FC2858">
        <w:rPr>
          <w:snapToGrid w:val="0"/>
        </w:rPr>
        <w:t>0</w:t>
      </w:r>
      <w:r w:rsidR="004B0CCE">
        <w:rPr>
          <w:snapToGrid w:val="0"/>
        </w:rPr>
        <w:t>5</w:t>
      </w:r>
      <w:r w:rsidRPr="00227B13">
        <w:rPr>
          <w:snapToGrid w:val="0"/>
        </w:rPr>
        <w:t>-</w:t>
      </w:r>
      <w:r w:rsidR="00823969">
        <w:rPr>
          <w:snapToGrid w:val="0"/>
        </w:rPr>
        <w:t>0</w:t>
      </w:r>
      <w:r w:rsidR="004B0CCE">
        <w:rPr>
          <w:snapToGrid w:val="0"/>
        </w:rPr>
        <w:t>1</w:t>
      </w:r>
    </w:p>
    <w:p w14:paraId="2C7F288B" w14:textId="77777777" w:rsidR="00CB798F" w:rsidRPr="00437AC9" w:rsidRDefault="00CB798F" w:rsidP="00B02DE3">
      <w:pPr>
        <w:tabs>
          <w:tab w:val="left" w:pos="2268"/>
        </w:tabs>
        <w:rPr>
          <w:snapToGrid w:val="0"/>
        </w:rPr>
      </w:pPr>
    </w:p>
    <w:p w14:paraId="254323E8" w14:textId="5E944E40" w:rsidR="00CB798F" w:rsidRPr="00980E7B" w:rsidRDefault="004E45B6" w:rsidP="00B02DE3">
      <w:pPr>
        <w:tabs>
          <w:tab w:val="left" w:pos="2268"/>
        </w:tabs>
        <w:rPr>
          <w:snapToGrid w:val="0"/>
        </w:rPr>
      </w:pPr>
      <w:r w:rsidRPr="00980E7B">
        <w:rPr>
          <w:b/>
          <w:snapToGrid w:val="0"/>
        </w:rPr>
        <w:t>Source:</w:t>
      </w:r>
      <w:r w:rsidRPr="00980E7B">
        <w:rPr>
          <w:snapToGrid w:val="0"/>
        </w:rPr>
        <w:tab/>
        <w:t>ISO/IEC JTC 1/SC 29/WG</w:t>
      </w:r>
      <w:r w:rsidRPr="00980E7B">
        <w:rPr>
          <w:snapToGrid w:val="0"/>
          <w:spacing w:val="4"/>
        </w:rPr>
        <w:t xml:space="preserve"> </w:t>
      </w:r>
      <w:r w:rsidR="001C51EF" w:rsidRPr="006015E5">
        <w:rPr>
          <w:snapToGrid w:val="0"/>
          <w:color w:val="000000" w:themeColor="text1"/>
          <w:spacing w:val="4"/>
        </w:rPr>
        <w:t>0</w:t>
      </w:r>
      <w:r w:rsidR="00265A84" w:rsidRPr="006015E5">
        <w:rPr>
          <w:snapToGrid w:val="0"/>
          <w:color w:val="000000" w:themeColor="text1"/>
        </w:rPr>
        <w:t>4</w:t>
      </w:r>
    </w:p>
    <w:p w14:paraId="1BC532BB" w14:textId="77777777" w:rsidR="00CB798F" w:rsidRPr="00437AC9" w:rsidRDefault="00CB798F" w:rsidP="00B02DE3">
      <w:pPr>
        <w:tabs>
          <w:tab w:val="left" w:pos="2268"/>
        </w:tabs>
        <w:rPr>
          <w:snapToGrid w:val="0"/>
        </w:rPr>
      </w:pPr>
    </w:p>
    <w:p w14:paraId="7737F34B" w14:textId="411D866B" w:rsidR="00CB798F" w:rsidRPr="00A356D9" w:rsidRDefault="004E45B6" w:rsidP="00B02DE3">
      <w:pPr>
        <w:tabs>
          <w:tab w:val="left" w:pos="2268"/>
        </w:tabs>
        <w:rPr>
          <w:snapToGrid w:val="0"/>
        </w:rPr>
      </w:pPr>
      <w:r w:rsidRPr="00F0370D">
        <w:rPr>
          <w:b/>
          <w:snapToGrid w:val="0"/>
        </w:rPr>
        <w:t>Expected action:</w:t>
      </w:r>
      <w:r w:rsidRPr="00A356D9">
        <w:rPr>
          <w:snapToGrid w:val="0"/>
        </w:rPr>
        <w:tab/>
      </w:r>
      <w:r w:rsidR="00954B0D" w:rsidRPr="008A15BD">
        <w:rPr>
          <w:bCs/>
          <w:snapToGrid w:val="0"/>
        </w:rPr>
        <w:t>None</w:t>
      </w:r>
    </w:p>
    <w:p w14:paraId="2FD5E462" w14:textId="77777777" w:rsidR="00F419DA" w:rsidRPr="00437AC9" w:rsidRDefault="00F419DA" w:rsidP="00B02DE3">
      <w:pPr>
        <w:tabs>
          <w:tab w:val="left" w:pos="2268"/>
        </w:tabs>
        <w:rPr>
          <w:snapToGrid w:val="0"/>
        </w:rPr>
      </w:pPr>
    </w:p>
    <w:p w14:paraId="3B221D05" w14:textId="3D38A737" w:rsidR="00F419DA" w:rsidRPr="00A356D9" w:rsidRDefault="00F419DA" w:rsidP="00B02DE3">
      <w:pPr>
        <w:tabs>
          <w:tab w:val="left" w:pos="2268"/>
        </w:tabs>
        <w:rPr>
          <w:snapToGrid w:val="0"/>
        </w:rPr>
      </w:pPr>
      <w:r w:rsidRPr="00F0370D">
        <w:rPr>
          <w:b/>
          <w:snapToGrid w:val="0"/>
        </w:rPr>
        <w:t>Action due date:</w:t>
      </w:r>
      <w:r w:rsidRPr="00A356D9">
        <w:rPr>
          <w:snapToGrid w:val="0"/>
        </w:rPr>
        <w:tab/>
      </w:r>
      <w:r w:rsidRPr="008A15BD">
        <w:rPr>
          <w:bCs/>
          <w:snapToGrid w:val="0"/>
        </w:rPr>
        <w:t>None</w:t>
      </w:r>
    </w:p>
    <w:p w14:paraId="3BA761F0" w14:textId="77777777" w:rsidR="00F419DA" w:rsidRPr="00437AC9" w:rsidRDefault="00F419DA" w:rsidP="00B02DE3">
      <w:pPr>
        <w:tabs>
          <w:tab w:val="left" w:pos="2268"/>
        </w:tabs>
        <w:rPr>
          <w:snapToGrid w:val="0"/>
        </w:rPr>
      </w:pPr>
    </w:p>
    <w:p w14:paraId="6AB1DF60" w14:textId="16F0CB52" w:rsidR="00CB798F" w:rsidRPr="00980E7B" w:rsidRDefault="004E45B6" w:rsidP="00B02DE3">
      <w:pPr>
        <w:tabs>
          <w:tab w:val="left" w:pos="2268"/>
        </w:tabs>
        <w:rPr>
          <w:snapToGrid w:val="0"/>
        </w:rPr>
      </w:pPr>
      <w:r w:rsidRPr="00980E7B">
        <w:rPr>
          <w:b/>
          <w:snapToGrid w:val="0"/>
        </w:rPr>
        <w:t>No.</w:t>
      </w:r>
      <w:r w:rsidRPr="00980E7B">
        <w:rPr>
          <w:b/>
          <w:snapToGrid w:val="0"/>
          <w:spacing w:val="5"/>
        </w:rPr>
        <w:t xml:space="preserve"> </w:t>
      </w:r>
      <w:r w:rsidRPr="00980E7B">
        <w:rPr>
          <w:b/>
          <w:snapToGrid w:val="0"/>
        </w:rPr>
        <w:t>of</w:t>
      </w:r>
      <w:r w:rsidRPr="00980E7B">
        <w:rPr>
          <w:b/>
          <w:snapToGrid w:val="0"/>
          <w:spacing w:val="6"/>
        </w:rPr>
        <w:t xml:space="preserve"> </w:t>
      </w:r>
      <w:r w:rsidRPr="00980E7B">
        <w:rPr>
          <w:b/>
          <w:snapToGrid w:val="0"/>
        </w:rPr>
        <w:t>pages:</w:t>
      </w:r>
      <w:r w:rsidRPr="00980E7B">
        <w:rPr>
          <w:snapToGrid w:val="0"/>
        </w:rPr>
        <w:tab/>
      </w:r>
      <w:r w:rsidR="001F738A">
        <w:rPr>
          <w:snapToGrid w:val="0"/>
        </w:rPr>
        <w:t>6</w:t>
      </w:r>
      <w:r w:rsidR="001F738A" w:rsidRPr="00797950">
        <w:rPr>
          <w:snapToGrid w:val="0"/>
        </w:rPr>
        <w:t xml:space="preserve"> </w:t>
      </w:r>
      <w:r w:rsidRPr="00797950">
        <w:rPr>
          <w:snapToGrid w:val="0"/>
        </w:rPr>
        <w:t>(with</w:t>
      </w:r>
      <w:r w:rsidR="00626F12" w:rsidRPr="00797950">
        <w:rPr>
          <w:snapToGrid w:val="0"/>
        </w:rPr>
        <w:t>out</w:t>
      </w:r>
      <w:r w:rsidRPr="00797950">
        <w:rPr>
          <w:snapToGrid w:val="0"/>
        </w:rPr>
        <w:t xml:space="preserve"> cover</w:t>
      </w:r>
      <w:r w:rsidRPr="00797950">
        <w:rPr>
          <w:snapToGrid w:val="0"/>
          <w:spacing w:val="-10"/>
        </w:rPr>
        <w:t xml:space="preserve"> </w:t>
      </w:r>
      <w:r w:rsidRPr="00797950">
        <w:rPr>
          <w:snapToGrid w:val="0"/>
        </w:rPr>
        <w:t>page)</w:t>
      </w:r>
    </w:p>
    <w:p w14:paraId="44D3646E" w14:textId="77777777" w:rsidR="00CB798F" w:rsidRPr="00F0370D" w:rsidRDefault="00CB798F" w:rsidP="00B02DE3">
      <w:pPr>
        <w:tabs>
          <w:tab w:val="left" w:pos="2268"/>
        </w:tabs>
        <w:rPr>
          <w:b/>
          <w:snapToGrid w:val="0"/>
        </w:rPr>
      </w:pPr>
    </w:p>
    <w:p w14:paraId="60A86B64" w14:textId="6AB9B450" w:rsidR="00FF2653" w:rsidRPr="00980E7B" w:rsidRDefault="00FF2653" w:rsidP="00B02DE3">
      <w:pPr>
        <w:tabs>
          <w:tab w:val="left" w:pos="2268"/>
        </w:tabs>
        <w:rPr>
          <w:snapToGrid w:val="0"/>
        </w:rPr>
      </w:pPr>
      <w:r w:rsidRPr="00F0370D">
        <w:rPr>
          <w:b/>
          <w:snapToGrid w:val="0"/>
        </w:rPr>
        <w:t>Email</w:t>
      </w:r>
      <w:r w:rsidRPr="00F0370D">
        <w:rPr>
          <w:b/>
          <w:snapToGrid w:val="0"/>
          <w:spacing w:val="5"/>
        </w:rPr>
        <w:t xml:space="preserve"> </w:t>
      </w:r>
      <w:r w:rsidRPr="00F0370D">
        <w:rPr>
          <w:b/>
          <w:snapToGrid w:val="0"/>
        </w:rPr>
        <w:t>of</w:t>
      </w:r>
      <w:r w:rsidRPr="00F0370D">
        <w:rPr>
          <w:b/>
          <w:snapToGrid w:val="0"/>
          <w:spacing w:val="6"/>
        </w:rPr>
        <w:t xml:space="preserve"> </w:t>
      </w:r>
      <w:r w:rsidRPr="00F0370D">
        <w:rPr>
          <w:b/>
          <w:snapToGrid w:val="0"/>
        </w:rPr>
        <w:t>Convenor:</w:t>
      </w:r>
      <w:r w:rsidRPr="00F0370D">
        <w:rPr>
          <w:b/>
          <w:snapToGrid w:val="0"/>
        </w:rPr>
        <w:tab/>
      </w:r>
      <w:r w:rsidR="00265A84">
        <w:rPr>
          <w:snapToGrid w:val="0"/>
        </w:rPr>
        <w:t>yul</w:t>
      </w:r>
      <w:r w:rsidRPr="00980E7B">
        <w:rPr>
          <w:snapToGrid w:val="0"/>
        </w:rPr>
        <w:t>@</w:t>
      </w:r>
      <w:r w:rsidR="00265A84">
        <w:rPr>
          <w:snapToGrid w:val="0"/>
        </w:rPr>
        <w:t>zju.edu.cn</w:t>
      </w:r>
    </w:p>
    <w:p w14:paraId="050B5CFC" w14:textId="77777777" w:rsidR="00CB798F" w:rsidRPr="00437AC9" w:rsidRDefault="00CB798F" w:rsidP="00B02DE3">
      <w:pPr>
        <w:tabs>
          <w:tab w:val="left" w:pos="2268"/>
        </w:tabs>
        <w:rPr>
          <w:snapToGrid w:val="0"/>
        </w:rPr>
      </w:pPr>
    </w:p>
    <w:p w14:paraId="1FFAF59B" w14:textId="23BF6407" w:rsidR="00CB798F" w:rsidRPr="00980E7B" w:rsidRDefault="004E45B6" w:rsidP="00B02DE3">
      <w:pPr>
        <w:tabs>
          <w:tab w:val="left" w:pos="2268"/>
        </w:tabs>
        <w:rPr>
          <w:snapToGrid w:val="0"/>
          <w:color w:val="0000EE"/>
          <w:u w:color="0000EE"/>
        </w:rPr>
      </w:pPr>
      <w:r w:rsidRPr="00980E7B">
        <w:rPr>
          <w:b/>
          <w:snapToGrid w:val="0"/>
        </w:rPr>
        <w:t>Committee</w:t>
      </w:r>
      <w:r w:rsidRPr="00980E7B">
        <w:rPr>
          <w:b/>
          <w:snapToGrid w:val="0"/>
          <w:spacing w:val="-6"/>
        </w:rPr>
        <w:t xml:space="preserve"> </w:t>
      </w:r>
      <w:r w:rsidRPr="00980E7B">
        <w:rPr>
          <w:b/>
          <w:snapToGrid w:val="0"/>
        </w:rPr>
        <w:t>URL:</w:t>
      </w:r>
      <w:r w:rsidRPr="00980E7B">
        <w:rPr>
          <w:snapToGrid w:val="0"/>
        </w:rPr>
        <w:tab/>
      </w:r>
      <w:hyperlink r:id="rId9" w:anchor="!/browse/iso/iso-iec-jtc-1/iso-iec-jtc-1-sc-29/iso-iec-jtc-1-sc-29-wg-4" w:history="1">
        <w:r w:rsidR="008A15BD" w:rsidRPr="002E6DF2">
          <w:rPr>
            <w:rStyle w:val="Hyperlink"/>
          </w:rPr>
          <w:t>https://sd.iso.org/documents/ui/#!/browse/iso/iso-iec-jtc-1/iso-iec-jtc-1-sc-29/iso-iec-jtc-1-sc-29-wg-4</w:t>
        </w:r>
      </w:hyperlink>
      <w:hyperlink r:id="rId10" w:history="1"/>
    </w:p>
    <w:p w14:paraId="2FB50602" w14:textId="4EB45278" w:rsidR="00F03F9B" w:rsidRPr="00196997" w:rsidRDefault="00F03F9B" w:rsidP="009D53A3">
      <w:pPr>
        <w:rPr>
          <w:w w:val="120"/>
          <w:u w:color="0000EE"/>
        </w:rPr>
      </w:pPr>
    </w:p>
    <w:p w14:paraId="64EE64D4" w14:textId="289F019E" w:rsidR="00F03F9B" w:rsidRPr="004F5473" w:rsidRDefault="00F03F9B" w:rsidP="009D53A3">
      <w:pPr>
        <w:rPr>
          <w:w w:val="120"/>
          <w:u w:color="0000EE"/>
        </w:rPr>
      </w:pPr>
    </w:p>
    <w:p w14:paraId="770DD3C0" w14:textId="68816648" w:rsidR="00F03F9B" w:rsidRPr="004F5473" w:rsidRDefault="00F03F9B" w:rsidP="009D53A3">
      <w:pPr>
        <w:rPr>
          <w:w w:val="120"/>
          <w:u w:color="0000EE"/>
        </w:rPr>
      </w:pPr>
    </w:p>
    <w:p w14:paraId="71F3EE19" w14:textId="77777777" w:rsidR="00F03F9B" w:rsidRPr="004F5473" w:rsidRDefault="00F03F9B" w:rsidP="009D53A3">
      <w:pPr>
        <w:rPr>
          <w:w w:val="120"/>
          <w:u w:color="0000EE"/>
        </w:rPr>
        <w:sectPr w:rsidR="00F03F9B" w:rsidRPr="004F5473">
          <w:type w:val="continuous"/>
          <w:pgSz w:w="11900" w:h="16840"/>
          <w:pgMar w:top="540" w:right="980" w:bottom="280" w:left="1000" w:header="720" w:footer="720" w:gutter="0"/>
          <w:cols w:space="720"/>
        </w:sectPr>
      </w:pPr>
    </w:p>
    <w:p w14:paraId="6C131D38" w14:textId="77777777" w:rsidR="00F0370D" w:rsidRPr="003226C8" w:rsidRDefault="00F0370D" w:rsidP="00F0370D">
      <w:pPr>
        <w:jc w:val="center"/>
        <w:rPr>
          <w:rFonts w:eastAsia="SimSun"/>
          <w:b/>
          <w:sz w:val="28"/>
          <w:lang w:eastAsia="zh-CN"/>
        </w:rPr>
      </w:pPr>
      <w:r w:rsidRPr="003226C8">
        <w:rPr>
          <w:rFonts w:eastAsia="SimSun"/>
          <w:b/>
          <w:sz w:val="28"/>
          <w:lang w:eastAsia="zh-CN"/>
        </w:rPr>
        <w:lastRenderedPageBreak/>
        <w:t>INTERNATIONAL ORGANI</w:t>
      </w:r>
      <w:r>
        <w:rPr>
          <w:rFonts w:eastAsia="SimSun"/>
          <w:b/>
          <w:sz w:val="28"/>
          <w:lang w:eastAsia="zh-CN"/>
        </w:rPr>
        <w:t>Z</w:t>
      </w:r>
      <w:r w:rsidRPr="003226C8">
        <w:rPr>
          <w:rFonts w:eastAsia="SimSun"/>
          <w:b/>
          <w:sz w:val="28"/>
          <w:lang w:eastAsia="zh-CN"/>
        </w:rPr>
        <w:t>ATION FOR STANDARDI</w:t>
      </w:r>
      <w:r>
        <w:rPr>
          <w:rFonts w:eastAsia="SimSun"/>
          <w:b/>
          <w:sz w:val="28"/>
          <w:lang w:eastAsia="zh-CN"/>
        </w:rPr>
        <w:t>Z</w:t>
      </w:r>
      <w:r w:rsidRPr="003226C8">
        <w:rPr>
          <w:rFonts w:eastAsia="SimSun"/>
          <w:b/>
          <w:sz w:val="28"/>
          <w:lang w:eastAsia="zh-CN"/>
        </w:rPr>
        <w:t>ATION</w:t>
      </w:r>
    </w:p>
    <w:p w14:paraId="3454E2E8" w14:textId="77777777" w:rsidR="00F0370D" w:rsidRPr="003226C8" w:rsidRDefault="00F0370D" w:rsidP="00F0370D">
      <w:pPr>
        <w:jc w:val="center"/>
        <w:rPr>
          <w:rFonts w:eastAsia="SimSun"/>
          <w:b/>
          <w:sz w:val="28"/>
          <w:lang w:eastAsia="zh-CN"/>
        </w:rPr>
      </w:pPr>
      <w:r w:rsidRPr="003226C8">
        <w:rPr>
          <w:rFonts w:eastAsia="SimSun"/>
          <w:b/>
          <w:sz w:val="28"/>
          <w:lang w:eastAsia="zh-CN"/>
        </w:rPr>
        <w:t>ORGANISATION INTERNATIONALE DE NORMALISATION</w:t>
      </w:r>
    </w:p>
    <w:p w14:paraId="3791B7F9" w14:textId="77777777" w:rsidR="00F0370D" w:rsidRPr="003226C8" w:rsidRDefault="00F0370D" w:rsidP="00F0370D">
      <w:pPr>
        <w:jc w:val="center"/>
        <w:rPr>
          <w:rFonts w:eastAsia="SimSun"/>
          <w:b/>
          <w:sz w:val="28"/>
          <w:lang w:eastAsia="zh-CN"/>
        </w:rPr>
      </w:pPr>
      <w:r w:rsidRPr="003226C8">
        <w:rPr>
          <w:rFonts w:eastAsia="SimSun"/>
          <w:b/>
          <w:sz w:val="28"/>
          <w:lang w:eastAsia="zh-CN"/>
        </w:rPr>
        <w:t xml:space="preserve">ISO/IEC JTC 1/SC 29/WG </w:t>
      </w:r>
      <w:r>
        <w:rPr>
          <w:rFonts w:eastAsia="SimSun"/>
          <w:b/>
          <w:sz w:val="28"/>
          <w:lang w:eastAsia="zh-CN"/>
        </w:rPr>
        <w:t>04 MPEG VIDEO CODING</w:t>
      </w:r>
    </w:p>
    <w:p w14:paraId="6C4B8F31" w14:textId="77777777" w:rsidR="00F0370D" w:rsidRPr="003226C8" w:rsidRDefault="00F0370D" w:rsidP="00F0370D"/>
    <w:p w14:paraId="29C12C6F" w14:textId="637EAAA0" w:rsidR="00F0370D" w:rsidRPr="003226C8" w:rsidRDefault="00F0370D" w:rsidP="00F0370D">
      <w:pPr>
        <w:jc w:val="right"/>
        <w:rPr>
          <w:rFonts w:eastAsia="SimSun"/>
          <w:b/>
          <w:sz w:val="48"/>
          <w:lang w:eastAsia="zh-CN"/>
        </w:rPr>
      </w:pPr>
      <w:r w:rsidRPr="003226C8">
        <w:rPr>
          <w:rFonts w:eastAsia="SimSun"/>
          <w:b/>
          <w:sz w:val="28"/>
          <w:lang w:eastAsia="zh-CN"/>
        </w:rPr>
        <w:t xml:space="preserve">ISO/IEC JTC 1/SC 29/WG </w:t>
      </w:r>
      <w:r w:rsidRPr="006015E5">
        <w:rPr>
          <w:rFonts w:eastAsia="SimSun"/>
          <w:b/>
          <w:color w:val="000000" w:themeColor="text1"/>
          <w:sz w:val="28"/>
          <w:lang w:eastAsia="zh-CN"/>
        </w:rPr>
        <w:t>0</w:t>
      </w:r>
      <w:r w:rsidRPr="00C232E2">
        <w:rPr>
          <w:rFonts w:eastAsia="SimSun"/>
          <w:b/>
          <w:color w:val="000000" w:themeColor="text1"/>
          <w:sz w:val="28"/>
          <w:lang w:eastAsia="zh-CN"/>
        </w:rPr>
        <w:t xml:space="preserve">4 </w:t>
      </w:r>
      <w:r w:rsidR="00933ED8" w:rsidRPr="009122A8">
        <w:rPr>
          <w:rFonts w:eastAsia="SimSun"/>
          <w:b/>
          <w:color w:val="000000" w:themeColor="text1"/>
          <w:sz w:val="48"/>
          <w:lang w:eastAsia="zh-CN"/>
        </w:rPr>
        <w:t>N0</w:t>
      </w:r>
      <w:r w:rsidR="00933ED8" w:rsidRPr="00933ED8">
        <w:rPr>
          <w:rFonts w:eastAsia="SimSun"/>
          <w:b/>
          <w:color w:val="000000" w:themeColor="text1"/>
          <w:sz w:val="48"/>
          <w:lang w:eastAsia="zh-CN"/>
        </w:rPr>
        <w:t>803</w:t>
      </w:r>
    </w:p>
    <w:p w14:paraId="72D26BDF" w14:textId="7F14AB89" w:rsidR="00F0370D" w:rsidRDefault="004B0CCE" w:rsidP="00F0370D">
      <w:pPr>
        <w:jc w:val="right"/>
        <w:rPr>
          <w:rFonts w:eastAsia="SimSun"/>
          <w:b/>
          <w:sz w:val="28"/>
          <w:lang w:eastAsia="zh-CN"/>
        </w:rPr>
      </w:pPr>
      <w:r>
        <w:rPr>
          <w:rFonts w:eastAsia="SimSun"/>
          <w:b/>
          <w:sz w:val="28"/>
          <w:lang w:eastAsia="zh-CN"/>
        </w:rPr>
        <w:t>April</w:t>
      </w:r>
      <w:r w:rsidR="00803048" w:rsidRPr="003226C8">
        <w:rPr>
          <w:rFonts w:eastAsia="SimSun" w:hint="eastAsia"/>
          <w:b/>
          <w:sz w:val="28"/>
          <w:lang w:eastAsia="zh-CN"/>
        </w:rPr>
        <w:t xml:space="preserve"> </w:t>
      </w:r>
      <w:r w:rsidR="00F0370D" w:rsidRPr="003226C8">
        <w:rPr>
          <w:rFonts w:eastAsia="SimSun"/>
          <w:b/>
          <w:sz w:val="28"/>
          <w:lang w:eastAsia="zh-CN"/>
        </w:rPr>
        <w:t>202</w:t>
      </w:r>
      <w:r>
        <w:rPr>
          <w:rFonts w:eastAsia="SimSun"/>
          <w:b/>
          <w:sz w:val="28"/>
          <w:lang w:eastAsia="zh-CN"/>
        </w:rPr>
        <w:t>6</w:t>
      </w:r>
      <w:r w:rsidR="00F0370D">
        <w:rPr>
          <w:rFonts w:eastAsia="SimSun"/>
          <w:b/>
          <w:sz w:val="28"/>
          <w:lang w:eastAsia="zh-CN"/>
        </w:rPr>
        <w:t xml:space="preserve">, </w:t>
      </w:r>
      <w:r>
        <w:rPr>
          <w:rFonts w:eastAsia="SimSun"/>
          <w:b/>
          <w:sz w:val="28"/>
          <w:lang w:eastAsia="zh-CN"/>
        </w:rPr>
        <w:t>Santa Eularia, ES</w:t>
      </w:r>
    </w:p>
    <w:p w14:paraId="40403B12" w14:textId="77777777" w:rsidR="00954B0D" w:rsidRPr="003226C8" w:rsidRDefault="00954B0D" w:rsidP="009D53A3">
      <w:pPr>
        <w:rPr>
          <w:lang w:eastAsia="zh-CN"/>
        </w:rPr>
      </w:pPr>
    </w:p>
    <w:tbl>
      <w:tblPr>
        <w:tblW w:w="10169" w:type="dxa"/>
        <w:tblLook w:val="01E0" w:firstRow="1" w:lastRow="1" w:firstColumn="1" w:lastColumn="1" w:noHBand="0" w:noVBand="0"/>
      </w:tblPr>
      <w:tblGrid>
        <w:gridCol w:w="1890"/>
        <w:gridCol w:w="8279"/>
      </w:tblGrid>
      <w:tr w:rsidR="00954B0D" w:rsidRPr="00F0370D" w14:paraId="643E3AD1" w14:textId="77777777" w:rsidTr="00954B0D">
        <w:tc>
          <w:tcPr>
            <w:tcW w:w="1890" w:type="dxa"/>
            <w:hideMark/>
          </w:tcPr>
          <w:p w14:paraId="08C6B0FD" w14:textId="77777777" w:rsidR="00954B0D" w:rsidRPr="00F0370D" w:rsidRDefault="00954B0D" w:rsidP="009D53A3">
            <w:pPr>
              <w:rPr>
                <w:b/>
              </w:rPr>
            </w:pPr>
            <w:r w:rsidRPr="00F0370D">
              <w:rPr>
                <w:b/>
              </w:rPr>
              <w:t>Title</w:t>
            </w:r>
          </w:p>
        </w:tc>
        <w:tc>
          <w:tcPr>
            <w:tcW w:w="8279" w:type="dxa"/>
            <w:hideMark/>
          </w:tcPr>
          <w:p w14:paraId="498090C2" w14:textId="0BFF0B43" w:rsidR="00954B0D" w:rsidRPr="00F0370D" w:rsidRDefault="00CC4133" w:rsidP="00B8460C">
            <w:pPr>
              <w:rPr>
                <w:b/>
              </w:rPr>
            </w:pPr>
            <w:r w:rsidRPr="00F0370D">
              <w:rPr>
                <w:b/>
                <w:snapToGrid w:val="0"/>
              </w:rPr>
              <w:t xml:space="preserve">Application </w:t>
            </w:r>
            <w:r w:rsidR="00360490">
              <w:rPr>
                <w:b/>
                <w:snapToGrid w:val="0"/>
              </w:rPr>
              <w:t xml:space="preserve">and </w:t>
            </w:r>
            <w:r w:rsidR="00B8460C">
              <w:rPr>
                <w:b/>
                <w:snapToGrid w:val="0"/>
              </w:rPr>
              <w:t>Verification</w:t>
            </w:r>
            <w:r w:rsidR="00360490">
              <w:rPr>
                <w:b/>
                <w:snapToGrid w:val="0"/>
              </w:rPr>
              <w:t xml:space="preserve"> </w:t>
            </w:r>
            <w:r w:rsidRPr="00F0370D">
              <w:rPr>
                <w:b/>
                <w:snapToGrid w:val="0"/>
              </w:rPr>
              <w:t xml:space="preserve">of NNC </w:t>
            </w:r>
            <w:r w:rsidR="00360490">
              <w:rPr>
                <w:b/>
                <w:snapToGrid w:val="0"/>
              </w:rPr>
              <w:t>in Different</w:t>
            </w:r>
            <w:r w:rsidRPr="00F0370D">
              <w:rPr>
                <w:b/>
                <w:snapToGrid w:val="0"/>
              </w:rPr>
              <w:t xml:space="preserve"> Use Cases</w:t>
            </w:r>
          </w:p>
        </w:tc>
      </w:tr>
      <w:tr w:rsidR="00954B0D" w:rsidRPr="00F0370D" w14:paraId="4B5EB911" w14:textId="77777777" w:rsidTr="00954B0D">
        <w:tc>
          <w:tcPr>
            <w:tcW w:w="1890" w:type="dxa"/>
            <w:hideMark/>
          </w:tcPr>
          <w:p w14:paraId="47775072" w14:textId="77777777" w:rsidR="00954B0D" w:rsidRPr="00F0370D" w:rsidRDefault="00954B0D" w:rsidP="009D53A3">
            <w:pPr>
              <w:rPr>
                <w:b/>
              </w:rPr>
            </w:pPr>
            <w:r w:rsidRPr="00F0370D">
              <w:rPr>
                <w:b/>
              </w:rPr>
              <w:t>Source</w:t>
            </w:r>
          </w:p>
        </w:tc>
        <w:tc>
          <w:tcPr>
            <w:tcW w:w="8279" w:type="dxa"/>
            <w:hideMark/>
          </w:tcPr>
          <w:p w14:paraId="47560DDD" w14:textId="3C040C7F" w:rsidR="00954B0D" w:rsidRPr="00F0370D" w:rsidRDefault="00954B0D" w:rsidP="009D53A3">
            <w:pPr>
              <w:rPr>
                <w:b/>
              </w:rPr>
            </w:pPr>
            <w:r w:rsidRPr="00F0370D">
              <w:rPr>
                <w:b/>
                <w:lang w:val="fr-FR"/>
              </w:rPr>
              <w:t xml:space="preserve">WG </w:t>
            </w:r>
            <w:r w:rsidR="001C51EF" w:rsidRPr="00F0370D">
              <w:rPr>
                <w:b/>
                <w:color w:val="000000" w:themeColor="text1"/>
                <w:lang w:val="fr-FR"/>
              </w:rPr>
              <w:t>0</w:t>
            </w:r>
            <w:r w:rsidR="00265A84" w:rsidRPr="00F0370D">
              <w:rPr>
                <w:b/>
                <w:color w:val="000000" w:themeColor="text1"/>
                <w:lang w:val="fr-FR"/>
              </w:rPr>
              <w:t>4</w:t>
            </w:r>
            <w:r w:rsidRPr="00F0370D">
              <w:rPr>
                <w:b/>
                <w:lang w:val="fr-FR"/>
              </w:rPr>
              <w:t xml:space="preserve">, </w:t>
            </w:r>
            <w:r w:rsidRPr="00F0370D">
              <w:rPr>
                <w:b/>
              </w:rPr>
              <w:t xml:space="preserve">MPEG </w:t>
            </w:r>
            <w:r w:rsidR="00265A84" w:rsidRPr="00F0370D">
              <w:rPr>
                <w:b/>
              </w:rPr>
              <w:t>Video Coding</w:t>
            </w:r>
          </w:p>
        </w:tc>
      </w:tr>
      <w:tr w:rsidR="00954B0D" w:rsidRPr="00F0370D" w14:paraId="2460E6B8" w14:textId="77777777" w:rsidTr="00954B0D">
        <w:tc>
          <w:tcPr>
            <w:tcW w:w="1890" w:type="dxa"/>
            <w:hideMark/>
          </w:tcPr>
          <w:p w14:paraId="0BEE9C98" w14:textId="77777777" w:rsidR="00954B0D" w:rsidRPr="00F0370D" w:rsidRDefault="00954B0D" w:rsidP="009D53A3">
            <w:pPr>
              <w:rPr>
                <w:b/>
              </w:rPr>
            </w:pPr>
            <w:r w:rsidRPr="00F0370D">
              <w:rPr>
                <w:b/>
              </w:rPr>
              <w:t>Status</w:t>
            </w:r>
          </w:p>
        </w:tc>
        <w:tc>
          <w:tcPr>
            <w:tcW w:w="8279" w:type="dxa"/>
            <w:hideMark/>
          </w:tcPr>
          <w:p w14:paraId="5BFA1768" w14:textId="77777777" w:rsidR="00954B0D" w:rsidRPr="00F0370D" w:rsidRDefault="00954B0D" w:rsidP="009D53A3">
            <w:pPr>
              <w:rPr>
                <w:b/>
                <w:lang w:val="fr-FR"/>
              </w:rPr>
            </w:pPr>
            <w:r w:rsidRPr="00F0370D">
              <w:rPr>
                <w:b/>
                <w:lang w:val="fr-FR"/>
              </w:rPr>
              <w:t>Approved</w:t>
            </w:r>
          </w:p>
        </w:tc>
      </w:tr>
      <w:tr w:rsidR="00954B0D" w:rsidRPr="00F0370D" w14:paraId="21EE3B70" w14:textId="77777777" w:rsidTr="00954B0D">
        <w:tc>
          <w:tcPr>
            <w:tcW w:w="1890" w:type="dxa"/>
            <w:hideMark/>
          </w:tcPr>
          <w:p w14:paraId="05DB2EE2" w14:textId="77777777" w:rsidR="00954B0D" w:rsidRPr="00F0370D" w:rsidRDefault="00954B0D" w:rsidP="009D53A3">
            <w:pPr>
              <w:rPr>
                <w:b/>
              </w:rPr>
            </w:pPr>
            <w:r w:rsidRPr="00F0370D">
              <w:rPr>
                <w:b/>
              </w:rPr>
              <w:t>Serial Number</w:t>
            </w:r>
          </w:p>
        </w:tc>
        <w:tc>
          <w:tcPr>
            <w:tcW w:w="8279" w:type="dxa"/>
            <w:hideMark/>
          </w:tcPr>
          <w:p w14:paraId="44A25045" w14:textId="0D64A03C" w:rsidR="00954B0D" w:rsidRPr="00F0370D" w:rsidRDefault="00933ED8" w:rsidP="009D53A3">
            <w:pPr>
              <w:rPr>
                <w:b/>
                <w:lang w:val="fr-FR"/>
              </w:rPr>
            </w:pPr>
            <w:r w:rsidRPr="00933ED8">
              <w:rPr>
                <w:rFonts w:ascii="-webkit-standard" w:eastAsia="Times New Roman" w:hAnsi="-webkit-standard"/>
                <w:b/>
                <w:bCs/>
              </w:rPr>
              <w:t>26281</w:t>
            </w:r>
          </w:p>
        </w:tc>
      </w:tr>
    </w:tbl>
    <w:p w14:paraId="0F0DC0D2" w14:textId="33BD7758" w:rsidR="00FF2653" w:rsidRPr="00F0370D" w:rsidRDefault="00FF2653" w:rsidP="009D53A3">
      <w:pPr>
        <w:rPr>
          <w:b/>
        </w:rPr>
      </w:pPr>
    </w:p>
    <w:p w14:paraId="48212BE3" w14:textId="77777777" w:rsidR="00B62FA2" w:rsidRDefault="00B62FA2" w:rsidP="009D53A3"/>
    <w:p w14:paraId="3DE0AB1D" w14:textId="51D6C852" w:rsidR="00CC4133" w:rsidRDefault="00CC4133" w:rsidP="009D53A3">
      <w:pPr>
        <w:pStyle w:val="berschrift1"/>
      </w:pPr>
      <w:bookmarkStart w:id="0" w:name="_Ref32915574"/>
      <w:r w:rsidRPr="00C565C7">
        <w:t>Introduction</w:t>
      </w:r>
      <w:bookmarkEnd w:id="0"/>
    </w:p>
    <w:p w14:paraId="37CFC75C" w14:textId="13C5FF9C" w:rsidR="002B6207" w:rsidRDefault="002B6207" w:rsidP="00E742C3">
      <w:pPr>
        <w:pStyle w:val="Textkrper"/>
        <w:jc w:val="both"/>
      </w:pPr>
      <w:r>
        <w:t>The NNC tools specified in ISO/IEC 15938-17:</w:t>
      </w:r>
      <w:r w:rsidR="00541084">
        <w:t xml:space="preserve">2024 </w:t>
      </w:r>
      <w:r>
        <w:t>have been developed to support a range of different model topologies. Due to the need to assess the performance impact of lossy compression in the context of a particular task, a set of tasks from the collected use cases [1] has been selected as benchmark during development of the specification.</w:t>
      </w:r>
    </w:p>
    <w:p w14:paraId="64E63713" w14:textId="6FF893CA" w:rsidR="002B6207" w:rsidRDefault="002B6207" w:rsidP="00E742C3">
      <w:pPr>
        <w:pStyle w:val="Textkrper"/>
        <w:jc w:val="both"/>
      </w:pPr>
      <w:r>
        <w:t xml:space="preserve">In addition, NNC technologies have been tested on other types of models, including some serving the initially identified use cases as well as others. </w:t>
      </w:r>
      <w:r w:rsidR="00C20A25">
        <w:t>In general, it has been found that NNC can provide good performance also on models with different topologies than those in the benchmark. However, the set of coding tools to be applied may need to be adjusted, as some may provide less or no coding gains for some layer types.</w:t>
      </w:r>
    </w:p>
    <w:p w14:paraId="2E4AABD6" w14:textId="04D7BE28" w:rsidR="00B944A3" w:rsidRDefault="00B944A3" w:rsidP="00E742C3">
      <w:pPr>
        <w:pStyle w:val="Textkrper"/>
        <w:jc w:val="both"/>
      </w:pPr>
    </w:p>
    <w:p w14:paraId="474D80B0" w14:textId="3E954E0A" w:rsidR="00B944A3" w:rsidRPr="00183E17" w:rsidRDefault="00227B13" w:rsidP="00E742C3">
      <w:pPr>
        <w:pStyle w:val="Textkrper"/>
        <w:jc w:val="both"/>
        <w:rPr>
          <w:strike/>
        </w:rPr>
      </w:pPr>
      <w:r>
        <w:t xml:space="preserve">This document summarises </w:t>
      </w:r>
      <w:r w:rsidR="006A5B17">
        <w:t>i</w:t>
      </w:r>
      <w:r>
        <w:t xml:space="preserve">n which </w:t>
      </w:r>
      <w:r w:rsidR="006A5B17">
        <w:t xml:space="preserve">use cases (those selected for the evaluation framework [2] during development, as well as others, covering a variety of topologies and layer types) the </w:t>
      </w:r>
      <w:r>
        <w:t xml:space="preserve">NNC </w:t>
      </w:r>
      <w:r w:rsidR="006A5B17">
        <w:t xml:space="preserve">technologies </w:t>
      </w:r>
      <w:r>
        <w:t>h</w:t>
      </w:r>
      <w:r w:rsidR="006A5B17">
        <w:t>ave</w:t>
      </w:r>
      <w:r>
        <w:t xml:space="preserve"> been </w:t>
      </w:r>
      <w:r w:rsidR="006A5B17">
        <w:t xml:space="preserve">verified </w:t>
      </w:r>
      <w:r>
        <w:t>so far, and describes how an experiment for testing on new tasks can be set up. It also provides a template for collecting information about new tasks. Such new tasks are expected to use networks different from those used in the experiments during specification developments.</w:t>
      </w:r>
      <w:r w:rsidR="004F1591">
        <w:t xml:space="preserve"> </w:t>
      </w:r>
      <w:r w:rsidR="00076FB1" w:rsidRPr="00076FB1">
        <w:t xml:space="preserve">Examples of such tasks are AI-based point cloud compression, </w:t>
      </w:r>
      <w:r w:rsidR="00076FB1" w:rsidRPr="00847DB8">
        <w:t>scene representation using NERFs</w:t>
      </w:r>
      <w:r w:rsidR="00CF6176">
        <w:t xml:space="preserve"> and Gaussian Splats,</w:t>
      </w:r>
      <w:r w:rsidR="00076FB1" w:rsidRPr="00847DB8">
        <w:t xml:space="preserve"> and tasks using (vision) transformers.</w:t>
      </w:r>
      <w:r w:rsidR="00076FB1">
        <w:t xml:space="preserve"> </w:t>
      </w:r>
      <w:r w:rsidR="004F1591">
        <w:t xml:space="preserve">Additionally, </w:t>
      </w:r>
      <w:r w:rsidR="00860BE9">
        <w:t xml:space="preserve">NNC has been applied to </w:t>
      </w:r>
      <w:r w:rsidR="004F1591">
        <w:t>(intermediate) data generated by neural networks</w:t>
      </w:r>
      <w:r w:rsidR="00EA758B">
        <w:t>, incremental neural updates, e.g. in Federated Learning,</w:t>
      </w:r>
      <w:r w:rsidR="004F1591">
        <w:t xml:space="preserve"> </w:t>
      </w:r>
      <w:r w:rsidR="00EA758B">
        <w:t>and</w:t>
      </w:r>
      <w:r w:rsidR="004F1591">
        <w:t xml:space="preserve"> general tensors in AI-based media, such as</w:t>
      </w:r>
      <w:r w:rsidR="00CF6176">
        <w:t xml:space="preserve"> feature maps or</w:t>
      </w:r>
      <w:r w:rsidR="004F1591">
        <w:t xml:space="preserve"> function coefficients.</w:t>
      </w:r>
      <w:r>
        <w:t xml:space="preserve"> </w:t>
      </w:r>
    </w:p>
    <w:p w14:paraId="312F7125" w14:textId="5D02D658" w:rsidR="00CE7507" w:rsidRDefault="00CE7507" w:rsidP="009D53A3">
      <w:pPr>
        <w:pStyle w:val="berschrift1"/>
      </w:pPr>
      <w:r>
        <w:t>Use cases reported</w:t>
      </w:r>
    </w:p>
    <w:p w14:paraId="38F6354A" w14:textId="4E91F93D" w:rsidR="003D47B9" w:rsidRPr="00333543" w:rsidRDefault="003D47B9">
      <w:pPr>
        <w:pStyle w:val="berschrift2"/>
      </w:pPr>
      <w:r w:rsidRPr="00333543">
        <w:t>Image</w:t>
      </w:r>
      <w:r w:rsidR="00E0545C" w:rsidRPr="00333543">
        <w:t>/video</w:t>
      </w:r>
      <w:r w:rsidRPr="00333543">
        <w:t xml:space="preserve"> processing</w:t>
      </w:r>
      <w:r w:rsidR="00E0545C" w:rsidRPr="00333543">
        <w:t xml:space="preserve"> and coding</w:t>
      </w:r>
    </w:p>
    <w:p w14:paraId="65A4A013" w14:textId="42C0587F" w:rsidR="00903A95" w:rsidRDefault="00903A95" w:rsidP="00E742C3">
      <w:pPr>
        <w:jc w:val="both"/>
      </w:pPr>
      <w:r w:rsidRPr="00E742C3">
        <w:rPr>
          <w:b/>
        </w:rPr>
        <w:t>Image super-resolution</w:t>
      </w:r>
      <w:r>
        <w:t xml:space="preserve"> has been verified with both </w:t>
      </w:r>
      <w:r w:rsidR="001437CC">
        <w:t xml:space="preserve">the </w:t>
      </w:r>
      <w:r>
        <w:t xml:space="preserve">EDSR and Swin2SR networks. The experiments </w:t>
      </w:r>
      <w:r w:rsidR="00B759B6">
        <w:t>perform 2x and 4x super-resolution on the DIV2K dataset, using PSNR, SSIM and LPIPS as metrics.</w:t>
      </w:r>
    </w:p>
    <w:p w14:paraId="53F803C7" w14:textId="471B18BD" w:rsidR="00B759B6" w:rsidRDefault="003461EA" w:rsidP="00E742C3">
      <w:pPr>
        <w:jc w:val="both"/>
      </w:pPr>
      <w:r>
        <w:t>NNCodec</w:t>
      </w:r>
      <w:r w:rsidR="00B759B6">
        <w:t xml:space="preserve"> is used with dependent scalar quantization, not activating further tools and reporting results for QP values between -2 and -46.</w:t>
      </w:r>
    </w:p>
    <w:p w14:paraId="0430F707" w14:textId="5180E849" w:rsidR="005E65A4" w:rsidRDefault="00F22891" w:rsidP="00E742C3">
      <w:pPr>
        <w:jc w:val="both"/>
      </w:pPr>
      <w:r>
        <w:t xml:space="preserve">Additional details about the model used and the experiment setup can be found in </w:t>
      </w:r>
      <w:r w:rsidR="005E65A4">
        <w:t>m64169 (Jul. 2023)</w:t>
      </w:r>
      <w:r>
        <w:t xml:space="preserve"> </w:t>
      </w:r>
      <w:r w:rsidR="00903A95">
        <w:t xml:space="preserve">for Swin2SR </w:t>
      </w:r>
      <w:r>
        <w:t xml:space="preserve">and </w:t>
      </w:r>
      <w:r w:rsidR="005E65A4">
        <w:t>m62646 (Apr. 2023)</w:t>
      </w:r>
      <w:r w:rsidR="00903A95">
        <w:t xml:space="preserve"> for EDSR</w:t>
      </w:r>
      <w:r w:rsidR="00333543">
        <w:t>.</w:t>
      </w:r>
    </w:p>
    <w:p w14:paraId="02D96075" w14:textId="77777777" w:rsidR="005E65A4" w:rsidRDefault="005E65A4" w:rsidP="00E742C3">
      <w:pPr>
        <w:jc w:val="both"/>
      </w:pPr>
    </w:p>
    <w:p w14:paraId="389D01C8" w14:textId="784EBDC2" w:rsidR="005E65A4" w:rsidRDefault="003D47B9" w:rsidP="00E742C3">
      <w:pPr>
        <w:jc w:val="both"/>
      </w:pPr>
      <w:r w:rsidRPr="00E742C3">
        <w:rPr>
          <w:b/>
        </w:rPr>
        <w:lastRenderedPageBreak/>
        <w:t>Image restoration</w:t>
      </w:r>
      <w:r w:rsidR="00960DC7">
        <w:t xml:space="preserve"> using </w:t>
      </w:r>
      <w:r w:rsidR="001437CC">
        <w:t xml:space="preserve">the </w:t>
      </w:r>
      <w:r w:rsidR="00960DC7">
        <w:t xml:space="preserve">NAFNet </w:t>
      </w:r>
      <w:r w:rsidR="001437CC">
        <w:t xml:space="preserve">model </w:t>
      </w:r>
      <w:r w:rsidR="00960DC7">
        <w:t xml:space="preserve">has been verified </w:t>
      </w:r>
      <w:r w:rsidR="005D2673">
        <w:t xml:space="preserve">on the GoPro dataset </w:t>
      </w:r>
      <w:r w:rsidR="00960DC7">
        <w:t xml:space="preserve">using PSNR as the metric. </w:t>
      </w:r>
      <w:r w:rsidR="00333543">
        <w:t xml:space="preserve">Additional details about the model used and the experiment setup can be found in </w:t>
      </w:r>
      <w:r w:rsidR="005E65A4">
        <w:t>m62646 (Apr. 2023)</w:t>
      </w:r>
      <w:r w:rsidR="00333543">
        <w:t>.</w:t>
      </w:r>
    </w:p>
    <w:p w14:paraId="0E4FB662" w14:textId="77777777" w:rsidR="005E65A4" w:rsidRDefault="005E65A4" w:rsidP="00E742C3">
      <w:pPr>
        <w:jc w:val="both"/>
      </w:pPr>
    </w:p>
    <w:p w14:paraId="76BE39FA" w14:textId="21047BD4" w:rsidR="005E65A4" w:rsidRPr="003D0765" w:rsidRDefault="003D0765" w:rsidP="00E742C3">
      <w:pPr>
        <w:jc w:val="both"/>
      </w:pPr>
      <w:r>
        <w:t xml:space="preserve">A </w:t>
      </w:r>
      <w:r w:rsidRPr="00E742C3">
        <w:rPr>
          <w:b/>
        </w:rPr>
        <w:t>learned quality metric</w:t>
      </w:r>
      <w:r>
        <w:t xml:space="preserve"> (LPIPS) that uses a NN backbone for feature extraction </w:t>
      </w:r>
      <w:r w:rsidRPr="003D0765">
        <w:t>has been verified. The experiments perform image quality evaluation on DIV2K dataset upscaled 2x and 4x through bilinear, bicubic, and Swin2SR</w:t>
      </w:r>
      <w:r>
        <w:t>, and compares the scores of the quality metric determined with the uncompressed and compressed feature extractors</w:t>
      </w:r>
      <w:r w:rsidRPr="003D0765">
        <w:t xml:space="preserve">. NNCodec is used with dependent scalar quantization, not activating further tools and reporting results for QP values between -2 and -46. </w:t>
      </w:r>
      <w:r w:rsidR="00333543" w:rsidRPr="003D0765">
        <w:t xml:space="preserve">Additional details about the model used and the experiment setup can be found in </w:t>
      </w:r>
      <w:r w:rsidR="005E65A4" w:rsidRPr="003D0765">
        <w:t>m64447 (Jul. 2023)</w:t>
      </w:r>
      <w:r w:rsidR="00333543" w:rsidRPr="003D0765">
        <w:t>.</w:t>
      </w:r>
    </w:p>
    <w:p w14:paraId="33CC0ABC" w14:textId="77777777" w:rsidR="005E65A4" w:rsidRDefault="005E65A4" w:rsidP="00E742C3">
      <w:pPr>
        <w:jc w:val="both"/>
      </w:pPr>
    </w:p>
    <w:p w14:paraId="36873445" w14:textId="2E59D9AE" w:rsidR="005E65A4" w:rsidRDefault="00A30C18" w:rsidP="00E742C3">
      <w:pPr>
        <w:jc w:val="both"/>
      </w:pPr>
      <w:r>
        <w:t xml:space="preserve">End-to-end </w:t>
      </w:r>
      <w:r w:rsidRPr="00E742C3">
        <w:rPr>
          <w:b/>
        </w:rPr>
        <w:t>image c</w:t>
      </w:r>
      <w:r w:rsidR="005E65A4" w:rsidRPr="00E742C3">
        <w:rPr>
          <w:b/>
        </w:rPr>
        <w:t>ompression</w:t>
      </w:r>
      <w:r>
        <w:t xml:space="preserve"> using an autoencoder has been evaluated as part of the evaluation framework of NNC</w:t>
      </w:r>
      <w:r w:rsidR="00001366">
        <w:t xml:space="preserve">. CIFAR100 has been used as dataset, and the reconstructed images have been assessed using PSNR and SSIM. </w:t>
      </w:r>
      <w:r w:rsidR="00333543">
        <w:t xml:space="preserve">Additional details about the model used and the experiment setup can be found in </w:t>
      </w:r>
      <w:r w:rsidR="005E65A4">
        <w:t>[2]</w:t>
      </w:r>
      <w:r w:rsidR="00333543">
        <w:t>.</w:t>
      </w:r>
    </w:p>
    <w:p w14:paraId="2E38EC46" w14:textId="77777777" w:rsidR="00FF389F" w:rsidRDefault="00FF389F" w:rsidP="00E742C3">
      <w:pPr>
        <w:jc w:val="both"/>
      </w:pPr>
    </w:p>
    <w:p w14:paraId="04A54F94" w14:textId="292EC15E" w:rsidR="00FF389F" w:rsidRPr="00FF389F" w:rsidRDefault="00FF389F" w:rsidP="00FF389F">
      <w:pPr>
        <w:jc w:val="both"/>
      </w:pPr>
      <w:r w:rsidRPr="008360BB">
        <w:rPr>
          <w:b/>
          <w:bCs/>
        </w:rPr>
        <w:t>Split inference</w:t>
      </w:r>
      <w:r w:rsidRPr="00577B6F">
        <w:t xml:space="preserve"> is a use case in which a neural network is partitioned across different devices. Client devices feed the input image/video to the first portion of the network and, at the cut layer, the resulting activations are encoded for transmission; a server then decodes them and completes the forward pass with the remaining portion of the network. </w:t>
      </w:r>
      <w:r w:rsidRPr="008360BB">
        <w:rPr>
          <w:b/>
          <w:bCs/>
        </w:rPr>
        <w:t>Feature Coding for Machines</w:t>
      </w:r>
      <w:r w:rsidRPr="00577B6F">
        <w:t xml:space="preserve"> (FCM) targets this setting by specifying a bitstream syntax and the associated decoding processes for the compact representation of intermediate features rather than full pixel-level reconstructions, supporting efficient machine-to-machine communication for AI analysis tasks in applications such as connected vehicles, video </w:t>
      </w:r>
      <w:r>
        <w:t>monitoring</w:t>
      </w:r>
      <w:r w:rsidRPr="00577B6F">
        <w:t xml:space="preserve">, </w:t>
      </w:r>
      <w:r>
        <w:t>or</w:t>
      </w:r>
      <w:r w:rsidRPr="00577B6F">
        <w:t xml:space="preserve"> smart cities. FCM has been investigated across multiple computer vision tasks applied to the input image/video data, including instance and semantic segmentation, object detection, and object tracking.</w:t>
      </w:r>
      <w:r w:rsidRPr="009122A8">
        <w:t xml:space="preserve"> </w:t>
      </w:r>
      <w:r>
        <w:t>Additional details can be found in m76587 (Apr. 2026).</w:t>
      </w:r>
    </w:p>
    <w:p w14:paraId="487EBEE0" w14:textId="77777777" w:rsidR="00FF389F" w:rsidRPr="00FF389F" w:rsidRDefault="00FF389F" w:rsidP="00E742C3">
      <w:pPr>
        <w:jc w:val="both"/>
      </w:pPr>
    </w:p>
    <w:p w14:paraId="078A4654" w14:textId="6D42D2E8" w:rsidR="00E0545C" w:rsidRDefault="00E0545C" w:rsidP="00E742C3">
      <w:pPr>
        <w:pStyle w:val="berschrift2"/>
      </w:pPr>
      <w:r>
        <w:t>3D processing and coding</w:t>
      </w:r>
    </w:p>
    <w:p w14:paraId="51BDBC12" w14:textId="46762C66" w:rsidR="005E65A4" w:rsidRPr="00CD214F" w:rsidRDefault="005D2673" w:rsidP="00E742C3">
      <w:pPr>
        <w:jc w:val="both"/>
      </w:pPr>
      <w:r w:rsidRPr="00E742C3">
        <w:rPr>
          <w:b/>
        </w:rPr>
        <w:t xml:space="preserve">Implicit neural </w:t>
      </w:r>
      <w:r w:rsidR="007B347C">
        <w:rPr>
          <w:b/>
        </w:rPr>
        <w:t>representations</w:t>
      </w:r>
      <w:r w:rsidRPr="005D2673">
        <w:t xml:space="preserve"> such as NERFs are promising 3D scene representations, which represent a scene as parameters of a neural network trained on th</w:t>
      </w:r>
      <w:r w:rsidRPr="00CD214F">
        <w:t xml:space="preserve">e scene. The </w:t>
      </w:r>
      <w:r w:rsidRPr="00E742C3">
        <w:t xml:space="preserve">3D dynamic NeRF models DyNERF and MixVoxels have been verified on the CBABasketball and Mirror sequences, using PSNR as the metric. </w:t>
      </w:r>
      <w:r w:rsidR="00333543" w:rsidRPr="005D2673">
        <w:t xml:space="preserve">Additional details about the model used and the experiment setup can be found in </w:t>
      </w:r>
      <w:r w:rsidR="005E65A4" w:rsidRPr="005D2673">
        <w:t>m63165 (Apr. 2023)</w:t>
      </w:r>
      <w:r w:rsidR="00333543" w:rsidRPr="00CD214F">
        <w:t>.</w:t>
      </w:r>
    </w:p>
    <w:p w14:paraId="46F50B2D" w14:textId="77777777" w:rsidR="005E65A4" w:rsidRDefault="005E65A4" w:rsidP="005E65A4"/>
    <w:p w14:paraId="2B3CC82E" w14:textId="052EC7C8" w:rsidR="007B347C" w:rsidRDefault="007B347C" w:rsidP="00E742C3">
      <w:pPr>
        <w:jc w:val="both"/>
      </w:pPr>
      <w:r w:rsidRPr="00E742C3">
        <w:rPr>
          <w:b/>
        </w:rPr>
        <w:t>Point cloud compression</w:t>
      </w:r>
      <w:r w:rsidRPr="00E742C3">
        <w:t xml:space="preserve"> has been verified on the GRASP-Net network, and for evaluation D1 PSNR and D2 PSNR, which are point cloud spatial distortion assessment metrics, were used. Additional details about the model used and the experiment setup can be found in m64314 (Jul. 2023).</w:t>
      </w:r>
    </w:p>
    <w:p w14:paraId="242CCFE5" w14:textId="77777777" w:rsidR="00A27CD5" w:rsidRDefault="00A27CD5" w:rsidP="00E742C3">
      <w:pPr>
        <w:jc w:val="both"/>
      </w:pPr>
    </w:p>
    <w:p w14:paraId="05876F90" w14:textId="77777777" w:rsidR="00A27CD5" w:rsidRPr="00066F77" w:rsidRDefault="00A27CD5" w:rsidP="00A27CD5">
      <w:pPr>
        <w:jc w:val="both"/>
        <w:rPr>
          <w:rFonts w:eastAsia="Malgun Gothic"/>
          <w:lang w:eastAsia="ko-KR"/>
        </w:rPr>
      </w:pPr>
      <w:r w:rsidRPr="00066F77">
        <w:rPr>
          <w:rFonts w:eastAsia="Malgun Gothic"/>
          <w:b/>
          <w:bCs/>
          <w:lang w:eastAsia="ko-KR"/>
        </w:rPr>
        <w:t>Gaussian Splat</w:t>
      </w:r>
      <w:r>
        <w:rPr>
          <w:rFonts w:eastAsia="Malgun Gothic" w:hint="eastAsia"/>
          <w:b/>
          <w:bCs/>
          <w:lang w:eastAsia="ko-KR"/>
        </w:rPr>
        <w:t xml:space="preserve"> model</w:t>
      </w:r>
      <w:r w:rsidRPr="00066F77">
        <w:rPr>
          <w:rFonts w:eastAsia="Malgun Gothic"/>
          <w:b/>
          <w:bCs/>
          <w:lang w:eastAsia="ko-KR"/>
        </w:rPr>
        <w:t xml:space="preserve"> </w:t>
      </w:r>
      <w:r>
        <w:rPr>
          <w:rFonts w:eastAsia="Malgun Gothic" w:hint="eastAsia"/>
          <w:b/>
          <w:bCs/>
          <w:lang w:eastAsia="ko-KR"/>
        </w:rPr>
        <w:t>compression</w:t>
      </w:r>
      <w:r w:rsidRPr="000603C8">
        <w:rPr>
          <w:rFonts w:eastAsia="Malgun Gothic"/>
          <w:lang w:eastAsia="ko-KR"/>
        </w:rPr>
        <w:t xml:space="preserve"> has been verified using a framework in which NNC is used as an inner codec. The contributed framework achieved gains in terms of BD-rate, encoding time, and decoding time. Additional details about the framework and experimental setup can be found in m</w:t>
      </w:r>
      <w:r>
        <w:rPr>
          <w:rFonts w:eastAsia="Malgun Gothic" w:hint="eastAsia"/>
          <w:lang w:eastAsia="ko-KR"/>
        </w:rPr>
        <w:t>76256 (Apr. 2026)</w:t>
      </w:r>
      <w:r w:rsidRPr="000603C8">
        <w:rPr>
          <w:rFonts w:eastAsia="Malgun Gothic"/>
          <w:lang w:eastAsia="ko-KR"/>
        </w:rPr>
        <w:t>.</w:t>
      </w:r>
    </w:p>
    <w:p w14:paraId="48B914B3" w14:textId="0F69A479" w:rsidR="00DF1460" w:rsidRDefault="00DF1460">
      <w:pPr>
        <w:pStyle w:val="berschrift2"/>
      </w:pPr>
      <w:r>
        <w:t>Classification</w:t>
      </w:r>
      <w:r w:rsidR="003219FB">
        <w:t>,</w:t>
      </w:r>
      <w:r>
        <w:t xml:space="preserve"> detection</w:t>
      </w:r>
      <w:r w:rsidR="003219FB">
        <w:t xml:space="preserve"> and segmentation</w:t>
      </w:r>
    </w:p>
    <w:p w14:paraId="53BD33EE" w14:textId="0CF556EC" w:rsidR="003D47B9" w:rsidRDefault="00FC3B5E" w:rsidP="00E742C3">
      <w:pPr>
        <w:jc w:val="both"/>
      </w:pPr>
      <w:r>
        <w:t xml:space="preserve">As part of the evaluation framework of NNC, </w:t>
      </w:r>
      <w:r w:rsidRPr="00E742C3">
        <w:rPr>
          <w:b/>
        </w:rPr>
        <w:t>image classification</w:t>
      </w:r>
      <w:r>
        <w:t xml:space="preserve"> on the ImageNet dataset </w:t>
      </w:r>
      <w:r>
        <w:lastRenderedPageBreak/>
        <w:t xml:space="preserve">has been evaluated, using top-1 and top-5 accuracy as metrics. Convolutional models with different size, complexity and layer types, in particular </w:t>
      </w:r>
      <w:r w:rsidRPr="00B867CF">
        <w:t>VGG16</w:t>
      </w:r>
      <w:r>
        <w:t xml:space="preserve">, </w:t>
      </w:r>
      <w:r w:rsidRPr="00B867CF">
        <w:t>ResNet50</w:t>
      </w:r>
      <w:r>
        <w:t xml:space="preserve"> and </w:t>
      </w:r>
      <w:r w:rsidRPr="00B867CF">
        <w:t>MobileNet v2</w:t>
      </w:r>
      <w:r>
        <w:t xml:space="preserve"> have been assessed. </w:t>
      </w:r>
      <w:r w:rsidR="00333543">
        <w:t xml:space="preserve">Additional details about the model used and the experiment setup can be found in </w:t>
      </w:r>
      <w:r w:rsidR="005E65A4">
        <w:t>[2]</w:t>
      </w:r>
      <w:r w:rsidR="00333543">
        <w:t>.</w:t>
      </w:r>
    </w:p>
    <w:p w14:paraId="55A4275F" w14:textId="37CB6A81" w:rsidR="003C1B3C" w:rsidRDefault="003C1B3C" w:rsidP="003C1B3C">
      <w:pPr>
        <w:jc w:val="both"/>
      </w:pPr>
      <w:r>
        <w:t xml:space="preserve">Recently, transformers have become the state of the art architecture for a number of vision tasks. </w:t>
      </w:r>
      <w:r w:rsidRPr="00E742C3">
        <w:rPr>
          <w:b/>
        </w:rPr>
        <w:t>Image classification</w:t>
      </w:r>
      <w:r>
        <w:t xml:space="preserve"> using SWIN Transformer has been evaluated on ImageNet1K, using top-1 accuracy as a metric. Additional details about the model used and the experiment setup can be found in m62646 (Apr. 2023).</w:t>
      </w:r>
    </w:p>
    <w:p w14:paraId="17AE76E5" w14:textId="4286556A" w:rsidR="00EA758B" w:rsidRDefault="00EA758B" w:rsidP="003C1B3C">
      <w:pPr>
        <w:jc w:val="both"/>
      </w:pPr>
      <w:r>
        <w:t xml:space="preserve">The above mentioned </w:t>
      </w:r>
      <w:r w:rsidR="00363A84">
        <w:t xml:space="preserve">and related </w:t>
      </w:r>
      <w:r>
        <w:t>models</w:t>
      </w:r>
      <w:r w:rsidR="00363A84">
        <w:t xml:space="preserve"> (ResNet variants, MobileNet v2, </w:t>
      </w:r>
      <w:r w:rsidR="001B1360">
        <w:t xml:space="preserve">ViT </w:t>
      </w:r>
      <w:r w:rsidR="00363A84">
        <w:t>Vision Transformers)</w:t>
      </w:r>
      <w:r>
        <w:t xml:space="preserve"> were also tested in Federated </w:t>
      </w:r>
      <w:r w:rsidR="00363A84">
        <w:t xml:space="preserve">Learning scenarios. More precisely, training 16 client devices for 120 communication rounds on CIFAR-100 and ImageNet-200 </w:t>
      </w:r>
      <w:r w:rsidR="00363A84" w:rsidRPr="00183E17">
        <w:rPr>
          <w:b/>
          <w:bCs/>
        </w:rPr>
        <w:t>image classification</w:t>
      </w:r>
      <w:r w:rsidR="00363A84">
        <w:t xml:space="preserve"> tasks from scratch, and transfer learning 16 clients from ImageNet-1k to Pascal VOC for 60 communication rounds. Coding results and related references can be found in </w:t>
      </w:r>
      <w:r w:rsidR="001B1360">
        <w:t>[3].</w:t>
      </w:r>
    </w:p>
    <w:p w14:paraId="08F64C84" w14:textId="424A10C7" w:rsidR="005B2F32" w:rsidRDefault="005B2F32" w:rsidP="003C1B3C">
      <w:pPr>
        <w:jc w:val="both"/>
        <w:rPr>
          <w:bCs/>
        </w:rPr>
      </w:pPr>
      <w:r w:rsidRPr="004B4121">
        <w:rPr>
          <w:b/>
        </w:rPr>
        <w:t>Image classification</w:t>
      </w:r>
      <w:r w:rsidR="00CD7502" w:rsidRPr="004B4121">
        <w:rPr>
          <w:b/>
        </w:rPr>
        <w:t xml:space="preserve"> </w:t>
      </w:r>
      <w:r w:rsidR="00CD7502" w:rsidRPr="004B4121">
        <w:rPr>
          <w:bCs/>
        </w:rPr>
        <w:t>has</w:t>
      </w:r>
      <w:r w:rsidR="00CD7502" w:rsidRPr="004B4121">
        <w:rPr>
          <w:b/>
        </w:rPr>
        <w:t xml:space="preserve"> </w:t>
      </w:r>
      <w:r w:rsidR="00CD7502" w:rsidRPr="004B4121">
        <w:rPr>
          <w:bCs/>
        </w:rPr>
        <w:t>also been examined in</w:t>
      </w:r>
      <w:r w:rsidRPr="004B4121">
        <w:rPr>
          <w:bCs/>
        </w:rPr>
        <w:t xml:space="preserve"> a </w:t>
      </w:r>
      <w:r w:rsidRPr="00183E17">
        <w:rPr>
          <w:bCs/>
          <w:i/>
          <w:iCs/>
        </w:rPr>
        <w:t>SplitFed</w:t>
      </w:r>
      <w:r w:rsidRPr="004B4121">
        <w:rPr>
          <w:bCs/>
        </w:rPr>
        <w:t xml:space="preserve"> </w:t>
      </w:r>
      <w:r w:rsidR="00363A84">
        <w:rPr>
          <w:bCs/>
        </w:rPr>
        <w:t>L</w:t>
      </w:r>
      <w:r w:rsidR="00CD7502" w:rsidRPr="004B4121">
        <w:rPr>
          <w:bCs/>
        </w:rPr>
        <w:t xml:space="preserve">earning </w:t>
      </w:r>
      <w:r w:rsidRPr="004B4121">
        <w:rPr>
          <w:bCs/>
        </w:rPr>
        <w:t xml:space="preserve">scenario, </w:t>
      </w:r>
      <w:r w:rsidR="00CD7502" w:rsidRPr="004B4121">
        <w:rPr>
          <w:bCs/>
        </w:rPr>
        <w:t xml:space="preserve">where </w:t>
      </w:r>
      <w:r w:rsidRPr="004B4121">
        <w:rPr>
          <w:bCs/>
        </w:rPr>
        <w:t xml:space="preserve">a global </w:t>
      </w:r>
      <w:r w:rsidR="00CD7502" w:rsidRPr="004B4121">
        <w:rPr>
          <w:bCs/>
        </w:rPr>
        <w:t>model</w:t>
      </w:r>
      <w:r w:rsidRPr="004B4121">
        <w:rPr>
          <w:bCs/>
        </w:rPr>
        <w:t xml:space="preserve"> is collaboratively trained across multiple </w:t>
      </w:r>
      <w:r w:rsidR="004B4121">
        <w:rPr>
          <w:bCs/>
        </w:rPr>
        <w:t>instances,</w:t>
      </w:r>
      <w:r w:rsidR="00CD7502" w:rsidRPr="004B4121">
        <w:rPr>
          <w:bCs/>
        </w:rPr>
        <w:t xml:space="preserve"> </w:t>
      </w:r>
      <w:r w:rsidRPr="004B4121">
        <w:rPr>
          <w:bCs/>
        </w:rPr>
        <w:t>w</w:t>
      </w:r>
      <w:r w:rsidR="004B4121">
        <w:rPr>
          <w:bCs/>
        </w:rPr>
        <w:t xml:space="preserve">ith </w:t>
      </w:r>
      <w:r w:rsidRPr="004B4121">
        <w:rPr>
          <w:bCs/>
        </w:rPr>
        <w:t>the model architecture</w:t>
      </w:r>
      <w:r w:rsidR="004B4121">
        <w:rPr>
          <w:bCs/>
        </w:rPr>
        <w:t xml:space="preserve"> split</w:t>
      </w:r>
      <w:r w:rsidRPr="004B4121">
        <w:rPr>
          <w:bCs/>
        </w:rPr>
        <w:t xml:space="preserve"> between clients and server. </w:t>
      </w:r>
      <w:r w:rsidR="00CD7502" w:rsidRPr="004B4121">
        <w:rPr>
          <w:bCs/>
        </w:rPr>
        <w:t>Clients</w:t>
      </w:r>
      <w:r w:rsidRPr="004B4121">
        <w:rPr>
          <w:bCs/>
        </w:rPr>
        <w:t xml:space="preserve"> transmit</w:t>
      </w:r>
      <w:r w:rsidR="00CD7502" w:rsidRPr="004B4121">
        <w:rPr>
          <w:bCs/>
        </w:rPr>
        <w:t xml:space="preserve"> intermediate</w:t>
      </w:r>
      <w:r w:rsidRPr="004B4121">
        <w:rPr>
          <w:bCs/>
        </w:rPr>
        <w:t xml:space="preserve"> activations (“smashed data”) </w:t>
      </w:r>
      <w:r w:rsidR="00CD7502" w:rsidRPr="004B4121">
        <w:rPr>
          <w:bCs/>
        </w:rPr>
        <w:t>from their local</w:t>
      </w:r>
      <w:r w:rsidRPr="004B4121">
        <w:rPr>
          <w:bCs/>
        </w:rPr>
        <w:t xml:space="preserve"> “cut layers” to the</w:t>
      </w:r>
      <w:r w:rsidR="004B4121">
        <w:rPr>
          <w:bCs/>
        </w:rPr>
        <w:t xml:space="preserve"> </w:t>
      </w:r>
      <w:r w:rsidR="004B4121" w:rsidRPr="004B4121">
        <w:rPr>
          <w:bCs/>
        </w:rPr>
        <w:t>server</w:t>
      </w:r>
      <w:r w:rsidR="004B4121">
        <w:rPr>
          <w:bCs/>
        </w:rPr>
        <w:t>-side</w:t>
      </w:r>
      <w:r w:rsidR="004B4121" w:rsidRPr="004B4121">
        <w:rPr>
          <w:bCs/>
        </w:rPr>
        <w:t xml:space="preserve"> portion</w:t>
      </w:r>
      <w:r w:rsidR="004B4121">
        <w:rPr>
          <w:bCs/>
        </w:rPr>
        <w:t xml:space="preserve"> of the model</w:t>
      </w:r>
      <w:r w:rsidR="00CD7502" w:rsidRPr="004B4121">
        <w:rPr>
          <w:bCs/>
        </w:rPr>
        <w:t xml:space="preserve"> </w:t>
      </w:r>
      <w:r w:rsidR="004B4121">
        <w:rPr>
          <w:bCs/>
        </w:rPr>
        <w:t>– typically larger</w:t>
      </w:r>
      <w:r w:rsidR="00CD7502" w:rsidRPr="004B4121">
        <w:rPr>
          <w:bCs/>
        </w:rPr>
        <w:t xml:space="preserve"> </w:t>
      </w:r>
      <w:r w:rsidR="004B4121">
        <w:rPr>
          <w:bCs/>
        </w:rPr>
        <w:t>and computationally more complex –</w:t>
      </w:r>
      <w:r w:rsidR="00CD7502" w:rsidRPr="004B4121">
        <w:rPr>
          <w:bCs/>
        </w:rPr>
        <w:t xml:space="preserve"> which computes gradients with respect to the smashed data. These gradients are </w:t>
      </w:r>
      <w:r w:rsidR="004B4121">
        <w:rPr>
          <w:bCs/>
        </w:rPr>
        <w:t xml:space="preserve">then </w:t>
      </w:r>
      <w:r w:rsidR="00CD7502" w:rsidRPr="004B4121">
        <w:rPr>
          <w:bCs/>
        </w:rPr>
        <w:t xml:space="preserve">sent back to the </w:t>
      </w:r>
      <w:r w:rsidR="004B4121">
        <w:rPr>
          <w:bCs/>
        </w:rPr>
        <w:t>clients</w:t>
      </w:r>
      <w:r w:rsidR="00CD7502" w:rsidRPr="004B4121">
        <w:rPr>
          <w:bCs/>
        </w:rPr>
        <w:t xml:space="preserve"> for backpropagation t</w:t>
      </w:r>
      <w:r w:rsidR="004B4121">
        <w:rPr>
          <w:bCs/>
        </w:rPr>
        <w:t xml:space="preserve">hrough their </w:t>
      </w:r>
      <w:r w:rsidR="00C15D45">
        <w:rPr>
          <w:bCs/>
        </w:rPr>
        <w:t xml:space="preserve">local </w:t>
      </w:r>
      <w:r w:rsidR="004B4121">
        <w:rPr>
          <w:bCs/>
        </w:rPr>
        <w:t>layers</w:t>
      </w:r>
      <w:r w:rsidR="00FA3725" w:rsidRPr="004B4121">
        <w:rPr>
          <w:bCs/>
        </w:rPr>
        <w:t>. Th</w:t>
      </w:r>
      <w:r w:rsidR="00CD7502" w:rsidRPr="004B4121">
        <w:rPr>
          <w:bCs/>
        </w:rPr>
        <w:t>is</w:t>
      </w:r>
      <w:r w:rsidR="00FA3725" w:rsidRPr="004B4121">
        <w:rPr>
          <w:bCs/>
        </w:rPr>
        <w:t xml:space="preserve"> use case </w:t>
      </w:r>
      <w:r w:rsidR="004B4121">
        <w:rPr>
          <w:bCs/>
        </w:rPr>
        <w:t>requires</w:t>
      </w:r>
      <w:r w:rsidR="00FA3725" w:rsidRPr="004B4121">
        <w:rPr>
          <w:bCs/>
        </w:rPr>
        <w:t xml:space="preserve"> coding </w:t>
      </w:r>
      <w:r w:rsidR="004B4121">
        <w:rPr>
          <w:bCs/>
        </w:rPr>
        <w:t>multiple</w:t>
      </w:r>
      <w:r w:rsidR="00FA3725" w:rsidRPr="004B4121">
        <w:rPr>
          <w:bCs/>
        </w:rPr>
        <w:t xml:space="preserve"> data modalities</w:t>
      </w:r>
      <w:r w:rsidR="00C15D45">
        <w:rPr>
          <w:bCs/>
        </w:rPr>
        <w:t xml:space="preserve"> (i.e., </w:t>
      </w:r>
      <w:r w:rsidR="00FA3725" w:rsidRPr="004B4121">
        <w:rPr>
          <w:bCs/>
        </w:rPr>
        <w:t>activations and gradients</w:t>
      </w:r>
      <w:r w:rsidR="00C15D45">
        <w:rPr>
          <w:bCs/>
        </w:rPr>
        <w:t>)</w:t>
      </w:r>
      <w:r w:rsidR="00FA3725" w:rsidRPr="004B4121">
        <w:rPr>
          <w:bCs/>
        </w:rPr>
        <w:t xml:space="preserve">. </w:t>
      </w:r>
      <w:r w:rsidR="00CD7502" w:rsidRPr="004B4121">
        <w:t>D</w:t>
      </w:r>
      <w:r w:rsidR="00FA3725" w:rsidRPr="004B4121">
        <w:t>etail</w:t>
      </w:r>
      <w:r w:rsidR="00CD7502" w:rsidRPr="004B4121">
        <w:t xml:space="preserve">ed results and experimental configuration are </w:t>
      </w:r>
      <w:r w:rsidR="004B4121">
        <w:t>provided</w:t>
      </w:r>
      <w:r w:rsidR="00CD7502" w:rsidRPr="004B4121">
        <w:t xml:space="preserve"> in</w:t>
      </w:r>
      <w:r w:rsidR="00FA3725" w:rsidRPr="004B4121">
        <w:t xml:space="preserve"> </w:t>
      </w:r>
      <w:r w:rsidR="00C15D45">
        <w:t xml:space="preserve">document </w:t>
      </w:r>
      <w:r w:rsidRPr="004B4121">
        <w:rPr>
          <w:bCs/>
        </w:rPr>
        <w:t>m72294 (April 2025).</w:t>
      </w:r>
    </w:p>
    <w:p w14:paraId="0C869313" w14:textId="77777777" w:rsidR="00EA758B" w:rsidRPr="004B4121" w:rsidRDefault="00EA758B" w:rsidP="003C1B3C">
      <w:pPr>
        <w:jc w:val="both"/>
        <w:rPr>
          <w:bCs/>
        </w:rPr>
      </w:pPr>
    </w:p>
    <w:p w14:paraId="7A448E4D" w14:textId="77777777" w:rsidR="003C1B3C" w:rsidRDefault="003C1B3C" w:rsidP="00E742C3">
      <w:pPr>
        <w:jc w:val="both"/>
      </w:pPr>
      <w:r w:rsidRPr="009777B5">
        <w:rPr>
          <w:b/>
        </w:rPr>
        <w:t>Object detection</w:t>
      </w:r>
      <w:r>
        <w:t xml:space="preserve"> has been verified on a Yolo v3 network, using F1 metric in the evaluation.</w:t>
      </w:r>
      <w:r w:rsidRPr="005E65A4">
        <w:t xml:space="preserve"> </w:t>
      </w:r>
      <w:r>
        <w:t>Additional details about the model used and the experiment setup can be found in m51436 (Oct. 2019, using a preliminary version of the specification).</w:t>
      </w:r>
    </w:p>
    <w:p w14:paraId="08185AFF" w14:textId="77DC65B9" w:rsidR="005E65A4" w:rsidRPr="003C1B3C" w:rsidRDefault="003C1B3C" w:rsidP="00E742C3">
      <w:pPr>
        <w:jc w:val="both"/>
      </w:pPr>
      <w:r w:rsidRPr="00E742C3">
        <w:t xml:space="preserve">SWIN Transformer has also been assessed for </w:t>
      </w:r>
      <w:r w:rsidRPr="00E742C3">
        <w:rPr>
          <w:b/>
        </w:rPr>
        <w:t>o</w:t>
      </w:r>
      <w:r w:rsidR="003D47B9" w:rsidRPr="00E742C3">
        <w:rPr>
          <w:b/>
        </w:rPr>
        <w:t>bject detection</w:t>
      </w:r>
      <w:r w:rsidRPr="00E742C3">
        <w:t xml:space="preserve"> on the MS COCO dataset, using box mAP as metric. </w:t>
      </w:r>
      <w:r w:rsidR="00333543" w:rsidRPr="003C1B3C">
        <w:t xml:space="preserve">Additional details about the model used and the experiment setup can be found in </w:t>
      </w:r>
      <w:r w:rsidR="005E65A4" w:rsidRPr="003C1B3C">
        <w:t>m62646 (Apr. 2023)</w:t>
      </w:r>
      <w:r w:rsidR="00333543" w:rsidRPr="003C1B3C">
        <w:t>.</w:t>
      </w:r>
    </w:p>
    <w:p w14:paraId="4C29A5E9" w14:textId="0EC0B4EF" w:rsidR="003D47B9" w:rsidRDefault="003D47B9">
      <w:pPr>
        <w:pStyle w:val="berschrift2"/>
      </w:pPr>
      <w:r>
        <w:t>Acoustic scene classification</w:t>
      </w:r>
    </w:p>
    <w:p w14:paraId="11E9F1E5" w14:textId="209678EF" w:rsidR="005E65A4" w:rsidRDefault="002126F7" w:rsidP="00E742C3">
      <w:pPr>
        <w:jc w:val="both"/>
      </w:pPr>
      <w:r>
        <w:t xml:space="preserve">As part of the evaluation framework of NNC, the DCASE benchmark's 2017 task 1 acoustic scene classification dataset and the 2019 baseline model have been used, with classification accuracy as the metric. </w:t>
      </w:r>
      <w:r w:rsidR="00333543">
        <w:t xml:space="preserve">Additional details about the model used and the experiment setup can be found in </w:t>
      </w:r>
      <w:r w:rsidR="005E65A4">
        <w:t>[2]</w:t>
      </w:r>
      <w:r w:rsidR="00333543">
        <w:t>.</w:t>
      </w:r>
    </w:p>
    <w:p w14:paraId="74CEAEBD" w14:textId="23317D17" w:rsidR="003D47B9" w:rsidRDefault="003D47B9">
      <w:pPr>
        <w:pStyle w:val="berschrift2"/>
      </w:pPr>
      <w:r>
        <w:t xml:space="preserve">Recommender </w:t>
      </w:r>
      <w:r w:rsidR="00557547">
        <w:t>system</w:t>
      </w:r>
    </w:p>
    <w:p w14:paraId="284280AB" w14:textId="451C427F" w:rsidR="00557547" w:rsidRDefault="00557547" w:rsidP="00E742C3">
      <w:pPr>
        <w:jc w:val="both"/>
      </w:pPr>
      <w:r>
        <w:t>Two different stages of a recommender system for user views have been verified</w:t>
      </w:r>
      <w:r w:rsidR="007E52DC">
        <w:t>, using top100 accuracy metric</w:t>
      </w:r>
      <w:r>
        <w:t xml:space="preserve">: The candidate generation neural network contains an embedding layer (for movie watches) and three fully connected layers. Overall, the candidate generation </w:t>
      </w:r>
      <w:r w:rsidRPr="00557547">
        <w:t xml:space="preserve">model has </w:t>
      </w:r>
      <w:r>
        <w:t>~18M</w:t>
      </w:r>
      <w:r w:rsidRPr="00557547">
        <w:t xml:space="preserve"> trainable parameters</w:t>
      </w:r>
      <w:r>
        <w:t xml:space="preserve">. The ranking neural network contains an embedding layer with sub-embeddings for users, movies chosen genres, as well as one fully connected layer. Overall, the ranking </w:t>
      </w:r>
      <w:r w:rsidRPr="00557547">
        <w:t xml:space="preserve">model has </w:t>
      </w:r>
      <w:r w:rsidR="00783C2C">
        <w:t>~12</w:t>
      </w:r>
      <w:r>
        <w:t>M</w:t>
      </w:r>
      <w:r w:rsidRPr="00557547">
        <w:t xml:space="preserve"> trainable parameters</w:t>
      </w:r>
      <w:r>
        <w:t>.</w:t>
      </w:r>
    </w:p>
    <w:p w14:paraId="36895C4E" w14:textId="5E2F9AE1" w:rsidR="007E52DC" w:rsidRDefault="007E52DC" w:rsidP="00E742C3">
      <w:pPr>
        <w:jc w:val="both"/>
      </w:pPr>
      <w:r>
        <w:t xml:space="preserve">Both stages were evaluated in central as well as federated leaning scenario. </w:t>
      </w:r>
    </w:p>
    <w:p w14:paraId="54F5566D" w14:textId="0D92A156" w:rsidR="005E65A4" w:rsidRPr="00557547" w:rsidRDefault="00333543" w:rsidP="00E742C3">
      <w:pPr>
        <w:jc w:val="both"/>
      </w:pPr>
      <w:r>
        <w:t xml:space="preserve">Additional details about the model used and the experiment setup can be found in </w:t>
      </w:r>
      <w:r w:rsidR="005E65A4">
        <w:t>m62636 (Apr. 2023)</w:t>
      </w:r>
      <w:r>
        <w:t>.</w:t>
      </w:r>
    </w:p>
    <w:p w14:paraId="3812735C" w14:textId="2D960884" w:rsidR="003D47B9" w:rsidRDefault="003D47B9">
      <w:pPr>
        <w:pStyle w:val="berschrift2"/>
      </w:pPr>
      <w:r>
        <w:t xml:space="preserve">Adaptive bitrate selection using reinforcement </w:t>
      </w:r>
      <w:r w:rsidR="00A8372A">
        <w:t>learning</w:t>
      </w:r>
    </w:p>
    <w:p w14:paraId="6AE2BAC1" w14:textId="3F644AF9" w:rsidR="005E65A4" w:rsidRDefault="00A8372A" w:rsidP="00E742C3">
      <w:pPr>
        <w:jc w:val="both"/>
      </w:pPr>
      <w:r>
        <w:t xml:space="preserve">For adaptive streaming, reinforcement learning of adaptive bitrate models using Pensieve has been verified. The experiment has been done compressing also incremental updates in five </w:t>
      </w:r>
      <w:r>
        <w:lastRenderedPageBreak/>
        <w:t xml:space="preserve">rounds, using the average reward in reinforcement learning as metric. </w:t>
      </w:r>
      <w:r w:rsidR="00333543">
        <w:t xml:space="preserve">Additional details about the model used and the experiment setup can be found in </w:t>
      </w:r>
      <w:r w:rsidR="005E65A4">
        <w:t>m58995 (Jan. 2022)</w:t>
      </w:r>
      <w:r w:rsidR="00333543">
        <w:t>.</w:t>
      </w:r>
    </w:p>
    <w:p w14:paraId="50E5C689" w14:textId="166608E6" w:rsidR="00CE7507" w:rsidRDefault="00934C25" w:rsidP="00E742C3">
      <w:pPr>
        <w:pStyle w:val="berschrift2"/>
      </w:pPr>
      <w:r>
        <w:t>NLP</w:t>
      </w:r>
    </w:p>
    <w:p w14:paraId="7FF95262" w14:textId="544E4416" w:rsidR="005E65A4" w:rsidRDefault="007E52DC" w:rsidP="00E742C3">
      <w:pPr>
        <w:jc w:val="both"/>
      </w:pPr>
      <w:r>
        <w:t>NLP has been verified on a BERT network, using F1 metric in the evaluation.</w:t>
      </w:r>
      <w:r w:rsidRPr="005E65A4">
        <w:t xml:space="preserve"> </w:t>
      </w:r>
      <w:r w:rsidR="00333543">
        <w:t>Additional details about the model used and the experiment setup can be found in m51436 (Oct. 2019, using a preliminary version of the specification).</w:t>
      </w:r>
    </w:p>
    <w:p w14:paraId="5ADB8170" w14:textId="1E7F3668" w:rsidR="00FC2858" w:rsidRDefault="00FC2858" w:rsidP="00FC2858">
      <w:pPr>
        <w:pStyle w:val="berschrift2"/>
      </w:pPr>
      <w:r>
        <w:t>LLMs</w:t>
      </w:r>
    </w:p>
    <w:p w14:paraId="32017F14" w14:textId="4C26F34D" w:rsidR="00FC2858" w:rsidRDefault="00FC2858" w:rsidP="00FC2858">
      <w:pPr>
        <w:jc w:val="both"/>
      </w:pPr>
      <w:r>
        <w:t>The application to large language models has been verified by testing with Llama2 on different common sense reasoning datasets (measuring average accuracy) and perplexity on W</w:t>
      </w:r>
      <w:r w:rsidR="00541084">
        <w:t>i</w:t>
      </w:r>
      <w:r>
        <w:t>kiText-2. Additional details about the experiment setup and results can be found in m66483 (Jan.</w:t>
      </w:r>
      <w:r w:rsidR="002E0E41">
        <w:t xml:space="preserve"> </w:t>
      </w:r>
      <w:r>
        <w:t>2024).</w:t>
      </w:r>
    </w:p>
    <w:p w14:paraId="253BFC8E" w14:textId="77777777" w:rsidR="00FC2858" w:rsidRDefault="00FC2858" w:rsidP="00E742C3">
      <w:pPr>
        <w:jc w:val="both"/>
      </w:pPr>
    </w:p>
    <w:p w14:paraId="0138481F" w14:textId="107587B8" w:rsidR="00B867CF" w:rsidRPr="00C565C7" w:rsidRDefault="00B867CF" w:rsidP="009D53A3">
      <w:pPr>
        <w:pStyle w:val="berschrift1"/>
      </w:pPr>
      <w:r>
        <w:t xml:space="preserve">Networks </w:t>
      </w:r>
      <w:r w:rsidR="00CE7507">
        <w:t>used in</w:t>
      </w:r>
      <w:r>
        <w:t xml:space="preserve"> NNC </w:t>
      </w:r>
      <w:r w:rsidR="00CE7507">
        <w:t>verification</w:t>
      </w:r>
    </w:p>
    <w:p w14:paraId="4620F3AD" w14:textId="3D2FAAD0" w:rsidR="00333543" w:rsidRDefault="00333543" w:rsidP="00E742C3">
      <w:pPr>
        <w:jc w:val="both"/>
      </w:pPr>
      <w:r>
        <w:t>The following table reports the layer types or named model topology (where applicable). The compression rate i</w:t>
      </w:r>
      <w:r w:rsidR="00C9424F">
        <w:t>s</w:t>
      </w:r>
      <w:r>
        <w:t xml:space="preserve"> the size of the resulting </w:t>
      </w:r>
      <w:r w:rsidR="00C9424F">
        <w:t>NNC bitstream</w:t>
      </w:r>
      <w:r>
        <w:t>, expressed as percentage of the original</w:t>
      </w:r>
      <w:r w:rsidR="00C72E72">
        <w:t xml:space="preserve"> size of the</w:t>
      </w:r>
      <w:r>
        <w:t xml:space="preserve"> </w:t>
      </w:r>
      <w:r w:rsidR="00C72E72">
        <w:t xml:space="preserve">neural data </w:t>
      </w:r>
      <w:r>
        <w:t xml:space="preserve">at a working point that yields approximately the same performance as the </w:t>
      </w:r>
      <w:r w:rsidR="00C72E72">
        <w:t>uncompressed variant</w:t>
      </w:r>
      <w:r>
        <w:t xml:space="preserve"> in terms of a metric</w:t>
      </w:r>
      <w:r w:rsidR="00C72E72">
        <w:t xml:space="preserve"> relevant</w:t>
      </w:r>
      <w:r>
        <w:t xml:space="preserve"> </w:t>
      </w:r>
      <w:r w:rsidR="00C72E72">
        <w:t xml:space="preserve">to </w:t>
      </w:r>
      <w:r>
        <w:t>the task (e.g., top-k accuracy for classification, PSNR or SSIM for compression or super-resolution). Where a range is specified, this indicates performances reported for different datasets</w:t>
      </w:r>
      <w:r w:rsidR="0031621A">
        <w:t xml:space="preserve"> or network variants</w:t>
      </w:r>
      <w:r>
        <w:t>. The documents reporting the results provide in most cases a number of additional results for other working points</w:t>
      </w:r>
    </w:p>
    <w:p w14:paraId="53A1EF5C" w14:textId="3EAA78AE" w:rsidR="00A26CA7" w:rsidRPr="00557547" w:rsidRDefault="00A26CA7" w:rsidP="00E742C3">
      <w:pPr>
        <w:jc w:val="both"/>
      </w:pPr>
    </w:p>
    <w:tbl>
      <w:tblPr>
        <w:tblStyle w:val="Tabellenraster"/>
        <w:tblW w:w="0" w:type="auto"/>
        <w:tblLook w:val="04A0" w:firstRow="1" w:lastRow="0" w:firstColumn="1" w:lastColumn="0" w:noHBand="0" w:noVBand="1"/>
      </w:tblPr>
      <w:tblGrid>
        <w:gridCol w:w="2830"/>
        <w:gridCol w:w="3828"/>
        <w:gridCol w:w="2268"/>
      </w:tblGrid>
      <w:tr w:rsidR="00F22891" w:rsidRPr="00AF5F81" w14:paraId="6BE4A601" w14:textId="6319E363" w:rsidTr="00E742C3">
        <w:trPr>
          <w:tblHeader/>
        </w:trPr>
        <w:tc>
          <w:tcPr>
            <w:tcW w:w="2830" w:type="dxa"/>
          </w:tcPr>
          <w:p w14:paraId="211F041F" w14:textId="05CF1ED2" w:rsidR="00F22891" w:rsidRPr="00AF5F81" w:rsidRDefault="00F22891" w:rsidP="009D53A3">
            <w:pPr>
              <w:pStyle w:val="Textkrper"/>
              <w:rPr>
                <w:b/>
              </w:rPr>
            </w:pPr>
            <w:r w:rsidRPr="00AF5F81">
              <w:rPr>
                <w:b/>
              </w:rPr>
              <w:t>Application</w:t>
            </w:r>
          </w:p>
        </w:tc>
        <w:tc>
          <w:tcPr>
            <w:tcW w:w="3828" w:type="dxa"/>
          </w:tcPr>
          <w:p w14:paraId="3DEDEE88" w14:textId="44ECCDF2" w:rsidR="00F22891" w:rsidRPr="00AF5F81" w:rsidRDefault="00F22891" w:rsidP="009D53A3">
            <w:pPr>
              <w:pStyle w:val="Textkrper"/>
              <w:rPr>
                <w:b/>
              </w:rPr>
            </w:pPr>
            <w:r w:rsidRPr="00AF5F81">
              <w:rPr>
                <w:b/>
              </w:rPr>
              <w:t>Layer types</w:t>
            </w:r>
            <w:r w:rsidR="00306AC8">
              <w:rPr>
                <w:b/>
              </w:rPr>
              <w:t xml:space="preserve"> / model</w:t>
            </w:r>
          </w:p>
        </w:tc>
        <w:tc>
          <w:tcPr>
            <w:tcW w:w="2268" w:type="dxa"/>
          </w:tcPr>
          <w:p w14:paraId="73352D3F" w14:textId="75DE1608" w:rsidR="00F22891" w:rsidRPr="00AF5F81" w:rsidRDefault="00F22891">
            <w:pPr>
              <w:pStyle w:val="Textkrper"/>
              <w:rPr>
                <w:b/>
              </w:rPr>
            </w:pPr>
            <w:r>
              <w:rPr>
                <w:b/>
              </w:rPr>
              <w:t>Compression rate at transparent p</w:t>
            </w:r>
            <w:r w:rsidRPr="00AF5F81">
              <w:rPr>
                <w:b/>
              </w:rPr>
              <w:t>erformance</w:t>
            </w:r>
          </w:p>
        </w:tc>
      </w:tr>
      <w:tr w:rsidR="00F22891" w14:paraId="0EF00138" w14:textId="77777777" w:rsidTr="00E742C3">
        <w:tc>
          <w:tcPr>
            <w:tcW w:w="2830" w:type="dxa"/>
          </w:tcPr>
          <w:p w14:paraId="139F86B3" w14:textId="0EC04A4E" w:rsidR="00F22891" w:rsidRDefault="00F22891" w:rsidP="009D53A3">
            <w:pPr>
              <w:pStyle w:val="Textkrper"/>
            </w:pPr>
            <w:r>
              <w:t>Image super-resolution</w:t>
            </w:r>
          </w:p>
        </w:tc>
        <w:tc>
          <w:tcPr>
            <w:tcW w:w="3828" w:type="dxa"/>
          </w:tcPr>
          <w:p w14:paraId="7EF2A601" w14:textId="2E0A47AB" w:rsidR="00F22891" w:rsidRDefault="00F22891" w:rsidP="009D53A3">
            <w:pPr>
              <w:pStyle w:val="Textkrper"/>
            </w:pPr>
            <w:r w:rsidRPr="0070764A">
              <w:t>Vision transformers (SWIN</w:t>
            </w:r>
            <w:r>
              <w:t>v2</w:t>
            </w:r>
            <w:r w:rsidRPr="0070764A">
              <w:t>)</w:t>
            </w:r>
          </w:p>
        </w:tc>
        <w:tc>
          <w:tcPr>
            <w:tcW w:w="2268" w:type="dxa"/>
          </w:tcPr>
          <w:p w14:paraId="3DD77D55" w14:textId="66285AB1" w:rsidR="00F22891" w:rsidRPr="00E742C3" w:rsidRDefault="009A4589" w:rsidP="009D53A3">
            <w:pPr>
              <w:pStyle w:val="Textkrper"/>
              <w:rPr>
                <w:highlight w:val="yellow"/>
              </w:rPr>
            </w:pPr>
            <w:r w:rsidRPr="00E742C3">
              <w:t>9-15%</w:t>
            </w:r>
          </w:p>
        </w:tc>
      </w:tr>
      <w:tr w:rsidR="00F22891" w14:paraId="2D80F209" w14:textId="77777777" w:rsidTr="00E742C3">
        <w:tc>
          <w:tcPr>
            <w:tcW w:w="2830" w:type="dxa"/>
          </w:tcPr>
          <w:p w14:paraId="0B1E3CE3" w14:textId="77777777" w:rsidR="00F22891" w:rsidRDefault="00F22891" w:rsidP="0033681C">
            <w:pPr>
              <w:pStyle w:val="Textkrper"/>
            </w:pPr>
            <w:r w:rsidRPr="0070764A">
              <w:t>Image super-resolution</w:t>
            </w:r>
          </w:p>
        </w:tc>
        <w:tc>
          <w:tcPr>
            <w:tcW w:w="3828" w:type="dxa"/>
          </w:tcPr>
          <w:p w14:paraId="3B11C996" w14:textId="27441E36" w:rsidR="00F22891" w:rsidRDefault="007E3DCA">
            <w:pPr>
              <w:pStyle w:val="Textkrper"/>
            </w:pPr>
            <w:r>
              <w:t>2D c</w:t>
            </w:r>
            <w:r w:rsidR="00903A95">
              <w:t>onvolutions (</w:t>
            </w:r>
            <w:r w:rsidR="00F22891" w:rsidRPr="0070764A">
              <w:t>EDSR</w:t>
            </w:r>
            <w:r w:rsidR="00903A95">
              <w:t>)</w:t>
            </w:r>
          </w:p>
        </w:tc>
        <w:tc>
          <w:tcPr>
            <w:tcW w:w="2268" w:type="dxa"/>
          </w:tcPr>
          <w:p w14:paraId="346F50F1" w14:textId="734092E8" w:rsidR="00F22891" w:rsidRDefault="00F22891">
            <w:pPr>
              <w:pStyle w:val="Textkrper"/>
            </w:pPr>
            <w:r w:rsidRPr="0070764A">
              <w:t xml:space="preserve">15% </w:t>
            </w:r>
          </w:p>
        </w:tc>
      </w:tr>
      <w:tr w:rsidR="00F22891" w14:paraId="5863428D" w14:textId="77777777" w:rsidTr="00E742C3">
        <w:tc>
          <w:tcPr>
            <w:tcW w:w="2830" w:type="dxa"/>
          </w:tcPr>
          <w:p w14:paraId="0B8CDA11" w14:textId="77777777" w:rsidR="00F22891" w:rsidRDefault="00F22891" w:rsidP="003E6EC4">
            <w:pPr>
              <w:pStyle w:val="Textkrper"/>
            </w:pPr>
            <w:r w:rsidRPr="0070764A">
              <w:t>Image restoration</w:t>
            </w:r>
          </w:p>
        </w:tc>
        <w:tc>
          <w:tcPr>
            <w:tcW w:w="3828" w:type="dxa"/>
          </w:tcPr>
          <w:p w14:paraId="67F1C112" w14:textId="2B71D40E" w:rsidR="00F22891" w:rsidRDefault="007E3DCA" w:rsidP="003E6EC4">
            <w:pPr>
              <w:pStyle w:val="Textkrper"/>
            </w:pPr>
            <w:r>
              <w:t>2D convolutions (</w:t>
            </w:r>
            <w:r w:rsidR="00F22891" w:rsidRPr="0070764A">
              <w:t>NAFNet</w:t>
            </w:r>
            <w:r>
              <w:t>)</w:t>
            </w:r>
          </w:p>
        </w:tc>
        <w:tc>
          <w:tcPr>
            <w:tcW w:w="2268" w:type="dxa"/>
          </w:tcPr>
          <w:p w14:paraId="4088BA63" w14:textId="016DDA39" w:rsidR="00F22891" w:rsidRDefault="00F22891">
            <w:pPr>
              <w:pStyle w:val="Textkrper"/>
            </w:pPr>
            <w:r w:rsidRPr="0070764A">
              <w:t xml:space="preserve">18% </w:t>
            </w:r>
          </w:p>
        </w:tc>
      </w:tr>
      <w:tr w:rsidR="00F22891" w14:paraId="7862C03E" w14:textId="77777777" w:rsidTr="00E742C3">
        <w:tc>
          <w:tcPr>
            <w:tcW w:w="2830" w:type="dxa"/>
          </w:tcPr>
          <w:p w14:paraId="781FEF4D" w14:textId="67F905F3" w:rsidR="00F22891" w:rsidRDefault="00F22891" w:rsidP="00B62108">
            <w:pPr>
              <w:pStyle w:val="Textkrper"/>
            </w:pPr>
            <w:r>
              <w:t>Learned quality metric (LPIPS)</w:t>
            </w:r>
          </w:p>
        </w:tc>
        <w:tc>
          <w:tcPr>
            <w:tcW w:w="3828" w:type="dxa"/>
          </w:tcPr>
          <w:p w14:paraId="4AF150B0" w14:textId="0F623A56" w:rsidR="00F22891" w:rsidRPr="0097254F" w:rsidRDefault="007E3DCA" w:rsidP="00B62108">
            <w:pPr>
              <w:pStyle w:val="Textkrper"/>
            </w:pPr>
            <w:r w:rsidRPr="0097254F">
              <w:t>2D c</w:t>
            </w:r>
            <w:r w:rsidR="00F22891" w:rsidRPr="0097254F">
              <w:t>onvolutions</w:t>
            </w:r>
            <w:r w:rsidR="0031621A" w:rsidRPr="0097254F">
              <w:t xml:space="preserve"> (AlexNet backbone)</w:t>
            </w:r>
            <w:r w:rsidR="00F22891" w:rsidRPr="0097254F">
              <w:t>, fully connected</w:t>
            </w:r>
          </w:p>
        </w:tc>
        <w:tc>
          <w:tcPr>
            <w:tcW w:w="2268" w:type="dxa"/>
          </w:tcPr>
          <w:p w14:paraId="26B13C4B" w14:textId="0592CAF2" w:rsidR="00F22891" w:rsidRPr="00E742C3" w:rsidRDefault="00B00AD7" w:rsidP="00B62108">
            <w:pPr>
              <w:pStyle w:val="Textkrper"/>
            </w:pPr>
            <w:r w:rsidRPr="00E742C3">
              <w:t>9%</w:t>
            </w:r>
          </w:p>
        </w:tc>
      </w:tr>
      <w:tr w:rsidR="00F22891" w14:paraId="07258BC7" w14:textId="77777777" w:rsidTr="00E742C3">
        <w:tc>
          <w:tcPr>
            <w:tcW w:w="2830" w:type="dxa"/>
          </w:tcPr>
          <w:p w14:paraId="10762D81" w14:textId="77777777" w:rsidR="00F22891" w:rsidRPr="0070764A" w:rsidRDefault="00F22891" w:rsidP="000A70D2">
            <w:pPr>
              <w:pStyle w:val="Textkrper"/>
            </w:pPr>
            <w:r w:rsidRPr="00B867CF">
              <w:t>Image/Video Compression</w:t>
            </w:r>
          </w:p>
        </w:tc>
        <w:tc>
          <w:tcPr>
            <w:tcW w:w="3828" w:type="dxa"/>
          </w:tcPr>
          <w:p w14:paraId="75202196" w14:textId="10D8BCF8" w:rsidR="00F22891" w:rsidRPr="0070764A" w:rsidRDefault="00F22891" w:rsidP="000A70D2">
            <w:pPr>
              <w:pStyle w:val="Textkrper"/>
            </w:pPr>
            <w:r>
              <w:t>2D convolutions</w:t>
            </w:r>
          </w:p>
        </w:tc>
        <w:tc>
          <w:tcPr>
            <w:tcW w:w="2268" w:type="dxa"/>
          </w:tcPr>
          <w:p w14:paraId="6CB56D0D" w14:textId="3EBE3A88" w:rsidR="00F22891" w:rsidRPr="0070764A" w:rsidRDefault="003A3EA7" w:rsidP="000A70D2">
            <w:pPr>
              <w:pStyle w:val="Textkrper"/>
            </w:pPr>
            <w:r>
              <w:t>17%</w:t>
            </w:r>
          </w:p>
        </w:tc>
      </w:tr>
      <w:tr w:rsidR="00F22891" w14:paraId="6ECE8A35" w14:textId="77777777" w:rsidTr="00E742C3">
        <w:tc>
          <w:tcPr>
            <w:tcW w:w="2830" w:type="dxa"/>
          </w:tcPr>
          <w:p w14:paraId="3D549120" w14:textId="2DEBBBCB" w:rsidR="00F22891" w:rsidRDefault="00F22891" w:rsidP="001B50D5">
            <w:pPr>
              <w:pStyle w:val="Textkrper"/>
            </w:pPr>
            <w:r w:rsidRPr="0070764A">
              <w:t>I</w:t>
            </w:r>
            <w:r w:rsidR="00FE17EC">
              <w:t xml:space="preserve">mplicit </w:t>
            </w:r>
            <w:r w:rsidRPr="0070764A">
              <w:t>N</w:t>
            </w:r>
            <w:r w:rsidR="00FE17EC">
              <w:t xml:space="preserve">eural </w:t>
            </w:r>
            <w:r w:rsidRPr="0070764A">
              <w:t>V</w:t>
            </w:r>
            <w:r w:rsidR="00FE17EC">
              <w:t xml:space="preserve">ideo </w:t>
            </w:r>
            <w:r w:rsidRPr="0070764A">
              <w:t>R</w:t>
            </w:r>
            <w:r w:rsidR="00FE17EC">
              <w:t>epresentation</w:t>
            </w:r>
            <w:r w:rsidRPr="0070764A">
              <w:t xml:space="preserve"> (</w:t>
            </w:r>
            <w:r w:rsidR="001B50D5">
              <w:t xml:space="preserve">e.g. </w:t>
            </w:r>
            <w:r w:rsidRPr="0070764A">
              <w:t>NERF)</w:t>
            </w:r>
          </w:p>
        </w:tc>
        <w:tc>
          <w:tcPr>
            <w:tcW w:w="3828" w:type="dxa"/>
          </w:tcPr>
          <w:p w14:paraId="5261C8F5" w14:textId="77777777" w:rsidR="00F22891" w:rsidRDefault="00F22891" w:rsidP="00AF3268">
            <w:pPr>
              <w:pStyle w:val="Textkrper"/>
            </w:pPr>
            <w:r w:rsidRPr="0070764A">
              <w:t>DyNERF, MixVoxels</w:t>
            </w:r>
          </w:p>
        </w:tc>
        <w:tc>
          <w:tcPr>
            <w:tcW w:w="2268" w:type="dxa"/>
          </w:tcPr>
          <w:p w14:paraId="0C6737A6" w14:textId="130EA0CA" w:rsidR="00F22891" w:rsidRDefault="00F22891">
            <w:pPr>
              <w:pStyle w:val="Textkrper"/>
            </w:pPr>
            <w:r w:rsidRPr="0070764A">
              <w:t xml:space="preserve">10-20% </w:t>
            </w:r>
          </w:p>
        </w:tc>
      </w:tr>
      <w:tr w:rsidR="00BC1676" w14:paraId="5EE8FA64" w14:textId="77777777" w:rsidTr="00E742C3">
        <w:tc>
          <w:tcPr>
            <w:tcW w:w="2830" w:type="dxa"/>
          </w:tcPr>
          <w:p w14:paraId="534F162A" w14:textId="37C176ED" w:rsidR="00BC1676" w:rsidRPr="0070764A" w:rsidRDefault="00BC1676" w:rsidP="00BC1676">
            <w:pPr>
              <w:pStyle w:val="Textkrper"/>
            </w:pPr>
            <w:r>
              <w:rPr>
                <w:rFonts w:eastAsia="Malgun Gothic" w:hint="eastAsia"/>
                <w:lang w:eastAsia="ko-KR"/>
              </w:rPr>
              <w:t>Gaussian Splat model compression</w:t>
            </w:r>
          </w:p>
        </w:tc>
        <w:tc>
          <w:tcPr>
            <w:tcW w:w="3828" w:type="dxa"/>
          </w:tcPr>
          <w:p w14:paraId="1C12232D" w14:textId="13FC2B15" w:rsidR="00BC1676" w:rsidRPr="0070764A" w:rsidRDefault="00BC1676" w:rsidP="00BC1676">
            <w:pPr>
              <w:pStyle w:val="Textkrper"/>
            </w:pPr>
            <w:r>
              <w:rPr>
                <w:rFonts w:eastAsia="Malgun Gothic" w:hint="eastAsia"/>
                <w:lang w:eastAsia="ko-KR"/>
              </w:rPr>
              <w:t xml:space="preserve">Gaussian splat attributes / </w:t>
            </w:r>
            <w:r w:rsidRPr="005C161E">
              <w:rPr>
                <w:rFonts w:eastAsia="Malgun Gothic"/>
                <w:lang w:eastAsia="ko-KR"/>
              </w:rPr>
              <w:t>attributes, using NNC as an inner codec</w:t>
            </w:r>
          </w:p>
        </w:tc>
        <w:tc>
          <w:tcPr>
            <w:tcW w:w="2268" w:type="dxa"/>
          </w:tcPr>
          <w:p w14:paraId="7EDC279F" w14:textId="7D32A376" w:rsidR="00BC1676" w:rsidRPr="0070764A" w:rsidRDefault="00AA5280" w:rsidP="00BC1676">
            <w:pPr>
              <w:pStyle w:val="Textkrper"/>
            </w:pPr>
            <w:r>
              <w:rPr>
                <w:rFonts w:eastAsia="Malgun Gothic"/>
                <w:lang w:eastAsia="ko-KR"/>
              </w:rPr>
              <w:t>15%</w:t>
            </w:r>
          </w:p>
        </w:tc>
      </w:tr>
      <w:tr w:rsidR="00F22891" w14:paraId="3A9B4114" w14:textId="77777777" w:rsidTr="00E742C3">
        <w:tc>
          <w:tcPr>
            <w:tcW w:w="2830" w:type="dxa"/>
          </w:tcPr>
          <w:p w14:paraId="32681591" w14:textId="77777777" w:rsidR="00F22891" w:rsidRDefault="00F22891" w:rsidP="00FF18AD">
            <w:pPr>
              <w:pStyle w:val="Textkrper"/>
            </w:pPr>
            <w:r>
              <w:t>Point cloud compression</w:t>
            </w:r>
          </w:p>
        </w:tc>
        <w:tc>
          <w:tcPr>
            <w:tcW w:w="3828" w:type="dxa"/>
          </w:tcPr>
          <w:p w14:paraId="2DA888B9" w14:textId="3E82BB31" w:rsidR="00F22891" w:rsidRDefault="00F22891" w:rsidP="00FF18AD">
            <w:pPr>
              <w:pStyle w:val="Textkrper"/>
            </w:pPr>
            <w:r>
              <w:t>3D convolutions</w:t>
            </w:r>
            <w:r w:rsidR="002A33B1">
              <w:t xml:space="preserve"> (GRASP-Net)</w:t>
            </w:r>
          </w:p>
        </w:tc>
        <w:tc>
          <w:tcPr>
            <w:tcW w:w="2268" w:type="dxa"/>
          </w:tcPr>
          <w:p w14:paraId="3591EF6F" w14:textId="6BCB74D8" w:rsidR="00F22891" w:rsidRPr="00125125" w:rsidRDefault="00C34C58" w:rsidP="00FF18AD">
            <w:pPr>
              <w:pStyle w:val="Textkrper"/>
              <w:rPr>
                <w:highlight w:val="yellow"/>
              </w:rPr>
            </w:pPr>
            <w:r w:rsidRPr="00E742C3">
              <w:t>20%</w:t>
            </w:r>
          </w:p>
        </w:tc>
      </w:tr>
      <w:tr w:rsidR="00F22891" w14:paraId="4EB087E8" w14:textId="77777777" w:rsidTr="00E742C3">
        <w:tc>
          <w:tcPr>
            <w:tcW w:w="2830" w:type="dxa"/>
          </w:tcPr>
          <w:p w14:paraId="27F57F77" w14:textId="4AFD0529" w:rsidR="00F22891" w:rsidRPr="0070764A" w:rsidRDefault="00F22891" w:rsidP="009F457C">
            <w:pPr>
              <w:pStyle w:val="Textkrper"/>
            </w:pPr>
            <w:r w:rsidRPr="00B867CF">
              <w:t>Visual object classification</w:t>
            </w:r>
            <w:r>
              <w:t xml:space="preserve"> </w:t>
            </w:r>
          </w:p>
        </w:tc>
        <w:tc>
          <w:tcPr>
            <w:tcW w:w="3828" w:type="dxa"/>
          </w:tcPr>
          <w:p w14:paraId="5F4335C8" w14:textId="041FF1C4" w:rsidR="00F22891" w:rsidRPr="0070764A" w:rsidRDefault="00F22891" w:rsidP="005E729F">
            <w:pPr>
              <w:pStyle w:val="Textkrper"/>
            </w:pPr>
            <w:r>
              <w:t>2D convolutions, pooling, batch-normalisation, fully connected (</w:t>
            </w:r>
            <w:r w:rsidRPr="00B867CF">
              <w:t>VGG16</w:t>
            </w:r>
            <w:r>
              <w:t xml:space="preserve">, </w:t>
            </w:r>
            <w:r w:rsidRPr="00B867CF">
              <w:t>ResNet50</w:t>
            </w:r>
            <w:r>
              <w:t xml:space="preserve">, </w:t>
            </w:r>
            <w:r w:rsidRPr="00B867CF">
              <w:t>MobileNet v2</w:t>
            </w:r>
            <w:r>
              <w:t>)</w:t>
            </w:r>
          </w:p>
        </w:tc>
        <w:tc>
          <w:tcPr>
            <w:tcW w:w="2268" w:type="dxa"/>
          </w:tcPr>
          <w:p w14:paraId="30733477" w14:textId="2EF0CC4C" w:rsidR="00F22891" w:rsidRPr="0070764A" w:rsidRDefault="003A3EA7" w:rsidP="005E729F">
            <w:pPr>
              <w:pStyle w:val="Textkrper"/>
            </w:pPr>
            <w:r>
              <w:t>3-12%</w:t>
            </w:r>
          </w:p>
        </w:tc>
      </w:tr>
      <w:tr w:rsidR="003461EA" w14:paraId="4A7B987B" w14:textId="77777777" w:rsidTr="0031621A">
        <w:tc>
          <w:tcPr>
            <w:tcW w:w="2830" w:type="dxa"/>
          </w:tcPr>
          <w:p w14:paraId="63817745" w14:textId="50817F71" w:rsidR="003461EA" w:rsidRPr="00B867CF" w:rsidRDefault="003461EA" w:rsidP="009F457C">
            <w:pPr>
              <w:pStyle w:val="Textkrper"/>
            </w:pPr>
            <w:r w:rsidRPr="00B867CF">
              <w:t>Visual object classification</w:t>
            </w:r>
          </w:p>
        </w:tc>
        <w:tc>
          <w:tcPr>
            <w:tcW w:w="3828" w:type="dxa"/>
          </w:tcPr>
          <w:p w14:paraId="78C989CC" w14:textId="387D43B8" w:rsidR="003461EA" w:rsidRDefault="003461EA" w:rsidP="005E729F">
            <w:pPr>
              <w:pStyle w:val="Textkrper"/>
            </w:pPr>
            <w:r w:rsidRPr="0070764A">
              <w:t>Vision transformers (SWIN)</w:t>
            </w:r>
          </w:p>
        </w:tc>
        <w:tc>
          <w:tcPr>
            <w:tcW w:w="2268" w:type="dxa"/>
          </w:tcPr>
          <w:p w14:paraId="66B8615A" w14:textId="66573C77" w:rsidR="003461EA" w:rsidRDefault="003461EA" w:rsidP="005E729F">
            <w:pPr>
              <w:pStyle w:val="Textkrper"/>
            </w:pPr>
            <w:r>
              <w:t>10-12%</w:t>
            </w:r>
          </w:p>
        </w:tc>
      </w:tr>
      <w:tr w:rsidR="00DA40C6" w:rsidRPr="00FE0550" w14:paraId="075CE11F" w14:textId="77777777" w:rsidTr="0031621A">
        <w:tc>
          <w:tcPr>
            <w:tcW w:w="2830" w:type="dxa"/>
          </w:tcPr>
          <w:p w14:paraId="3A9209CF" w14:textId="6676B2DD" w:rsidR="00DA40C6" w:rsidRPr="00B867CF" w:rsidRDefault="00DA40C6" w:rsidP="001B1360">
            <w:pPr>
              <w:pStyle w:val="Textkrper"/>
            </w:pPr>
            <w:r>
              <w:t>Split inference for object classification, detection and segmentation</w:t>
            </w:r>
          </w:p>
        </w:tc>
        <w:tc>
          <w:tcPr>
            <w:tcW w:w="3828" w:type="dxa"/>
          </w:tcPr>
          <w:p w14:paraId="0F8F2684" w14:textId="6F18FD36" w:rsidR="00DA40C6" w:rsidRDefault="00937DBC" w:rsidP="001B1360">
            <w:pPr>
              <w:pStyle w:val="Textkrper"/>
            </w:pPr>
            <w:r>
              <w:t xml:space="preserve">Coding feature maps of FasterRCNN-X101-FPN, MaskRCNN-X101-FPN, JDE-1088x608, Panoptic-FPN-101 as part </w:t>
            </w:r>
            <w:r>
              <w:lastRenderedPageBreak/>
              <w:t xml:space="preserve">of the feature coding for machines </w:t>
            </w:r>
            <w:r w:rsidR="00891E62">
              <w:t xml:space="preserve">(FCM) </w:t>
            </w:r>
            <w:r>
              <w:t>pipeline</w:t>
            </w:r>
          </w:p>
        </w:tc>
        <w:tc>
          <w:tcPr>
            <w:tcW w:w="2268" w:type="dxa"/>
          </w:tcPr>
          <w:p w14:paraId="01C5410B" w14:textId="4CF26075" w:rsidR="00DA40C6" w:rsidRPr="00FE0550" w:rsidRDefault="007D793C" w:rsidP="001B1360">
            <w:pPr>
              <w:pStyle w:val="Textkrper"/>
            </w:pPr>
            <w:r>
              <w:lastRenderedPageBreak/>
              <w:t>1%-8%</w:t>
            </w:r>
            <w:r w:rsidR="00891E62">
              <w:t xml:space="preserve"> (applied to FCM PP1 feature maps after feature reduction)</w:t>
            </w:r>
          </w:p>
        </w:tc>
      </w:tr>
      <w:tr w:rsidR="001B1360" w14:paraId="1B527531" w14:textId="77777777" w:rsidTr="0031621A">
        <w:tc>
          <w:tcPr>
            <w:tcW w:w="2830" w:type="dxa"/>
          </w:tcPr>
          <w:p w14:paraId="51493DF6" w14:textId="174EC892" w:rsidR="001B1360" w:rsidRPr="00B867CF" w:rsidRDefault="001B1360" w:rsidP="001B1360">
            <w:pPr>
              <w:pStyle w:val="Textkrper"/>
            </w:pPr>
            <w:r w:rsidRPr="00B867CF">
              <w:t>Visual object classification</w:t>
            </w:r>
            <w:r>
              <w:t xml:space="preserve"> in Federated Learning </w:t>
            </w:r>
            <w:r w:rsidR="00DC4752">
              <w:t>(from scratch and transfer)</w:t>
            </w:r>
          </w:p>
        </w:tc>
        <w:tc>
          <w:tcPr>
            <w:tcW w:w="3828" w:type="dxa"/>
          </w:tcPr>
          <w:p w14:paraId="01DAD831" w14:textId="3A819F81" w:rsidR="001B1360" w:rsidRPr="0070764A" w:rsidRDefault="001B1360" w:rsidP="001B1360">
            <w:pPr>
              <w:pStyle w:val="Textkrper"/>
            </w:pPr>
            <w:r>
              <w:t>Differential model / layer updates of ResNet variants, MobileNet v2 and Vit-B/16</w:t>
            </w:r>
          </w:p>
        </w:tc>
        <w:tc>
          <w:tcPr>
            <w:tcW w:w="2268" w:type="dxa"/>
          </w:tcPr>
          <w:p w14:paraId="43A490C4" w14:textId="5700C7FA" w:rsidR="001B1360" w:rsidRDefault="00DC4752" w:rsidP="001B1360">
            <w:pPr>
              <w:pStyle w:val="Textkrper"/>
            </w:pPr>
            <w:r>
              <w:t>2</w:t>
            </w:r>
            <w:r w:rsidR="001B1360">
              <w:t>-</w:t>
            </w:r>
            <w:r>
              <w:t>3</w:t>
            </w:r>
            <w:r w:rsidR="001B1360">
              <w:t>%</w:t>
            </w:r>
            <w:r>
              <w:t xml:space="preserve"> (from scratch)</w:t>
            </w:r>
            <w:r>
              <w:br/>
              <w:t>0.1-0.6% (transfer)</w:t>
            </w:r>
          </w:p>
        </w:tc>
      </w:tr>
      <w:tr w:rsidR="005B2F32" w14:paraId="3ECC3094" w14:textId="77777777" w:rsidTr="0031621A">
        <w:tc>
          <w:tcPr>
            <w:tcW w:w="2830" w:type="dxa"/>
          </w:tcPr>
          <w:p w14:paraId="5E22C83F" w14:textId="1FAC3BE0" w:rsidR="005B2F32" w:rsidRPr="00B867CF" w:rsidRDefault="005B2F32" w:rsidP="009F457C">
            <w:pPr>
              <w:pStyle w:val="Textkrper"/>
            </w:pPr>
            <w:r w:rsidRPr="00B867CF">
              <w:t>Visual object classification</w:t>
            </w:r>
            <w:r>
              <w:t xml:space="preserve"> in</w:t>
            </w:r>
            <w:r w:rsidR="00FA3725">
              <w:t xml:space="preserve"> a</w:t>
            </w:r>
            <w:r>
              <w:t xml:space="preserve"> SplitFed setting</w:t>
            </w:r>
          </w:p>
        </w:tc>
        <w:tc>
          <w:tcPr>
            <w:tcW w:w="3828" w:type="dxa"/>
          </w:tcPr>
          <w:p w14:paraId="77690BAC" w14:textId="47DEE454" w:rsidR="005B2F32" w:rsidRPr="0070764A" w:rsidRDefault="005B2F32" w:rsidP="005E729F">
            <w:pPr>
              <w:pStyle w:val="Textkrper"/>
            </w:pPr>
            <w:r>
              <w:t>A</w:t>
            </w:r>
            <w:r w:rsidRPr="005B2F32">
              <w:t>ctivations and gradients from/to</w:t>
            </w:r>
            <w:r>
              <w:t xml:space="preserve"> </w:t>
            </w:r>
            <w:r w:rsidRPr="005B2F32">
              <w:t>a ResNet56 model split after its first residual block and a MobileNet</w:t>
            </w:r>
            <w:r>
              <w:t xml:space="preserve"> v</w:t>
            </w:r>
            <w:r w:rsidRPr="005B2F32">
              <w:t>2 model split after its second block</w:t>
            </w:r>
          </w:p>
        </w:tc>
        <w:tc>
          <w:tcPr>
            <w:tcW w:w="2268" w:type="dxa"/>
          </w:tcPr>
          <w:p w14:paraId="13F1D02E" w14:textId="79AD633A" w:rsidR="005B2F32" w:rsidRDefault="005B2F32" w:rsidP="005E729F">
            <w:pPr>
              <w:pStyle w:val="Textkrper"/>
            </w:pPr>
            <w:r>
              <w:t>3-5%</w:t>
            </w:r>
          </w:p>
        </w:tc>
      </w:tr>
      <w:tr w:rsidR="00F22891" w14:paraId="0CB20E9F" w14:textId="77777777" w:rsidTr="00E742C3">
        <w:tc>
          <w:tcPr>
            <w:tcW w:w="2830" w:type="dxa"/>
          </w:tcPr>
          <w:p w14:paraId="40CA959B" w14:textId="77777777" w:rsidR="00F22891" w:rsidRDefault="00F22891" w:rsidP="005E729F">
            <w:pPr>
              <w:pStyle w:val="Textkrper"/>
            </w:pPr>
            <w:r w:rsidRPr="0070764A">
              <w:t>Object detection</w:t>
            </w:r>
          </w:p>
        </w:tc>
        <w:tc>
          <w:tcPr>
            <w:tcW w:w="3828" w:type="dxa"/>
          </w:tcPr>
          <w:p w14:paraId="6CB71EA8" w14:textId="77777777" w:rsidR="00F22891" w:rsidRDefault="00F22891" w:rsidP="005E729F">
            <w:pPr>
              <w:pStyle w:val="Textkrper"/>
            </w:pPr>
            <w:r w:rsidRPr="0070764A">
              <w:t>Vision transformers (SWIN)</w:t>
            </w:r>
          </w:p>
        </w:tc>
        <w:tc>
          <w:tcPr>
            <w:tcW w:w="2268" w:type="dxa"/>
          </w:tcPr>
          <w:p w14:paraId="481FF2CA" w14:textId="737EEBE1" w:rsidR="00F22891" w:rsidRDefault="00F22891">
            <w:pPr>
              <w:pStyle w:val="Textkrper"/>
            </w:pPr>
            <w:r w:rsidRPr="0070764A">
              <w:t xml:space="preserve">16% </w:t>
            </w:r>
          </w:p>
        </w:tc>
      </w:tr>
      <w:tr w:rsidR="00F22891" w14:paraId="008A8E06" w14:textId="77777777" w:rsidTr="00E742C3">
        <w:tc>
          <w:tcPr>
            <w:tcW w:w="2830" w:type="dxa"/>
          </w:tcPr>
          <w:p w14:paraId="3183A519" w14:textId="6BAAEBE9" w:rsidR="00F22891" w:rsidRDefault="00F22891" w:rsidP="00FE17EC">
            <w:pPr>
              <w:pStyle w:val="Textkrper"/>
            </w:pPr>
            <w:r>
              <w:t xml:space="preserve">Object detection </w:t>
            </w:r>
          </w:p>
        </w:tc>
        <w:tc>
          <w:tcPr>
            <w:tcW w:w="3828" w:type="dxa"/>
          </w:tcPr>
          <w:p w14:paraId="130073E4" w14:textId="074A9F8B" w:rsidR="00F22891" w:rsidRDefault="00FE17EC" w:rsidP="005E729F">
            <w:pPr>
              <w:pStyle w:val="Textkrper"/>
            </w:pPr>
            <w:r>
              <w:t>Yolo v3 (</w:t>
            </w:r>
            <w:r w:rsidR="00F22891">
              <w:t>2D convolutions, pooling, batch-normalisation, fully connected</w:t>
            </w:r>
            <w:r>
              <w:t>)</w:t>
            </w:r>
          </w:p>
        </w:tc>
        <w:tc>
          <w:tcPr>
            <w:tcW w:w="2268" w:type="dxa"/>
          </w:tcPr>
          <w:p w14:paraId="136ABABD" w14:textId="0AACD504" w:rsidR="00F22891" w:rsidRDefault="00F22891">
            <w:pPr>
              <w:pStyle w:val="Textkrper"/>
            </w:pPr>
            <w:r>
              <w:t xml:space="preserve">10% </w:t>
            </w:r>
          </w:p>
        </w:tc>
      </w:tr>
      <w:tr w:rsidR="00F22891" w14:paraId="19B2B001" w14:textId="77777777" w:rsidTr="00E742C3">
        <w:tc>
          <w:tcPr>
            <w:tcW w:w="2830" w:type="dxa"/>
          </w:tcPr>
          <w:p w14:paraId="229FED9E" w14:textId="4CC24DC5" w:rsidR="00F22891" w:rsidRPr="0070764A" w:rsidRDefault="00F22891" w:rsidP="009F457C">
            <w:pPr>
              <w:pStyle w:val="Textkrper"/>
            </w:pPr>
            <w:r>
              <w:t>Acoustic scene classification</w:t>
            </w:r>
          </w:p>
        </w:tc>
        <w:tc>
          <w:tcPr>
            <w:tcW w:w="3828" w:type="dxa"/>
          </w:tcPr>
          <w:p w14:paraId="7420A1AC" w14:textId="449101DC" w:rsidR="00F22891" w:rsidRPr="0070764A" w:rsidRDefault="00F22891" w:rsidP="009F457C">
            <w:pPr>
              <w:pStyle w:val="Textkrper"/>
            </w:pPr>
            <w:r>
              <w:t>convolutions, fully connected</w:t>
            </w:r>
          </w:p>
        </w:tc>
        <w:tc>
          <w:tcPr>
            <w:tcW w:w="2268" w:type="dxa"/>
          </w:tcPr>
          <w:p w14:paraId="22E72CE9" w14:textId="2A14043A" w:rsidR="00F22891" w:rsidRPr="0070764A" w:rsidRDefault="003A3EA7" w:rsidP="009F457C">
            <w:pPr>
              <w:pStyle w:val="Textkrper"/>
            </w:pPr>
            <w:r>
              <w:t>4%</w:t>
            </w:r>
          </w:p>
        </w:tc>
      </w:tr>
      <w:tr w:rsidR="00F22891" w14:paraId="7A3F5E65" w14:textId="77777777" w:rsidTr="00E742C3">
        <w:tc>
          <w:tcPr>
            <w:tcW w:w="2830" w:type="dxa"/>
          </w:tcPr>
          <w:p w14:paraId="27568FC8" w14:textId="7737C79B" w:rsidR="00F22891" w:rsidRDefault="00F22891" w:rsidP="00557547">
            <w:pPr>
              <w:pStyle w:val="Textkrper"/>
            </w:pPr>
            <w:r w:rsidRPr="0070764A">
              <w:t xml:space="preserve">Recommender </w:t>
            </w:r>
            <w:r w:rsidR="00557547">
              <w:t>system</w:t>
            </w:r>
          </w:p>
        </w:tc>
        <w:tc>
          <w:tcPr>
            <w:tcW w:w="3828" w:type="dxa"/>
          </w:tcPr>
          <w:p w14:paraId="4CCE7410" w14:textId="2B8F8B96" w:rsidR="00F22891" w:rsidRDefault="00F22891" w:rsidP="009F457C">
            <w:pPr>
              <w:pStyle w:val="Textkrper"/>
            </w:pPr>
            <w:r w:rsidRPr="0070764A">
              <w:t>feature embedding, fully connected;</w:t>
            </w:r>
            <w:r>
              <w:t xml:space="preserve"> </w:t>
            </w:r>
            <w:r w:rsidRPr="0070764A">
              <w:t>also tested in federated learning setting</w:t>
            </w:r>
          </w:p>
        </w:tc>
        <w:tc>
          <w:tcPr>
            <w:tcW w:w="2268" w:type="dxa"/>
          </w:tcPr>
          <w:p w14:paraId="27476D78" w14:textId="2B1F6467" w:rsidR="00F22891" w:rsidRDefault="00656982">
            <w:pPr>
              <w:pStyle w:val="Textkrper"/>
            </w:pPr>
            <w:r>
              <w:t>2-4%</w:t>
            </w:r>
            <w:r w:rsidR="00F22891" w:rsidRPr="0070764A">
              <w:t xml:space="preserve"> </w:t>
            </w:r>
          </w:p>
        </w:tc>
      </w:tr>
      <w:tr w:rsidR="00F22891" w14:paraId="0568BFCD" w14:textId="77777777" w:rsidTr="00E742C3">
        <w:tc>
          <w:tcPr>
            <w:tcW w:w="2830" w:type="dxa"/>
          </w:tcPr>
          <w:p w14:paraId="7184E25A" w14:textId="31F16FDC" w:rsidR="00F22891" w:rsidRDefault="00F22891" w:rsidP="00FA0F0D">
            <w:pPr>
              <w:pStyle w:val="Textkrper"/>
            </w:pPr>
            <w:r>
              <w:t>Adaptive bitrate selection using reinforcement learning</w:t>
            </w:r>
          </w:p>
        </w:tc>
        <w:tc>
          <w:tcPr>
            <w:tcW w:w="3828" w:type="dxa"/>
          </w:tcPr>
          <w:p w14:paraId="38667558" w14:textId="3CF9F4D8" w:rsidR="00F22891" w:rsidRDefault="00F22891" w:rsidP="009F457C">
            <w:pPr>
              <w:pStyle w:val="Textkrper"/>
            </w:pPr>
            <w:r>
              <w:t>convolutions, fully connected</w:t>
            </w:r>
            <w:r w:rsidR="002C1113">
              <w:t xml:space="preserve"> (Pensieve)</w:t>
            </w:r>
          </w:p>
        </w:tc>
        <w:tc>
          <w:tcPr>
            <w:tcW w:w="2268" w:type="dxa"/>
          </w:tcPr>
          <w:p w14:paraId="4DB07441" w14:textId="0A4D4D13" w:rsidR="00F22891" w:rsidRDefault="00F22891">
            <w:pPr>
              <w:pStyle w:val="Textkrper"/>
            </w:pPr>
            <w:r>
              <w:t xml:space="preserve">20% </w:t>
            </w:r>
          </w:p>
        </w:tc>
      </w:tr>
      <w:tr w:rsidR="00F22891" w14:paraId="3853EB6B" w14:textId="5A15B362" w:rsidTr="00E742C3">
        <w:tc>
          <w:tcPr>
            <w:tcW w:w="2830" w:type="dxa"/>
          </w:tcPr>
          <w:p w14:paraId="3DC162F5" w14:textId="52927857" w:rsidR="00F22891" w:rsidRDefault="00F22891">
            <w:pPr>
              <w:pStyle w:val="Textkrper"/>
            </w:pPr>
            <w:r>
              <w:t>NLP</w:t>
            </w:r>
          </w:p>
        </w:tc>
        <w:tc>
          <w:tcPr>
            <w:tcW w:w="3828" w:type="dxa"/>
          </w:tcPr>
          <w:p w14:paraId="3EFE2EBD" w14:textId="4FE1AF5F" w:rsidR="00F22891" w:rsidRDefault="00F22891" w:rsidP="009F457C">
            <w:pPr>
              <w:pStyle w:val="Textkrper"/>
            </w:pPr>
            <w:r>
              <w:t>transformer encoders</w:t>
            </w:r>
            <w:r w:rsidR="00477332">
              <w:t xml:space="preserve"> (BERT)</w:t>
            </w:r>
          </w:p>
        </w:tc>
        <w:tc>
          <w:tcPr>
            <w:tcW w:w="2268" w:type="dxa"/>
          </w:tcPr>
          <w:p w14:paraId="0D8FAD37" w14:textId="4BDAEA0F" w:rsidR="00F22891" w:rsidRDefault="00F22891">
            <w:pPr>
              <w:pStyle w:val="Textkrper"/>
            </w:pPr>
            <w:r>
              <w:t xml:space="preserve">15% </w:t>
            </w:r>
          </w:p>
        </w:tc>
      </w:tr>
      <w:tr w:rsidR="00F81E2A" w14:paraId="36F7F32C" w14:textId="77777777" w:rsidTr="00E742C3">
        <w:tc>
          <w:tcPr>
            <w:tcW w:w="2830" w:type="dxa"/>
          </w:tcPr>
          <w:p w14:paraId="3D5B7DF5" w14:textId="11D5BB15" w:rsidR="00F81E2A" w:rsidRDefault="00A27705">
            <w:pPr>
              <w:pStyle w:val="Textkrper"/>
            </w:pPr>
            <w:r>
              <w:t>Commonsense reasoning</w:t>
            </w:r>
            <w:r w:rsidR="00D83D27">
              <w:t xml:space="preserve"> (text generation)</w:t>
            </w:r>
          </w:p>
        </w:tc>
        <w:tc>
          <w:tcPr>
            <w:tcW w:w="3828" w:type="dxa"/>
          </w:tcPr>
          <w:p w14:paraId="79FBE6F5" w14:textId="7C2B7C1C" w:rsidR="00F81E2A" w:rsidRDefault="00A27705" w:rsidP="009F457C">
            <w:pPr>
              <w:pStyle w:val="Textkrper"/>
            </w:pPr>
            <w:r>
              <w:t>Large language models (</w:t>
            </w:r>
            <w:r w:rsidR="00F81E2A">
              <w:t>Llama2 7B</w:t>
            </w:r>
            <w:r>
              <w:t>)</w:t>
            </w:r>
          </w:p>
        </w:tc>
        <w:tc>
          <w:tcPr>
            <w:tcW w:w="2268" w:type="dxa"/>
          </w:tcPr>
          <w:p w14:paraId="4FD845BB" w14:textId="769C03BE" w:rsidR="00F81E2A" w:rsidRDefault="00F81E2A">
            <w:pPr>
              <w:pStyle w:val="Textkrper"/>
            </w:pPr>
            <w:r>
              <w:t>17%</w:t>
            </w:r>
          </w:p>
        </w:tc>
      </w:tr>
    </w:tbl>
    <w:p w14:paraId="2E5050DC" w14:textId="38B8D153" w:rsidR="00E52543" w:rsidRDefault="00E52543" w:rsidP="009D53A3">
      <w:pPr>
        <w:pStyle w:val="Textkrper"/>
      </w:pPr>
    </w:p>
    <w:p w14:paraId="25433678" w14:textId="38E8B1BF" w:rsidR="00A36853" w:rsidRDefault="00A36853" w:rsidP="00E742C3">
      <w:pPr>
        <w:pStyle w:val="Textkrper"/>
        <w:jc w:val="both"/>
      </w:pPr>
      <w:r>
        <w:t xml:space="preserve">The verification of NNC in a diverse range of use cases, covering </w:t>
      </w:r>
      <w:r w:rsidR="00F702C5">
        <w:t xml:space="preserve">networks with </w:t>
      </w:r>
      <w:r>
        <w:t xml:space="preserve">different topologies and layer types, has shown that a compression rate of 10-15% can be </w:t>
      </w:r>
      <w:r w:rsidR="00AF3033">
        <w:t>achieved</w:t>
      </w:r>
      <w:r>
        <w:t xml:space="preserve"> for many models. Some models can be compressed </w:t>
      </w:r>
      <w:r w:rsidR="00F702C5">
        <w:t xml:space="preserve">even </w:t>
      </w:r>
      <w:r>
        <w:t>down to 2%, while models that were already designed for compactness can be compressed to about 20%.</w:t>
      </w:r>
      <w:r w:rsidR="00DC4752">
        <w:t xml:space="preserve"> In the context of federated learning, compressing differential updates yields compression rates between 0.1-3%, </w:t>
      </w:r>
      <w:r w:rsidR="00434AC2" w:rsidRPr="00434AC2">
        <w:t>attributable</w:t>
      </w:r>
      <w:r w:rsidR="00434AC2">
        <w:t xml:space="preserve"> to the </w:t>
      </w:r>
      <w:r w:rsidR="00DC4752">
        <w:t>sparse</w:t>
      </w:r>
      <w:r w:rsidR="00434AC2">
        <w:t>r</w:t>
      </w:r>
      <w:r w:rsidR="00DC4752">
        <w:t xml:space="preserve"> representations of model differences </w:t>
      </w:r>
      <w:r w:rsidR="00434AC2">
        <w:t>relative to a shared</w:t>
      </w:r>
      <w:r w:rsidR="00DC4752">
        <w:t xml:space="preserve"> base model.</w:t>
      </w:r>
      <w:r>
        <w:t xml:space="preserve"> </w:t>
      </w:r>
      <w:r w:rsidR="00434AC2">
        <w:t>In SplitFed Learning, i</w:t>
      </w:r>
      <w:r w:rsidR="000407F3">
        <w:t>ntermediate activations and gradient data</w:t>
      </w:r>
      <w:r w:rsidR="00BF51EE">
        <w:t xml:space="preserve"> </w:t>
      </w:r>
      <w:r w:rsidR="000407F3">
        <w:t xml:space="preserve">can be compressed to </w:t>
      </w:r>
      <w:r w:rsidR="00BF51EE">
        <w:t>approximately</w:t>
      </w:r>
      <w:r w:rsidR="000407F3">
        <w:t xml:space="preserve"> 3-5%</w:t>
      </w:r>
      <w:r w:rsidR="00BF51EE">
        <w:t xml:space="preserve"> of their original size on average. However,</w:t>
      </w:r>
      <w:r w:rsidR="000407F3">
        <w:t xml:space="preserve"> </w:t>
      </w:r>
      <w:r w:rsidR="00BF51EE">
        <w:t xml:space="preserve">this ratio varies </w:t>
      </w:r>
      <w:r w:rsidR="000407F3">
        <w:t>depending on the training stage</w:t>
      </w:r>
      <w:r w:rsidR="00BF51EE">
        <w:t xml:space="preserve"> (e.g., in later stages of training, gradients tend to be smaller and often more compressible).</w:t>
      </w:r>
      <w:r w:rsidR="00DC4752">
        <w:t xml:space="preserve"> </w:t>
      </w:r>
      <w:r>
        <w:t xml:space="preserve">These numbers refer to compression without performance loss in terms of the respective metric of the application. In many of the applications, small performance reductions can be traded off against </w:t>
      </w:r>
      <w:r w:rsidR="00BB1D64">
        <w:t xml:space="preserve">further </w:t>
      </w:r>
      <w:r>
        <w:t>reducing the model size.</w:t>
      </w:r>
      <w:r w:rsidR="00C62F30">
        <w:t xml:space="preserve"> </w:t>
      </w:r>
      <w:r w:rsidR="00C37D14">
        <w:t>Together with the properties of the</w:t>
      </w:r>
      <w:r w:rsidR="00C62F30">
        <w:t xml:space="preserve"> NNC technology</w:t>
      </w:r>
      <w:r w:rsidR="00C37D14">
        <w:t xml:space="preserve"> these results</w:t>
      </w:r>
      <w:r w:rsidR="00C62F30">
        <w:t xml:space="preserve"> </w:t>
      </w:r>
      <w:r w:rsidR="00C37D14">
        <w:t>show that the NNC standard fulfils</w:t>
      </w:r>
      <w:r w:rsidR="00C62F30">
        <w:t xml:space="preserve"> the requirements defined in [</w:t>
      </w:r>
      <w:r w:rsidR="008E0EA2">
        <w:t>1</w:t>
      </w:r>
      <w:r w:rsidR="00C62F30">
        <w:t>].</w:t>
      </w:r>
    </w:p>
    <w:p w14:paraId="424E83A7" w14:textId="0D028C5E" w:rsidR="002B6207" w:rsidRPr="00C565C7" w:rsidRDefault="009767D0" w:rsidP="009D53A3">
      <w:pPr>
        <w:pStyle w:val="berschrift1"/>
      </w:pPr>
      <w:r>
        <w:t>Evaluating NNC i</w:t>
      </w:r>
      <w:r w:rsidR="002B6207">
        <w:t>n a new task</w:t>
      </w:r>
    </w:p>
    <w:p w14:paraId="1A0CC9B2" w14:textId="57C303E2" w:rsidR="009767D0" w:rsidRDefault="009767D0" w:rsidP="00E742C3">
      <w:pPr>
        <w:pStyle w:val="Textkrper"/>
        <w:jc w:val="both"/>
      </w:pPr>
      <w:r>
        <w:t xml:space="preserve">In order to assess the performance in a new task, it is required to measure both the compression performance as well as the performance of using the weights compressed and reconstructed network in the task. The compression performance is measured in terms of the ratio of the encoded bitstream and the original model, and if relevant, in terms of the ratio memory footprint of the reconstructed model and the original model. The performance of the network </w:t>
      </w:r>
      <w:r>
        <w:lastRenderedPageBreak/>
        <w:t>in the task is measured using a task-specific metric, such as classification accuracy or PSNR of an encoded image.</w:t>
      </w:r>
    </w:p>
    <w:p w14:paraId="30D0279B" w14:textId="54C8CEED" w:rsidR="009767D0" w:rsidRDefault="009767D0" w:rsidP="00E742C3">
      <w:pPr>
        <w:pStyle w:val="Textkrper"/>
        <w:jc w:val="both"/>
      </w:pPr>
    </w:p>
    <w:p w14:paraId="36B734C3" w14:textId="494944E0" w:rsidR="00360974" w:rsidRDefault="00360974" w:rsidP="00E742C3">
      <w:pPr>
        <w:pStyle w:val="Textkrper"/>
        <w:jc w:val="both"/>
      </w:pPr>
      <w:r>
        <w:t xml:space="preserve">In order to perform experiments of in a new task, the following </w:t>
      </w:r>
      <w:r w:rsidR="003A2715">
        <w:t>minimal set</w:t>
      </w:r>
      <w:r>
        <w:t xml:space="preserve"> must be available:</w:t>
      </w:r>
    </w:p>
    <w:p w14:paraId="4D7B1DFF" w14:textId="1A3AF5B7" w:rsidR="0031746B" w:rsidRDefault="00360974" w:rsidP="009D53A3">
      <w:pPr>
        <w:pStyle w:val="Textkrper"/>
        <w:numPr>
          <w:ilvl w:val="0"/>
          <w:numId w:val="4"/>
        </w:numPr>
      </w:pPr>
      <w:r>
        <w:t>Trained</w:t>
      </w:r>
      <w:r w:rsidR="0031746B">
        <w:t xml:space="preserve"> </w:t>
      </w:r>
      <w:r>
        <w:t>neural network for the task</w:t>
      </w:r>
    </w:p>
    <w:p w14:paraId="2D2CEE78" w14:textId="16227F4B" w:rsidR="0031746B" w:rsidRDefault="0031746B" w:rsidP="009D53A3">
      <w:pPr>
        <w:pStyle w:val="Textkrper"/>
        <w:numPr>
          <w:ilvl w:val="0"/>
          <w:numId w:val="4"/>
        </w:numPr>
      </w:pPr>
      <w:r>
        <w:t xml:space="preserve">Validation </w:t>
      </w:r>
      <w:r w:rsidR="00360974">
        <w:t xml:space="preserve">data </w:t>
      </w:r>
      <w:r>
        <w:t>set</w:t>
      </w:r>
    </w:p>
    <w:p w14:paraId="2617B281" w14:textId="26ABC995" w:rsidR="0031746B" w:rsidRDefault="0031746B" w:rsidP="009D53A3">
      <w:pPr>
        <w:pStyle w:val="Textkrper"/>
        <w:numPr>
          <w:ilvl w:val="0"/>
          <w:numId w:val="4"/>
        </w:numPr>
      </w:pPr>
      <w:r>
        <w:t>Performance metric</w:t>
      </w:r>
      <w:r w:rsidR="003A2715">
        <w:t>(s)</w:t>
      </w:r>
    </w:p>
    <w:p w14:paraId="699F3C49" w14:textId="77777777" w:rsidR="003A2715" w:rsidRDefault="003A2715" w:rsidP="009D53A3">
      <w:pPr>
        <w:pStyle w:val="Textkrper"/>
      </w:pPr>
    </w:p>
    <w:p w14:paraId="6333C5B2" w14:textId="120D3A77" w:rsidR="00340B20" w:rsidRDefault="003A2715" w:rsidP="00E742C3">
      <w:pPr>
        <w:pStyle w:val="Textkrper"/>
        <w:jc w:val="both"/>
      </w:pPr>
      <w:r>
        <w:t>However, as s</w:t>
      </w:r>
      <w:r w:rsidR="0031746B">
        <w:t xml:space="preserve">ome coding tools benefit strongly from fine-tuning, at least a partial </w:t>
      </w:r>
      <w:r w:rsidR="005F44EB">
        <w:t>training</w:t>
      </w:r>
      <w:r w:rsidR="008C6DF4">
        <w:t xml:space="preserve"> data</w:t>
      </w:r>
      <w:r w:rsidR="0031746B">
        <w:t>set is required to fully benefit from some tools</w:t>
      </w:r>
      <w:r>
        <w:t>. For this purpose, also t</w:t>
      </w:r>
      <w:r w:rsidR="00340B20">
        <w:t>raining parameterisation to be used for fine-tuning</w:t>
      </w:r>
      <w:r>
        <w:t xml:space="preserve"> should be provided.</w:t>
      </w:r>
    </w:p>
    <w:p w14:paraId="2A64687C" w14:textId="132FF676" w:rsidR="00DE203C" w:rsidRDefault="00DE203C" w:rsidP="00E742C3">
      <w:pPr>
        <w:pStyle w:val="Textkrper"/>
        <w:jc w:val="both"/>
      </w:pPr>
    </w:p>
    <w:p w14:paraId="320ED267" w14:textId="24F082DE" w:rsidR="00DE203C" w:rsidRDefault="00DE203C" w:rsidP="00E742C3">
      <w:pPr>
        <w:pStyle w:val="Textkrper"/>
        <w:jc w:val="both"/>
      </w:pPr>
      <w:r>
        <w:t>A basic workflow for an experiment consists of the following steps:</w:t>
      </w:r>
    </w:p>
    <w:p w14:paraId="39D9532B" w14:textId="5FC92BA8" w:rsidR="00DE203C" w:rsidRDefault="00DE203C" w:rsidP="00E742C3">
      <w:pPr>
        <w:pStyle w:val="Textkrper"/>
        <w:numPr>
          <w:ilvl w:val="0"/>
          <w:numId w:val="6"/>
        </w:numPr>
        <w:jc w:val="both"/>
      </w:pPr>
      <w:r>
        <w:t>Train the source model for the task</w:t>
      </w:r>
    </w:p>
    <w:p w14:paraId="69F5B17E" w14:textId="187D0541" w:rsidR="00DE203C" w:rsidRDefault="00DE203C" w:rsidP="00E742C3">
      <w:pPr>
        <w:pStyle w:val="Textkrper"/>
        <w:numPr>
          <w:ilvl w:val="0"/>
          <w:numId w:val="6"/>
        </w:numPr>
        <w:jc w:val="both"/>
      </w:pPr>
      <w:r>
        <w:t>Determine task-specific performance metrics</w:t>
      </w:r>
    </w:p>
    <w:p w14:paraId="439CA8A5" w14:textId="0782A547" w:rsidR="00DE203C" w:rsidRDefault="00DE203C" w:rsidP="00E742C3">
      <w:pPr>
        <w:pStyle w:val="Textkrper"/>
        <w:numPr>
          <w:ilvl w:val="0"/>
          <w:numId w:val="6"/>
        </w:numPr>
        <w:jc w:val="both"/>
      </w:pPr>
      <w:r>
        <w:t>Apply compression using NNC (obtaining a compressed bitstream and reconstructed model)</w:t>
      </w:r>
    </w:p>
    <w:p w14:paraId="3877ADFD" w14:textId="6C03A0A3" w:rsidR="00DE203C" w:rsidRDefault="00DE203C" w:rsidP="00E742C3">
      <w:pPr>
        <w:pStyle w:val="Textkrper"/>
        <w:numPr>
          <w:ilvl w:val="0"/>
          <w:numId w:val="6"/>
        </w:numPr>
        <w:jc w:val="both"/>
      </w:pPr>
      <w:r>
        <w:t>Measure size of bitstreams</w:t>
      </w:r>
    </w:p>
    <w:p w14:paraId="2F1C7D88" w14:textId="59B738B1" w:rsidR="00DE203C" w:rsidRDefault="00DE203C" w:rsidP="00E742C3">
      <w:pPr>
        <w:pStyle w:val="Textkrper"/>
        <w:numPr>
          <w:ilvl w:val="0"/>
          <w:numId w:val="6"/>
        </w:numPr>
        <w:jc w:val="both"/>
      </w:pPr>
      <w:r>
        <w:t>Determine task-specific performance metrics, using the compressed and reconstructed model</w:t>
      </w:r>
    </w:p>
    <w:p w14:paraId="1C8FDCBF" w14:textId="58C1967A" w:rsidR="006F0A9B" w:rsidRDefault="006F0A9B" w:rsidP="00E742C3">
      <w:pPr>
        <w:pStyle w:val="Textkrper"/>
        <w:jc w:val="both"/>
      </w:pPr>
      <w:r>
        <w:t xml:space="preserve">To simplify running experiments, the compression experiment can be restrict to tools that do not alter the topology of the network (such as tensor decomposition). In such a case the set of </w:t>
      </w:r>
    </w:p>
    <w:p w14:paraId="3DFC21CB" w14:textId="413A18FE" w:rsidR="006F0A9B" w:rsidRDefault="006F0A9B" w:rsidP="00E742C3">
      <w:pPr>
        <w:pStyle w:val="Textkrper"/>
        <w:jc w:val="both"/>
      </w:pPr>
      <w:r>
        <w:t>reconstructed weights can be plugged into the original pipeline. Otherwise some code adjustments may be necessary to load the adjusted model topology.</w:t>
      </w:r>
    </w:p>
    <w:p w14:paraId="1E75C081" w14:textId="13B8AB76" w:rsidR="0031746B" w:rsidRDefault="0031746B" w:rsidP="00E742C3">
      <w:pPr>
        <w:pStyle w:val="Textkrper"/>
        <w:jc w:val="both"/>
      </w:pPr>
    </w:p>
    <w:p w14:paraId="589F9B3E" w14:textId="5A484CF0" w:rsidR="00414079" w:rsidRPr="00414079" w:rsidRDefault="00414079" w:rsidP="00E742C3">
      <w:pPr>
        <w:pStyle w:val="Textkrper"/>
        <w:jc w:val="both"/>
        <w:rPr>
          <w:sz w:val="22"/>
        </w:rPr>
      </w:pPr>
      <w:r>
        <w:t xml:space="preserve">The most recent version of the NNC </w:t>
      </w:r>
      <w:r w:rsidR="00115478">
        <w:t>reference software</w:t>
      </w:r>
      <w:r>
        <w:t xml:space="preserve"> obtained from </w:t>
      </w:r>
      <w:r w:rsidR="001B1360">
        <w:t>[4]</w:t>
      </w:r>
      <w:r>
        <w:t xml:space="preserve">. </w:t>
      </w:r>
      <w:r w:rsidR="00115478">
        <w:t xml:space="preserve">An open source implementation of ISO/IEC 15938-17 is also available </w:t>
      </w:r>
      <w:r w:rsidR="001B1360">
        <w:t>[5]</w:t>
      </w:r>
      <w:r w:rsidR="00115478">
        <w:t>. I</w:t>
      </w:r>
      <w:r>
        <w:t xml:space="preserve">n cases where fine-tuning shall be applied, the training framework and (a subset of) the training data </w:t>
      </w:r>
      <w:r w:rsidR="00A90667">
        <w:t>need to be available during compression.</w:t>
      </w:r>
    </w:p>
    <w:p w14:paraId="1231119C" w14:textId="77777777" w:rsidR="00F27E63" w:rsidRDefault="00F27E63" w:rsidP="00E742C3">
      <w:pPr>
        <w:pStyle w:val="Textkrper"/>
        <w:jc w:val="both"/>
      </w:pPr>
    </w:p>
    <w:p w14:paraId="09D5653F" w14:textId="27224974" w:rsidR="002B6207" w:rsidRPr="009D53A3" w:rsidRDefault="002B6207" w:rsidP="00E742C3">
      <w:pPr>
        <w:jc w:val="both"/>
      </w:pPr>
      <w:r w:rsidRPr="009D53A3">
        <w:t xml:space="preserve">The evaluation framework for NNC [2] provides further </w:t>
      </w:r>
      <w:r w:rsidR="0031746B" w:rsidRPr="009D53A3">
        <w:t>details about the evaluation metrics.</w:t>
      </w:r>
    </w:p>
    <w:p w14:paraId="6770A082" w14:textId="2D567E65" w:rsidR="009D53A3" w:rsidRPr="00C565C7" w:rsidRDefault="001315D0" w:rsidP="00E742C3">
      <w:pPr>
        <w:jc w:val="both"/>
      </w:pPr>
      <w:r>
        <w:t xml:space="preserve">We welcome reports about the use of NNC in new applications, providing </w:t>
      </w:r>
      <w:r w:rsidR="009D53A3">
        <w:t>the following information:</w:t>
      </w:r>
    </w:p>
    <w:p w14:paraId="0323FD92" w14:textId="045A842B" w:rsidR="00EA0E15" w:rsidRDefault="00EA0E15" w:rsidP="00E742C3">
      <w:pPr>
        <w:pStyle w:val="Textkrper"/>
        <w:numPr>
          <w:ilvl w:val="0"/>
          <w:numId w:val="5"/>
        </w:numPr>
        <w:jc w:val="both"/>
      </w:pPr>
      <w:r>
        <w:t xml:space="preserve">Brief description of </w:t>
      </w:r>
      <w:r w:rsidR="001315D0">
        <w:t>use case/application</w:t>
      </w:r>
    </w:p>
    <w:p w14:paraId="16F5E46F" w14:textId="1F8D1833" w:rsidR="00EA0E15" w:rsidRDefault="009D53A3" w:rsidP="00E742C3">
      <w:pPr>
        <w:pStyle w:val="Textkrper"/>
        <w:numPr>
          <w:ilvl w:val="0"/>
          <w:numId w:val="5"/>
        </w:numPr>
        <w:jc w:val="both"/>
      </w:pPr>
      <w:r>
        <w:t>Information about the network: n</w:t>
      </w:r>
      <w:r w:rsidR="00EA0E15">
        <w:t>etwork topology (</w:t>
      </w:r>
      <w:r w:rsidR="001315D0">
        <w:t>including</w:t>
      </w:r>
      <w:r w:rsidR="00B6575F">
        <w:t xml:space="preserve"> </w:t>
      </w:r>
      <w:r w:rsidR="00EA0E15">
        <w:t xml:space="preserve">description of </w:t>
      </w:r>
      <w:r w:rsidR="004C4180">
        <w:t xml:space="preserve">any </w:t>
      </w:r>
      <w:r w:rsidR="00EA0E15">
        <w:t>non-standard layer</w:t>
      </w:r>
      <w:r w:rsidR="00B6575F">
        <w:t>s</w:t>
      </w:r>
      <w:r w:rsidR="00EA0E15">
        <w:t>)</w:t>
      </w:r>
      <w:r>
        <w:t>, URL to obtain model and (if already available) trained weights</w:t>
      </w:r>
    </w:p>
    <w:p w14:paraId="7EA35202" w14:textId="527EBFD0" w:rsidR="00B6575F" w:rsidRDefault="00B6575F" w:rsidP="00E742C3">
      <w:pPr>
        <w:pStyle w:val="Textkrper"/>
        <w:numPr>
          <w:ilvl w:val="0"/>
          <w:numId w:val="5"/>
        </w:numPr>
        <w:jc w:val="both"/>
      </w:pPr>
      <w:r>
        <w:t xml:space="preserve">Description of evaluation environment in which experiments </w:t>
      </w:r>
      <w:r w:rsidR="001315D0">
        <w:t xml:space="preserve">have </w:t>
      </w:r>
      <w:r>
        <w:t>be</w:t>
      </w:r>
      <w:r w:rsidR="001315D0">
        <w:t>en</w:t>
      </w:r>
      <w:r>
        <w:t xml:space="preserve"> </w:t>
      </w:r>
      <w:r w:rsidR="001315D0">
        <w:t xml:space="preserve">performed </w:t>
      </w:r>
      <w:r>
        <w:t>(</w:t>
      </w:r>
      <w:r w:rsidR="00C159C9">
        <w:t xml:space="preserve">e.g., </w:t>
      </w:r>
      <w:r>
        <w:t>dataset, evaluation metric(s))</w:t>
      </w:r>
    </w:p>
    <w:p w14:paraId="06983B39" w14:textId="41826C81" w:rsidR="00CC4133" w:rsidRPr="00C565C7" w:rsidRDefault="00C565C7" w:rsidP="009D53A3">
      <w:pPr>
        <w:pStyle w:val="berschrift1"/>
      </w:pPr>
      <w:r w:rsidRPr="00C565C7">
        <w:t>References</w:t>
      </w:r>
    </w:p>
    <w:p w14:paraId="43896E26" w14:textId="63917EA8" w:rsidR="00C565C7" w:rsidRDefault="00C565C7" w:rsidP="00CD0065">
      <w:pPr>
        <w:ind w:left="426" w:hanging="426"/>
      </w:pPr>
      <w:r>
        <w:t>[1]</w:t>
      </w:r>
      <w:r>
        <w:tab/>
      </w:r>
      <w:r w:rsidRPr="00C565C7">
        <w:t>Use cases and requirements for neural network compression for multimedia content description and analysis</w:t>
      </w:r>
      <w:r>
        <w:t xml:space="preserve">, WG11 N18770, </w:t>
      </w:r>
      <w:r w:rsidR="00454495">
        <w:t>Oct. 2019</w:t>
      </w:r>
    </w:p>
    <w:p w14:paraId="6FCFA879" w14:textId="21618E8A" w:rsidR="008661A8" w:rsidRDefault="008661A8" w:rsidP="00CD0065">
      <w:pPr>
        <w:ind w:left="426" w:hanging="426"/>
      </w:pPr>
      <w:r>
        <w:t>[2]</w:t>
      </w:r>
      <w:r>
        <w:tab/>
      </w:r>
      <w:r w:rsidRPr="008661A8">
        <w:t>Evaluation Framework of Compression of Neural Networks for Multimedia Content Description and Analysis</w:t>
      </w:r>
      <w:r>
        <w:t>, WG11 N18575, Jul 2019</w:t>
      </w:r>
    </w:p>
    <w:p w14:paraId="7DB0B94E" w14:textId="34DE3156" w:rsidR="00363A84" w:rsidRDefault="001B1360" w:rsidP="001B1360">
      <w:pPr>
        <w:ind w:left="426" w:hanging="426"/>
      </w:pPr>
      <w:r>
        <w:t>[3]</w:t>
      </w:r>
      <w:r>
        <w:tab/>
      </w:r>
      <w:r w:rsidRPr="001B1360">
        <w:rPr>
          <w:lang w:val="en-US"/>
        </w:rPr>
        <w:t>ISO/IEC JTC 1/SC 29/AG 03</w:t>
      </w:r>
      <w:r>
        <w:rPr>
          <w:lang w:val="en-US"/>
        </w:rPr>
        <w:t xml:space="preserve"> N139, </w:t>
      </w:r>
      <w:r w:rsidRPr="001B1360">
        <w:rPr>
          <w:lang w:val="en-US"/>
        </w:rPr>
        <w:t>White Paper on Neural Network Coding</w:t>
      </w:r>
      <w:r>
        <w:t>, Online, Jan. 2024</w:t>
      </w:r>
    </w:p>
    <w:p w14:paraId="36A606F8" w14:textId="22BC7B7D" w:rsidR="00105AB5" w:rsidRDefault="001B1360" w:rsidP="00CD0065">
      <w:pPr>
        <w:ind w:left="426" w:hanging="426"/>
      </w:pPr>
      <w:r>
        <w:t>[4]</w:t>
      </w:r>
      <w:r w:rsidR="00105AB5">
        <w:tab/>
        <w:t xml:space="preserve">NN Compression Test Model (NTCM), </w:t>
      </w:r>
      <w:hyperlink r:id="rId11" w:history="1">
        <w:r w:rsidR="00115478" w:rsidRPr="0084541E">
          <w:rPr>
            <w:rStyle w:val="Hyperlink"/>
          </w:rPr>
          <w:t>http://mpegx.int-evry.fr/software/MPEG/NNCoding/NCTM</w:t>
        </w:r>
      </w:hyperlink>
    </w:p>
    <w:p w14:paraId="2910E935" w14:textId="33DA3E42" w:rsidR="00115478" w:rsidRDefault="001B1360" w:rsidP="00CD0065">
      <w:pPr>
        <w:ind w:left="426" w:hanging="426"/>
      </w:pPr>
      <w:r>
        <w:lastRenderedPageBreak/>
        <w:t>[5]</w:t>
      </w:r>
      <w:r w:rsidR="00115478" w:rsidRPr="00A905E6">
        <w:tab/>
      </w:r>
      <w:r w:rsidR="00903A95" w:rsidRPr="00A905E6">
        <w:t xml:space="preserve">D. Becking et al., "NNCodec: An Open Source Software Implementation of the Neural Network Coding ISO/IEC Standard," ICML Workshop Neural Compression 2023. </w:t>
      </w:r>
      <w:hyperlink r:id="rId12" w:history="1">
        <w:r w:rsidR="00AB77E3" w:rsidRPr="00A905E6">
          <w:rPr>
            <w:rStyle w:val="Hyperlink"/>
          </w:rPr>
          <w:t>https://github.com/fraunhoferhhi/nncodec</w:t>
        </w:r>
      </w:hyperlink>
    </w:p>
    <w:p w14:paraId="7EAE1B70" w14:textId="77777777" w:rsidR="008A15BD" w:rsidRPr="00CC4133" w:rsidRDefault="008A15BD" w:rsidP="009D53A3"/>
    <w:sectPr w:rsidR="008A15BD" w:rsidRPr="00CC4133" w:rsidSect="00954B0D">
      <w:footerReference w:type="default" r:id="rId13"/>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0EF3D" w14:textId="77777777" w:rsidR="007422C3" w:rsidRDefault="007422C3" w:rsidP="009D53A3">
      <w:r>
        <w:separator/>
      </w:r>
    </w:p>
  </w:endnote>
  <w:endnote w:type="continuationSeparator" w:id="0">
    <w:p w14:paraId="7E6AD975" w14:textId="77777777" w:rsidR="007422C3" w:rsidRDefault="007422C3" w:rsidP="009D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918469"/>
      <w:docPartObj>
        <w:docPartGallery w:val="Page Numbers (Bottom of Page)"/>
        <w:docPartUnique/>
      </w:docPartObj>
    </w:sdtPr>
    <w:sdtEndPr>
      <w:rPr>
        <w:noProof/>
      </w:rPr>
    </w:sdtEndPr>
    <w:sdtContent>
      <w:p w14:paraId="2B981490" w14:textId="458B3F22" w:rsidR="00385C5D" w:rsidRDefault="00385C5D" w:rsidP="009D53A3">
        <w:pPr>
          <w:pStyle w:val="Fuzeile"/>
        </w:pPr>
        <w:r>
          <w:fldChar w:fldCharType="begin"/>
        </w:r>
        <w:r>
          <w:instrText xml:space="preserve"> PAGE   \* MERGEFORMAT </w:instrText>
        </w:r>
        <w:r>
          <w:fldChar w:fldCharType="separate"/>
        </w:r>
        <w:r w:rsidR="00183E17">
          <w:rPr>
            <w:noProof/>
          </w:rPr>
          <w:t>5</w:t>
        </w:r>
        <w:r>
          <w:rPr>
            <w:noProof/>
          </w:rPr>
          <w:fldChar w:fldCharType="end"/>
        </w:r>
      </w:p>
    </w:sdtContent>
  </w:sdt>
  <w:p w14:paraId="0542206B" w14:textId="77777777" w:rsidR="00385C5D" w:rsidRDefault="00385C5D" w:rsidP="009D53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E8AEE" w14:textId="77777777" w:rsidR="007422C3" w:rsidRDefault="007422C3" w:rsidP="009D53A3">
      <w:r>
        <w:separator/>
      </w:r>
    </w:p>
  </w:footnote>
  <w:footnote w:type="continuationSeparator" w:id="0">
    <w:p w14:paraId="65C2F651" w14:textId="77777777" w:rsidR="007422C3" w:rsidRDefault="007422C3" w:rsidP="009D5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261"/>
    <w:multiLevelType w:val="hybridMultilevel"/>
    <w:tmpl w:val="8794BE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FB1076A"/>
    <w:multiLevelType w:val="hybridMultilevel"/>
    <w:tmpl w:val="511C2C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C6C68E3"/>
    <w:multiLevelType w:val="hybridMultilevel"/>
    <w:tmpl w:val="587ACEF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29F1741"/>
    <w:multiLevelType w:val="multilevel"/>
    <w:tmpl w:val="1A627268"/>
    <w:lvl w:ilvl="0">
      <w:start w:val="1"/>
      <w:numFmt w:val="decimal"/>
      <w:pStyle w:val="berschrift1"/>
      <w:lvlText w:val="%1."/>
      <w:lvlJc w:val="left"/>
      <w:pPr>
        <w:ind w:left="360" w:hanging="360"/>
      </w:pPr>
    </w:lvl>
    <w:lvl w:ilvl="1">
      <w:start w:val="1"/>
      <w:numFmt w:val="decimal"/>
      <w:pStyle w:val="berschrift2"/>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30524593">
    <w:abstractNumId w:val="4"/>
  </w:num>
  <w:num w:numId="2" w16cid:durableId="900480056">
    <w:abstractNumId w:val="3"/>
  </w:num>
  <w:num w:numId="3" w16cid:durableId="1118570356">
    <w:abstractNumId w:val="3"/>
  </w:num>
  <w:num w:numId="4" w16cid:durableId="1792432070">
    <w:abstractNumId w:val="2"/>
  </w:num>
  <w:num w:numId="5" w16cid:durableId="2077431268">
    <w:abstractNumId w:val="1"/>
  </w:num>
  <w:num w:numId="6" w16cid:durableId="592008618">
    <w:abstractNumId w:val="0"/>
  </w:num>
  <w:num w:numId="7" w16cid:durableId="63459223">
    <w:abstractNumId w:val="3"/>
  </w:num>
  <w:num w:numId="8" w16cid:durableId="408038154">
    <w:abstractNumId w:val="3"/>
  </w:num>
  <w:num w:numId="9" w16cid:durableId="19203934">
    <w:abstractNumId w:val="3"/>
  </w:num>
  <w:num w:numId="10" w16cid:durableId="12245609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7784">
    <w:abstractNumId w:val="3"/>
  </w:num>
  <w:num w:numId="12" w16cid:durableId="1717698802">
    <w:abstractNumId w:val="3"/>
  </w:num>
  <w:num w:numId="13" w16cid:durableId="18783516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98F"/>
    <w:rsid w:val="00001366"/>
    <w:rsid w:val="000046C2"/>
    <w:rsid w:val="0002666F"/>
    <w:rsid w:val="000356C2"/>
    <w:rsid w:val="000407F3"/>
    <w:rsid w:val="00043820"/>
    <w:rsid w:val="00053E51"/>
    <w:rsid w:val="00070A88"/>
    <w:rsid w:val="00075A2B"/>
    <w:rsid w:val="00076FB1"/>
    <w:rsid w:val="000968DA"/>
    <w:rsid w:val="000B4157"/>
    <w:rsid w:val="000C78E6"/>
    <w:rsid w:val="000D7EEA"/>
    <w:rsid w:val="000F6A72"/>
    <w:rsid w:val="000F793C"/>
    <w:rsid w:val="00105AB5"/>
    <w:rsid w:val="00115478"/>
    <w:rsid w:val="001315D0"/>
    <w:rsid w:val="00137596"/>
    <w:rsid w:val="001437CC"/>
    <w:rsid w:val="0017051E"/>
    <w:rsid w:val="00183E17"/>
    <w:rsid w:val="0018563E"/>
    <w:rsid w:val="00190E89"/>
    <w:rsid w:val="00196997"/>
    <w:rsid w:val="001B1360"/>
    <w:rsid w:val="001B50D5"/>
    <w:rsid w:val="001C51EF"/>
    <w:rsid w:val="001D13F2"/>
    <w:rsid w:val="001F738A"/>
    <w:rsid w:val="00200682"/>
    <w:rsid w:val="002126F7"/>
    <w:rsid w:val="00227B13"/>
    <w:rsid w:val="00260B88"/>
    <w:rsid w:val="00263789"/>
    <w:rsid w:val="00265A84"/>
    <w:rsid w:val="0027364E"/>
    <w:rsid w:val="00281740"/>
    <w:rsid w:val="002A33B1"/>
    <w:rsid w:val="002A42FB"/>
    <w:rsid w:val="002B35FA"/>
    <w:rsid w:val="002B6207"/>
    <w:rsid w:val="002C1113"/>
    <w:rsid w:val="002C1258"/>
    <w:rsid w:val="002C2933"/>
    <w:rsid w:val="002D2F91"/>
    <w:rsid w:val="002E0E41"/>
    <w:rsid w:val="002F76B0"/>
    <w:rsid w:val="00306AC8"/>
    <w:rsid w:val="00312A26"/>
    <w:rsid w:val="0031621A"/>
    <w:rsid w:val="0031746B"/>
    <w:rsid w:val="003219FB"/>
    <w:rsid w:val="003226C8"/>
    <w:rsid w:val="00324B00"/>
    <w:rsid w:val="00324C0B"/>
    <w:rsid w:val="00333543"/>
    <w:rsid w:val="00340B20"/>
    <w:rsid w:val="003461EA"/>
    <w:rsid w:val="00360490"/>
    <w:rsid w:val="00360974"/>
    <w:rsid w:val="00363A84"/>
    <w:rsid w:val="003758FB"/>
    <w:rsid w:val="00385C5D"/>
    <w:rsid w:val="003A2715"/>
    <w:rsid w:val="003A3EA7"/>
    <w:rsid w:val="003B0FC6"/>
    <w:rsid w:val="003C1B3C"/>
    <w:rsid w:val="003D0765"/>
    <w:rsid w:val="003D0A57"/>
    <w:rsid w:val="003D47B9"/>
    <w:rsid w:val="003F11B1"/>
    <w:rsid w:val="004001E9"/>
    <w:rsid w:val="00414079"/>
    <w:rsid w:val="00416124"/>
    <w:rsid w:val="00434AC2"/>
    <w:rsid w:val="00437AC9"/>
    <w:rsid w:val="00454495"/>
    <w:rsid w:val="00455D54"/>
    <w:rsid w:val="00477332"/>
    <w:rsid w:val="004B0CCE"/>
    <w:rsid w:val="004B4121"/>
    <w:rsid w:val="004C4180"/>
    <w:rsid w:val="004E45B6"/>
    <w:rsid w:val="004F1591"/>
    <w:rsid w:val="004F5473"/>
    <w:rsid w:val="00512C33"/>
    <w:rsid w:val="00515BFD"/>
    <w:rsid w:val="00541084"/>
    <w:rsid w:val="00543893"/>
    <w:rsid w:val="005453EF"/>
    <w:rsid w:val="00557547"/>
    <w:rsid w:val="005612C2"/>
    <w:rsid w:val="0057000B"/>
    <w:rsid w:val="00570C6D"/>
    <w:rsid w:val="005A7A00"/>
    <w:rsid w:val="005B16FB"/>
    <w:rsid w:val="005B2F32"/>
    <w:rsid w:val="005B50F2"/>
    <w:rsid w:val="005C2A51"/>
    <w:rsid w:val="005D2673"/>
    <w:rsid w:val="005D7F3D"/>
    <w:rsid w:val="005E65A4"/>
    <w:rsid w:val="005E729F"/>
    <w:rsid w:val="005F44EB"/>
    <w:rsid w:val="006015E5"/>
    <w:rsid w:val="006069AD"/>
    <w:rsid w:val="0061727D"/>
    <w:rsid w:val="00626F12"/>
    <w:rsid w:val="00627A53"/>
    <w:rsid w:val="0063127E"/>
    <w:rsid w:val="006347A9"/>
    <w:rsid w:val="006411E8"/>
    <w:rsid w:val="00654843"/>
    <w:rsid w:val="00656982"/>
    <w:rsid w:val="00660A05"/>
    <w:rsid w:val="00681F9F"/>
    <w:rsid w:val="006A5B17"/>
    <w:rsid w:val="006B29EB"/>
    <w:rsid w:val="006C4DD6"/>
    <w:rsid w:val="006C6DB1"/>
    <w:rsid w:val="006D0734"/>
    <w:rsid w:val="006F0A9B"/>
    <w:rsid w:val="006F36C6"/>
    <w:rsid w:val="00704947"/>
    <w:rsid w:val="00711A30"/>
    <w:rsid w:val="00737310"/>
    <w:rsid w:val="007422C3"/>
    <w:rsid w:val="007802BC"/>
    <w:rsid w:val="00783C2C"/>
    <w:rsid w:val="007863B0"/>
    <w:rsid w:val="007876C7"/>
    <w:rsid w:val="00797950"/>
    <w:rsid w:val="007B347C"/>
    <w:rsid w:val="007B36C8"/>
    <w:rsid w:val="007B36D8"/>
    <w:rsid w:val="007D793C"/>
    <w:rsid w:val="007E3DCA"/>
    <w:rsid w:val="007E52DC"/>
    <w:rsid w:val="007E6129"/>
    <w:rsid w:val="007F43DE"/>
    <w:rsid w:val="00803048"/>
    <w:rsid w:val="00823969"/>
    <w:rsid w:val="0084448F"/>
    <w:rsid w:val="00850E2D"/>
    <w:rsid w:val="00860BE9"/>
    <w:rsid w:val="008661A8"/>
    <w:rsid w:val="008836D4"/>
    <w:rsid w:val="00883BCA"/>
    <w:rsid w:val="00891E62"/>
    <w:rsid w:val="008A15BD"/>
    <w:rsid w:val="008A4892"/>
    <w:rsid w:val="008C6DF4"/>
    <w:rsid w:val="008E0EA2"/>
    <w:rsid w:val="008E25DF"/>
    <w:rsid w:val="008E7795"/>
    <w:rsid w:val="00903A95"/>
    <w:rsid w:val="009122A8"/>
    <w:rsid w:val="00933ED8"/>
    <w:rsid w:val="00934C25"/>
    <w:rsid w:val="00937DBC"/>
    <w:rsid w:val="00954B0D"/>
    <w:rsid w:val="00960DC7"/>
    <w:rsid w:val="009636E0"/>
    <w:rsid w:val="0097254F"/>
    <w:rsid w:val="00974D57"/>
    <w:rsid w:val="009767D0"/>
    <w:rsid w:val="00980E7B"/>
    <w:rsid w:val="0099713C"/>
    <w:rsid w:val="009A4589"/>
    <w:rsid w:val="009B09C2"/>
    <w:rsid w:val="009C5AAC"/>
    <w:rsid w:val="009C7615"/>
    <w:rsid w:val="009D3064"/>
    <w:rsid w:val="009D53A3"/>
    <w:rsid w:val="009D5D9F"/>
    <w:rsid w:val="009E784A"/>
    <w:rsid w:val="009F457C"/>
    <w:rsid w:val="00A03109"/>
    <w:rsid w:val="00A13565"/>
    <w:rsid w:val="00A21954"/>
    <w:rsid w:val="00A26CA7"/>
    <w:rsid w:val="00A27705"/>
    <w:rsid w:val="00A27CD5"/>
    <w:rsid w:val="00A30C18"/>
    <w:rsid w:val="00A30F8B"/>
    <w:rsid w:val="00A356D9"/>
    <w:rsid w:val="00A36853"/>
    <w:rsid w:val="00A41BD1"/>
    <w:rsid w:val="00A5282B"/>
    <w:rsid w:val="00A81DA0"/>
    <w:rsid w:val="00A8372A"/>
    <w:rsid w:val="00A905E6"/>
    <w:rsid w:val="00A90667"/>
    <w:rsid w:val="00A93955"/>
    <w:rsid w:val="00A94E2C"/>
    <w:rsid w:val="00AA21A0"/>
    <w:rsid w:val="00AA5280"/>
    <w:rsid w:val="00AB01DD"/>
    <w:rsid w:val="00AB77E3"/>
    <w:rsid w:val="00AD015D"/>
    <w:rsid w:val="00AF3033"/>
    <w:rsid w:val="00AF5F81"/>
    <w:rsid w:val="00B00AD7"/>
    <w:rsid w:val="00B02DE3"/>
    <w:rsid w:val="00B05784"/>
    <w:rsid w:val="00B24CCE"/>
    <w:rsid w:val="00B62FA2"/>
    <w:rsid w:val="00B6575F"/>
    <w:rsid w:val="00B759B6"/>
    <w:rsid w:val="00B84343"/>
    <w:rsid w:val="00B8460C"/>
    <w:rsid w:val="00B867CF"/>
    <w:rsid w:val="00B916D1"/>
    <w:rsid w:val="00B944A3"/>
    <w:rsid w:val="00BB1D64"/>
    <w:rsid w:val="00BC1676"/>
    <w:rsid w:val="00BC3853"/>
    <w:rsid w:val="00BF51EE"/>
    <w:rsid w:val="00C159C9"/>
    <w:rsid w:val="00C15D45"/>
    <w:rsid w:val="00C15D5E"/>
    <w:rsid w:val="00C20A25"/>
    <w:rsid w:val="00C232E2"/>
    <w:rsid w:val="00C25F18"/>
    <w:rsid w:val="00C34C58"/>
    <w:rsid w:val="00C37D14"/>
    <w:rsid w:val="00C43E3B"/>
    <w:rsid w:val="00C565C7"/>
    <w:rsid w:val="00C62F30"/>
    <w:rsid w:val="00C72E72"/>
    <w:rsid w:val="00C75C42"/>
    <w:rsid w:val="00C82EE3"/>
    <w:rsid w:val="00C87F45"/>
    <w:rsid w:val="00C9424F"/>
    <w:rsid w:val="00CB798F"/>
    <w:rsid w:val="00CC4133"/>
    <w:rsid w:val="00CC44B4"/>
    <w:rsid w:val="00CD0065"/>
    <w:rsid w:val="00CD214F"/>
    <w:rsid w:val="00CD36BE"/>
    <w:rsid w:val="00CD3840"/>
    <w:rsid w:val="00CD510F"/>
    <w:rsid w:val="00CD7502"/>
    <w:rsid w:val="00CE7507"/>
    <w:rsid w:val="00CF1629"/>
    <w:rsid w:val="00CF6176"/>
    <w:rsid w:val="00D56648"/>
    <w:rsid w:val="00D709E9"/>
    <w:rsid w:val="00D72A34"/>
    <w:rsid w:val="00D83D27"/>
    <w:rsid w:val="00D86950"/>
    <w:rsid w:val="00DA40C6"/>
    <w:rsid w:val="00DB46C4"/>
    <w:rsid w:val="00DC175D"/>
    <w:rsid w:val="00DC4752"/>
    <w:rsid w:val="00DC5C3C"/>
    <w:rsid w:val="00DD1B9B"/>
    <w:rsid w:val="00DD7D9D"/>
    <w:rsid w:val="00DE203C"/>
    <w:rsid w:val="00DF1460"/>
    <w:rsid w:val="00DF724D"/>
    <w:rsid w:val="00E0545C"/>
    <w:rsid w:val="00E175FD"/>
    <w:rsid w:val="00E52543"/>
    <w:rsid w:val="00E565AB"/>
    <w:rsid w:val="00E70156"/>
    <w:rsid w:val="00E73294"/>
    <w:rsid w:val="00E742C3"/>
    <w:rsid w:val="00E843CE"/>
    <w:rsid w:val="00E9507F"/>
    <w:rsid w:val="00E965CC"/>
    <w:rsid w:val="00EA083A"/>
    <w:rsid w:val="00EA0E15"/>
    <w:rsid w:val="00EA758B"/>
    <w:rsid w:val="00EB0830"/>
    <w:rsid w:val="00EB7197"/>
    <w:rsid w:val="00EF2D59"/>
    <w:rsid w:val="00EF6B5E"/>
    <w:rsid w:val="00F0370D"/>
    <w:rsid w:val="00F03F9B"/>
    <w:rsid w:val="00F12797"/>
    <w:rsid w:val="00F179C2"/>
    <w:rsid w:val="00F22891"/>
    <w:rsid w:val="00F27E63"/>
    <w:rsid w:val="00F419DA"/>
    <w:rsid w:val="00F702C5"/>
    <w:rsid w:val="00F73309"/>
    <w:rsid w:val="00F81E2A"/>
    <w:rsid w:val="00FA0F0D"/>
    <w:rsid w:val="00FA3725"/>
    <w:rsid w:val="00FC2858"/>
    <w:rsid w:val="00FC3B5E"/>
    <w:rsid w:val="00FE0550"/>
    <w:rsid w:val="00FE17EC"/>
    <w:rsid w:val="00FF0310"/>
    <w:rsid w:val="00FF2653"/>
    <w:rsid w:val="00FF38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D53A3"/>
    <w:pPr>
      <w:spacing w:before="1"/>
    </w:pPr>
    <w:rPr>
      <w:rFonts w:ascii="Times New Roman" w:eastAsia="Arial" w:hAnsi="Times New Roman" w:cs="Times New Roman"/>
      <w:sz w:val="24"/>
      <w:szCs w:val="24"/>
      <w:lang w:val="en-GB"/>
    </w:rPr>
  </w:style>
  <w:style w:type="paragraph" w:styleId="berschrift1">
    <w:name w:val="heading 1"/>
    <w:aliases w:val="Heading U,H1,H11,Œ©o‚µ 1,?co??E 1,h1,뙥,?c,?co?ƒÊ 1,?,Œ,Titre 1,µ 2 +...,µ 2,Titre Partie"/>
    <w:basedOn w:val="Standard"/>
    <w:link w:val="berschrift1Zchn"/>
    <w:qFormat/>
    <w:rsid w:val="00C565C7"/>
    <w:pPr>
      <w:keepNext/>
      <w:widowControl/>
      <w:numPr>
        <w:numId w:val="2"/>
      </w:numPr>
      <w:autoSpaceDE/>
      <w:autoSpaceDN/>
      <w:spacing w:before="240" w:after="60"/>
      <w:jc w:val="both"/>
      <w:outlineLvl w:val="0"/>
    </w:pPr>
    <w:rPr>
      <w:rFonts w:eastAsia="MS Mincho"/>
      <w:b/>
      <w:bCs/>
      <w:kern w:val="32"/>
      <w:sz w:val="28"/>
      <w:szCs w:val="28"/>
    </w:rPr>
  </w:style>
  <w:style w:type="paragraph" w:styleId="berschrift2">
    <w:name w:val="heading 2"/>
    <w:basedOn w:val="berschrift1"/>
    <w:next w:val="Standard"/>
    <w:link w:val="berschrift2Zchn"/>
    <w:uiPriority w:val="9"/>
    <w:unhideWhenUsed/>
    <w:qFormat/>
    <w:rsid w:val="00333543"/>
    <w:pPr>
      <w:numPr>
        <w:ilvl w:val="1"/>
      </w:numPr>
      <w:ind w:left="567" w:hanging="567"/>
      <w:outlineLvl w:val="1"/>
    </w:pPr>
    <w:rPr>
      <w:sz w:val="24"/>
      <w:szCs w:val="24"/>
    </w:rPr>
  </w:style>
  <w:style w:type="paragraph" w:styleId="berschrift3">
    <w:name w:val="heading 3"/>
    <w:basedOn w:val="Standard"/>
    <w:next w:val="Standard"/>
    <w:link w:val="berschrift3Zchn"/>
    <w:uiPriority w:val="9"/>
    <w:semiHidden/>
    <w:unhideWhenUsed/>
    <w:qFormat/>
    <w:rsid w:val="000D7EEA"/>
    <w:pPr>
      <w:keepNext/>
      <w:keepLines/>
      <w:spacing w:before="260" w:after="260" w:line="416" w:lineRule="auto"/>
      <w:outlineLvl w:val="2"/>
    </w:pPr>
    <w:rPr>
      <w:b/>
      <w:bCs/>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B867CF"/>
  </w:style>
  <w:style w:type="paragraph" w:styleId="Titel">
    <w:name w:val="Title"/>
    <w:basedOn w:val="Standard"/>
    <w:uiPriority w:val="10"/>
    <w:qFormat/>
    <w:pPr>
      <w:spacing w:before="90"/>
      <w:ind w:left="1194"/>
    </w:pPr>
    <w:rPr>
      <w:b/>
      <w:bCs/>
      <w:sz w:val="29"/>
      <w:szCs w:val="29"/>
      <w:u w:val="single" w:color="000000"/>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character" w:styleId="Hyperlink">
    <w:name w:val="Hyperlink"/>
    <w:uiPriority w:val="99"/>
    <w:rsid w:val="00FF2653"/>
    <w:rPr>
      <w:color w:val="0000FF"/>
      <w:u w:val="single"/>
    </w:rPr>
  </w:style>
  <w:style w:type="paragraph" w:styleId="StandardWeb">
    <w:name w:val="Normal (Web)"/>
    <w:basedOn w:val="Standard"/>
    <w:uiPriority w:val="99"/>
    <w:unhideWhenUsed/>
    <w:rsid w:val="00FF2653"/>
    <w:pPr>
      <w:autoSpaceDE/>
      <w:autoSpaceDN/>
      <w:spacing w:before="100" w:beforeAutospacing="1" w:after="100" w:afterAutospacing="1" w:line="276" w:lineRule="auto"/>
    </w:pPr>
    <w:rPr>
      <w:rFonts w:ascii="Calibri" w:eastAsia="Times New Roman" w:hAnsi="Calibri"/>
      <w:lang w:eastAsia="zh-TW"/>
    </w:rPr>
  </w:style>
  <w:style w:type="character" w:customStyle="1" w:styleId="TextkrperZchn">
    <w:name w:val="Textkörper Zchn"/>
    <w:basedOn w:val="Absatz-Standardschriftart"/>
    <w:link w:val="Textkrper"/>
    <w:uiPriority w:val="1"/>
    <w:rsid w:val="00B867CF"/>
    <w:rPr>
      <w:rFonts w:ascii="Times New Roman" w:eastAsia="Arial" w:hAnsi="Times New Roman" w:cs="Times New Roman"/>
      <w:sz w:val="24"/>
      <w:szCs w:val="24"/>
      <w:lang w:val="en-GB"/>
    </w:rPr>
  </w:style>
  <w:style w:type="character" w:styleId="Fett">
    <w:name w:val="Strong"/>
    <w:basedOn w:val="Absatz-Standardschriftart"/>
    <w:uiPriority w:val="22"/>
    <w:qFormat/>
    <w:rsid w:val="00FF2653"/>
    <w:rPr>
      <w:b/>
      <w:bCs/>
    </w:rPr>
  </w:style>
  <w:style w:type="character" w:customStyle="1" w:styleId="UnresolvedMention1">
    <w:name w:val="Unresolved Mention1"/>
    <w:basedOn w:val="Absatz-Standardschriftart"/>
    <w:uiPriority w:val="99"/>
    <w:semiHidden/>
    <w:unhideWhenUsed/>
    <w:rsid w:val="00FF2653"/>
    <w:rPr>
      <w:color w:val="605E5C"/>
      <w:shd w:val="clear" w:color="auto" w:fill="E1DFDD"/>
    </w:rPr>
  </w:style>
  <w:style w:type="paragraph" w:styleId="Kopfzeile">
    <w:name w:val="header"/>
    <w:basedOn w:val="Standard"/>
    <w:link w:val="KopfzeileZchn"/>
    <w:uiPriority w:val="99"/>
    <w:unhideWhenUsed/>
    <w:rsid w:val="009E784A"/>
    <w:pPr>
      <w:tabs>
        <w:tab w:val="center" w:pos="4680"/>
        <w:tab w:val="right" w:pos="9360"/>
      </w:tabs>
    </w:pPr>
  </w:style>
  <w:style w:type="character" w:customStyle="1" w:styleId="KopfzeileZchn">
    <w:name w:val="Kopfzeile Zchn"/>
    <w:basedOn w:val="Absatz-Standardschriftart"/>
    <w:link w:val="Kopfzeile"/>
    <w:uiPriority w:val="99"/>
    <w:rsid w:val="009E784A"/>
    <w:rPr>
      <w:rFonts w:ascii="Arial" w:eastAsia="Arial" w:hAnsi="Arial" w:cs="Arial"/>
    </w:rPr>
  </w:style>
  <w:style w:type="paragraph" w:styleId="Fuzeile">
    <w:name w:val="footer"/>
    <w:basedOn w:val="Standard"/>
    <w:link w:val="FuzeileZchn"/>
    <w:uiPriority w:val="99"/>
    <w:unhideWhenUsed/>
    <w:rsid w:val="009E784A"/>
    <w:pPr>
      <w:tabs>
        <w:tab w:val="center" w:pos="4680"/>
        <w:tab w:val="right" w:pos="9360"/>
      </w:tabs>
    </w:pPr>
  </w:style>
  <w:style w:type="character" w:customStyle="1" w:styleId="FuzeileZchn">
    <w:name w:val="Fußzeile Zchn"/>
    <w:basedOn w:val="Absatz-Standardschriftart"/>
    <w:link w:val="Fuzeile"/>
    <w:uiPriority w:val="99"/>
    <w:rsid w:val="009E784A"/>
    <w:rPr>
      <w:rFonts w:ascii="Arial" w:eastAsia="Arial" w:hAnsi="Arial" w:cs="Arial"/>
    </w:rPr>
  </w:style>
  <w:style w:type="character" w:styleId="BesuchterLink">
    <w:name w:val="FollowedHyperlink"/>
    <w:basedOn w:val="Absatz-Standardschriftart"/>
    <w:uiPriority w:val="99"/>
    <w:semiHidden/>
    <w:unhideWhenUsed/>
    <w:rsid w:val="00A356D9"/>
    <w:rPr>
      <w:color w:val="800080" w:themeColor="followedHyperlink"/>
      <w:u w:val="single"/>
    </w:rPr>
  </w:style>
  <w:style w:type="character" w:customStyle="1" w:styleId="berschrift2Zchn">
    <w:name w:val="Überschrift 2 Zchn"/>
    <w:basedOn w:val="Absatz-Standardschriftart"/>
    <w:link w:val="berschrift2"/>
    <w:uiPriority w:val="9"/>
    <w:rsid w:val="00333543"/>
    <w:rPr>
      <w:rFonts w:ascii="Times New Roman" w:eastAsia="MS Mincho" w:hAnsi="Times New Roman" w:cs="Times New Roman"/>
      <w:b/>
      <w:bCs/>
      <w:kern w:val="32"/>
      <w:sz w:val="24"/>
      <w:szCs w:val="24"/>
      <w:lang w:val="en-GB"/>
    </w:rPr>
  </w:style>
  <w:style w:type="character" w:customStyle="1" w:styleId="berschrift3Zchn">
    <w:name w:val="Überschrift 3 Zchn"/>
    <w:basedOn w:val="Absatz-Standardschriftart"/>
    <w:link w:val="berschrift3"/>
    <w:uiPriority w:val="9"/>
    <w:semiHidden/>
    <w:rsid w:val="000D7EEA"/>
    <w:rPr>
      <w:rFonts w:ascii="Arial" w:eastAsia="Arial" w:hAnsi="Arial" w:cs="Arial"/>
      <w:b/>
      <w:bCs/>
      <w:sz w:val="32"/>
      <w:szCs w:val="32"/>
    </w:rPr>
  </w:style>
  <w:style w:type="table" w:styleId="Tabellenraster">
    <w:name w:val="Table Grid"/>
    <w:basedOn w:val="NormaleTabelle"/>
    <w:rsid w:val="00C232E2"/>
    <w:pPr>
      <w:widowControl/>
      <w:autoSpaceDE/>
      <w:autoSpaceDN/>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eading U Zchn,H1 Zchn,H11 Zchn,Œ©o‚µ 1 Zchn,?co??E 1 Zchn,h1 Zchn,뙥 Zchn,?c Zchn,?co?ƒÊ 1 Zchn,? Zchn,Œ Zchn,Titre 1 Zchn,µ 2 +... Zchn,µ 2 Zchn,Titre Partie Zchn"/>
    <w:link w:val="berschrift1"/>
    <w:locked/>
    <w:rsid w:val="00C565C7"/>
    <w:rPr>
      <w:rFonts w:ascii="Times New Roman" w:eastAsia="MS Mincho" w:hAnsi="Times New Roman" w:cs="Times New Roman"/>
      <w:b/>
      <w:bCs/>
      <w:kern w:val="32"/>
      <w:sz w:val="28"/>
      <w:szCs w:val="28"/>
      <w:lang w:val="en-GB"/>
    </w:rPr>
  </w:style>
  <w:style w:type="paragraph" w:styleId="Sprechblasentext">
    <w:name w:val="Balloon Text"/>
    <w:basedOn w:val="Standard"/>
    <w:link w:val="SprechblasentextZchn"/>
    <w:uiPriority w:val="99"/>
    <w:semiHidden/>
    <w:unhideWhenUsed/>
    <w:rsid w:val="00360490"/>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0490"/>
    <w:rPr>
      <w:rFonts w:ascii="Segoe UI" w:eastAsia="Arial" w:hAnsi="Segoe UI" w:cs="Segoe UI"/>
      <w:sz w:val="18"/>
      <w:szCs w:val="18"/>
      <w:lang w:val="en-GB"/>
    </w:rPr>
  </w:style>
  <w:style w:type="paragraph" w:styleId="berarbeitung">
    <w:name w:val="Revision"/>
    <w:hidden/>
    <w:uiPriority w:val="99"/>
    <w:semiHidden/>
    <w:rsid w:val="00FC2858"/>
    <w:pPr>
      <w:widowControl/>
      <w:autoSpaceDE/>
      <w:autoSpaceDN/>
    </w:pPr>
    <w:rPr>
      <w:rFonts w:ascii="Times New Roman" w:eastAsia="Arial"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906671">
      <w:bodyDiv w:val="1"/>
      <w:marLeft w:val="0"/>
      <w:marRight w:val="0"/>
      <w:marTop w:val="0"/>
      <w:marBottom w:val="0"/>
      <w:divBdr>
        <w:top w:val="none" w:sz="0" w:space="0" w:color="auto"/>
        <w:left w:val="none" w:sz="0" w:space="0" w:color="auto"/>
        <w:bottom w:val="none" w:sz="0" w:space="0" w:color="auto"/>
        <w:right w:val="none" w:sz="0" w:space="0" w:color="auto"/>
      </w:divBdr>
    </w:div>
    <w:div w:id="1061707025">
      <w:bodyDiv w:val="1"/>
      <w:marLeft w:val="0"/>
      <w:marRight w:val="0"/>
      <w:marTop w:val="0"/>
      <w:marBottom w:val="0"/>
      <w:divBdr>
        <w:top w:val="none" w:sz="0" w:space="0" w:color="auto"/>
        <w:left w:val="none" w:sz="0" w:space="0" w:color="auto"/>
        <w:bottom w:val="none" w:sz="0" w:space="0" w:color="auto"/>
        <w:right w:val="none" w:sz="0" w:space="0" w:color="auto"/>
      </w:divBdr>
    </w:div>
    <w:div w:id="1386636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fraunhoferhhi/nncod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pegx.int-evry.fr/software/MPEG/NNCoding/NC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sotc.iso.org/livelink/livelink/open/jtc1sc29wg3" TargetMode="External"/><Relationship Id="rId4" Type="http://schemas.openxmlformats.org/officeDocument/2006/relationships/settings" Target="settings.xml"/><Relationship Id="rId9" Type="http://schemas.openxmlformats.org/officeDocument/2006/relationships/hyperlink" Target="https://sd.iso.org/documents/u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14182-9165-4145-8E8D-1C59E6EF1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2447</Words>
  <Characters>15421</Characters>
  <Application>Microsoft Office Word</Application>
  <DocSecurity>0</DocSecurity>
  <Lines>128</Lines>
  <Paragraphs>35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Youngkwon Lim/5G Standards /SRA/Principal Engineer/Samsung Electronics</dc:creator>
  <cp:lastModifiedBy>Bailer, Werner</cp:lastModifiedBy>
  <cp:revision>24</cp:revision>
  <dcterms:created xsi:type="dcterms:W3CDTF">2025-07-01T05:06:00Z</dcterms:created>
  <dcterms:modified xsi:type="dcterms:W3CDTF">2026-05-01T09:19:00Z</dcterms:modified>
</cp:coreProperties>
</file>