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67D657" w14:textId="1D195B8D" w:rsidR="00CB798F" w:rsidRPr="0085260D" w:rsidRDefault="00E843CE" w:rsidP="00385C5D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  <w:lang w:val="en-GB"/>
        </w:rPr>
      </w:pPr>
      <w:r w:rsidRPr="0085260D">
        <w:rPr>
          <w:rFonts w:eastAsiaTheme="minorHAnsi"/>
          <w:noProof/>
          <w:lang w:val="en-GB"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45B6" w:rsidRPr="0085260D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ISO/IEC JTC 1/SC</w:t>
      </w:r>
      <w:r w:rsidR="004E45B6" w:rsidRPr="0085260D">
        <w:rPr>
          <w:rFonts w:ascii="Times New Roman" w:hAnsi="Times New Roman" w:cs="Times New Roman"/>
          <w:spacing w:val="-25"/>
          <w:w w:val="115"/>
          <w:sz w:val="28"/>
          <w:szCs w:val="28"/>
          <w:u w:val="thick"/>
          <w:lang w:val="en-GB"/>
        </w:rPr>
        <w:t xml:space="preserve"> </w:t>
      </w:r>
      <w:r w:rsidR="004E45B6" w:rsidRPr="0085260D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29/</w:t>
      </w:r>
      <w:r w:rsidR="00540DEA" w:rsidRPr="0085260D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WG 03</w:t>
      </w:r>
      <w:r w:rsidR="00263789" w:rsidRPr="0085260D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 xml:space="preserve"> </w:t>
      </w:r>
      <w:r w:rsidR="004E45B6" w:rsidRPr="0085260D">
        <w:rPr>
          <w:rFonts w:ascii="Times New Roman" w:hAnsi="Times New Roman" w:cs="Times New Roman"/>
          <w:w w:val="115"/>
          <w:sz w:val="48"/>
          <w:szCs w:val="48"/>
          <w:u w:val="thick"/>
          <w:lang w:val="en-GB"/>
        </w:rPr>
        <w:t>N</w:t>
      </w:r>
      <w:r w:rsidR="004C352E" w:rsidRPr="0085260D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begin"/>
      </w:r>
      <w:r w:rsidR="004C352E" w:rsidRPr="0085260D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instrText xml:space="preserve"> DOCPROPERTY "WGNumber" \* MERGEFORMAT </w:instrText>
      </w:r>
      <w:r w:rsidR="004C352E" w:rsidRPr="0085260D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separate"/>
      </w:r>
      <w:r w:rsidR="003A20BC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t>1691</w:t>
      </w:r>
      <w:r w:rsidR="004C352E" w:rsidRPr="0085260D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end"/>
      </w:r>
    </w:p>
    <w:p w14:paraId="7296C136" w14:textId="33B9E07C" w:rsidR="00CB798F" w:rsidRPr="0085260D" w:rsidRDefault="00CB798F">
      <w:pPr>
        <w:rPr>
          <w:b/>
          <w:sz w:val="20"/>
          <w:lang w:val="en-GB"/>
        </w:rPr>
      </w:pPr>
    </w:p>
    <w:p w14:paraId="1C7F2D41" w14:textId="3CA79274" w:rsidR="00CB798F" w:rsidRPr="0085260D" w:rsidRDefault="00CB798F">
      <w:pPr>
        <w:rPr>
          <w:b/>
          <w:sz w:val="20"/>
          <w:lang w:val="en-GB"/>
        </w:rPr>
      </w:pPr>
    </w:p>
    <w:p w14:paraId="55F7DB2C" w14:textId="25F357F6" w:rsidR="00CB798F" w:rsidRPr="0085260D" w:rsidRDefault="00E843CE">
      <w:pPr>
        <w:spacing w:before="3"/>
        <w:rPr>
          <w:b/>
          <w:sz w:val="23"/>
          <w:lang w:val="en-GB"/>
        </w:rPr>
      </w:pPr>
      <w:r w:rsidRPr="0085260D"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1A6546A5" w:rsidR="00CB798F" w:rsidRPr="00196997" w:rsidRDefault="004E45B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 w:rsidR="00540DEA"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 w:rsid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Systems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KATS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Korea, Republic of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" filled="f" strokeweight=".27094mm">
                <v:textbox inset="0,0,0,0">
                  <w:txbxContent>
                    <w:p w14:paraId="0B92F43C" w14:textId="1A6546A5" w:rsidR="00CB798F" w:rsidRPr="00196997" w:rsidRDefault="004E45B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 w:rsidR="00540DEA"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 w:rsid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Systems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KATS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Korea, Republic of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ED29448" w14:textId="439B0530" w:rsidR="00CB798F" w:rsidRPr="0085260D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</w:t>
      </w:r>
      <w:r w:rsidRPr="0085260D">
        <w:rPr>
          <w:rFonts w:ascii="Times New Roman" w:hAnsi="Times New Roman" w:cs="Times New Roman"/>
          <w:b/>
          <w:snapToGrid w:val="0"/>
          <w:spacing w:val="14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type:</w:t>
      </w:r>
      <w:r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385C5D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>Output Document</w:t>
      </w:r>
    </w:p>
    <w:p w14:paraId="19E086F8" w14:textId="73150F48" w:rsidR="00CB798F" w:rsidRPr="0085260D" w:rsidRDefault="004E45B6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85260D">
        <w:rPr>
          <w:rFonts w:ascii="Times New Roman" w:hAnsi="Times New Roman" w:cs="Times New Roman"/>
          <w:b/>
          <w:snapToGrid w:val="0"/>
          <w:lang w:val="en-GB"/>
        </w:rPr>
        <w:t>Title:</w:t>
      </w:r>
      <w:r w:rsidRPr="0085260D">
        <w:rPr>
          <w:rFonts w:ascii="Times New Roman" w:hAnsi="Times New Roman" w:cs="Times New Roman"/>
          <w:snapToGrid w:val="0"/>
          <w:lang w:val="en-GB"/>
        </w:rPr>
        <w:tab/>
      </w:r>
      <w:r w:rsidR="004C352E" w:rsidRPr="0085260D">
        <w:rPr>
          <w:rFonts w:ascii="Times New Roman" w:hAnsi="Times New Roman" w:cs="Times New Roman"/>
          <w:snapToGrid w:val="0"/>
          <w:lang w:val="en-GB"/>
        </w:rPr>
        <w:fldChar w:fldCharType="begin"/>
      </w:r>
      <w:r w:rsidR="004C352E" w:rsidRPr="0085260D">
        <w:rPr>
          <w:rFonts w:ascii="Times New Roman" w:hAnsi="Times New Roman" w:cs="Times New Roman"/>
          <w:snapToGrid w:val="0"/>
          <w:lang w:val="en-GB"/>
        </w:rPr>
        <w:instrText xml:space="preserve"> TITLE  \* MERGEFORMAT </w:instrText>
      </w:r>
      <w:r w:rsidR="004C352E" w:rsidRPr="0085260D">
        <w:rPr>
          <w:rFonts w:ascii="Times New Roman" w:hAnsi="Times New Roman" w:cs="Times New Roman"/>
          <w:snapToGrid w:val="0"/>
          <w:lang w:val="en-GB"/>
        </w:rPr>
        <w:fldChar w:fldCharType="separate"/>
      </w:r>
      <w:r w:rsidR="003A20BC">
        <w:rPr>
          <w:rFonts w:ascii="Times New Roman" w:hAnsi="Times New Roman" w:cs="Times New Roman"/>
          <w:snapToGrid w:val="0"/>
          <w:lang w:val="en-GB"/>
        </w:rPr>
        <w:t>Technologies under Considerations on Scene Descriptions</w:t>
      </w:r>
      <w:r w:rsidR="004C352E" w:rsidRPr="0085260D">
        <w:rPr>
          <w:rFonts w:ascii="Times New Roman" w:hAnsi="Times New Roman" w:cs="Times New Roman"/>
          <w:snapToGrid w:val="0"/>
          <w:lang w:val="en-GB"/>
        </w:rPr>
        <w:fldChar w:fldCharType="end"/>
      </w:r>
    </w:p>
    <w:p w14:paraId="5C1A346D" w14:textId="189819F4" w:rsidR="00FF2653" w:rsidRPr="0085260D" w:rsidRDefault="00FF2653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85260D">
        <w:rPr>
          <w:rFonts w:ascii="Times New Roman" w:hAnsi="Times New Roman" w:cs="Times New Roman"/>
          <w:b/>
          <w:snapToGrid w:val="0"/>
          <w:lang w:val="en-GB"/>
        </w:rPr>
        <w:t>Status:</w:t>
      </w:r>
      <w:r w:rsidRPr="0085260D">
        <w:rPr>
          <w:rFonts w:ascii="Times New Roman" w:hAnsi="Times New Roman" w:cs="Times New Roman"/>
          <w:snapToGrid w:val="0"/>
          <w:lang w:val="en-GB"/>
        </w:rPr>
        <w:tab/>
      </w:r>
      <w:r w:rsidR="00385C5D" w:rsidRPr="0085260D">
        <w:rPr>
          <w:rFonts w:ascii="Times New Roman" w:hAnsi="Times New Roman" w:cs="Times New Roman"/>
          <w:snapToGrid w:val="0"/>
          <w:lang w:val="en-GB"/>
        </w:rPr>
        <w:t>Approved</w:t>
      </w:r>
    </w:p>
    <w:p w14:paraId="1718C661" w14:textId="0A15D395" w:rsidR="00CB798F" w:rsidRPr="0085260D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Date</w:t>
      </w:r>
      <w:r w:rsidRPr="0085260D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85260D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document:</w:t>
      </w:r>
      <w:r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SAVEDATE  \@ "yyyy-MM-dd" </w:instrText>
      </w:r>
      <w:r w:rsidR="00C955C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3A20BC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2026-01-26</w:t>
      </w:r>
      <w:r w:rsidR="00C955C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</w:p>
    <w:p w14:paraId="254323E8" w14:textId="322B67C3" w:rsidR="00CB798F" w:rsidRPr="0085260D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Source:</w:t>
      </w:r>
      <w:r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  <w:t>ISO/IEC JTC 1/SC 29/</w:t>
      </w:r>
      <w:r w:rsidR="00540DEA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>WG 03</w:t>
      </w:r>
    </w:p>
    <w:p w14:paraId="6AB1DF60" w14:textId="27A49BB9" w:rsidR="00CB798F" w:rsidRPr="0085260D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No.</w:t>
      </w:r>
      <w:r w:rsidRPr="0085260D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85260D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pages:</w:t>
      </w:r>
      <w:r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NUMPAGES  \* Arabic </w:instrText>
      </w:r>
      <w:r w:rsidR="00C955C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3A20BC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</w:t>
      </w:r>
      <w:r w:rsidR="00C955C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  <w:r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(with cover</w:t>
      </w:r>
      <w:r w:rsidRPr="0085260D">
        <w:rPr>
          <w:rFonts w:ascii="Times New Roman" w:hAnsi="Times New Roman" w:cs="Times New Roman"/>
          <w:snapToGrid w:val="0"/>
          <w:spacing w:val="-10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>page)</w:t>
      </w:r>
    </w:p>
    <w:p w14:paraId="60A86B64" w14:textId="0CFFD4C0" w:rsidR="00FF2653" w:rsidRPr="0085260D" w:rsidRDefault="00FF2653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Email</w:t>
      </w:r>
      <w:r w:rsidRPr="0085260D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85260D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Convenor:</w:t>
      </w:r>
      <w:r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proofErr w:type="spellStart"/>
      <w:proofErr w:type="gramStart"/>
      <w:r w:rsidR="000C78E6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>young.L</w:t>
      </w:r>
      <w:proofErr w:type="spellEnd"/>
      <w:proofErr w:type="gramEnd"/>
      <w:r w:rsidR="0019699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>@</w:t>
      </w:r>
      <w:r w:rsidR="0019699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proofErr w:type="spellStart"/>
      <w:proofErr w:type="gramStart"/>
      <w:r w:rsidR="0019699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>samsung</w:t>
      </w:r>
      <w:proofErr w:type="spellEnd"/>
      <w:r w:rsidR="0019699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>.</w:t>
      </w:r>
      <w:proofErr w:type="gramEnd"/>
      <w:r w:rsidR="0019699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>com</w:t>
      </w:r>
    </w:p>
    <w:p w14:paraId="1FFAF59B" w14:textId="30E6C8B3" w:rsidR="00CB798F" w:rsidRPr="0085260D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  <w:lang w:val="en-GB"/>
        </w:rPr>
      </w:pP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Committee</w:t>
      </w:r>
      <w:r w:rsidRPr="0085260D">
        <w:rPr>
          <w:rFonts w:ascii="Times New Roman" w:hAnsi="Times New Roman" w:cs="Times New Roman"/>
          <w:b/>
          <w:snapToGrid w:val="0"/>
          <w:spacing w:val="-6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URL:</w:t>
      </w:r>
      <w:r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hyperlink r:id="rId8" w:history="1">
        <w:r w:rsidR="000C78E6" w:rsidRPr="0085260D">
          <w:rPr>
            <w:rStyle w:val="Hyperlink"/>
            <w:rFonts w:ascii="Times New Roman" w:hAnsi="Times New Roman" w:cs="Times New Roman"/>
            <w:snapToGrid w:val="0"/>
            <w:sz w:val="24"/>
            <w:szCs w:val="24"/>
            <w:u w:val="none"/>
            <w:lang w:val="en-GB"/>
          </w:rPr>
          <w:t>https://isotc.iso.org/livelink/livelink/open/jtc1sc29wg3</w:t>
        </w:r>
      </w:hyperlink>
    </w:p>
    <w:p w14:paraId="770DD3C0" w14:textId="68816648" w:rsidR="00F03F9B" w:rsidRPr="0085260D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</w:pPr>
    </w:p>
    <w:p w14:paraId="71F3EE19" w14:textId="77777777" w:rsidR="00F03F9B" w:rsidRPr="0085260D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  <w:sectPr w:rsidR="00F03F9B" w:rsidRPr="0085260D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85260D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954B0D"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954B0D"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85260D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D92B76F" w14:textId="2C7DB9CE" w:rsidR="00385C5D" w:rsidRPr="0085260D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="00EF2D59"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MPEG SYSTEMS</w:t>
      </w:r>
    </w:p>
    <w:p w14:paraId="54CED6D6" w14:textId="4A283995" w:rsidR="00385C5D" w:rsidRPr="0085260D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r w:rsidRPr="0085260D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="004C352E" w:rsidRPr="0085260D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begin"/>
      </w:r>
      <w:r w:rsidR="004C352E" w:rsidRPr="0085260D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instrText xml:space="preserve"> DOCPROPERTY "WGNumber" \* MERGEFORMAT </w:instrText>
      </w:r>
      <w:r w:rsidR="004C352E" w:rsidRPr="0085260D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separate"/>
      </w:r>
      <w:r w:rsidR="003A20BC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1691</w:t>
      </w:r>
      <w:r w:rsidR="004C352E" w:rsidRPr="0085260D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end"/>
      </w:r>
    </w:p>
    <w:p w14:paraId="40403B12" w14:textId="3B365150" w:rsidR="00954B0D" w:rsidRPr="0085260D" w:rsidRDefault="00BC1590" w:rsidP="004C352E">
      <w:pPr>
        <w:widowControl/>
        <w:spacing w:after="480"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begin"/>
      </w:r>
      <w:r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instrText xml:space="preserve"> SAVEDATE \@ "MMMM yyyy" \* MERGEFORMAT </w:instrText>
      </w:r>
      <w:r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separate"/>
      </w:r>
      <w:r w:rsidR="003A20BC">
        <w:rPr>
          <w:rFonts w:ascii="Times New Roman" w:eastAsia="SimSun" w:hAnsi="Times New Roman" w:cs="Times New Roman"/>
          <w:b/>
          <w:noProof/>
          <w:sz w:val="28"/>
          <w:szCs w:val="24"/>
          <w:lang w:val="en-GB" w:eastAsia="zh-CN"/>
        </w:rPr>
        <w:t>January 2026</w:t>
      </w:r>
      <w:r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end"/>
      </w:r>
      <w:r w:rsidR="00954B0D"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, </w:t>
      </w:r>
      <w:r w:rsidR="004D1FA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online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:rsidRPr="0085260D" w14:paraId="643E3AD1" w14:textId="77777777" w:rsidTr="00954B0D">
        <w:tc>
          <w:tcPr>
            <w:tcW w:w="1890" w:type="dxa"/>
            <w:hideMark/>
          </w:tcPr>
          <w:p w14:paraId="08C6B0FD" w14:textId="77777777" w:rsidR="00954B0D" w:rsidRPr="008526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2A183ED5" w:rsidR="00954B0D" w:rsidRPr="0085260D" w:rsidRDefault="004C352E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TITLE  \* MERGEFORMAT </w:instrText>
            </w: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3A20BC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Technologies under Considerations on Scene Descriptions</w:t>
            </w: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  <w:tr w:rsidR="00954B0D" w:rsidRPr="0085260D" w14:paraId="4B5EB911" w14:textId="77777777" w:rsidTr="00954B0D">
        <w:tc>
          <w:tcPr>
            <w:tcW w:w="1890" w:type="dxa"/>
            <w:hideMark/>
          </w:tcPr>
          <w:p w14:paraId="47775072" w14:textId="77777777" w:rsidR="00954B0D" w:rsidRPr="008526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01F3D45C" w:rsidR="00954B0D" w:rsidRPr="0085260D" w:rsidRDefault="00540DEA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WG 03</w:t>
            </w:r>
            <w:r w:rsidR="00954B0D"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, MPEG </w:t>
            </w:r>
            <w:r w:rsidR="00F419DA"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Systems</w:t>
            </w:r>
          </w:p>
        </w:tc>
      </w:tr>
      <w:tr w:rsidR="00954B0D" w:rsidRPr="0085260D" w14:paraId="2460E6B8" w14:textId="77777777" w:rsidTr="00954B0D">
        <w:tc>
          <w:tcPr>
            <w:tcW w:w="1890" w:type="dxa"/>
            <w:hideMark/>
          </w:tcPr>
          <w:p w14:paraId="0BEE9C98" w14:textId="77777777" w:rsidR="00954B0D" w:rsidRPr="008526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Pr="008526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Approved</w:t>
            </w:r>
          </w:p>
        </w:tc>
      </w:tr>
      <w:tr w:rsidR="00954B0D" w:rsidRPr="00C955C7" w14:paraId="21EE3B70" w14:textId="77777777" w:rsidTr="00954B0D">
        <w:tc>
          <w:tcPr>
            <w:tcW w:w="1890" w:type="dxa"/>
            <w:hideMark/>
          </w:tcPr>
          <w:p w14:paraId="05DB2EE2" w14:textId="77777777" w:rsidR="00954B0D" w:rsidRPr="0085260D" w:rsidRDefault="00954B0D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51C4D347" w:rsidR="00954B0D" w:rsidRPr="00C955C7" w:rsidRDefault="004C352E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DOCPROPERTY "MDMSNumber" \* MERGEFORMAT </w:instrText>
            </w: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3A20BC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25880</w:t>
            </w: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</w:tbl>
    <w:p w14:paraId="0F0DC0D2" w14:textId="3F4AF3BE" w:rsidR="00FF2653" w:rsidRDefault="00FF2653" w:rsidP="0018563E">
      <w:pPr>
        <w:rPr>
          <w:rFonts w:ascii="Times New Roman" w:hAnsi="Times New Roman" w:cs="Times New Roman"/>
          <w:sz w:val="24"/>
          <w:lang w:val="en-GB"/>
        </w:rPr>
      </w:pPr>
    </w:p>
    <w:p w14:paraId="39759106" w14:textId="6E495437" w:rsidR="00BA60FC" w:rsidRDefault="00BA60FC" w:rsidP="0018563E">
      <w:pPr>
        <w:rPr>
          <w:rFonts w:ascii="Times New Roman" w:hAnsi="Times New Roman" w:cs="Times New Roman"/>
          <w:sz w:val="24"/>
          <w:lang w:val="en-GB"/>
        </w:rPr>
      </w:pPr>
    </w:p>
    <w:p w14:paraId="10FF98CD" w14:textId="77777777" w:rsidR="00BA60FC" w:rsidRDefault="00BA60FC" w:rsidP="0018563E">
      <w:pPr>
        <w:rPr>
          <w:rFonts w:ascii="Times New Roman" w:hAnsi="Times New Roman" w:cs="Times New Roman"/>
          <w:sz w:val="24"/>
          <w:lang w:val="en-GB"/>
        </w:rPr>
      </w:pPr>
    </w:p>
    <w:p w14:paraId="634BCA15" w14:textId="77777777" w:rsidR="00BC1590" w:rsidRDefault="00BC1590" w:rsidP="0018563E">
      <w:pPr>
        <w:rPr>
          <w:rFonts w:ascii="Times New Roman" w:hAnsi="Times New Roman" w:cs="Times New Roman"/>
          <w:sz w:val="24"/>
          <w:lang w:val="en-GB"/>
        </w:rPr>
      </w:pPr>
    </w:p>
    <w:p w14:paraId="2E3E7174" w14:textId="7BA42099" w:rsidR="00BC1590" w:rsidRDefault="00BC1590">
      <w:pPr>
        <w:rPr>
          <w:rFonts w:ascii="Times New Roman" w:hAnsi="Times New Roman" w:cs="Times New Roman"/>
          <w:sz w:val="24"/>
          <w:lang w:val="en-GB"/>
        </w:rPr>
      </w:pPr>
    </w:p>
    <w:sectPr w:rsidR="00BC1590" w:rsidSect="00BC1590">
      <w:headerReference w:type="default" r:id="rId9"/>
      <w:footerReference w:type="default" r:id="rId10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21E5B5" w14:textId="77777777" w:rsidR="001D58CD" w:rsidRDefault="001D58CD" w:rsidP="009E784A">
      <w:r>
        <w:separator/>
      </w:r>
    </w:p>
  </w:endnote>
  <w:endnote w:type="continuationSeparator" w:id="0">
    <w:p w14:paraId="367D362A" w14:textId="77777777" w:rsidR="001D58CD" w:rsidRDefault="001D58CD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CBA565" w14:textId="77777777" w:rsidR="0068553A" w:rsidRPr="00E0681D" w:rsidRDefault="0068553A" w:rsidP="00E068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326E78" w14:textId="77777777" w:rsidR="001D58CD" w:rsidRDefault="001D58CD" w:rsidP="009E784A">
      <w:r>
        <w:separator/>
      </w:r>
    </w:p>
  </w:footnote>
  <w:footnote w:type="continuationSeparator" w:id="0">
    <w:p w14:paraId="07CCEE6F" w14:textId="77777777" w:rsidR="001D58CD" w:rsidRDefault="001D58CD" w:rsidP="009E78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A0DE65" w14:textId="77777777" w:rsidR="0068553A" w:rsidRPr="00E0681D" w:rsidRDefault="0068553A" w:rsidP="00E068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32A1566"/>
    <w:multiLevelType w:val="multilevel"/>
    <w:tmpl w:val="20944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40319D9"/>
    <w:multiLevelType w:val="hybridMultilevel"/>
    <w:tmpl w:val="649878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4942FDE"/>
    <w:multiLevelType w:val="hybridMultilevel"/>
    <w:tmpl w:val="25580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77966808">
    <w:abstractNumId w:val="0"/>
  </w:num>
  <w:num w:numId="2" w16cid:durableId="1452549416">
    <w:abstractNumId w:val="1"/>
  </w:num>
  <w:num w:numId="3" w16cid:durableId="1610504747">
    <w:abstractNumId w:val="2"/>
  </w:num>
  <w:num w:numId="4" w16cid:durableId="20113746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968DA"/>
    <w:rsid w:val="000A2BB9"/>
    <w:rsid w:val="000B4C81"/>
    <w:rsid w:val="000B6F57"/>
    <w:rsid w:val="000C01C2"/>
    <w:rsid w:val="000C78E6"/>
    <w:rsid w:val="001440CC"/>
    <w:rsid w:val="0017051E"/>
    <w:rsid w:val="0018563E"/>
    <w:rsid w:val="00195FF0"/>
    <w:rsid w:val="00196997"/>
    <w:rsid w:val="00197385"/>
    <w:rsid w:val="001D58CD"/>
    <w:rsid w:val="001E0A69"/>
    <w:rsid w:val="001E18A9"/>
    <w:rsid w:val="001F1FBA"/>
    <w:rsid w:val="00263789"/>
    <w:rsid w:val="002E11B4"/>
    <w:rsid w:val="002E17DD"/>
    <w:rsid w:val="003217C5"/>
    <w:rsid w:val="003226C8"/>
    <w:rsid w:val="00363DBF"/>
    <w:rsid w:val="00385C49"/>
    <w:rsid w:val="00385C5D"/>
    <w:rsid w:val="003A20BC"/>
    <w:rsid w:val="003B0FC6"/>
    <w:rsid w:val="003F4C08"/>
    <w:rsid w:val="00445C6B"/>
    <w:rsid w:val="004743FD"/>
    <w:rsid w:val="004C3247"/>
    <w:rsid w:val="004C352E"/>
    <w:rsid w:val="004D1FAB"/>
    <w:rsid w:val="004E45B6"/>
    <w:rsid w:val="004F2113"/>
    <w:rsid w:val="004F5473"/>
    <w:rsid w:val="004F70B3"/>
    <w:rsid w:val="00515B18"/>
    <w:rsid w:val="00540DEA"/>
    <w:rsid w:val="005612C2"/>
    <w:rsid w:val="005A0135"/>
    <w:rsid w:val="005C2A51"/>
    <w:rsid w:val="00622C6C"/>
    <w:rsid w:val="0063127E"/>
    <w:rsid w:val="00651912"/>
    <w:rsid w:val="006836EC"/>
    <w:rsid w:val="0068553A"/>
    <w:rsid w:val="006F6776"/>
    <w:rsid w:val="00770903"/>
    <w:rsid w:val="007C06DD"/>
    <w:rsid w:val="007D724E"/>
    <w:rsid w:val="007F537F"/>
    <w:rsid w:val="00804D88"/>
    <w:rsid w:val="00805670"/>
    <w:rsid w:val="0081459D"/>
    <w:rsid w:val="00820AB5"/>
    <w:rsid w:val="00827179"/>
    <w:rsid w:val="0085260D"/>
    <w:rsid w:val="008536F8"/>
    <w:rsid w:val="00881CCB"/>
    <w:rsid w:val="00885F9B"/>
    <w:rsid w:val="008D0FA7"/>
    <w:rsid w:val="008E7795"/>
    <w:rsid w:val="00954B0D"/>
    <w:rsid w:val="009636E0"/>
    <w:rsid w:val="00980E7B"/>
    <w:rsid w:val="009B09C2"/>
    <w:rsid w:val="009C464E"/>
    <w:rsid w:val="009C5AAC"/>
    <w:rsid w:val="009D5D9F"/>
    <w:rsid w:val="009E784A"/>
    <w:rsid w:val="00B10D58"/>
    <w:rsid w:val="00B24CCE"/>
    <w:rsid w:val="00B62642"/>
    <w:rsid w:val="00B8255A"/>
    <w:rsid w:val="00BA60FC"/>
    <w:rsid w:val="00BB1C4C"/>
    <w:rsid w:val="00BB2A2E"/>
    <w:rsid w:val="00BC1590"/>
    <w:rsid w:val="00BF5900"/>
    <w:rsid w:val="00C00EE5"/>
    <w:rsid w:val="00C53ADA"/>
    <w:rsid w:val="00C955C7"/>
    <w:rsid w:val="00CB798F"/>
    <w:rsid w:val="00CD36BE"/>
    <w:rsid w:val="00CF1629"/>
    <w:rsid w:val="00D437AA"/>
    <w:rsid w:val="00D60786"/>
    <w:rsid w:val="00D709E9"/>
    <w:rsid w:val="00DB3B8E"/>
    <w:rsid w:val="00DB41D4"/>
    <w:rsid w:val="00E320F0"/>
    <w:rsid w:val="00E565AB"/>
    <w:rsid w:val="00E843CE"/>
    <w:rsid w:val="00E85BBE"/>
    <w:rsid w:val="00E9507F"/>
    <w:rsid w:val="00E965CC"/>
    <w:rsid w:val="00EA12EF"/>
    <w:rsid w:val="00EF2D59"/>
    <w:rsid w:val="00F03F9B"/>
    <w:rsid w:val="00F12571"/>
    <w:rsid w:val="00F419DA"/>
    <w:rsid w:val="00F568D1"/>
    <w:rsid w:val="00F73309"/>
    <w:rsid w:val="00FA0D37"/>
    <w:rsid w:val="00FE779A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customStyle="1" w:styleId="ISOMB">
    <w:name w:val="ISO_MB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lause">
    <w:name w:val="ISO_Claus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Paragraph">
    <w:name w:val="ISO_Paragraph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Type">
    <w:name w:val="ISO_Comm_Typ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ents">
    <w:name w:val="ISO_Comment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hange">
    <w:name w:val="ISO_Chang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SecretObservations">
    <w:name w:val="ISO_Secret_Observation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otc.iso.org/livelink/livelink/open/jtc1sc29wg3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135</Words>
  <Characters>894</Characters>
  <Application>Microsoft Office Word</Application>
  <DocSecurity>0</DocSecurity>
  <Lines>49</Lines>
  <Paragraphs>38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Technologies under Considerations on Scene Descriptions</vt:lpstr>
      <vt:lpstr/>
    </vt:vector>
  </TitlesOfParts>
  <Manager/>
  <Company>Nokia</Company>
  <LinksUpToDate>false</LinksUpToDate>
  <CharactersWithSpaces>991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Technologies under Considerations on Scene Descriptions</dc:title>
  <dc:subject/>
  <dc:creator>Lukasz Kondrad</dc:creator>
  <cp:keywords/>
  <dc:description/>
  <cp:lastModifiedBy>Lukasz Kondrad (Nokia)</cp:lastModifiedBy>
  <cp:revision>39</cp:revision>
  <dcterms:created xsi:type="dcterms:W3CDTF">2022-04-24T16:44:00Z</dcterms:created>
  <dcterms:modified xsi:type="dcterms:W3CDTF">2026-01-26T11:09:00Z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GNumber">
    <vt:lpwstr>1691</vt:lpwstr>
  </property>
  <property fmtid="{D5CDD505-2E9C-101B-9397-08002B2CF9AE}" pid="3" name="MDMSNumber">
    <vt:lpwstr>25880</vt:lpwstr>
  </property>
</Properties>
</file>