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3DB87" w14:textId="76216A55" w:rsidR="004B4563" w:rsidRPr="00056295" w:rsidRDefault="004B4563" w:rsidP="004B4563">
      <w:pPr>
        <w:widowControl w:val="0"/>
        <w:tabs>
          <w:tab w:val="left" w:pos="4589"/>
        </w:tabs>
        <w:autoSpaceDE w:val="0"/>
        <w:autoSpaceDN w:val="0"/>
        <w:spacing w:before="90"/>
        <w:ind w:left="1194"/>
        <w:jc w:val="right"/>
        <w:rPr>
          <w:rFonts w:ascii="Arial" w:eastAsia="Arial" w:hAnsi="Arial" w:cs="Arial"/>
          <w:b/>
          <w:bCs/>
          <w:sz w:val="44"/>
          <w:szCs w:val="29"/>
          <w:u w:color="000000"/>
          <w:lang w:val="pt-BR"/>
        </w:rPr>
      </w:pPr>
      <w:r w:rsidRPr="00304053">
        <w:rPr>
          <w:rFonts w:ascii="Arial" w:hAnsi="Arial" w:cs="Arial"/>
          <w:b/>
          <w:bCs/>
          <w:noProof/>
          <w:sz w:val="29"/>
          <w:szCs w:val="29"/>
          <w:u w:val="single" w:color="000000"/>
          <w:lang w:eastAsia="ja-JP"/>
        </w:rPr>
        <w:drawing>
          <wp:anchor distT="0" distB="0" distL="114300" distR="114300" simplePos="0" relativeHeight="251660288" behindDoc="0" locked="0" layoutInCell="1" allowOverlap="1" wp14:anchorId="4D079D75" wp14:editId="38306307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 descr="A black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A black and white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6295">
        <w:rPr>
          <w:rFonts w:ascii="Times New Roman" w:eastAsia="Arial" w:hAnsi="Arial" w:cs="Arial"/>
          <w:bCs/>
          <w:sz w:val="29"/>
          <w:szCs w:val="29"/>
          <w:u w:color="000000"/>
          <w:lang w:val="pt-BR"/>
        </w:rPr>
        <w:t xml:space="preserve">             </w:t>
      </w:r>
      <w:r w:rsidRPr="00056295">
        <w:rPr>
          <w:rFonts w:ascii="Times New Roman" w:eastAsia="Arial" w:hAnsi="Arial" w:cs="Arial"/>
          <w:bCs/>
          <w:sz w:val="29"/>
          <w:szCs w:val="29"/>
          <w:u w:val="thick" w:color="000000"/>
          <w:lang w:val="pt-BR"/>
        </w:rPr>
        <w:t xml:space="preserve">               </w:t>
      </w:r>
      <w:r w:rsidRPr="00056295">
        <w:rPr>
          <w:rFonts w:ascii="Arial" w:eastAsia="Arial" w:hAnsi="Arial" w:cs="Arial"/>
          <w:b/>
          <w:bCs/>
          <w:w w:val="115"/>
          <w:sz w:val="29"/>
          <w:szCs w:val="29"/>
          <w:u w:val="thick" w:color="000000"/>
          <w:lang w:val="pt-BR"/>
        </w:rPr>
        <w:t>ISO/IEC JTC 1/SC</w:t>
      </w:r>
      <w:r w:rsidRPr="00056295">
        <w:rPr>
          <w:rFonts w:ascii="Arial" w:eastAsia="Arial" w:hAnsi="Arial" w:cs="Arial"/>
          <w:b/>
          <w:bCs/>
          <w:spacing w:val="-25"/>
          <w:w w:val="115"/>
          <w:sz w:val="29"/>
          <w:szCs w:val="29"/>
          <w:u w:val="thick" w:color="000000"/>
          <w:lang w:val="pt-BR"/>
        </w:rPr>
        <w:t xml:space="preserve"> </w:t>
      </w:r>
      <w:r w:rsidRPr="00056295">
        <w:rPr>
          <w:rFonts w:ascii="Arial" w:eastAsia="Arial" w:hAnsi="Arial" w:cs="Arial"/>
          <w:b/>
          <w:bCs/>
          <w:w w:val="115"/>
          <w:sz w:val="29"/>
          <w:szCs w:val="29"/>
          <w:u w:val="thick" w:color="000000"/>
          <w:lang w:val="pt-BR"/>
        </w:rPr>
        <w:t>29/WG</w:t>
      </w:r>
      <w:r w:rsidRPr="00056295">
        <w:rPr>
          <w:rFonts w:ascii="Arial" w:eastAsia="Arial" w:hAnsi="Arial" w:cs="Arial"/>
          <w:b/>
          <w:bCs/>
          <w:spacing w:val="-9"/>
          <w:w w:val="115"/>
          <w:sz w:val="29"/>
          <w:szCs w:val="29"/>
          <w:u w:val="thick" w:color="000000"/>
          <w:lang w:val="pt-BR"/>
        </w:rPr>
        <w:t xml:space="preserve"> </w:t>
      </w:r>
      <w:r>
        <w:rPr>
          <w:rFonts w:ascii="Arial" w:eastAsia="Arial" w:hAnsi="Arial" w:cs="Arial"/>
          <w:b/>
          <w:bCs/>
          <w:spacing w:val="-9"/>
          <w:w w:val="115"/>
          <w:sz w:val="29"/>
          <w:szCs w:val="29"/>
          <w:u w:val="thick" w:color="000000"/>
          <w:lang w:val="pt-BR"/>
        </w:rPr>
        <w:t>0</w:t>
      </w:r>
      <w:r w:rsidRPr="00056295">
        <w:rPr>
          <w:rFonts w:ascii="Arial" w:eastAsia="Arial" w:hAnsi="Arial" w:cs="Arial"/>
          <w:b/>
          <w:bCs/>
          <w:w w:val="115"/>
          <w:sz w:val="29"/>
          <w:szCs w:val="29"/>
          <w:u w:val="thick" w:color="000000"/>
          <w:lang w:val="pt-BR"/>
        </w:rPr>
        <w:t xml:space="preserve">3 </w:t>
      </w:r>
      <w:r>
        <w:rPr>
          <w:rFonts w:ascii="Arial" w:eastAsia="Arial" w:hAnsi="Arial" w:cs="Arial"/>
          <w:b/>
          <w:bCs/>
          <w:w w:val="115"/>
          <w:sz w:val="29"/>
          <w:szCs w:val="29"/>
          <w:u w:val="thick" w:color="000000"/>
          <w:lang w:val="pt-BR"/>
        </w:rPr>
        <w:t>N</w:t>
      </w:r>
      <w:r w:rsidR="00A569D8" w:rsidRPr="00A569D8">
        <w:rPr>
          <w:rFonts w:ascii="Arial" w:eastAsia="Arial" w:hAnsi="Arial" w:cs="Arial"/>
          <w:b/>
          <w:bCs/>
          <w:w w:val="115"/>
          <w:sz w:val="29"/>
          <w:szCs w:val="29"/>
          <w:u w:val="thick" w:color="000000"/>
          <w:lang w:val="pt-BR"/>
        </w:rPr>
        <w:t>1</w:t>
      </w:r>
      <w:r w:rsidR="00D96FEC">
        <w:rPr>
          <w:rFonts w:ascii="Arial" w:eastAsia="Arial" w:hAnsi="Arial" w:cs="Arial"/>
          <w:b/>
          <w:bCs/>
          <w:w w:val="115"/>
          <w:sz w:val="29"/>
          <w:szCs w:val="29"/>
          <w:u w:val="thick" w:color="000000"/>
          <w:lang w:val="pt-BR"/>
        </w:rPr>
        <w:t>6</w:t>
      </w:r>
      <w:r w:rsidR="00444E0F">
        <w:rPr>
          <w:rFonts w:ascii="Arial" w:eastAsia="Arial" w:hAnsi="Arial" w:cs="Arial"/>
          <w:b/>
          <w:bCs/>
          <w:w w:val="115"/>
          <w:sz w:val="29"/>
          <w:szCs w:val="29"/>
          <w:u w:val="thick" w:color="000000"/>
          <w:lang w:val="pt-BR"/>
        </w:rPr>
        <w:t>60</w:t>
      </w:r>
    </w:p>
    <w:p w14:paraId="4C79AD8C" w14:textId="77777777" w:rsidR="004B4563" w:rsidRPr="00056295" w:rsidRDefault="004B4563" w:rsidP="004B4563">
      <w:pPr>
        <w:widowControl w:val="0"/>
        <w:autoSpaceDE w:val="0"/>
        <w:autoSpaceDN w:val="0"/>
        <w:rPr>
          <w:rFonts w:ascii="Arial" w:eastAsia="Arial" w:hAnsi="Arial" w:cs="Arial"/>
          <w:b/>
          <w:sz w:val="20"/>
          <w:lang w:val="pt-BR"/>
        </w:rPr>
      </w:pPr>
    </w:p>
    <w:p w14:paraId="7303B616" w14:textId="77777777" w:rsidR="004B4563" w:rsidRPr="00056295" w:rsidRDefault="004B4563" w:rsidP="004B4563">
      <w:pPr>
        <w:widowControl w:val="0"/>
        <w:autoSpaceDE w:val="0"/>
        <w:autoSpaceDN w:val="0"/>
        <w:rPr>
          <w:rFonts w:ascii="Arial" w:eastAsia="Arial" w:hAnsi="Arial" w:cs="Arial"/>
          <w:b/>
          <w:sz w:val="20"/>
          <w:lang w:val="pt-BR"/>
        </w:rPr>
      </w:pPr>
    </w:p>
    <w:p w14:paraId="706D6F36" w14:textId="77777777" w:rsidR="004B4563" w:rsidRPr="00056295" w:rsidRDefault="004B4563" w:rsidP="004B4563">
      <w:pPr>
        <w:widowControl w:val="0"/>
        <w:autoSpaceDE w:val="0"/>
        <w:autoSpaceDN w:val="0"/>
        <w:spacing w:before="3"/>
        <w:rPr>
          <w:rFonts w:ascii="Arial" w:eastAsia="Arial" w:hAnsi="Arial" w:cs="Arial"/>
          <w:b/>
          <w:sz w:val="23"/>
          <w:lang w:val="pt-BR"/>
        </w:rPr>
      </w:pPr>
      <w:r w:rsidRPr="00304053">
        <w:rPr>
          <w:rFonts w:ascii="Arial" w:eastAsia="Arial" w:hAnsi="Arial" w:cs="Arial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353CEFF" wp14:editId="3138E31B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B3D22" w14:textId="77777777" w:rsidR="004B4563" w:rsidRPr="00FA7695" w:rsidRDefault="004B4563" w:rsidP="004B4563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  <w:lang w:val="it-IT"/>
                              </w:rPr>
                            </w:pPr>
                            <w:r w:rsidRPr="00FA7695">
                              <w:rPr>
                                <w:b/>
                                <w:w w:val="115"/>
                                <w:sz w:val="23"/>
                                <w:lang w:val="it-IT"/>
                              </w:rPr>
                              <w:t>ISO/IEC JTC 1/SC 29/WG 03</w:t>
                            </w:r>
                          </w:p>
                          <w:p w14:paraId="3BF5101A" w14:textId="77777777" w:rsidR="004B4563" w:rsidRDefault="004B4563" w:rsidP="004B4563">
                            <w:pPr>
                              <w:spacing w:before="134" w:line="362" w:lineRule="auto"/>
                              <w:ind w:right="-4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Systems 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53CEF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6pt;margin-top:15.7pt;width:484.65pt;height:65.3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" filled="f" strokeweight=".27094mm">
                <v:textbox inset="0,0,0,0">
                  <w:txbxContent>
                    <w:p w14:paraId="1CCB3D22" w14:textId="77777777" w:rsidR="004B4563" w:rsidRPr="00FA7695" w:rsidRDefault="004B4563" w:rsidP="004B4563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  <w:lang w:val="it-IT"/>
                        </w:rPr>
                      </w:pPr>
                      <w:r w:rsidRPr="00FA7695">
                        <w:rPr>
                          <w:b/>
                          <w:w w:val="115"/>
                          <w:sz w:val="23"/>
                          <w:lang w:val="it-IT"/>
                        </w:rPr>
                        <w:t>ISO/IEC JTC 1/SC 29/WG 03</w:t>
                      </w:r>
                    </w:p>
                    <w:p w14:paraId="3BF5101A" w14:textId="77777777" w:rsidR="004B4563" w:rsidRDefault="004B4563" w:rsidP="004B4563">
                      <w:pPr>
                        <w:spacing w:before="134" w:line="362" w:lineRule="auto"/>
                        <w:ind w:right="-4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MPEG Systems 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150692C" w14:textId="77777777" w:rsidR="004B4563" w:rsidRPr="00056295" w:rsidRDefault="004B4563" w:rsidP="004B4563">
      <w:pPr>
        <w:widowControl w:val="0"/>
        <w:autoSpaceDE w:val="0"/>
        <w:autoSpaceDN w:val="0"/>
        <w:rPr>
          <w:rFonts w:ascii="Arial" w:eastAsia="Arial" w:hAnsi="Arial" w:cs="Arial"/>
          <w:b/>
          <w:sz w:val="20"/>
          <w:lang w:val="pt-BR"/>
        </w:rPr>
      </w:pPr>
    </w:p>
    <w:p w14:paraId="74DF8EE1" w14:textId="77777777" w:rsidR="004B4563" w:rsidRPr="00056295" w:rsidRDefault="004B4563" w:rsidP="004B4563">
      <w:pPr>
        <w:widowControl w:val="0"/>
        <w:autoSpaceDE w:val="0"/>
        <w:autoSpaceDN w:val="0"/>
        <w:rPr>
          <w:rFonts w:ascii="Arial" w:eastAsia="Arial" w:hAnsi="Arial" w:cs="Arial"/>
          <w:b/>
          <w:sz w:val="21"/>
          <w:lang w:val="pt-BR"/>
        </w:rPr>
      </w:pPr>
    </w:p>
    <w:p w14:paraId="3F793C08" w14:textId="77777777" w:rsidR="004B4563" w:rsidRPr="00BF67AD" w:rsidRDefault="004B4563" w:rsidP="004B4563">
      <w:pPr>
        <w:widowControl w:val="0"/>
        <w:tabs>
          <w:tab w:val="left" w:pos="3099"/>
        </w:tabs>
        <w:autoSpaceDE w:val="0"/>
        <w:autoSpaceDN w:val="0"/>
        <w:spacing w:before="103"/>
        <w:ind w:left="104"/>
        <w:rPr>
          <w:rFonts w:ascii="Arial" w:eastAsia="Arial" w:hAnsi="Arial" w:cs="Arial"/>
          <w:lang w:val="pt-BR"/>
        </w:rPr>
      </w:pPr>
      <w:proofErr w:type="spellStart"/>
      <w:r w:rsidRPr="00BF67AD">
        <w:rPr>
          <w:rFonts w:ascii="Arial" w:eastAsia="Arial" w:hAnsi="Arial" w:cs="Arial"/>
          <w:b/>
          <w:w w:val="120"/>
          <w:lang w:val="pt-BR"/>
        </w:rPr>
        <w:t>Document</w:t>
      </w:r>
      <w:proofErr w:type="spellEnd"/>
      <w:r w:rsidRPr="00BF67AD">
        <w:rPr>
          <w:rFonts w:ascii="Arial" w:eastAsia="Arial" w:hAnsi="Arial" w:cs="Arial"/>
          <w:b/>
          <w:spacing w:val="14"/>
          <w:w w:val="120"/>
          <w:lang w:val="pt-BR"/>
        </w:rPr>
        <w:t xml:space="preserve"> </w:t>
      </w:r>
      <w:proofErr w:type="spellStart"/>
      <w:r w:rsidRPr="00BF67AD">
        <w:rPr>
          <w:rFonts w:ascii="Arial" w:eastAsia="Arial" w:hAnsi="Arial" w:cs="Arial"/>
          <w:b/>
          <w:w w:val="120"/>
          <w:lang w:val="pt-BR"/>
        </w:rPr>
        <w:t>type</w:t>
      </w:r>
      <w:proofErr w:type="spellEnd"/>
      <w:r w:rsidRPr="00BF67AD">
        <w:rPr>
          <w:rFonts w:ascii="Arial" w:eastAsia="Arial" w:hAnsi="Arial" w:cs="Arial"/>
          <w:b/>
          <w:w w:val="120"/>
          <w:lang w:val="pt-BR"/>
        </w:rPr>
        <w:t>:</w:t>
      </w:r>
      <w:r w:rsidRPr="00BF67AD">
        <w:rPr>
          <w:rFonts w:ascii="Arial" w:eastAsia="Arial" w:hAnsi="Arial" w:cs="Arial"/>
          <w:b/>
          <w:w w:val="120"/>
          <w:lang w:val="pt-BR"/>
        </w:rPr>
        <w:tab/>
      </w:r>
      <w:r w:rsidRPr="00BF67AD">
        <w:rPr>
          <w:rFonts w:ascii="Arial" w:eastAsia="Arial" w:hAnsi="Arial" w:cs="Arial"/>
          <w:w w:val="120"/>
          <w:lang w:val="pt-BR"/>
        </w:rPr>
        <w:t xml:space="preserve">Output </w:t>
      </w:r>
      <w:proofErr w:type="spellStart"/>
      <w:r w:rsidRPr="00BF67AD">
        <w:rPr>
          <w:rFonts w:ascii="Arial" w:eastAsia="Arial" w:hAnsi="Arial" w:cs="Arial"/>
          <w:w w:val="120"/>
          <w:lang w:val="pt-BR"/>
        </w:rPr>
        <w:t>Document</w:t>
      </w:r>
      <w:proofErr w:type="spellEnd"/>
    </w:p>
    <w:p w14:paraId="2900E722" w14:textId="77777777" w:rsidR="004B4563" w:rsidRPr="00BF67AD" w:rsidRDefault="004B4563" w:rsidP="004B4563">
      <w:pPr>
        <w:widowControl w:val="0"/>
        <w:autoSpaceDE w:val="0"/>
        <w:autoSpaceDN w:val="0"/>
        <w:spacing w:before="1"/>
        <w:rPr>
          <w:rFonts w:ascii="Arial" w:eastAsia="Arial" w:hAnsi="Arial" w:cs="Arial"/>
          <w:sz w:val="36"/>
          <w:lang w:val="pt-BR"/>
        </w:rPr>
      </w:pPr>
    </w:p>
    <w:p w14:paraId="22AFD03B" w14:textId="78A6423D" w:rsidR="004B4563" w:rsidRPr="00BF67AD" w:rsidRDefault="004B4563" w:rsidP="004B4563">
      <w:pPr>
        <w:widowControl w:val="0"/>
        <w:tabs>
          <w:tab w:val="left" w:pos="3099"/>
        </w:tabs>
        <w:autoSpaceDE w:val="0"/>
        <w:autoSpaceDN w:val="0"/>
        <w:spacing w:before="1" w:line="254" w:lineRule="auto"/>
        <w:ind w:left="3099" w:right="214" w:hanging="2996"/>
        <w:rPr>
          <w:rFonts w:ascii="Arial" w:eastAsia="Arial" w:hAnsi="Arial" w:cs="Arial"/>
          <w:lang w:val="pt-BR"/>
        </w:rPr>
      </w:pPr>
      <w:proofErr w:type="spellStart"/>
      <w:r w:rsidRPr="00BF67AD">
        <w:rPr>
          <w:rFonts w:ascii="Arial" w:eastAsia="Arial" w:hAnsi="Arial" w:cs="Arial"/>
          <w:b/>
          <w:w w:val="120"/>
          <w:lang w:val="pt-BR"/>
        </w:rPr>
        <w:t>Title</w:t>
      </w:r>
      <w:proofErr w:type="spellEnd"/>
      <w:r w:rsidRPr="00BF67AD">
        <w:rPr>
          <w:rFonts w:ascii="Arial" w:eastAsia="Arial" w:hAnsi="Arial" w:cs="Arial"/>
          <w:b/>
          <w:w w:val="120"/>
          <w:lang w:val="pt-BR"/>
        </w:rPr>
        <w:t>:</w:t>
      </w:r>
      <w:r w:rsidRPr="00BF67AD">
        <w:rPr>
          <w:rFonts w:ascii="Arial" w:eastAsia="Arial" w:hAnsi="Arial" w:cs="Arial"/>
          <w:b/>
          <w:w w:val="120"/>
          <w:lang w:val="pt-BR"/>
        </w:rPr>
        <w:tab/>
      </w:r>
      <w:r w:rsidR="00A81999" w:rsidRPr="00BF67AD">
        <w:rPr>
          <w:rFonts w:ascii="Arial" w:eastAsia="Arial" w:hAnsi="Arial" w:cs="Arial"/>
          <w:b/>
          <w:w w:val="120"/>
          <w:lang w:val="pt-BR"/>
        </w:rPr>
        <w:t>Technolog</w:t>
      </w:r>
      <w:r w:rsidR="00C742F1" w:rsidRPr="00BF67AD">
        <w:rPr>
          <w:rFonts w:ascii="Arial" w:eastAsia="Arial" w:hAnsi="Arial" w:cs="Arial"/>
          <w:b/>
          <w:w w:val="120"/>
          <w:lang w:val="pt-BR"/>
        </w:rPr>
        <w:t>ies</w:t>
      </w:r>
      <w:r w:rsidR="00A81999" w:rsidRPr="00BF67AD">
        <w:rPr>
          <w:rFonts w:ascii="Arial" w:eastAsia="Arial" w:hAnsi="Arial" w:cs="Arial"/>
          <w:b/>
          <w:w w:val="120"/>
          <w:lang w:val="pt-BR"/>
        </w:rPr>
        <w:t xml:space="preserve"> </w:t>
      </w:r>
      <w:proofErr w:type="spellStart"/>
      <w:r w:rsidR="00A81999" w:rsidRPr="00BF67AD">
        <w:rPr>
          <w:rFonts w:ascii="Arial" w:eastAsia="Arial" w:hAnsi="Arial" w:cs="Arial"/>
          <w:b/>
          <w:w w:val="120"/>
          <w:lang w:val="pt-BR"/>
        </w:rPr>
        <w:t>under</w:t>
      </w:r>
      <w:proofErr w:type="spellEnd"/>
      <w:r w:rsidR="00A81999" w:rsidRPr="00BF67AD">
        <w:rPr>
          <w:rFonts w:ascii="Arial" w:eastAsia="Arial" w:hAnsi="Arial" w:cs="Arial"/>
          <w:b/>
          <w:w w:val="120"/>
          <w:lang w:val="pt-BR"/>
        </w:rPr>
        <w:t xml:space="preserve"> </w:t>
      </w:r>
      <w:proofErr w:type="spellStart"/>
      <w:r w:rsidR="00A81999" w:rsidRPr="00BF67AD">
        <w:rPr>
          <w:rFonts w:ascii="Arial" w:eastAsia="Arial" w:hAnsi="Arial" w:cs="Arial"/>
          <w:b/>
          <w:w w:val="120"/>
          <w:lang w:val="pt-BR"/>
        </w:rPr>
        <w:t>consideration</w:t>
      </w:r>
      <w:proofErr w:type="spellEnd"/>
      <w:r w:rsidR="00A81999" w:rsidRPr="00BF67AD">
        <w:rPr>
          <w:rFonts w:ascii="Arial" w:eastAsia="Arial" w:hAnsi="Arial" w:cs="Arial"/>
          <w:b/>
          <w:w w:val="120"/>
          <w:lang w:val="pt-BR"/>
        </w:rPr>
        <w:t xml:space="preserve"> </w:t>
      </w:r>
      <w:proofErr w:type="spellStart"/>
      <w:r w:rsidR="00A81999" w:rsidRPr="00BF67AD">
        <w:rPr>
          <w:rFonts w:ascii="Arial" w:eastAsia="Arial" w:hAnsi="Arial" w:cs="Arial"/>
          <w:b/>
          <w:w w:val="120"/>
          <w:lang w:val="pt-BR"/>
        </w:rPr>
        <w:t>on</w:t>
      </w:r>
      <w:proofErr w:type="spellEnd"/>
      <w:r w:rsidR="00A81999" w:rsidRPr="00BF67AD">
        <w:rPr>
          <w:rFonts w:ascii="Arial" w:eastAsia="Arial" w:hAnsi="Arial" w:cs="Arial"/>
          <w:b/>
          <w:w w:val="120"/>
          <w:lang w:val="pt-BR"/>
        </w:rPr>
        <w:t xml:space="preserve"> M</w:t>
      </w:r>
      <w:r w:rsidR="00D96FEC">
        <w:rPr>
          <w:rFonts w:ascii="Arial" w:eastAsia="Arial" w:hAnsi="Arial" w:cs="Arial"/>
          <w:b/>
          <w:w w:val="120"/>
          <w:lang w:val="pt-BR"/>
        </w:rPr>
        <w:t>I</w:t>
      </w:r>
      <w:r w:rsidR="00A81999" w:rsidRPr="00BF67AD">
        <w:rPr>
          <w:rFonts w:ascii="Arial" w:eastAsia="Arial" w:hAnsi="Arial" w:cs="Arial"/>
          <w:b/>
          <w:w w:val="120"/>
          <w:lang w:val="pt-BR"/>
        </w:rPr>
        <w:t>AF</w:t>
      </w:r>
    </w:p>
    <w:p w14:paraId="4DD428D8" w14:textId="77777777" w:rsidR="004B4563" w:rsidRPr="00BF67AD" w:rsidRDefault="004B4563" w:rsidP="004B4563">
      <w:pPr>
        <w:widowControl w:val="0"/>
        <w:autoSpaceDE w:val="0"/>
        <w:autoSpaceDN w:val="0"/>
        <w:spacing w:before="6"/>
        <w:rPr>
          <w:rFonts w:ascii="Arial" w:eastAsia="Arial" w:hAnsi="Arial" w:cs="Arial"/>
          <w:sz w:val="34"/>
          <w:lang w:val="pt-BR"/>
        </w:rPr>
      </w:pPr>
    </w:p>
    <w:p w14:paraId="5F2FD643" w14:textId="77777777" w:rsidR="004B4563" w:rsidRPr="00BF67AD" w:rsidRDefault="004B4563" w:rsidP="004B4563">
      <w:pPr>
        <w:widowControl w:val="0"/>
        <w:tabs>
          <w:tab w:val="left" w:pos="3099"/>
        </w:tabs>
        <w:autoSpaceDE w:val="0"/>
        <w:autoSpaceDN w:val="0"/>
        <w:spacing w:before="1" w:line="254" w:lineRule="auto"/>
        <w:ind w:left="3099" w:right="214" w:hanging="2996"/>
        <w:rPr>
          <w:rFonts w:ascii="Arial" w:eastAsia="Arial" w:hAnsi="Arial" w:cs="Arial"/>
          <w:w w:val="120"/>
          <w:lang w:val="pt-BR"/>
        </w:rPr>
      </w:pPr>
      <w:r w:rsidRPr="00BF67AD">
        <w:rPr>
          <w:rFonts w:ascii="Arial" w:eastAsia="Arial" w:hAnsi="Arial" w:cs="Arial"/>
          <w:b/>
          <w:w w:val="120"/>
          <w:lang w:val="pt-BR"/>
        </w:rPr>
        <w:t>Status:</w:t>
      </w:r>
      <w:r w:rsidRPr="00BF67AD">
        <w:rPr>
          <w:rFonts w:ascii="Arial" w:eastAsia="Arial" w:hAnsi="Arial" w:cs="Arial"/>
          <w:b/>
          <w:w w:val="120"/>
          <w:lang w:val="pt-BR"/>
        </w:rPr>
        <w:tab/>
      </w:r>
      <w:proofErr w:type="spellStart"/>
      <w:r w:rsidRPr="00BF67AD">
        <w:rPr>
          <w:rFonts w:ascii="Arial" w:eastAsia="Arial" w:hAnsi="Arial" w:cs="Arial"/>
          <w:w w:val="120"/>
          <w:lang w:val="pt-BR"/>
        </w:rPr>
        <w:t>Approved</w:t>
      </w:r>
      <w:proofErr w:type="spellEnd"/>
    </w:p>
    <w:p w14:paraId="493BA27A" w14:textId="77777777" w:rsidR="004B4563" w:rsidRPr="00BF67AD" w:rsidRDefault="004B4563" w:rsidP="004B4563">
      <w:pPr>
        <w:widowControl w:val="0"/>
        <w:tabs>
          <w:tab w:val="left" w:pos="3099"/>
        </w:tabs>
        <w:autoSpaceDE w:val="0"/>
        <w:autoSpaceDN w:val="0"/>
        <w:spacing w:before="1" w:line="254" w:lineRule="auto"/>
        <w:ind w:left="3099" w:right="214" w:hanging="2996"/>
        <w:rPr>
          <w:rFonts w:ascii="Arial" w:eastAsia="Arial" w:hAnsi="Arial" w:cs="Arial"/>
          <w:lang w:val="pt-BR"/>
        </w:rPr>
      </w:pPr>
    </w:p>
    <w:p w14:paraId="0FD50FDE" w14:textId="77777777" w:rsidR="004B4563" w:rsidRPr="00BF67AD" w:rsidRDefault="004B4563" w:rsidP="004B4563">
      <w:pPr>
        <w:widowControl w:val="0"/>
        <w:tabs>
          <w:tab w:val="left" w:pos="3099"/>
        </w:tabs>
        <w:autoSpaceDE w:val="0"/>
        <w:autoSpaceDN w:val="0"/>
        <w:ind w:left="104"/>
        <w:rPr>
          <w:rFonts w:ascii="Arial" w:eastAsia="Arial" w:hAnsi="Arial" w:cs="Arial"/>
          <w:b/>
          <w:w w:val="125"/>
          <w:lang w:val="pt-BR"/>
        </w:rPr>
      </w:pPr>
    </w:p>
    <w:p w14:paraId="7BCE808D" w14:textId="5CD9A47D" w:rsidR="004B4563" w:rsidRPr="00BF67AD" w:rsidRDefault="004B4563" w:rsidP="004B4563">
      <w:pPr>
        <w:widowControl w:val="0"/>
        <w:tabs>
          <w:tab w:val="left" w:pos="3099"/>
        </w:tabs>
        <w:autoSpaceDE w:val="0"/>
        <w:autoSpaceDN w:val="0"/>
        <w:ind w:left="104"/>
        <w:rPr>
          <w:rFonts w:ascii="Arial" w:eastAsia="Arial" w:hAnsi="Arial" w:cs="Arial"/>
          <w:lang w:val="pt-BR"/>
        </w:rPr>
      </w:pPr>
      <w:r w:rsidRPr="00BF67AD">
        <w:rPr>
          <w:rFonts w:ascii="Arial" w:eastAsia="Arial" w:hAnsi="Arial" w:cs="Arial"/>
          <w:b/>
          <w:w w:val="125"/>
          <w:lang w:val="pt-BR"/>
        </w:rPr>
        <w:t>Date</w:t>
      </w:r>
      <w:r w:rsidRPr="00BF67AD">
        <w:rPr>
          <w:rFonts w:ascii="Arial" w:eastAsia="Arial" w:hAnsi="Arial" w:cs="Arial"/>
          <w:b/>
          <w:spacing w:val="-16"/>
          <w:w w:val="125"/>
          <w:lang w:val="pt-BR"/>
        </w:rPr>
        <w:t xml:space="preserve"> </w:t>
      </w:r>
      <w:proofErr w:type="spellStart"/>
      <w:r w:rsidRPr="00BF67AD">
        <w:rPr>
          <w:rFonts w:ascii="Arial" w:eastAsia="Arial" w:hAnsi="Arial" w:cs="Arial"/>
          <w:b/>
          <w:w w:val="125"/>
          <w:lang w:val="pt-BR"/>
        </w:rPr>
        <w:t>of</w:t>
      </w:r>
      <w:proofErr w:type="spellEnd"/>
      <w:r w:rsidRPr="00BF67AD">
        <w:rPr>
          <w:rFonts w:ascii="Arial" w:eastAsia="Arial" w:hAnsi="Arial" w:cs="Arial"/>
          <w:b/>
          <w:spacing w:val="-16"/>
          <w:w w:val="125"/>
          <w:lang w:val="pt-BR"/>
        </w:rPr>
        <w:t xml:space="preserve"> </w:t>
      </w:r>
      <w:proofErr w:type="spellStart"/>
      <w:r w:rsidRPr="00BF67AD">
        <w:rPr>
          <w:rFonts w:ascii="Arial" w:eastAsia="Arial" w:hAnsi="Arial" w:cs="Arial"/>
          <w:b/>
          <w:w w:val="125"/>
          <w:lang w:val="pt-BR"/>
        </w:rPr>
        <w:t>document</w:t>
      </w:r>
      <w:proofErr w:type="spellEnd"/>
      <w:r w:rsidRPr="00BF67AD">
        <w:rPr>
          <w:rFonts w:ascii="Arial" w:eastAsia="Arial" w:hAnsi="Arial" w:cs="Arial"/>
          <w:b/>
          <w:w w:val="125"/>
          <w:lang w:val="pt-BR"/>
        </w:rPr>
        <w:t>:</w:t>
      </w:r>
      <w:r w:rsidRPr="00BF67AD">
        <w:rPr>
          <w:rFonts w:ascii="Arial" w:eastAsia="Arial" w:hAnsi="Arial" w:cs="Arial"/>
          <w:b/>
          <w:w w:val="125"/>
          <w:lang w:val="pt-BR"/>
        </w:rPr>
        <w:tab/>
      </w:r>
      <w:r w:rsidRPr="00BF67AD">
        <w:rPr>
          <w:rFonts w:ascii="Arial" w:eastAsia="Arial" w:hAnsi="Arial" w:cs="Arial"/>
          <w:w w:val="125"/>
          <w:lang w:val="pt-BR"/>
        </w:rPr>
        <w:t>202</w:t>
      </w:r>
      <w:r w:rsidR="007645F7" w:rsidRPr="00BF67AD">
        <w:rPr>
          <w:rFonts w:ascii="Arial" w:eastAsia="Arial" w:hAnsi="Arial" w:cs="Arial"/>
          <w:w w:val="125"/>
          <w:lang w:val="pt-BR"/>
        </w:rPr>
        <w:t>5</w:t>
      </w:r>
      <w:r w:rsidRPr="00BF67AD">
        <w:rPr>
          <w:rFonts w:ascii="Arial" w:eastAsia="Arial" w:hAnsi="Arial" w:cs="Arial"/>
          <w:w w:val="125"/>
          <w:lang w:val="pt-BR"/>
        </w:rPr>
        <w:t>-</w:t>
      </w:r>
      <w:r w:rsidR="00444E0F">
        <w:rPr>
          <w:rFonts w:ascii="Arial" w:eastAsia="Arial" w:hAnsi="Arial" w:cs="Arial"/>
          <w:w w:val="125"/>
          <w:lang w:val="pt-BR"/>
        </w:rPr>
        <w:t>10</w:t>
      </w:r>
      <w:r w:rsidRPr="00BF67AD">
        <w:rPr>
          <w:rFonts w:ascii="Arial" w:eastAsia="Arial" w:hAnsi="Arial" w:cs="Arial"/>
          <w:w w:val="125"/>
          <w:lang w:val="pt-BR"/>
        </w:rPr>
        <w:t>-</w:t>
      </w:r>
      <w:r w:rsidR="00444E0F">
        <w:rPr>
          <w:rFonts w:ascii="Arial" w:eastAsia="Arial" w:hAnsi="Arial" w:cs="Arial"/>
          <w:w w:val="125"/>
          <w:lang w:val="pt-BR"/>
        </w:rPr>
        <w:t>11</w:t>
      </w:r>
    </w:p>
    <w:p w14:paraId="3C26974F" w14:textId="77777777" w:rsidR="004B4563" w:rsidRPr="00BF67AD" w:rsidRDefault="004B4563" w:rsidP="004B4563">
      <w:pPr>
        <w:widowControl w:val="0"/>
        <w:autoSpaceDE w:val="0"/>
        <w:autoSpaceDN w:val="0"/>
        <w:spacing w:before="1"/>
        <w:rPr>
          <w:rFonts w:ascii="Arial" w:eastAsia="Arial" w:hAnsi="Arial" w:cs="Arial"/>
          <w:sz w:val="36"/>
          <w:lang w:val="pt-BR"/>
        </w:rPr>
      </w:pPr>
    </w:p>
    <w:p w14:paraId="2F8795BB" w14:textId="77777777" w:rsidR="004B4563" w:rsidRPr="00BF67AD" w:rsidRDefault="004B4563" w:rsidP="004B4563">
      <w:pPr>
        <w:widowControl w:val="0"/>
        <w:tabs>
          <w:tab w:val="left" w:pos="3099"/>
        </w:tabs>
        <w:autoSpaceDE w:val="0"/>
        <w:autoSpaceDN w:val="0"/>
        <w:ind w:left="104"/>
        <w:rPr>
          <w:rFonts w:ascii="Arial" w:eastAsia="Arial" w:hAnsi="Arial" w:cs="Arial"/>
          <w:lang w:val="pt-BR"/>
        </w:rPr>
      </w:pPr>
      <w:proofErr w:type="spellStart"/>
      <w:r w:rsidRPr="00BF67AD">
        <w:rPr>
          <w:rFonts w:ascii="Arial" w:eastAsia="Arial" w:hAnsi="Arial" w:cs="Arial"/>
          <w:b/>
          <w:w w:val="110"/>
          <w:lang w:val="pt-BR"/>
        </w:rPr>
        <w:t>Source</w:t>
      </w:r>
      <w:proofErr w:type="spellEnd"/>
      <w:r w:rsidRPr="00BF67AD">
        <w:rPr>
          <w:rFonts w:ascii="Arial" w:eastAsia="Arial" w:hAnsi="Arial" w:cs="Arial"/>
          <w:b/>
          <w:w w:val="110"/>
          <w:lang w:val="pt-BR"/>
        </w:rPr>
        <w:t>:</w:t>
      </w:r>
      <w:r w:rsidRPr="00BF67AD">
        <w:rPr>
          <w:rFonts w:ascii="Arial" w:eastAsia="Arial" w:hAnsi="Arial" w:cs="Arial"/>
          <w:b/>
          <w:w w:val="110"/>
          <w:lang w:val="pt-BR"/>
        </w:rPr>
        <w:tab/>
      </w:r>
      <w:r w:rsidRPr="00BF67AD">
        <w:rPr>
          <w:rFonts w:ascii="Arial" w:eastAsia="Arial" w:hAnsi="Arial" w:cs="Arial"/>
          <w:w w:val="110"/>
          <w:lang w:val="pt-BR"/>
        </w:rPr>
        <w:t>ISO/IEC JTC 1/SC 29/WG</w:t>
      </w:r>
      <w:r w:rsidRPr="00BF67AD">
        <w:rPr>
          <w:rFonts w:ascii="Arial" w:eastAsia="Arial" w:hAnsi="Arial" w:cs="Arial"/>
          <w:spacing w:val="4"/>
          <w:w w:val="110"/>
          <w:lang w:val="pt-BR"/>
        </w:rPr>
        <w:t xml:space="preserve"> 0</w:t>
      </w:r>
      <w:r w:rsidRPr="00BF67AD">
        <w:rPr>
          <w:rFonts w:ascii="Arial" w:eastAsia="Arial" w:hAnsi="Arial" w:cs="Arial"/>
          <w:w w:val="110"/>
          <w:lang w:val="pt-BR"/>
        </w:rPr>
        <w:t>3</w:t>
      </w:r>
    </w:p>
    <w:p w14:paraId="7F87ED36" w14:textId="77777777" w:rsidR="004B4563" w:rsidRPr="00BF67AD" w:rsidRDefault="004B4563" w:rsidP="004B4563">
      <w:pPr>
        <w:widowControl w:val="0"/>
        <w:autoSpaceDE w:val="0"/>
        <w:autoSpaceDN w:val="0"/>
        <w:spacing w:before="1"/>
        <w:rPr>
          <w:rFonts w:ascii="Arial" w:eastAsia="Arial" w:hAnsi="Arial" w:cs="Arial"/>
          <w:sz w:val="36"/>
          <w:lang w:val="pt-BR"/>
        </w:rPr>
      </w:pPr>
    </w:p>
    <w:p w14:paraId="1CA43F5C" w14:textId="77777777" w:rsidR="004B4563" w:rsidRPr="00304053" w:rsidRDefault="004B4563" w:rsidP="004B4563">
      <w:pPr>
        <w:widowControl w:val="0"/>
        <w:tabs>
          <w:tab w:val="left" w:pos="3099"/>
        </w:tabs>
        <w:autoSpaceDE w:val="0"/>
        <w:autoSpaceDN w:val="0"/>
        <w:ind w:left="104"/>
        <w:rPr>
          <w:rFonts w:ascii="Arial" w:eastAsia="Arial" w:hAnsi="Arial" w:cs="Arial"/>
          <w:b/>
          <w:w w:val="110"/>
        </w:rPr>
      </w:pPr>
      <w:r w:rsidRPr="00304053">
        <w:rPr>
          <w:rFonts w:ascii="Arial" w:eastAsia="Arial" w:hAnsi="Arial" w:cs="Arial"/>
          <w:b/>
          <w:w w:val="110"/>
        </w:rPr>
        <w:t>Expected action:</w:t>
      </w:r>
      <w:r w:rsidRPr="00304053">
        <w:rPr>
          <w:rFonts w:ascii="Arial" w:eastAsia="Arial" w:hAnsi="Arial" w:cs="Arial"/>
          <w:b/>
          <w:w w:val="110"/>
        </w:rPr>
        <w:tab/>
      </w:r>
      <w:r w:rsidRPr="00304053">
        <w:rPr>
          <w:rFonts w:ascii="Arial" w:eastAsia="Arial" w:hAnsi="Arial" w:cs="Arial"/>
          <w:bCs/>
          <w:w w:val="110"/>
        </w:rPr>
        <w:t>ACT</w:t>
      </w:r>
    </w:p>
    <w:p w14:paraId="641F60F2" w14:textId="77777777" w:rsidR="004B4563" w:rsidRPr="00304053" w:rsidRDefault="004B4563" w:rsidP="004B4563">
      <w:pPr>
        <w:widowControl w:val="0"/>
        <w:tabs>
          <w:tab w:val="right" w:pos="4526"/>
        </w:tabs>
        <w:autoSpaceDE w:val="0"/>
        <w:autoSpaceDN w:val="0"/>
        <w:spacing w:before="416"/>
        <w:ind w:left="104"/>
        <w:rPr>
          <w:rFonts w:ascii="Arial" w:eastAsia="Arial" w:hAnsi="Arial" w:cs="Arial"/>
        </w:rPr>
      </w:pPr>
      <w:r w:rsidRPr="00304053">
        <w:rPr>
          <w:rFonts w:ascii="Arial" w:eastAsia="Arial" w:hAnsi="Arial" w:cs="Arial"/>
          <w:b/>
          <w:w w:val="120"/>
        </w:rPr>
        <w:t>Action</w:t>
      </w:r>
      <w:r w:rsidRPr="00304053">
        <w:rPr>
          <w:rFonts w:ascii="Arial" w:eastAsia="Arial" w:hAnsi="Arial" w:cs="Arial"/>
          <w:b/>
          <w:spacing w:val="1"/>
          <w:w w:val="120"/>
        </w:rPr>
        <w:t xml:space="preserve"> </w:t>
      </w:r>
      <w:r w:rsidRPr="00304053">
        <w:rPr>
          <w:rFonts w:ascii="Arial" w:eastAsia="Arial" w:hAnsi="Arial" w:cs="Arial"/>
          <w:b/>
          <w:w w:val="120"/>
        </w:rPr>
        <w:t>due</w:t>
      </w:r>
      <w:r w:rsidRPr="00304053">
        <w:rPr>
          <w:rFonts w:ascii="Arial" w:eastAsia="Arial" w:hAnsi="Arial" w:cs="Arial"/>
          <w:b/>
          <w:spacing w:val="2"/>
          <w:w w:val="120"/>
        </w:rPr>
        <w:t xml:space="preserve"> </w:t>
      </w:r>
      <w:r w:rsidRPr="00304053">
        <w:rPr>
          <w:rFonts w:ascii="Arial" w:eastAsia="Arial" w:hAnsi="Arial" w:cs="Arial"/>
          <w:b/>
          <w:w w:val="120"/>
        </w:rPr>
        <w:t>date:</w:t>
      </w:r>
    </w:p>
    <w:p w14:paraId="22D70A6B" w14:textId="77777777" w:rsidR="004B4563" w:rsidRPr="00304053" w:rsidRDefault="004B4563" w:rsidP="004B4563">
      <w:pPr>
        <w:widowControl w:val="0"/>
        <w:autoSpaceDE w:val="0"/>
        <w:autoSpaceDN w:val="0"/>
        <w:spacing w:before="1"/>
        <w:rPr>
          <w:rFonts w:ascii="Arial" w:eastAsia="Arial" w:hAnsi="Arial" w:cs="Arial"/>
          <w:sz w:val="36"/>
        </w:rPr>
      </w:pPr>
    </w:p>
    <w:p w14:paraId="2EB770EE" w14:textId="21F48AF5" w:rsidR="004B4563" w:rsidRPr="00304053" w:rsidRDefault="004B4563" w:rsidP="004B4563">
      <w:pPr>
        <w:widowControl w:val="0"/>
        <w:tabs>
          <w:tab w:val="left" w:pos="3099"/>
        </w:tabs>
        <w:autoSpaceDE w:val="0"/>
        <w:autoSpaceDN w:val="0"/>
        <w:ind w:left="104"/>
        <w:rPr>
          <w:rFonts w:ascii="Arial" w:eastAsia="Arial" w:hAnsi="Arial" w:cs="Arial"/>
        </w:rPr>
      </w:pPr>
      <w:r w:rsidRPr="00304053">
        <w:rPr>
          <w:rFonts w:ascii="Arial" w:eastAsia="Arial" w:hAnsi="Arial" w:cs="Arial"/>
          <w:b/>
          <w:w w:val="120"/>
        </w:rPr>
        <w:t>No.</w:t>
      </w:r>
      <w:r w:rsidRPr="00304053">
        <w:rPr>
          <w:rFonts w:ascii="Arial" w:eastAsia="Arial" w:hAnsi="Arial" w:cs="Arial"/>
          <w:b/>
          <w:spacing w:val="5"/>
          <w:w w:val="120"/>
        </w:rPr>
        <w:t xml:space="preserve"> </w:t>
      </w:r>
      <w:r w:rsidRPr="00304053">
        <w:rPr>
          <w:rFonts w:ascii="Arial" w:eastAsia="Arial" w:hAnsi="Arial" w:cs="Arial"/>
          <w:b/>
          <w:w w:val="120"/>
        </w:rPr>
        <w:t>of</w:t>
      </w:r>
      <w:r w:rsidRPr="00304053">
        <w:rPr>
          <w:rFonts w:ascii="Arial" w:eastAsia="Arial" w:hAnsi="Arial" w:cs="Arial"/>
          <w:b/>
          <w:spacing w:val="6"/>
          <w:w w:val="120"/>
        </w:rPr>
        <w:t xml:space="preserve"> </w:t>
      </w:r>
      <w:r w:rsidRPr="00304053">
        <w:rPr>
          <w:rFonts w:ascii="Arial" w:eastAsia="Arial" w:hAnsi="Arial" w:cs="Arial"/>
          <w:b/>
          <w:w w:val="120"/>
        </w:rPr>
        <w:t>pages:</w:t>
      </w:r>
      <w:r w:rsidRPr="00304053">
        <w:rPr>
          <w:rFonts w:ascii="Arial" w:eastAsia="Arial" w:hAnsi="Arial" w:cs="Arial"/>
          <w:b/>
          <w:w w:val="120"/>
        </w:rPr>
        <w:tab/>
      </w:r>
      <w:r w:rsidR="00242116">
        <w:rPr>
          <w:rFonts w:ascii="Arial" w:eastAsia="Arial" w:hAnsi="Arial" w:cs="Arial"/>
          <w:w w:val="120"/>
        </w:rPr>
        <w:t>5</w:t>
      </w:r>
      <w:r>
        <w:rPr>
          <w:rFonts w:ascii="Arial" w:eastAsia="Arial" w:hAnsi="Arial" w:cs="Arial"/>
          <w:w w:val="120"/>
        </w:rPr>
        <w:t xml:space="preserve"> </w:t>
      </w:r>
      <w:r w:rsidRPr="00304053">
        <w:rPr>
          <w:rFonts w:ascii="Arial" w:eastAsia="Arial" w:hAnsi="Arial" w:cs="Arial"/>
          <w:w w:val="120"/>
        </w:rPr>
        <w:t>(with cover</w:t>
      </w:r>
      <w:r w:rsidRPr="00304053">
        <w:rPr>
          <w:rFonts w:ascii="Arial" w:eastAsia="Arial" w:hAnsi="Arial" w:cs="Arial"/>
          <w:spacing w:val="-10"/>
          <w:w w:val="120"/>
        </w:rPr>
        <w:t xml:space="preserve"> </w:t>
      </w:r>
      <w:r w:rsidRPr="00304053">
        <w:rPr>
          <w:rFonts w:ascii="Arial" w:eastAsia="Arial" w:hAnsi="Arial" w:cs="Arial"/>
          <w:w w:val="120"/>
        </w:rPr>
        <w:t>page)</w:t>
      </w:r>
    </w:p>
    <w:p w14:paraId="4E742DEE" w14:textId="77777777" w:rsidR="004B4563" w:rsidRPr="00304053" w:rsidRDefault="004B4563" w:rsidP="004B4563">
      <w:pPr>
        <w:widowControl w:val="0"/>
        <w:autoSpaceDE w:val="0"/>
        <w:autoSpaceDN w:val="0"/>
        <w:spacing w:before="1"/>
        <w:rPr>
          <w:rFonts w:ascii="Arial" w:eastAsia="Arial" w:hAnsi="Arial" w:cs="Arial"/>
          <w:sz w:val="36"/>
        </w:rPr>
      </w:pPr>
    </w:p>
    <w:p w14:paraId="5A12EAA3" w14:textId="77777777" w:rsidR="004B4563" w:rsidRPr="00304053" w:rsidRDefault="004B4563" w:rsidP="004B4563">
      <w:pPr>
        <w:widowControl w:val="0"/>
        <w:tabs>
          <w:tab w:val="left" w:pos="3099"/>
        </w:tabs>
        <w:autoSpaceDE w:val="0"/>
        <w:autoSpaceDN w:val="0"/>
        <w:ind w:left="104"/>
        <w:rPr>
          <w:rFonts w:ascii="Arial" w:eastAsia="Arial" w:hAnsi="Arial" w:cs="Arial"/>
        </w:rPr>
      </w:pPr>
      <w:r w:rsidRPr="00304053">
        <w:rPr>
          <w:rFonts w:ascii="Arial" w:eastAsia="Arial" w:hAnsi="Arial" w:cs="Arial"/>
          <w:b/>
          <w:w w:val="120"/>
        </w:rPr>
        <w:t>Email</w:t>
      </w:r>
      <w:r w:rsidRPr="00304053">
        <w:rPr>
          <w:rFonts w:ascii="Arial" w:eastAsia="Arial" w:hAnsi="Arial" w:cs="Arial"/>
          <w:b/>
          <w:spacing w:val="5"/>
          <w:w w:val="120"/>
        </w:rPr>
        <w:t xml:space="preserve"> </w:t>
      </w:r>
      <w:r w:rsidRPr="00304053">
        <w:rPr>
          <w:rFonts w:ascii="Arial" w:eastAsia="Arial" w:hAnsi="Arial" w:cs="Arial"/>
          <w:b/>
          <w:w w:val="120"/>
        </w:rPr>
        <w:t>of</w:t>
      </w:r>
      <w:r w:rsidRPr="00304053">
        <w:rPr>
          <w:rFonts w:ascii="Arial" w:eastAsia="Arial" w:hAnsi="Arial" w:cs="Arial"/>
          <w:b/>
          <w:spacing w:val="6"/>
          <w:w w:val="120"/>
        </w:rPr>
        <w:t xml:space="preserve"> </w:t>
      </w:r>
      <w:r w:rsidRPr="00304053">
        <w:rPr>
          <w:rFonts w:ascii="Arial" w:eastAsia="Arial" w:hAnsi="Arial" w:cs="Arial"/>
          <w:b/>
          <w:w w:val="120"/>
        </w:rPr>
        <w:t>Convenor:</w:t>
      </w:r>
      <w:r w:rsidRPr="00304053">
        <w:rPr>
          <w:rFonts w:ascii="Arial" w:eastAsia="Arial" w:hAnsi="Arial" w:cs="Arial"/>
          <w:b/>
          <w:w w:val="120"/>
        </w:rPr>
        <w:tab/>
      </w:r>
      <w:r w:rsidRPr="00304053">
        <w:rPr>
          <w:rFonts w:ascii="Arial" w:eastAsia="Arial" w:hAnsi="Arial" w:cs="Arial"/>
          <w:w w:val="120"/>
        </w:rPr>
        <w:t>young.L@samsung.com</w:t>
      </w:r>
    </w:p>
    <w:p w14:paraId="22C04DA0" w14:textId="77777777" w:rsidR="004B4563" w:rsidRPr="00304053" w:rsidRDefault="004B4563" w:rsidP="004B4563">
      <w:pPr>
        <w:widowControl w:val="0"/>
        <w:autoSpaceDE w:val="0"/>
        <w:autoSpaceDN w:val="0"/>
        <w:spacing w:before="1"/>
        <w:rPr>
          <w:rFonts w:ascii="Arial" w:eastAsia="Arial" w:hAnsi="Arial" w:cs="Arial"/>
          <w:b/>
          <w:sz w:val="36"/>
        </w:rPr>
      </w:pPr>
    </w:p>
    <w:p w14:paraId="466EC7DE" w14:textId="77777777" w:rsidR="004B4563" w:rsidRPr="00304053" w:rsidRDefault="004B4563" w:rsidP="004B4563">
      <w:pPr>
        <w:widowControl w:val="0"/>
        <w:tabs>
          <w:tab w:val="left" w:pos="3099"/>
        </w:tabs>
        <w:autoSpaceDE w:val="0"/>
        <w:autoSpaceDN w:val="0"/>
        <w:ind w:left="104"/>
        <w:rPr>
          <w:rFonts w:ascii="Arial" w:eastAsia="Arial" w:hAnsi="Arial" w:cs="Arial"/>
          <w:color w:val="0000EE"/>
          <w:w w:val="120"/>
          <w:u w:val="single" w:color="0000EE"/>
        </w:rPr>
      </w:pPr>
      <w:r w:rsidRPr="00304053">
        <w:rPr>
          <w:rFonts w:ascii="Arial" w:eastAsia="Arial" w:hAnsi="Arial" w:cs="Arial"/>
          <w:b/>
          <w:w w:val="120"/>
        </w:rPr>
        <w:t>Committee</w:t>
      </w:r>
      <w:r w:rsidRPr="00304053">
        <w:rPr>
          <w:rFonts w:ascii="Arial" w:eastAsia="Arial" w:hAnsi="Arial" w:cs="Arial"/>
          <w:b/>
          <w:spacing w:val="-6"/>
          <w:w w:val="120"/>
        </w:rPr>
        <w:t xml:space="preserve"> </w:t>
      </w:r>
      <w:r w:rsidRPr="00304053">
        <w:rPr>
          <w:rFonts w:ascii="Arial" w:eastAsia="Arial" w:hAnsi="Arial" w:cs="Arial"/>
          <w:b/>
          <w:w w:val="120"/>
        </w:rPr>
        <w:t>URL:</w:t>
      </w:r>
      <w:r>
        <w:rPr>
          <w:rFonts w:ascii="Arial" w:eastAsia="Arial" w:hAnsi="Arial" w:cs="Arial"/>
          <w:b/>
          <w:w w:val="120"/>
        </w:rPr>
        <w:t xml:space="preserve"> </w:t>
      </w:r>
      <w:hyperlink r:id="rId9" w:history="1">
        <w:r w:rsidRPr="00304053">
          <w:rPr>
            <w:rStyle w:val="Hyperlink"/>
            <w:rFonts w:ascii="Arial" w:eastAsia="Arial" w:hAnsi="Arial" w:cs="Arial"/>
            <w:w w:val="120"/>
          </w:rPr>
          <w:t>https://isotc.iso.org/livelink/livelink/open/jtc1sc29wg3</w:t>
        </w:r>
      </w:hyperlink>
    </w:p>
    <w:p w14:paraId="22F67A33" w14:textId="77777777" w:rsidR="004B4563" w:rsidRDefault="004B4563" w:rsidP="004B4563">
      <w:pPr>
        <w:jc w:val="center"/>
        <w:rPr>
          <w:rFonts w:ascii="Times New Roman" w:eastAsia="SimSun" w:hAnsi="Times New Roman"/>
          <w:b/>
          <w:sz w:val="28"/>
          <w:lang w:eastAsia="zh-CN"/>
        </w:rPr>
      </w:pPr>
    </w:p>
    <w:p w14:paraId="64BAB53E" w14:textId="77777777" w:rsidR="004B4563" w:rsidRDefault="004B4563" w:rsidP="004B4563">
      <w:pPr>
        <w:rPr>
          <w:rFonts w:ascii="Times New Roman" w:eastAsia="SimSun" w:hAnsi="Times New Roman"/>
          <w:b/>
          <w:sz w:val="28"/>
          <w:lang w:eastAsia="zh-CN"/>
        </w:rPr>
      </w:pPr>
    </w:p>
    <w:p w14:paraId="69C7E6A2" w14:textId="77777777" w:rsidR="004B4563" w:rsidRDefault="004B4563" w:rsidP="004B4563">
      <w:pPr>
        <w:jc w:val="center"/>
        <w:rPr>
          <w:rFonts w:ascii="Times New Roman" w:eastAsia="SimSun" w:hAnsi="Times New Roman"/>
          <w:b/>
          <w:sz w:val="28"/>
          <w:lang w:eastAsia="zh-CN"/>
        </w:rPr>
      </w:pPr>
    </w:p>
    <w:p w14:paraId="34E7D042" w14:textId="77777777" w:rsidR="004B4563" w:rsidRDefault="004B4563" w:rsidP="004B4563">
      <w:pPr>
        <w:rPr>
          <w:rFonts w:ascii="Times New Roman" w:eastAsia="SimSun" w:hAnsi="Times New Roman"/>
          <w:b/>
          <w:sz w:val="28"/>
          <w:lang w:eastAsia="zh-CN"/>
        </w:rPr>
      </w:pPr>
      <w:r>
        <w:rPr>
          <w:rFonts w:ascii="Times New Roman" w:eastAsia="SimSun" w:hAnsi="Times New Roman"/>
          <w:b/>
          <w:sz w:val="28"/>
          <w:lang w:eastAsia="zh-CN"/>
        </w:rPr>
        <w:br w:type="page"/>
      </w:r>
    </w:p>
    <w:p w14:paraId="3C2D5409" w14:textId="77777777" w:rsidR="004B4563" w:rsidRDefault="004B4563" w:rsidP="004B4563">
      <w:pPr>
        <w:jc w:val="center"/>
        <w:rPr>
          <w:rFonts w:ascii="Times New Roman" w:eastAsia="SimSun" w:hAnsi="Times New Roman"/>
          <w:b/>
          <w:sz w:val="28"/>
          <w:lang w:eastAsia="zh-CN"/>
        </w:rPr>
      </w:pPr>
    </w:p>
    <w:p w14:paraId="31FDB1DD" w14:textId="77777777" w:rsidR="004B4563" w:rsidRDefault="004B4563" w:rsidP="004B4563">
      <w:pPr>
        <w:jc w:val="center"/>
        <w:rPr>
          <w:rFonts w:ascii="Times New Roman" w:eastAsia="SimSun" w:hAnsi="Times New Roman"/>
          <w:b/>
          <w:sz w:val="28"/>
          <w:lang w:eastAsia="zh-CN"/>
        </w:rPr>
      </w:pPr>
    </w:p>
    <w:p w14:paraId="6C9D47E5" w14:textId="77777777" w:rsidR="004B4563" w:rsidRPr="00C955C7" w:rsidRDefault="004B4563" w:rsidP="004B4563">
      <w:pPr>
        <w:jc w:val="center"/>
        <w:rPr>
          <w:rFonts w:ascii="Times New Roman" w:eastAsia="SimSun" w:hAnsi="Times New Roman"/>
          <w:b/>
          <w:sz w:val="28"/>
          <w:lang w:eastAsia="zh-CN"/>
        </w:rPr>
      </w:pPr>
      <w:r w:rsidRPr="00C955C7">
        <w:rPr>
          <w:rFonts w:ascii="Times New Roman" w:eastAsia="SimSun" w:hAnsi="Times New Roman"/>
          <w:b/>
          <w:sz w:val="28"/>
          <w:lang w:eastAsia="zh-CN"/>
        </w:rPr>
        <w:t>INTERNATIONAL ORGANIZATION FOR STANDARDIZATION</w:t>
      </w:r>
    </w:p>
    <w:p w14:paraId="68DC0982" w14:textId="77777777" w:rsidR="004B4563" w:rsidRPr="00C955C7" w:rsidRDefault="004B4563" w:rsidP="004B4563">
      <w:pPr>
        <w:jc w:val="center"/>
        <w:rPr>
          <w:rFonts w:ascii="Times New Roman" w:eastAsia="SimSun" w:hAnsi="Times New Roman"/>
          <w:b/>
          <w:sz w:val="28"/>
          <w:lang w:eastAsia="zh-CN"/>
        </w:rPr>
      </w:pPr>
      <w:r w:rsidRPr="00C955C7">
        <w:rPr>
          <w:rFonts w:ascii="Times New Roman" w:eastAsia="SimSun" w:hAnsi="Times New Roman"/>
          <w:b/>
          <w:sz w:val="28"/>
          <w:lang w:eastAsia="zh-CN"/>
        </w:rPr>
        <w:t>ORGANISATION INTERNATIONALE DE NORMALISATION</w:t>
      </w:r>
    </w:p>
    <w:p w14:paraId="5C65C107" w14:textId="77777777" w:rsidR="004B4563" w:rsidRPr="00C955C7" w:rsidRDefault="004B4563" w:rsidP="004B4563">
      <w:pPr>
        <w:jc w:val="center"/>
        <w:rPr>
          <w:rFonts w:ascii="Times New Roman" w:eastAsia="SimSun" w:hAnsi="Times New Roman"/>
          <w:b/>
          <w:sz w:val="28"/>
          <w:lang w:eastAsia="zh-CN"/>
        </w:rPr>
      </w:pPr>
      <w:r w:rsidRPr="00C955C7">
        <w:rPr>
          <w:rFonts w:ascii="Times New Roman" w:eastAsia="SimSun" w:hAnsi="Times New Roman"/>
          <w:b/>
          <w:sz w:val="28"/>
          <w:lang w:eastAsia="zh-CN"/>
        </w:rPr>
        <w:t>ISO/IEC JTC 1/SC 29/WG 03 MPEG SYSTEMS</w:t>
      </w:r>
    </w:p>
    <w:p w14:paraId="46AB0C99" w14:textId="77777777" w:rsidR="004B4563" w:rsidRPr="00C955C7" w:rsidRDefault="004B4563" w:rsidP="004B4563">
      <w:pPr>
        <w:rPr>
          <w:rFonts w:ascii="Times New Roman" w:hAnsi="Times New Roman"/>
        </w:rPr>
      </w:pPr>
    </w:p>
    <w:p w14:paraId="2B0F285E" w14:textId="4F6AFE9B" w:rsidR="004B4563" w:rsidRPr="007645F7" w:rsidRDefault="004B4563" w:rsidP="004B4563">
      <w:pPr>
        <w:jc w:val="right"/>
        <w:rPr>
          <w:rFonts w:ascii="Times New Roman" w:eastAsia="SimSun" w:hAnsi="Times New Roman"/>
          <w:b/>
          <w:sz w:val="48"/>
          <w:lang w:val="pt-BR" w:eastAsia="zh-CN"/>
        </w:rPr>
      </w:pPr>
      <w:r w:rsidRPr="007645F7">
        <w:rPr>
          <w:rFonts w:ascii="Times New Roman" w:eastAsia="SimSun" w:hAnsi="Times New Roman"/>
          <w:b/>
          <w:sz w:val="28"/>
          <w:lang w:val="pt-BR" w:eastAsia="zh-CN"/>
        </w:rPr>
        <w:t xml:space="preserve">ISO/IEC JTC 1/SC 29/WG 03 </w:t>
      </w:r>
      <w:r w:rsidRPr="004B2D71">
        <w:rPr>
          <w:rFonts w:ascii="Times New Roman" w:eastAsia="SimSun" w:hAnsi="Times New Roman"/>
          <w:b/>
          <w:sz w:val="48"/>
          <w:lang w:val="pt-BR" w:eastAsia="zh-CN"/>
        </w:rPr>
        <w:t>N</w:t>
      </w:r>
      <w:r w:rsidR="00A569D8" w:rsidRPr="004B2D71">
        <w:rPr>
          <w:rFonts w:ascii="Times New Roman" w:eastAsia="SimSun" w:hAnsi="Times New Roman"/>
          <w:b/>
          <w:sz w:val="48"/>
          <w:lang w:val="pt-BR" w:eastAsia="zh-CN"/>
        </w:rPr>
        <w:t>1</w:t>
      </w:r>
      <w:r w:rsidR="00D96FEC">
        <w:rPr>
          <w:rFonts w:ascii="Times New Roman" w:eastAsia="SimSun" w:hAnsi="Times New Roman"/>
          <w:b/>
          <w:sz w:val="48"/>
          <w:lang w:val="pt-BR" w:eastAsia="zh-CN"/>
        </w:rPr>
        <w:t>6</w:t>
      </w:r>
      <w:r w:rsidR="00444E0F">
        <w:rPr>
          <w:rFonts w:ascii="Times New Roman" w:eastAsia="SimSun" w:hAnsi="Times New Roman"/>
          <w:b/>
          <w:sz w:val="48"/>
          <w:lang w:val="pt-BR" w:eastAsia="zh-CN"/>
        </w:rPr>
        <w:t>60</w:t>
      </w:r>
    </w:p>
    <w:p w14:paraId="6CA74A5B" w14:textId="404EA7B9" w:rsidR="00657A68" w:rsidRPr="00F224A6" w:rsidRDefault="00444E0F" w:rsidP="00657A68">
      <w:pPr>
        <w:jc w:val="right"/>
        <w:rPr>
          <w:rFonts w:eastAsia="SimSun"/>
          <w:b/>
          <w:sz w:val="28"/>
          <w:lang w:val="en-GB" w:eastAsia="zh-CN"/>
        </w:rPr>
      </w:pPr>
      <w:r>
        <w:rPr>
          <w:rFonts w:eastAsia="SimSun"/>
          <w:b/>
          <w:sz w:val="28"/>
          <w:lang w:val="en-GB" w:eastAsia="zh-CN"/>
        </w:rPr>
        <w:t>Geneva</w:t>
      </w:r>
      <w:r w:rsidR="00657A68" w:rsidRPr="00F224A6">
        <w:rPr>
          <w:rFonts w:eastAsia="SimSun"/>
          <w:b/>
          <w:sz w:val="28"/>
          <w:lang w:val="en-GB" w:eastAsia="zh-CN"/>
        </w:rPr>
        <w:t xml:space="preserve"> – </w:t>
      </w:r>
      <w:r>
        <w:rPr>
          <w:rFonts w:eastAsia="SimSun"/>
          <w:b/>
          <w:sz w:val="28"/>
          <w:lang w:val="en-GB" w:eastAsia="zh-CN"/>
        </w:rPr>
        <w:t>October</w:t>
      </w:r>
      <w:r w:rsidR="00657A68" w:rsidRPr="00F224A6">
        <w:rPr>
          <w:rFonts w:eastAsia="SimSun"/>
          <w:b/>
          <w:sz w:val="28"/>
          <w:lang w:val="en-GB" w:eastAsia="zh-CN"/>
        </w:rPr>
        <w:t xml:space="preserve"> 202</w:t>
      </w:r>
      <w:r w:rsidR="007645F7">
        <w:rPr>
          <w:rFonts w:eastAsia="SimSun"/>
          <w:b/>
          <w:sz w:val="28"/>
          <w:lang w:val="en-GB" w:eastAsia="zh-CN"/>
        </w:rPr>
        <w:t>5</w:t>
      </w:r>
    </w:p>
    <w:p w14:paraId="49996574" w14:textId="77777777" w:rsidR="004B4563" w:rsidRPr="00C955C7" w:rsidRDefault="004B4563" w:rsidP="004B4563">
      <w:pPr>
        <w:jc w:val="right"/>
        <w:rPr>
          <w:rFonts w:ascii="Times New Roman" w:eastAsia="SimSun" w:hAnsi="Times New Roman"/>
          <w:b/>
          <w:sz w:val="28"/>
          <w:lang w:eastAsia="zh-CN"/>
        </w:rPr>
      </w:pPr>
    </w:p>
    <w:p w14:paraId="1CD5FA2B" w14:textId="77777777" w:rsidR="004B4563" w:rsidRPr="00C955C7" w:rsidRDefault="004B4563" w:rsidP="004B4563">
      <w:pPr>
        <w:jc w:val="right"/>
        <w:rPr>
          <w:rFonts w:ascii="Times New Roman" w:eastAsia="SimSun" w:hAnsi="Times New Roman"/>
          <w:b/>
          <w:sz w:val="28"/>
          <w:lang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4B4563" w:rsidRPr="00C955C7" w14:paraId="62D71830" w14:textId="77777777" w:rsidTr="000E7D9A">
        <w:tc>
          <w:tcPr>
            <w:tcW w:w="1890" w:type="dxa"/>
            <w:hideMark/>
          </w:tcPr>
          <w:p w14:paraId="57EB1418" w14:textId="77777777" w:rsidR="004B4563" w:rsidRPr="00C955C7" w:rsidRDefault="004B4563" w:rsidP="000E7D9A">
            <w:pPr>
              <w:suppressAutoHyphens/>
              <w:rPr>
                <w:rFonts w:ascii="Times New Roman" w:hAnsi="Times New Roman"/>
                <w:b/>
              </w:rPr>
            </w:pPr>
            <w:r w:rsidRPr="00C955C7">
              <w:rPr>
                <w:rFonts w:ascii="Times New Roman" w:hAnsi="Times New Roman"/>
                <w:b/>
              </w:rPr>
              <w:t>Title</w:t>
            </w:r>
          </w:p>
        </w:tc>
        <w:tc>
          <w:tcPr>
            <w:tcW w:w="8279" w:type="dxa"/>
            <w:hideMark/>
          </w:tcPr>
          <w:p w14:paraId="706EB9B4" w14:textId="38654943" w:rsidR="004B4563" w:rsidRPr="0091169A" w:rsidRDefault="00A81999" w:rsidP="000E7D9A">
            <w:pPr>
              <w:suppressAutoHyphens/>
              <w:rPr>
                <w:rFonts w:ascii="Times" w:eastAsia="Arial" w:hAnsi="Times" w:cs="Arial"/>
                <w:b/>
                <w:w w:val="120"/>
              </w:rPr>
            </w:pPr>
            <w:r w:rsidRPr="00A81999">
              <w:rPr>
                <w:rFonts w:ascii="Times" w:eastAsia="Arial" w:hAnsi="Times" w:cs="Arial"/>
                <w:b/>
                <w:w w:val="120"/>
              </w:rPr>
              <w:t>Technolog</w:t>
            </w:r>
            <w:r w:rsidR="00FB4954">
              <w:rPr>
                <w:rFonts w:ascii="Times" w:eastAsia="Arial" w:hAnsi="Times" w:cs="Arial"/>
                <w:b/>
                <w:w w:val="120"/>
              </w:rPr>
              <w:t>ies</w:t>
            </w:r>
            <w:r w:rsidRPr="00A81999">
              <w:rPr>
                <w:rFonts w:ascii="Times" w:eastAsia="Arial" w:hAnsi="Times" w:cs="Arial"/>
                <w:b/>
                <w:w w:val="120"/>
              </w:rPr>
              <w:t xml:space="preserve"> under consideration on M</w:t>
            </w:r>
            <w:r w:rsidR="00D96FEC">
              <w:rPr>
                <w:rFonts w:ascii="Times" w:eastAsia="Arial" w:hAnsi="Times" w:cs="Arial"/>
                <w:b/>
                <w:w w:val="120"/>
              </w:rPr>
              <w:t>I</w:t>
            </w:r>
            <w:r w:rsidRPr="00A81999">
              <w:rPr>
                <w:rFonts w:ascii="Times" w:eastAsia="Arial" w:hAnsi="Times" w:cs="Arial"/>
                <w:b/>
                <w:w w:val="120"/>
              </w:rPr>
              <w:t>AF</w:t>
            </w:r>
          </w:p>
        </w:tc>
      </w:tr>
      <w:tr w:rsidR="004B4563" w:rsidRPr="00C955C7" w14:paraId="0DEE37F2" w14:textId="77777777" w:rsidTr="000E7D9A">
        <w:tc>
          <w:tcPr>
            <w:tcW w:w="1890" w:type="dxa"/>
            <w:hideMark/>
          </w:tcPr>
          <w:p w14:paraId="70C7D58E" w14:textId="77777777" w:rsidR="004B4563" w:rsidRPr="00C955C7" w:rsidRDefault="004B4563" w:rsidP="000E7D9A">
            <w:pPr>
              <w:suppressAutoHyphens/>
              <w:rPr>
                <w:rFonts w:ascii="Times New Roman" w:hAnsi="Times New Roman"/>
                <w:b/>
              </w:rPr>
            </w:pPr>
            <w:r w:rsidRPr="00C955C7">
              <w:rPr>
                <w:rFonts w:ascii="Times New Roman" w:hAnsi="Times New Roman"/>
                <w:b/>
              </w:rPr>
              <w:t>Source</w:t>
            </w:r>
          </w:p>
        </w:tc>
        <w:tc>
          <w:tcPr>
            <w:tcW w:w="8279" w:type="dxa"/>
            <w:hideMark/>
          </w:tcPr>
          <w:p w14:paraId="3D58ACE9" w14:textId="77777777" w:rsidR="004B4563" w:rsidRPr="00C955C7" w:rsidRDefault="004B4563" w:rsidP="000E7D9A">
            <w:pPr>
              <w:suppressAutoHyphens/>
              <w:rPr>
                <w:rFonts w:ascii="Times New Roman" w:hAnsi="Times New Roman"/>
                <w:b/>
              </w:rPr>
            </w:pPr>
            <w:r w:rsidRPr="00C955C7">
              <w:rPr>
                <w:rFonts w:ascii="Times New Roman" w:hAnsi="Times New Roman"/>
                <w:b/>
              </w:rPr>
              <w:t>WG 03, MPEG Systems</w:t>
            </w:r>
          </w:p>
        </w:tc>
      </w:tr>
      <w:tr w:rsidR="004B4563" w:rsidRPr="00C955C7" w14:paraId="3C6DA6E8" w14:textId="77777777" w:rsidTr="000E7D9A">
        <w:tc>
          <w:tcPr>
            <w:tcW w:w="1890" w:type="dxa"/>
            <w:hideMark/>
          </w:tcPr>
          <w:p w14:paraId="06E4F577" w14:textId="77777777" w:rsidR="004B4563" w:rsidRPr="00C955C7" w:rsidRDefault="004B4563" w:rsidP="000E7D9A">
            <w:pPr>
              <w:suppressAutoHyphens/>
              <w:rPr>
                <w:rFonts w:ascii="Times New Roman" w:hAnsi="Times New Roman"/>
                <w:b/>
              </w:rPr>
            </w:pPr>
            <w:r w:rsidRPr="00C955C7">
              <w:rPr>
                <w:rFonts w:ascii="Times New Roman" w:hAnsi="Times New Roman"/>
                <w:b/>
              </w:rPr>
              <w:t>Status</w:t>
            </w:r>
          </w:p>
        </w:tc>
        <w:tc>
          <w:tcPr>
            <w:tcW w:w="8279" w:type="dxa"/>
            <w:hideMark/>
          </w:tcPr>
          <w:p w14:paraId="18A992B3" w14:textId="77777777" w:rsidR="004B4563" w:rsidRPr="00C955C7" w:rsidRDefault="004B4563" w:rsidP="000E7D9A">
            <w:pPr>
              <w:suppressAutoHyphens/>
              <w:rPr>
                <w:rFonts w:ascii="Times New Roman" w:hAnsi="Times New Roman"/>
                <w:b/>
              </w:rPr>
            </w:pPr>
            <w:r w:rsidRPr="00C955C7">
              <w:rPr>
                <w:rFonts w:ascii="Times New Roman" w:hAnsi="Times New Roman"/>
                <w:b/>
              </w:rPr>
              <w:t>Approved</w:t>
            </w:r>
          </w:p>
        </w:tc>
      </w:tr>
      <w:tr w:rsidR="004B4563" w:rsidRPr="00C955C7" w14:paraId="1DAA82C0" w14:textId="77777777" w:rsidTr="000E7D9A">
        <w:tc>
          <w:tcPr>
            <w:tcW w:w="1890" w:type="dxa"/>
            <w:hideMark/>
          </w:tcPr>
          <w:p w14:paraId="55A8EFDE" w14:textId="77777777" w:rsidR="004B4563" w:rsidRPr="00C955C7" w:rsidRDefault="004B4563" w:rsidP="000E7D9A">
            <w:pPr>
              <w:suppressAutoHyphens/>
              <w:rPr>
                <w:rFonts w:ascii="Times New Roman" w:hAnsi="Times New Roman"/>
                <w:b/>
              </w:rPr>
            </w:pPr>
            <w:r w:rsidRPr="00C955C7">
              <w:rPr>
                <w:rFonts w:ascii="Times New Roman" w:hAnsi="Times New Roman"/>
                <w:b/>
              </w:rPr>
              <w:t>Serial Number</w:t>
            </w:r>
          </w:p>
        </w:tc>
        <w:tc>
          <w:tcPr>
            <w:tcW w:w="8279" w:type="dxa"/>
            <w:hideMark/>
          </w:tcPr>
          <w:p w14:paraId="4D06EC77" w14:textId="4BF39106" w:rsidR="004B4563" w:rsidRPr="00C955C7" w:rsidRDefault="00A569D8" w:rsidP="000E7D9A">
            <w:pPr>
              <w:suppressAutoHyphens/>
              <w:rPr>
                <w:rFonts w:ascii="Times New Roman" w:hAnsi="Times New Roman"/>
                <w:b/>
              </w:rPr>
            </w:pPr>
            <w:r w:rsidRPr="004B2D71">
              <w:rPr>
                <w:rFonts w:ascii="Times New Roman" w:hAnsi="Times New Roman"/>
                <w:b/>
              </w:rPr>
              <w:t>2</w:t>
            </w:r>
            <w:r w:rsidR="007645F7" w:rsidRPr="004B2D71">
              <w:rPr>
                <w:rFonts w:ascii="Times New Roman" w:hAnsi="Times New Roman"/>
                <w:b/>
              </w:rPr>
              <w:t>5</w:t>
            </w:r>
            <w:r w:rsidR="00444E0F">
              <w:rPr>
                <w:rFonts w:ascii="Times New Roman" w:hAnsi="Times New Roman"/>
                <w:b/>
              </w:rPr>
              <w:t>63</w:t>
            </w:r>
            <w:r w:rsidR="00D96FEC">
              <w:rPr>
                <w:rFonts w:ascii="Times New Roman" w:hAnsi="Times New Roman"/>
                <w:b/>
              </w:rPr>
              <w:t>4</w:t>
            </w:r>
          </w:p>
        </w:tc>
      </w:tr>
    </w:tbl>
    <w:p w14:paraId="76707D47" w14:textId="3FB1D132" w:rsidR="004B4563" w:rsidRDefault="004B4563" w:rsidP="004B4563">
      <w:pPr>
        <w:rPr>
          <w:rFonts w:ascii="Times New Roman" w:hAnsi="Times New Roman" w:cs="Times New Roman"/>
          <w:b/>
          <w:sz w:val="28"/>
          <w:szCs w:val="28"/>
          <w:lang w:val="fr-FR"/>
        </w:rPr>
        <w:sectPr w:rsidR="004B4563" w:rsidSect="00A50D7F">
          <w:headerReference w:type="even" r:id="rId10"/>
          <w:headerReference w:type="default" r:id="rId11"/>
          <w:footerReference w:type="even" r:id="rId12"/>
          <w:footerReference w:type="default" r:id="rId13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r>
        <w:rPr>
          <w:b/>
          <w:noProof/>
        </w:rPr>
        <w:br w:type="page"/>
      </w:r>
    </w:p>
    <w:p w14:paraId="02CE96E4" w14:textId="2DFF054E" w:rsidR="002070F1" w:rsidRPr="001F2EE9" w:rsidRDefault="002070F1" w:rsidP="002070F1">
      <w:pPr>
        <w:pStyle w:val="Heading1"/>
        <w:keepLines w:val="0"/>
        <w:numPr>
          <w:ilvl w:val="0"/>
          <w:numId w:val="1"/>
        </w:numPr>
        <w:spacing w:before="240" w:after="60" w:line="240" w:lineRule="auto"/>
        <w:rPr>
          <w:rFonts w:ascii="Times New Roman" w:hAnsi="Times New Roman" w:cs="Times New Roman"/>
          <w:sz w:val="32"/>
        </w:rPr>
      </w:pPr>
      <w:r w:rsidRPr="001F2EE9">
        <w:rPr>
          <w:rFonts w:ascii="Times New Roman" w:hAnsi="Times New Roman" w:cs="Times New Roman"/>
          <w:sz w:val="32"/>
        </w:rPr>
        <w:lastRenderedPageBreak/>
        <w:t>Introduction</w:t>
      </w:r>
    </w:p>
    <w:p w14:paraId="7622B2E9" w14:textId="121A2929" w:rsidR="00B72052" w:rsidRDefault="003A12FA" w:rsidP="0099569A">
      <w:pPr>
        <w:spacing w:after="240"/>
      </w:pPr>
      <w:r>
        <w:t xml:space="preserve">This document captures </w:t>
      </w:r>
      <w:r w:rsidR="00B72052">
        <w:t xml:space="preserve">the </w:t>
      </w:r>
      <w:r>
        <w:t xml:space="preserve">technologies under </w:t>
      </w:r>
      <w:r w:rsidR="000F0803">
        <w:t>consideration</w:t>
      </w:r>
      <w:r w:rsidR="00B72052">
        <w:t xml:space="preserve"> for</w:t>
      </w:r>
      <w:r w:rsidR="0027797E">
        <w:t xml:space="preserve"> future </w:t>
      </w:r>
      <w:r w:rsidR="00B72052">
        <w:t xml:space="preserve">amendments </w:t>
      </w:r>
      <w:r w:rsidR="0027797E">
        <w:t xml:space="preserve">of the </w:t>
      </w:r>
      <w:r w:rsidR="007645F7">
        <w:t>M</w:t>
      </w:r>
      <w:r w:rsidR="005D6863">
        <w:t>ulti-Image</w:t>
      </w:r>
      <w:r w:rsidR="0027797E" w:rsidRPr="00587B0E">
        <w:t xml:space="preserve"> Application Forma</w:t>
      </w:r>
      <w:r w:rsidR="0027797E">
        <w:t xml:space="preserve">t </w:t>
      </w:r>
      <w:r w:rsidR="00B72052">
        <w:t>(</w:t>
      </w:r>
      <w:r w:rsidR="0027797E">
        <w:t>M</w:t>
      </w:r>
      <w:r w:rsidR="005D6863">
        <w:t>I</w:t>
      </w:r>
      <w:r w:rsidR="0027797E">
        <w:t>AF</w:t>
      </w:r>
      <w:r w:rsidR="00B72052">
        <w:t>), ISO/IEC 23000-</w:t>
      </w:r>
      <w:r w:rsidR="005D6863">
        <w:t>22</w:t>
      </w:r>
      <w:r w:rsidR="0027797E">
        <w:t xml:space="preserve"> specification</w:t>
      </w:r>
      <w:r>
        <w:t>.</w:t>
      </w:r>
    </w:p>
    <w:p w14:paraId="31F775EA" w14:textId="5BEEEA57" w:rsidR="00B72052" w:rsidRPr="001D7761" w:rsidRDefault="00B72052" w:rsidP="005D6863">
      <w:r>
        <w:t>The current technologies under consideration include:</w:t>
      </w:r>
    </w:p>
    <w:p w14:paraId="0CC5B334" w14:textId="416A7F41" w:rsidR="005D6863" w:rsidRDefault="005D6863" w:rsidP="005D6863">
      <w:pPr>
        <w:pStyle w:val="ListParagraph"/>
        <w:numPr>
          <w:ilvl w:val="0"/>
          <w:numId w:val="41"/>
        </w:numPr>
      </w:pPr>
      <w:r>
        <w:t>Tone mapping in allowed derivation chain</w:t>
      </w:r>
      <w:r w:rsidR="005F1729">
        <w:rPr>
          <w:lang w:val="en-CA"/>
        </w:rPr>
        <w:t>.</w:t>
      </w:r>
      <w:bookmarkStart w:id="0" w:name="_Toc94024594"/>
    </w:p>
    <w:p w14:paraId="24A6B3D0" w14:textId="056B84DC" w:rsidR="001D7761" w:rsidRPr="001F2EE9" w:rsidRDefault="005D6863" w:rsidP="001D7761">
      <w:pPr>
        <w:pStyle w:val="Heading1"/>
        <w:numPr>
          <w:ilvl w:val="0"/>
          <w:numId w:val="1"/>
        </w:numPr>
        <w:rPr>
          <w:sz w:val="32"/>
          <w:lang w:val="en-CA"/>
        </w:rPr>
      </w:pPr>
      <w:r>
        <w:rPr>
          <w:sz w:val="32"/>
          <w:lang w:val="en-CA"/>
        </w:rPr>
        <w:t>Include tone mapping in allowed derivation chain</w:t>
      </w:r>
      <w:r w:rsidR="001D7761" w:rsidRPr="001F2EE9">
        <w:rPr>
          <w:sz w:val="32"/>
          <w:lang w:val="en-CA"/>
        </w:rPr>
        <w:t xml:space="preserve"> </w:t>
      </w:r>
    </w:p>
    <w:bookmarkEnd w:id="0"/>
    <w:p w14:paraId="2B84299D" w14:textId="79E7DF67" w:rsidR="00C742F1" w:rsidRPr="00C742F1" w:rsidRDefault="00C742F1" w:rsidP="00C742F1">
      <w:pPr>
        <w:pStyle w:val="Heading1"/>
      </w:pPr>
      <w:r>
        <w:rPr>
          <w:lang w:val="en-CA"/>
        </w:rPr>
        <w:t xml:space="preserve">2.1 </w:t>
      </w:r>
      <w:r w:rsidRPr="00C742F1">
        <w:t>Abstract</w:t>
      </w:r>
    </w:p>
    <w:p w14:paraId="530132E9" w14:textId="1AB69EB0" w:rsidR="005D6863" w:rsidRPr="005D6863" w:rsidRDefault="00C742F1" w:rsidP="005D6863">
      <w:r w:rsidRPr="003042DE">
        <w:t>P</w:t>
      </w:r>
      <w:r w:rsidR="005D6863" w:rsidRPr="005D6863">
        <w:t xml:space="preserve">ropose some changes to ISO/IEC 23000-22 </w:t>
      </w:r>
      <w:r w:rsidR="005D6863">
        <w:t>(</w:t>
      </w:r>
      <w:r w:rsidR="005D6863" w:rsidRPr="005D6863">
        <w:t>MIAF) [1] so that the Tone-Mapping</w:t>
      </w:r>
    </w:p>
    <w:p w14:paraId="6ED3580F" w14:textId="0312F052" w:rsidR="005D6863" w:rsidRPr="005D6863" w:rsidRDefault="005D6863" w:rsidP="005D6863">
      <w:r w:rsidRPr="005D6863">
        <w:t>derived image item as introduced in ISO/IEC 23008-12 3rd edition DAM 1 [2] and mentioned in ISO/IEC</w:t>
      </w:r>
      <w:r>
        <w:t xml:space="preserve"> </w:t>
      </w:r>
      <w:r w:rsidRPr="005D6863">
        <w:t>23000-22 CDAM 1 [3] is allowed in MIAF image item derivation chains.</w:t>
      </w:r>
    </w:p>
    <w:p w14:paraId="083D352B" w14:textId="3CE63C4C" w:rsidR="00C742F1" w:rsidRPr="003042DE" w:rsidRDefault="00C742F1" w:rsidP="00C742F1"/>
    <w:p w14:paraId="2F2D70E3" w14:textId="4039546E" w:rsidR="00C742F1" w:rsidRDefault="00C742F1" w:rsidP="00C742F1">
      <w:pPr>
        <w:pStyle w:val="Heading1"/>
      </w:pPr>
      <w:r>
        <w:t xml:space="preserve">2.2 </w:t>
      </w:r>
      <w:r w:rsidR="005D6863">
        <w:t>Proposal</w:t>
      </w:r>
    </w:p>
    <w:p w14:paraId="6361C16D" w14:textId="74FC6EE1" w:rsidR="005D6863" w:rsidRDefault="005D6863" w:rsidP="005D6863">
      <w:r w:rsidRPr="005D6863">
        <w:t>The modified parts are highlighted in yellow</w:t>
      </w:r>
      <w:r>
        <w:t>.</w:t>
      </w:r>
    </w:p>
    <w:p w14:paraId="3379AB33" w14:textId="77777777" w:rsidR="005D6863" w:rsidRPr="005D6863" w:rsidRDefault="005D6863" w:rsidP="005D6863"/>
    <w:p w14:paraId="492A0E07" w14:textId="54D5913A" w:rsidR="005D6863" w:rsidRPr="005D6863" w:rsidRDefault="005D6863" w:rsidP="005D6863">
      <w:r w:rsidRPr="005D6863">
        <w:t>Change subclause 7.3.11.1 General to</w:t>
      </w:r>
      <w:r>
        <w:t xml:space="preserve"> read</w:t>
      </w:r>
      <w:r w:rsidRPr="005D6863">
        <w:t>:</w:t>
      </w:r>
    </w:p>
    <w:p w14:paraId="6D68F423" w14:textId="77777777" w:rsidR="005D6863" w:rsidRDefault="005D6863" w:rsidP="005D6863">
      <w:r w:rsidRPr="005D6863">
        <w:t>A MIAF file may include any derived image defined in ISO/IEC 23008-12 with the constraints defined here.</w:t>
      </w:r>
    </w:p>
    <w:p w14:paraId="1DA1DBA5" w14:textId="77777777" w:rsidR="005D6863" w:rsidRPr="005D6863" w:rsidRDefault="005D6863" w:rsidP="005D6863"/>
    <w:p w14:paraId="6E6ADB7F" w14:textId="77777777" w:rsidR="005D6863" w:rsidRDefault="005D6863" w:rsidP="005D6863">
      <w:r w:rsidRPr="005D6863">
        <w:t>A MIAF player shall process all derived images of the types identified in this subclause.</w:t>
      </w:r>
    </w:p>
    <w:p w14:paraId="2DA7668B" w14:textId="77777777" w:rsidR="005D6863" w:rsidRPr="005D6863" w:rsidRDefault="005D6863" w:rsidP="005D6863"/>
    <w:p w14:paraId="7FD73DE9" w14:textId="3E1F5113" w:rsidR="005D6863" w:rsidRPr="005D6863" w:rsidRDefault="005D6863" w:rsidP="005D6863">
      <w:r w:rsidRPr="005D6863">
        <w:t xml:space="preserve">The maximum derivation chain is shown in the following </w:t>
      </w:r>
      <w:proofErr w:type="gramStart"/>
      <w:r w:rsidRPr="005D6863">
        <w:t>list;</w:t>
      </w:r>
      <w:proofErr w:type="gramEnd"/>
      <w:r w:rsidRPr="005D6863">
        <w:t xml:space="preserve"> the Identity, Grid, Overlay, </w:t>
      </w:r>
      <w:r w:rsidRPr="005D6863">
        <w:rPr>
          <w:highlight w:val="yellow"/>
        </w:rPr>
        <w:t>and Tone-map</w:t>
      </w:r>
      <w:r>
        <w:t xml:space="preserve"> </w:t>
      </w:r>
      <w:r w:rsidRPr="005D6863">
        <w:t>derivations are optional. All derivation chains shall originate from one or more coded images. An identity</w:t>
      </w:r>
      <w:r>
        <w:t xml:space="preserve"> </w:t>
      </w:r>
      <w:r w:rsidRPr="005D6863">
        <w:t>derivation shall not be derived immediately from another identity derivation. If derivations occur, they shall be</w:t>
      </w:r>
      <w:r>
        <w:t xml:space="preserve"> </w:t>
      </w:r>
      <w:r w:rsidRPr="005D6863">
        <w:t>in this order:</w:t>
      </w:r>
    </w:p>
    <w:p w14:paraId="7F6F0D06" w14:textId="77777777" w:rsidR="005D6863" w:rsidRDefault="005D6863" w:rsidP="005D6863">
      <w:r w:rsidRPr="005D6863">
        <w:t>— mandatory coded image(s)</w:t>
      </w:r>
    </w:p>
    <w:p w14:paraId="1819F44B" w14:textId="77777777" w:rsidR="005D6863" w:rsidRPr="005D6863" w:rsidRDefault="005D6863" w:rsidP="005D6863"/>
    <w:p w14:paraId="6253A945" w14:textId="77777777" w:rsidR="005D6863" w:rsidRDefault="005D6863" w:rsidP="005D6863">
      <w:r w:rsidRPr="005D6863">
        <w:t>— optional identity derivation (subclause 7.3.11.2)</w:t>
      </w:r>
    </w:p>
    <w:p w14:paraId="24AE4FF9" w14:textId="77777777" w:rsidR="005D6863" w:rsidRPr="005D6863" w:rsidRDefault="005D6863" w:rsidP="005D6863"/>
    <w:p w14:paraId="3E91B347" w14:textId="77777777" w:rsidR="005D6863" w:rsidRDefault="005D6863" w:rsidP="005D6863">
      <w:r w:rsidRPr="005D6863">
        <w:t>— optional grid (subclause 7.3.11.4)</w:t>
      </w:r>
    </w:p>
    <w:p w14:paraId="58CB8BAC" w14:textId="77777777" w:rsidR="005D6863" w:rsidRPr="005D6863" w:rsidRDefault="005D6863" w:rsidP="005D6863"/>
    <w:p w14:paraId="76978441" w14:textId="77777777" w:rsidR="005D6863" w:rsidRDefault="005D6863" w:rsidP="005D6863">
      <w:r w:rsidRPr="005D6863">
        <w:t>— optional identity derivation (subclause 7.3.11.2)</w:t>
      </w:r>
    </w:p>
    <w:p w14:paraId="6A4CF6E9" w14:textId="77777777" w:rsidR="005D6863" w:rsidRPr="005D6863" w:rsidRDefault="005D6863" w:rsidP="005D6863"/>
    <w:p w14:paraId="2DB9AD2C" w14:textId="77777777" w:rsidR="005D6863" w:rsidRDefault="005D6863" w:rsidP="005D6863">
      <w:r w:rsidRPr="005D6863">
        <w:lastRenderedPageBreak/>
        <w:t>— optional overlay (subclause 7.3.11.3)</w:t>
      </w:r>
    </w:p>
    <w:p w14:paraId="6984E833" w14:textId="77777777" w:rsidR="005D6863" w:rsidRPr="005D6863" w:rsidRDefault="005D6863" w:rsidP="005D6863"/>
    <w:p w14:paraId="473538B1" w14:textId="77777777" w:rsidR="005D6863" w:rsidRDefault="005D6863" w:rsidP="005D6863">
      <w:r w:rsidRPr="005D6863">
        <w:t>— optional identity derivation (subclause 7.3.11.2)</w:t>
      </w:r>
    </w:p>
    <w:p w14:paraId="12E4B0A2" w14:textId="77777777" w:rsidR="005D6863" w:rsidRPr="005D6863" w:rsidRDefault="005D6863" w:rsidP="005D6863"/>
    <w:p w14:paraId="5FCCB19F" w14:textId="77777777" w:rsidR="005D6863" w:rsidRPr="004B2D71" w:rsidRDefault="005D6863" w:rsidP="005D6863">
      <w:pPr>
        <w:rPr>
          <w:highlight w:val="yellow"/>
        </w:rPr>
      </w:pPr>
      <w:r w:rsidRPr="005D6863">
        <w:rPr>
          <w:highlight w:val="yellow"/>
        </w:rPr>
        <w:t>—</w:t>
      </w:r>
      <w:r w:rsidRPr="005D6863">
        <w:t xml:space="preserve"> </w:t>
      </w:r>
      <w:r w:rsidRPr="005D6863">
        <w:rPr>
          <w:highlight w:val="yellow"/>
        </w:rPr>
        <w:t>optional tone map (subclause 7.3.11.5)</w:t>
      </w:r>
    </w:p>
    <w:p w14:paraId="731C27EA" w14:textId="77777777" w:rsidR="005D6863" w:rsidRPr="005D6863" w:rsidRDefault="005D6863" w:rsidP="005D6863">
      <w:pPr>
        <w:rPr>
          <w:highlight w:val="yellow"/>
        </w:rPr>
      </w:pPr>
    </w:p>
    <w:p w14:paraId="4AC6FA00" w14:textId="77777777" w:rsidR="005D6863" w:rsidRPr="005D6863" w:rsidRDefault="005D6863" w:rsidP="005D6863">
      <w:r w:rsidRPr="005D6863">
        <w:rPr>
          <w:highlight w:val="yellow"/>
        </w:rPr>
        <w:t>— optional identity derivation (subclause 7.3.11.2)</w:t>
      </w:r>
    </w:p>
    <w:p w14:paraId="7D508C21" w14:textId="7FDC8011" w:rsidR="00C742F1" w:rsidRPr="006B7F0E" w:rsidRDefault="00C742F1" w:rsidP="00C742F1">
      <w:r w:rsidRPr="006B7F0E">
        <w:t>.</w:t>
      </w:r>
    </w:p>
    <w:p w14:paraId="16ED6704" w14:textId="238B0586" w:rsidR="00C742F1" w:rsidRDefault="00C742F1" w:rsidP="004B2D71">
      <w:pPr>
        <w:pStyle w:val="Heading1"/>
        <w:numPr>
          <w:ilvl w:val="1"/>
          <w:numId w:val="59"/>
        </w:numPr>
      </w:pPr>
      <w:r>
        <w:t>References</w:t>
      </w:r>
    </w:p>
    <w:p w14:paraId="268E6F7C" w14:textId="1D207BD7" w:rsidR="004B2D71" w:rsidRPr="004B2D71" w:rsidRDefault="004B2D71" w:rsidP="004B2D71">
      <w:pPr>
        <w:pStyle w:val="BiblioReference"/>
      </w:pPr>
      <w:bookmarkStart w:id="1" w:name="_Ref187238611"/>
      <w:bookmarkStart w:id="2" w:name="_Ref130484754"/>
      <w:bookmarkStart w:id="3" w:name="_Ref130577782"/>
      <w:bookmarkStart w:id="4" w:name="_Ref147227843"/>
      <w:bookmarkStart w:id="5" w:name="_Ref155344550"/>
      <w:bookmarkStart w:id="6" w:name="_Ref8889353"/>
      <w:r w:rsidRPr="004B2D71">
        <w:t>ISO/IEC</w:t>
      </w:r>
      <w:r>
        <w:t xml:space="preserve"> </w:t>
      </w:r>
      <w:r w:rsidRPr="004B2D71">
        <w:t>23000-22,"Information technology — Multimedia application format (MPEG-A) — Part 22:</w:t>
      </w:r>
      <w:r>
        <w:t xml:space="preserve"> </w:t>
      </w:r>
      <w:r w:rsidRPr="004B2D71">
        <w:t>Multi-image application format (MIAF)"</w:t>
      </w:r>
    </w:p>
    <w:p w14:paraId="52F1B54A" w14:textId="2330708A" w:rsidR="004B2D71" w:rsidRPr="004B2D71" w:rsidRDefault="004B2D71" w:rsidP="004B2D71">
      <w:pPr>
        <w:pStyle w:val="BiblioReference"/>
      </w:pPr>
      <w:bookmarkStart w:id="7" w:name="_Ref193096228"/>
      <w:bookmarkEnd w:id="1"/>
      <w:r w:rsidRPr="004B2D71">
        <w:t>ISO/IEC 23008-12:2025 AMD 1:2025,</w:t>
      </w:r>
      <w:r>
        <w:t xml:space="preserve"> </w:t>
      </w:r>
      <w:r w:rsidRPr="004B2D71">
        <w:t>"Information technology — High efficiency coding and media</w:t>
      </w:r>
      <w:r>
        <w:t xml:space="preserve"> delivery in heterogeneous environments – Part 12: Image File Format - Amendment 1: Support for tone map derived image items and other improvements”</w:t>
      </w:r>
    </w:p>
    <w:bookmarkEnd w:id="2"/>
    <w:bookmarkEnd w:id="3"/>
    <w:bookmarkEnd w:id="4"/>
    <w:bookmarkEnd w:id="5"/>
    <w:bookmarkEnd w:id="6"/>
    <w:bookmarkEnd w:id="7"/>
    <w:p w14:paraId="5DD212BF" w14:textId="357EEBE6" w:rsidR="00C742F1" w:rsidRPr="008B4A91" w:rsidRDefault="004B2D71" w:rsidP="00C742F1">
      <w:pPr>
        <w:pStyle w:val="BiblioReference"/>
      </w:pPr>
      <w:r w:rsidRPr="004B2D71">
        <w:t>ISO/IEC 23000-22 CDAM 1,</w:t>
      </w:r>
      <w:r>
        <w:t xml:space="preserve"> </w:t>
      </w:r>
      <w:r w:rsidRPr="004B2D71">
        <w:t>"Implementation based technologies for MIAF"</w:t>
      </w:r>
      <w:r>
        <w:t xml:space="preserve"> </w:t>
      </w:r>
      <w:r w:rsidRPr="004B2D71">
        <w:t>https://www.mpeg.org/wpcontent/uploads/mpeg_meetings/148_Kemer/w24413</w:t>
      </w:r>
    </w:p>
    <w:p w14:paraId="67E7EF68" w14:textId="6180D8FF" w:rsidR="00694A31" w:rsidRPr="001F2EE9" w:rsidRDefault="00694A31" w:rsidP="00694A31">
      <w:pPr>
        <w:pStyle w:val="Heading1"/>
        <w:numPr>
          <w:ilvl w:val="0"/>
          <w:numId w:val="1"/>
        </w:numPr>
        <w:rPr>
          <w:sz w:val="32"/>
          <w:lang w:val="en-CA"/>
        </w:rPr>
      </w:pPr>
      <w:r>
        <w:rPr>
          <w:sz w:val="32"/>
          <w:lang w:val="en-CA"/>
        </w:rPr>
        <w:t>Codec switch constraints</w:t>
      </w:r>
      <w:r w:rsidRPr="001F2EE9">
        <w:rPr>
          <w:sz w:val="32"/>
          <w:lang w:val="en-CA"/>
        </w:rPr>
        <w:t xml:space="preserve"> </w:t>
      </w:r>
    </w:p>
    <w:p w14:paraId="47D84F82" w14:textId="77777777" w:rsidR="00694A31" w:rsidRPr="00C742F1" w:rsidRDefault="00694A31" w:rsidP="00694A31">
      <w:pPr>
        <w:pStyle w:val="Heading1"/>
      </w:pPr>
      <w:r>
        <w:rPr>
          <w:lang w:val="en-CA"/>
        </w:rPr>
        <w:t xml:space="preserve">2.1 </w:t>
      </w:r>
      <w:r w:rsidRPr="00C742F1">
        <w:t>Abstract</w:t>
      </w:r>
    </w:p>
    <w:p w14:paraId="4EC063E8" w14:textId="1948247D" w:rsidR="00694A31" w:rsidRPr="00694A31" w:rsidRDefault="00694A31" w:rsidP="00694A31">
      <w:pPr>
        <w:rPr>
          <w:lang w:val="en-CA"/>
        </w:rPr>
      </w:pPr>
      <w:r>
        <w:rPr>
          <w:lang w:val="en-CA"/>
        </w:rPr>
        <w:t>P</w:t>
      </w:r>
      <w:r w:rsidRPr="00EF40F2">
        <w:rPr>
          <w:lang w:val="en-CA"/>
        </w:rPr>
        <w:t>ropose to add an explicit constraint prohibiting codec switches within sequence tracks in MIAF.</w:t>
      </w:r>
    </w:p>
    <w:p w14:paraId="5A120D5A" w14:textId="17E16562" w:rsidR="00694A31" w:rsidRPr="00C742F1" w:rsidRDefault="00694A31" w:rsidP="00694A31">
      <w:pPr>
        <w:pStyle w:val="Heading1"/>
      </w:pPr>
      <w:r>
        <w:rPr>
          <w:lang w:val="en-CA"/>
        </w:rPr>
        <w:t xml:space="preserve">2.2 </w:t>
      </w:r>
      <w:r>
        <w:t>Introduction</w:t>
      </w:r>
    </w:p>
    <w:p w14:paraId="0197184E" w14:textId="6C58995D" w:rsidR="00694A31" w:rsidRPr="00694A31" w:rsidRDefault="00694A31" w:rsidP="00694A31">
      <w:pPr>
        <w:rPr>
          <w:lang w:val="en-CA"/>
        </w:rPr>
      </w:pPr>
      <w:r w:rsidRPr="00694A31">
        <w:rPr>
          <w:lang w:val="en-CA"/>
        </w:rPr>
        <w:t>The ISO Base Media File Format permits multiple sample entries within a track (</w:t>
      </w:r>
      <w:proofErr w:type="spellStart"/>
      <w:r w:rsidRPr="00694A31">
        <w:rPr>
          <w:lang w:val="en-CA"/>
        </w:rPr>
        <w:t>stsd</w:t>
      </w:r>
      <w:proofErr w:type="spellEnd"/>
      <w:proofErr w:type="gramStart"/>
      <w:r w:rsidRPr="00694A31">
        <w:rPr>
          <w:lang w:val="en-CA"/>
        </w:rPr>
        <w:t>), and</w:t>
      </w:r>
      <w:proofErr w:type="gramEnd"/>
      <w:r w:rsidRPr="00694A31">
        <w:rPr>
          <w:lang w:val="en-CA"/>
        </w:rPr>
        <w:t xml:space="preserve"> does not by itself forbid codec switching. Derived specifications often introduce stricter constraints. CMAF, for instance, requires that all sample entries in a track use the same </w:t>
      </w:r>
      <w:proofErr w:type="spellStart"/>
      <w:r w:rsidRPr="00694A31">
        <w:rPr>
          <w:lang w:val="en-CA"/>
        </w:rPr>
        <w:t>codingname</w:t>
      </w:r>
      <w:proofErr w:type="spellEnd"/>
      <w:r w:rsidRPr="00694A31">
        <w:rPr>
          <w:lang w:val="en-CA"/>
        </w:rPr>
        <w:t xml:space="preserve"> (four-character code). HEIF, in turn, defines “the sample entry of type 'hvc1' ...” for image sequence tracks coded with HEVC, implicitly assuming only a single sample entry, but without explicitly prohibiting codec switches. This lack of clarity may cause interoperability issues</w:t>
      </w:r>
      <w:r w:rsidRPr="00EF40F2">
        <w:rPr>
          <w:lang w:val="en-CA"/>
        </w:rPr>
        <w:t>.</w:t>
      </w:r>
    </w:p>
    <w:p w14:paraId="4A215EF9" w14:textId="1182778C" w:rsidR="00694A31" w:rsidRDefault="00694A31" w:rsidP="00694A31">
      <w:pPr>
        <w:pStyle w:val="Heading1"/>
      </w:pPr>
      <w:r>
        <w:t>2.3 Proposal</w:t>
      </w:r>
    </w:p>
    <w:p w14:paraId="263D591F" w14:textId="77777777" w:rsidR="00694A31" w:rsidRPr="00694A31" w:rsidRDefault="00694A31" w:rsidP="00694A31">
      <w:pPr>
        <w:spacing w:before="120" w:after="120"/>
        <w:rPr>
          <w:rFonts w:ascii="Times New Roman" w:eastAsia="MS Mincho" w:hAnsi="Times New Roman" w:cs="Times New Roman"/>
          <w:lang w:val="en-CA"/>
        </w:rPr>
      </w:pPr>
      <w:r w:rsidRPr="00694A31">
        <w:rPr>
          <w:rFonts w:ascii="Times New Roman" w:eastAsia="MS Mincho" w:hAnsi="Times New Roman" w:cs="Times New Roman"/>
          <w:lang w:val="en-CA"/>
        </w:rPr>
        <w:t>It is proposed that MIAF explicitly prohibit codec switching within sequence tracks, in alignment with CMAF’s constraint.</w:t>
      </w:r>
    </w:p>
    <w:p w14:paraId="139FB3F2" w14:textId="77777777" w:rsidR="00694A31" w:rsidRDefault="00694A31" w:rsidP="00694A31">
      <w:pPr>
        <w:spacing w:before="120" w:after="120"/>
        <w:rPr>
          <w:rFonts w:ascii="Times New Roman" w:eastAsia="MS Mincho" w:hAnsi="Times New Roman" w:cs="Times New Roman"/>
          <w:lang w:val="en-CA"/>
        </w:rPr>
      </w:pPr>
      <w:r w:rsidRPr="00694A31">
        <w:rPr>
          <w:rFonts w:ascii="Times New Roman" w:eastAsia="MS Mincho" w:hAnsi="Times New Roman" w:cs="Times New Roman"/>
          <w:b/>
          <w:bCs/>
          <w:lang w:val="en-CA"/>
        </w:rPr>
        <w:lastRenderedPageBreak/>
        <w:t>Constraint</w:t>
      </w:r>
      <w:r w:rsidRPr="00694A31">
        <w:rPr>
          <w:rFonts w:ascii="Times New Roman" w:eastAsia="MS Mincho" w:hAnsi="Times New Roman" w:cs="Times New Roman"/>
          <w:lang w:val="en-CA"/>
        </w:rPr>
        <w:t xml:space="preserve">: For sequence tracks in MIAF, all sample entries in the </w:t>
      </w:r>
      <w:r w:rsidRPr="00694A31">
        <w:rPr>
          <w:rFonts w:ascii="Courier New" w:eastAsia="MS Mincho" w:hAnsi="Courier New" w:cs="Times New Roman"/>
          <w:noProof/>
          <w:szCs w:val="22"/>
          <w:lang w:val="en-CA"/>
        </w:rPr>
        <w:t>stsd</w:t>
      </w:r>
      <w:r w:rsidRPr="00694A31">
        <w:rPr>
          <w:rFonts w:ascii="Times New Roman" w:eastAsia="MS Mincho" w:hAnsi="Times New Roman" w:cs="Times New Roman"/>
          <w:lang w:val="en-CA"/>
        </w:rPr>
        <w:t xml:space="preserve"> box shall have the same </w:t>
      </w:r>
      <w:r w:rsidRPr="00694A31">
        <w:rPr>
          <w:rFonts w:ascii="Courier New" w:eastAsia="MS Mincho" w:hAnsi="Courier New" w:cs="Times New Roman"/>
          <w:noProof/>
          <w:szCs w:val="22"/>
          <w:lang w:val="en-CA"/>
        </w:rPr>
        <w:t>codingname</w:t>
      </w:r>
      <w:r w:rsidRPr="00694A31">
        <w:rPr>
          <w:rFonts w:ascii="Times New Roman" w:eastAsia="MS Mincho" w:hAnsi="Times New Roman" w:cs="Times New Roman"/>
          <w:lang w:val="en-CA"/>
        </w:rPr>
        <w:t xml:space="preserve"> (four-character code). Consequently, all samples in a sequence track shall conform to a single codec type. Multiple sample entries may be present, provided they all have the same </w:t>
      </w:r>
      <w:r w:rsidRPr="00694A31">
        <w:rPr>
          <w:rFonts w:ascii="Courier New" w:eastAsia="MS Mincho" w:hAnsi="Courier New" w:cs="Times New Roman"/>
          <w:noProof/>
          <w:szCs w:val="22"/>
          <w:lang w:val="en-CA"/>
        </w:rPr>
        <w:t>codingname</w:t>
      </w:r>
      <w:r w:rsidRPr="00694A31">
        <w:rPr>
          <w:rFonts w:ascii="Times New Roman" w:eastAsia="MS Mincho" w:hAnsi="Times New Roman" w:cs="Times New Roman"/>
          <w:lang w:val="en-CA"/>
        </w:rPr>
        <w:t xml:space="preserve"> (e.g., to allow different codec configurations within a track).</w:t>
      </w:r>
    </w:p>
    <w:p w14:paraId="6C7AFFA7" w14:textId="615BA397" w:rsidR="001F2EE9" w:rsidRPr="00694A31" w:rsidRDefault="00694A31" w:rsidP="00694A31">
      <w:pPr>
        <w:spacing w:before="120" w:after="120"/>
        <w:rPr>
          <w:rFonts w:ascii="Times New Roman" w:eastAsia="MS Mincho" w:hAnsi="Times New Roman" w:cs="Times New Roman"/>
          <w:lang w:val="en-CA"/>
        </w:rPr>
      </w:pPr>
      <w:r w:rsidRPr="00694A31">
        <w:rPr>
          <w:rFonts w:ascii="Times New Roman" w:eastAsia="MS Mincho" w:hAnsi="Times New Roman" w:cs="Times New Roman"/>
          <w:lang w:val="en-CA"/>
        </w:rPr>
        <w:t>This aligns with CMAF constraints and clarifies the assumption made in HEIF regarding “the sample entry” for image sequence tracks.</w:t>
      </w:r>
    </w:p>
    <w:sectPr w:rsidR="001F2EE9" w:rsidRPr="00694A31" w:rsidSect="00A50D7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2F68F5" w14:textId="77777777" w:rsidR="00111CFD" w:rsidRDefault="00111CFD">
      <w:r>
        <w:separator/>
      </w:r>
    </w:p>
  </w:endnote>
  <w:endnote w:type="continuationSeparator" w:id="0">
    <w:p w14:paraId="77A7D67A" w14:textId="77777777" w:rsidR="00111CFD" w:rsidRDefault="00111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altName w:val="Times New Roman"/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00908" w14:textId="77777777" w:rsidR="00865180" w:rsidRPr="00BA1CC8" w:rsidRDefault="00053CCA" w:rsidP="00B76898">
    <w:pPr>
      <w:pStyle w:val="Footer"/>
      <w:tabs>
        <w:tab w:val="clear" w:pos="4536"/>
        <w:tab w:val="clear" w:pos="9072"/>
        <w:tab w:val="right" w:pos="9752"/>
      </w:tabs>
      <w:spacing w:before="240" w:line="240" w:lineRule="exact"/>
      <w:rPr>
        <w:sz w:val="20"/>
        <w:szCs w:val="20"/>
      </w:rPr>
    </w:pPr>
    <w:r w:rsidRPr="00BA1CC8">
      <w:rPr>
        <w:b/>
        <w:sz w:val="20"/>
        <w:szCs w:val="20"/>
      </w:rPr>
      <w:fldChar w:fldCharType="begin"/>
    </w:r>
    <w:r w:rsidRPr="00BA1CC8">
      <w:rPr>
        <w:b/>
        <w:sz w:val="20"/>
        <w:szCs w:val="20"/>
      </w:rPr>
      <w:instrText xml:space="preserve"> PAGE   \* MERGEFORMAT </w:instrText>
    </w:r>
    <w:r w:rsidRPr="00BA1CC8">
      <w:rPr>
        <w:b/>
        <w:sz w:val="20"/>
        <w:szCs w:val="20"/>
      </w:rPr>
      <w:fldChar w:fldCharType="separate"/>
    </w:r>
    <w:r>
      <w:rPr>
        <w:b/>
        <w:noProof/>
        <w:sz w:val="20"/>
        <w:szCs w:val="20"/>
      </w:rPr>
      <w:t>6</w:t>
    </w:r>
    <w:r w:rsidRPr="00BA1CC8">
      <w:rPr>
        <w:b/>
        <w:sz w:val="20"/>
        <w:szCs w:val="20"/>
      </w:rPr>
      <w:fldChar w:fldCharType="end"/>
    </w:r>
    <w:r w:rsidRPr="00BA1CC8">
      <w:rPr>
        <w:sz w:val="20"/>
        <w:szCs w:val="20"/>
      </w:rPr>
      <w:tab/>
      <w:t>© ISO #### – All rights reserved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5A615" w14:textId="77777777" w:rsidR="00865180" w:rsidRPr="00BA1CC8" w:rsidRDefault="00053CCA" w:rsidP="00B76898">
    <w:pPr>
      <w:pStyle w:val="Footer"/>
      <w:tabs>
        <w:tab w:val="clear" w:pos="4536"/>
        <w:tab w:val="clear" w:pos="9072"/>
        <w:tab w:val="right" w:pos="9752"/>
      </w:tabs>
      <w:spacing w:before="240" w:line="240" w:lineRule="atLeast"/>
      <w:rPr>
        <w:sz w:val="20"/>
        <w:szCs w:val="20"/>
      </w:rPr>
    </w:pPr>
    <w:r w:rsidRPr="00BA1CC8">
      <w:rPr>
        <w:sz w:val="20"/>
        <w:szCs w:val="20"/>
      </w:rPr>
      <w:t>© ISO #### – All rights reserved</w:t>
    </w:r>
    <w:r w:rsidRPr="00BA1CC8">
      <w:rPr>
        <w:sz w:val="20"/>
        <w:szCs w:val="20"/>
      </w:rPr>
      <w:tab/>
    </w:r>
    <w:r w:rsidRPr="00BA1CC8">
      <w:rPr>
        <w:b/>
        <w:sz w:val="20"/>
        <w:szCs w:val="20"/>
      </w:rPr>
      <w:fldChar w:fldCharType="begin"/>
    </w:r>
    <w:r w:rsidRPr="00BA1CC8">
      <w:rPr>
        <w:b/>
        <w:sz w:val="20"/>
        <w:szCs w:val="20"/>
      </w:rPr>
      <w:instrText xml:space="preserve"> PAGE   \* MERGEFORMAT </w:instrText>
    </w:r>
    <w:r w:rsidRPr="00BA1CC8">
      <w:rPr>
        <w:b/>
        <w:sz w:val="20"/>
        <w:szCs w:val="20"/>
      </w:rPr>
      <w:fldChar w:fldCharType="separate"/>
    </w:r>
    <w:r>
      <w:rPr>
        <w:b/>
        <w:noProof/>
        <w:sz w:val="20"/>
        <w:szCs w:val="20"/>
      </w:rPr>
      <w:t>7</w:t>
    </w:r>
    <w:r w:rsidRPr="00BA1CC8">
      <w:rPr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23208" w14:textId="77777777" w:rsidR="00111CFD" w:rsidRDefault="00111CFD">
      <w:r>
        <w:separator/>
      </w:r>
    </w:p>
  </w:footnote>
  <w:footnote w:type="continuationSeparator" w:id="0">
    <w:p w14:paraId="729FB6F2" w14:textId="77777777" w:rsidR="00111CFD" w:rsidRDefault="00111C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D4DCF" w14:textId="77777777" w:rsidR="00865180" w:rsidRPr="00BA1CC8" w:rsidRDefault="00053CCA" w:rsidP="00B76898">
    <w:pPr>
      <w:pStyle w:val="Header"/>
      <w:spacing w:after="600" w:line="240" w:lineRule="exact"/>
      <w:jc w:val="left"/>
      <w:rPr>
        <w:b/>
      </w:rPr>
    </w:pPr>
    <w:r w:rsidRPr="00BA1CC8">
      <w:rPr>
        <w:b/>
      </w:rPr>
      <w:t>ISO #####-#:####(X)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CF2DB" w14:textId="77777777" w:rsidR="00865180" w:rsidRPr="00BA1CC8" w:rsidRDefault="00053CCA" w:rsidP="00B76898">
    <w:pPr>
      <w:pStyle w:val="Header"/>
      <w:spacing w:after="600" w:line="240" w:lineRule="exact"/>
      <w:jc w:val="right"/>
      <w:rPr>
        <w:b/>
      </w:rPr>
    </w:pPr>
    <w:r w:rsidRPr="00BA1CC8">
      <w:rPr>
        <w:b/>
      </w:rPr>
      <w:t>ISO #####-#:####(X)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3784498E"/>
    <w:lvl w:ilvl="0">
      <w:start w:val="1"/>
      <w:numFmt w:val="bullet"/>
      <w:pStyle w:val="ListBullet2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</w:abstractNum>
  <w:abstractNum w:abstractNumId="1" w15:restartNumberingAfterBreak="0">
    <w:nsid w:val="0034078A"/>
    <w:multiLevelType w:val="multilevel"/>
    <w:tmpl w:val="E8464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6645E3"/>
    <w:multiLevelType w:val="multilevel"/>
    <w:tmpl w:val="1916A3DE"/>
    <w:lvl w:ilvl="0">
      <w:start w:val="9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028A0C1E"/>
    <w:multiLevelType w:val="hybridMultilevel"/>
    <w:tmpl w:val="08749C90"/>
    <w:lvl w:ilvl="0" w:tplc="D3BED358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782FE1"/>
    <w:multiLevelType w:val="multilevel"/>
    <w:tmpl w:val="1916A3DE"/>
    <w:styleLink w:val="Style4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08DC12E7"/>
    <w:multiLevelType w:val="multilevel"/>
    <w:tmpl w:val="C6600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471123"/>
    <w:multiLevelType w:val="multilevel"/>
    <w:tmpl w:val="1ABA9B2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DC327E3"/>
    <w:multiLevelType w:val="hybridMultilevel"/>
    <w:tmpl w:val="B274B330"/>
    <w:lvl w:ilvl="0" w:tplc="F5BE0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C26A7E"/>
    <w:multiLevelType w:val="multilevel"/>
    <w:tmpl w:val="68C6F3D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476" w:hanging="14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0FE6156E"/>
    <w:multiLevelType w:val="multilevel"/>
    <w:tmpl w:val="1916A3DE"/>
    <w:numStyleLink w:val="Style4"/>
  </w:abstractNum>
  <w:abstractNum w:abstractNumId="10" w15:restartNumberingAfterBreak="0">
    <w:nsid w:val="11B17374"/>
    <w:multiLevelType w:val="multilevel"/>
    <w:tmpl w:val="1916A3DE"/>
    <w:lvl w:ilvl="0">
      <w:start w:val="9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11C02E98"/>
    <w:multiLevelType w:val="hybridMultilevel"/>
    <w:tmpl w:val="3F867C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A77DA"/>
    <w:multiLevelType w:val="hybridMultilevel"/>
    <w:tmpl w:val="DC36A24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CA49E1"/>
    <w:multiLevelType w:val="hybridMultilevel"/>
    <w:tmpl w:val="E56E633A"/>
    <w:lvl w:ilvl="0" w:tplc="5430405C">
      <w:numFmt w:val="bullet"/>
      <w:lvlText w:val="-"/>
      <w:lvlJc w:val="left"/>
      <w:pPr>
        <w:ind w:left="720" w:hanging="360"/>
      </w:pPr>
      <w:rPr>
        <w:rFonts w:ascii="Candara" w:eastAsia="Candara" w:hAnsi="Candara" w:cs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A67375"/>
    <w:multiLevelType w:val="hybridMultilevel"/>
    <w:tmpl w:val="4762C62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0CF6C41"/>
    <w:multiLevelType w:val="multilevel"/>
    <w:tmpl w:val="41A237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58D41EC"/>
    <w:multiLevelType w:val="hybridMultilevel"/>
    <w:tmpl w:val="904AD56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6572128"/>
    <w:multiLevelType w:val="multilevel"/>
    <w:tmpl w:val="1916A3DE"/>
    <w:styleLink w:val="Style1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26C748D3"/>
    <w:multiLevelType w:val="multilevel"/>
    <w:tmpl w:val="1916A3DE"/>
    <w:numStyleLink w:val="Style4"/>
  </w:abstractNum>
  <w:abstractNum w:abstractNumId="19" w15:restartNumberingAfterBreak="0">
    <w:nsid w:val="28044F50"/>
    <w:multiLevelType w:val="hybridMultilevel"/>
    <w:tmpl w:val="F4841DB8"/>
    <w:lvl w:ilvl="0" w:tplc="146CCE8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721FC"/>
    <w:multiLevelType w:val="multilevel"/>
    <w:tmpl w:val="EDAEC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AF4170C"/>
    <w:multiLevelType w:val="hybridMultilevel"/>
    <w:tmpl w:val="94CCD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230DD5"/>
    <w:multiLevelType w:val="hybridMultilevel"/>
    <w:tmpl w:val="92C03F34"/>
    <w:lvl w:ilvl="0" w:tplc="5430405C">
      <w:numFmt w:val="bullet"/>
      <w:lvlText w:val="-"/>
      <w:lvlJc w:val="left"/>
      <w:pPr>
        <w:ind w:left="720" w:hanging="360"/>
      </w:pPr>
      <w:rPr>
        <w:rFonts w:ascii="Candara" w:eastAsia="Candara" w:hAnsi="Candara" w:cs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F228F2"/>
    <w:multiLevelType w:val="hybridMultilevel"/>
    <w:tmpl w:val="152EFF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FF12AD"/>
    <w:multiLevelType w:val="hybridMultilevel"/>
    <w:tmpl w:val="DA84AD62"/>
    <w:lvl w:ilvl="0" w:tplc="E3DC0F8E">
      <w:start w:val="1"/>
      <w:numFmt w:val="bullet"/>
      <w:pStyle w:val="List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5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TimesNewRomanPS" w:hint="default"/>
      </w:rPr>
    </w:lvl>
    <w:lvl w:ilvl="5" w:tplc="04090005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TimesNewRomanPS" w:hint="default"/>
      </w:rPr>
    </w:lvl>
    <w:lvl w:ilvl="8" w:tplc="04090005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5" w15:restartNumberingAfterBreak="0">
    <w:nsid w:val="2ED90280"/>
    <w:multiLevelType w:val="hybridMultilevel"/>
    <w:tmpl w:val="BE5C7578"/>
    <w:lvl w:ilvl="0" w:tplc="CA000568">
      <w:start w:val="1"/>
      <w:numFmt w:val="decimal"/>
      <w:lvlText w:val="[%1]"/>
      <w:lvlJc w:val="left"/>
      <w:pPr>
        <w:ind w:left="397" w:hanging="397"/>
      </w:pPr>
      <w:rPr>
        <w:rFonts w:asciiTheme="minorHAnsi" w:hAnsiTheme="minorHAnsi" w:hint="default"/>
        <w:b w:val="0"/>
        <w:i w:val="0"/>
        <w:sz w:val="24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F114D61"/>
    <w:multiLevelType w:val="multilevel"/>
    <w:tmpl w:val="910874F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FA464E0"/>
    <w:multiLevelType w:val="hybridMultilevel"/>
    <w:tmpl w:val="66E26828"/>
    <w:lvl w:ilvl="0" w:tplc="5430405C">
      <w:numFmt w:val="bullet"/>
      <w:lvlText w:val="-"/>
      <w:lvlJc w:val="left"/>
      <w:pPr>
        <w:ind w:left="720" w:hanging="360"/>
      </w:pPr>
      <w:rPr>
        <w:rFonts w:ascii="Candara" w:eastAsia="Candara" w:hAnsi="Candara" w:cs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0DD3F9E"/>
    <w:multiLevelType w:val="multilevel"/>
    <w:tmpl w:val="1916A3DE"/>
    <w:lvl w:ilvl="0">
      <w:start w:val="9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338D6E7C"/>
    <w:multiLevelType w:val="hybridMultilevel"/>
    <w:tmpl w:val="9D74D6EA"/>
    <w:lvl w:ilvl="0" w:tplc="5430405C">
      <w:numFmt w:val="bullet"/>
      <w:lvlText w:val="-"/>
      <w:lvlJc w:val="left"/>
      <w:pPr>
        <w:ind w:left="720" w:hanging="360"/>
      </w:pPr>
      <w:rPr>
        <w:rFonts w:ascii="Candara" w:eastAsia="Candara" w:hAnsi="Candara" w:cs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3AC7EB8"/>
    <w:multiLevelType w:val="multilevel"/>
    <w:tmpl w:val="48348916"/>
    <w:lvl w:ilvl="0">
      <w:start w:val="1"/>
      <w:numFmt w:val="decimal"/>
      <w:pStyle w:val="BN"/>
      <w:lvlText w:val="%1"/>
      <w:lvlJc w:val="left"/>
      <w:pPr>
        <w:tabs>
          <w:tab w:val="num" w:pos="432"/>
        </w:tabs>
        <w:ind w:left="432" w:hanging="432"/>
      </w:pPr>
      <w:rPr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9574"/>
        </w:tabs>
        <w:ind w:left="9214" w:firstLine="0"/>
      </w:pPr>
      <w:rPr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  <w:lang w:val="it-I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</w:lvl>
  </w:abstractNum>
  <w:abstractNum w:abstractNumId="31" w15:restartNumberingAfterBreak="0">
    <w:nsid w:val="3C717391"/>
    <w:multiLevelType w:val="multilevel"/>
    <w:tmpl w:val="A19A40D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3F1B3566"/>
    <w:multiLevelType w:val="hybridMultilevel"/>
    <w:tmpl w:val="AC8ADACA"/>
    <w:lvl w:ilvl="0" w:tplc="F5BE0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0262323"/>
    <w:multiLevelType w:val="hybridMultilevel"/>
    <w:tmpl w:val="72161A00"/>
    <w:lvl w:ilvl="0" w:tplc="6BE2302C">
      <w:start w:val="1"/>
      <w:numFmt w:val="decimal"/>
      <w:pStyle w:val="BiblioReference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2E3DCD"/>
    <w:multiLevelType w:val="hybridMultilevel"/>
    <w:tmpl w:val="29F616EC"/>
    <w:lvl w:ilvl="0" w:tplc="425C12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5700DE4"/>
    <w:multiLevelType w:val="hybridMultilevel"/>
    <w:tmpl w:val="10C00F1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72467D9"/>
    <w:multiLevelType w:val="hybridMultilevel"/>
    <w:tmpl w:val="8574591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47B05FAD"/>
    <w:multiLevelType w:val="hybridMultilevel"/>
    <w:tmpl w:val="7C86AF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90463B8"/>
    <w:multiLevelType w:val="multilevel"/>
    <w:tmpl w:val="C43CA3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C094635"/>
    <w:multiLevelType w:val="multilevel"/>
    <w:tmpl w:val="1916A3DE"/>
    <w:lvl w:ilvl="0">
      <w:start w:val="9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0" w15:restartNumberingAfterBreak="0">
    <w:nsid w:val="4C6D25B2"/>
    <w:multiLevelType w:val="multilevel"/>
    <w:tmpl w:val="7402E57A"/>
    <w:lvl w:ilvl="0">
      <w:start w:val="1"/>
      <w:numFmt w:val="upperLetter"/>
      <w:pStyle w:val="AnnexA"/>
      <w:lvlText w:val="Annex %1.  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nnexA2"/>
      <w:lvlText w:val="%1.%2."/>
      <w:lvlJc w:val="left"/>
      <w:pPr>
        <w:ind w:left="0" w:firstLine="0"/>
      </w:pPr>
    </w:lvl>
    <w:lvl w:ilvl="2">
      <w:start w:val="1"/>
      <w:numFmt w:val="decimal"/>
      <w:pStyle w:val="AnnexA3"/>
      <w:lvlText w:val="%1.%2.%3."/>
      <w:lvlJc w:val="left"/>
      <w:pPr>
        <w:ind w:left="0" w:firstLine="0"/>
      </w:pPr>
    </w:lvl>
    <w:lvl w:ilvl="3">
      <w:start w:val="1"/>
      <w:numFmt w:val="decimal"/>
      <w:pStyle w:val="AnnexA4"/>
      <w:lvlText w:val="%1.%2.%3.%4."/>
      <w:lvlJc w:val="left"/>
      <w:pPr>
        <w:ind w:left="0" w:firstLine="0"/>
      </w:pPr>
    </w:lvl>
    <w:lvl w:ilvl="4">
      <w:start w:val="1"/>
      <w:numFmt w:val="decimal"/>
      <w:pStyle w:val="AnnexA5"/>
      <w:lvlText w:val="%1.%2.%3.%4.%5."/>
      <w:lvlJc w:val="left"/>
      <w:pPr>
        <w:ind w:left="0" w:firstLine="0"/>
      </w:pPr>
    </w:lvl>
    <w:lvl w:ilvl="5">
      <w:start w:val="1"/>
      <w:numFmt w:val="decimal"/>
      <w:pStyle w:val="AnnexA6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5217041E"/>
    <w:multiLevelType w:val="multilevel"/>
    <w:tmpl w:val="1916A3DE"/>
    <w:styleLink w:val="Style3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2" w15:restartNumberingAfterBreak="0">
    <w:nsid w:val="54D658A1"/>
    <w:multiLevelType w:val="hybridMultilevel"/>
    <w:tmpl w:val="DA64DA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70B1B88"/>
    <w:multiLevelType w:val="hybridMultilevel"/>
    <w:tmpl w:val="BE8458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9961E07"/>
    <w:multiLevelType w:val="multilevel"/>
    <w:tmpl w:val="613A61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12221D5"/>
    <w:multiLevelType w:val="multilevel"/>
    <w:tmpl w:val="2D8CA68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137569D"/>
    <w:multiLevelType w:val="multilevel"/>
    <w:tmpl w:val="1AE05B6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63559DE"/>
    <w:multiLevelType w:val="hybridMultilevel"/>
    <w:tmpl w:val="D28CFF6A"/>
    <w:lvl w:ilvl="0" w:tplc="E898B666">
      <w:start w:val="1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4D56B1"/>
    <w:multiLevelType w:val="multilevel"/>
    <w:tmpl w:val="1916A3DE"/>
    <w:styleLink w:val="Style2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9" w15:restartNumberingAfterBreak="0">
    <w:nsid w:val="68030C7D"/>
    <w:multiLevelType w:val="hybridMultilevel"/>
    <w:tmpl w:val="8688A23E"/>
    <w:lvl w:ilvl="0" w:tplc="5430405C">
      <w:numFmt w:val="bullet"/>
      <w:lvlText w:val="-"/>
      <w:lvlJc w:val="left"/>
      <w:pPr>
        <w:ind w:left="720" w:hanging="360"/>
      </w:pPr>
      <w:rPr>
        <w:rFonts w:ascii="Candara" w:eastAsia="Candara" w:hAnsi="Candara" w:cs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BE50BC5"/>
    <w:multiLevelType w:val="hybridMultilevel"/>
    <w:tmpl w:val="708897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39D0BE2"/>
    <w:multiLevelType w:val="multilevel"/>
    <w:tmpl w:val="31FCD778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2" w15:restartNumberingAfterBreak="0">
    <w:nsid w:val="757D0F2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3" w15:restartNumberingAfterBreak="0">
    <w:nsid w:val="776B1E9A"/>
    <w:multiLevelType w:val="hybridMultilevel"/>
    <w:tmpl w:val="666A5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77190A"/>
    <w:multiLevelType w:val="hybridMultilevel"/>
    <w:tmpl w:val="9D24EA0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7E123AC4"/>
    <w:multiLevelType w:val="hybridMultilevel"/>
    <w:tmpl w:val="58E0E536"/>
    <w:lvl w:ilvl="0" w:tplc="08B8E18E">
      <w:start w:val="1"/>
      <w:numFmt w:val="decimal"/>
      <w:pStyle w:val="Reference"/>
      <w:lvlText w:val="[%1]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 w:val="0"/>
        <w:i w:val="0"/>
        <w:sz w:val="24"/>
        <w:szCs w:val="20"/>
      </w:rPr>
    </w:lvl>
    <w:lvl w:ilvl="1" w:tplc="92F68F5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F01F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53048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4811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18C4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AC7C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CBE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0144A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29842965">
    <w:abstractNumId w:val="8"/>
  </w:num>
  <w:num w:numId="2" w16cid:durableId="1161046198">
    <w:abstractNumId w:val="24"/>
  </w:num>
  <w:num w:numId="3" w16cid:durableId="1099716377">
    <w:abstractNumId w:val="0"/>
  </w:num>
  <w:num w:numId="4" w16cid:durableId="205336768">
    <w:abstractNumId w:val="13"/>
  </w:num>
  <w:num w:numId="5" w16cid:durableId="1683119918">
    <w:abstractNumId w:val="36"/>
  </w:num>
  <w:num w:numId="6" w16cid:durableId="1049113385">
    <w:abstractNumId w:val="29"/>
  </w:num>
  <w:num w:numId="7" w16cid:durableId="897473779">
    <w:abstractNumId w:val="16"/>
  </w:num>
  <w:num w:numId="8" w16cid:durableId="1788042195">
    <w:abstractNumId w:val="49"/>
  </w:num>
  <w:num w:numId="9" w16cid:durableId="603802288">
    <w:abstractNumId w:val="54"/>
  </w:num>
  <w:num w:numId="10" w16cid:durableId="77988153">
    <w:abstractNumId w:val="22"/>
  </w:num>
  <w:num w:numId="11" w16cid:durableId="65884029">
    <w:abstractNumId w:val="14"/>
  </w:num>
  <w:num w:numId="12" w16cid:durableId="397172554">
    <w:abstractNumId w:val="27"/>
  </w:num>
  <w:num w:numId="13" w16cid:durableId="2041541912">
    <w:abstractNumId w:val="35"/>
  </w:num>
  <w:num w:numId="14" w16cid:durableId="67033140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20182425">
    <w:abstractNumId w:val="18"/>
  </w:num>
  <w:num w:numId="16" w16cid:durableId="2100328919">
    <w:abstractNumId w:val="18"/>
    <w:lvlOverride w:ilvl="0">
      <w:startOverride w:val="9"/>
    </w:lvlOverride>
    <w:lvlOverride w:ilvl="1">
      <w:startOverride w:val="6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21466856">
    <w:abstractNumId w:val="7"/>
  </w:num>
  <w:num w:numId="18" w16cid:durableId="74515555">
    <w:abstractNumId w:val="32"/>
  </w:num>
  <w:num w:numId="19" w16cid:durableId="1660771470">
    <w:abstractNumId w:val="30"/>
  </w:num>
  <w:num w:numId="20" w16cid:durableId="661618193">
    <w:abstractNumId w:val="55"/>
  </w:num>
  <w:num w:numId="21" w16cid:durableId="141897631">
    <w:abstractNumId w:val="53"/>
  </w:num>
  <w:num w:numId="22" w16cid:durableId="1490636086">
    <w:abstractNumId w:val="10"/>
  </w:num>
  <w:num w:numId="23" w16cid:durableId="37899840">
    <w:abstractNumId w:val="1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26529309">
    <w:abstractNumId w:val="2"/>
  </w:num>
  <w:num w:numId="25" w16cid:durableId="1454131485">
    <w:abstractNumId w:val="28"/>
  </w:num>
  <w:num w:numId="26" w16cid:durableId="970593070">
    <w:abstractNumId w:val="17"/>
  </w:num>
  <w:num w:numId="27" w16cid:durableId="1045444213">
    <w:abstractNumId w:val="39"/>
  </w:num>
  <w:num w:numId="28" w16cid:durableId="568274905">
    <w:abstractNumId w:val="48"/>
  </w:num>
  <w:num w:numId="29" w16cid:durableId="583031834">
    <w:abstractNumId w:val="41"/>
  </w:num>
  <w:num w:numId="30" w16cid:durableId="773936234">
    <w:abstractNumId w:val="4"/>
  </w:num>
  <w:num w:numId="31" w16cid:durableId="1160777671">
    <w:abstractNumId w:val="52"/>
  </w:num>
  <w:num w:numId="32" w16cid:durableId="384640500">
    <w:abstractNumId w:val="9"/>
  </w:num>
  <w:num w:numId="33" w16cid:durableId="790132382">
    <w:abstractNumId w:val="40"/>
  </w:num>
  <w:num w:numId="34" w16cid:durableId="440227168">
    <w:abstractNumId w:val="19"/>
  </w:num>
  <w:num w:numId="35" w16cid:durableId="1162618986">
    <w:abstractNumId w:val="42"/>
  </w:num>
  <w:num w:numId="36" w16cid:durableId="1348868581">
    <w:abstractNumId w:val="37"/>
  </w:num>
  <w:num w:numId="37" w16cid:durableId="1083836333">
    <w:abstractNumId w:val="50"/>
  </w:num>
  <w:num w:numId="38" w16cid:durableId="277378268">
    <w:abstractNumId w:val="23"/>
  </w:num>
  <w:num w:numId="39" w16cid:durableId="997005023">
    <w:abstractNumId w:val="47"/>
  </w:num>
  <w:num w:numId="40" w16cid:durableId="1600212554">
    <w:abstractNumId w:val="43"/>
  </w:num>
  <w:num w:numId="41" w16cid:durableId="1603995172">
    <w:abstractNumId w:val="21"/>
  </w:num>
  <w:num w:numId="42" w16cid:durableId="1215310764">
    <w:abstractNumId w:val="3"/>
  </w:num>
  <w:num w:numId="43" w16cid:durableId="1482962288">
    <w:abstractNumId w:val="25"/>
  </w:num>
  <w:num w:numId="44" w16cid:durableId="542522152">
    <w:abstractNumId w:val="11"/>
  </w:num>
  <w:num w:numId="45" w16cid:durableId="1091855319">
    <w:abstractNumId w:val="1"/>
  </w:num>
  <w:num w:numId="46" w16cid:durableId="382369075">
    <w:abstractNumId w:val="5"/>
  </w:num>
  <w:num w:numId="47" w16cid:durableId="1270623362">
    <w:abstractNumId w:val="20"/>
  </w:num>
  <w:num w:numId="48" w16cid:durableId="1567522123">
    <w:abstractNumId w:val="26"/>
  </w:num>
  <w:num w:numId="49" w16cid:durableId="1289315746">
    <w:abstractNumId w:val="44"/>
  </w:num>
  <w:num w:numId="50" w16cid:durableId="2138522140">
    <w:abstractNumId w:val="6"/>
  </w:num>
  <w:num w:numId="51" w16cid:durableId="199126707">
    <w:abstractNumId w:val="38"/>
  </w:num>
  <w:num w:numId="52" w16cid:durableId="1426685794">
    <w:abstractNumId w:val="45"/>
  </w:num>
  <w:num w:numId="53" w16cid:durableId="1023634797">
    <w:abstractNumId w:val="15"/>
  </w:num>
  <w:num w:numId="54" w16cid:durableId="1056855398">
    <w:abstractNumId w:val="46"/>
  </w:num>
  <w:num w:numId="55" w16cid:durableId="2079548818">
    <w:abstractNumId w:val="51"/>
  </w:num>
  <w:num w:numId="56" w16cid:durableId="625700467">
    <w:abstractNumId w:val="12"/>
  </w:num>
  <w:num w:numId="57" w16cid:durableId="337345398">
    <w:abstractNumId w:val="33"/>
  </w:num>
  <w:num w:numId="58" w16cid:durableId="292903105">
    <w:abstractNumId w:val="34"/>
  </w:num>
  <w:num w:numId="59" w16cid:durableId="1842040244">
    <w:abstractNumId w:val="3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3"/>
  <w:doNotDisplayPageBoundarie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CB5"/>
    <w:rsid w:val="000114F8"/>
    <w:rsid w:val="000127EE"/>
    <w:rsid w:val="00015328"/>
    <w:rsid w:val="00015391"/>
    <w:rsid w:val="0001555B"/>
    <w:rsid w:val="00025675"/>
    <w:rsid w:val="0002606A"/>
    <w:rsid w:val="000304EA"/>
    <w:rsid w:val="00035C5F"/>
    <w:rsid w:val="00036D06"/>
    <w:rsid w:val="00037886"/>
    <w:rsid w:val="00053CCA"/>
    <w:rsid w:val="0005452E"/>
    <w:rsid w:val="00064EAE"/>
    <w:rsid w:val="000654F7"/>
    <w:rsid w:val="00065608"/>
    <w:rsid w:val="00071291"/>
    <w:rsid w:val="00082221"/>
    <w:rsid w:val="00091B28"/>
    <w:rsid w:val="000956BD"/>
    <w:rsid w:val="000A0DBB"/>
    <w:rsid w:val="000A1458"/>
    <w:rsid w:val="000A6BE3"/>
    <w:rsid w:val="000B0A87"/>
    <w:rsid w:val="000C16CF"/>
    <w:rsid w:val="000C4BC1"/>
    <w:rsid w:val="000D1FD8"/>
    <w:rsid w:val="000D65B1"/>
    <w:rsid w:val="000E17DE"/>
    <w:rsid w:val="000E302E"/>
    <w:rsid w:val="000E7372"/>
    <w:rsid w:val="000F0803"/>
    <w:rsid w:val="000F4340"/>
    <w:rsid w:val="00104A22"/>
    <w:rsid w:val="00104F37"/>
    <w:rsid w:val="00107F61"/>
    <w:rsid w:val="00111CFD"/>
    <w:rsid w:val="00113C8B"/>
    <w:rsid w:val="001316D9"/>
    <w:rsid w:val="00140115"/>
    <w:rsid w:val="001405A1"/>
    <w:rsid w:val="00141CFE"/>
    <w:rsid w:val="00162228"/>
    <w:rsid w:val="001634C0"/>
    <w:rsid w:val="0016359E"/>
    <w:rsid w:val="00166A8D"/>
    <w:rsid w:val="0017327D"/>
    <w:rsid w:val="00194908"/>
    <w:rsid w:val="001A3BB2"/>
    <w:rsid w:val="001A54B3"/>
    <w:rsid w:val="001A64A3"/>
    <w:rsid w:val="001A7B5A"/>
    <w:rsid w:val="001C70E8"/>
    <w:rsid w:val="001D51AA"/>
    <w:rsid w:val="001D6404"/>
    <w:rsid w:val="001D7761"/>
    <w:rsid w:val="001E39CD"/>
    <w:rsid w:val="001E6271"/>
    <w:rsid w:val="001F2EE9"/>
    <w:rsid w:val="002070F1"/>
    <w:rsid w:val="00212861"/>
    <w:rsid w:val="00217ECE"/>
    <w:rsid w:val="002217E2"/>
    <w:rsid w:val="00223EED"/>
    <w:rsid w:val="00225A50"/>
    <w:rsid w:val="00227326"/>
    <w:rsid w:val="002364CD"/>
    <w:rsid w:val="00237C34"/>
    <w:rsid w:val="00242116"/>
    <w:rsid w:val="0025018F"/>
    <w:rsid w:val="0025190A"/>
    <w:rsid w:val="00257EF5"/>
    <w:rsid w:val="00260450"/>
    <w:rsid w:val="002670EE"/>
    <w:rsid w:val="00274243"/>
    <w:rsid w:val="00275631"/>
    <w:rsid w:val="002769B8"/>
    <w:rsid w:val="0027797E"/>
    <w:rsid w:val="00297885"/>
    <w:rsid w:val="002B0AA5"/>
    <w:rsid w:val="002B59E3"/>
    <w:rsid w:val="002B68D4"/>
    <w:rsid w:val="002C06F4"/>
    <w:rsid w:val="002C4DCC"/>
    <w:rsid w:val="002C5DB1"/>
    <w:rsid w:val="002D54D4"/>
    <w:rsid w:val="002E00AF"/>
    <w:rsid w:val="002E0820"/>
    <w:rsid w:val="002E28C4"/>
    <w:rsid w:val="002E5269"/>
    <w:rsid w:val="002E52E9"/>
    <w:rsid w:val="002E579C"/>
    <w:rsid w:val="002F27AE"/>
    <w:rsid w:val="002F7B94"/>
    <w:rsid w:val="003007AF"/>
    <w:rsid w:val="00305F25"/>
    <w:rsid w:val="003061A4"/>
    <w:rsid w:val="00310EC7"/>
    <w:rsid w:val="00314399"/>
    <w:rsid w:val="00314E1C"/>
    <w:rsid w:val="00330BB2"/>
    <w:rsid w:val="003326C1"/>
    <w:rsid w:val="00332B88"/>
    <w:rsid w:val="0033358C"/>
    <w:rsid w:val="00333F52"/>
    <w:rsid w:val="003404EB"/>
    <w:rsid w:val="003529A9"/>
    <w:rsid w:val="00354151"/>
    <w:rsid w:val="00360DAB"/>
    <w:rsid w:val="003617F5"/>
    <w:rsid w:val="003706E4"/>
    <w:rsid w:val="003822B5"/>
    <w:rsid w:val="003846FD"/>
    <w:rsid w:val="003851FB"/>
    <w:rsid w:val="00391245"/>
    <w:rsid w:val="003A12FA"/>
    <w:rsid w:val="003A2AD6"/>
    <w:rsid w:val="003B4BD7"/>
    <w:rsid w:val="003B78CE"/>
    <w:rsid w:val="003C2C3F"/>
    <w:rsid w:val="003C50BE"/>
    <w:rsid w:val="003C5174"/>
    <w:rsid w:val="003C543A"/>
    <w:rsid w:val="003D0FF0"/>
    <w:rsid w:val="003D7854"/>
    <w:rsid w:val="003E4787"/>
    <w:rsid w:val="003E4936"/>
    <w:rsid w:val="003E6268"/>
    <w:rsid w:val="004041AF"/>
    <w:rsid w:val="00416E9F"/>
    <w:rsid w:val="00417F29"/>
    <w:rsid w:val="00420E0C"/>
    <w:rsid w:val="00444E0F"/>
    <w:rsid w:val="00447589"/>
    <w:rsid w:val="004543EE"/>
    <w:rsid w:val="00461CC4"/>
    <w:rsid w:val="00470E57"/>
    <w:rsid w:val="004777AD"/>
    <w:rsid w:val="004963CD"/>
    <w:rsid w:val="004A612C"/>
    <w:rsid w:val="004A668E"/>
    <w:rsid w:val="004B2D71"/>
    <w:rsid w:val="004B4563"/>
    <w:rsid w:val="004C5153"/>
    <w:rsid w:val="004D57C9"/>
    <w:rsid w:val="004E7DA0"/>
    <w:rsid w:val="004F70FE"/>
    <w:rsid w:val="00500140"/>
    <w:rsid w:val="0050035C"/>
    <w:rsid w:val="00504C0D"/>
    <w:rsid w:val="0051469E"/>
    <w:rsid w:val="0051589B"/>
    <w:rsid w:val="00531316"/>
    <w:rsid w:val="005447D8"/>
    <w:rsid w:val="00546AFA"/>
    <w:rsid w:val="00551456"/>
    <w:rsid w:val="005805CE"/>
    <w:rsid w:val="005A1A10"/>
    <w:rsid w:val="005A2CD5"/>
    <w:rsid w:val="005B041A"/>
    <w:rsid w:val="005B41E4"/>
    <w:rsid w:val="005B74B5"/>
    <w:rsid w:val="005C5DAA"/>
    <w:rsid w:val="005C6D52"/>
    <w:rsid w:val="005D21E3"/>
    <w:rsid w:val="005D6863"/>
    <w:rsid w:val="005F1729"/>
    <w:rsid w:val="006002D9"/>
    <w:rsid w:val="00604B79"/>
    <w:rsid w:val="00612501"/>
    <w:rsid w:val="00625F4D"/>
    <w:rsid w:val="00642C39"/>
    <w:rsid w:val="0064426C"/>
    <w:rsid w:val="00645CB8"/>
    <w:rsid w:val="006464CE"/>
    <w:rsid w:val="0065441A"/>
    <w:rsid w:val="00657A68"/>
    <w:rsid w:val="0066323F"/>
    <w:rsid w:val="00663260"/>
    <w:rsid w:val="00666815"/>
    <w:rsid w:val="00666EA8"/>
    <w:rsid w:val="00672A0A"/>
    <w:rsid w:val="006757E9"/>
    <w:rsid w:val="006807F8"/>
    <w:rsid w:val="006837AE"/>
    <w:rsid w:val="0069427C"/>
    <w:rsid w:val="006944F1"/>
    <w:rsid w:val="00694A31"/>
    <w:rsid w:val="006B0384"/>
    <w:rsid w:val="006B080F"/>
    <w:rsid w:val="006B1A81"/>
    <w:rsid w:val="006B59C7"/>
    <w:rsid w:val="006C1106"/>
    <w:rsid w:val="006C4540"/>
    <w:rsid w:val="006C6225"/>
    <w:rsid w:val="006D4FF7"/>
    <w:rsid w:val="006D5FB8"/>
    <w:rsid w:val="006E1885"/>
    <w:rsid w:val="006F5A96"/>
    <w:rsid w:val="0071099A"/>
    <w:rsid w:val="00717ECB"/>
    <w:rsid w:val="00722BD8"/>
    <w:rsid w:val="0073285B"/>
    <w:rsid w:val="007409D7"/>
    <w:rsid w:val="0074691C"/>
    <w:rsid w:val="00757B5B"/>
    <w:rsid w:val="007645F7"/>
    <w:rsid w:val="00764E68"/>
    <w:rsid w:val="00773F37"/>
    <w:rsid w:val="00774DA0"/>
    <w:rsid w:val="007829E9"/>
    <w:rsid w:val="007948F9"/>
    <w:rsid w:val="007A2F1A"/>
    <w:rsid w:val="007B08A1"/>
    <w:rsid w:val="007B5B39"/>
    <w:rsid w:val="007C4C60"/>
    <w:rsid w:val="007C570E"/>
    <w:rsid w:val="007E22DA"/>
    <w:rsid w:val="007E4F0F"/>
    <w:rsid w:val="007F1150"/>
    <w:rsid w:val="007F422F"/>
    <w:rsid w:val="0080151E"/>
    <w:rsid w:val="00813D63"/>
    <w:rsid w:val="00814D6D"/>
    <w:rsid w:val="0081640A"/>
    <w:rsid w:val="00825D97"/>
    <w:rsid w:val="00825FAC"/>
    <w:rsid w:val="00832D0A"/>
    <w:rsid w:val="00834128"/>
    <w:rsid w:val="00850DC6"/>
    <w:rsid w:val="0085402C"/>
    <w:rsid w:val="00857284"/>
    <w:rsid w:val="00860CDC"/>
    <w:rsid w:val="00865180"/>
    <w:rsid w:val="00865D94"/>
    <w:rsid w:val="00873030"/>
    <w:rsid w:val="00891B04"/>
    <w:rsid w:val="008922AA"/>
    <w:rsid w:val="008A11DE"/>
    <w:rsid w:val="008B6C5F"/>
    <w:rsid w:val="008B7DF7"/>
    <w:rsid w:val="008C122E"/>
    <w:rsid w:val="008C6F8C"/>
    <w:rsid w:val="008D00CE"/>
    <w:rsid w:val="008D0E04"/>
    <w:rsid w:val="008D7640"/>
    <w:rsid w:val="008E620D"/>
    <w:rsid w:val="008F3CB5"/>
    <w:rsid w:val="009159B7"/>
    <w:rsid w:val="0092789A"/>
    <w:rsid w:val="00935B8C"/>
    <w:rsid w:val="00937E49"/>
    <w:rsid w:val="00952449"/>
    <w:rsid w:val="0095448D"/>
    <w:rsid w:val="0095714A"/>
    <w:rsid w:val="009605B7"/>
    <w:rsid w:val="00967271"/>
    <w:rsid w:val="00972492"/>
    <w:rsid w:val="00973418"/>
    <w:rsid w:val="009744A9"/>
    <w:rsid w:val="0098529F"/>
    <w:rsid w:val="0099569A"/>
    <w:rsid w:val="009A7872"/>
    <w:rsid w:val="009C3F86"/>
    <w:rsid w:val="009C6D84"/>
    <w:rsid w:val="009D5202"/>
    <w:rsid w:val="009E1A75"/>
    <w:rsid w:val="009F522E"/>
    <w:rsid w:val="00A024DF"/>
    <w:rsid w:val="00A30AF1"/>
    <w:rsid w:val="00A33317"/>
    <w:rsid w:val="00A41720"/>
    <w:rsid w:val="00A42658"/>
    <w:rsid w:val="00A43134"/>
    <w:rsid w:val="00A43BDF"/>
    <w:rsid w:val="00A44F76"/>
    <w:rsid w:val="00A475E3"/>
    <w:rsid w:val="00A50D7F"/>
    <w:rsid w:val="00A569D8"/>
    <w:rsid w:val="00A81999"/>
    <w:rsid w:val="00A86C28"/>
    <w:rsid w:val="00A87439"/>
    <w:rsid w:val="00A92B1F"/>
    <w:rsid w:val="00A942A3"/>
    <w:rsid w:val="00A9492A"/>
    <w:rsid w:val="00A95099"/>
    <w:rsid w:val="00A97064"/>
    <w:rsid w:val="00AA1A04"/>
    <w:rsid w:val="00AA22A9"/>
    <w:rsid w:val="00AA456B"/>
    <w:rsid w:val="00AB1358"/>
    <w:rsid w:val="00AC5311"/>
    <w:rsid w:val="00AE6F80"/>
    <w:rsid w:val="00AF190B"/>
    <w:rsid w:val="00AF1E28"/>
    <w:rsid w:val="00AF22CA"/>
    <w:rsid w:val="00B04785"/>
    <w:rsid w:val="00B1021C"/>
    <w:rsid w:val="00B1253D"/>
    <w:rsid w:val="00B21209"/>
    <w:rsid w:val="00B2506B"/>
    <w:rsid w:val="00B25F2F"/>
    <w:rsid w:val="00B278ED"/>
    <w:rsid w:val="00B33576"/>
    <w:rsid w:val="00B33B4A"/>
    <w:rsid w:val="00B354CF"/>
    <w:rsid w:val="00B41E3F"/>
    <w:rsid w:val="00B439F6"/>
    <w:rsid w:val="00B67FF8"/>
    <w:rsid w:val="00B712F5"/>
    <w:rsid w:val="00B72052"/>
    <w:rsid w:val="00B747D2"/>
    <w:rsid w:val="00B748B0"/>
    <w:rsid w:val="00B76AC3"/>
    <w:rsid w:val="00B77EF4"/>
    <w:rsid w:val="00B9048B"/>
    <w:rsid w:val="00B90D7C"/>
    <w:rsid w:val="00B91266"/>
    <w:rsid w:val="00BC0072"/>
    <w:rsid w:val="00BC3809"/>
    <w:rsid w:val="00BC6A6D"/>
    <w:rsid w:val="00BD28AA"/>
    <w:rsid w:val="00BD5AAF"/>
    <w:rsid w:val="00BD62FE"/>
    <w:rsid w:val="00BE069B"/>
    <w:rsid w:val="00BF01EC"/>
    <w:rsid w:val="00BF2546"/>
    <w:rsid w:val="00BF67AD"/>
    <w:rsid w:val="00BF6DB9"/>
    <w:rsid w:val="00C12BDB"/>
    <w:rsid w:val="00C13F21"/>
    <w:rsid w:val="00C26421"/>
    <w:rsid w:val="00C37986"/>
    <w:rsid w:val="00C40D77"/>
    <w:rsid w:val="00C46898"/>
    <w:rsid w:val="00C742F1"/>
    <w:rsid w:val="00C937ED"/>
    <w:rsid w:val="00C9397F"/>
    <w:rsid w:val="00C96F1A"/>
    <w:rsid w:val="00C97F39"/>
    <w:rsid w:val="00CC4393"/>
    <w:rsid w:val="00CC7B57"/>
    <w:rsid w:val="00CD1618"/>
    <w:rsid w:val="00CD4F5E"/>
    <w:rsid w:val="00CE13A6"/>
    <w:rsid w:val="00CE2A6B"/>
    <w:rsid w:val="00CF0CA4"/>
    <w:rsid w:val="00CF22AF"/>
    <w:rsid w:val="00D034B6"/>
    <w:rsid w:val="00D05DEC"/>
    <w:rsid w:val="00D20FC2"/>
    <w:rsid w:val="00D2184E"/>
    <w:rsid w:val="00D32A83"/>
    <w:rsid w:val="00D3375A"/>
    <w:rsid w:val="00D37D10"/>
    <w:rsid w:val="00D4037F"/>
    <w:rsid w:val="00D40D65"/>
    <w:rsid w:val="00D51009"/>
    <w:rsid w:val="00D515E2"/>
    <w:rsid w:val="00D62D28"/>
    <w:rsid w:val="00D631DD"/>
    <w:rsid w:val="00D738E5"/>
    <w:rsid w:val="00D76140"/>
    <w:rsid w:val="00D773BD"/>
    <w:rsid w:val="00D80BD4"/>
    <w:rsid w:val="00D859BE"/>
    <w:rsid w:val="00D876A9"/>
    <w:rsid w:val="00D93D44"/>
    <w:rsid w:val="00D96F3B"/>
    <w:rsid w:val="00D96FEC"/>
    <w:rsid w:val="00DB17F1"/>
    <w:rsid w:val="00DB255C"/>
    <w:rsid w:val="00DC143A"/>
    <w:rsid w:val="00DC3B01"/>
    <w:rsid w:val="00DC6612"/>
    <w:rsid w:val="00DD41F0"/>
    <w:rsid w:val="00DD720D"/>
    <w:rsid w:val="00DD74E1"/>
    <w:rsid w:val="00DE57CF"/>
    <w:rsid w:val="00DE5CD1"/>
    <w:rsid w:val="00DE76D8"/>
    <w:rsid w:val="00DF7842"/>
    <w:rsid w:val="00E03448"/>
    <w:rsid w:val="00E07E5A"/>
    <w:rsid w:val="00E262C7"/>
    <w:rsid w:val="00E354F5"/>
    <w:rsid w:val="00E35736"/>
    <w:rsid w:val="00E364D6"/>
    <w:rsid w:val="00E36589"/>
    <w:rsid w:val="00E3783B"/>
    <w:rsid w:val="00E42516"/>
    <w:rsid w:val="00E42B30"/>
    <w:rsid w:val="00E441F8"/>
    <w:rsid w:val="00E50585"/>
    <w:rsid w:val="00E56758"/>
    <w:rsid w:val="00E56D63"/>
    <w:rsid w:val="00E655E4"/>
    <w:rsid w:val="00E6593F"/>
    <w:rsid w:val="00EA1B7B"/>
    <w:rsid w:val="00EA616D"/>
    <w:rsid w:val="00EA7F7D"/>
    <w:rsid w:val="00EB3082"/>
    <w:rsid w:val="00EC532C"/>
    <w:rsid w:val="00EC6E3E"/>
    <w:rsid w:val="00ED390A"/>
    <w:rsid w:val="00ED67FC"/>
    <w:rsid w:val="00EE47B4"/>
    <w:rsid w:val="00EE5965"/>
    <w:rsid w:val="00EF072B"/>
    <w:rsid w:val="00F01BEA"/>
    <w:rsid w:val="00F063C2"/>
    <w:rsid w:val="00F12CA5"/>
    <w:rsid w:val="00F13AC1"/>
    <w:rsid w:val="00F17923"/>
    <w:rsid w:val="00F22F6F"/>
    <w:rsid w:val="00F23225"/>
    <w:rsid w:val="00F459C6"/>
    <w:rsid w:val="00F5547F"/>
    <w:rsid w:val="00F609C6"/>
    <w:rsid w:val="00F633B9"/>
    <w:rsid w:val="00F67AA2"/>
    <w:rsid w:val="00F7717C"/>
    <w:rsid w:val="00F77E0C"/>
    <w:rsid w:val="00F77FED"/>
    <w:rsid w:val="00F932F6"/>
    <w:rsid w:val="00FA6CD8"/>
    <w:rsid w:val="00FB2068"/>
    <w:rsid w:val="00FB4954"/>
    <w:rsid w:val="00FB6DAA"/>
    <w:rsid w:val="00FC1FB5"/>
    <w:rsid w:val="00FC3775"/>
    <w:rsid w:val="00FD3B7D"/>
    <w:rsid w:val="00FD656F"/>
    <w:rsid w:val="00FE1EF7"/>
    <w:rsid w:val="00FF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B68150"/>
  <w14:defaultImageDpi w14:val="300"/>
  <w15:docId w15:val="{A3C393B7-1A0E-CB4F-9E22-1C5FE1A3D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07F8"/>
    <w:pPr>
      <w:jc w:val="both"/>
    </w:pPr>
  </w:style>
  <w:style w:type="paragraph" w:styleId="Heading1">
    <w:name w:val="heading 1"/>
    <w:aliases w:val="H1,h1,Heading U,H11,Œ©_o‚µ 1,?c_o??E 1,Œ,Œ©,Œ©o‚µ 1,?co??E 1,뙥,?co?ƒÊ 1,?,Titre Partie,o‚µ 1,Heading,?co?ƒ  1,título 1,DO NOT USE_h1,app heading 1,l1,Huvudrubrik,h11,h12,h13,h14,h15,h16,Heading 1_a,Heading 1 (NN),Titolo Sezione,Titre§,1"/>
    <w:basedOn w:val="Normal"/>
    <w:next w:val="BodyText"/>
    <w:link w:val="Heading1Char"/>
    <w:uiPriority w:val="9"/>
    <w:qFormat/>
    <w:rsid w:val="008F3CB5"/>
    <w:pPr>
      <w:keepNext/>
      <w:keepLines/>
      <w:spacing w:before="360" w:after="120" w:line="360" w:lineRule="auto"/>
      <w:outlineLvl w:val="0"/>
    </w:pPr>
    <w:rPr>
      <w:rFonts w:ascii="Cambria" w:eastAsia="Times New Roman" w:hAnsi="Cambria" w:cs="Consolas"/>
      <w:b/>
      <w:spacing w:val="20"/>
      <w:kern w:val="16"/>
      <w:sz w:val="26"/>
    </w:rPr>
  </w:style>
  <w:style w:type="paragraph" w:styleId="Heading2">
    <w:name w:val="heading 2"/>
    <w:aliases w:val="H2,Head2A,2,Break before,UNDERRUBRIK 1-2,level 2,h2,Heading Two,Prophead 2,headi,heading2,h21,h22,21,Titolo Sottosezione,Head 2,l2,TitreProp,Header 2,ITT t2,PA Major Section,Livello 2,R2,H21,Heading 2 Hidden,Head1,(1.1,1.2,1.3 etc),Œ?©_o‚µ 2"/>
    <w:basedOn w:val="Normal"/>
    <w:next w:val="BodyText"/>
    <w:link w:val="Heading2Char"/>
    <w:uiPriority w:val="9"/>
    <w:unhideWhenUsed/>
    <w:qFormat/>
    <w:rsid w:val="008F3CB5"/>
    <w:pPr>
      <w:keepNext/>
      <w:keepLines/>
      <w:spacing w:before="240" w:after="120" w:line="360" w:lineRule="auto"/>
      <w:outlineLvl w:val="1"/>
    </w:pPr>
    <w:rPr>
      <w:rFonts w:ascii="Cambria" w:eastAsia="Times New Roman" w:hAnsi="Cambria" w:cs="Consolas"/>
      <w:b/>
      <w:bCs/>
      <w:spacing w:val="10"/>
      <w:kern w:val="20"/>
    </w:rPr>
  </w:style>
  <w:style w:type="paragraph" w:styleId="Heading3">
    <w:name w:val="heading 3"/>
    <w:aliases w:val="H3,h3,h31,h32,THeading 3,H31,Titre 3,Org Heading 1,Alt+3,Alt+31,Alt+32,Alt+33,Alt+311,Alt+321,Alt+34,Alt+35,Alt+36,Alt+37,Alt+38,Alt+39,Alt+310,Alt+312,Alt+322,Alt+313,Alt+314,Title3,3,GS_3,0H,bullet,b,3 bullet,SECOND,Bullet,Second,l3"/>
    <w:basedOn w:val="BodyText"/>
    <w:next w:val="BodyText"/>
    <w:link w:val="Heading3Char"/>
    <w:uiPriority w:val="9"/>
    <w:unhideWhenUsed/>
    <w:qFormat/>
    <w:rsid w:val="008F3CB5"/>
    <w:pPr>
      <w:keepNext/>
      <w:keepLines/>
      <w:spacing w:before="240" w:line="240" w:lineRule="atLeast"/>
      <w:jc w:val="left"/>
      <w:outlineLvl w:val="2"/>
    </w:pPr>
    <w:rPr>
      <w:rFonts w:eastAsia="Times New Roman" w:cs="Candara"/>
      <w:b/>
      <w:bCs/>
      <w:kern w:val="20"/>
      <w:szCs w:val="24"/>
    </w:rPr>
  </w:style>
  <w:style w:type="paragraph" w:styleId="Heading4">
    <w:name w:val="heading 4"/>
    <w:aliases w:val="h4,H4,h41,heading 41,h42,heading 42,h43,H41,H42,H43,H411,h411,H421,h421,H44,h44,H412,h412,H422,h422,H431,h431,H45,h45,H413,h413,H423,h423,H432,h432,H46,h46,H47,h47,Titre 4,Org Heading 2,Heading 4 Char1 Char,Heading 4 Char Char Char,Alt+4"/>
    <w:basedOn w:val="Normal"/>
    <w:next w:val="BodyText"/>
    <w:link w:val="Heading4Char"/>
    <w:uiPriority w:val="9"/>
    <w:unhideWhenUsed/>
    <w:qFormat/>
    <w:rsid w:val="008F3CB5"/>
    <w:pPr>
      <w:keepNext/>
      <w:keepLines/>
      <w:spacing w:before="120" w:after="120" w:line="240" w:lineRule="atLeast"/>
      <w:outlineLvl w:val="3"/>
    </w:pPr>
    <w:rPr>
      <w:rFonts w:ascii="Cambria" w:eastAsia="Times New Roman" w:hAnsi="Cambria" w:cs="Consolas"/>
      <w:b/>
      <w:spacing w:val="5"/>
      <w:kern w:val="20"/>
      <w:sz w:val="20"/>
    </w:rPr>
  </w:style>
  <w:style w:type="paragraph" w:styleId="Heading5">
    <w:name w:val="heading 5"/>
    <w:aliases w:val="H5,Appendix A to X,Heading 5   Appendix A to X,5 sub-bullet,sb,4,h5,Indent,Heading5,h51,heading 51,Heading51,h52,h53,H51,Titre 5,DO NOT USE_h5,Alt+5,Alt+51,Alt+52,Alt+53,Alt+511,Alt+521,Alt+54,Alt+512,Alt+522,Alt+55,Alt+513,Alt+523,Alt+531"/>
    <w:basedOn w:val="Normal"/>
    <w:next w:val="BodyText"/>
    <w:link w:val="Heading5Char"/>
    <w:uiPriority w:val="9"/>
    <w:unhideWhenUsed/>
    <w:qFormat/>
    <w:rsid w:val="008F3CB5"/>
    <w:pPr>
      <w:keepNext/>
      <w:keepLines/>
      <w:spacing w:before="120" w:after="120" w:line="240" w:lineRule="atLeast"/>
      <w:outlineLvl w:val="4"/>
    </w:pPr>
    <w:rPr>
      <w:rFonts w:ascii="Cambria" w:eastAsia="Times New Roman" w:hAnsi="Cambria" w:cs="Times New Roman"/>
      <w:b/>
      <w:kern w:val="20"/>
      <w:sz w:val="20"/>
    </w:rPr>
  </w:style>
  <w:style w:type="paragraph" w:styleId="Heading6">
    <w:name w:val="heading 6"/>
    <w:aliases w:val="TOC header,Bullet list,sub-dash,sd,5,Appendix,T1,h6,Heading6,h61,h62,H6,H61,Titre 6,Alt+6"/>
    <w:basedOn w:val="Normal"/>
    <w:next w:val="BodyText"/>
    <w:link w:val="Heading6Char"/>
    <w:uiPriority w:val="9"/>
    <w:unhideWhenUsed/>
    <w:qFormat/>
    <w:rsid w:val="008F3CB5"/>
    <w:pPr>
      <w:keepNext/>
      <w:keepLines/>
      <w:spacing w:before="120" w:after="120" w:line="240" w:lineRule="atLeast"/>
      <w:outlineLvl w:val="5"/>
    </w:pPr>
    <w:rPr>
      <w:rFonts w:ascii="Cambria" w:eastAsia="Times New Roman" w:hAnsi="Cambria" w:cs="Times New Roman"/>
      <w:i/>
      <w:spacing w:val="5"/>
      <w:kern w:val="20"/>
      <w:sz w:val="20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BodyText"/>
    <w:link w:val="Heading7Char"/>
    <w:uiPriority w:val="9"/>
    <w:unhideWhenUsed/>
    <w:qFormat/>
    <w:rsid w:val="008F3CB5"/>
    <w:pPr>
      <w:keepNext/>
      <w:keepLines/>
      <w:spacing w:line="240" w:lineRule="atLeast"/>
      <w:outlineLvl w:val="6"/>
    </w:pPr>
    <w:rPr>
      <w:rFonts w:ascii="Garamond" w:eastAsia="Times New Roman" w:hAnsi="Garamond" w:cs="Times New Roman"/>
      <w:caps/>
      <w:kern w:val="20"/>
      <w:sz w:val="18"/>
    </w:rPr>
  </w:style>
  <w:style w:type="paragraph" w:styleId="Heading8">
    <w:name w:val="heading 8"/>
    <w:aliases w:val="Table Heading,Legal Level 1.1.1.,Center Bold,Tables,Alt+8,Alt+81,Alt+82,Alt+83,Alt+84,Alt+85,Alt+86,Alt+87,Alt+88,Alt+89,Alt+810,Alt+811,Alt+812,Alt+813"/>
    <w:basedOn w:val="Normal"/>
    <w:next w:val="BodyText"/>
    <w:link w:val="Heading8Char"/>
    <w:uiPriority w:val="9"/>
    <w:unhideWhenUsed/>
    <w:qFormat/>
    <w:rsid w:val="008F3CB5"/>
    <w:pPr>
      <w:keepNext/>
      <w:keepLines/>
      <w:spacing w:line="240" w:lineRule="atLeast"/>
      <w:outlineLvl w:val="7"/>
    </w:pPr>
    <w:rPr>
      <w:rFonts w:ascii="Garamond" w:eastAsia="Times New Roman" w:hAnsi="Garamond" w:cs="Times New Roman"/>
      <w:i/>
      <w:spacing w:val="5"/>
      <w:kern w:val="20"/>
      <w:sz w:val="22"/>
    </w:rPr>
  </w:style>
  <w:style w:type="paragraph" w:styleId="Heading9">
    <w:name w:val="heading 9"/>
    <w:aliases w:val="Figure Heading,FH,Titre 10,tt,ft,HF,Figures,Alt+9"/>
    <w:basedOn w:val="Normal"/>
    <w:next w:val="BodyText"/>
    <w:link w:val="Heading9Char"/>
    <w:uiPriority w:val="9"/>
    <w:unhideWhenUsed/>
    <w:qFormat/>
    <w:rsid w:val="008F3CB5"/>
    <w:pPr>
      <w:keepNext/>
      <w:keepLines/>
      <w:spacing w:line="240" w:lineRule="atLeast"/>
      <w:outlineLvl w:val="8"/>
    </w:pPr>
    <w:rPr>
      <w:rFonts w:ascii="Garamond" w:eastAsia="Times New Roman" w:hAnsi="Garamond" w:cs="Times New Roman"/>
      <w:spacing w:val="-5"/>
      <w:kern w:val="2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,h1 Char,Heading U Char,H11 Char,Œ©_o‚µ 1 Char,?c_o??E 1 Char,Œ Char,Œ© Char,Œ©o‚µ 1 Char,?co??E 1 Char,뙥 Char,?co?ƒÊ 1 Char,? Char,Titre Partie Char,o‚µ 1 Char,Heading Char,?co?ƒ  1 Char,título 1 Char,DO NOT USE_h1 Char"/>
    <w:basedOn w:val="DefaultParagraphFont"/>
    <w:link w:val="Heading1"/>
    <w:uiPriority w:val="9"/>
    <w:rsid w:val="008F3CB5"/>
    <w:rPr>
      <w:rFonts w:ascii="Cambria" w:eastAsia="Times New Roman" w:hAnsi="Cambria" w:cs="Consolas"/>
      <w:b/>
      <w:spacing w:val="20"/>
      <w:kern w:val="16"/>
      <w:sz w:val="26"/>
    </w:rPr>
  </w:style>
  <w:style w:type="character" w:customStyle="1" w:styleId="Heading2Char">
    <w:name w:val="Heading 2 Char"/>
    <w:aliases w:val="H2 Char,Head2A Char,2 Char,Break before Char,UNDERRUBRIK 1-2 Char,level 2 Char,h2 Char,Heading Two Char,Prophead 2 Char,headi Char,heading2 Char,h21 Char,h22 Char,21 Char,Titolo Sottosezione Char,Head 2 Char,l2 Char,TitreProp Char,R2 Char"/>
    <w:basedOn w:val="DefaultParagraphFont"/>
    <w:link w:val="Heading2"/>
    <w:uiPriority w:val="9"/>
    <w:rsid w:val="008F3CB5"/>
    <w:rPr>
      <w:rFonts w:ascii="Cambria" w:eastAsia="Times New Roman" w:hAnsi="Cambria" w:cs="Consolas"/>
      <w:b/>
      <w:bCs/>
      <w:spacing w:val="10"/>
      <w:kern w:val="20"/>
    </w:rPr>
  </w:style>
  <w:style w:type="character" w:customStyle="1" w:styleId="Heading3Char">
    <w:name w:val="Heading 3 Char"/>
    <w:aliases w:val="H3 Char,h3 Char,h31 Char,h32 Char,THeading 3 Char,H31 Char,Titre 3 Char,Org Heading 1 Char,Alt+3 Char,Alt+31 Char,Alt+32 Char,Alt+33 Char,Alt+311 Char,Alt+321 Char,Alt+34 Char,Alt+35 Char,Alt+36 Char,Alt+37 Char,Alt+38 Char,Alt+39 Char"/>
    <w:basedOn w:val="DefaultParagraphFont"/>
    <w:link w:val="Heading3"/>
    <w:uiPriority w:val="9"/>
    <w:rsid w:val="008F3CB5"/>
    <w:rPr>
      <w:rFonts w:ascii="Cambria" w:eastAsia="Times New Roman" w:hAnsi="Cambria" w:cs="Candara"/>
      <w:b/>
      <w:bCs/>
      <w:kern w:val="20"/>
      <w:sz w:val="22"/>
    </w:rPr>
  </w:style>
  <w:style w:type="character" w:customStyle="1" w:styleId="Heading4Char">
    <w:name w:val="Heading 4 Char"/>
    <w:aliases w:val="h4 Char,H4 Char,h41 Char,heading 41 Char,h42 Char,heading 42 Char,h43 Char,H41 Char,H42 Char,H43 Char,H411 Char,h411 Char,H421 Char,h421 Char,H44 Char,h44 Char,H412 Char,h412 Char,H422 Char,h422 Char,H431 Char,h431 Char,H45 Char,h45 Char"/>
    <w:basedOn w:val="DefaultParagraphFont"/>
    <w:link w:val="Heading4"/>
    <w:uiPriority w:val="9"/>
    <w:rsid w:val="008F3CB5"/>
    <w:rPr>
      <w:rFonts w:ascii="Cambria" w:eastAsia="Times New Roman" w:hAnsi="Cambria" w:cs="Consolas"/>
      <w:b/>
      <w:spacing w:val="5"/>
      <w:kern w:val="20"/>
      <w:sz w:val="20"/>
    </w:rPr>
  </w:style>
  <w:style w:type="character" w:customStyle="1" w:styleId="Heading5Char">
    <w:name w:val="Heading 5 Char"/>
    <w:aliases w:val="H5 Char,Appendix A to X Char,Heading 5   Appendix A to X Char,5 sub-bullet Char,sb Char,4 Char,h5 Char,Indent Char,Heading5 Char,h51 Char,heading 51 Char,Heading51 Char,h52 Char,h53 Char,H51 Char,Titre 5 Char,DO NOT USE_h5 Char,Alt+5 Char"/>
    <w:basedOn w:val="DefaultParagraphFont"/>
    <w:link w:val="Heading5"/>
    <w:uiPriority w:val="9"/>
    <w:rsid w:val="008F3CB5"/>
    <w:rPr>
      <w:rFonts w:ascii="Cambria" w:eastAsia="Times New Roman" w:hAnsi="Cambria" w:cs="Times New Roman"/>
      <w:b/>
      <w:kern w:val="20"/>
      <w:sz w:val="20"/>
    </w:rPr>
  </w:style>
  <w:style w:type="character" w:customStyle="1" w:styleId="Heading6Char">
    <w:name w:val="Heading 6 Char"/>
    <w:aliases w:val="TOC header Char,Bullet list Char,sub-dash Char,sd Char,5 Char,Appendix Char,T1 Char,h6 Char,Heading6 Char,h61 Char,h62 Char,H6 Char,H61 Char,Titre 6 Char,Alt+6 Char"/>
    <w:basedOn w:val="DefaultParagraphFont"/>
    <w:link w:val="Heading6"/>
    <w:uiPriority w:val="9"/>
    <w:rsid w:val="008F3CB5"/>
    <w:rPr>
      <w:rFonts w:ascii="Cambria" w:eastAsia="Times New Roman" w:hAnsi="Cambria" w:cs="Times New Roman"/>
      <w:i/>
      <w:spacing w:val="5"/>
      <w:kern w:val="20"/>
      <w:sz w:val="20"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basedOn w:val="DefaultParagraphFont"/>
    <w:link w:val="Heading7"/>
    <w:uiPriority w:val="9"/>
    <w:rsid w:val="008F3CB5"/>
    <w:rPr>
      <w:rFonts w:ascii="Garamond" w:eastAsia="Times New Roman" w:hAnsi="Garamond" w:cs="Times New Roman"/>
      <w:caps/>
      <w:kern w:val="20"/>
      <w:sz w:val="18"/>
    </w:rPr>
  </w:style>
  <w:style w:type="character" w:customStyle="1" w:styleId="Heading8Char">
    <w:name w:val="Heading 8 Char"/>
    <w:aliases w:val="Table Heading Char,Legal Level 1.1.1. Char,Center Bold Char,Tables Char,Alt+8 Char,Alt+81 Char,Alt+82 Char,Alt+83 Char,Alt+84 Char,Alt+85 Char,Alt+86 Char,Alt+87 Char,Alt+88 Char,Alt+89 Char,Alt+810 Char,Alt+811 Char,Alt+812 Char"/>
    <w:basedOn w:val="DefaultParagraphFont"/>
    <w:link w:val="Heading8"/>
    <w:uiPriority w:val="9"/>
    <w:rsid w:val="008F3CB5"/>
    <w:rPr>
      <w:rFonts w:ascii="Garamond" w:eastAsia="Times New Roman" w:hAnsi="Garamond" w:cs="Times New Roman"/>
      <w:i/>
      <w:spacing w:val="5"/>
      <w:kern w:val="20"/>
      <w:sz w:val="22"/>
    </w:rPr>
  </w:style>
  <w:style w:type="character" w:customStyle="1" w:styleId="Heading9Char">
    <w:name w:val="Heading 9 Char"/>
    <w:aliases w:val="Figure Heading Char,FH Char,Titre 10 Char,tt Char,ft Char,HF Char,Figures Char,Alt+9 Char"/>
    <w:basedOn w:val="DefaultParagraphFont"/>
    <w:link w:val="Heading9"/>
    <w:uiPriority w:val="9"/>
    <w:rsid w:val="008F3CB5"/>
    <w:rPr>
      <w:rFonts w:ascii="Garamond" w:eastAsia="Times New Roman" w:hAnsi="Garamond" w:cs="Times New Roman"/>
      <w:spacing w:val="-5"/>
      <w:kern w:val="20"/>
      <w:sz w:val="22"/>
    </w:rPr>
  </w:style>
  <w:style w:type="character" w:styleId="Hyperlink">
    <w:name w:val="Hyperlink"/>
    <w:uiPriority w:val="99"/>
    <w:unhideWhenUsed/>
    <w:rsid w:val="008F3CB5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qFormat/>
    <w:rsid w:val="008F3CB5"/>
    <w:pPr>
      <w:spacing w:before="120" w:after="120" w:line="256" w:lineRule="auto"/>
    </w:pPr>
    <w:rPr>
      <w:rFonts w:ascii="Cambria" w:eastAsia="Candara" w:hAnsi="Cambria" w:cs="Tahoma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8F3CB5"/>
    <w:rPr>
      <w:rFonts w:ascii="Cambria" w:eastAsia="Candara" w:hAnsi="Cambria" w:cs="Tahoma"/>
      <w:sz w:val="22"/>
      <w:szCs w:val="22"/>
    </w:rPr>
  </w:style>
  <w:style w:type="paragraph" w:styleId="ListBullet">
    <w:name w:val="List Bullet"/>
    <w:basedOn w:val="Normal"/>
    <w:unhideWhenUsed/>
    <w:rsid w:val="008F3CB5"/>
    <w:pPr>
      <w:numPr>
        <w:numId w:val="2"/>
      </w:numPr>
      <w:tabs>
        <w:tab w:val="left" w:pos="360"/>
      </w:tabs>
      <w:spacing w:after="160" w:line="256" w:lineRule="auto"/>
    </w:pPr>
    <w:rPr>
      <w:rFonts w:ascii="Cambria" w:eastAsia="Candara" w:hAnsi="Cambria" w:cs="Tahoma"/>
      <w:sz w:val="22"/>
      <w:szCs w:val="22"/>
    </w:rPr>
  </w:style>
  <w:style w:type="paragraph" w:styleId="ListBullet2">
    <w:name w:val="List Bullet 2"/>
    <w:basedOn w:val="Normal"/>
    <w:unhideWhenUsed/>
    <w:rsid w:val="008F3CB5"/>
    <w:pPr>
      <w:numPr>
        <w:numId w:val="3"/>
      </w:numPr>
      <w:spacing w:after="160" w:line="256" w:lineRule="auto"/>
      <w:contextualSpacing/>
    </w:pPr>
    <w:rPr>
      <w:rFonts w:ascii="Cambria" w:eastAsia="STKaiti" w:hAnsi="Cambria" w:cs="Tahoma"/>
      <w:sz w:val="22"/>
      <w:szCs w:val="22"/>
      <w:lang w:eastAsia="ja-JP"/>
    </w:rPr>
  </w:style>
  <w:style w:type="character" w:customStyle="1" w:styleId="LightGrid-Accent3Char1">
    <w:name w:val="Light Grid - Accent 3 Char1"/>
    <w:link w:val="LightGrid-Accent32"/>
    <w:uiPriority w:val="34"/>
    <w:locked/>
    <w:rsid w:val="008F3CB5"/>
    <w:rPr>
      <w:rFonts w:ascii="Cambria" w:hAnsi="Cambria"/>
      <w:sz w:val="22"/>
      <w:szCs w:val="22"/>
      <w:lang w:eastAsia="ja-JP"/>
    </w:rPr>
  </w:style>
  <w:style w:type="paragraph" w:customStyle="1" w:styleId="LightGrid-Accent32">
    <w:name w:val="Light Grid - Accent 32"/>
    <w:basedOn w:val="Normal"/>
    <w:link w:val="LightGrid-Accent3Char1"/>
    <w:uiPriority w:val="34"/>
    <w:qFormat/>
    <w:rsid w:val="008F3CB5"/>
    <w:pPr>
      <w:spacing w:after="160" w:line="256" w:lineRule="auto"/>
      <w:ind w:left="720"/>
      <w:contextualSpacing/>
    </w:pPr>
    <w:rPr>
      <w:rFonts w:ascii="Cambria" w:hAnsi="Cambria"/>
      <w:sz w:val="22"/>
      <w:szCs w:val="22"/>
      <w:lang w:eastAsia="ja-JP"/>
    </w:rPr>
  </w:style>
  <w:style w:type="character" w:customStyle="1" w:styleId="NoteChar">
    <w:name w:val="Note Char"/>
    <w:link w:val="Note"/>
    <w:locked/>
    <w:rsid w:val="008F3CB5"/>
    <w:rPr>
      <w:rFonts w:ascii="Cambria" w:hAnsi="Cambria"/>
      <w:szCs w:val="22"/>
      <w:lang w:eastAsia="ja-JP"/>
    </w:rPr>
  </w:style>
  <w:style w:type="paragraph" w:customStyle="1" w:styleId="Note">
    <w:name w:val="Note"/>
    <w:basedOn w:val="Normal"/>
    <w:link w:val="NoteChar"/>
    <w:qFormat/>
    <w:rsid w:val="008F3CB5"/>
    <w:pPr>
      <w:tabs>
        <w:tab w:val="left" w:pos="720"/>
      </w:tabs>
      <w:spacing w:after="160" w:line="256" w:lineRule="auto"/>
      <w:ind w:left="1080" w:hanging="720"/>
    </w:pPr>
    <w:rPr>
      <w:rFonts w:ascii="Cambria" w:hAnsi="Cambria"/>
      <w:szCs w:val="22"/>
      <w:lang w:eastAsia="ja-JP"/>
    </w:rPr>
  </w:style>
  <w:style w:type="character" w:customStyle="1" w:styleId="DECEConformanceStmt">
    <w:name w:val="DECE Conformance Stmt"/>
    <w:uiPriority w:val="1"/>
    <w:rsid w:val="008F3CB5"/>
    <w:rPr>
      <w:caps/>
    </w:rPr>
  </w:style>
  <w:style w:type="character" w:customStyle="1" w:styleId="DECE4CC">
    <w:name w:val="DECE 4CC"/>
    <w:uiPriority w:val="1"/>
    <w:rsid w:val="008F3CB5"/>
    <w:rPr>
      <w:rFonts w:ascii="Courier New" w:hAnsi="Courier New" w:cs="Courier New" w:hint="default"/>
      <w:noProof/>
      <w:lang w:val="en-US"/>
    </w:rPr>
  </w:style>
  <w:style w:type="character" w:customStyle="1" w:styleId="DECEvariable">
    <w:name w:val="DECE variable"/>
    <w:uiPriority w:val="1"/>
    <w:rsid w:val="008F3CB5"/>
    <w:rPr>
      <w:rFonts w:ascii="Courier New" w:hAnsi="Courier New" w:cs="Courier New" w:hint="default"/>
      <w:noProof/>
      <w:sz w:val="20"/>
      <w:szCs w:val="20"/>
      <w:lang w:val="en-US"/>
    </w:rPr>
  </w:style>
  <w:style w:type="character" w:customStyle="1" w:styleId="CaptionChar">
    <w:name w:val="Caption Char"/>
    <w:link w:val="Caption"/>
    <w:locked/>
    <w:rsid w:val="00332B88"/>
    <w:rPr>
      <w:rFonts w:ascii="Cambria" w:hAnsi="Cambria"/>
      <w:b/>
      <w:iCs/>
      <w:sz w:val="22"/>
      <w:lang w:eastAsia="ja-JP"/>
    </w:rPr>
  </w:style>
  <w:style w:type="paragraph" w:styleId="Caption">
    <w:name w:val="caption"/>
    <w:basedOn w:val="Normal"/>
    <w:next w:val="Normal"/>
    <w:link w:val="CaptionChar"/>
    <w:unhideWhenUsed/>
    <w:qFormat/>
    <w:rsid w:val="00332B88"/>
    <w:pPr>
      <w:spacing w:after="160" w:line="256" w:lineRule="auto"/>
      <w:jc w:val="center"/>
    </w:pPr>
    <w:rPr>
      <w:rFonts w:ascii="Cambria" w:hAnsi="Cambria"/>
      <w:b/>
      <w:iCs/>
      <w:sz w:val="22"/>
      <w:lang w:eastAsia="ja-JP"/>
    </w:rPr>
  </w:style>
  <w:style w:type="paragraph" w:customStyle="1" w:styleId="AnnexA6">
    <w:name w:val="Annex A6"/>
    <w:basedOn w:val="Normal"/>
    <w:next w:val="Normal"/>
    <w:qFormat/>
    <w:rsid w:val="00332B88"/>
    <w:pPr>
      <w:keepNext/>
      <w:numPr>
        <w:ilvl w:val="5"/>
        <w:numId w:val="14"/>
      </w:numPr>
      <w:tabs>
        <w:tab w:val="left" w:pos="0"/>
        <w:tab w:val="left" w:pos="1296"/>
      </w:tabs>
      <w:spacing w:before="300" w:after="160" w:line="256" w:lineRule="auto"/>
    </w:pPr>
    <w:rPr>
      <w:rFonts w:ascii="Cambria" w:eastAsia="Candara" w:hAnsi="Cambria" w:cs="Tahoma"/>
      <w:color w:val="365F91"/>
      <w:sz w:val="22"/>
      <w:szCs w:val="22"/>
    </w:rPr>
  </w:style>
  <w:style w:type="paragraph" w:customStyle="1" w:styleId="AnnexA">
    <w:name w:val="Annex A"/>
    <w:basedOn w:val="Normal"/>
    <w:next w:val="Normal"/>
    <w:qFormat/>
    <w:rsid w:val="00332B88"/>
    <w:pPr>
      <w:keepNext/>
      <w:keepLines/>
      <w:pageBreakBefore/>
      <w:numPr>
        <w:numId w:val="14"/>
      </w:numPr>
      <w:tabs>
        <w:tab w:val="left" w:pos="0"/>
        <w:tab w:val="left" w:pos="720"/>
      </w:tabs>
      <w:spacing w:before="240" w:after="120" w:line="360" w:lineRule="auto"/>
      <w:jc w:val="center"/>
      <w:outlineLvl w:val="0"/>
    </w:pPr>
    <w:rPr>
      <w:rFonts w:ascii="Cambria" w:eastAsia="Candara" w:hAnsi="Cambria" w:cs="Tahoma"/>
      <w:b/>
      <w:bCs/>
      <w:spacing w:val="15"/>
      <w:sz w:val="28"/>
      <w:szCs w:val="28"/>
    </w:rPr>
  </w:style>
  <w:style w:type="paragraph" w:customStyle="1" w:styleId="AnnexA2">
    <w:name w:val="Annex A2"/>
    <w:basedOn w:val="Normal"/>
    <w:next w:val="Normal"/>
    <w:qFormat/>
    <w:rsid w:val="00332B88"/>
    <w:pPr>
      <w:keepNext/>
      <w:keepLines/>
      <w:numPr>
        <w:ilvl w:val="1"/>
        <w:numId w:val="14"/>
      </w:numPr>
      <w:tabs>
        <w:tab w:val="left" w:pos="720"/>
      </w:tabs>
      <w:spacing w:before="360" w:after="120" w:line="256" w:lineRule="auto"/>
      <w:outlineLvl w:val="1"/>
    </w:pPr>
    <w:rPr>
      <w:rFonts w:ascii="Cambria" w:eastAsia="Candara" w:hAnsi="Cambria" w:cs="Tahoma"/>
      <w:b/>
      <w:bCs/>
      <w:color w:val="000000"/>
      <w:spacing w:val="15"/>
      <w:sz w:val="28"/>
      <w:szCs w:val="28"/>
    </w:rPr>
  </w:style>
  <w:style w:type="paragraph" w:customStyle="1" w:styleId="AnnexA3">
    <w:name w:val="Annex A3"/>
    <w:basedOn w:val="Normal"/>
    <w:next w:val="Normal"/>
    <w:qFormat/>
    <w:rsid w:val="00332B88"/>
    <w:pPr>
      <w:keepNext/>
      <w:keepLines/>
      <w:numPr>
        <w:ilvl w:val="2"/>
        <w:numId w:val="14"/>
      </w:numPr>
      <w:tabs>
        <w:tab w:val="left" w:pos="864"/>
      </w:tabs>
      <w:spacing w:before="360" w:after="120" w:line="256" w:lineRule="auto"/>
      <w:outlineLvl w:val="2"/>
    </w:pPr>
    <w:rPr>
      <w:rFonts w:ascii="Cambria" w:eastAsia="Candara" w:hAnsi="Cambria" w:cs="Tahoma"/>
      <w:b/>
      <w:bCs/>
      <w:spacing w:val="15"/>
      <w:sz w:val="22"/>
      <w:szCs w:val="22"/>
    </w:rPr>
  </w:style>
  <w:style w:type="paragraph" w:customStyle="1" w:styleId="AnnexA4">
    <w:name w:val="Annex A4"/>
    <w:basedOn w:val="Normal"/>
    <w:next w:val="Normal"/>
    <w:qFormat/>
    <w:rsid w:val="00332B88"/>
    <w:pPr>
      <w:keepNext/>
      <w:keepLines/>
      <w:numPr>
        <w:ilvl w:val="3"/>
        <w:numId w:val="14"/>
      </w:numPr>
      <w:tabs>
        <w:tab w:val="left" w:pos="1008"/>
      </w:tabs>
      <w:spacing w:before="360" w:after="120" w:line="256" w:lineRule="auto"/>
      <w:outlineLvl w:val="3"/>
    </w:pPr>
    <w:rPr>
      <w:rFonts w:ascii="Cambria" w:eastAsia="Candara" w:hAnsi="Cambria" w:cs="Tahoma"/>
      <w:b/>
      <w:bCs/>
      <w:color w:val="000000"/>
      <w:spacing w:val="10"/>
      <w:sz w:val="22"/>
      <w:szCs w:val="22"/>
    </w:rPr>
  </w:style>
  <w:style w:type="paragraph" w:customStyle="1" w:styleId="AnnexA5">
    <w:name w:val="Annex A5"/>
    <w:basedOn w:val="Normal"/>
    <w:next w:val="Normal"/>
    <w:qFormat/>
    <w:rsid w:val="00332B88"/>
    <w:pPr>
      <w:keepNext/>
      <w:numPr>
        <w:ilvl w:val="4"/>
        <w:numId w:val="14"/>
      </w:numPr>
      <w:tabs>
        <w:tab w:val="left" w:pos="1152"/>
      </w:tabs>
      <w:spacing w:before="300" w:after="160" w:line="256" w:lineRule="auto"/>
      <w:outlineLvl w:val="4"/>
    </w:pPr>
    <w:rPr>
      <w:rFonts w:ascii="Cambria" w:eastAsia="Candara" w:hAnsi="Cambria" w:cs="Tahoma"/>
      <w:color w:val="000000"/>
      <w:spacing w:val="10"/>
      <w:sz w:val="22"/>
      <w:szCs w:val="22"/>
    </w:rPr>
  </w:style>
  <w:style w:type="character" w:customStyle="1" w:styleId="apple-converted-space">
    <w:name w:val="apple-converted-space"/>
    <w:basedOn w:val="DefaultParagraphFont"/>
    <w:rsid w:val="00332B88"/>
  </w:style>
  <w:style w:type="paragraph" w:styleId="DocumentMap">
    <w:name w:val="Document Map"/>
    <w:basedOn w:val="Normal"/>
    <w:link w:val="DocumentMapChar"/>
    <w:uiPriority w:val="99"/>
    <w:semiHidden/>
    <w:unhideWhenUsed/>
    <w:rsid w:val="00065608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65608"/>
    <w:rPr>
      <w:rFonts w:ascii="Lucida Grande" w:hAnsi="Lucida Grande" w:cs="Lucida Grande"/>
    </w:rPr>
  </w:style>
  <w:style w:type="character" w:customStyle="1" w:styleId="Code">
    <w:name w:val="Code"/>
    <w:rsid w:val="00DE76D8"/>
    <w:rPr>
      <w:rFonts w:ascii="Arial" w:hAnsi="Arial"/>
      <w:noProof/>
      <w:sz w:val="18"/>
    </w:rPr>
  </w:style>
  <w:style w:type="paragraph" w:customStyle="1" w:styleId="Default">
    <w:name w:val="Default"/>
    <w:rsid w:val="00F7717C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customStyle="1" w:styleId="BodyTextfirstgraphChar">
    <w:name w:val="Body Text (first graph) Char"/>
    <w:link w:val="BodyTextfirstgraph"/>
    <w:locked/>
    <w:rsid w:val="00625F4D"/>
  </w:style>
  <w:style w:type="paragraph" w:customStyle="1" w:styleId="BodyTextfirstgraph">
    <w:name w:val="Body Text (first graph)"/>
    <w:basedOn w:val="BodyText"/>
    <w:next w:val="BodyText"/>
    <w:link w:val="BodyTextfirstgraphChar"/>
    <w:qFormat/>
    <w:rsid w:val="00625F4D"/>
    <w:pPr>
      <w:spacing w:before="30" w:after="3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paragraph" w:styleId="ListParagraph">
    <w:name w:val="List Paragraph"/>
    <w:basedOn w:val="Normal"/>
    <w:uiPriority w:val="34"/>
    <w:qFormat/>
    <w:rsid w:val="002B59E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54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54D4"/>
    <w:rPr>
      <w:rFonts w:ascii="Segoe UI" w:hAnsi="Segoe UI" w:cs="Segoe UI"/>
      <w:sz w:val="18"/>
      <w:szCs w:val="18"/>
    </w:rPr>
  </w:style>
  <w:style w:type="character" w:customStyle="1" w:styleId="NoteZchn">
    <w:name w:val="Note Zchn"/>
    <w:rsid w:val="002D54D4"/>
    <w:rPr>
      <w:rFonts w:ascii="Arial" w:hAnsi="Arial" w:cs="Arial"/>
      <w:sz w:val="18"/>
      <w:szCs w:val="18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2D54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54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54D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54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54D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D0E04"/>
  </w:style>
  <w:style w:type="paragraph" w:customStyle="1" w:styleId="BN">
    <w:name w:val="BN"/>
    <w:basedOn w:val="Normal"/>
    <w:rsid w:val="00546AFA"/>
    <w:pPr>
      <w:numPr>
        <w:numId w:val="19"/>
      </w:numPr>
      <w:overflowPunct w:val="0"/>
      <w:autoSpaceDE w:val="0"/>
      <w:autoSpaceDN w:val="0"/>
      <w:adjustRightInd w:val="0"/>
      <w:spacing w:after="18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Reference">
    <w:name w:val="Reference"/>
    <w:basedOn w:val="BodyText"/>
    <w:autoRedefine/>
    <w:qFormat/>
    <w:rsid w:val="00546AFA"/>
    <w:pPr>
      <w:numPr>
        <w:numId w:val="20"/>
      </w:numPr>
      <w:overflowPunct w:val="0"/>
      <w:autoSpaceDE w:val="0"/>
      <w:autoSpaceDN w:val="0"/>
      <w:adjustRightInd w:val="0"/>
      <w:spacing w:before="240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617F5"/>
    <w:rPr>
      <w:color w:val="800080" w:themeColor="followedHyperlink"/>
      <w:u w:val="single"/>
    </w:rPr>
  </w:style>
  <w:style w:type="numbering" w:customStyle="1" w:styleId="Style1">
    <w:name w:val="Style1"/>
    <w:uiPriority w:val="99"/>
    <w:rsid w:val="00500140"/>
    <w:pPr>
      <w:numPr>
        <w:numId w:val="26"/>
      </w:numPr>
    </w:pPr>
  </w:style>
  <w:style w:type="numbering" w:customStyle="1" w:styleId="Style2">
    <w:name w:val="Style2"/>
    <w:uiPriority w:val="99"/>
    <w:rsid w:val="00500140"/>
    <w:pPr>
      <w:numPr>
        <w:numId w:val="28"/>
      </w:numPr>
    </w:pPr>
  </w:style>
  <w:style w:type="numbering" w:customStyle="1" w:styleId="Style3">
    <w:name w:val="Style3"/>
    <w:uiPriority w:val="99"/>
    <w:rsid w:val="00500140"/>
    <w:pPr>
      <w:numPr>
        <w:numId w:val="29"/>
      </w:numPr>
    </w:pPr>
  </w:style>
  <w:style w:type="numbering" w:customStyle="1" w:styleId="Style4">
    <w:name w:val="Style4"/>
    <w:uiPriority w:val="99"/>
    <w:rsid w:val="00500140"/>
    <w:pPr>
      <w:numPr>
        <w:numId w:val="30"/>
      </w:numPr>
    </w:pPr>
  </w:style>
  <w:style w:type="paragraph" w:styleId="Header">
    <w:name w:val="header"/>
    <w:basedOn w:val="Normal"/>
    <w:link w:val="HeaderChar"/>
    <w:uiPriority w:val="99"/>
    <w:semiHidden/>
    <w:rsid w:val="004B4563"/>
    <w:pPr>
      <w:tabs>
        <w:tab w:val="center" w:pos="4536"/>
        <w:tab w:val="right" w:pos="9072"/>
      </w:tabs>
      <w:spacing w:after="240" w:line="276" w:lineRule="auto"/>
    </w:pPr>
    <w:rPr>
      <w:rFonts w:ascii="Cambria" w:eastAsia="Calibri" w:hAnsi="Cambria" w:cs="Times New Roman"/>
      <w:sz w:val="22"/>
      <w:szCs w:val="22"/>
      <w:lang w:val="en-GB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B4563"/>
    <w:rPr>
      <w:rFonts w:ascii="Cambria" w:eastAsia="Calibri" w:hAnsi="Cambria" w:cs="Times New Roman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semiHidden/>
    <w:rsid w:val="004B4563"/>
    <w:pPr>
      <w:tabs>
        <w:tab w:val="center" w:pos="4536"/>
        <w:tab w:val="right" w:pos="9072"/>
      </w:tabs>
      <w:spacing w:after="240" w:line="276" w:lineRule="auto"/>
    </w:pPr>
    <w:rPr>
      <w:rFonts w:ascii="Cambria" w:eastAsia="Calibri" w:hAnsi="Cambria" w:cs="Times New Roman"/>
      <w:sz w:val="22"/>
      <w:szCs w:val="22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4B4563"/>
    <w:rPr>
      <w:rFonts w:ascii="Cambria" w:eastAsia="Calibri" w:hAnsi="Cambria" w:cs="Times New Roman"/>
      <w:sz w:val="22"/>
      <w:szCs w:val="22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B72052"/>
    <w:rPr>
      <w:color w:val="605E5C"/>
      <w:shd w:val="clear" w:color="auto" w:fill="E1DFDD"/>
    </w:rPr>
  </w:style>
  <w:style w:type="table" w:styleId="TableGrid">
    <w:name w:val="Table Grid"/>
    <w:basedOn w:val="TableNormal"/>
    <w:rsid w:val="001D7761"/>
    <w:pPr>
      <w:spacing w:after="80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0">
    <w:name w:val="code"/>
    <w:basedOn w:val="Normal"/>
    <w:next w:val="Normal"/>
    <w:link w:val="codeZchn"/>
    <w:autoRedefine/>
    <w:qFormat/>
    <w:rsid w:val="001D7761"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120" w:after="120"/>
      <w:jc w:val="left"/>
    </w:pPr>
    <w:rPr>
      <w:rFonts w:ascii="Courier" w:eastAsia="MS Mincho" w:hAnsi="Courier" w:cs="Times New Roman"/>
      <w:noProof/>
      <w:sz w:val="20"/>
      <w:szCs w:val="22"/>
      <w:lang w:val="en-GB"/>
    </w:rPr>
  </w:style>
  <w:style w:type="character" w:customStyle="1" w:styleId="codeZchn">
    <w:name w:val="code Zchn"/>
    <w:link w:val="code0"/>
    <w:rsid w:val="001D7761"/>
    <w:rPr>
      <w:rFonts w:ascii="Courier" w:eastAsia="MS Mincho" w:hAnsi="Courier" w:cs="Times New Roman"/>
      <w:noProof/>
      <w:sz w:val="20"/>
      <w:szCs w:val="22"/>
      <w:lang w:val="en-GB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1D7761"/>
    <w:pPr>
      <w:spacing w:before="240" w:after="240"/>
      <w:ind w:left="864" w:right="864"/>
      <w:jc w:val="left"/>
    </w:pPr>
    <w:rPr>
      <w:rFonts w:ascii="Times New Roman" w:eastAsia="MS Mincho" w:hAnsi="Times New Roman" w:cs="Times New Roman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D7761"/>
    <w:rPr>
      <w:rFonts w:ascii="Times New Roman" w:eastAsia="MS Mincho" w:hAnsi="Times New Roman" w:cs="Times New Roman"/>
      <w:i/>
      <w:iCs/>
      <w:color w:val="404040" w:themeColor="text1" w:themeTint="BF"/>
    </w:rPr>
  </w:style>
  <w:style w:type="paragraph" w:styleId="NormalWeb">
    <w:name w:val="Normal (Web)"/>
    <w:basedOn w:val="Normal"/>
    <w:uiPriority w:val="99"/>
    <w:semiHidden/>
    <w:unhideWhenUsed/>
    <w:rsid w:val="001D7761"/>
    <w:pPr>
      <w:spacing w:before="120" w:after="120"/>
    </w:pPr>
    <w:rPr>
      <w:rFonts w:ascii="Times New Roman" w:eastAsia="MS Mincho" w:hAnsi="Times New Roman" w:cs="Times New Roman"/>
    </w:rPr>
  </w:style>
  <w:style w:type="character" w:styleId="HTMLCode">
    <w:name w:val="HTML Code"/>
    <w:basedOn w:val="DefaultParagraphFont"/>
    <w:uiPriority w:val="99"/>
    <w:semiHidden/>
    <w:unhideWhenUsed/>
    <w:rsid w:val="001D7761"/>
    <w:rPr>
      <w:rFonts w:ascii="Courier New" w:eastAsia="Times New Roman" w:hAnsi="Courier New" w:cs="Courier New"/>
      <w:sz w:val="20"/>
      <w:szCs w:val="20"/>
    </w:rPr>
  </w:style>
  <w:style w:type="paragraph" w:customStyle="1" w:styleId="BiblioReference">
    <w:name w:val="Biblio Reference"/>
    <w:basedOn w:val="Normal"/>
    <w:link w:val="BiblioReferenceChar"/>
    <w:qFormat/>
    <w:rsid w:val="00C742F1"/>
    <w:pPr>
      <w:numPr>
        <w:numId w:val="57"/>
      </w:numPr>
      <w:tabs>
        <w:tab w:val="left" w:pos="284"/>
      </w:tabs>
      <w:ind w:left="624" w:hanging="454"/>
    </w:pPr>
    <w:rPr>
      <w:rFonts w:ascii="Times New Roman" w:eastAsia="MS Mincho" w:hAnsi="Times New Roman" w:cs="Times New Roman"/>
    </w:rPr>
  </w:style>
  <w:style w:type="character" w:customStyle="1" w:styleId="BiblioReferenceChar">
    <w:name w:val="Biblio Reference Char"/>
    <w:basedOn w:val="DefaultParagraphFont"/>
    <w:link w:val="BiblioReference"/>
    <w:rsid w:val="00C742F1"/>
    <w:rPr>
      <w:rFonts w:ascii="Times New Roman" w:eastAsia="MS Mincho" w:hAnsi="Times New Roman" w:cs="Times New Roman"/>
    </w:rPr>
  </w:style>
  <w:style w:type="character" w:customStyle="1" w:styleId="Courier">
    <w:name w:val="Courier"/>
    <w:rsid w:val="00BF67AD"/>
    <w:rPr>
      <w:rFonts w:ascii="Courier New" w:hAnsi="Courier New"/>
    </w:rPr>
  </w:style>
  <w:style w:type="paragraph" w:customStyle="1" w:styleId="p1">
    <w:name w:val="p1"/>
    <w:basedOn w:val="Normal"/>
    <w:rsid w:val="005D6863"/>
    <w:pPr>
      <w:jc w:val="left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p2">
    <w:name w:val="p2"/>
    <w:basedOn w:val="Normal"/>
    <w:rsid w:val="004B2D71"/>
    <w:pPr>
      <w:jc w:val="left"/>
    </w:pPr>
    <w:rPr>
      <w:rFonts w:ascii="Arial" w:eastAsia="Times New Roman" w:hAnsi="Arial" w:cs="Arial"/>
      <w:color w:val="103CC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2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wg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B34F8-184B-214A-8280-E299EDC9B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IIS</Company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Deshpande</dc:creator>
  <cp:lastModifiedBy>Krasimir Kolarov</cp:lastModifiedBy>
  <cp:revision>4</cp:revision>
  <dcterms:created xsi:type="dcterms:W3CDTF">2025-10-11T08:40:00Z</dcterms:created>
  <dcterms:modified xsi:type="dcterms:W3CDTF">2025-10-11T09:42:00Z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