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6C136" w14:textId="1E691B96" w:rsidR="00CB798F" w:rsidRPr="00DD5863" w:rsidRDefault="00E843CE" w:rsidP="00906B4D">
      <w:pPr>
        <w:pStyle w:val="Titel"/>
        <w:tabs>
          <w:tab w:val="left" w:pos="4589"/>
        </w:tabs>
        <w:ind w:right="20"/>
        <w:jc w:val="right"/>
        <w:rPr>
          <w:rFonts w:cs="Times New Roman"/>
          <w:b w:val="0"/>
          <w:sz w:val="20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7F1FDF">
        <w:rPr>
          <w:rFonts w:cs="Times New Roman"/>
          <w:sz w:val="48"/>
          <w:szCs w:val="48"/>
          <w:lang w:val="de-DE"/>
        </w:rPr>
        <w:t>1</w:t>
      </w:r>
      <w:r w:rsidR="00E03B62">
        <w:rPr>
          <w:rFonts w:cs="Times New Roman"/>
          <w:sz w:val="48"/>
          <w:szCs w:val="48"/>
          <w:lang w:val="de-DE"/>
        </w:rPr>
        <w:t>6</w:t>
      </w:r>
      <w:r w:rsidR="00B32C49">
        <w:rPr>
          <w:rFonts w:cs="Times New Roman"/>
          <w:sz w:val="48"/>
          <w:szCs w:val="48"/>
          <w:lang w:val="de-DE"/>
        </w:rPr>
        <w:t>7</w:t>
      </w: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34815B58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E03B62">
        <w:rPr>
          <w:rFonts w:cs="Times New Roman"/>
          <w:snapToGrid w:val="0"/>
        </w:rPr>
        <w:t>Projects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38E3CE0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B32C49" w:rsidRPr="00B32C49">
        <w:rPr>
          <w:rFonts w:eastAsia="Times New Roman" w:cs="Times New Roman"/>
          <w:b/>
          <w:bCs/>
          <w:lang w:eastAsia="de-DE"/>
        </w:rPr>
        <w:t>Corrigendum to test plan for assessing MPEG multilayer video coding technology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3EA16803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8C2604">
        <w:rPr>
          <w:rFonts w:cs="Times New Roman"/>
          <w:snapToGrid w:val="0"/>
        </w:rPr>
        <w:t>2025-0</w:t>
      </w:r>
      <w:r w:rsidR="00B32C49">
        <w:rPr>
          <w:rFonts w:cs="Times New Roman"/>
          <w:snapToGrid w:val="0"/>
        </w:rPr>
        <w:t>7</w:t>
      </w:r>
      <w:r w:rsidR="008C2604">
        <w:rPr>
          <w:rFonts w:cs="Times New Roman"/>
          <w:snapToGrid w:val="0"/>
        </w:rPr>
        <w:t>-</w:t>
      </w:r>
      <w:r w:rsidR="00A625E8">
        <w:rPr>
          <w:rFonts w:cs="Times New Roman"/>
          <w:snapToGrid w:val="0"/>
        </w:rPr>
        <w:t>11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28540792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E03B62">
        <w:rPr>
          <w:rFonts w:cs="Times New Roman"/>
          <w:snapToGrid w:val="0"/>
        </w:rPr>
        <w:t>9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828C4" w14:textId="77777777" w:rsidR="00281D70" w:rsidRDefault="00281D70" w:rsidP="009E784A">
      <w:r>
        <w:separator/>
      </w:r>
    </w:p>
  </w:endnote>
  <w:endnote w:type="continuationSeparator" w:id="0">
    <w:p w14:paraId="60A8C442" w14:textId="77777777" w:rsidR="00281D70" w:rsidRDefault="00281D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7A512962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A625E8">
      <w:rPr>
        <w:noProof/>
        <w:sz w:val="18"/>
        <w:szCs w:val="18"/>
      </w:rPr>
      <w:t>2025-07-11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26EBD" w14:textId="77777777" w:rsidR="00281D70" w:rsidRDefault="00281D70" w:rsidP="009E784A">
      <w:r>
        <w:separator/>
      </w:r>
    </w:p>
  </w:footnote>
  <w:footnote w:type="continuationSeparator" w:id="0">
    <w:p w14:paraId="1F6E2B64" w14:textId="77777777" w:rsidR="00281D70" w:rsidRDefault="00281D70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7824254">
    <w:abstractNumId w:val="2"/>
  </w:num>
  <w:num w:numId="2" w16cid:durableId="490025650">
    <w:abstractNumId w:val="0"/>
  </w:num>
  <w:num w:numId="3" w16cid:durableId="1623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78D"/>
    <w:rsid w:val="00034285"/>
    <w:rsid w:val="000366C8"/>
    <w:rsid w:val="00037F7D"/>
    <w:rsid w:val="00074F57"/>
    <w:rsid w:val="000774F7"/>
    <w:rsid w:val="00083C30"/>
    <w:rsid w:val="000968DA"/>
    <w:rsid w:val="000C78E6"/>
    <w:rsid w:val="0010032C"/>
    <w:rsid w:val="00111C19"/>
    <w:rsid w:val="001257FC"/>
    <w:rsid w:val="00152639"/>
    <w:rsid w:val="00156F4B"/>
    <w:rsid w:val="00176F80"/>
    <w:rsid w:val="0018563E"/>
    <w:rsid w:val="001B78D8"/>
    <w:rsid w:val="001E26D5"/>
    <w:rsid w:val="001E39DF"/>
    <w:rsid w:val="00246094"/>
    <w:rsid w:val="00263789"/>
    <w:rsid w:val="00281D70"/>
    <w:rsid w:val="002A51A5"/>
    <w:rsid w:val="002B7CEA"/>
    <w:rsid w:val="002F4844"/>
    <w:rsid w:val="00303B1F"/>
    <w:rsid w:val="003226C8"/>
    <w:rsid w:val="003432E4"/>
    <w:rsid w:val="0037697E"/>
    <w:rsid w:val="003778BB"/>
    <w:rsid w:val="00385C5D"/>
    <w:rsid w:val="003B0FC6"/>
    <w:rsid w:val="003C382C"/>
    <w:rsid w:val="003F161F"/>
    <w:rsid w:val="00465A0D"/>
    <w:rsid w:val="004E45B6"/>
    <w:rsid w:val="004F5473"/>
    <w:rsid w:val="00523EC7"/>
    <w:rsid w:val="00541993"/>
    <w:rsid w:val="005612C2"/>
    <w:rsid w:val="00595043"/>
    <w:rsid w:val="005C2A51"/>
    <w:rsid w:val="005C3FD6"/>
    <w:rsid w:val="006620D5"/>
    <w:rsid w:val="006A7B27"/>
    <w:rsid w:val="006B27C3"/>
    <w:rsid w:val="006E01B1"/>
    <w:rsid w:val="006E1B02"/>
    <w:rsid w:val="006E478C"/>
    <w:rsid w:val="00742E64"/>
    <w:rsid w:val="00796FD5"/>
    <w:rsid w:val="007F1FDF"/>
    <w:rsid w:val="00856E53"/>
    <w:rsid w:val="008A1953"/>
    <w:rsid w:val="008B3D7B"/>
    <w:rsid w:val="008C2604"/>
    <w:rsid w:val="008E7795"/>
    <w:rsid w:val="00906B4D"/>
    <w:rsid w:val="00955F66"/>
    <w:rsid w:val="009569F7"/>
    <w:rsid w:val="009636E0"/>
    <w:rsid w:val="009B09C2"/>
    <w:rsid w:val="009C5AAC"/>
    <w:rsid w:val="009D5D9F"/>
    <w:rsid w:val="009E784A"/>
    <w:rsid w:val="009F29E3"/>
    <w:rsid w:val="009F35BA"/>
    <w:rsid w:val="009F3BCD"/>
    <w:rsid w:val="00A24F78"/>
    <w:rsid w:val="00A51BA8"/>
    <w:rsid w:val="00A52E8A"/>
    <w:rsid w:val="00A56B72"/>
    <w:rsid w:val="00A625E8"/>
    <w:rsid w:val="00A64429"/>
    <w:rsid w:val="00B31DD6"/>
    <w:rsid w:val="00B32C49"/>
    <w:rsid w:val="00B66B45"/>
    <w:rsid w:val="00B7346D"/>
    <w:rsid w:val="00B95F9C"/>
    <w:rsid w:val="00BE22E7"/>
    <w:rsid w:val="00C70B63"/>
    <w:rsid w:val="00CA3B60"/>
    <w:rsid w:val="00CB163B"/>
    <w:rsid w:val="00CB798F"/>
    <w:rsid w:val="00CD36BE"/>
    <w:rsid w:val="00CD5C79"/>
    <w:rsid w:val="00CF1629"/>
    <w:rsid w:val="00D10825"/>
    <w:rsid w:val="00D4041E"/>
    <w:rsid w:val="00D709E9"/>
    <w:rsid w:val="00D82085"/>
    <w:rsid w:val="00DC5665"/>
    <w:rsid w:val="00DD5863"/>
    <w:rsid w:val="00DD6155"/>
    <w:rsid w:val="00E03B62"/>
    <w:rsid w:val="00E25CEE"/>
    <w:rsid w:val="00E71D14"/>
    <w:rsid w:val="00E843CE"/>
    <w:rsid w:val="00E86B82"/>
    <w:rsid w:val="00E9360B"/>
    <w:rsid w:val="00E9507F"/>
    <w:rsid w:val="00E965CC"/>
    <w:rsid w:val="00E97338"/>
    <w:rsid w:val="00ED62DD"/>
    <w:rsid w:val="00F03F9B"/>
    <w:rsid w:val="00F73309"/>
    <w:rsid w:val="00F77A45"/>
    <w:rsid w:val="00FA28AC"/>
    <w:rsid w:val="00FD57C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30</cp:revision>
  <dcterms:created xsi:type="dcterms:W3CDTF">2021-04-30T23:06:00Z</dcterms:created>
  <dcterms:modified xsi:type="dcterms:W3CDTF">2025-07-11T19:44:00Z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