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C402F6" w14:textId="7D25713E" w:rsidR="006151DA" w:rsidRPr="00B833CA" w:rsidRDefault="006151DA" w:rsidP="006151DA">
      <w:pPr>
        <w:pStyle w:val="Title"/>
        <w:tabs>
          <w:tab w:val="left" w:pos="3600"/>
          <w:tab w:val="left" w:pos="8280"/>
        </w:tabs>
        <w:rPr>
          <w:rFonts w:ascii="Times New Roman" w:hAnsi="Times New Roman" w:cs="Times New Roman"/>
          <w:sz w:val="44"/>
          <w:u w:val="none"/>
        </w:rPr>
      </w:pPr>
      <w:r w:rsidRPr="00B833CA">
        <w:rPr>
          <w:rFonts w:ascii="Times New Roman" w:hAnsi="Times New Roman" w:cs="Times New Roman"/>
          <w:noProof/>
        </w:rPr>
        <w:drawing>
          <wp:anchor distT="0" distB="0" distL="0" distR="0" simplePos="0" relativeHeight="251659264" behindDoc="0" locked="0" layoutInCell="1" allowOverlap="1" wp14:anchorId="58E7689D" wp14:editId="3B0CCEDD">
            <wp:simplePos x="0" y="0"/>
            <wp:positionH relativeFrom="page">
              <wp:posOffset>701040</wp:posOffset>
            </wp:positionH>
            <wp:positionV relativeFrom="paragraph">
              <wp:posOffset>16862</wp:posOffset>
            </wp:positionV>
            <wp:extent cx="565708" cy="526694"/>
            <wp:effectExtent l="0" t="0" r="0" b="0"/>
            <wp:wrapNone/>
            <wp:docPr id="1" name="image1.jpeg" descr="A logo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A logo of a company&#10;&#10;AI-generated content may be incorrect."/>
                    <pic:cNvPicPr/>
                  </pic:nvPicPr>
                  <pic:blipFill>
                    <a:blip r:embed="rId8" cstate="print"/>
                    <a:stretch>
                      <a:fillRect/>
                    </a:stretch>
                  </pic:blipFill>
                  <pic:spPr>
                    <a:xfrm>
                      <a:off x="0" y="0"/>
                      <a:ext cx="565708" cy="526694"/>
                    </a:xfrm>
                    <a:prstGeom prst="rect">
                      <a:avLst/>
                    </a:prstGeom>
                  </pic:spPr>
                </pic:pic>
              </a:graphicData>
            </a:graphic>
          </wp:anchor>
        </w:drawing>
      </w:r>
      <w:r w:rsidRPr="00B833CA">
        <w:rPr>
          <w:rFonts w:ascii="Times New Roman" w:hAnsi="Times New Roman" w:cs="Times New Roman"/>
          <w:b w:val="0"/>
          <w:u w:val="thick"/>
        </w:rPr>
        <w:t xml:space="preserve"> </w:t>
      </w:r>
      <w:r w:rsidRPr="00B833CA">
        <w:rPr>
          <w:rFonts w:ascii="Times New Roman" w:hAnsi="Times New Roman" w:cs="Times New Roman"/>
          <w:b w:val="0"/>
          <w:u w:val="thick"/>
        </w:rPr>
        <w:tab/>
      </w:r>
      <w:r w:rsidRPr="00B833CA">
        <w:rPr>
          <w:rFonts w:ascii="Times New Roman" w:hAnsi="Times New Roman" w:cs="Times New Roman"/>
          <w:w w:val="115"/>
          <w:u w:val="thick"/>
        </w:rPr>
        <w:t xml:space="preserve">ISO/IEC </w:t>
      </w:r>
      <w:r w:rsidRPr="00A27D68">
        <w:rPr>
          <w:rFonts w:ascii="Times New Roman" w:hAnsi="Times New Roman" w:cs="Times New Roman"/>
          <w:w w:val="115"/>
          <w:u w:val="thick"/>
        </w:rPr>
        <w:t>JTC 1/SC</w:t>
      </w:r>
      <w:r w:rsidRPr="00A27D68">
        <w:rPr>
          <w:rFonts w:ascii="Times New Roman" w:hAnsi="Times New Roman" w:cs="Times New Roman"/>
          <w:spacing w:val="-25"/>
          <w:w w:val="115"/>
          <w:u w:val="thick"/>
        </w:rPr>
        <w:t xml:space="preserve"> </w:t>
      </w:r>
      <w:r w:rsidRPr="00A27D68">
        <w:rPr>
          <w:rFonts w:ascii="Times New Roman" w:hAnsi="Times New Roman" w:cs="Times New Roman"/>
          <w:w w:val="115"/>
          <w:u w:val="thick"/>
        </w:rPr>
        <w:t>29/WG</w:t>
      </w:r>
      <w:r w:rsidRPr="00A27D68">
        <w:rPr>
          <w:rFonts w:ascii="Times New Roman" w:hAnsi="Times New Roman" w:cs="Times New Roman"/>
          <w:spacing w:val="-9"/>
          <w:w w:val="115"/>
          <w:u w:val="thick"/>
        </w:rPr>
        <w:t xml:space="preserve"> 6</w:t>
      </w:r>
      <w:r w:rsidRPr="00A27D68">
        <w:rPr>
          <w:rFonts w:ascii="Times New Roman" w:hAnsi="Times New Roman" w:cs="Times New Roman"/>
          <w:w w:val="115"/>
          <w:u w:val="thick"/>
        </w:rPr>
        <w:tab/>
      </w:r>
      <w:r w:rsidR="00AF3121" w:rsidRPr="00A27D68">
        <w:rPr>
          <w:rFonts w:ascii="Times New Roman" w:hAnsi="Times New Roman" w:cs="Times New Roman"/>
          <w:color w:val="FF0000"/>
          <w:w w:val="115"/>
          <w:sz w:val="44"/>
          <w:u w:val="thick"/>
        </w:rPr>
        <w:t>N</w:t>
      </w:r>
      <w:r w:rsidR="00A27D68" w:rsidRPr="00A27D68">
        <w:rPr>
          <w:rFonts w:ascii="Times New Roman" w:hAnsi="Times New Roman" w:cs="Times New Roman"/>
          <w:color w:val="FF0000"/>
          <w:w w:val="115"/>
          <w:sz w:val="44"/>
          <w:u w:val="thick"/>
        </w:rPr>
        <w:t>0357</w:t>
      </w:r>
    </w:p>
    <w:p w14:paraId="59B283F0" w14:textId="77777777" w:rsidR="006151DA" w:rsidRPr="00B833CA" w:rsidRDefault="006151DA" w:rsidP="006151DA">
      <w:pPr>
        <w:rPr>
          <w:rFonts w:ascii="Times New Roman" w:hAnsi="Times New Roman" w:cs="Times New Roman"/>
          <w:b/>
          <w:sz w:val="20"/>
        </w:rPr>
      </w:pPr>
    </w:p>
    <w:p w14:paraId="307C6FAC" w14:textId="77777777" w:rsidR="006151DA" w:rsidRPr="00B833CA" w:rsidRDefault="006151DA" w:rsidP="006151DA">
      <w:pPr>
        <w:rPr>
          <w:rFonts w:ascii="Times New Roman" w:hAnsi="Times New Roman" w:cs="Times New Roman"/>
          <w:b/>
          <w:sz w:val="20"/>
        </w:rPr>
      </w:pPr>
    </w:p>
    <w:p w14:paraId="30D4D906" w14:textId="77777777" w:rsidR="006151DA" w:rsidRPr="00B833CA" w:rsidRDefault="006151DA" w:rsidP="006151DA">
      <w:pPr>
        <w:spacing w:before="3"/>
        <w:rPr>
          <w:rFonts w:ascii="Times New Roman" w:hAnsi="Times New Roman" w:cs="Times New Roman"/>
          <w:b/>
          <w:sz w:val="23"/>
        </w:rPr>
      </w:pPr>
      <w:r w:rsidRPr="00B833CA">
        <w:rPr>
          <w:rFonts w:ascii="Times New Roman" w:hAnsi="Times New Roman" w:cs="Times New Roman"/>
          <w:noProof/>
        </w:rPr>
        <mc:AlternateContent>
          <mc:Choice Requires="wps">
            <w:drawing>
              <wp:anchor distT="0" distB="0" distL="0" distR="0" simplePos="0" relativeHeight="251660288" behindDoc="1" locked="0" layoutInCell="1" allowOverlap="1" wp14:anchorId="1A351586" wp14:editId="0187839C">
                <wp:simplePos x="0" y="0"/>
                <wp:positionH relativeFrom="page">
                  <wp:posOffset>706120</wp:posOffset>
                </wp:positionH>
                <wp:positionV relativeFrom="paragraph">
                  <wp:posOffset>199390</wp:posOffset>
                </wp:positionV>
                <wp:extent cx="6155055" cy="829310"/>
                <wp:effectExtent l="0" t="0" r="4445" b="0"/>
                <wp:wrapTopAndBottom/>
                <wp:docPr id="1428824332" name="Text Box 1428824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CC5E473" w14:textId="77777777" w:rsidR="006151DA" w:rsidRPr="00122929" w:rsidRDefault="006151DA" w:rsidP="006151DA">
                            <w:pPr>
                              <w:spacing w:before="107"/>
                              <w:ind w:left="2916" w:right="2896"/>
                              <w:jc w:val="center"/>
                              <w:rPr>
                                <w:b/>
                                <w:sz w:val="23"/>
                              </w:rPr>
                            </w:pPr>
                            <w:r>
                              <w:rPr>
                                <w:b/>
                                <w:w w:val="115"/>
                                <w:sz w:val="23"/>
                              </w:rPr>
                              <w:t xml:space="preserve">ISO/IEC JTC 1/SC </w:t>
                            </w:r>
                            <w:r w:rsidRPr="00122929">
                              <w:rPr>
                                <w:b/>
                                <w:w w:val="115"/>
                                <w:sz w:val="23"/>
                              </w:rPr>
                              <w:t>29/WG 6</w:t>
                            </w:r>
                          </w:p>
                          <w:p w14:paraId="5ED9FCCC" w14:textId="77777777" w:rsidR="006151DA" w:rsidRDefault="006151DA" w:rsidP="006151DA">
                            <w:pPr>
                              <w:spacing w:before="134" w:line="362" w:lineRule="auto"/>
                              <w:ind w:left="2916" w:right="2898"/>
                              <w:jc w:val="center"/>
                              <w:rPr>
                                <w:b/>
                                <w:sz w:val="23"/>
                              </w:rPr>
                            </w:pPr>
                            <w:r w:rsidRPr="00122929">
                              <w:rPr>
                                <w:b/>
                                <w:w w:val="115"/>
                                <w:sz w:val="23"/>
                              </w:rPr>
                              <w:t xml:space="preserve">MPEG Audio Coding Convenorship: </w:t>
                            </w:r>
                            <w:r>
                              <w:rPr>
                                <w:b/>
                                <w:w w:val="115"/>
                                <w:sz w:val="23"/>
                              </w:rPr>
                              <w:t>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351586" id="_x0000_t202" coordsize="21600,21600" o:spt="202" path="m,l,21600r21600,l21600,xe">
                <v:stroke joinstyle="miter"/>
                <v:path gradientshapeok="t" o:connecttype="rect"/>
              </v:shapetype>
              <v:shape id="Text Box 1428824332" o:spid="_x0000_s1026" type="#_x0000_t202" style="position:absolute;margin-left:55.6pt;margin-top:15.7pt;width:484.65pt;height:65.3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" filled="f" strokeweight=".27094mm">
                <v:path arrowok="t"/>
                <v:textbox inset="0,0,0,0">
                  <w:txbxContent>
                    <w:p w14:paraId="4CC5E473" w14:textId="77777777" w:rsidR="006151DA" w:rsidRPr="00122929" w:rsidRDefault="006151DA" w:rsidP="006151DA">
                      <w:pPr>
                        <w:spacing w:before="107"/>
                        <w:ind w:left="2916" w:right="2896"/>
                        <w:jc w:val="center"/>
                        <w:rPr>
                          <w:b/>
                          <w:sz w:val="23"/>
                        </w:rPr>
                      </w:pPr>
                      <w:r>
                        <w:rPr>
                          <w:b/>
                          <w:w w:val="115"/>
                          <w:sz w:val="23"/>
                        </w:rPr>
                        <w:t xml:space="preserve">ISO/IEC JTC 1/SC </w:t>
                      </w:r>
                      <w:r w:rsidRPr="00122929">
                        <w:rPr>
                          <w:b/>
                          <w:w w:val="115"/>
                          <w:sz w:val="23"/>
                        </w:rPr>
                        <w:t>29/WG 6</w:t>
                      </w:r>
                    </w:p>
                    <w:p w14:paraId="5ED9FCCC" w14:textId="77777777" w:rsidR="006151DA" w:rsidRDefault="006151DA" w:rsidP="006151DA">
                      <w:pPr>
                        <w:spacing w:before="134" w:line="362" w:lineRule="auto"/>
                        <w:ind w:left="2916" w:right="2898"/>
                        <w:jc w:val="center"/>
                        <w:rPr>
                          <w:b/>
                          <w:sz w:val="23"/>
                        </w:rPr>
                      </w:pPr>
                      <w:r w:rsidRPr="00122929">
                        <w:rPr>
                          <w:b/>
                          <w:w w:val="115"/>
                          <w:sz w:val="23"/>
                        </w:rPr>
                        <w:t xml:space="preserve">MPEG Audio Coding Convenorship: </w:t>
                      </w:r>
                      <w:r>
                        <w:rPr>
                          <w:b/>
                          <w:w w:val="115"/>
                          <w:sz w:val="23"/>
                        </w:rPr>
                        <w:t>DE</w:t>
                      </w:r>
                    </w:p>
                  </w:txbxContent>
                </v:textbox>
                <w10:wrap type="topAndBottom" anchorx="page"/>
              </v:shape>
            </w:pict>
          </mc:Fallback>
        </mc:AlternateContent>
      </w:r>
    </w:p>
    <w:p w14:paraId="70969637" w14:textId="77777777" w:rsidR="006151DA" w:rsidRPr="00B833CA" w:rsidRDefault="006151DA" w:rsidP="006151DA">
      <w:pPr>
        <w:spacing w:before="1"/>
        <w:rPr>
          <w:rFonts w:ascii="Times New Roman" w:hAnsi="Times New Roman" w:cs="Times New Roman"/>
        </w:rPr>
      </w:pPr>
    </w:p>
    <w:p w14:paraId="5C0DB06B" w14:textId="77777777" w:rsidR="006151DA" w:rsidRPr="00B833CA" w:rsidRDefault="006151DA" w:rsidP="006151DA">
      <w:pPr>
        <w:spacing w:before="1"/>
        <w:rPr>
          <w:rFonts w:ascii="Times New Roman" w:hAnsi="Times New Roman" w:cs="Times New Roman"/>
        </w:rPr>
      </w:pPr>
    </w:p>
    <w:p w14:paraId="1435DD34" w14:textId="77777777" w:rsidR="006151DA" w:rsidRPr="009359BA" w:rsidRDefault="006151DA" w:rsidP="006151DA">
      <w:pPr>
        <w:tabs>
          <w:tab w:val="left" w:pos="3099"/>
        </w:tabs>
        <w:spacing w:before="103"/>
        <w:ind w:left="104"/>
        <w:rPr>
          <w:rFonts w:ascii="Times New Roman" w:hAnsi="Times New Roman" w:cs="Times New Roman"/>
          <w:lang w:val="fr-FR"/>
        </w:rPr>
      </w:pPr>
      <w:r w:rsidRPr="009359BA">
        <w:rPr>
          <w:rFonts w:ascii="Times New Roman" w:hAnsi="Times New Roman" w:cs="Times New Roman"/>
          <w:b/>
          <w:w w:val="120"/>
          <w:lang w:val="fr-FR"/>
        </w:rPr>
        <w:t>Document</w:t>
      </w:r>
      <w:r w:rsidRPr="009359BA">
        <w:rPr>
          <w:rFonts w:ascii="Times New Roman" w:hAnsi="Times New Roman" w:cs="Times New Roman"/>
          <w:b/>
          <w:spacing w:val="14"/>
          <w:w w:val="120"/>
          <w:lang w:val="fr-FR"/>
        </w:rPr>
        <w:t xml:space="preserve"> </w:t>
      </w:r>
      <w:proofErr w:type="gramStart"/>
      <w:r w:rsidRPr="009359BA">
        <w:rPr>
          <w:rFonts w:ascii="Times New Roman" w:hAnsi="Times New Roman" w:cs="Times New Roman"/>
          <w:b/>
          <w:w w:val="120"/>
          <w:lang w:val="fr-FR"/>
        </w:rPr>
        <w:t>type:</w:t>
      </w:r>
      <w:proofErr w:type="gramEnd"/>
      <w:r w:rsidRPr="009359BA">
        <w:rPr>
          <w:rFonts w:ascii="Times New Roman" w:hAnsi="Times New Roman" w:cs="Times New Roman"/>
          <w:b/>
          <w:w w:val="120"/>
          <w:lang w:val="fr-FR"/>
        </w:rPr>
        <w:tab/>
      </w:r>
      <w:r w:rsidRPr="009359BA">
        <w:rPr>
          <w:rFonts w:ascii="Times New Roman" w:hAnsi="Times New Roman" w:cs="Times New Roman"/>
          <w:w w:val="120"/>
          <w:lang w:val="fr-FR"/>
        </w:rPr>
        <w:t>Output Document</w:t>
      </w:r>
    </w:p>
    <w:p w14:paraId="7173CFAE" w14:textId="77777777" w:rsidR="006151DA" w:rsidRPr="009359BA" w:rsidRDefault="006151DA" w:rsidP="006151DA">
      <w:pPr>
        <w:spacing w:before="1"/>
        <w:rPr>
          <w:rFonts w:ascii="Times New Roman" w:hAnsi="Times New Roman" w:cs="Times New Roman"/>
          <w:lang w:val="fr-FR"/>
        </w:rPr>
      </w:pPr>
    </w:p>
    <w:p w14:paraId="02F34478" w14:textId="243F6B4B" w:rsidR="006151DA" w:rsidRPr="009359BA" w:rsidRDefault="006151DA" w:rsidP="006151DA">
      <w:pPr>
        <w:pStyle w:val="BodyText"/>
        <w:tabs>
          <w:tab w:val="left" w:pos="3099"/>
        </w:tabs>
        <w:spacing w:line="254" w:lineRule="auto"/>
        <w:ind w:left="3099" w:right="214" w:hanging="2996"/>
        <w:rPr>
          <w:rFonts w:ascii="Times New Roman" w:hAnsi="Times New Roman" w:cs="Times New Roman"/>
          <w:lang w:val="fr-FR"/>
        </w:rPr>
      </w:pPr>
      <w:proofErr w:type="spellStart"/>
      <w:proofErr w:type="gramStart"/>
      <w:r w:rsidRPr="009359BA">
        <w:rPr>
          <w:rFonts w:ascii="Times New Roman" w:hAnsi="Times New Roman" w:cs="Times New Roman"/>
          <w:b/>
          <w:w w:val="120"/>
          <w:lang w:val="fr-FR"/>
        </w:rPr>
        <w:t>Title</w:t>
      </w:r>
      <w:proofErr w:type="spellEnd"/>
      <w:r w:rsidRPr="009359BA">
        <w:rPr>
          <w:rFonts w:ascii="Times New Roman" w:hAnsi="Times New Roman" w:cs="Times New Roman"/>
          <w:b/>
          <w:w w:val="120"/>
          <w:lang w:val="fr-FR"/>
        </w:rPr>
        <w:t>:</w:t>
      </w:r>
      <w:proofErr w:type="gramEnd"/>
      <w:r w:rsidRPr="009359BA">
        <w:rPr>
          <w:rFonts w:ascii="Times New Roman" w:hAnsi="Times New Roman" w:cs="Times New Roman"/>
          <w:b/>
          <w:w w:val="120"/>
          <w:lang w:val="fr-FR"/>
        </w:rPr>
        <w:tab/>
      </w:r>
      <w:r w:rsidR="001C6DB7" w:rsidRPr="00394A73">
        <w:rPr>
          <w:rFonts w:ascii="Times New Roman" w:eastAsiaTheme="minorHAnsi" w:hAnsi="Times New Roman" w:cs="Times New Roman"/>
          <w:w w:val="120"/>
          <w:lang w:val="fr-FR"/>
        </w:rPr>
        <w:t xml:space="preserve">Technologies </w:t>
      </w:r>
      <w:proofErr w:type="spellStart"/>
      <w:r w:rsidR="001C6DB7" w:rsidRPr="00394A73">
        <w:rPr>
          <w:rFonts w:ascii="Times New Roman" w:eastAsiaTheme="minorHAnsi" w:hAnsi="Times New Roman" w:cs="Times New Roman"/>
          <w:w w:val="120"/>
          <w:lang w:val="fr-FR"/>
        </w:rPr>
        <w:t>under</w:t>
      </w:r>
      <w:proofErr w:type="spellEnd"/>
      <w:r w:rsidR="001C6DB7" w:rsidRPr="00394A73">
        <w:rPr>
          <w:rFonts w:ascii="Times New Roman" w:eastAsiaTheme="minorHAnsi" w:hAnsi="Times New Roman" w:cs="Times New Roman"/>
          <w:w w:val="120"/>
          <w:lang w:val="fr-FR"/>
        </w:rPr>
        <w:t xml:space="preserve"> </w:t>
      </w:r>
      <w:proofErr w:type="spellStart"/>
      <w:r w:rsidR="001C6DB7" w:rsidRPr="00394A73">
        <w:rPr>
          <w:rFonts w:ascii="Times New Roman" w:eastAsiaTheme="minorHAnsi" w:hAnsi="Times New Roman" w:cs="Times New Roman"/>
          <w:w w:val="120"/>
          <w:lang w:val="fr-FR"/>
        </w:rPr>
        <w:t>Consideration</w:t>
      </w:r>
      <w:proofErr w:type="spellEnd"/>
      <w:r w:rsidR="001C6DB7" w:rsidRPr="00394A73">
        <w:rPr>
          <w:rFonts w:ascii="Times New Roman" w:eastAsiaTheme="minorHAnsi" w:hAnsi="Times New Roman" w:cs="Times New Roman"/>
          <w:w w:val="120"/>
          <w:lang w:val="fr-FR"/>
        </w:rPr>
        <w:t xml:space="preserve"> for ISO/IEC 14496-</w:t>
      </w:r>
      <w:proofErr w:type="gramStart"/>
      <w:r w:rsidR="001C6DB7" w:rsidRPr="00394A73">
        <w:rPr>
          <w:rFonts w:ascii="Times New Roman" w:eastAsiaTheme="minorHAnsi" w:hAnsi="Times New Roman" w:cs="Times New Roman"/>
          <w:w w:val="120"/>
          <w:lang w:val="fr-FR"/>
        </w:rPr>
        <w:t>3:</w:t>
      </w:r>
      <w:proofErr w:type="gramEnd"/>
      <w:r w:rsidR="001C6DB7" w:rsidRPr="00394A73">
        <w:rPr>
          <w:rFonts w:ascii="Times New Roman" w:eastAsiaTheme="minorHAnsi" w:hAnsi="Times New Roman" w:cs="Times New Roman"/>
          <w:w w:val="120"/>
          <w:lang w:val="fr-FR"/>
        </w:rPr>
        <w:t>2019/CD AMD1</w:t>
      </w:r>
    </w:p>
    <w:p w14:paraId="4996659E" w14:textId="77777777" w:rsidR="006151DA" w:rsidRPr="009359BA" w:rsidRDefault="006151DA" w:rsidP="006151DA">
      <w:pPr>
        <w:spacing w:before="6"/>
        <w:rPr>
          <w:rFonts w:ascii="Times New Roman" w:hAnsi="Times New Roman" w:cs="Times New Roman"/>
          <w:lang w:val="fr-FR"/>
        </w:rPr>
      </w:pPr>
    </w:p>
    <w:p w14:paraId="29C536D1" w14:textId="77777777" w:rsidR="006151DA" w:rsidRPr="00B833CA" w:rsidRDefault="006151DA" w:rsidP="006151DA">
      <w:pPr>
        <w:pStyle w:val="BodyText"/>
        <w:tabs>
          <w:tab w:val="left" w:pos="3099"/>
        </w:tabs>
        <w:spacing w:line="254" w:lineRule="auto"/>
        <w:ind w:left="3099" w:right="214" w:hanging="2996"/>
        <w:rPr>
          <w:rFonts w:ascii="Times New Roman" w:hAnsi="Times New Roman" w:cs="Times New Roman"/>
          <w:w w:val="120"/>
        </w:rPr>
      </w:pPr>
      <w:r w:rsidRPr="00B833CA">
        <w:rPr>
          <w:rFonts w:ascii="Times New Roman" w:hAnsi="Times New Roman" w:cs="Times New Roman"/>
          <w:b/>
          <w:w w:val="120"/>
        </w:rPr>
        <w:t>Status:</w:t>
      </w:r>
      <w:r w:rsidRPr="00B833CA">
        <w:rPr>
          <w:rFonts w:ascii="Times New Roman" w:hAnsi="Times New Roman" w:cs="Times New Roman"/>
          <w:b/>
          <w:w w:val="120"/>
        </w:rPr>
        <w:tab/>
      </w:r>
      <w:r w:rsidRPr="00B833CA">
        <w:rPr>
          <w:rFonts w:ascii="Times New Roman" w:hAnsi="Times New Roman" w:cs="Times New Roman"/>
          <w:w w:val="120"/>
        </w:rPr>
        <w:t>Approved</w:t>
      </w:r>
    </w:p>
    <w:p w14:paraId="0DD4C74C" w14:textId="77777777" w:rsidR="006151DA" w:rsidRPr="00B833CA" w:rsidRDefault="006151DA" w:rsidP="006151DA">
      <w:pPr>
        <w:spacing w:before="1"/>
        <w:rPr>
          <w:rFonts w:ascii="Times New Roman" w:hAnsi="Times New Roman" w:cs="Times New Roman"/>
        </w:rPr>
      </w:pPr>
    </w:p>
    <w:p w14:paraId="36EE5A25" w14:textId="1D2AF450" w:rsidR="006151DA" w:rsidRPr="00B833CA" w:rsidRDefault="006151DA" w:rsidP="006151DA">
      <w:pPr>
        <w:tabs>
          <w:tab w:val="left" w:pos="3099"/>
        </w:tabs>
        <w:ind w:left="104"/>
        <w:rPr>
          <w:rFonts w:ascii="Times New Roman" w:hAnsi="Times New Roman" w:cs="Times New Roman"/>
        </w:rPr>
      </w:pPr>
      <w:r w:rsidRPr="00E80EF1">
        <w:rPr>
          <w:rFonts w:ascii="Times New Roman" w:hAnsi="Times New Roman" w:cs="Times New Roman"/>
          <w:b/>
          <w:w w:val="125"/>
        </w:rPr>
        <w:t>Date</w:t>
      </w:r>
      <w:r w:rsidRPr="00E80EF1">
        <w:rPr>
          <w:rFonts w:ascii="Times New Roman" w:hAnsi="Times New Roman" w:cs="Times New Roman"/>
          <w:b/>
          <w:spacing w:val="-16"/>
          <w:w w:val="125"/>
        </w:rPr>
        <w:t xml:space="preserve"> </w:t>
      </w:r>
      <w:r w:rsidRPr="00E80EF1">
        <w:rPr>
          <w:rFonts w:ascii="Times New Roman" w:hAnsi="Times New Roman" w:cs="Times New Roman"/>
          <w:b/>
          <w:w w:val="125"/>
        </w:rPr>
        <w:t>of</w:t>
      </w:r>
      <w:r w:rsidRPr="00E80EF1">
        <w:rPr>
          <w:rFonts w:ascii="Times New Roman" w:hAnsi="Times New Roman" w:cs="Times New Roman"/>
          <w:b/>
          <w:spacing w:val="-16"/>
          <w:w w:val="125"/>
        </w:rPr>
        <w:t xml:space="preserve"> </w:t>
      </w:r>
      <w:r w:rsidRPr="00E80EF1">
        <w:rPr>
          <w:rFonts w:ascii="Times New Roman" w:hAnsi="Times New Roman" w:cs="Times New Roman"/>
          <w:b/>
          <w:w w:val="125"/>
        </w:rPr>
        <w:t>document:</w:t>
      </w:r>
      <w:r w:rsidRPr="00E80EF1">
        <w:rPr>
          <w:rFonts w:ascii="Times New Roman" w:hAnsi="Times New Roman" w:cs="Times New Roman"/>
          <w:b/>
          <w:w w:val="125"/>
        </w:rPr>
        <w:tab/>
      </w:r>
      <w:r w:rsidRPr="00197F7A">
        <w:rPr>
          <w:rFonts w:ascii="Times New Roman" w:hAnsi="Times New Roman" w:cs="Times New Roman"/>
          <w:w w:val="125"/>
        </w:rPr>
        <w:t>202</w:t>
      </w:r>
      <w:r w:rsidR="00197F7A">
        <w:rPr>
          <w:rFonts w:ascii="Times New Roman" w:hAnsi="Times New Roman" w:cs="Times New Roman"/>
          <w:w w:val="125"/>
        </w:rPr>
        <w:t>5</w:t>
      </w:r>
      <w:r w:rsidRPr="00197F7A">
        <w:rPr>
          <w:rFonts w:ascii="Times New Roman" w:hAnsi="Times New Roman" w:cs="Times New Roman"/>
          <w:w w:val="125"/>
        </w:rPr>
        <w:t>-0</w:t>
      </w:r>
      <w:r w:rsidR="00F474B4">
        <w:rPr>
          <w:rFonts w:ascii="Times New Roman" w:hAnsi="Times New Roman" w:cs="Times New Roman"/>
          <w:w w:val="125"/>
        </w:rPr>
        <w:t>7</w:t>
      </w:r>
      <w:r w:rsidRPr="00197F7A">
        <w:rPr>
          <w:rFonts w:ascii="Times New Roman" w:hAnsi="Times New Roman" w:cs="Times New Roman"/>
          <w:w w:val="125"/>
        </w:rPr>
        <w:t>-</w:t>
      </w:r>
      <w:r w:rsidR="00F474B4">
        <w:rPr>
          <w:rFonts w:ascii="Times New Roman" w:hAnsi="Times New Roman" w:cs="Times New Roman"/>
          <w:w w:val="125"/>
        </w:rPr>
        <w:t>0</w:t>
      </w:r>
      <w:r w:rsidRPr="00E80EF1">
        <w:rPr>
          <w:rFonts w:ascii="Times New Roman" w:hAnsi="Times New Roman" w:cs="Times New Roman"/>
          <w:w w:val="125"/>
        </w:rPr>
        <w:t>4</w:t>
      </w:r>
    </w:p>
    <w:p w14:paraId="7105055F" w14:textId="77777777" w:rsidR="006151DA" w:rsidRPr="00B833CA" w:rsidRDefault="006151DA" w:rsidP="006151DA">
      <w:pPr>
        <w:spacing w:before="1"/>
        <w:rPr>
          <w:rFonts w:ascii="Times New Roman" w:hAnsi="Times New Roman" w:cs="Times New Roman"/>
        </w:rPr>
      </w:pPr>
    </w:p>
    <w:p w14:paraId="68ABF5BC" w14:textId="77777777" w:rsidR="006151DA" w:rsidRPr="00B833CA" w:rsidRDefault="006151DA" w:rsidP="006151DA">
      <w:pPr>
        <w:tabs>
          <w:tab w:val="left" w:pos="3099"/>
        </w:tabs>
        <w:ind w:left="104"/>
        <w:rPr>
          <w:rFonts w:ascii="Times New Roman" w:hAnsi="Times New Roman" w:cs="Times New Roman"/>
          <w:b/>
          <w:w w:val="125"/>
        </w:rPr>
      </w:pPr>
      <w:r w:rsidRPr="00B833CA">
        <w:rPr>
          <w:rFonts w:ascii="Times New Roman" w:hAnsi="Times New Roman" w:cs="Times New Roman"/>
          <w:b/>
          <w:w w:val="125"/>
        </w:rPr>
        <w:t>Source:</w:t>
      </w:r>
      <w:r w:rsidRPr="00B833CA">
        <w:rPr>
          <w:rFonts w:ascii="Times New Roman" w:hAnsi="Times New Roman" w:cs="Times New Roman"/>
          <w:b/>
          <w:w w:val="125"/>
        </w:rPr>
        <w:tab/>
      </w:r>
      <w:r w:rsidRPr="00B833CA">
        <w:rPr>
          <w:rFonts w:ascii="Times New Roman" w:hAnsi="Times New Roman" w:cs="Times New Roman"/>
          <w:w w:val="125"/>
        </w:rPr>
        <w:t>ISO/IEC JTC 1/SC 29/WG</w:t>
      </w:r>
      <w:r>
        <w:rPr>
          <w:rFonts w:ascii="Times New Roman" w:hAnsi="Times New Roman" w:cs="Times New Roman"/>
          <w:w w:val="125"/>
        </w:rPr>
        <w:t xml:space="preserve"> </w:t>
      </w:r>
      <w:r w:rsidRPr="00B833CA">
        <w:rPr>
          <w:rFonts w:ascii="Times New Roman" w:hAnsi="Times New Roman" w:cs="Times New Roman"/>
          <w:w w:val="125"/>
        </w:rPr>
        <w:t>6</w:t>
      </w:r>
    </w:p>
    <w:p w14:paraId="27FF209D" w14:textId="77777777" w:rsidR="006151DA" w:rsidRPr="00B833CA" w:rsidRDefault="006151DA" w:rsidP="006151DA">
      <w:pPr>
        <w:spacing w:before="1"/>
        <w:rPr>
          <w:rFonts w:ascii="Times New Roman" w:hAnsi="Times New Roman" w:cs="Times New Roman"/>
        </w:rPr>
      </w:pPr>
    </w:p>
    <w:p w14:paraId="0192EF6C" w14:textId="77777777" w:rsidR="006151DA" w:rsidRPr="00B833CA" w:rsidRDefault="006151DA" w:rsidP="006151DA">
      <w:pPr>
        <w:tabs>
          <w:tab w:val="left" w:pos="3099"/>
        </w:tabs>
        <w:ind w:left="104"/>
        <w:rPr>
          <w:rFonts w:ascii="Times New Roman" w:hAnsi="Times New Roman" w:cs="Times New Roman"/>
          <w:b/>
          <w:w w:val="125"/>
        </w:rPr>
      </w:pPr>
      <w:r w:rsidRPr="00B833CA">
        <w:rPr>
          <w:rFonts w:ascii="Times New Roman" w:hAnsi="Times New Roman" w:cs="Times New Roman"/>
          <w:b/>
          <w:w w:val="125"/>
        </w:rPr>
        <w:t>Expected action:</w:t>
      </w:r>
      <w:r w:rsidRPr="00B833CA">
        <w:rPr>
          <w:rFonts w:ascii="Times New Roman" w:hAnsi="Times New Roman" w:cs="Times New Roman"/>
          <w:b/>
          <w:w w:val="125"/>
        </w:rPr>
        <w:tab/>
      </w:r>
      <w:r w:rsidRPr="00B833CA">
        <w:rPr>
          <w:rFonts w:ascii="Times New Roman" w:hAnsi="Times New Roman" w:cs="Times New Roman"/>
          <w:w w:val="125"/>
        </w:rPr>
        <w:t>None</w:t>
      </w:r>
    </w:p>
    <w:p w14:paraId="7CF7A12D" w14:textId="77777777" w:rsidR="006151DA" w:rsidRPr="00B833CA" w:rsidRDefault="006151DA" w:rsidP="006151DA">
      <w:pPr>
        <w:spacing w:before="1"/>
        <w:rPr>
          <w:rFonts w:ascii="Times New Roman" w:hAnsi="Times New Roman" w:cs="Times New Roman"/>
        </w:rPr>
      </w:pPr>
    </w:p>
    <w:p w14:paraId="42EF3C3A" w14:textId="77777777" w:rsidR="006151DA" w:rsidRPr="00B833CA" w:rsidRDefault="006151DA" w:rsidP="006151DA">
      <w:pPr>
        <w:tabs>
          <w:tab w:val="left" w:pos="3099"/>
        </w:tabs>
        <w:ind w:left="104"/>
        <w:rPr>
          <w:rFonts w:ascii="Times New Roman" w:hAnsi="Times New Roman" w:cs="Times New Roman"/>
          <w:b/>
          <w:w w:val="125"/>
        </w:rPr>
      </w:pPr>
      <w:r w:rsidRPr="00B833CA">
        <w:rPr>
          <w:rFonts w:ascii="Times New Roman" w:hAnsi="Times New Roman" w:cs="Times New Roman"/>
          <w:b/>
          <w:w w:val="125"/>
        </w:rPr>
        <w:t>Action due date:</w:t>
      </w:r>
      <w:r w:rsidRPr="00B833CA">
        <w:rPr>
          <w:rFonts w:ascii="Times New Roman" w:hAnsi="Times New Roman" w:cs="Times New Roman"/>
          <w:b/>
          <w:w w:val="125"/>
        </w:rPr>
        <w:tab/>
      </w:r>
      <w:r w:rsidRPr="00B833CA">
        <w:rPr>
          <w:rFonts w:ascii="Times New Roman" w:hAnsi="Times New Roman" w:cs="Times New Roman"/>
          <w:w w:val="125"/>
        </w:rPr>
        <w:t>None</w:t>
      </w:r>
    </w:p>
    <w:p w14:paraId="6EE64C44" w14:textId="77777777" w:rsidR="006151DA" w:rsidRPr="00B833CA" w:rsidRDefault="006151DA" w:rsidP="006151DA">
      <w:pPr>
        <w:spacing w:before="1"/>
        <w:rPr>
          <w:rFonts w:ascii="Times New Roman" w:hAnsi="Times New Roman" w:cs="Times New Roman"/>
        </w:rPr>
      </w:pPr>
    </w:p>
    <w:p w14:paraId="1408CCAF" w14:textId="1711A604" w:rsidR="006151DA" w:rsidRPr="00B833CA" w:rsidRDefault="006151DA" w:rsidP="006151DA">
      <w:pPr>
        <w:tabs>
          <w:tab w:val="left" w:pos="3099"/>
        </w:tabs>
        <w:ind w:left="104"/>
        <w:rPr>
          <w:rFonts w:ascii="Times New Roman" w:hAnsi="Times New Roman" w:cs="Times New Roman"/>
        </w:rPr>
      </w:pPr>
      <w:r w:rsidRPr="00394A73">
        <w:rPr>
          <w:rFonts w:ascii="Times New Roman" w:hAnsi="Times New Roman" w:cs="Times New Roman"/>
          <w:b/>
          <w:w w:val="120"/>
        </w:rPr>
        <w:t>No.</w:t>
      </w:r>
      <w:r w:rsidRPr="00394A73">
        <w:rPr>
          <w:rFonts w:ascii="Times New Roman" w:hAnsi="Times New Roman" w:cs="Times New Roman"/>
          <w:b/>
          <w:spacing w:val="5"/>
          <w:w w:val="120"/>
        </w:rPr>
        <w:t xml:space="preserve"> </w:t>
      </w:r>
      <w:r w:rsidRPr="00394A73">
        <w:rPr>
          <w:rFonts w:ascii="Times New Roman" w:hAnsi="Times New Roman" w:cs="Times New Roman"/>
          <w:b/>
          <w:w w:val="120"/>
        </w:rPr>
        <w:t>of</w:t>
      </w:r>
      <w:r w:rsidRPr="00394A73">
        <w:rPr>
          <w:rFonts w:ascii="Times New Roman" w:hAnsi="Times New Roman" w:cs="Times New Roman"/>
          <w:b/>
          <w:spacing w:val="6"/>
          <w:w w:val="120"/>
        </w:rPr>
        <w:t xml:space="preserve"> </w:t>
      </w:r>
      <w:r w:rsidRPr="00394A73">
        <w:rPr>
          <w:rFonts w:ascii="Times New Roman" w:hAnsi="Times New Roman" w:cs="Times New Roman"/>
          <w:b/>
          <w:w w:val="120"/>
        </w:rPr>
        <w:t>pages:</w:t>
      </w:r>
      <w:r w:rsidRPr="00394A73">
        <w:rPr>
          <w:rFonts w:ascii="Times New Roman" w:hAnsi="Times New Roman" w:cs="Times New Roman"/>
          <w:b/>
          <w:w w:val="120"/>
        </w:rPr>
        <w:tab/>
      </w:r>
      <w:r w:rsidR="008D1512" w:rsidRPr="00394A73">
        <w:rPr>
          <w:rFonts w:ascii="Times New Roman" w:hAnsi="Times New Roman" w:cs="Times New Roman"/>
          <w:w w:val="125"/>
        </w:rPr>
        <w:t>1</w:t>
      </w:r>
      <w:r w:rsidR="00394A73" w:rsidRPr="00394A73">
        <w:rPr>
          <w:rFonts w:ascii="Times New Roman" w:hAnsi="Times New Roman" w:cs="Times New Roman"/>
          <w:w w:val="125"/>
        </w:rPr>
        <w:t>2</w:t>
      </w:r>
      <w:r w:rsidRPr="00394A73">
        <w:rPr>
          <w:rFonts w:ascii="Times New Roman" w:hAnsi="Times New Roman" w:cs="Times New Roman"/>
          <w:w w:val="125"/>
        </w:rPr>
        <w:t xml:space="preserve"> (with cover page)</w:t>
      </w:r>
    </w:p>
    <w:p w14:paraId="30A11258" w14:textId="77777777" w:rsidR="006151DA" w:rsidRPr="00B833CA" w:rsidRDefault="006151DA" w:rsidP="006151DA">
      <w:pPr>
        <w:spacing w:before="1"/>
        <w:rPr>
          <w:rFonts w:ascii="Times New Roman" w:hAnsi="Times New Roman" w:cs="Times New Roman"/>
        </w:rPr>
      </w:pPr>
    </w:p>
    <w:p w14:paraId="2E49795C" w14:textId="77777777" w:rsidR="006151DA" w:rsidRPr="00B833CA" w:rsidRDefault="006151DA" w:rsidP="006151DA">
      <w:pPr>
        <w:tabs>
          <w:tab w:val="left" w:pos="3099"/>
        </w:tabs>
        <w:ind w:left="104"/>
        <w:rPr>
          <w:rFonts w:ascii="Times New Roman" w:hAnsi="Times New Roman" w:cs="Times New Roman"/>
        </w:rPr>
      </w:pPr>
      <w:r w:rsidRPr="00B833CA">
        <w:rPr>
          <w:rFonts w:ascii="Times New Roman" w:hAnsi="Times New Roman" w:cs="Times New Roman"/>
          <w:b/>
          <w:w w:val="120"/>
        </w:rPr>
        <w:t>Email</w:t>
      </w:r>
      <w:r w:rsidRPr="00B833CA">
        <w:rPr>
          <w:rFonts w:ascii="Times New Roman" w:hAnsi="Times New Roman" w:cs="Times New Roman"/>
          <w:b/>
          <w:spacing w:val="5"/>
          <w:w w:val="120"/>
        </w:rPr>
        <w:t xml:space="preserve"> </w:t>
      </w:r>
      <w:r w:rsidRPr="00B833CA">
        <w:rPr>
          <w:rFonts w:ascii="Times New Roman" w:hAnsi="Times New Roman" w:cs="Times New Roman"/>
          <w:b/>
          <w:w w:val="120"/>
        </w:rPr>
        <w:t>of</w:t>
      </w:r>
      <w:r w:rsidRPr="00B833CA">
        <w:rPr>
          <w:rFonts w:ascii="Times New Roman" w:hAnsi="Times New Roman" w:cs="Times New Roman"/>
          <w:b/>
          <w:spacing w:val="6"/>
          <w:w w:val="120"/>
        </w:rPr>
        <w:t xml:space="preserve"> </w:t>
      </w:r>
      <w:r w:rsidRPr="00B833CA">
        <w:rPr>
          <w:rFonts w:ascii="Times New Roman" w:hAnsi="Times New Roman" w:cs="Times New Roman"/>
          <w:b/>
          <w:w w:val="120"/>
        </w:rPr>
        <w:t>Convenor:</w:t>
      </w:r>
      <w:r w:rsidRPr="00B833CA">
        <w:rPr>
          <w:rFonts w:ascii="Times New Roman" w:hAnsi="Times New Roman" w:cs="Times New Roman"/>
          <w:b/>
          <w:w w:val="120"/>
        </w:rPr>
        <w:tab/>
      </w:r>
      <w:r w:rsidRPr="00B833CA">
        <w:rPr>
          <w:rFonts w:ascii="Times New Roman" w:hAnsi="Times New Roman" w:cs="Times New Roman"/>
          <w:w w:val="120"/>
        </w:rPr>
        <w:t>Thomas.Sporer@idmt.fraunhofer.de</w:t>
      </w:r>
    </w:p>
    <w:p w14:paraId="53C18B86" w14:textId="77777777" w:rsidR="006151DA" w:rsidRPr="00B833CA" w:rsidRDefault="006151DA" w:rsidP="006151DA">
      <w:pPr>
        <w:spacing w:before="1"/>
        <w:rPr>
          <w:rFonts w:ascii="Times New Roman" w:hAnsi="Times New Roman" w:cs="Times New Roman"/>
          <w:b/>
        </w:rPr>
      </w:pPr>
    </w:p>
    <w:p w14:paraId="431269FF" w14:textId="1ABAE155" w:rsidR="006151DA" w:rsidRPr="00B833CA" w:rsidRDefault="006151DA" w:rsidP="006151DA">
      <w:pPr>
        <w:tabs>
          <w:tab w:val="left" w:pos="3099"/>
        </w:tabs>
        <w:ind w:left="104"/>
        <w:rPr>
          <w:rFonts w:ascii="Times New Roman" w:hAnsi="Times New Roman" w:cs="Times New Roman"/>
          <w:color w:val="000000" w:themeColor="text1"/>
          <w:w w:val="120"/>
        </w:rPr>
      </w:pPr>
      <w:r w:rsidRPr="00B833CA">
        <w:rPr>
          <w:rFonts w:ascii="Times New Roman" w:hAnsi="Times New Roman" w:cs="Times New Roman"/>
          <w:b/>
          <w:w w:val="120"/>
        </w:rPr>
        <w:t>Committee</w:t>
      </w:r>
      <w:r w:rsidRPr="00B833CA">
        <w:rPr>
          <w:rFonts w:ascii="Times New Roman" w:hAnsi="Times New Roman" w:cs="Times New Roman"/>
          <w:b/>
          <w:spacing w:val="-6"/>
          <w:w w:val="120"/>
        </w:rPr>
        <w:t xml:space="preserve"> </w:t>
      </w:r>
      <w:r w:rsidRPr="00B833CA">
        <w:rPr>
          <w:rFonts w:ascii="Times New Roman" w:hAnsi="Times New Roman" w:cs="Times New Roman"/>
          <w:b/>
          <w:w w:val="120"/>
        </w:rPr>
        <w:t>URL:</w:t>
      </w:r>
      <w:r w:rsidRPr="00B833CA">
        <w:rPr>
          <w:rFonts w:ascii="Times New Roman" w:hAnsi="Times New Roman" w:cs="Times New Roman"/>
          <w:b/>
          <w:w w:val="120"/>
        </w:rPr>
        <w:tab/>
      </w:r>
      <w:hyperlink r:id="rId9" w:history="1">
        <w:r w:rsidRPr="00B833CA">
          <w:rPr>
            <w:rStyle w:val="Hyperlink"/>
            <w:rFonts w:ascii="Times New Roman" w:hAnsi="Times New Roman"/>
            <w:w w:val="120"/>
          </w:rPr>
          <w:t>https://isotc.iso.org/livelink/livelink/open/jtc1sc29wg6</w:t>
        </w:r>
      </w:hyperlink>
    </w:p>
    <w:p w14:paraId="0008B0F1" w14:textId="77777777" w:rsidR="006151DA" w:rsidRPr="00B833CA" w:rsidRDefault="006151DA" w:rsidP="006151DA">
      <w:pPr>
        <w:spacing w:before="1"/>
        <w:rPr>
          <w:rFonts w:ascii="Times New Roman" w:hAnsi="Times New Roman" w:cs="Times New Roman"/>
        </w:rPr>
      </w:pPr>
    </w:p>
    <w:p w14:paraId="6878BC87" w14:textId="77777777" w:rsidR="006151DA" w:rsidRPr="00B833CA" w:rsidRDefault="006151DA" w:rsidP="006151DA">
      <w:pPr>
        <w:tabs>
          <w:tab w:val="left" w:pos="3099"/>
        </w:tabs>
        <w:ind w:left="104"/>
        <w:rPr>
          <w:rFonts w:ascii="Times New Roman" w:hAnsi="Times New Roman" w:cs="Times New Roman"/>
          <w:color w:val="0000EE"/>
          <w:w w:val="120"/>
          <w:u w:val="single" w:color="0000EE"/>
        </w:rPr>
        <w:sectPr w:rsidR="006151DA" w:rsidRPr="00B833CA" w:rsidSect="005E500F">
          <w:footerReference w:type="even" r:id="rId10"/>
          <w:footerReference w:type="default" r:id="rId11"/>
          <w:pgSz w:w="11900" w:h="16840"/>
          <w:pgMar w:top="540" w:right="820" w:bottom="280" w:left="1000" w:header="720" w:footer="720" w:gutter="0"/>
          <w:cols w:space="720"/>
          <w:docGrid w:linePitch="326"/>
        </w:sectPr>
      </w:pPr>
    </w:p>
    <w:p w14:paraId="7AE582F9" w14:textId="77777777" w:rsidR="006151DA" w:rsidRPr="009359BA" w:rsidRDefault="006151DA" w:rsidP="006151DA">
      <w:pPr>
        <w:jc w:val="center"/>
        <w:rPr>
          <w:b/>
          <w:sz w:val="28"/>
          <w:szCs w:val="28"/>
          <w:lang w:val="fr-FR"/>
        </w:rPr>
      </w:pPr>
      <w:r w:rsidRPr="009359BA">
        <w:rPr>
          <w:b/>
          <w:sz w:val="28"/>
          <w:szCs w:val="28"/>
          <w:lang w:val="fr-FR"/>
        </w:rPr>
        <w:lastRenderedPageBreak/>
        <w:t>INTERNATIONAL ORGANISATION FOR STANDARDISATION</w:t>
      </w:r>
    </w:p>
    <w:p w14:paraId="51DE8291" w14:textId="77777777" w:rsidR="006151DA" w:rsidRPr="009359BA" w:rsidRDefault="006151DA" w:rsidP="006151DA">
      <w:pPr>
        <w:jc w:val="center"/>
        <w:rPr>
          <w:b/>
          <w:sz w:val="28"/>
          <w:lang w:val="fr-FR"/>
        </w:rPr>
      </w:pPr>
      <w:r w:rsidRPr="009359BA">
        <w:rPr>
          <w:b/>
          <w:sz w:val="28"/>
          <w:lang w:val="fr-FR"/>
        </w:rPr>
        <w:t>ORGANISATION INTERNATIONALE DE NORMALISATION</w:t>
      </w:r>
    </w:p>
    <w:p w14:paraId="6043D51B" w14:textId="77777777" w:rsidR="006151DA" w:rsidRPr="009359BA" w:rsidRDefault="006151DA" w:rsidP="006151DA">
      <w:pPr>
        <w:jc w:val="center"/>
        <w:rPr>
          <w:b/>
          <w:sz w:val="28"/>
          <w:lang w:val="fr-FR"/>
        </w:rPr>
      </w:pPr>
      <w:r w:rsidRPr="009359BA">
        <w:rPr>
          <w:b/>
          <w:sz w:val="28"/>
          <w:lang w:val="fr-FR"/>
        </w:rPr>
        <w:t>ISO/IEC JTC 1/SC 29/WG 6</w:t>
      </w:r>
    </w:p>
    <w:p w14:paraId="2553643F" w14:textId="77777777" w:rsidR="006151DA" w:rsidRPr="009359BA" w:rsidRDefault="006151DA" w:rsidP="006151DA">
      <w:pPr>
        <w:jc w:val="center"/>
        <w:rPr>
          <w:b/>
          <w:lang w:val="fr-FR"/>
        </w:rPr>
      </w:pPr>
      <w:r w:rsidRPr="009359BA">
        <w:rPr>
          <w:b/>
          <w:sz w:val="28"/>
          <w:lang w:val="fr-FR"/>
        </w:rPr>
        <w:t>MPEG AUDIO CODING</w:t>
      </w:r>
    </w:p>
    <w:p w14:paraId="0B398CE5" w14:textId="77777777" w:rsidR="006151DA" w:rsidRPr="009359BA" w:rsidRDefault="006151DA" w:rsidP="006151DA">
      <w:pPr>
        <w:tabs>
          <w:tab w:val="left" w:pos="5387"/>
        </w:tabs>
        <w:spacing w:line="240" w:lineRule="exact"/>
        <w:jc w:val="center"/>
        <w:rPr>
          <w:b/>
          <w:lang w:val="fr-FR"/>
        </w:rPr>
      </w:pPr>
    </w:p>
    <w:p w14:paraId="39DEF606" w14:textId="1F112504" w:rsidR="006151DA" w:rsidRPr="009359BA" w:rsidRDefault="006151DA" w:rsidP="006151DA">
      <w:pPr>
        <w:jc w:val="right"/>
        <w:rPr>
          <w:b/>
          <w:lang w:val="fr-FR"/>
        </w:rPr>
      </w:pPr>
      <w:r w:rsidRPr="00A27D68">
        <w:rPr>
          <w:b/>
          <w:lang w:val="fr-FR"/>
        </w:rPr>
        <w:t xml:space="preserve">ISO/IEC JTC 1/SC 29/WG 6 </w:t>
      </w:r>
      <w:r w:rsidR="00AF3121" w:rsidRPr="00A27D68">
        <w:rPr>
          <w:b/>
          <w:color w:val="FF0000"/>
          <w:lang w:val="fr-FR"/>
        </w:rPr>
        <w:t>N</w:t>
      </w:r>
      <w:r w:rsidR="00A27D68" w:rsidRPr="00A27D68">
        <w:rPr>
          <w:b/>
          <w:color w:val="FF0000"/>
          <w:lang w:val="fr-FR"/>
        </w:rPr>
        <w:t>0357</w:t>
      </w:r>
    </w:p>
    <w:p w14:paraId="39910CF0" w14:textId="02F6CB8F" w:rsidR="006151DA" w:rsidRPr="00B833CA" w:rsidRDefault="00F474B4" w:rsidP="006151DA">
      <w:pPr>
        <w:wordWrap w:val="0"/>
        <w:jc w:val="right"/>
        <w:rPr>
          <w:b/>
          <w:lang w:eastAsia="ja-JP"/>
        </w:rPr>
      </w:pPr>
      <w:r>
        <w:rPr>
          <w:b/>
          <w:lang w:eastAsia="ja-JP"/>
        </w:rPr>
        <w:t>July</w:t>
      </w:r>
      <w:r w:rsidR="006151DA" w:rsidRPr="00B833CA">
        <w:rPr>
          <w:b/>
          <w:lang w:eastAsia="ja-JP"/>
        </w:rPr>
        <w:t xml:space="preserve"> 202</w:t>
      </w:r>
      <w:r w:rsidR="006151DA">
        <w:rPr>
          <w:b/>
          <w:lang w:eastAsia="ja-JP"/>
        </w:rPr>
        <w:t>5</w:t>
      </w:r>
      <w:r w:rsidR="006151DA" w:rsidRPr="00B833CA">
        <w:rPr>
          <w:b/>
          <w:lang w:eastAsia="ja-JP"/>
        </w:rPr>
        <w:t xml:space="preserve">, </w:t>
      </w:r>
      <w:r>
        <w:rPr>
          <w:b/>
          <w:lang w:eastAsia="ja-JP"/>
        </w:rPr>
        <w:t>Daejeon</w:t>
      </w:r>
      <w:r w:rsidR="006151DA">
        <w:rPr>
          <w:b/>
          <w:lang w:eastAsia="ja-JP"/>
        </w:rPr>
        <w:t xml:space="preserve">, </w:t>
      </w:r>
      <w:r>
        <w:rPr>
          <w:b/>
          <w:lang w:eastAsia="ja-JP"/>
        </w:rPr>
        <w:t>Korea</w:t>
      </w:r>
    </w:p>
    <w:p w14:paraId="0CAA14FA" w14:textId="77777777" w:rsidR="006151DA" w:rsidRPr="00B833CA" w:rsidRDefault="006151DA" w:rsidP="006151DA">
      <w:pPr>
        <w:wordWrap w:val="0"/>
        <w:jc w:val="right"/>
        <w:rPr>
          <w:b/>
          <w:lang w:eastAsia="ja-JP"/>
        </w:rPr>
      </w:pPr>
    </w:p>
    <w:p w14:paraId="73F380BA" w14:textId="77777777" w:rsidR="006151DA" w:rsidRPr="00B833CA" w:rsidRDefault="006151DA" w:rsidP="006151DA">
      <w:pPr>
        <w:jc w:val="right"/>
        <w:rPr>
          <w:b/>
          <w:lang w:eastAsia="ja-JP"/>
        </w:rPr>
      </w:pPr>
    </w:p>
    <w:tbl>
      <w:tblPr>
        <w:tblW w:w="0" w:type="auto"/>
        <w:tblLook w:val="01E0" w:firstRow="1" w:lastRow="1" w:firstColumn="1" w:lastColumn="1" w:noHBand="0" w:noVBand="0"/>
      </w:tblPr>
      <w:tblGrid>
        <w:gridCol w:w="1805"/>
        <w:gridCol w:w="7221"/>
      </w:tblGrid>
      <w:tr w:rsidR="006151DA" w:rsidRPr="00B833CA" w14:paraId="6C12D4F6" w14:textId="77777777" w:rsidTr="00CE080F">
        <w:tc>
          <w:tcPr>
            <w:tcW w:w="1843" w:type="dxa"/>
          </w:tcPr>
          <w:p w14:paraId="5F9E4B77" w14:textId="77777777" w:rsidR="006151DA" w:rsidRPr="006151DA" w:rsidRDefault="006151DA" w:rsidP="00CE080F">
            <w:pPr>
              <w:suppressAutoHyphens/>
              <w:rPr>
                <w:rFonts w:ascii="Times New Roman" w:hAnsi="Times New Roman" w:cs="Times New Roman"/>
                <w:b/>
              </w:rPr>
            </w:pPr>
            <w:r w:rsidRPr="006151DA">
              <w:rPr>
                <w:rFonts w:ascii="Times New Roman" w:hAnsi="Times New Roman" w:cs="Times New Roman"/>
                <w:b/>
              </w:rPr>
              <w:t>Title</w:t>
            </w:r>
          </w:p>
        </w:tc>
        <w:tc>
          <w:tcPr>
            <w:tcW w:w="7512" w:type="dxa"/>
          </w:tcPr>
          <w:p w14:paraId="56C203A6" w14:textId="20A5F6F4" w:rsidR="006151DA" w:rsidRPr="006151DA" w:rsidRDefault="001C6DB7" w:rsidP="00CE080F">
            <w:pPr>
              <w:suppressAutoHyphens/>
              <w:rPr>
                <w:rFonts w:ascii="Times New Roman" w:hAnsi="Times New Roman" w:cs="Times New Roman"/>
                <w:b/>
              </w:rPr>
            </w:pPr>
            <w:r w:rsidRPr="001C6DB7">
              <w:rPr>
                <w:rFonts w:ascii="Times New Roman" w:hAnsi="Times New Roman" w:cs="Times New Roman"/>
                <w:b/>
                <w:lang w:val="fr-FR"/>
              </w:rPr>
              <w:t xml:space="preserve">Technologies </w:t>
            </w:r>
            <w:proofErr w:type="spellStart"/>
            <w:r w:rsidRPr="001C6DB7">
              <w:rPr>
                <w:rFonts w:ascii="Times New Roman" w:hAnsi="Times New Roman" w:cs="Times New Roman"/>
                <w:b/>
                <w:lang w:val="fr-FR"/>
              </w:rPr>
              <w:t>under</w:t>
            </w:r>
            <w:proofErr w:type="spellEnd"/>
            <w:r w:rsidRPr="001C6DB7">
              <w:rPr>
                <w:rFonts w:ascii="Times New Roman" w:hAnsi="Times New Roman" w:cs="Times New Roman"/>
                <w:b/>
                <w:lang w:val="fr-FR"/>
              </w:rPr>
              <w:t xml:space="preserve"> </w:t>
            </w:r>
            <w:proofErr w:type="spellStart"/>
            <w:r w:rsidRPr="001C6DB7">
              <w:rPr>
                <w:rFonts w:ascii="Times New Roman" w:hAnsi="Times New Roman" w:cs="Times New Roman"/>
                <w:b/>
                <w:lang w:val="fr-FR"/>
              </w:rPr>
              <w:t>Consideration</w:t>
            </w:r>
            <w:proofErr w:type="spellEnd"/>
            <w:r w:rsidRPr="001C6DB7">
              <w:rPr>
                <w:rFonts w:ascii="Times New Roman" w:hAnsi="Times New Roman" w:cs="Times New Roman"/>
                <w:b/>
                <w:lang w:val="fr-FR"/>
              </w:rPr>
              <w:t xml:space="preserve"> for ISO/IEC 14496-</w:t>
            </w:r>
            <w:proofErr w:type="gramStart"/>
            <w:r w:rsidRPr="001C6DB7">
              <w:rPr>
                <w:rFonts w:ascii="Times New Roman" w:hAnsi="Times New Roman" w:cs="Times New Roman"/>
                <w:b/>
                <w:lang w:val="fr-FR"/>
              </w:rPr>
              <w:t>3:</w:t>
            </w:r>
            <w:proofErr w:type="gramEnd"/>
            <w:r w:rsidRPr="001C6DB7">
              <w:rPr>
                <w:rFonts w:ascii="Times New Roman" w:hAnsi="Times New Roman" w:cs="Times New Roman"/>
                <w:b/>
                <w:lang w:val="fr-FR"/>
              </w:rPr>
              <w:t>2019/CD AMD1</w:t>
            </w:r>
          </w:p>
        </w:tc>
      </w:tr>
      <w:tr w:rsidR="006151DA" w:rsidRPr="00B833CA" w14:paraId="6BA61388" w14:textId="77777777" w:rsidTr="00CE080F">
        <w:tc>
          <w:tcPr>
            <w:tcW w:w="1843" w:type="dxa"/>
          </w:tcPr>
          <w:p w14:paraId="2980E385" w14:textId="77777777" w:rsidR="006151DA" w:rsidRPr="00B833CA" w:rsidRDefault="006151DA" w:rsidP="00CE080F">
            <w:pPr>
              <w:suppressAutoHyphens/>
              <w:rPr>
                <w:rFonts w:ascii="Times New Roman" w:hAnsi="Times New Roman" w:cs="Times New Roman"/>
                <w:b/>
              </w:rPr>
            </w:pPr>
            <w:r w:rsidRPr="00B833CA">
              <w:rPr>
                <w:rFonts w:ascii="Times New Roman" w:hAnsi="Times New Roman" w:cs="Times New Roman"/>
                <w:b/>
              </w:rPr>
              <w:t>Source</w:t>
            </w:r>
          </w:p>
        </w:tc>
        <w:tc>
          <w:tcPr>
            <w:tcW w:w="7512" w:type="dxa"/>
          </w:tcPr>
          <w:p w14:paraId="50A52C6C" w14:textId="77777777" w:rsidR="006151DA" w:rsidRPr="00B833CA" w:rsidRDefault="006151DA" w:rsidP="00CE080F">
            <w:pPr>
              <w:suppressAutoHyphens/>
              <w:rPr>
                <w:rFonts w:ascii="Times New Roman" w:hAnsi="Times New Roman" w:cs="Times New Roman"/>
                <w:b/>
              </w:rPr>
            </w:pPr>
            <w:r w:rsidRPr="00B833CA">
              <w:rPr>
                <w:rFonts w:ascii="Times New Roman" w:hAnsi="Times New Roman" w:cs="Times New Roman"/>
                <w:b/>
              </w:rPr>
              <w:t>WG 6, MPEG Audio Coding</w:t>
            </w:r>
          </w:p>
        </w:tc>
      </w:tr>
      <w:tr w:rsidR="006151DA" w:rsidRPr="00B833CA" w14:paraId="2B4DAC48" w14:textId="77777777" w:rsidTr="00CE080F">
        <w:tc>
          <w:tcPr>
            <w:tcW w:w="1843" w:type="dxa"/>
          </w:tcPr>
          <w:p w14:paraId="3051E051" w14:textId="77777777" w:rsidR="006151DA" w:rsidRPr="00B833CA" w:rsidRDefault="006151DA" w:rsidP="00CE080F">
            <w:pPr>
              <w:suppressAutoHyphens/>
              <w:rPr>
                <w:rFonts w:ascii="Times New Roman" w:hAnsi="Times New Roman" w:cs="Times New Roman"/>
                <w:b/>
              </w:rPr>
            </w:pPr>
            <w:r w:rsidRPr="00B833CA">
              <w:rPr>
                <w:rFonts w:ascii="Times New Roman" w:hAnsi="Times New Roman" w:cs="Times New Roman"/>
                <w:b/>
              </w:rPr>
              <w:t>Status</w:t>
            </w:r>
          </w:p>
        </w:tc>
        <w:tc>
          <w:tcPr>
            <w:tcW w:w="7512" w:type="dxa"/>
          </w:tcPr>
          <w:p w14:paraId="50175CBD" w14:textId="77777777" w:rsidR="006151DA" w:rsidRPr="00B833CA" w:rsidRDefault="006151DA" w:rsidP="00CE080F">
            <w:pPr>
              <w:suppressAutoHyphens/>
              <w:rPr>
                <w:rFonts w:ascii="Times New Roman" w:hAnsi="Times New Roman" w:cs="Times New Roman"/>
                <w:b/>
              </w:rPr>
            </w:pPr>
            <w:r w:rsidRPr="00B833CA">
              <w:rPr>
                <w:rFonts w:ascii="Times New Roman" w:hAnsi="Times New Roman" w:cs="Times New Roman"/>
                <w:b/>
              </w:rPr>
              <w:t>Approved</w:t>
            </w:r>
          </w:p>
        </w:tc>
      </w:tr>
      <w:tr w:rsidR="006151DA" w:rsidRPr="00B833CA" w14:paraId="6607EBA1" w14:textId="77777777" w:rsidTr="00CE080F">
        <w:tc>
          <w:tcPr>
            <w:tcW w:w="1843" w:type="dxa"/>
          </w:tcPr>
          <w:p w14:paraId="5DD71607" w14:textId="77777777" w:rsidR="006151DA" w:rsidRPr="00AF3121" w:rsidRDefault="006151DA" w:rsidP="00CE080F">
            <w:pPr>
              <w:suppressAutoHyphens/>
              <w:rPr>
                <w:rFonts w:ascii="Times New Roman" w:hAnsi="Times New Roman" w:cs="Times New Roman"/>
                <w:b/>
              </w:rPr>
            </w:pPr>
            <w:r w:rsidRPr="00AF3121">
              <w:rPr>
                <w:rFonts w:ascii="Times New Roman" w:hAnsi="Times New Roman" w:cs="Times New Roman"/>
                <w:b/>
              </w:rPr>
              <w:t>Serial Number</w:t>
            </w:r>
          </w:p>
        </w:tc>
        <w:tc>
          <w:tcPr>
            <w:tcW w:w="7512" w:type="dxa"/>
          </w:tcPr>
          <w:p w14:paraId="1F74FC83" w14:textId="3BA457D5" w:rsidR="006151DA" w:rsidRPr="00B833CA" w:rsidRDefault="00A27D68" w:rsidP="00CE080F">
            <w:pPr>
              <w:suppressAutoHyphens/>
              <w:rPr>
                <w:rFonts w:ascii="Times New Roman" w:hAnsi="Times New Roman" w:cs="Times New Roman"/>
                <w:b/>
              </w:rPr>
            </w:pPr>
            <w:r w:rsidRPr="00A27D68">
              <w:rPr>
                <w:rFonts w:ascii="Times New Roman" w:hAnsi="Times New Roman" w:cs="Times New Roman"/>
                <w:b/>
                <w:bCs/>
                <w:lang w:val="de-DE"/>
              </w:rPr>
              <w:t>25415</w:t>
            </w:r>
          </w:p>
        </w:tc>
      </w:tr>
    </w:tbl>
    <w:p w14:paraId="510078D9" w14:textId="10F83468" w:rsidR="001E7A17" w:rsidRPr="00B5189D" w:rsidRDefault="00046370" w:rsidP="00046370">
      <w:pPr>
        <w:pStyle w:val="Heading1"/>
        <w:numPr>
          <w:ilvl w:val="0"/>
          <w:numId w:val="0"/>
        </w:numPr>
        <w:ind w:left="432" w:hanging="432"/>
        <w:rPr>
          <w:rFonts w:ascii="Times New Roman" w:hAnsi="Times New Roman"/>
        </w:rPr>
      </w:pPr>
      <w:r w:rsidRPr="00B5189D">
        <w:rPr>
          <w:rFonts w:ascii="Times New Roman" w:hAnsi="Times New Roman"/>
        </w:rPr>
        <w:t>Summary</w:t>
      </w:r>
    </w:p>
    <w:p w14:paraId="05D71698" w14:textId="42F70538" w:rsidR="00046370" w:rsidRPr="00B5189D" w:rsidRDefault="00046370" w:rsidP="00046370">
      <w:pPr>
        <w:spacing w:before="120" w:after="120"/>
        <w:jc w:val="both"/>
        <w:rPr>
          <w:rFonts w:ascii="Times New Roman" w:hAnsi="Times New Roman" w:cs="Times New Roman"/>
        </w:rPr>
      </w:pPr>
      <w:r w:rsidRPr="00B5189D">
        <w:rPr>
          <w:rFonts w:ascii="Times New Roman" w:hAnsi="Times New Roman" w:cs="Times New Roman"/>
        </w:rPr>
        <w:t xml:space="preserve">This </w:t>
      </w:r>
      <w:r w:rsidR="00866AD1" w:rsidRPr="00B5189D">
        <w:rPr>
          <w:rFonts w:ascii="Times New Roman" w:hAnsi="Times New Roman" w:cs="Times New Roman"/>
        </w:rPr>
        <w:t>document</w:t>
      </w:r>
      <w:r w:rsidRPr="00B5189D">
        <w:rPr>
          <w:rFonts w:ascii="Times New Roman" w:hAnsi="Times New Roman" w:cs="Times New Roman"/>
        </w:rPr>
        <w:t xml:space="preserve"> </w:t>
      </w:r>
      <w:r w:rsidR="002B2F5E" w:rsidRPr="00B5189D">
        <w:rPr>
          <w:rFonts w:ascii="Times New Roman" w:hAnsi="Times New Roman" w:cs="Times New Roman"/>
        </w:rPr>
        <w:t>d</w:t>
      </w:r>
      <w:r w:rsidR="00F474B4" w:rsidRPr="00B5189D">
        <w:rPr>
          <w:rFonts w:ascii="Times New Roman" w:hAnsi="Times New Roman" w:cs="Times New Roman"/>
        </w:rPr>
        <w:t>escribes the technologies that have been proposed for inclusion into ISO/IEC 14496-3 AMD1 at the 20</w:t>
      </w:r>
      <w:r w:rsidR="00F474B4" w:rsidRPr="00B5189D">
        <w:rPr>
          <w:rFonts w:ascii="Times New Roman" w:hAnsi="Times New Roman" w:cs="Times New Roman"/>
          <w:vertAlign w:val="superscript"/>
        </w:rPr>
        <w:t>th</w:t>
      </w:r>
      <w:r w:rsidR="00F474B4" w:rsidRPr="00B5189D">
        <w:rPr>
          <w:rFonts w:ascii="Times New Roman" w:hAnsi="Times New Roman" w:cs="Times New Roman"/>
        </w:rPr>
        <w:t xml:space="preserve"> WG6 meeting. </w:t>
      </w:r>
      <w:r w:rsidR="00B448CC" w:rsidRPr="00B5189D">
        <w:rPr>
          <w:rFonts w:ascii="Times New Roman" w:hAnsi="Times New Roman" w:cs="Times New Roman"/>
        </w:rPr>
        <w:t xml:space="preserve">In addition, it </w:t>
      </w:r>
      <w:r w:rsidR="00866AD1" w:rsidRPr="00B5189D">
        <w:rPr>
          <w:rFonts w:ascii="Times New Roman" w:hAnsi="Times New Roman" w:cs="Times New Roman"/>
        </w:rPr>
        <w:t xml:space="preserve">contains </w:t>
      </w:r>
      <w:r w:rsidR="00F474B4" w:rsidRPr="00B5189D">
        <w:rPr>
          <w:rFonts w:ascii="Times New Roman" w:hAnsi="Times New Roman" w:cs="Times New Roman"/>
        </w:rPr>
        <w:t>a high-level summary of what interested experts intend to</w:t>
      </w:r>
      <w:r w:rsidR="000F2DC5">
        <w:rPr>
          <w:rFonts w:ascii="Times New Roman" w:hAnsi="Times New Roman" w:cs="Times New Roman"/>
        </w:rPr>
        <w:t xml:space="preserve"> be</w:t>
      </w:r>
      <w:r w:rsidR="00F474B4" w:rsidRPr="00B5189D">
        <w:rPr>
          <w:rFonts w:ascii="Times New Roman" w:hAnsi="Times New Roman" w:cs="Times New Roman"/>
        </w:rPr>
        <w:t xml:space="preserve"> work</w:t>
      </w:r>
      <w:r w:rsidR="000F2DC5">
        <w:rPr>
          <w:rFonts w:ascii="Times New Roman" w:hAnsi="Times New Roman" w:cs="Times New Roman"/>
        </w:rPr>
        <w:t>ing on</w:t>
      </w:r>
      <w:r w:rsidR="00F474B4" w:rsidRPr="00B5189D">
        <w:rPr>
          <w:rFonts w:ascii="Times New Roman" w:hAnsi="Times New Roman" w:cs="Times New Roman"/>
        </w:rPr>
        <w:t xml:space="preserve"> until the 21</w:t>
      </w:r>
      <w:r w:rsidR="00F474B4" w:rsidRPr="00B5189D">
        <w:rPr>
          <w:rFonts w:ascii="Times New Roman" w:hAnsi="Times New Roman" w:cs="Times New Roman"/>
          <w:vertAlign w:val="superscript"/>
        </w:rPr>
        <w:t>st</w:t>
      </w:r>
      <w:r w:rsidR="00F474B4" w:rsidRPr="00B5189D">
        <w:rPr>
          <w:rFonts w:ascii="Times New Roman" w:hAnsi="Times New Roman" w:cs="Times New Roman"/>
        </w:rPr>
        <w:t xml:space="preserve"> WG6 meeting</w:t>
      </w:r>
      <w:r w:rsidR="000F2DC5">
        <w:rPr>
          <w:rFonts w:ascii="Times New Roman" w:hAnsi="Times New Roman" w:cs="Times New Roman"/>
        </w:rPr>
        <w:t xml:space="preserve">, as well as a </w:t>
      </w:r>
      <w:r w:rsidR="000F2DC5" w:rsidRPr="00B5189D">
        <w:rPr>
          <w:rFonts w:ascii="Times New Roman" w:hAnsi="Times New Roman" w:cs="Times New Roman"/>
        </w:rPr>
        <w:t>proposed draft amendment as basis for fu</w:t>
      </w:r>
      <w:r w:rsidR="00735DD3">
        <w:rPr>
          <w:rFonts w:ascii="Times New Roman" w:hAnsi="Times New Roman" w:cs="Times New Roman"/>
        </w:rPr>
        <w:t>r</w:t>
      </w:r>
      <w:r w:rsidR="000F2DC5" w:rsidRPr="00B5189D">
        <w:rPr>
          <w:rFonts w:ascii="Times New Roman" w:hAnsi="Times New Roman" w:cs="Times New Roman"/>
        </w:rPr>
        <w:t>ther work on this amendment</w:t>
      </w:r>
      <w:r w:rsidR="000F2DC5">
        <w:rPr>
          <w:rFonts w:ascii="Times New Roman" w:hAnsi="Times New Roman" w:cs="Times New Roman"/>
        </w:rPr>
        <w:t xml:space="preserve"> (attached).</w:t>
      </w:r>
      <w:r w:rsidR="000F2DC5" w:rsidRPr="00B5189D">
        <w:rPr>
          <w:rFonts w:ascii="Times New Roman" w:hAnsi="Times New Roman" w:cs="Times New Roman"/>
        </w:rPr>
        <w:t xml:space="preserve"> </w:t>
      </w:r>
      <w:r w:rsidRPr="00B5189D">
        <w:rPr>
          <w:rFonts w:ascii="Times New Roman" w:hAnsi="Times New Roman" w:cs="Times New Roman"/>
        </w:rPr>
        <w:br w:type="page"/>
      </w:r>
    </w:p>
    <w:p w14:paraId="1A28FFF7" w14:textId="3C4AA846" w:rsidR="00265F41" w:rsidRPr="00B5189D" w:rsidRDefault="00F474B4" w:rsidP="00D42B04">
      <w:pPr>
        <w:pStyle w:val="Heading1"/>
        <w:rPr>
          <w:rFonts w:ascii="Times New Roman" w:hAnsi="Times New Roman"/>
        </w:rPr>
      </w:pPr>
      <w:r w:rsidRPr="00B5189D">
        <w:rPr>
          <w:rFonts w:ascii="Times New Roman" w:hAnsi="Times New Roman"/>
        </w:rPr>
        <w:lastRenderedPageBreak/>
        <w:t>Workplan</w:t>
      </w:r>
    </w:p>
    <w:p w14:paraId="18950CFE" w14:textId="6669CA1D" w:rsidR="00833217" w:rsidRDefault="00743D5E" w:rsidP="00F474B4">
      <w:pPr>
        <w:rPr>
          <w:rFonts w:ascii="Times New Roman" w:hAnsi="Times New Roman" w:cs="Times New Roman"/>
        </w:rPr>
      </w:pPr>
      <w:r w:rsidRPr="00B5189D">
        <w:rPr>
          <w:rFonts w:ascii="Times New Roman" w:hAnsi="Times New Roman" w:cs="Times New Roman"/>
        </w:rPr>
        <w:t xml:space="preserve">The following list describes items </w:t>
      </w:r>
      <w:r w:rsidR="00833217">
        <w:rPr>
          <w:rFonts w:ascii="Times New Roman" w:hAnsi="Times New Roman" w:cs="Times New Roman"/>
        </w:rPr>
        <w:t xml:space="preserve">which </w:t>
      </w:r>
      <w:r w:rsidRPr="00B5189D">
        <w:rPr>
          <w:rFonts w:ascii="Times New Roman" w:hAnsi="Times New Roman" w:cs="Times New Roman"/>
        </w:rPr>
        <w:t>will be studied</w:t>
      </w:r>
      <w:r w:rsidR="00833217">
        <w:rPr>
          <w:rFonts w:ascii="Times New Roman" w:hAnsi="Times New Roman" w:cs="Times New Roman"/>
        </w:rPr>
        <w:t>/clarified</w:t>
      </w:r>
      <w:r w:rsidRPr="00B5189D">
        <w:rPr>
          <w:rFonts w:ascii="Times New Roman" w:hAnsi="Times New Roman" w:cs="Times New Roman"/>
        </w:rPr>
        <w:t xml:space="preserve"> until the </w:t>
      </w:r>
      <w:r w:rsidR="00833217">
        <w:rPr>
          <w:rFonts w:ascii="Times New Roman" w:hAnsi="Times New Roman" w:cs="Times New Roman"/>
        </w:rPr>
        <w:t>21</w:t>
      </w:r>
      <w:r w:rsidR="00833217" w:rsidRPr="00394A73">
        <w:rPr>
          <w:rFonts w:ascii="Times New Roman" w:hAnsi="Times New Roman" w:cs="Times New Roman"/>
          <w:vertAlign w:val="superscript"/>
        </w:rPr>
        <w:t>st</w:t>
      </w:r>
      <w:r w:rsidR="00833217">
        <w:rPr>
          <w:rFonts w:ascii="Times New Roman" w:hAnsi="Times New Roman" w:cs="Times New Roman"/>
        </w:rPr>
        <w:t xml:space="preserve"> WG6</w:t>
      </w:r>
      <w:r w:rsidR="00833217" w:rsidRPr="00B5189D">
        <w:rPr>
          <w:rFonts w:ascii="Times New Roman" w:hAnsi="Times New Roman" w:cs="Times New Roman"/>
        </w:rPr>
        <w:t xml:space="preserve"> </w:t>
      </w:r>
      <w:r w:rsidRPr="00B5189D">
        <w:rPr>
          <w:rFonts w:ascii="Times New Roman" w:hAnsi="Times New Roman" w:cs="Times New Roman"/>
        </w:rPr>
        <w:t>meeting</w:t>
      </w:r>
      <w:r w:rsidR="00833217">
        <w:rPr>
          <w:rFonts w:ascii="Times New Roman" w:hAnsi="Times New Roman" w:cs="Times New Roman"/>
        </w:rPr>
        <w:t>, amongst others:</w:t>
      </w:r>
    </w:p>
    <w:p w14:paraId="6BA1F7F7" w14:textId="77777777" w:rsidR="00833217" w:rsidRPr="00906C0F" w:rsidRDefault="00833217" w:rsidP="00833217">
      <w:pPr>
        <w:numPr>
          <w:ilvl w:val="0"/>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Clarify what metadata-only IIF blocks are used for.</w:t>
      </w:r>
    </w:p>
    <w:p w14:paraId="3FB2AB27" w14:textId="77777777" w:rsidR="00833217" w:rsidRPr="00906C0F" w:rsidRDefault="00833217" w:rsidP="00833217">
      <w:pPr>
        <w:numPr>
          <w:ilvl w:val="0"/>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Add window length 768 to the spec text (currently this is only mentioned in the explainer text)</w:t>
      </w:r>
    </w:p>
    <w:p w14:paraId="445CCAB7" w14:textId="77777777" w:rsidR="00833217" w:rsidRPr="00906C0F" w:rsidRDefault="00833217" w:rsidP="00833217">
      <w:pPr>
        <w:numPr>
          <w:ilvl w:val="0"/>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Clarify whether the </w:t>
      </w:r>
      <w:proofErr w:type="spellStart"/>
      <w:r w:rsidRPr="00906C0F">
        <w:rPr>
          <w:rFonts w:ascii="Times New Roman" w:eastAsia="Times New Roman" w:hAnsi="Times New Roman" w:cs="Times New Roman"/>
        </w:rPr>
        <w:t>signalled</w:t>
      </w:r>
      <w:proofErr w:type="spellEnd"/>
      <w:r w:rsidRPr="00906C0F">
        <w:rPr>
          <w:rFonts w:ascii="Times New Roman" w:eastAsia="Times New Roman" w:hAnsi="Times New Roman" w:cs="Times New Roman"/>
        </w:rPr>
        <w:t xml:space="preserve"> delay (and updates to it) is </w:t>
      </w:r>
      <w:proofErr w:type="gramStart"/>
      <w:r w:rsidRPr="00906C0F">
        <w:rPr>
          <w:rFonts w:ascii="Times New Roman" w:eastAsia="Times New Roman" w:hAnsi="Times New Roman" w:cs="Times New Roman"/>
        </w:rPr>
        <w:t>actually applied</w:t>
      </w:r>
      <w:proofErr w:type="gramEnd"/>
      <w:r w:rsidRPr="00906C0F">
        <w:rPr>
          <w:rFonts w:ascii="Times New Roman" w:eastAsia="Times New Roman" w:hAnsi="Times New Roman" w:cs="Times New Roman"/>
        </w:rPr>
        <w:t xml:space="preserve"> by the decoder or whether it is meant for the application layer.</w:t>
      </w:r>
    </w:p>
    <w:p w14:paraId="36D99643" w14:textId="77777777" w:rsidR="00833217" w:rsidRPr="00906C0F" w:rsidRDefault="00833217" w:rsidP="00833217">
      <w:pPr>
        <w:numPr>
          <w:ilvl w:val="0"/>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Clarify the decoder interface </w:t>
      </w:r>
    </w:p>
    <w:p w14:paraId="546662A1" w14:textId="77777777" w:rsidR="00833217" w:rsidRPr="00906C0F" w:rsidRDefault="00833217" w:rsidP="00833217">
      <w:pPr>
        <w:numPr>
          <w:ilvl w:val="1"/>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Why is it possible to signal </w:t>
      </w:r>
      <w:proofErr w:type="spellStart"/>
      <w:r w:rsidRPr="00906C0F">
        <w:rPr>
          <w:rFonts w:ascii="Times New Roman" w:eastAsia="Times New Roman" w:hAnsi="Times New Roman" w:cs="Times New Roman"/>
        </w:rPr>
        <w:t>input_present</w:t>
      </w:r>
      <w:proofErr w:type="spellEnd"/>
      <w:r w:rsidRPr="00906C0F">
        <w:rPr>
          <w:rFonts w:ascii="Times New Roman" w:eastAsia="Times New Roman" w:hAnsi="Times New Roman" w:cs="Times New Roman"/>
        </w:rPr>
        <w:t xml:space="preserve"> = 0 and </w:t>
      </w:r>
      <w:proofErr w:type="spellStart"/>
      <w:r w:rsidRPr="00906C0F">
        <w:rPr>
          <w:rFonts w:ascii="Times New Roman" w:eastAsia="Times New Roman" w:hAnsi="Times New Roman" w:cs="Times New Roman"/>
        </w:rPr>
        <w:t>output_present</w:t>
      </w:r>
      <w:proofErr w:type="spellEnd"/>
      <w:r w:rsidRPr="00906C0F">
        <w:rPr>
          <w:rFonts w:ascii="Times New Roman" w:eastAsia="Times New Roman" w:hAnsi="Times New Roman" w:cs="Times New Roman"/>
        </w:rPr>
        <w:t xml:space="preserve"> = 0, but not </w:t>
      </w:r>
      <w:proofErr w:type="spellStart"/>
      <w:r w:rsidRPr="00906C0F">
        <w:rPr>
          <w:rFonts w:ascii="Times New Roman" w:eastAsia="Times New Roman" w:hAnsi="Times New Roman" w:cs="Times New Roman"/>
        </w:rPr>
        <w:t>input_present</w:t>
      </w:r>
      <w:proofErr w:type="spellEnd"/>
      <w:r w:rsidRPr="00906C0F">
        <w:rPr>
          <w:rFonts w:ascii="Times New Roman" w:eastAsia="Times New Roman" w:hAnsi="Times New Roman" w:cs="Times New Roman"/>
        </w:rPr>
        <w:t xml:space="preserve"> = 1 and </w:t>
      </w:r>
      <w:proofErr w:type="spellStart"/>
      <w:r w:rsidRPr="00906C0F">
        <w:rPr>
          <w:rFonts w:ascii="Times New Roman" w:eastAsia="Times New Roman" w:hAnsi="Times New Roman" w:cs="Times New Roman"/>
        </w:rPr>
        <w:t>output_present</w:t>
      </w:r>
      <w:proofErr w:type="spellEnd"/>
      <w:r w:rsidRPr="00906C0F">
        <w:rPr>
          <w:rFonts w:ascii="Times New Roman" w:eastAsia="Times New Roman" w:hAnsi="Times New Roman" w:cs="Times New Roman"/>
        </w:rPr>
        <w:t xml:space="preserve"> = 1</w:t>
      </w:r>
    </w:p>
    <w:p w14:paraId="76E28F9B" w14:textId="77777777" w:rsidR="00833217" w:rsidRPr="00906C0F" w:rsidRDefault="00833217" w:rsidP="00833217">
      <w:pPr>
        <w:numPr>
          <w:ilvl w:val="0"/>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Fix typos </w:t>
      </w:r>
    </w:p>
    <w:p w14:paraId="6CAC1455" w14:textId="77777777" w:rsidR="00833217" w:rsidRPr="00906C0F" w:rsidRDefault="00833217" w:rsidP="00833217">
      <w:pPr>
        <w:numPr>
          <w:ilvl w:val="1"/>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Syntax of </w:t>
      </w:r>
      <w:proofErr w:type="spellStart"/>
      <w:r w:rsidRPr="00906C0F">
        <w:rPr>
          <w:rFonts w:ascii="Times New Roman" w:eastAsia="Times New Roman" w:hAnsi="Times New Roman" w:cs="Times New Roman"/>
        </w:rPr>
        <w:t>iif_specific_config</w:t>
      </w:r>
      <w:proofErr w:type="spellEnd"/>
      <w:r w:rsidRPr="00906C0F">
        <w:rPr>
          <w:rFonts w:ascii="Times New Roman" w:eastAsia="Times New Roman" w:hAnsi="Times New Roman" w:cs="Times New Roman"/>
        </w:rPr>
        <w:t xml:space="preserve">: </w:t>
      </w:r>
      <w:proofErr w:type="spellStart"/>
      <w:r w:rsidRPr="00906C0F">
        <w:rPr>
          <w:rFonts w:ascii="Times New Roman" w:eastAsia="Times New Roman" w:hAnsi="Times New Roman" w:cs="Times New Roman"/>
        </w:rPr>
        <w:t>iif_predef_audio_presentatio_config</w:t>
      </w:r>
      <w:proofErr w:type="spellEnd"/>
      <w:r w:rsidRPr="00906C0F">
        <w:rPr>
          <w:rFonts w:ascii="Times New Roman" w:eastAsia="Times New Roman" w:hAnsi="Times New Roman" w:cs="Times New Roman"/>
        </w:rPr>
        <w:t xml:space="preserve"> --&gt; </w:t>
      </w:r>
      <w:proofErr w:type="spellStart"/>
      <w:r w:rsidRPr="00906C0F">
        <w:rPr>
          <w:rFonts w:ascii="Times New Roman" w:eastAsia="Times New Roman" w:hAnsi="Times New Roman" w:cs="Times New Roman"/>
        </w:rPr>
        <w:t>iif_predef_audio_presentation_config</w:t>
      </w:r>
      <w:proofErr w:type="spellEnd"/>
    </w:p>
    <w:p w14:paraId="2094F7CB" w14:textId="77777777" w:rsidR="00833217" w:rsidRPr="00906C0F" w:rsidRDefault="00833217" w:rsidP="00833217">
      <w:pPr>
        <w:numPr>
          <w:ilvl w:val="0"/>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Fix known open technical issues </w:t>
      </w:r>
    </w:p>
    <w:p w14:paraId="0DF2E46A" w14:textId="77777777" w:rsidR="00833217" w:rsidRPr="00906C0F" w:rsidRDefault="00833217" w:rsidP="00833217">
      <w:pPr>
        <w:numPr>
          <w:ilvl w:val="1"/>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(1==(</w:t>
      </w:r>
      <w:proofErr w:type="spellStart"/>
      <w:r w:rsidRPr="00906C0F">
        <w:rPr>
          <w:rFonts w:ascii="Times New Roman" w:eastAsia="Times New Roman" w:hAnsi="Times New Roman" w:cs="Times New Roman"/>
        </w:rPr>
        <w:t>device_address_mask</w:t>
      </w:r>
      <w:proofErr w:type="spellEnd"/>
      <w:r w:rsidRPr="00906C0F">
        <w:rPr>
          <w:rFonts w:ascii="Times New Roman" w:eastAsia="Times New Roman" w:hAnsi="Times New Roman" w:cs="Times New Roman"/>
        </w:rPr>
        <w:t>[block_</w:t>
      </w:r>
      <w:proofErr w:type="gramStart"/>
      <w:r w:rsidRPr="00906C0F">
        <w:rPr>
          <w:rFonts w:ascii="Times New Roman" w:eastAsia="Times New Roman" w:hAnsi="Times New Roman" w:cs="Times New Roman"/>
        </w:rPr>
        <w:t>id]&amp;</w:t>
      </w:r>
      <w:proofErr w:type="gramEnd"/>
      <w:r w:rsidRPr="00906C0F">
        <w:rPr>
          <w:rFonts w:ascii="Times New Roman" w:eastAsia="Times New Roman" w:hAnsi="Times New Roman" w:cs="Times New Roman"/>
        </w:rPr>
        <w:t>(1&lt;&lt;d))) --&gt; ((</w:t>
      </w:r>
      <w:proofErr w:type="spellStart"/>
      <w:r w:rsidRPr="00906C0F">
        <w:rPr>
          <w:rFonts w:ascii="Times New Roman" w:eastAsia="Times New Roman" w:hAnsi="Times New Roman" w:cs="Times New Roman"/>
        </w:rPr>
        <w:t>device_address_mask</w:t>
      </w:r>
      <w:proofErr w:type="spellEnd"/>
      <w:r w:rsidRPr="00906C0F">
        <w:rPr>
          <w:rFonts w:ascii="Times New Roman" w:eastAsia="Times New Roman" w:hAnsi="Times New Roman" w:cs="Times New Roman"/>
        </w:rPr>
        <w:t>[block_</w:t>
      </w:r>
      <w:proofErr w:type="gramStart"/>
      <w:r w:rsidRPr="00906C0F">
        <w:rPr>
          <w:rFonts w:ascii="Times New Roman" w:eastAsia="Times New Roman" w:hAnsi="Times New Roman" w:cs="Times New Roman"/>
        </w:rPr>
        <w:t>id]&amp;</w:t>
      </w:r>
      <w:proofErr w:type="gramEnd"/>
      <w:r w:rsidRPr="00906C0F">
        <w:rPr>
          <w:rFonts w:ascii="Times New Roman" w:eastAsia="Times New Roman" w:hAnsi="Times New Roman" w:cs="Times New Roman"/>
        </w:rPr>
        <w:t>(1&lt;&lt;d)) &gt; 0)</w:t>
      </w:r>
    </w:p>
    <w:p w14:paraId="0710B5DE" w14:textId="77777777" w:rsidR="00906C0F" w:rsidRPr="00906C0F" w:rsidRDefault="00833217" w:rsidP="00906C0F">
      <w:pPr>
        <w:numPr>
          <w:ilvl w:val="1"/>
          <w:numId w:val="54"/>
        </w:numPr>
        <w:spacing w:before="100" w:beforeAutospacing="1" w:after="100" w:afterAutospacing="1"/>
        <w:rPr>
          <w:rFonts w:ascii="Times New Roman" w:eastAsia="Times New Roman" w:hAnsi="Times New Roman" w:cs="Times New Roman"/>
        </w:rPr>
      </w:pPr>
      <w:r w:rsidRPr="00906C0F">
        <w:rPr>
          <w:rFonts w:ascii="Times New Roman" w:eastAsia="Times New Roman" w:hAnsi="Times New Roman" w:cs="Times New Roman"/>
        </w:rPr>
        <w:t xml:space="preserve">Clarify connection between </w:t>
      </w:r>
      <w:proofErr w:type="spellStart"/>
      <w:r w:rsidRPr="00906C0F">
        <w:rPr>
          <w:rFonts w:ascii="Times New Roman" w:eastAsia="Times New Roman" w:hAnsi="Times New Roman" w:cs="Times New Roman"/>
        </w:rPr>
        <w:t>b_add_metadata_block</w:t>
      </w:r>
      <w:proofErr w:type="spellEnd"/>
      <w:r w:rsidRPr="00906C0F">
        <w:rPr>
          <w:rFonts w:ascii="Times New Roman" w:eastAsia="Times New Roman" w:hAnsi="Times New Roman" w:cs="Times New Roman"/>
        </w:rPr>
        <w:t xml:space="preserve"> and </w:t>
      </w:r>
      <w:proofErr w:type="spellStart"/>
      <w:r w:rsidRPr="00906C0F">
        <w:rPr>
          <w:rFonts w:ascii="Times New Roman" w:eastAsia="Times New Roman" w:hAnsi="Times New Roman" w:cs="Times New Roman"/>
        </w:rPr>
        <w:t>audio_signals_in_source_block</w:t>
      </w:r>
      <w:proofErr w:type="spellEnd"/>
      <w:r w:rsidRPr="00906C0F">
        <w:rPr>
          <w:rFonts w:ascii="Times New Roman" w:eastAsia="Times New Roman" w:hAnsi="Times New Roman" w:cs="Times New Roman"/>
        </w:rPr>
        <w:t>[</w:t>
      </w:r>
      <w:proofErr w:type="spellStart"/>
      <w:r w:rsidRPr="00906C0F">
        <w:rPr>
          <w:rFonts w:ascii="Times New Roman" w:eastAsia="Times New Roman" w:hAnsi="Times New Roman" w:cs="Times New Roman"/>
        </w:rPr>
        <w:t>idx</w:t>
      </w:r>
      <w:proofErr w:type="spellEnd"/>
      <w:r w:rsidRPr="00906C0F">
        <w:rPr>
          <w:rFonts w:ascii="Times New Roman" w:eastAsia="Times New Roman" w:hAnsi="Times New Roman" w:cs="Times New Roman"/>
        </w:rPr>
        <w:t xml:space="preserve">], i.e. specify that </w:t>
      </w:r>
      <w:proofErr w:type="spellStart"/>
      <w:r w:rsidRPr="00906C0F">
        <w:rPr>
          <w:rFonts w:ascii="Times New Roman" w:eastAsia="Times New Roman" w:hAnsi="Times New Roman" w:cs="Times New Roman"/>
        </w:rPr>
        <w:t>b_add_metadata_block</w:t>
      </w:r>
      <w:proofErr w:type="spellEnd"/>
      <w:r w:rsidRPr="00906C0F">
        <w:rPr>
          <w:rFonts w:ascii="Times New Roman" w:eastAsia="Times New Roman" w:hAnsi="Times New Roman" w:cs="Times New Roman"/>
        </w:rPr>
        <w:t xml:space="preserve"> == 1 =&gt; </w:t>
      </w:r>
      <w:proofErr w:type="spellStart"/>
      <w:r w:rsidRPr="00906C0F">
        <w:rPr>
          <w:rFonts w:ascii="Times New Roman" w:eastAsia="Times New Roman" w:hAnsi="Times New Roman" w:cs="Times New Roman"/>
        </w:rPr>
        <w:t>audio_signals_in_source_block</w:t>
      </w:r>
      <w:proofErr w:type="spellEnd"/>
      <w:r w:rsidRPr="00906C0F">
        <w:rPr>
          <w:rFonts w:ascii="Times New Roman" w:eastAsia="Times New Roman" w:hAnsi="Times New Roman" w:cs="Times New Roman"/>
        </w:rPr>
        <w:t>[</w:t>
      </w:r>
      <w:proofErr w:type="spellStart"/>
      <w:r w:rsidRPr="00906C0F">
        <w:rPr>
          <w:rFonts w:ascii="Times New Roman" w:eastAsia="Times New Roman" w:hAnsi="Times New Roman" w:cs="Times New Roman"/>
        </w:rPr>
        <w:t>idx</w:t>
      </w:r>
      <w:proofErr w:type="spellEnd"/>
      <w:r w:rsidRPr="00906C0F">
        <w:rPr>
          <w:rFonts w:ascii="Times New Roman" w:eastAsia="Times New Roman" w:hAnsi="Times New Roman" w:cs="Times New Roman"/>
        </w:rPr>
        <w:t>] == 0.</w:t>
      </w:r>
    </w:p>
    <w:p w14:paraId="2962DC30" w14:textId="77777777" w:rsidR="00906C0F" w:rsidRPr="00394A73" w:rsidRDefault="00906C0F" w:rsidP="00906C0F">
      <w:pPr>
        <w:numPr>
          <w:ilvl w:val="0"/>
          <w:numId w:val="54"/>
        </w:numPr>
        <w:spacing w:before="100" w:beforeAutospacing="1" w:after="100" w:afterAutospacing="1"/>
        <w:rPr>
          <w:rFonts w:ascii="Times New Roman" w:eastAsia="Times New Roman" w:hAnsi="Times New Roman" w:cs="Times New Roman"/>
        </w:rPr>
      </w:pPr>
      <w:r>
        <w:rPr>
          <w:rFonts w:ascii="Times New Roman" w:eastAsia="Times New Roman" w:hAnsi="Times New Roman" w:cs="Times New Roman"/>
        </w:rPr>
        <w:t xml:space="preserve">In </w:t>
      </w:r>
      <w:r w:rsidRPr="00906C0F">
        <w:rPr>
          <w:rFonts w:ascii="Times New Roman" w:eastAsia="Times New Roman" w:hAnsi="Times New Roman" w:cs="Times New Roman"/>
          <w:lang w:val="en-GB"/>
        </w:rPr>
        <w:t>4.5.2.17.3.3</w:t>
      </w:r>
    </w:p>
    <w:p w14:paraId="3C4E2DFE" w14:textId="3108604B" w:rsidR="00906C0F" w:rsidRPr="00906C0F" w:rsidRDefault="00906C0F" w:rsidP="00394A73">
      <w:pPr>
        <w:numPr>
          <w:ilvl w:val="1"/>
          <w:numId w:val="54"/>
        </w:numPr>
        <w:spacing w:before="100" w:beforeAutospacing="1" w:after="100" w:afterAutospacing="1"/>
        <w:rPr>
          <w:rFonts w:ascii="Times New Roman" w:eastAsia="Times New Roman" w:hAnsi="Times New Roman" w:cs="Times New Roman"/>
        </w:rPr>
      </w:pPr>
      <w:r w:rsidRPr="00394A73">
        <w:rPr>
          <w:rFonts w:ascii="Times New Roman" w:eastAsia="Times New Roman" w:hAnsi="Times New Roman" w:cs="Times New Roman"/>
        </w:rPr>
        <w:t xml:space="preserve">Clarify how the signature of the current auth sequence is handled, i.e. probably exclude it from the </w:t>
      </w:r>
      <w:proofErr w:type="spellStart"/>
      <w:r w:rsidRPr="00394A73">
        <w:rPr>
          <w:rFonts w:ascii="Times New Roman" w:eastAsia="Times New Roman" w:hAnsi="Times New Roman" w:cs="Times New Roman"/>
        </w:rPr>
        <w:t>gad_bytes</w:t>
      </w:r>
      <w:proofErr w:type="spellEnd"/>
      <w:r w:rsidRPr="00394A73">
        <w:rPr>
          <w:rFonts w:ascii="Times New Roman" w:eastAsia="Times New Roman" w:hAnsi="Times New Roman" w:cs="Times New Roman"/>
        </w:rPr>
        <w:t xml:space="preserve"> explicitly without excluding all other signatures not belonging to the current auth sequence.</w:t>
      </w:r>
    </w:p>
    <w:p w14:paraId="20483E3F" w14:textId="77777777" w:rsidR="0086583E" w:rsidRPr="00394A73" w:rsidRDefault="00906C0F">
      <w:pPr>
        <w:numPr>
          <w:ilvl w:val="1"/>
          <w:numId w:val="54"/>
        </w:numPr>
        <w:spacing w:before="100" w:beforeAutospacing="1" w:after="100" w:afterAutospacing="1"/>
        <w:rPr>
          <w:rFonts w:ascii="Times New Roman" w:eastAsia="Times New Roman" w:hAnsi="Times New Roman" w:cs="Times New Roman"/>
        </w:rPr>
      </w:pPr>
      <w:r w:rsidRPr="00394A73">
        <w:rPr>
          <w:rFonts w:ascii="Times New Roman" w:hAnsi="Times New Roman" w:cs="Times New Roman"/>
        </w:rPr>
        <w:t>Also clarify which other hashes are included in the calculation of the current signature and which are excluded (especially for the bitrate switching case where there may be more than 1 signature contained in the stream).</w:t>
      </w:r>
    </w:p>
    <w:p w14:paraId="5A239F0B" w14:textId="037BA6D0" w:rsidR="00743D5E" w:rsidRPr="00394A73" w:rsidRDefault="0086583E" w:rsidP="00394A73">
      <w:pPr>
        <w:numPr>
          <w:ilvl w:val="0"/>
          <w:numId w:val="54"/>
        </w:numPr>
        <w:spacing w:before="100" w:beforeAutospacing="1" w:after="100" w:afterAutospacing="1"/>
        <w:rPr>
          <w:rFonts w:ascii="Times New Roman" w:eastAsia="Times New Roman" w:hAnsi="Times New Roman" w:cs="Times New Roman"/>
        </w:rPr>
      </w:pPr>
      <w:r>
        <w:rPr>
          <w:rFonts w:ascii="Times New Roman" w:hAnsi="Times New Roman" w:cs="Times New Roman"/>
        </w:rPr>
        <w:t>Study further additions for completing and updating the related technologies, with the goal to issue “Text of DAM1” at the 21</w:t>
      </w:r>
      <w:r w:rsidRPr="00394A73">
        <w:rPr>
          <w:rFonts w:ascii="Times New Roman" w:hAnsi="Times New Roman" w:cs="Times New Roman"/>
          <w:vertAlign w:val="superscript"/>
        </w:rPr>
        <w:t>st</w:t>
      </w:r>
      <w:r>
        <w:rPr>
          <w:rFonts w:ascii="Times New Roman" w:hAnsi="Times New Roman" w:cs="Times New Roman"/>
        </w:rPr>
        <w:t xml:space="preserve"> WG6 meeting.</w:t>
      </w:r>
    </w:p>
    <w:p w14:paraId="049ED154" w14:textId="412016C4" w:rsidR="00490675" w:rsidRPr="00B5189D" w:rsidRDefault="00F474B4" w:rsidP="00416EB7">
      <w:pPr>
        <w:pStyle w:val="Heading1"/>
        <w:rPr>
          <w:rFonts w:ascii="Times New Roman" w:hAnsi="Times New Roman"/>
        </w:rPr>
      </w:pPr>
      <w:r w:rsidRPr="00B5189D">
        <w:rPr>
          <w:rFonts w:ascii="Times New Roman" w:hAnsi="Times New Roman"/>
        </w:rPr>
        <w:t>Description of changes</w:t>
      </w:r>
    </w:p>
    <w:p w14:paraId="0FF89B8D" w14:textId="20C4FDE3" w:rsidR="009815C8" w:rsidRPr="00B5189D" w:rsidRDefault="00D22877" w:rsidP="00490675">
      <w:pPr>
        <w:rPr>
          <w:rFonts w:ascii="Times New Roman" w:hAnsi="Times New Roman" w:cs="Times New Roman"/>
        </w:rPr>
      </w:pPr>
      <w:r w:rsidRPr="00B5189D">
        <w:rPr>
          <w:rFonts w:ascii="Times New Roman" w:hAnsi="Times New Roman" w:cs="Times New Roman"/>
        </w:rPr>
        <w:t>The following gives a high-level overview of use-cases and proposed solutions for AAC-IIF.</w:t>
      </w:r>
    </w:p>
    <w:p w14:paraId="5B0B5E14" w14:textId="21CACF01" w:rsidR="00D22877" w:rsidRPr="00B5189D" w:rsidRDefault="00D22877" w:rsidP="00B90477">
      <w:pPr>
        <w:pStyle w:val="Heading2"/>
      </w:pPr>
      <w:r w:rsidRPr="00B5189D">
        <w:t>Introduction</w:t>
      </w:r>
    </w:p>
    <w:p w14:paraId="4CFD8E74" w14:textId="45968094"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While continuously working on enabling various </w:t>
      </w:r>
      <w:proofErr w:type="spellStart"/>
      <w:r w:rsidRPr="00D22877">
        <w:rPr>
          <w:rFonts w:ascii="Times New Roman" w:hAnsi="Times New Roman" w:cs="Times New Roman"/>
        </w:rPr>
        <w:t>ecoystems</w:t>
      </w:r>
      <w:proofErr w:type="spellEnd"/>
      <w:r w:rsidRPr="00D22877">
        <w:rPr>
          <w:rFonts w:ascii="Times New Roman" w:hAnsi="Times New Roman" w:cs="Times New Roman"/>
        </w:rPr>
        <w:t xml:space="preserve"> for immersive and personalized audio formats (such as MPEG-H Audio or AC-4 Audio) it has become obvious that there is no broadly available solution today for enabling various use-cases related to those experiences in an interoperable way (see more information below). </w:t>
      </w:r>
      <w:proofErr w:type="gramStart"/>
      <w:r w:rsidRPr="00D22877">
        <w:rPr>
          <w:rFonts w:ascii="Times New Roman" w:hAnsi="Times New Roman" w:cs="Times New Roman"/>
        </w:rPr>
        <w:t>In order to</w:t>
      </w:r>
      <w:proofErr w:type="gramEnd"/>
      <w:r w:rsidRPr="00D22877">
        <w:rPr>
          <w:rFonts w:ascii="Times New Roman" w:hAnsi="Times New Roman" w:cs="Times New Roman"/>
        </w:rPr>
        <w:t xml:space="preserve"> avoid further fragmentation in the industry and to create interoperability, we suggest </w:t>
      </w:r>
      <w:proofErr w:type="gramStart"/>
      <w:r w:rsidRPr="00D22877">
        <w:rPr>
          <w:rFonts w:ascii="Times New Roman" w:hAnsi="Times New Roman" w:cs="Times New Roman"/>
        </w:rPr>
        <w:t>to create</w:t>
      </w:r>
      <w:proofErr w:type="gramEnd"/>
      <w:r w:rsidRPr="00D22877">
        <w:rPr>
          <w:rFonts w:ascii="Times New Roman" w:hAnsi="Times New Roman" w:cs="Times New Roman"/>
        </w:rPr>
        <w:t xml:space="preserve"> a lightweight MPEG-based solution for those use-cases. It is proposed to introduce an update based on the AAC-LD codec, which can be implemented without major changes to existing core encoders and decoders, and that can serve as an “add-on” technology mostly. With creating an AAC-based interoperable format, we can minimize friction for adoption of the format and therefore eventually enable cost-efficient and seamless updates of existing ecosystems, while also enabling future use-cases in this space.</w:t>
      </w:r>
    </w:p>
    <w:p w14:paraId="11545706" w14:textId="77777777" w:rsidR="00D22877" w:rsidRPr="00B5189D" w:rsidRDefault="00D22877" w:rsidP="00B90477">
      <w:pPr>
        <w:pStyle w:val="Heading2"/>
      </w:pPr>
      <w:r w:rsidRPr="00B5189D">
        <w:lastRenderedPageBreak/>
        <w:t>Envisioned use-cases</w:t>
      </w:r>
    </w:p>
    <w:p w14:paraId="6B9B2E6F"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The following Section provides a high-level description of use-cases, which are intended to be addressed by the proposed updates. </w:t>
      </w:r>
    </w:p>
    <w:p w14:paraId="3B514D70" w14:textId="77777777" w:rsidR="00D22877" w:rsidRPr="00B5189D" w:rsidRDefault="00D22877" w:rsidP="00D22877">
      <w:pPr>
        <w:pStyle w:val="Heading3"/>
        <w:rPr>
          <w:rFonts w:ascii="Times New Roman" w:hAnsi="Times New Roman"/>
        </w:rPr>
      </w:pPr>
      <w:r w:rsidRPr="00B5189D">
        <w:rPr>
          <w:rFonts w:ascii="Times New Roman" w:hAnsi="Times New Roman"/>
        </w:rPr>
        <w:t>In-Home Distribution</w:t>
      </w:r>
    </w:p>
    <w:p w14:paraId="391497EE" w14:textId="08137068"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In this use-case, immersive audio needs to be distributed in a home (or home-like) environment (for instance Dolby Atmos content using Dolby Atmos </w:t>
      </w:r>
      <w:proofErr w:type="spellStart"/>
      <w:r w:rsidRPr="00D22877">
        <w:rPr>
          <w:rFonts w:ascii="Times New Roman" w:hAnsi="Times New Roman" w:cs="Times New Roman"/>
        </w:rPr>
        <w:t>FlexConnect</w:t>
      </w:r>
      <w:proofErr w:type="spellEnd"/>
      <w:r w:rsidRPr="00D22877">
        <w:rPr>
          <w:rFonts w:ascii="Times New Roman" w:hAnsi="Times New Roman" w:cs="Times New Roman"/>
        </w:rPr>
        <w:t xml:space="preserve">, see </w:t>
      </w:r>
      <w:r w:rsidRPr="00D22877">
        <w:rPr>
          <w:rFonts w:ascii="Times New Roman" w:hAnsi="Times New Roman" w:cs="Times New Roman"/>
        </w:rPr>
        <w:fldChar w:fldCharType="begin"/>
      </w:r>
      <w:r w:rsidRPr="00D22877">
        <w:rPr>
          <w:rFonts w:ascii="Times New Roman" w:hAnsi="Times New Roman" w:cs="Times New Roman"/>
        </w:rPr>
        <w:instrText xml:space="preserve"> REF _Ref199149851 \r \h </w:instrText>
      </w:r>
      <w:r w:rsidR="00B5189D">
        <w:rPr>
          <w:rFonts w:ascii="Times New Roman" w:hAnsi="Times New Roman" w:cs="Times New Roman"/>
        </w:rPr>
        <w:instrText xml:space="preserve"> \* MERGEFORMAT </w:instrText>
      </w:r>
      <w:r w:rsidRPr="00D22877">
        <w:rPr>
          <w:rFonts w:ascii="Times New Roman" w:hAnsi="Times New Roman" w:cs="Times New Roman"/>
        </w:rPr>
      </w:r>
      <w:r w:rsidRPr="00D22877">
        <w:rPr>
          <w:rFonts w:ascii="Times New Roman" w:hAnsi="Times New Roman" w:cs="Times New Roman"/>
        </w:rPr>
        <w:fldChar w:fldCharType="separate"/>
      </w:r>
      <w:r w:rsidR="00B5189D" w:rsidRPr="00B5189D">
        <w:rPr>
          <w:rFonts w:ascii="Times New Roman" w:hAnsi="Times New Roman" w:cs="Times New Roman"/>
        </w:rPr>
        <w:t>[1]</w:t>
      </w:r>
      <w:r w:rsidRPr="00D22877">
        <w:rPr>
          <w:rFonts w:ascii="Times New Roman" w:hAnsi="Times New Roman" w:cs="Times New Roman"/>
        </w:rPr>
        <w:fldChar w:fldCharType="end"/>
      </w:r>
      <w:r w:rsidRPr="00D22877">
        <w:rPr>
          <w:rFonts w:ascii="Times New Roman" w:hAnsi="Times New Roman" w:cs="Times New Roman"/>
        </w:rPr>
        <w:t xml:space="preserve"> and </w:t>
      </w:r>
      <w:r w:rsidRPr="00D22877">
        <w:rPr>
          <w:rFonts w:ascii="Times New Roman" w:hAnsi="Times New Roman" w:cs="Times New Roman"/>
        </w:rPr>
        <w:fldChar w:fldCharType="begin"/>
      </w:r>
      <w:r w:rsidRPr="00D22877">
        <w:rPr>
          <w:rFonts w:ascii="Times New Roman" w:hAnsi="Times New Roman" w:cs="Times New Roman"/>
        </w:rPr>
        <w:instrText xml:space="preserve"> REF _Ref200997553 \r \h </w:instrText>
      </w:r>
      <w:r w:rsidR="00B5189D">
        <w:rPr>
          <w:rFonts w:ascii="Times New Roman" w:hAnsi="Times New Roman" w:cs="Times New Roman"/>
        </w:rPr>
        <w:instrText xml:space="preserve"> \* MERGEFORMAT </w:instrText>
      </w:r>
      <w:r w:rsidRPr="00D22877">
        <w:rPr>
          <w:rFonts w:ascii="Times New Roman" w:hAnsi="Times New Roman" w:cs="Times New Roman"/>
        </w:rPr>
      </w:r>
      <w:r w:rsidRPr="00D22877">
        <w:rPr>
          <w:rFonts w:ascii="Times New Roman" w:hAnsi="Times New Roman" w:cs="Times New Roman"/>
        </w:rPr>
        <w:fldChar w:fldCharType="separate"/>
      </w:r>
      <w:r w:rsidR="00B5189D" w:rsidRPr="00B5189D">
        <w:rPr>
          <w:rFonts w:ascii="Times New Roman" w:hAnsi="Times New Roman" w:cs="Times New Roman"/>
        </w:rPr>
        <w:t>[2]</w:t>
      </w:r>
      <w:r w:rsidRPr="00D22877">
        <w:rPr>
          <w:rFonts w:ascii="Times New Roman" w:hAnsi="Times New Roman" w:cs="Times New Roman"/>
        </w:rPr>
        <w:fldChar w:fldCharType="end"/>
      </w:r>
      <w:r w:rsidRPr="00D22877">
        <w:rPr>
          <w:rFonts w:ascii="Times New Roman" w:hAnsi="Times New Roman" w:cs="Times New Roman"/>
        </w:rPr>
        <w:t>). In the easiest scenario, the rendering is performed on a central device, e.g. a TV-set and then distributed to wireless speakers (either in broadcast mode or via specific speaker feeds). The central device, after a setup procedure, is aware of speaker- and sweet-spot locations. The following figure illustrates this use-case.</w:t>
      </w:r>
    </w:p>
    <w:p w14:paraId="661561EC" w14:textId="77777777" w:rsidR="00D22877" w:rsidRPr="00D22877" w:rsidRDefault="00D22877" w:rsidP="00D22877">
      <w:pPr>
        <w:rPr>
          <w:rFonts w:ascii="Times New Roman" w:hAnsi="Times New Roman" w:cs="Times New Roman"/>
        </w:rPr>
      </w:pPr>
    </w:p>
    <w:p w14:paraId="5D5A7A1E" w14:textId="77777777" w:rsidR="00D22877" w:rsidRPr="00D22877" w:rsidRDefault="00D22877" w:rsidP="00D22877">
      <w:pPr>
        <w:jc w:val="center"/>
        <w:rPr>
          <w:rFonts w:ascii="Times New Roman" w:hAnsi="Times New Roman" w:cs="Times New Roman"/>
        </w:rPr>
      </w:pPr>
      <w:r w:rsidRPr="00D22877">
        <w:rPr>
          <w:rFonts w:ascii="Times New Roman" w:hAnsi="Times New Roman" w:cs="Times New Roman"/>
          <w:noProof/>
        </w:rPr>
        <w:drawing>
          <wp:inline distT="0" distB="0" distL="0" distR="0" wp14:anchorId="063050D2" wp14:editId="06993B82">
            <wp:extent cx="3206750" cy="1527870"/>
            <wp:effectExtent l="0" t="0" r="0" b="0"/>
            <wp:docPr id="1806088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088277" name=""/>
                    <pic:cNvPicPr/>
                  </pic:nvPicPr>
                  <pic:blipFill>
                    <a:blip r:embed="rId12"/>
                    <a:stretch>
                      <a:fillRect/>
                    </a:stretch>
                  </pic:blipFill>
                  <pic:spPr>
                    <a:xfrm>
                      <a:off x="0" y="0"/>
                      <a:ext cx="3277175" cy="1561424"/>
                    </a:xfrm>
                    <a:prstGeom prst="rect">
                      <a:avLst/>
                    </a:prstGeom>
                  </pic:spPr>
                </pic:pic>
              </a:graphicData>
            </a:graphic>
          </wp:inline>
        </w:drawing>
      </w:r>
    </w:p>
    <w:p w14:paraId="730BB380" w14:textId="2D082FC3" w:rsidR="00D22877" w:rsidRPr="00B5189D" w:rsidRDefault="00D22877" w:rsidP="00D22877">
      <w:pPr>
        <w:pStyle w:val="FigureTitle"/>
        <w:rPr>
          <w:rFonts w:ascii="Times New Roman" w:hAnsi="Times New Roman"/>
        </w:rPr>
      </w:pPr>
      <w:r w:rsidRPr="00B5189D">
        <w:rPr>
          <w:rFonts w:ascii="Times New Roman" w:hAnsi="Times New Roman"/>
        </w:rPr>
        <w:t>Centralized Rendering</w:t>
      </w:r>
    </w:p>
    <w:p w14:paraId="22F23734"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From the broadcasted signal, the respective speaker must be able to select the parts of the signal which are relevant to it based on simple signaling in an efficient </w:t>
      </w:r>
      <w:proofErr w:type="gramStart"/>
      <w:r w:rsidRPr="00D22877">
        <w:rPr>
          <w:rFonts w:ascii="Times New Roman" w:hAnsi="Times New Roman" w:cs="Times New Roman"/>
        </w:rPr>
        <w:t>way, and</w:t>
      </w:r>
      <w:proofErr w:type="gramEnd"/>
      <w:r w:rsidRPr="00D22877">
        <w:rPr>
          <w:rFonts w:ascii="Times New Roman" w:hAnsi="Times New Roman" w:cs="Times New Roman"/>
        </w:rPr>
        <w:t xml:space="preserve"> output it accordingly. </w:t>
      </w:r>
      <w:proofErr w:type="gramStart"/>
      <w:r w:rsidRPr="00D22877">
        <w:rPr>
          <w:rFonts w:ascii="Times New Roman" w:hAnsi="Times New Roman" w:cs="Times New Roman"/>
        </w:rPr>
        <w:t>In order to</w:t>
      </w:r>
      <w:proofErr w:type="gramEnd"/>
      <w:r w:rsidRPr="00D22877">
        <w:rPr>
          <w:rFonts w:ascii="Times New Roman" w:hAnsi="Times New Roman" w:cs="Times New Roman"/>
        </w:rPr>
        <w:t xml:space="preserve"> compensate for changing locations of the speakers (and the </w:t>
      </w:r>
      <w:proofErr w:type="gramStart"/>
      <w:r w:rsidRPr="00D22877">
        <w:rPr>
          <w:rFonts w:ascii="Times New Roman" w:hAnsi="Times New Roman" w:cs="Times New Roman"/>
        </w:rPr>
        <w:t>sweet-spot</w:t>
      </w:r>
      <w:proofErr w:type="gramEnd"/>
      <w:r w:rsidRPr="00D22877">
        <w:rPr>
          <w:rFonts w:ascii="Times New Roman" w:hAnsi="Times New Roman" w:cs="Times New Roman"/>
        </w:rPr>
        <w:t xml:space="preserve">) </w:t>
      </w:r>
      <w:proofErr w:type="spellStart"/>
      <w:r w:rsidRPr="00D22877">
        <w:rPr>
          <w:rFonts w:ascii="Times New Roman" w:hAnsi="Times New Roman" w:cs="Times New Roman"/>
        </w:rPr>
        <w:t>realative</w:t>
      </w:r>
      <w:proofErr w:type="spellEnd"/>
      <w:r w:rsidRPr="00D22877">
        <w:rPr>
          <w:rFonts w:ascii="Times New Roman" w:hAnsi="Times New Roman" w:cs="Times New Roman"/>
        </w:rPr>
        <w:t xml:space="preserve"> to each other, there needs to be a way to dynamically compensate for different delay and gain respectively. In addition, the format needs to be able to handle congested network conditions (packet loss) and needs to implement ways to address those situations.</w:t>
      </w:r>
    </w:p>
    <w:p w14:paraId="413C898D" w14:textId="77777777" w:rsidR="00D22877" w:rsidRPr="00D22877" w:rsidRDefault="00D22877" w:rsidP="00D22877">
      <w:pPr>
        <w:rPr>
          <w:rFonts w:ascii="Times New Roman" w:hAnsi="Times New Roman" w:cs="Times New Roman"/>
        </w:rPr>
      </w:pPr>
    </w:p>
    <w:p w14:paraId="4A75C0E3"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In another use-case, the speakers are performing the rendering on their own, depending on their location, available drivers, etc. (Decentralized Rendering). The following figure illustrates this use-case.</w:t>
      </w:r>
    </w:p>
    <w:p w14:paraId="22759610" w14:textId="77777777" w:rsidR="00D22877" w:rsidRPr="00D22877" w:rsidRDefault="00D22877" w:rsidP="00D22877">
      <w:pPr>
        <w:rPr>
          <w:rFonts w:ascii="Times New Roman" w:hAnsi="Times New Roman" w:cs="Times New Roman"/>
        </w:rPr>
      </w:pPr>
    </w:p>
    <w:p w14:paraId="140AB63D" w14:textId="77777777" w:rsidR="00D22877" w:rsidRPr="00D22877" w:rsidRDefault="00D22877" w:rsidP="00D22877">
      <w:pPr>
        <w:jc w:val="center"/>
        <w:rPr>
          <w:rFonts w:ascii="Times New Roman" w:hAnsi="Times New Roman" w:cs="Times New Roman"/>
        </w:rPr>
      </w:pPr>
      <w:r w:rsidRPr="00D22877">
        <w:rPr>
          <w:rFonts w:ascii="Times New Roman" w:hAnsi="Times New Roman" w:cs="Times New Roman"/>
          <w:noProof/>
        </w:rPr>
        <w:drawing>
          <wp:inline distT="0" distB="0" distL="0" distR="0" wp14:anchorId="3F8C9054" wp14:editId="0E89BB27">
            <wp:extent cx="3257550" cy="1624566"/>
            <wp:effectExtent l="0" t="0" r="0" b="1270"/>
            <wp:docPr id="40048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48231" name=""/>
                    <pic:cNvPicPr/>
                  </pic:nvPicPr>
                  <pic:blipFill>
                    <a:blip r:embed="rId13"/>
                    <a:stretch>
                      <a:fillRect/>
                    </a:stretch>
                  </pic:blipFill>
                  <pic:spPr>
                    <a:xfrm>
                      <a:off x="0" y="0"/>
                      <a:ext cx="3316222" cy="1653826"/>
                    </a:xfrm>
                    <a:prstGeom prst="rect">
                      <a:avLst/>
                    </a:prstGeom>
                  </pic:spPr>
                </pic:pic>
              </a:graphicData>
            </a:graphic>
          </wp:inline>
        </w:drawing>
      </w:r>
    </w:p>
    <w:p w14:paraId="1DA5CCD2" w14:textId="4B883181" w:rsidR="00D22877" w:rsidRPr="00B5189D" w:rsidRDefault="00D22877" w:rsidP="00D22877">
      <w:pPr>
        <w:pStyle w:val="FigureTitle"/>
        <w:rPr>
          <w:rFonts w:ascii="Times New Roman" w:hAnsi="Times New Roman"/>
        </w:rPr>
      </w:pPr>
      <w:r w:rsidRPr="00B5189D">
        <w:rPr>
          <w:rFonts w:ascii="Times New Roman" w:hAnsi="Times New Roman"/>
        </w:rPr>
        <w:t>Decentralized Rendering</w:t>
      </w:r>
    </w:p>
    <w:p w14:paraId="7CAF63C9" w14:textId="77777777" w:rsidR="00D22877" w:rsidRPr="00D22877" w:rsidRDefault="00D22877" w:rsidP="00D22877">
      <w:pPr>
        <w:rPr>
          <w:rFonts w:ascii="Times New Roman" w:hAnsi="Times New Roman" w:cs="Times New Roman"/>
        </w:rPr>
      </w:pPr>
      <w:proofErr w:type="gramStart"/>
      <w:r w:rsidRPr="00D22877">
        <w:rPr>
          <w:rFonts w:ascii="Times New Roman" w:hAnsi="Times New Roman" w:cs="Times New Roman"/>
        </w:rPr>
        <w:t>In order to</w:t>
      </w:r>
      <w:proofErr w:type="gramEnd"/>
      <w:r w:rsidRPr="00D22877">
        <w:rPr>
          <w:rFonts w:ascii="Times New Roman" w:hAnsi="Times New Roman" w:cs="Times New Roman"/>
        </w:rPr>
        <w:t xml:space="preserve"> flexibly handle related metadata for the respective rendering, the format needs to enable transport of metadata related to rendering to support different formats, including relevant MPEG formats (MPEG-H audio and others) but also proprietary formats such as Dolby Atmos.</w:t>
      </w:r>
    </w:p>
    <w:p w14:paraId="6F940B81"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In those cases, video is usually displayed immediately, while audio needs to be transcoded to be transmitted to speakers (decode on TV, encode for in-home distribution, decode in </w:t>
      </w:r>
      <w:r w:rsidRPr="00D22877">
        <w:rPr>
          <w:rFonts w:ascii="Times New Roman" w:hAnsi="Times New Roman" w:cs="Times New Roman"/>
        </w:rPr>
        <w:lastRenderedPageBreak/>
        <w:t xml:space="preserve">speaker). Therefore, low audio latency is important in those cases, </w:t>
      </w:r>
      <w:proofErr w:type="gramStart"/>
      <w:r w:rsidRPr="00D22877">
        <w:rPr>
          <w:rFonts w:ascii="Times New Roman" w:hAnsi="Times New Roman" w:cs="Times New Roman"/>
        </w:rPr>
        <w:t>in order to</w:t>
      </w:r>
      <w:proofErr w:type="gramEnd"/>
      <w:r w:rsidRPr="00D22877">
        <w:rPr>
          <w:rFonts w:ascii="Times New Roman" w:hAnsi="Times New Roman" w:cs="Times New Roman"/>
        </w:rPr>
        <w:t xml:space="preserve"> keep </w:t>
      </w:r>
      <w:proofErr w:type="spellStart"/>
      <w:r w:rsidRPr="00D22877">
        <w:rPr>
          <w:rFonts w:ascii="Times New Roman" w:hAnsi="Times New Roman" w:cs="Times New Roman"/>
        </w:rPr>
        <w:t>audo</w:t>
      </w:r>
      <w:proofErr w:type="spellEnd"/>
      <w:r w:rsidRPr="00D22877">
        <w:rPr>
          <w:rFonts w:ascii="Times New Roman" w:hAnsi="Times New Roman" w:cs="Times New Roman"/>
        </w:rPr>
        <w:t xml:space="preserve"> and video in sync without having to spend a lot of memory on buffering the video.</w:t>
      </w:r>
    </w:p>
    <w:p w14:paraId="1D8A4CE0" w14:textId="77777777" w:rsidR="00D22877" w:rsidRPr="00D22877" w:rsidRDefault="00D22877" w:rsidP="00D22877">
      <w:pPr>
        <w:rPr>
          <w:rFonts w:ascii="Times New Roman" w:hAnsi="Times New Roman" w:cs="Times New Roman"/>
        </w:rPr>
      </w:pPr>
    </w:p>
    <w:p w14:paraId="5DB3EE56"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In all those cases, the wireless speakers may have listening-capability, (e.g., “smart speakers”), and therefore require echo-management, which requires the speaker to receive one or more echo-references. </w:t>
      </w:r>
    </w:p>
    <w:p w14:paraId="5ACB4596" w14:textId="77777777" w:rsidR="00D22877" w:rsidRPr="00B5189D" w:rsidRDefault="00D22877" w:rsidP="00D22877">
      <w:pPr>
        <w:pStyle w:val="Heading3"/>
        <w:rPr>
          <w:rFonts w:ascii="Times New Roman" w:hAnsi="Times New Roman"/>
        </w:rPr>
      </w:pPr>
      <w:r w:rsidRPr="00B5189D">
        <w:rPr>
          <w:rFonts w:ascii="Times New Roman" w:hAnsi="Times New Roman"/>
        </w:rPr>
        <w:t>Car Projection</w:t>
      </w:r>
    </w:p>
    <w:p w14:paraId="43397E5B"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In another use-case, immersive audio is received by a mobile device, for instance via a streaming service, in a car and targeted for playback on the car audio system. To enable a seamless experience, this requires low-latency transmission of audio and video data (e.g. JPEG XS) from the mobile device to the car’s head-unit. The bitrate is typically not very constrained (usually </w:t>
      </w:r>
      <w:proofErr w:type="spellStart"/>
      <w:r w:rsidRPr="00D22877">
        <w:rPr>
          <w:rFonts w:ascii="Times New Roman" w:hAnsi="Times New Roman" w:cs="Times New Roman"/>
        </w:rPr>
        <w:t>Wifi</w:t>
      </w:r>
      <w:proofErr w:type="spellEnd"/>
      <w:r w:rsidRPr="00D22877">
        <w:rPr>
          <w:rFonts w:ascii="Times New Roman" w:hAnsi="Times New Roman" w:cs="Times New Roman"/>
        </w:rPr>
        <w:t>-based connection). Therefore, a format is needed which enables transmission of high-quality audio at a reasonable bitrate, but with lowest possible latency. Another possibility to realize this use-case is by passing through the bitstream from the phone to the head-</w:t>
      </w:r>
      <w:proofErr w:type="gramStart"/>
      <w:r w:rsidRPr="00D22877">
        <w:rPr>
          <w:rFonts w:ascii="Times New Roman" w:hAnsi="Times New Roman" w:cs="Times New Roman"/>
        </w:rPr>
        <w:t>unit, and</w:t>
      </w:r>
      <w:proofErr w:type="gramEnd"/>
      <w:r w:rsidRPr="00D22877">
        <w:rPr>
          <w:rFonts w:ascii="Times New Roman" w:hAnsi="Times New Roman" w:cs="Times New Roman"/>
        </w:rPr>
        <w:t xml:space="preserve"> decoding it there. However, this comes with architectural constraints, such as mixing in system sounds and other considerations, and is therefore not optimal in many cases. </w:t>
      </w:r>
    </w:p>
    <w:p w14:paraId="0FB1545C" w14:textId="77777777" w:rsidR="00D22877" w:rsidRPr="00D22877" w:rsidRDefault="00D22877" w:rsidP="00D22877">
      <w:pPr>
        <w:rPr>
          <w:rFonts w:ascii="Times New Roman" w:hAnsi="Times New Roman" w:cs="Times New Roman"/>
        </w:rPr>
      </w:pPr>
    </w:p>
    <w:p w14:paraId="20FE0519" w14:textId="77777777" w:rsidR="00D22877" w:rsidRPr="00D22877" w:rsidRDefault="00D22877" w:rsidP="00D22877">
      <w:pPr>
        <w:rPr>
          <w:rFonts w:ascii="Times New Roman" w:hAnsi="Times New Roman" w:cs="Times New Roman"/>
        </w:rPr>
      </w:pPr>
    </w:p>
    <w:p w14:paraId="4C1641FC" w14:textId="77777777" w:rsidR="00D22877" w:rsidRPr="00D22877" w:rsidRDefault="00D22877" w:rsidP="00D22877">
      <w:pPr>
        <w:jc w:val="center"/>
        <w:rPr>
          <w:rFonts w:ascii="Times New Roman" w:hAnsi="Times New Roman" w:cs="Times New Roman"/>
        </w:rPr>
      </w:pPr>
      <w:r w:rsidRPr="00D22877">
        <w:rPr>
          <w:rFonts w:ascii="Times New Roman" w:hAnsi="Times New Roman" w:cs="Times New Roman"/>
          <w:noProof/>
        </w:rPr>
        <w:drawing>
          <wp:inline distT="0" distB="0" distL="0" distR="0" wp14:anchorId="54DD6DC1" wp14:editId="4DC873DB">
            <wp:extent cx="3175000" cy="1369388"/>
            <wp:effectExtent l="0" t="0" r="0" b="2540"/>
            <wp:docPr id="19631981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198134" name=""/>
                    <pic:cNvPicPr/>
                  </pic:nvPicPr>
                  <pic:blipFill>
                    <a:blip r:embed="rId14"/>
                    <a:stretch>
                      <a:fillRect/>
                    </a:stretch>
                  </pic:blipFill>
                  <pic:spPr>
                    <a:xfrm>
                      <a:off x="0" y="0"/>
                      <a:ext cx="3308040" cy="1426769"/>
                    </a:xfrm>
                    <a:prstGeom prst="rect">
                      <a:avLst/>
                    </a:prstGeom>
                  </pic:spPr>
                </pic:pic>
              </a:graphicData>
            </a:graphic>
          </wp:inline>
        </w:drawing>
      </w:r>
    </w:p>
    <w:p w14:paraId="0CEE3957" w14:textId="5122F825" w:rsidR="00D22877" w:rsidRPr="00B5189D" w:rsidRDefault="00D22877" w:rsidP="00D22877">
      <w:pPr>
        <w:pStyle w:val="FigureTitle"/>
        <w:rPr>
          <w:rFonts w:ascii="Times New Roman" w:hAnsi="Times New Roman"/>
        </w:rPr>
      </w:pPr>
      <w:r w:rsidRPr="00B5189D">
        <w:rPr>
          <w:rFonts w:ascii="Times New Roman" w:hAnsi="Times New Roman"/>
        </w:rPr>
        <w:t>Car Projection</w:t>
      </w:r>
    </w:p>
    <w:p w14:paraId="2A1A7B73" w14:textId="77777777" w:rsidR="00D22877" w:rsidRPr="00B90477" w:rsidRDefault="00D22877" w:rsidP="00B90477">
      <w:pPr>
        <w:pStyle w:val="Heading2"/>
      </w:pPr>
      <w:r w:rsidRPr="00B90477">
        <w:t>Proposed Updates</w:t>
      </w:r>
    </w:p>
    <w:p w14:paraId="49DE54B2" w14:textId="79DC3E5E" w:rsidR="00D22877" w:rsidRPr="00D22877" w:rsidRDefault="00D22877" w:rsidP="00D22877">
      <w:pPr>
        <w:rPr>
          <w:rFonts w:ascii="Times New Roman" w:hAnsi="Times New Roman" w:cs="Times New Roman"/>
        </w:rPr>
      </w:pPr>
      <w:r w:rsidRPr="00B5189D">
        <w:rPr>
          <w:rFonts w:ascii="Times New Roman" w:hAnsi="Times New Roman" w:cs="Times New Roman"/>
        </w:rPr>
        <w:t>The i</w:t>
      </w:r>
      <w:r w:rsidRPr="00D22877">
        <w:rPr>
          <w:rFonts w:ascii="Times New Roman" w:hAnsi="Times New Roman" w:cs="Times New Roman"/>
        </w:rPr>
        <w:t>mmersive Interchange Format (IIF) is an interchange format that enables a reliable, high quality audio transmission via unreliable transport links at low latency. IIF is based on AAC-LD, and the basic characteristics of AAC-LD remain unchanged. AAC-IIF merely provides the possibility to configure it more flexibly, to serve new use-cases.</w:t>
      </w:r>
    </w:p>
    <w:p w14:paraId="7164075A" w14:textId="77777777" w:rsidR="00D22877" w:rsidRPr="00B5189D" w:rsidRDefault="00D22877" w:rsidP="00D22877">
      <w:pPr>
        <w:pStyle w:val="Heading3"/>
        <w:rPr>
          <w:rFonts w:ascii="Times New Roman" w:hAnsi="Times New Roman"/>
        </w:rPr>
      </w:pPr>
      <w:r w:rsidRPr="00B5189D">
        <w:rPr>
          <w:rFonts w:ascii="Times New Roman" w:hAnsi="Times New Roman"/>
        </w:rPr>
        <w:t>Core Codec Updates</w:t>
      </w:r>
    </w:p>
    <w:p w14:paraId="257B0DF8"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As core codec, IIF reuses the coding tools of the MPEG-4 AAC Low delay codec (AAC-LD). </w:t>
      </w:r>
      <w:proofErr w:type="gramStart"/>
      <w:r w:rsidRPr="00D22877">
        <w:rPr>
          <w:rFonts w:ascii="Times New Roman" w:hAnsi="Times New Roman" w:cs="Times New Roman"/>
        </w:rPr>
        <w:t>In order to</w:t>
      </w:r>
      <w:proofErr w:type="gramEnd"/>
      <w:r w:rsidRPr="00D22877">
        <w:rPr>
          <w:rFonts w:ascii="Times New Roman" w:hAnsi="Times New Roman" w:cs="Times New Roman"/>
        </w:rPr>
        <w:t xml:space="preserve"> enable more flexibility in terms of </w:t>
      </w:r>
      <w:proofErr w:type="spellStart"/>
      <w:r w:rsidRPr="00D22877">
        <w:rPr>
          <w:rFonts w:ascii="Times New Roman" w:hAnsi="Times New Roman" w:cs="Times New Roman"/>
        </w:rPr>
        <w:t>chosing</w:t>
      </w:r>
      <w:proofErr w:type="spellEnd"/>
      <w:r w:rsidRPr="00D22877">
        <w:rPr>
          <w:rFonts w:ascii="Times New Roman" w:hAnsi="Times New Roman" w:cs="Times New Roman"/>
        </w:rPr>
        <w:t xml:space="preserve"> tradeoffs between latency, computational complexity and quality, we propose to add support for additional frame lengths, i.e., 120/128, 240/256, 384/768 and 960/1024 samples. To accommodate the additional frame lengths, only minor modifications are necessary to the specification and reference software respectively, e.g., definition of scale-factor band and TNS tables.</w:t>
      </w:r>
    </w:p>
    <w:p w14:paraId="5F240F9A" w14:textId="77777777" w:rsidR="00D22877" w:rsidRPr="00B5189D" w:rsidRDefault="00D22877" w:rsidP="00D22877">
      <w:pPr>
        <w:pStyle w:val="Heading3"/>
        <w:rPr>
          <w:rFonts w:ascii="Times New Roman" w:hAnsi="Times New Roman"/>
        </w:rPr>
      </w:pPr>
      <w:r w:rsidRPr="00B5189D">
        <w:rPr>
          <w:rFonts w:ascii="Times New Roman" w:hAnsi="Times New Roman"/>
        </w:rPr>
        <w:t>Immersive Interchange Format (IIF) Concepts</w:t>
      </w:r>
    </w:p>
    <w:p w14:paraId="05777385"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Immersive Interchange Format (IIF) enables a reliable, high quality audio transmission via unreliable transport links at low latency by constructing the following block-based structures at its core.</w:t>
      </w:r>
    </w:p>
    <w:p w14:paraId="5297705C" w14:textId="77777777" w:rsidR="00D22877" w:rsidRPr="00B90477" w:rsidRDefault="00D22877" w:rsidP="00B90477">
      <w:pPr>
        <w:pStyle w:val="Heading4"/>
      </w:pPr>
      <w:r w:rsidRPr="00B90477">
        <w:lastRenderedPageBreak/>
        <w:t>IIF Block</w:t>
      </w:r>
    </w:p>
    <w:p w14:paraId="16BE585C" w14:textId="77777777" w:rsidR="00D22877" w:rsidRPr="00D22877" w:rsidRDefault="00D22877" w:rsidP="002F79F6">
      <w:pPr>
        <w:jc w:val="center"/>
        <w:rPr>
          <w:rFonts w:ascii="Times New Roman" w:hAnsi="Times New Roman" w:cs="Times New Roman"/>
        </w:rPr>
      </w:pPr>
      <w:r w:rsidRPr="00D22877">
        <w:rPr>
          <w:rFonts w:ascii="Times New Roman" w:hAnsi="Times New Roman" w:cs="Times New Roman"/>
          <w:noProof/>
        </w:rPr>
        <w:drawing>
          <wp:inline distT="0" distB="0" distL="0" distR="0" wp14:anchorId="1E11843C" wp14:editId="210AA5F3">
            <wp:extent cx="5522068" cy="2848308"/>
            <wp:effectExtent l="0" t="0" r="2540" b="0"/>
            <wp:docPr id="2" name="Picture 1" descr="Table&#10;&#10;Description automatically generated with medium confidence">
              <a:extLst xmlns:a="http://schemas.openxmlformats.org/drawingml/2006/main">
                <a:ext uri="{FF2B5EF4-FFF2-40B4-BE49-F238E27FC236}">
                  <a16:creationId xmlns:a16="http://schemas.microsoft.com/office/drawing/2014/main" id="{B41901DF-AEDE-7C8F-A93B-E239F47E86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Table&#10;&#10;Description automatically generated with medium confidence">
                      <a:extLst>
                        <a:ext uri="{FF2B5EF4-FFF2-40B4-BE49-F238E27FC236}">
                          <a16:creationId xmlns:a16="http://schemas.microsoft.com/office/drawing/2014/main" id="{B41901DF-AEDE-7C8F-A93B-E239F47E86DE}"/>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522068" cy="2848308"/>
                    </a:xfrm>
                    <a:prstGeom prst="rect">
                      <a:avLst/>
                    </a:prstGeom>
                  </pic:spPr>
                </pic:pic>
              </a:graphicData>
            </a:graphic>
          </wp:inline>
        </w:drawing>
      </w:r>
    </w:p>
    <w:p w14:paraId="1F507A38" w14:textId="359D344A" w:rsidR="00D22877" w:rsidRPr="00B5189D" w:rsidRDefault="00D22877" w:rsidP="002F79F6">
      <w:pPr>
        <w:pStyle w:val="FigureTitle"/>
        <w:rPr>
          <w:rFonts w:ascii="Times New Roman" w:hAnsi="Times New Roman"/>
        </w:rPr>
      </w:pPr>
      <w:r w:rsidRPr="00B5189D">
        <w:rPr>
          <w:rFonts w:ascii="Times New Roman" w:hAnsi="Times New Roman"/>
        </w:rPr>
        <w:t>IIF Block</w:t>
      </w:r>
    </w:p>
    <w:p w14:paraId="6D6D840B"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A set of audio signals is grouped into a set of audio streams, identified by its stream ID.  Audio signal processing typically processes the signals on a </w:t>
      </w:r>
      <w:proofErr w:type="gramStart"/>
      <w:r w:rsidRPr="00D22877">
        <w:rPr>
          <w:rFonts w:ascii="Times New Roman" w:hAnsi="Times New Roman" w:cs="Times New Roman"/>
        </w:rPr>
        <w:t>frame by frame</w:t>
      </w:r>
      <w:proofErr w:type="gramEnd"/>
      <w:r w:rsidRPr="00D22877">
        <w:rPr>
          <w:rFonts w:ascii="Times New Roman" w:hAnsi="Times New Roman" w:cs="Times New Roman"/>
        </w:rPr>
        <w:t xml:space="preserve"> basis, hence an </w:t>
      </w:r>
      <w:r w:rsidRPr="00D22877">
        <w:rPr>
          <w:rFonts w:ascii="Times New Roman" w:hAnsi="Times New Roman" w:cs="Times New Roman"/>
          <w:b/>
          <w:bCs/>
        </w:rPr>
        <w:t>IIF Frame</w:t>
      </w:r>
      <w:r w:rsidRPr="00D22877">
        <w:rPr>
          <w:rFonts w:ascii="Times New Roman" w:hAnsi="Times New Roman" w:cs="Times New Roman"/>
        </w:rPr>
        <w:t xml:space="preserve"> represents a time slice of the entirety of all signals. Within a single frame, a collection of signals belonging to a particular audio stream is defined as an </w:t>
      </w:r>
      <w:r w:rsidRPr="00D22877">
        <w:rPr>
          <w:rFonts w:ascii="Times New Roman" w:hAnsi="Times New Roman" w:cs="Times New Roman"/>
          <w:b/>
          <w:bCs/>
        </w:rPr>
        <w:t>IIF Block</w:t>
      </w:r>
      <w:r w:rsidRPr="00D22877">
        <w:rPr>
          <w:rFonts w:ascii="Times New Roman" w:hAnsi="Times New Roman" w:cs="Times New Roman"/>
        </w:rPr>
        <w:t xml:space="preserve">.  The corresponding audio stream is therefore, also referred to as the </w:t>
      </w:r>
      <w:r w:rsidRPr="00D22877">
        <w:rPr>
          <w:rFonts w:ascii="Times New Roman" w:hAnsi="Times New Roman" w:cs="Times New Roman"/>
          <w:b/>
          <w:bCs/>
        </w:rPr>
        <w:t>IIF Block Stream</w:t>
      </w:r>
      <w:r w:rsidRPr="00D22877">
        <w:rPr>
          <w:rFonts w:ascii="Times New Roman" w:hAnsi="Times New Roman" w:cs="Times New Roman"/>
        </w:rPr>
        <w:t>, identified by its stream ID.  Hence, an IIF Block represents one Frame of an IIF Block Stream and is the basic building block of the IIF bitstream.</w:t>
      </w:r>
    </w:p>
    <w:p w14:paraId="1D6F81B3" w14:textId="77777777" w:rsidR="00D22877" w:rsidRPr="00D22877" w:rsidRDefault="00D22877" w:rsidP="00B90477">
      <w:pPr>
        <w:pStyle w:val="Heading4"/>
      </w:pPr>
      <w:r w:rsidRPr="00D22877">
        <w:t>IIF Block Stream</w:t>
      </w:r>
    </w:p>
    <w:p w14:paraId="59CF727D" w14:textId="77777777" w:rsidR="00D22877" w:rsidRPr="00D22877" w:rsidRDefault="00D22877" w:rsidP="002F79F6">
      <w:pPr>
        <w:jc w:val="center"/>
        <w:rPr>
          <w:rFonts w:ascii="Times New Roman" w:hAnsi="Times New Roman" w:cs="Times New Roman"/>
        </w:rPr>
      </w:pPr>
      <w:r w:rsidRPr="00D22877">
        <w:rPr>
          <w:rFonts w:ascii="Times New Roman" w:hAnsi="Times New Roman" w:cs="Times New Roman"/>
          <w:noProof/>
        </w:rPr>
        <w:drawing>
          <wp:inline distT="0" distB="0" distL="0" distR="0" wp14:anchorId="308D1EF0" wp14:editId="30E8B7DA">
            <wp:extent cx="5522068" cy="2848308"/>
            <wp:effectExtent l="0" t="0" r="2540" b="0"/>
            <wp:docPr id="15" name="Picture 14" descr="Table&#10;&#10;Description automatically generated">
              <a:extLst xmlns:a="http://schemas.openxmlformats.org/drawingml/2006/main">
                <a:ext uri="{FF2B5EF4-FFF2-40B4-BE49-F238E27FC236}">
                  <a16:creationId xmlns:a16="http://schemas.microsoft.com/office/drawing/2014/main" id="{65DE0B02-67D1-D431-CBD0-05991FF4199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Table&#10;&#10;Description automatically generated">
                      <a:extLst>
                        <a:ext uri="{FF2B5EF4-FFF2-40B4-BE49-F238E27FC236}">
                          <a16:creationId xmlns:a16="http://schemas.microsoft.com/office/drawing/2014/main" id="{65DE0B02-67D1-D431-CBD0-05991FF41995}"/>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522068" cy="2848308"/>
                    </a:xfrm>
                    <a:prstGeom prst="rect">
                      <a:avLst/>
                    </a:prstGeom>
                  </pic:spPr>
                </pic:pic>
              </a:graphicData>
            </a:graphic>
          </wp:inline>
        </w:drawing>
      </w:r>
    </w:p>
    <w:p w14:paraId="066803AC" w14:textId="593A7E53" w:rsidR="00D22877" w:rsidRPr="00B5189D" w:rsidRDefault="00D22877" w:rsidP="002F79F6">
      <w:pPr>
        <w:pStyle w:val="FigureTitle"/>
        <w:rPr>
          <w:rFonts w:ascii="Times New Roman" w:hAnsi="Times New Roman"/>
        </w:rPr>
      </w:pPr>
      <w:r w:rsidRPr="00B5189D">
        <w:rPr>
          <w:rFonts w:ascii="Times New Roman" w:hAnsi="Times New Roman"/>
        </w:rPr>
        <w:t>IIF Frame having 3 IIF Block Streams - Conceptual</w:t>
      </w:r>
    </w:p>
    <w:p w14:paraId="5F61A44A" w14:textId="77777777" w:rsidR="00D22877" w:rsidRPr="00D22877" w:rsidRDefault="00D22877" w:rsidP="002F79F6">
      <w:pPr>
        <w:jc w:val="center"/>
        <w:rPr>
          <w:rFonts w:ascii="Times New Roman" w:hAnsi="Times New Roman" w:cs="Times New Roman"/>
        </w:rPr>
      </w:pPr>
      <w:r w:rsidRPr="00D22877">
        <w:rPr>
          <w:rFonts w:ascii="Times New Roman" w:hAnsi="Times New Roman" w:cs="Times New Roman"/>
          <w:noProof/>
        </w:rPr>
        <w:lastRenderedPageBreak/>
        <w:drawing>
          <wp:inline distT="0" distB="0" distL="0" distR="0" wp14:anchorId="6AE1F7CA" wp14:editId="79EBF92A">
            <wp:extent cx="5943600" cy="1430655"/>
            <wp:effectExtent l="0" t="0" r="0" b="4445"/>
            <wp:docPr id="5" name="Picture 4" descr="Graphical user interface&#10;&#10;Description automatically generated with medium confidence">
              <a:extLst xmlns:a="http://schemas.openxmlformats.org/drawingml/2006/main">
                <a:ext uri="{FF2B5EF4-FFF2-40B4-BE49-F238E27FC236}">
                  <a16:creationId xmlns:a16="http://schemas.microsoft.com/office/drawing/2014/main" id="{FB3833B7-4404-1A3C-071A-C8DC88850B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Graphical user interface&#10;&#10;Description automatically generated with medium confidence">
                      <a:extLst>
                        <a:ext uri="{FF2B5EF4-FFF2-40B4-BE49-F238E27FC236}">
                          <a16:creationId xmlns:a16="http://schemas.microsoft.com/office/drawing/2014/main" id="{FB3833B7-4404-1A3C-071A-C8DC88850B10}"/>
                        </a:ext>
                      </a:extLst>
                    </pic:cNvPr>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943600" cy="1430655"/>
                    </a:xfrm>
                    <a:prstGeom prst="rect">
                      <a:avLst/>
                    </a:prstGeom>
                  </pic:spPr>
                </pic:pic>
              </a:graphicData>
            </a:graphic>
          </wp:inline>
        </w:drawing>
      </w:r>
    </w:p>
    <w:p w14:paraId="59F5B3D0" w14:textId="13FF1EAE" w:rsidR="00D22877" w:rsidRPr="00B5189D" w:rsidRDefault="00D22877" w:rsidP="00D22877">
      <w:pPr>
        <w:pStyle w:val="FigureTitle"/>
        <w:rPr>
          <w:rFonts w:ascii="Times New Roman" w:hAnsi="Times New Roman"/>
        </w:rPr>
      </w:pPr>
      <w:r w:rsidRPr="00D22877">
        <w:rPr>
          <w:rFonts w:ascii="Times New Roman" w:hAnsi="Times New Roman"/>
        </w:rPr>
        <w:t>IIF Frame having 3 IIF Block Streams – Bitstream Level</w:t>
      </w:r>
    </w:p>
    <w:p w14:paraId="420014B8"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As previously described, an </w:t>
      </w:r>
      <w:r w:rsidRPr="00D22877">
        <w:rPr>
          <w:rFonts w:ascii="Times New Roman" w:hAnsi="Times New Roman" w:cs="Times New Roman"/>
          <w:b/>
          <w:bCs/>
        </w:rPr>
        <w:t xml:space="preserve">IIF Block Stream </w:t>
      </w:r>
      <w:r w:rsidRPr="00D22877">
        <w:rPr>
          <w:rFonts w:ascii="Times New Roman" w:hAnsi="Times New Roman" w:cs="Times New Roman"/>
        </w:rPr>
        <w:t xml:space="preserve">represents a subset of audio signals within a given set of audio signals, identified by its stream ID.  The </w:t>
      </w:r>
      <w:r w:rsidRPr="00D22877">
        <w:rPr>
          <w:rFonts w:ascii="Times New Roman" w:hAnsi="Times New Roman" w:cs="Times New Roman"/>
          <w:b/>
          <w:bCs/>
        </w:rPr>
        <w:t>IIF Block ID</w:t>
      </w:r>
      <w:r w:rsidRPr="00D22877">
        <w:rPr>
          <w:rFonts w:ascii="Times New Roman" w:hAnsi="Times New Roman" w:cs="Times New Roman"/>
        </w:rPr>
        <w:t xml:space="preserve"> assigns an IIF Block to its IIF Block Stream, matching its stream ID.  IIF Block IDs are strictly contiguous and arranged in ascending order.  Since an IIF Frame can consist of signals grouped into several IIF Block Streams, an IIF Frame </w:t>
      </w:r>
      <w:proofErr w:type="gramStart"/>
      <w:r w:rsidRPr="00D22877">
        <w:rPr>
          <w:rFonts w:ascii="Times New Roman" w:hAnsi="Times New Roman" w:cs="Times New Roman"/>
        </w:rPr>
        <w:t>can</w:t>
      </w:r>
      <w:proofErr w:type="gramEnd"/>
      <w:r w:rsidRPr="00D22877">
        <w:rPr>
          <w:rFonts w:ascii="Times New Roman" w:hAnsi="Times New Roman" w:cs="Times New Roman"/>
        </w:rPr>
        <w:t xml:space="preserve"> therefore, consist of several IIF Blocks.  For example, for a given </w:t>
      </w:r>
      <w:r w:rsidRPr="00D22877">
        <w:rPr>
          <w:rFonts w:ascii="Times New Roman" w:hAnsi="Times New Roman" w:cs="Times New Roman"/>
          <w:b/>
          <w:bCs/>
        </w:rPr>
        <w:t xml:space="preserve">IIF Frame </w:t>
      </w:r>
      <w:r w:rsidRPr="00D22877">
        <w:rPr>
          <w:rFonts w:ascii="Times New Roman" w:hAnsi="Times New Roman" w:cs="Times New Roman"/>
          <w:b/>
          <w:bCs/>
          <w:i/>
          <w:iCs/>
        </w:rPr>
        <w:t>N</w:t>
      </w:r>
      <w:r w:rsidRPr="00D22877">
        <w:rPr>
          <w:rFonts w:ascii="Times New Roman" w:hAnsi="Times New Roman" w:cs="Times New Roman"/>
        </w:rPr>
        <w:t xml:space="preserve"> having 3 different IIF Block Streams (e.g., stream IDs 0, 1 and 2), there exist 3 different IIF Blocks with the </w:t>
      </w:r>
      <w:r w:rsidRPr="00D22877">
        <w:rPr>
          <w:rFonts w:ascii="Times New Roman" w:hAnsi="Times New Roman" w:cs="Times New Roman"/>
          <w:b/>
          <w:bCs/>
        </w:rPr>
        <w:t>IIF Block IDs 0, 1 and 2</w:t>
      </w:r>
      <w:r w:rsidRPr="00D22877">
        <w:rPr>
          <w:rFonts w:ascii="Times New Roman" w:hAnsi="Times New Roman" w:cs="Times New Roman"/>
        </w:rPr>
        <w:t>, respectively.</w:t>
      </w:r>
    </w:p>
    <w:p w14:paraId="1827AEBD" w14:textId="77777777" w:rsidR="00D22877" w:rsidRPr="00D22877" w:rsidRDefault="00D22877" w:rsidP="00B90477">
      <w:pPr>
        <w:pStyle w:val="Heading4"/>
      </w:pPr>
      <w:r w:rsidRPr="00D22877">
        <w:t>IIF Block Priorities</w:t>
      </w:r>
    </w:p>
    <w:p w14:paraId="45673E9C" w14:textId="77777777" w:rsidR="00D22877" w:rsidRPr="00D22877" w:rsidRDefault="00D22877" w:rsidP="002F79F6">
      <w:pPr>
        <w:jc w:val="center"/>
        <w:rPr>
          <w:rFonts w:ascii="Times New Roman" w:hAnsi="Times New Roman" w:cs="Times New Roman"/>
        </w:rPr>
      </w:pPr>
      <w:r w:rsidRPr="00D22877">
        <w:rPr>
          <w:rFonts w:ascii="Times New Roman" w:hAnsi="Times New Roman" w:cs="Times New Roman"/>
          <w:noProof/>
        </w:rPr>
        <w:drawing>
          <wp:inline distT="0" distB="0" distL="0" distR="0" wp14:anchorId="6CC2B8F7" wp14:editId="053ECD8D">
            <wp:extent cx="5524500" cy="2857500"/>
            <wp:effectExtent l="0" t="0" r="0" b="0"/>
            <wp:docPr id="12254343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434310" name=""/>
                    <pic:cNvPicPr/>
                  </pic:nvPicPr>
                  <pic:blipFill>
                    <a:blip r:embed="rId18"/>
                    <a:stretch>
                      <a:fillRect/>
                    </a:stretch>
                  </pic:blipFill>
                  <pic:spPr>
                    <a:xfrm>
                      <a:off x="0" y="0"/>
                      <a:ext cx="5524500" cy="2857500"/>
                    </a:xfrm>
                    <a:prstGeom prst="rect">
                      <a:avLst/>
                    </a:prstGeom>
                  </pic:spPr>
                </pic:pic>
              </a:graphicData>
            </a:graphic>
          </wp:inline>
        </w:drawing>
      </w:r>
    </w:p>
    <w:p w14:paraId="24D9B81F" w14:textId="6B30DCB7" w:rsidR="00D22877" w:rsidRPr="00B5189D" w:rsidRDefault="00D22877" w:rsidP="002F79F6">
      <w:pPr>
        <w:pStyle w:val="FigureTitle"/>
        <w:rPr>
          <w:rFonts w:ascii="Times New Roman" w:hAnsi="Times New Roman"/>
        </w:rPr>
      </w:pPr>
      <w:r w:rsidRPr="00B5189D">
        <w:rPr>
          <w:rFonts w:ascii="Times New Roman" w:hAnsi="Times New Roman"/>
        </w:rPr>
        <w:t xml:space="preserve">IIF Block </w:t>
      </w:r>
      <w:proofErr w:type="gramStart"/>
      <w:r w:rsidRPr="00B5189D">
        <w:rPr>
          <w:rFonts w:ascii="Times New Roman" w:hAnsi="Times New Roman"/>
        </w:rPr>
        <w:t>Priorities  -</w:t>
      </w:r>
      <w:proofErr w:type="gramEnd"/>
      <w:r w:rsidRPr="00B5189D">
        <w:rPr>
          <w:rFonts w:ascii="Times New Roman" w:hAnsi="Times New Roman"/>
        </w:rPr>
        <w:t xml:space="preserve"> Conceptual</w:t>
      </w:r>
    </w:p>
    <w:p w14:paraId="4F7941BF" w14:textId="77777777" w:rsidR="00D22877" w:rsidRPr="00D22877" w:rsidRDefault="00D22877" w:rsidP="00D22877">
      <w:pPr>
        <w:rPr>
          <w:rFonts w:ascii="Times New Roman" w:hAnsi="Times New Roman" w:cs="Times New Roman"/>
        </w:rPr>
      </w:pPr>
    </w:p>
    <w:p w14:paraId="79DC16F9" w14:textId="77777777" w:rsidR="00D22877" w:rsidRPr="00D22877" w:rsidRDefault="00D22877" w:rsidP="0073358B">
      <w:pPr>
        <w:jc w:val="center"/>
        <w:rPr>
          <w:rFonts w:ascii="Times New Roman" w:hAnsi="Times New Roman" w:cs="Times New Roman"/>
        </w:rPr>
      </w:pPr>
      <w:r w:rsidRPr="00D22877">
        <w:rPr>
          <w:rFonts w:ascii="Times New Roman" w:hAnsi="Times New Roman" w:cs="Times New Roman"/>
          <w:noProof/>
        </w:rPr>
        <w:drawing>
          <wp:inline distT="0" distB="0" distL="0" distR="0" wp14:anchorId="55604A67" wp14:editId="6A132363">
            <wp:extent cx="5943600" cy="1430655"/>
            <wp:effectExtent l="0" t="0" r="0" b="4445"/>
            <wp:docPr id="1403164859" name="Picture 4" descr="Table&#10;&#10;Description automatically generated with low confidence">
              <a:extLst xmlns:a="http://schemas.openxmlformats.org/drawingml/2006/main">
                <a:ext uri="{FF2B5EF4-FFF2-40B4-BE49-F238E27FC236}">
                  <a16:creationId xmlns:a16="http://schemas.microsoft.com/office/drawing/2014/main" id="{92156828-B464-1439-6C3B-835F51CEE8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Table&#10;&#10;Description automatically generated with low confidence">
                      <a:extLst>
                        <a:ext uri="{FF2B5EF4-FFF2-40B4-BE49-F238E27FC236}">
                          <a16:creationId xmlns:a16="http://schemas.microsoft.com/office/drawing/2014/main" id="{92156828-B464-1439-6C3B-835F51CEE866}"/>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943600" cy="1430655"/>
                    </a:xfrm>
                    <a:prstGeom prst="rect">
                      <a:avLst/>
                    </a:prstGeom>
                  </pic:spPr>
                </pic:pic>
              </a:graphicData>
            </a:graphic>
          </wp:inline>
        </w:drawing>
      </w:r>
    </w:p>
    <w:p w14:paraId="0610F553" w14:textId="2718C921" w:rsidR="00D22877" w:rsidRPr="00B5189D" w:rsidRDefault="00D22877" w:rsidP="00D22877">
      <w:pPr>
        <w:pStyle w:val="FigureTitle"/>
        <w:rPr>
          <w:rFonts w:ascii="Times New Roman" w:hAnsi="Times New Roman"/>
        </w:rPr>
      </w:pPr>
      <w:r w:rsidRPr="00B5189D">
        <w:rPr>
          <w:rFonts w:ascii="Times New Roman" w:hAnsi="Times New Roman"/>
        </w:rPr>
        <w:t xml:space="preserve">IIF Block </w:t>
      </w:r>
      <w:proofErr w:type="gramStart"/>
      <w:r w:rsidRPr="00B5189D">
        <w:rPr>
          <w:rFonts w:ascii="Times New Roman" w:hAnsi="Times New Roman"/>
        </w:rPr>
        <w:t>Priorities  –</w:t>
      </w:r>
      <w:proofErr w:type="gramEnd"/>
      <w:r w:rsidRPr="00B5189D">
        <w:rPr>
          <w:rFonts w:ascii="Times New Roman" w:hAnsi="Times New Roman"/>
        </w:rPr>
        <w:t xml:space="preserve"> Bitstream Level</w:t>
      </w:r>
    </w:p>
    <w:p w14:paraId="53A01CC2" w14:textId="77777777" w:rsidR="00D22877" w:rsidRPr="00D22877" w:rsidRDefault="00D22877" w:rsidP="00D22877">
      <w:pPr>
        <w:rPr>
          <w:rFonts w:ascii="Times New Roman" w:hAnsi="Times New Roman" w:cs="Times New Roman"/>
        </w:rPr>
      </w:pPr>
      <w:r w:rsidRPr="00D22877">
        <w:rPr>
          <w:rFonts w:ascii="Times New Roman" w:hAnsi="Times New Roman" w:cs="Times New Roman"/>
          <w:b/>
          <w:bCs/>
        </w:rPr>
        <w:t>IIF Blocks</w:t>
      </w:r>
      <w:r w:rsidRPr="00D22877">
        <w:rPr>
          <w:rFonts w:ascii="Times New Roman" w:hAnsi="Times New Roman" w:cs="Times New Roman"/>
        </w:rPr>
        <w:t xml:space="preserve"> can represent redundant versions of an IIF </w:t>
      </w:r>
      <w:r w:rsidRPr="00D22877">
        <w:rPr>
          <w:rFonts w:ascii="Times New Roman" w:hAnsi="Times New Roman" w:cs="Times New Roman"/>
          <w:b/>
          <w:bCs/>
        </w:rPr>
        <w:t>Frame</w:t>
      </w:r>
      <w:r w:rsidRPr="00D22877">
        <w:rPr>
          <w:rFonts w:ascii="Times New Roman" w:hAnsi="Times New Roman" w:cs="Times New Roman"/>
        </w:rPr>
        <w:t xml:space="preserve">, either with the identical content or with a lower bitrate.  For example, for a given </w:t>
      </w:r>
      <w:r w:rsidRPr="00D22877">
        <w:rPr>
          <w:rFonts w:ascii="Times New Roman" w:hAnsi="Times New Roman" w:cs="Times New Roman"/>
          <w:b/>
          <w:bCs/>
        </w:rPr>
        <w:t xml:space="preserve">IIF Frame </w:t>
      </w:r>
      <w:r w:rsidRPr="00D22877">
        <w:rPr>
          <w:rFonts w:ascii="Times New Roman" w:hAnsi="Times New Roman" w:cs="Times New Roman"/>
          <w:b/>
          <w:bCs/>
          <w:i/>
          <w:iCs/>
        </w:rPr>
        <w:t>N</w:t>
      </w:r>
      <w:r w:rsidRPr="00D22877">
        <w:rPr>
          <w:rFonts w:ascii="Times New Roman" w:hAnsi="Times New Roman" w:cs="Times New Roman"/>
        </w:rPr>
        <w:t xml:space="preserve"> and </w:t>
      </w:r>
      <w:r w:rsidRPr="00D22877">
        <w:rPr>
          <w:rFonts w:ascii="Times New Roman" w:hAnsi="Times New Roman" w:cs="Times New Roman"/>
          <w:b/>
          <w:bCs/>
        </w:rPr>
        <w:t>IIF Block</w:t>
      </w:r>
      <w:r w:rsidRPr="00D22877">
        <w:rPr>
          <w:rFonts w:ascii="Times New Roman" w:hAnsi="Times New Roman" w:cs="Times New Roman"/>
        </w:rPr>
        <w:t xml:space="preserve"> </w:t>
      </w:r>
      <w:r w:rsidRPr="00D22877">
        <w:rPr>
          <w:rFonts w:ascii="Times New Roman" w:hAnsi="Times New Roman" w:cs="Times New Roman"/>
          <w:b/>
          <w:bCs/>
        </w:rPr>
        <w:t>ID 0</w:t>
      </w:r>
      <w:r w:rsidRPr="00D22877">
        <w:rPr>
          <w:rFonts w:ascii="Times New Roman" w:hAnsi="Times New Roman" w:cs="Times New Roman"/>
        </w:rPr>
        <w:t xml:space="preserve">, two redundant versions of the Block can be created, each being differentiated by their </w:t>
      </w:r>
      <w:r w:rsidRPr="00D22877">
        <w:rPr>
          <w:rFonts w:ascii="Times New Roman" w:hAnsi="Times New Roman" w:cs="Times New Roman"/>
          <w:b/>
          <w:bCs/>
        </w:rPr>
        <w:lastRenderedPageBreak/>
        <w:t>Priority</w:t>
      </w:r>
      <w:r w:rsidRPr="00D22877">
        <w:rPr>
          <w:rFonts w:ascii="Times New Roman" w:hAnsi="Times New Roman" w:cs="Times New Roman"/>
        </w:rPr>
        <w:t xml:space="preserve"> </w:t>
      </w:r>
      <w:r w:rsidRPr="00D22877">
        <w:rPr>
          <w:rFonts w:ascii="Times New Roman" w:hAnsi="Times New Roman" w:cs="Times New Roman"/>
          <w:b/>
          <w:bCs/>
        </w:rPr>
        <w:t xml:space="preserve">P = 0, 1 </w:t>
      </w:r>
      <w:r w:rsidRPr="00D22877">
        <w:rPr>
          <w:rFonts w:ascii="Times New Roman" w:hAnsi="Times New Roman" w:cs="Times New Roman"/>
        </w:rPr>
        <w:t>and</w:t>
      </w:r>
      <w:r w:rsidRPr="00D22877">
        <w:rPr>
          <w:rFonts w:ascii="Times New Roman" w:hAnsi="Times New Roman" w:cs="Times New Roman"/>
          <w:b/>
          <w:bCs/>
        </w:rPr>
        <w:t xml:space="preserve"> 2</w:t>
      </w:r>
      <w:r w:rsidRPr="00D22877">
        <w:rPr>
          <w:rFonts w:ascii="Times New Roman" w:hAnsi="Times New Roman" w:cs="Times New Roman"/>
        </w:rPr>
        <w:t xml:space="preserve">, where 0 denotes the highest priority. In the presence of IIF Blocks having different </w:t>
      </w:r>
      <w:proofErr w:type="spellStart"/>
      <w:r w:rsidRPr="00D22877">
        <w:rPr>
          <w:rFonts w:ascii="Times New Roman" w:hAnsi="Times New Roman" w:cs="Times New Roman"/>
        </w:rPr>
        <w:t>Priorites</w:t>
      </w:r>
      <w:proofErr w:type="spellEnd"/>
      <w:r w:rsidRPr="00D22877">
        <w:rPr>
          <w:rFonts w:ascii="Times New Roman" w:hAnsi="Times New Roman" w:cs="Times New Roman"/>
        </w:rPr>
        <w:t>, the decoder selects the IIF Block with the highest priority.</w:t>
      </w:r>
    </w:p>
    <w:p w14:paraId="407C33BD" w14:textId="77777777" w:rsidR="00D22877" w:rsidRPr="00D22877" w:rsidRDefault="00D22877" w:rsidP="0073358B">
      <w:pPr>
        <w:jc w:val="center"/>
        <w:rPr>
          <w:rFonts w:ascii="Times New Roman" w:hAnsi="Times New Roman" w:cs="Times New Roman"/>
        </w:rPr>
      </w:pPr>
      <w:r w:rsidRPr="00D22877">
        <w:rPr>
          <w:rFonts w:ascii="Times New Roman" w:hAnsi="Times New Roman" w:cs="Times New Roman"/>
          <w:noProof/>
        </w:rPr>
        <w:drawing>
          <wp:inline distT="0" distB="0" distL="0" distR="0" wp14:anchorId="7B418239" wp14:editId="1B2DCF2D">
            <wp:extent cx="5473700" cy="2832100"/>
            <wp:effectExtent l="0" t="0" r="0" b="0"/>
            <wp:docPr id="2011300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300371" name=""/>
                    <pic:cNvPicPr/>
                  </pic:nvPicPr>
                  <pic:blipFill>
                    <a:blip r:embed="rId20"/>
                    <a:stretch>
                      <a:fillRect/>
                    </a:stretch>
                  </pic:blipFill>
                  <pic:spPr>
                    <a:xfrm>
                      <a:off x="0" y="0"/>
                      <a:ext cx="5473700" cy="2832100"/>
                    </a:xfrm>
                    <a:prstGeom prst="rect">
                      <a:avLst/>
                    </a:prstGeom>
                  </pic:spPr>
                </pic:pic>
              </a:graphicData>
            </a:graphic>
          </wp:inline>
        </w:drawing>
      </w:r>
    </w:p>
    <w:p w14:paraId="77D9BDC3" w14:textId="419BB3D1" w:rsidR="00D22877" w:rsidRPr="00B5189D" w:rsidRDefault="00D22877" w:rsidP="0073358B">
      <w:pPr>
        <w:pStyle w:val="FigureTitle"/>
        <w:rPr>
          <w:rFonts w:ascii="Times New Roman" w:hAnsi="Times New Roman"/>
        </w:rPr>
      </w:pPr>
      <w:r w:rsidRPr="00B5189D">
        <w:rPr>
          <w:rFonts w:ascii="Times New Roman" w:hAnsi="Times New Roman"/>
        </w:rPr>
        <w:t>IIF Block Priorities - Conceptual</w:t>
      </w:r>
    </w:p>
    <w:p w14:paraId="7751D573" w14:textId="77777777" w:rsidR="00D22877" w:rsidRPr="00D22877" w:rsidRDefault="00D22877" w:rsidP="0073358B">
      <w:pPr>
        <w:jc w:val="center"/>
        <w:rPr>
          <w:rFonts w:ascii="Times New Roman" w:hAnsi="Times New Roman" w:cs="Times New Roman"/>
        </w:rPr>
      </w:pPr>
      <w:r w:rsidRPr="00D22877">
        <w:rPr>
          <w:rFonts w:ascii="Times New Roman" w:hAnsi="Times New Roman" w:cs="Times New Roman"/>
          <w:noProof/>
        </w:rPr>
        <w:drawing>
          <wp:inline distT="0" distB="0" distL="0" distR="0" wp14:anchorId="4771BE99" wp14:editId="71A9D7D5">
            <wp:extent cx="5943600" cy="1430020"/>
            <wp:effectExtent l="0" t="0" r="0" b="5080"/>
            <wp:docPr id="1282355747" name="Picture 14" descr="Graphical user interface, text, application&#10;&#10;Description automatically generated">
              <a:extLst xmlns:a="http://schemas.openxmlformats.org/drawingml/2006/main">
                <a:ext uri="{FF2B5EF4-FFF2-40B4-BE49-F238E27FC236}">
                  <a16:creationId xmlns:a16="http://schemas.microsoft.com/office/drawing/2014/main" id="{B233DDF3-8CBD-5977-0E24-3D98E017BE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Graphical user interface, text, application&#10;&#10;Description automatically generated">
                      <a:extLst>
                        <a:ext uri="{FF2B5EF4-FFF2-40B4-BE49-F238E27FC236}">
                          <a16:creationId xmlns:a16="http://schemas.microsoft.com/office/drawing/2014/main" id="{B233DDF3-8CBD-5977-0E24-3D98E017BE98}"/>
                        </a:ext>
                      </a:extLst>
                    </pic:cNvPr>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943600" cy="1430020"/>
                    </a:xfrm>
                    <a:prstGeom prst="rect">
                      <a:avLst/>
                    </a:prstGeom>
                  </pic:spPr>
                </pic:pic>
              </a:graphicData>
            </a:graphic>
          </wp:inline>
        </w:drawing>
      </w:r>
    </w:p>
    <w:p w14:paraId="780388D2" w14:textId="2AF203DB" w:rsidR="00D22877" w:rsidRPr="00B5189D" w:rsidRDefault="00D22877" w:rsidP="00D22877">
      <w:pPr>
        <w:pStyle w:val="FigureTitle"/>
        <w:rPr>
          <w:rFonts w:ascii="Times New Roman" w:hAnsi="Times New Roman"/>
        </w:rPr>
      </w:pPr>
      <w:r w:rsidRPr="00B5189D">
        <w:rPr>
          <w:rFonts w:ascii="Times New Roman" w:hAnsi="Times New Roman"/>
        </w:rPr>
        <w:t>IIF Block Priorities – Bitstream Level</w:t>
      </w:r>
    </w:p>
    <w:p w14:paraId="3AA4E583"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The redundant versions of an IIF Block may be applied to a subset of, or all, IIF Blocks.</w:t>
      </w:r>
    </w:p>
    <w:p w14:paraId="6305AAC7" w14:textId="77777777" w:rsidR="00D22877" w:rsidRPr="00D22877" w:rsidRDefault="00D22877" w:rsidP="00B90477">
      <w:pPr>
        <w:pStyle w:val="Heading4"/>
      </w:pPr>
      <w:r w:rsidRPr="00D22877">
        <w:t>IIF Access Unit</w:t>
      </w:r>
    </w:p>
    <w:p w14:paraId="6B758C7A" w14:textId="218AACAC" w:rsidR="00D22877" w:rsidRPr="00D22877" w:rsidRDefault="00D22877" w:rsidP="0073358B">
      <w:pPr>
        <w:jc w:val="center"/>
        <w:rPr>
          <w:rFonts w:ascii="Times New Roman" w:hAnsi="Times New Roman" w:cs="Times New Roman"/>
        </w:rPr>
      </w:pPr>
      <w:r w:rsidRPr="00D22877">
        <w:rPr>
          <w:rFonts w:ascii="Times New Roman" w:hAnsi="Times New Roman" w:cs="Times New Roman"/>
          <w:noProof/>
        </w:rPr>
        <w:drawing>
          <wp:inline distT="0" distB="0" distL="0" distR="0" wp14:anchorId="1BCA07EF" wp14:editId="309F118D">
            <wp:extent cx="4541914" cy="2190940"/>
            <wp:effectExtent l="0" t="0" r="0" b="0"/>
            <wp:docPr id="1680049759" name="Picture 1" descr="A grid of yellow squares with 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049759" name="Picture 1" descr="A grid of yellow squares with red lines&#10;&#10;AI-generated content may be incorrect."/>
                    <pic:cNvPicPr/>
                  </pic:nvPicPr>
                  <pic:blipFill>
                    <a:blip r:embed="rId22"/>
                    <a:stretch>
                      <a:fillRect/>
                    </a:stretch>
                  </pic:blipFill>
                  <pic:spPr>
                    <a:xfrm>
                      <a:off x="0" y="0"/>
                      <a:ext cx="4541914" cy="2190940"/>
                    </a:xfrm>
                    <a:prstGeom prst="rect">
                      <a:avLst/>
                    </a:prstGeom>
                  </pic:spPr>
                </pic:pic>
              </a:graphicData>
            </a:graphic>
          </wp:inline>
        </w:drawing>
      </w:r>
    </w:p>
    <w:p w14:paraId="179B0BA6" w14:textId="2EF7A6CC" w:rsidR="00D22877" w:rsidRPr="00B5189D" w:rsidRDefault="00D22877" w:rsidP="0073358B">
      <w:pPr>
        <w:pStyle w:val="FigureTitle"/>
        <w:rPr>
          <w:rFonts w:ascii="Times New Roman" w:hAnsi="Times New Roman"/>
        </w:rPr>
      </w:pPr>
      <w:r w:rsidRPr="00B5189D">
        <w:rPr>
          <w:rFonts w:ascii="Times New Roman" w:hAnsi="Times New Roman"/>
        </w:rPr>
        <w:t>IIF Access Unit - Conceptual</w:t>
      </w:r>
    </w:p>
    <w:p w14:paraId="321AA55D" w14:textId="50E2497C" w:rsidR="00D22877" w:rsidRPr="00D22877" w:rsidRDefault="00D22877" w:rsidP="0073358B">
      <w:pPr>
        <w:jc w:val="center"/>
        <w:rPr>
          <w:rFonts w:ascii="Times New Roman" w:eastAsia="Calibri" w:hAnsi="Times New Roman" w:cs="Times New Roman"/>
          <w:b/>
          <w:bCs/>
        </w:rPr>
      </w:pPr>
      <w:r w:rsidRPr="00D22877">
        <w:rPr>
          <w:rFonts w:ascii="Times New Roman" w:hAnsi="Times New Roman" w:cs="Times New Roman"/>
          <w:i/>
          <w:iCs/>
          <w:noProof/>
        </w:rPr>
        <w:lastRenderedPageBreak/>
        <w:drawing>
          <wp:inline distT="0" distB="0" distL="0" distR="0" wp14:anchorId="61710AC3" wp14:editId="48B6D20D">
            <wp:extent cx="5943600" cy="1430655"/>
            <wp:effectExtent l="0" t="0" r="0" b="4445"/>
            <wp:docPr id="12" name="Picture 11" descr="A screen shot of a computer&#10;&#10;AI-generated content may be incorrect.">
              <a:extLst xmlns:a="http://schemas.openxmlformats.org/drawingml/2006/main">
                <a:ext uri="{FF2B5EF4-FFF2-40B4-BE49-F238E27FC236}">
                  <a16:creationId xmlns:a16="http://schemas.microsoft.com/office/drawing/2014/main" id="{7FB93E86-8090-B81B-FDAC-8454D6BBD9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A screen shot of a computer&#10;&#10;AI-generated content may be incorrect.">
                      <a:extLst>
                        <a:ext uri="{FF2B5EF4-FFF2-40B4-BE49-F238E27FC236}">
                          <a16:creationId xmlns:a16="http://schemas.microsoft.com/office/drawing/2014/main" id="{7FB93E86-8090-B81B-FDAC-8454D6BBD99E}"/>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5943600" cy="1430655"/>
                    </a:xfrm>
                    <a:prstGeom prst="rect">
                      <a:avLst/>
                    </a:prstGeom>
                  </pic:spPr>
                </pic:pic>
              </a:graphicData>
            </a:graphic>
          </wp:inline>
        </w:drawing>
      </w:r>
      <w:r w:rsidRPr="00D22877">
        <w:rPr>
          <w:rFonts w:ascii="Times New Roman" w:eastAsia="Calibri" w:hAnsi="Times New Roman" w:cs="Times New Roman"/>
          <w:b/>
          <w:bCs/>
        </w:rPr>
        <w:t xml:space="preserve">Figure </w:t>
      </w:r>
      <w:r w:rsidRPr="00D22877">
        <w:rPr>
          <w:rFonts w:ascii="Times New Roman" w:eastAsia="Calibri" w:hAnsi="Times New Roman" w:cs="Times New Roman"/>
          <w:b/>
          <w:bCs/>
        </w:rPr>
        <w:fldChar w:fldCharType="begin"/>
      </w:r>
      <w:r w:rsidRPr="00D22877">
        <w:rPr>
          <w:rFonts w:ascii="Times New Roman" w:eastAsia="Calibri" w:hAnsi="Times New Roman" w:cs="Times New Roman"/>
          <w:b/>
          <w:bCs/>
        </w:rPr>
        <w:instrText xml:space="preserve"> SEQ Figure \* ARABIC </w:instrText>
      </w:r>
      <w:r w:rsidRPr="00D22877">
        <w:rPr>
          <w:rFonts w:ascii="Times New Roman" w:eastAsia="Calibri" w:hAnsi="Times New Roman" w:cs="Times New Roman"/>
          <w:b/>
          <w:bCs/>
        </w:rPr>
        <w:fldChar w:fldCharType="separate"/>
      </w:r>
      <w:r w:rsidR="0086583E">
        <w:rPr>
          <w:rFonts w:ascii="Times New Roman" w:eastAsia="Calibri" w:hAnsi="Times New Roman" w:cs="Times New Roman"/>
          <w:b/>
          <w:bCs/>
          <w:noProof/>
        </w:rPr>
        <w:t>1</w:t>
      </w:r>
      <w:r w:rsidRPr="00D22877">
        <w:rPr>
          <w:rFonts w:ascii="Times New Roman" w:eastAsia="Calibri" w:hAnsi="Times New Roman" w:cs="Times New Roman"/>
          <w:b/>
          <w:bCs/>
        </w:rPr>
        <w:fldChar w:fldCharType="end"/>
      </w:r>
      <w:r w:rsidRPr="00D22877">
        <w:rPr>
          <w:rFonts w:ascii="Times New Roman" w:eastAsia="Calibri" w:hAnsi="Times New Roman" w:cs="Times New Roman"/>
          <w:b/>
          <w:bCs/>
        </w:rPr>
        <w:t>: IIF Access Unit – Bitstream Level</w:t>
      </w:r>
    </w:p>
    <w:p w14:paraId="4346B441" w14:textId="77777777" w:rsidR="00D22877" w:rsidRPr="00D22877" w:rsidRDefault="00D22877" w:rsidP="00D22877">
      <w:pPr>
        <w:rPr>
          <w:rFonts w:ascii="Times New Roman" w:hAnsi="Times New Roman" w:cs="Times New Roman"/>
        </w:rPr>
      </w:pPr>
    </w:p>
    <w:p w14:paraId="0A7E08CB" w14:textId="77777777" w:rsidR="00D22877" w:rsidRPr="00D22877" w:rsidRDefault="00D22877" w:rsidP="00D22877">
      <w:pPr>
        <w:rPr>
          <w:rFonts w:ascii="Times New Roman" w:hAnsi="Times New Roman" w:cs="Times New Roman"/>
          <w:b/>
          <w:bCs/>
        </w:rPr>
      </w:pPr>
      <w:r w:rsidRPr="00D22877">
        <w:rPr>
          <w:rFonts w:ascii="Times New Roman" w:hAnsi="Times New Roman" w:cs="Times New Roman"/>
        </w:rPr>
        <w:t xml:space="preserve">An </w:t>
      </w:r>
      <w:r w:rsidRPr="00D22877">
        <w:rPr>
          <w:rFonts w:ascii="Times New Roman" w:hAnsi="Times New Roman" w:cs="Times New Roman"/>
          <w:b/>
          <w:bCs/>
        </w:rPr>
        <w:t>IIF Access Unit</w:t>
      </w:r>
      <w:r w:rsidRPr="00D22877">
        <w:rPr>
          <w:rFonts w:ascii="Times New Roman" w:hAnsi="Times New Roman" w:cs="Times New Roman"/>
        </w:rPr>
        <w:t xml:space="preserve"> is a container carrying the </w:t>
      </w:r>
      <w:r w:rsidRPr="00D22877">
        <w:rPr>
          <w:rFonts w:ascii="Times New Roman" w:hAnsi="Times New Roman" w:cs="Times New Roman"/>
          <w:i/>
          <w:iCs/>
        </w:rPr>
        <w:t>coded representation</w:t>
      </w:r>
      <w:r w:rsidRPr="00D22877">
        <w:rPr>
          <w:rFonts w:ascii="Times New Roman" w:hAnsi="Times New Roman" w:cs="Times New Roman"/>
        </w:rPr>
        <w:t xml:space="preserve"> of the signals belonging to the current IIF Frame and potentially the redundant versions of previous IIF Frames. Therefore, an IIF Access Unit of Frame N carries the full signal presentation of the current </w:t>
      </w:r>
      <w:r w:rsidRPr="00D22877">
        <w:rPr>
          <w:rFonts w:ascii="Times New Roman" w:hAnsi="Times New Roman" w:cs="Times New Roman"/>
          <w:b/>
          <w:bCs/>
        </w:rPr>
        <w:t>IIF Frame</w:t>
      </w:r>
      <w:r w:rsidRPr="00D22877">
        <w:rPr>
          <w:rFonts w:ascii="Times New Roman" w:hAnsi="Times New Roman" w:cs="Times New Roman"/>
        </w:rPr>
        <w:t xml:space="preserve"> </w:t>
      </w:r>
      <w:r w:rsidRPr="00D22877">
        <w:rPr>
          <w:rFonts w:ascii="Times New Roman" w:hAnsi="Times New Roman" w:cs="Times New Roman"/>
          <w:b/>
          <w:bCs/>
        </w:rPr>
        <w:t>N</w:t>
      </w:r>
      <w:r w:rsidRPr="00D22877">
        <w:rPr>
          <w:rFonts w:ascii="Times New Roman" w:hAnsi="Times New Roman" w:cs="Times New Roman"/>
        </w:rPr>
        <w:t xml:space="preserve">, e.g., </w:t>
      </w:r>
      <w:r w:rsidRPr="00D22877">
        <w:rPr>
          <w:rFonts w:ascii="Times New Roman" w:hAnsi="Times New Roman" w:cs="Times New Roman"/>
          <w:b/>
          <w:bCs/>
        </w:rPr>
        <w:t>IIF Block ID 0</w:t>
      </w:r>
      <w:r w:rsidRPr="00D22877">
        <w:rPr>
          <w:rFonts w:ascii="Times New Roman" w:hAnsi="Times New Roman" w:cs="Times New Roman"/>
        </w:rPr>
        <w:t xml:space="preserve"> and </w:t>
      </w:r>
      <w:r w:rsidRPr="00D22877">
        <w:rPr>
          <w:rFonts w:ascii="Times New Roman" w:hAnsi="Times New Roman" w:cs="Times New Roman"/>
          <w:b/>
          <w:bCs/>
        </w:rPr>
        <w:t>1</w:t>
      </w:r>
      <w:r w:rsidRPr="00D22877">
        <w:rPr>
          <w:rFonts w:ascii="Times New Roman" w:hAnsi="Times New Roman" w:cs="Times New Roman"/>
        </w:rPr>
        <w:t xml:space="preserve"> with </w:t>
      </w:r>
      <w:r w:rsidRPr="00D22877">
        <w:rPr>
          <w:rFonts w:ascii="Times New Roman" w:hAnsi="Times New Roman" w:cs="Times New Roman"/>
          <w:b/>
          <w:bCs/>
        </w:rPr>
        <w:t>P = 0</w:t>
      </w:r>
      <w:r w:rsidRPr="00D22877">
        <w:rPr>
          <w:rFonts w:ascii="Times New Roman" w:hAnsi="Times New Roman" w:cs="Times New Roman"/>
        </w:rPr>
        <w:t xml:space="preserve"> and potentially the redundant blocks belonging to previous </w:t>
      </w:r>
      <w:r w:rsidRPr="00D22877">
        <w:rPr>
          <w:rFonts w:ascii="Times New Roman" w:hAnsi="Times New Roman" w:cs="Times New Roman"/>
          <w:b/>
          <w:bCs/>
        </w:rPr>
        <w:t>IIF Frame</w:t>
      </w:r>
      <w:r w:rsidRPr="00D22877">
        <w:rPr>
          <w:rFonts w:ascii="Times New Roman" w:hAnsi="Times New Roman" w:cs="Times New Roman"/>
        </w:rPr>
        <w:t xml:space="preserve"> </w:t>
      </w:r>
      <w:r w:rsidRPr="00D22877">
        <w:rPr>
          <w:rFonts w:ascii="Times New Roman" w:hAnsi="Times New Roman" w:cs="Times New Roman"/>
          <w:b/>
          <w:bCs/>
        </w:rPr>
        <w:t>N-1</w:t>
      </w:r>
      <w:r w:rsidRPr="00D22877">
        <w:rPr>
          <w:rFonts w:ascii="Times New Roman" w:hAnsi="Times New Roman" w:cs="Times New Roman"/>
        </w:rPr>
        <w:t xml:space="preserve">, e.g., </w:t>
      </w:r>
      <w:r w:rsidRPr="00D22877">
        <w:rPr>
          <w:rFonts w:ascii="Times New Roman" w:hAnsi="Times New Roman" w:cs="Times New Roman"/>
          <w:b/>
          <w:bCs/>
        </w:rPr>
        <w:t>IIF Block ID 0, P = 1</w:t>
      </w:r>
      <w:r w:rsidRPr="00D22877">
        <w:rPr>
          <w:rFonts w:ascii="Times New Roman" w:hAnsi="Times New Roman" w:cs="Times New Roman"/>
        </w:rPr>
        <w:t>.</w:t>
      </w:r>
    </w:p>
    <w:p w14:paraId="20240BCB" w14:textId="77777777" w:rsidR="00D22877" w:rsidRPr="00D22877" w:rsidRDefault="00D22877" w:rsidP="00B90477">
      <w:pPr>
        <w:pStyle w:val="Heading4"/>
      </w:pPr>
      <w:r w:rsidRPr="00D22877">
        <w:t>IIF Audio Bus</w:t>
      </w:r>
    </w:p>
    <w:p w14:paraId="21E53F7E" w14:textId="77777777" w:rsidR="00D22877" w:rsidRDefault="00D22877" w:rsidP="00D22877">
      <w:pPr>
        <w:rPr>
          <w:rFonts w:ascii="Times New Roman" w:hAnsi="Times New Roman" w:cs="Times New Roman"/>
        </w:rPr>
      </w:pPr>
      <w:r w:rsidRPr="00D22877">
        <w:rPr>
          <w:rFonts w:ascii="Times New Roman" w:hAnsi="Times New Roman" w:cs="Times New Roman"/>
        </w:rPr>
        <w:t xml:space="preserve">The </w:t>
      </w:r>
      <w:r w:rsidRPr="00D22877">
        <w:rPr>
          <w:rFonts w:ascii="Times New Roman" w:hAnsi="Times New Roman" w:cs="Times New Roman"/>
          <w:b/>
          <w:bCs/>
        </w:rPr>
        <w:t>IIF Audio Bus</w:t>
      </w:r>
      <w:r w:rsidRPr="00D22877">
        <w:rPr>
          <w:rFonts w:ascii="Times New Roman" w:hAnsi="Times New Roman" w:cs="Times New Roman"/>
        </w:rPr>
        <w:t xml:space="preserve"> is a concept that allows mapping of incoming audio signals to either a </w:t>
      </w:r>
      <w:r w:rsidRPr="00D22877">
        <w:rPr>
          <w:rFonts w:ascii="Times New Roman" w:hAnsi="Times New Roman" w:cs="Times New Roman"/>
          <w:b/>
          <w:bCs/>
          <w:i/>
          <w:iCs/>
        </w:rPr>
        <w:t>predefined audio presentation</w:t>
      </w:r>
      <w:r w:rsidRPr="00D22877">
        <w:rPr>
          <w:rFonts w:ascii="Times New Roman" w:hAnsi="Times New Roman" w:cs="Times New Roman"/>
        </w:rPr>
        <w:t xml:space="preserve">, i.e., channels, objects or HOA, and/or a </w:t>
      </w:r>
      <w:r w:rsidRPr="00D22877">
        <w:rPr>
          <w:rFonts w:ascii="Times New Roman" w:hAnsi="Times New Roman" w:cs="Times New Roman"/>
          <w:b/>
          <w:bCs/>
          <w:i/>
          <w:iCs/>
        </w:rPr>
        <w:t>device specific routing</w:t>
      </w:r>
      <w:r w:rsidRPr="00D22877">
        <w:rPr>
          <w:rFonts w:ascii="Times New Roman" w:hAnsi="Times New Roman" w:cs="Times New Roman"/>
        </w:rPr>
        <w:t xml:space="preserve"> to be used by devices in selected roles, e.g., as a driver feed/Main or echo reference/Auxiliary.  The signals routed to the </w:t>
      </w:r>
      <w:r w:rsidRPr="00D22877">
        <w:rPr>
          <w:rFonts w:ascii="Times New Roman" w:hAnsi="Times New Roman" w:cs="Times New Roman"/>
          <w:b/>
          <w:bCs/>
        </w:rPr>
        <w:t>IIF Audio Bus</w:t>
      </w:r>
      <w:r w:rsidRPr="00D22877">
        <w:rPr>
          <w:rFonts w:ascii="Times New Roman" w:hAnsi="Times New Roman" w:cs="Times New Roman"/>
        </w:rPr>
        <w:t xml:space="preserve"> are ordered by their IIF Block ID and the channel order of a given channel layout.</w:t>
      </w:r>
    </w:p>
    <w:p w14:paraId="4AB51D05" w14:textId="77777777" w:rsidR="00B5189D" w:rsidRPr="00D22877" w:rsidRDefault="00B5189D" w:rsidP="00D22877">
      <w:pPr>
        <w:rPr>
          <w:rFonts w:ascii="Times New Roman" w:hAnsi="Times New Roman" w:cs="Times New Roman"/>
        </w:rPr>
      </w:pPr>
    </w:p>
    <w:p w14:paraId="72C188F5" w14:textId="77777777" w:rsidR="00D22877" w:rsidRPr="00D22877" w:rsidRDefault="00D22877" w:rsidP="0073358B">
      <w:pPr>
        <w:jc w:val="center"/>
        <w:rPr>
          <w:rFonts w:ascii="Times New Roman" w:hAnsi="Times New Roman" w:cs="Times New Roman"/>
        </w:rPr>
      </w:pPr>
      <w:r w:rsidRPr="00D22877">
        <w:rPr>
          <w:rFonts w:ascii="Times New Roman" w:hAnsi="Times New Roman" w:cs="Times New Roman"/>
          <w:noProof/>
        </w:rPr>
        <w:drawing>
          <wp:inline distT="0" distB="0" distL="0" distR="0" wp14:anchorId="28A51630" wp14:editId="605104A1">
            <wp:extent cx="5522068" cy="2848308"/>
            <wp:effectExtent l="0" t="0" r="2540" b="0"/>
            <wp:docPr id="11" name="Picture 10" descr="Diagram, schematic&#10;&#10;Description automatically generated">
              <a:extLst xmlns:a="http://schemas.openxmlformats.org/drawingml/2006/main">
                <a:ext uri="{FF2B5EF4-FFF2-40B4-BE49-F238E27FC236}">
                  <a16:creationId xmlns:a16="http://schemas.microsoft.com/office/drawing/2014/main" id="{A679A554-5D7C-33DD-6576-76C70827DE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Diagram, schematic&#10;&#10;Description automatically generated">
                      <a:extLst>
                        <a:ext uri="{FF2B5EF4-FFF2-40B4-BE49-F238E27FC236}">
                          <a16:creationId xmlns:a16="http://schemas.microsoft.com/office/drawing/2014/main" id="{A679A554-5D7C-33DD-6576-76C70827DE9C}"/>
                        </a:ext>
                      </a:extLst>
                    </pic:cNvPr>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522068" cy="2848308"/>
                    </a:xfrm>
                    <a:prstGeom prst="rect">
                      <a:avLst/>
                    </a:prstGeom>
                  </pic:spPr>
                </pic:pic>
              </a:graphicData>
            </a:graphic>
          </wp:inline>
        </w:drawing>
      </w:r>
    </w:p>
    <w:p w14:paraId="040B4021" w14:textId="7A3AB27F" w:rsidR="00D22877" w:rsidRPr="00B5189D" w:rsidRDefault="00D22877" w:rsidP="00D22877">
      <w:pPr>
        <w:pStyle w:val="FigureTitle"/>
        <w:rPr>
          <w:rFonts w:ascii="Times New Roman" w:hAnsi="Times New Roman"/>
        </w:rPr>
      </w:pPr>
      <w:r w:rsidRPr="00B5189D">
        <w:rPr>
          <w:rFonts w:ascii="Times New Roman" w:hAnsi="Times New Roman"/>
        </w:rPr>
        <w:t>IIF Audio Bus combined use cases</w:t>
      </w:r>
    </w:p>
    <w:p w14:paraId="3EA7E098" w14:textId="77777777" w:rsidR="00D22877" w:rsidRPr="00D22877" w:rsidRDefault="00D22877" w:rsidP="00B90477">
      <w:pPr>
        <w:pStyle w:val="Heading5"/>
      </w:pPr>
      <w:r w:rsidRPr="00D22877">
        <w:t>Centralized Rendering Use Case</w:t>
      </w:r>
    </w:p>
    <w:p w14:paraId="4960004F"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The IIF Audio Bus only contains a single section for Device Specific Routing.</w:t>
      </w:r>
    </w:p>
    <w:p w14:paraId="02F8AF6B" w14:textId="77777777" w:rsidR="00D22877" w:rsidRPr="00D22877" w:rsidRDefault="00D22877" w:rsidP="00D22877">
      <w:pPr>
        <w:rPr>
          <w:rFonts w:ascii="Times New Roman" w:hAnsi="Times New Roman" w:cs="Times New Roman"/>
        </w:rPr>
      </w:pPr>
    </w:p>
    <w:p w14:paraId="196E51BF" w14:textId="77777777" w:rsidR="00D22877" w:rsidRPr="00D22877" w:rsidRDefault="00D22877" w:rsidP="0073358B">
      <w:pPr>
        <w:jc w:val="center"/>
        <w:rPr>
          <w:rFonts w:ascii="Times New Roman" w:hAnsi="Times New Roman" w:cs="Times New Roman"/>
        </w:rPr>
      </w:pPr>
      <w:r w:rsidRPr="00D22877">
        <w:rPr>
          <w:rFonts w:ascii="Times New Roman" w:hAnsi="Times New Roman" w:cs="Times New Roman"/>
          <w:noProof/>
        </w:rPr>
        <w:lastRenderedPageBreak/>
        <w:drawing>
          <wp:inline distT="0" distB="0" distL="0" distR="0" wp14:anchorId="1F2B827C" wp14:editId="63399B66">
            <wp:extent cx="5522068" cy="2848307"/>
            <wp:effectExtent l="0" t="0" r="2540" b="0"/>
            <wp:docPr id="6" name="Picture 5" descr="Diagram, schematic&#10;&#10;Description automatically generated">
              <a:extLst xmlns:a="http://schemas.openxmlformats.org/drawingml/2006/main">
                <a:ext uri="{FF2B5EF4-FFF2-40B4-BE49-F238E27FC236}">
                  <a16:creationId xmlns:a16="http://schemas.microsoft.com/office/drawing/2014/main" id="{372D30F1-A43D-73BE-CAB6-BD3E0E378DA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Diagram, schematic&#10;&#10;Description automatically generated">
                      <a:extLst>
                        <a:ext uri="{FF2B5EF4-FFF2-40B4-BE49-F238E27FC236}">
                          <a16:creationId xmlns:a16="http://schemas.microsoft.com/office/drawing/2014/main" id="{372D30F1-A43D-73BE-CAB6-BD3E0E378DAB}"/>
                        </a:ext>
                      </a:extLst>
                    </pic:cNvPr>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5522068" cy="2848307"/>
                    </a:xfrm>
                    <a:prstGeom prst="rect">
                      <a:avLst/>
                    </a:prstGeom>
                  </pic:spPr>
                </pic:pic>
              </a:graphicData>
            </a:graphic>
          </wp:inline>
        </w:drawing>
      </w:r>
    </w:p>
    <w:p w14:paraId="738E3186" w14:textId="37CB70F0" w:rsidR="00D22877" w:rsidRPr="00B5189D" w:rsidRDefault="0073358B" w:rsidP="00D22877">
      <w:pPr>
        <w:pStyle w:val="FigureTitle"/>
        <w:rPr>
          <w:rFonts w:ascii="Times New Roman" w:hAnsi="Times New Roman"/>
        </w:rPr>
      </w:pPr>
      <w:r w:rsidRPr="00B5189D">
        <w:rPr>
          <w:rFonts w:ascii="Times New Roman" w:hAnsi="Times New Roman"/>
        </w:rPr>
        <w:t>IIF Audio Bus Device Specific Routing</w:t>
      </w:r>
    </w:p>
    <w:p w14:paraId="310EE40E" w14:textId="77777777" w:rsidR="00D22877" w:rsidRPr="00B5189D" w:rsidRDefault="00D22877" w:rsidP="0073358B">
      <w:pPr>
        <w:pStyle w:val="Heading6"/>
        <w:rPr>
          <w:rFonts w:ascii="Times New Roman" w:hAnsi="Times New Roman"/>
          <w:lang w:val="de-DE"/>
        </w:rPr>
      </w:pPr>
      <w:r w:rsidRPr="00B5189D">
        <w:rPr>
          <w:rFonts w:ascii="Times New Roman" w:eastAsiaTheme="majorEastAsia" w:hAnsi="Times New Roman"/>
        </w:rPr>
        <w:t>Device Addressing</w:t>
      </w:r>
    </w:p>
    <w:p w14:paraId="234FC906"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 xml:space="preserve">For the </w:t>
      </w:r>
      <w:r w:rsidRPr="00D22877">
        <w:rPr>
          <w:rFonts w:ascii="Times New Roman" w:hAnsi="Times New Roman" w:cs="Times New Roman"/>
          <w:b/>
          <w:bCs/>
          <w:i/>
          <w:iCs/>
        </w:rPr>
        <w:t>device specific routing</w:t>
      </w:r>
      <w:r w:rsidRPr="00D22877">
        <w:rPr>
          <w:rFonts w:ascii="Times New Roman" w:hAnsi="Times New Roman" w:cs="Times New Roman"/>
        </w:rPr>
        <w:t>, each IIF Block can be configured to only address a subset of devices by means of a device specific routing matrix.  Devices not addressed, can skip over such Blocks.</w:t>
      </w:r>
    </w:p>
    <w:p w14:paraId="46DFC026" w14:textId="77777777" w:rsidR="00D22877" w:rsidRPr="00D22877" w:rsidRDefault="00D22877" w:rsidP="00D22877">
      <w:pPr>
        <w:rPr>
          <w:rFonts w:ascii="Times New Roman" w:hAnsi="Times New Roman" w:cs="Times New Roman"/>
          <w:lang w:val="de-DE"/>
        </w:rPr>
      </w:pPr>
    </w:p>
    <w:p w14:paraId="10DB4AE6" w14:textId="77777777" w:rsidR="00D22877" w:rsidRPr="00B5189D" w:rsidRDefault="00D22877" w:rsidP="0073358B">
      <w:pPr>
        <w:jc w:val="center"/>
        <w:rPr>
          <w:rFonts w:ascii="Times New Roman" w:hAnsi="Times New Roman" w:cs="Times New Roman"/>
        </w:rPr>
      </w:pPr>
      <w:r w:rsidRPr="00D22877">
        <w:rPr>
          <w:rFonts w:ascii="Times New Roman" w:hAnsi="Times New Roman" w:cs="Times New Roman"/>
          <w:noProof/>
        </w:rPr>
        <w:drawing>
          <wp:inline distT="0" distB="0" distL="0" distR="0" wp14:anchorId="340B756B" wp14:editId="1D212B91">
            <wp:extent cx="5204606" cy="4428167"/>
            <wp:effectExtent l="0" t="0" r="2540" b="4445"/>
            <wp:docPr id="2023669867" name="Picture 5" descr="A picture containing schematic&#10;&#10;Description automatically generated">
              <a:extLst xmlns:a="http://schemas.openxmlformats.org/drawingml/2006/main">
                <a:ext uri="{FF2B5EF4-FFF2-40B4-BE49-F238E27FC236}">
                  <a16:creationId xmlns:a16="http://schemas.microsoft.com/office/drawing/2014/main" id="{86A4F418-B8AD-084E-395D-E711C22F69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picture containing schematic&#10;&#10;Description automatically generated">
                      <a:extLst>
                        <a:ext uri="{FF2B5EF4-FFF2-40B4-BE49-F238E27FC236}">
                          <a16:creationId xmlns:a16="http://schemas.microsoft.com/office/drawing/2014/main" id="{86A4F418-B8AD-084E-395D-E711C22F6989}"/>
                        </a:ext>
                      </a:extLst>
                    </pic:cNvPr>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221777" cy="4442776"/>
                    </a:xfrm>
                    <a:prstGeom prst="rect">
                      <a:avLst/>
                    </a:prstGeom>
                  </pic:spPr>
                </pic:pic>
              </a:graphicData>
            </a:graphic>
          </wp:inline>
        </w:drawing>
      </w:r>
    </w:p>
    <w:p w14:paraId="53369F84" w14:textId="10EBE02A" w:rsidR="00D22877" w:rsidRPr="00B5189D" w:rsidRDefault="0073358B" w:rsidP="00B5189D">
      <w:pPr>
        <w:pStyle w:val="FigureTitle"/>
        <w:rPr>
          <w:rFonts w:ascii="Times New Roman" w:hAnsi="Times New Roman"/>
        </w:rPr>
      </w:pPr>
      <w:r w:rsidRPr="00B5189D">
        <w:rPr>
          <w:rFonts w:ascii="Times New Roman" w:hAnsi="Times New Roman"/>
        </w:rPr>
        <w:t xml:space="preserve">Device </w:t>
      </w:r>
      <w:proofErr w:type="spellStart"/>
      <w:r w:rsidRPr="00B5189D">
        <w:rPr>
          <w:rFonts w:ascii="Times New Roman" w:hAnsi="Times New Roman"/>
        </w:rPr>
        <w:t>Adressing</w:t>
      </w:r>
      <w:proofErr w:type="spellEnd"/>
    </w:p>
    <w:p w14:paraId="71927BCB" w14:textId="77777777" w:rsidR="00D22877" w:rsidRPr="00B5189D" w:rsidRDefault="00D22877" w:rsidP="00B90477">
      <w:pPr>
        <w:pStyle w:val="Heading5"/>
      </w:pPr>
      <w:r w:rsidRPr="00B5189D">
        <w:lastRenderedPageBreak/>
        <w:t>Decentralized Rendering Use Case</w:t>
      </w:r>
    </w:p>
    <w:p w14:paraId="1BA409B8"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The IIF Audio Bus only contains a single section for a Predefined Audio Presentation.</w:t>
      </w:r>
    </w:p>
    <w:p w14:paraId="7F158BC4" w14:textId="77777777" w:rsidR="00D22877" w:rsidRPr="00D22877" w:rsidRDefault="00D22877" w:rsidP="00D22877">
      <w:pPr>
        <w:rPr>
          <w:rFonts w:ascii="Times New Roman" w:hAnsi="Times New Roman" w:cs="Times New Roman"/>
        </w:rPr>
      </w:pPr>
    </w:p>
    <w:p w14:paraId="5FBF8C37" w14:textId="77777777" w:rsidR="00B5189D" w:rsidRPr="00B5189D" w:rsidRDefault="00D22877" w:rsidP="00B5189D">
      <w:pPr>
        <w:keepNext/>
        <w:jc w:val="center"/>
        <w:rPr>
          <w:rFonts w:ascii="Times New Roman" w:hAnsi="Times New Roman" w:cs="Times New Roman"/>
        </w:rPr>
      </w:pPr>
      <w:r w:rsidRPr="00D22877">
        <w:rPr>
          <w:rFonts w:ascii="Times New Roman" w:hAnsi="Times New Roman" w:cs="Times New Roman"/>
          <w:noProof/>
        </w:rPr>
        <w:drawing>
          <wp:inline distT="0" distB="0" distL="0" distR="0" wp14:anchorId="57AF7B89" wp14:editId="0223169B">
            <wp:extent cx="5522067" cy="2848307"/>
            <wp:effectExtent l="0" t="0" r="2540" b="0"/>
            <wp:docPr id="659965180" name="Picture 4" descr="Diagram, schematic&#10;&#10;Description automatically generated">
              <a:extLst xmlns:a="http://schemas.openxmlformats.org/drawingml/2006/main">
                <a:ext uri="{FF2B5EF4-FFF2-40B4-BE49-F238E27FC236}">
                  <a16:creationId xmlns:a16="http://schemas.microsoft.com/office/drawing/2014/main" id="{A1CDA5B6-AE6E-7890-1A77-1B53DABFB2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Diagram, schematic&#10;&#10;Description automatically generated">
                      <a:extLst>
                        <a:ext uri="{FF2B5EF4-FFF2-40B4-BE49-F238E27FC236}">
                          <a16:creationId xmlns:a16="http://schemas.microsoft.com/office/drawing/2014/main" id="{A1CDA5B6-AE6E-7890-1A77-1B53DABFB26F}"/>
                        </a:ext>
                      </a:extLst>
                    </pic:cNvPr>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522067" cy="2848307"/>
                    </a:xfrm>
                    <a:prstGeom prst="rect">
                      <a:avLst/>
                    </a:prstGeom>
                  </pic:spPr>
                </pic:pic>
              </a:graphicData>
            </a:graphic>
          </wp:inline>
        </w:drawing>
      </w:r>
    </w:p>
    <w:p w14:paraId="276EF59A" w14:textId="15641E1D" w:rsidR="00D22877" w:rsidRPr="00B5189D" w:rsidRDefault="00B5189D" w:rsidP="00D22877">
      <w:pPr>
        <w:pStyle w:val="FigureTitle"/>
        <w:rPr>
          <w:rFonts w:ascii="Times New Roman" w:hAnsi="Times New Roman"/>
        </w:rPr>
      </w:pPr>
      <w:r w:rsidRPr="00B5189D">
        <w:rPr>
          <w:rFonts w:ascii="Times New Roman" w:hAnsi="Times New Roman"/>
        </w:rPr>
        <w:t>Predefined Audio Presentation</w:t>
      </w:r>
    </w:p>
    <w:p w14:paraId="66D0E57E" w14:textId="77777777" w:rsidR="00D22877" w:rsidRPr="00B5189D" w:rsidRDefault="00D22877" w:rsidP="0073358B">
      <w:pPr>
        <w:pStyle w:val="Heading6"/>
        <w:rPr>
          <w:rFonts w:ascii="Times New Roman" w:hAnsi="Times New Roman"/>
        </w:rPr>
      </w:pPr>
      <w:r w:rsidRPr="00B5189D">
        <w:rPr>
          <w:rFonts w:ascii="Times New Roman" w:hAnsi="Times New Roman"/>
        </w:rPr>
        <w:t>Predefined Audio Presentation</w:t>
      </w:r>
    </w:p>
    <w:p w14:paraId="7700F6BA"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Predefined Audio Presentations can be either channels, objects, or HOA</w:t>
      </w:r>
    </w:p>
    <w:p w14:paraId="7B06233F" w14:textId="77777777" w:rsidR="00D22877" w:rsidRPr="00B90477" w:rsidRDefault="00D22877" w:rsidP="00B90477">
      <w:pPr>
        <w:pStyle w:val="Heading7"/>
      </w:pPr>
      <w:r w:rsidRPr="00B90477">
        <w:t>Predefined Audio Presentation – Channels</w:t>
      </w:r>
    </w:p>
    <w:p w14:paraId="35831475" w14:textId="77777777" w:rsidR="00D22877" w:rsidRPr="00D22877" w:rsidRDefault="00D22877" w:rsidP="00D22877">
      <w:pPr>
        <w:rPr>
          <w:rFonts w:ascii="Times New Roman" w:hAnsi="Times New Roman" w:cs="Times New Roman"/>
        </w:rPr>
      </w:pPr>
      <w:r w:rsidRPr="00D22877">
        <w:rPr>
          <w:rFonts w:ascii="Times New Roman" w:hAnsi="Times New Roman" w:cs="Times New Roman"/>
        </w:rPr>
        <w:t>Channels can signal a channel mode superset that is kept constant for the lifetime of a connection and channel mode subsets which reflect the actual usage of that connection.</w:t>
      </w:r>
    </w:p>
    <w:p w14:paraId="00B4ADFD" w14:textId="77777777" w:rsidR="00D22877" w:rsidRPr="00B5189D" w:rsidRDefault="00D22877" w:rsidP="00B90477">
      <w:pPr>
        <w:pStyle w:val="Heading7"/>
      </w:pPr>
      <w:r w:rsidRPr="00B5189D">
        <w:t>Predefined Audio Presentation – Objects</w:t>
      </w:r>
    </w:p>
    <w:p w14:paraId="4E8BA10F" w14:textId="7C4B8AB1" w:rsidR="00D22877" w:rsidRPr="00B5189D" w:rsidRDefault="00D22877" w:rsidP="0073358B">
      <w:pPr>
        <w:rPr>
          <w:rFonts w:ascii="Times New Roman" w:hAnsi="Times New Roman" w:cs="Times New Roman"/>
        </w:rPr>
      </w:pPr>
      <w:r w:rsidRPr="00D22877">
        <w:rPr>
          <w:rFonts w:ascii="Times New Roman" w:hAnsi="Times New Roman" w:cs="Times New Roman"/>
        </w:rPr>
        <w:t xml:space="preserve">Objects are audio signals associated with metadata. The metadata format is not </w:t>
      </w:r>
      <w:proofErr w:type="spellStart"/>
      <w:r w:rsidRPr="00D22877">
        <w:rPr>
          <w:rFonts w:ascii="Times New Roman" w:hAnsi="Times New Roman" w:cs="Times New Roman"/>
        </w:rPr>
        <w:t>intendended</w:t>
      </w:r>
      <w:proofErr w:type="spellEnd"/>
      <w:r w:rsidRPr="00D22877">
        <w:rPr>
          <w:rFonts w:ascii="Times New Roman" w:hAnsi="Times New Roman" w:cs="Times New Roman"/>
        </w:rPr>
        <w:t xml:space="preserve"> to be standardized, rather different metadata formats depending on the application of the format can be used.</w:t>
      </w:r>
    </w:p>
    <w:p w14:paraId="345C83BC" w14:textId="44ECE14A" w:rsidR="00490675" w:rsidRPr="00B5189D" w:rsidRDefault="00490675" w:rsidP="00B448CC">
      <w:pPr>
        <w:pStyle w:val="Heading1"/>
        <w:rPr>
          <w:rFonts w:ascii="Times New Roman" w:hAnsi="Times New Roman"/>
        </w:rPr>
      </w:pPr>
      <w:r w:rsidRPr="00B5189D">
        <w:rPr>
          <w:rFonts w:ascii="Times New Roman" w:hAnsi="Times New Roman"/>
        </w:rPr>
        <w:t>Conclusion</w:t>
      </w:r>
    </w:p>
    <w:p w14:paraId="18381120" w14:textId="07C526F8" w:rsidR="0086583E" w:rsidRDefault="00B5189D" w:rsidP="00B5189D">
      <w:pPr>
        <w:rPr>
          <w:rFonts w:ascii="Times New Roman" w:hAnsi="Times New Roman" w:cs="Times New Roman"/>
        </w:rPr>
      </w:pPr>
      <w:r w:rsidRPr="00B5189D">
        <w:rPr>
          <w:rFonts w:ascii="Times New Roman" w:hAnsi="Times New Roman" w:cs="Times New Roman"/>
        </w:rPr>
        <w:t xml:space="preserve">It is </w:t>
      </w:r>
      <w:r w:rsidR="00DA1D8E">
        <w:rPr>
          <w:rFonts w:ascii="Times New Roman" w:hAnsi="Times New Roman" w:cs="Times New Roman"/>
        </w:rPr>
        <w:t>expected</w:t>
      </w:r>
      <w:r w:rsidRPr="00B5189D">
        <w:rPr>
          <w:rFonts w:ascii="Times New Roman" w:hAnsi="Times New Roman" w:cs="Times New Roman"/>
        </w:rPr>
        <w:t xml:space="preserve"> to include the changes described in this document to answer industry demand and to create a standardized interoperable format supporting the described use-cases in a flexible and frictionless way, with a goal of issuing “Text of DAM1” at the 21</w:t>
      </w:r>
      <w:r w:rsidRPr="00B5189D">
        <w:rPr>
          <w:rFonts w:ascii="Times New Roman" w:hAnsi="Times New Roman" w:cs="Times New Roman"/>
          <w:vertAlign w:val="superscript"/>
        </w:rPr>
        <w:t>st</w:t>
      </w:r>
      <w:r w:rsidRPr="00B5189D">
        <w:rPr>
          <w:rFonts w:ascii="Times New Roman" w:hAnsi="Times New Roman" w:cs="Times New Roman"/>
        </w:rPr>
        <w:t xml:space="preserve"> WG6 meeting in October 2025. </w:t>
      </w:r>
    </w:p>
    <w:p w14:paraId="2D4ABDC9" w14:textId="75B0C4C1" w:rsidR="00D22877" w:rsidRPr="00B5189D" w:rsidRDefault="0086583E" w:rsidP="00B5189D">
      <w:pPr>
        <w:rPr>
          <w:rFonts w:ascii="Times New Roman" w:hAnsi="Times New Roman" w:cs="Times New Roman"/>
        </w:rPr>
      </w:pPr>
      <w:r>
        <w:rPr>
          <w:rFonts w:ascii="Times New Roman" w:hAnsi="Times New Roman" w:cs="Times New Roman"/>
        </w:rPr>
        <w:t xml:space="preserve">In addition, we </w:t>
      </w:r>
      <w:r w:rsidR="00DA1D8E">
        <w:rPr>
          <w:rFonts w:ascii="Times New Roman" w:hAnsi="Times New Roman" w:cs="Times New Roman"/>
        </w:rPr>
        <w:t>intend</w:t>
      </w:r>
      <w:r>
        <w:rPr>
          <w:rFonts w:ascii="Times New Roman" w:hAnsi="Times New Roman" w:cs="Times New Roman"/>
        </w:rPr>
        <w:t xml:space="preserve"> to consider </w:t>
      </w:r>
      <w:r w:rsidRPr="0086583E">
        <w:rPr>
          <w:rFonts w:ascii="Times New Roman" w:hAnsi="Times New Roman" w:cs="Times New Roman"/>
        </w:rPr>
        <w:t>further additions for completing and updating the related technologies, with the goal to issue “Text of DAM1” at the 21</w:t>
      </w:r>
      <w:r w:rsidRPr="0086583E">
        <w:rPr>
          <w:rFonts w:ascii="Times New Roman" w:hAnsi="Times New Roman" w:cs="Times New Roman"/>
          <w:vertAlign w:val="superscript"/>
        </w:rPr>
        <w:t>st</w:t>
      </w:r>
      <w:r w:rsidRPr="0086583E">
        <w:rPr>
          <w:rFonts w:ascii="Times New Roman" w:hAnsi="Times New Roman" w:cs="Times New Roman"/>
        </w:rPr>
        <w:t xml:space="preserve"> WG6 meeting.</w:t>
      </w:r>
      <w:r w:rsidR="00B5189D" w:rsidRPr="00B5189D">
        <w:rPr>
          <w:rFonts w:ascii="Times New Roman" w:hAnsi="Times New Roman" w:cs="Times New Roman"/>
        </w:rPr>
        <w:t xml:space="preserve"> </w:t>
      </w:r>
    </w:p>
    <w:p w14:paraId="4503DE4C" w14:textId="3C926831" w:rsidR="00FF2653" w:rsidRPr="00B5189D" w:rsidRDefault="00281556" w:rsidP="00B448CC">
      <w:pPr>
        <w:pStyle w:val="Heading1"/>
        <w:rPr>
          <w:rFonts w:ascii="Times New Roman" w:hAnsi="Times New Roman"/>
        </w:rPr>
      </w:pPr>
      <w:r>
        <w:rPr>
          <w:rFonts w:ascii="Times New Roman" w:hAnsi="Times New Roman"/>
        </w:rPr>
        <w:t xml:space="preserve">Informative </w:t>
      </w:r>
      <w:r w:rsidR="00887A23">
        <w:rPr>
          <w:rFonts w:ascii="Times New Roman" w:hAnsi="Times New Roman"/>
        </w:rPr>
        <w:t>r</w:t>
      </w:r>
      <w:r w:rsidR="00FF2653" w:rsidRPr="00B5189D">
        <w:rPr>
          <w:rFonts w:ascii="Times New Roman" w:hAnsi="Times New Roman"/>
        </w:rPr>
        <w:t>eferences</w:t>
      </w:r>
    </w:p>
    <w:p w14:paraId="57124169" w14:textId="0D45D3F1" w:rsidR="00B5189D" w:rsidRPr="00B5189D" w:rsidRDefault="00B5189D" w:rsidP="00B5189D">
      <w:pPr>
        <w:pStyle w:val="Reference"/>
        <w:widowControl w:val="0"/>
        <w:numPr>
          <w:ilvl w:val="0"/>
          <w:numId w:val="8"/>
        </w:numPr>
        <w:tabs>
          <w:tab w:val="clear" w:pos="792"/>
          <w:tab w:val="num" w:pos="709"/>
        </w:tabs>
        <w:spacing w:after="120" w:line="240" w:lineRule="auto"/>
        <w:ind w:left="709" w:hanging="709"/>
        <w:rPr>
          <w:rFonts w:ascii="Times New Roman" w:hAnsi="Times New Roman" w:cs="Times New Roman"/>
          <w:sz w:val="24"/>
          <w:szCs w:val="24"/>
        </w:rPr>
      </w:pPr>
      <w:bookmarkStart w:id="0" w:name="_Ref199149851"/>
      <w:r w:rsidRPr="00B5189D">
        <w:rPr>
          <w:rFonts w:ascii="Times New Roman" w:hAnsi="Times New Roman" w:cs="Times New Roman"/>
          <w:sz w:val="24"/>
          <w:szCs w:val="24"/>
        </w:rPr>
        <w:t xml:space="preserve">Dolby Atmos </w:t>
      </w:r>
      <w:proofErr w:type="spellStart"/>
      <w:r w:rsidRPr="00B5189D">
        <w:rPr>
          <w:rFonts w:ascii="Times New Roman" w:hAnsi="Times New Roman" w:cs="Times New Roman"/>
          <w:sz w:val="24"/>
          <w:szCs w:val="24"/>
        </w:rPr>
        <w:t>FlexConnect</w:t>
      </w:r>
      <w:proofErr w:type="spellEnd"/>
      <w:r w:rsidRPr="00B5189D">
        <w:rPr>
          <w:rFonts w:ascii="Times New Roman" w:hAnsi="Times New Roman" w:cs="Times New Roman"/>
          <w:sz w:val="24"/>
          <w:szCs w:val="24"/>
        </w:rPr>
        <w:t xml:space="preserve">, </w:t>
      </w:r>
      <w:hyperlink r:id="rId28" w:history="1">
        <w:r w:rsidRPr="00B5189D">
          <w:rPr>
            <w:rStyle w:val="Hyperlink"/>
            <w:rFonts w:ascii="Times New Roman" w:hAnsi="Times New Roman" w:cs="Times New Roman"/>
            <w:sz w:val="24"/>
            <w:szCs w:val="24"/>
          </w:rPr>
          <w:t>https://www.dolby.com/technologies/dolby-atmos/dolby-atmos-flexconnect/</w:t>
        </w:r>
      </w:hyperlink>
      <w:bookmarkEnd w:id="0"/>
    </w:p>
    <w:p w14:paraId="72642D4A" w14:textId="5A4EBBAA" w:rsidR="00B5189D" w:rsidRPr="00B5189D" w:rsidRDefault="00B5189D" w:rsidP="00B5189D">
      <w:pPr>
        <w:pStyle w:val="Reference"/>
        <w:widowControl w:val="0"/>
        <w:numPr>
          <w:ilvl w:val="0"/>
          <w:numId w:val="8"/>
        </w:numPr>
        <w:tabs>
          <w:tab w:val="clear" w:pos="792"/>
          <w:tab w:val="num" w:pos="709"/>
        </w:tabs>
        <w:spacing w:after="120" w:line="240" w:lineRule="auto"/>
        <w:ind w:left="709" w:hanging="709"/>
        <w:rPr>
          <w:rFonts w:ascii="Times New Roman" w:hAnsi="Times New Roman" w:cs="Times New Roman"/>
          <w:sz w:val="24"/>
          <w:szCs w:val="24"/>
        </w:rPr>
      </w:pPr>
      <w:hyperlink r:id="rId29" w:history="1">
        <w:bookmarkStart w:id="1" w:name="_Ref200997553"/>
        <w:r w:rsidRPr="00B5189D">
          <w:rPr>
            <w:rStyle w:val="Hyperlink"/>
            <w:rFonts w:ascii="Times New Roman" w:hAnsi="Times New Roman" w:cs="Times New Roman"/>
            <w:sz w:val="24"/>
            <w:szCs w:val="24"/>
          </w:rPr>
          <w:t>https://www.tcl.com/us/en/press-releases/tcl-brings-dolby-atmos-flexconnect-2025-qd-mini-led-tvs</w:t>
        </w:r>
        <w:bookmarkEnd w:id="1"/>
      </w:hyperlink>
    </w:p>
    <w:p w14:paraId="05F1EE84" w14:textId="1CD895D0" w:rsidR="006151DA" w:rsidRPr="00B5189D" w:rsidRDefault="00B5189D" w:rsidP="00B5189D">
      <w:pPr>
        <w:pStyle w:val="Reference"/>
        <w:widowControl w:val="0"/>
        <w:numPr>
          <w:ilvl w:val="0"/>
          <w:numId w:val="8"/>
        </w:numPr>
        <w:tabs>
          <w:tab w:val="clear" w:pos="792"/>
          <w:tab w:val="num" w:pos="709"/>
        </w:tabs>
        <w:spacing w:after="120" w:line="240" w:lineRule="auto"/>
        <w:ind w:left="709" w:hanging="709"/>
        <w:rPr>
          <w:rFonts w:ascii="Times New Roman" w:hAnsi="Times New Roman" w:cs="Times New Roman"/>
          <w:sz w:val="24"/>
          <w:szCs w:val="24"/>
        </w:rPr>
      </w:pPr>
      <w:r w:rsidRPr="00B5189D">
        <w:rPr>
          <w:rFonts w:ascii="Times New Roman" w:hAnsi="Times New Roman" w:cs="Times New Roman"/>
          <w:sz w:val="24"/>
          <w:szCs w:val="24"/>
        </w:rPr>
        <w:t xml:space="preserve">Dolby Atmos for Cars, </w:t>
      </w:r>
      <w:hyperlink r:id="rId30" w:anchor="gref" w:history="1">
        <w:r w:rsidRPr="00B5189D">
          <w:rPr>
            <w:rStyle w:val="Hyperlink"/>
            <w:rFonts w:ascii="Times New Roman" w:hAnsi="Times New Roman" w:cs="Times New Roman"/>
            <w:sz w:val="24"/>
            <w:szCs w:val="24"/>
          </w:rPr>
          <w:t>https://professional.dolby.com/music/dolby-atmos-for-cars/#gref</w:t>
        </w:r>
      </w:hyperlink>
    </w:p>
    <w:sectPr w:rsidR="006151DA" w:rsidRPr="00B5189D" w:rsidSect="005E500F">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317225" w14:textId="77777777" w:rsidR="00071386" w:rsidRDefault="00071386" w:rsidP="00BB0765">
      <w:r>
        <w:separator/>
      </w:r>
    </w:p>
  </w:endnote>
  <w:endnote w:type="continuationSeparator" w:id="0">
    <w:p w14:paraId="44481443" w14:textId="77777777" w:rsidR="00071386" w:rsidRDefault="00071386" w:rsidP="00BB07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Display">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089063577"/>
      <w:docPartObj>
        <w:docPartGallery w:val="Page Numbers (Bottom of Page)"/>
        <w:docPartUnique/>
      </w:docPartObj>
    </w:sdtPr>
    <w:sdtContent>
      <w:p w14:paraId="5BE057BD" w14:textId="432A1D98" w:rsidR="00BB0765" w:rsidRDefault="00BB0765" w:rsidP="00CE1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C4C72E4" w14:textId="77777777" w:rsidR="00BB0765" w:rsidRDefault="00BB0765" w:rsidP="00BB076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472788617"/>
      <w:docPartObj>
        <w:docPartGallery w:val="Page Numbers (Bottom of Page)"/>
        <w:docPartUnique/>
      </w:docPartObj>
    </w:sdtPr>
    <w:sdtContent>
      <w:p w14:paraId="254353F7" w14:textId="3693FA26" w:rsidR="00BB0765" w:rsidRDefault="00BB0765" w:rsidP="00CE192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2B217AF" w14:textId="77777777" w:rsidR="00BB0765" w:rsidRDefault="00BB0765" w:rsidP="00BB076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A947FF" w14:textId="77777777" w:rsidR="00071386" w:rsidRDefault="00071386" w:rsidP="00BB0765">
      <w:r>
        <w:separator/>
      </w:r>
    </w:p>
  </w:footnote>
  <w:footnote w:type="continuationSeparator" w:id="0">
    <w:p w14:paraId="4C376ACD" w14:textId="77777777" w:rsidR="00071386" w:rsidRDefault="00071386" w:rsidP="00BB07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1" type="#_x0000_t75" alt="Checkbox Checked with solid fill" style="width:33.1pt;height:33.65pt;visibility:visible"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" o:bullet="t">
        <v:imagedata r:id="rId1" o:title="" croptop="-11565f" cropbottom="-14649f" cropleft="-.25" cropright="-15565f"/>
      </v:shape>
    </w:pict>
  </w:numPicBullet>
  <w:abstractNum w:abstractNumId="0" w15:restartNumberingAfterBreak="0">
    <w:nsid w:val="FFFFFF7C"/>
    <w:multiLevelType w:val="singleLevel"/>
    <w:tmpl w:val="0422EDB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DEF17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7A0790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98C24A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3A9CDF3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0B27FF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1CC26C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CC53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278DEB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2CCB4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FF6DA4"/>
    <w:multiLevelType w:val="multilevel"/>
    <w:tmpl w:val="F392BC66"/>
    <w:lvl w:ilvl="0">
      <w:start w:val="1"/>
      <w:numFmt w:val="decimal"/>
      <w:lvlText w:val="[%1]"/>
      <w:lvlJc w:val="left"/>
      <w:pPr>
        <w:tabs>
          <w:tab w:val="num" w:pos="792"/>
        </w:tabs>
        <w:ind w:left="792" w:hanging="360"/>
      </w:pPr>
      <w:rPr>
        <w:rFonts w:hint="default"/>
      </w:rPr>
    </w:lvl>
    <w:lvl w:ilvl="1">
      <w:start w:val="1"/>
      <w:numFmt w:val="lowerLetter"/>
      <w:lvlText w:val="%2)"/>
      <w:lvlJc w:val="left"/>
      <w:pPr>
        <w:tabs>
          <w:tab w:val="num" w:pos="1152"/>
        </w:tabs>
        <w:ind w:left="1152" w:hanging="360"/>
      </w:pPr>
      <w:rPr>
        <w:rFonts w:hint="default"/>
      </w:rPr>
    </w:lvl>
    <w:lvl w:ilvl="2">
      <w:start w:val="1"/>
      <w:numFmt w:val="lowerRoman"/>
      <w:lvlText w:val="%3)"/>
      <w:lvlJc w:val="left"/>
      <w:pPr>
        <w:tabs>
          <w:tab w:val="num" w:pos="1512"/>
        </w:tabs>
        <w:ind w:left="1512" w:hanging="360"/>
      </w:pPr>
      <w:rPr>
        <w:rFonts w:hint="default"/>
      </w:rPr>
    </w:lvl>
    <w:lvl w:ilvl="3">
      <w:start w:val="1"/>
      <w:numFmt w:val="decimal"/>
      <w:lvlText w:val="(%4)"/>
      <w:lvlJc w:val="left"/>
      <w:pPr>
        <w:tabs>
          <w:tab w:val="num" w:pos="1872"/>
        </w:tabs>
        <w:ind w:left="1872" w:hanging="360"/>
      </w:pPr>
      <w:rPr>
        <w:rFonts w:hint="default"/>
      </w:rPr>
    </w:lvl>
    <w:lvl w:ilvl="4">
      <w:start w:val="1"/>
      <w:numFmt w:val="lowerLetter"/>
      <w:lvlText w:val="(%5)"/>
      <w:lvlJc w:val="left"/>
      <w:pPr>
        <w:tabs>
          <w:tab w:val="num" w:pos="2232"/>
        </w:tabs>
        <w:ind w:left="2232" w:hanging="360"/>
      </w:pPr>
      <w:rPr>
        <w:rFonts w:hint="default"/>
      </w:rPr>
    </w:lvl>
    <w:lvl w:ilvl="5">
      <w:start w:val="1"/>
      <w:numFmt w:val="lowerRoman"/>
      <w:lvlText w:val="(%6)"/>
      <w:lvlJc w:val="left"/>
      <w:pPr>
        <w:tabs>
          <w:tab w:val="num" w:pos="2592"/>
        </w:tabs>
        <w:ind w:left="2592" w:hanging="360"/>
      </w:pPr>
      <w:rPr>
        <w:rFonts w:hint="default"/>
      </w:rPr>
    </w:lvl>
    <w:lvl w:ilvl="6">
      <w:start w:val="1"/>
      <w:numFmt w:val="decimal"/>
      <w:lvlText w:val="%7."/>
      <w:lvlJc w:val="left"/>
      <w:pPr>
        <w:tabs>
          <w:tab w:val="num" w:pos="2952"/>
        </w:tabs>
        <w:ind w:left="2952" w:hanging="360"/>
      </w:pPr>
      <w:rPr>
        <w:rFonts w:hint="default"/>
      </w:rPr>
    </w:lvl>
    <w:lvl w:ilvl="7">
      <w:start w:val="1"/>
      <w:numFmt w:val="lowerLetter"/>
      <w:lvlText w:val="%8."/>
      <w:lvlJc w:val="left"/>
      <w:pPr>
        <w:tabs>
          <w:tab w:val="num" w:pos="3312"/>
        </w:tabs>
        <w:ind w:left="3312" w:hanging="360"/>
      </w:pPr>
      <w:rPr>
        <w:rFonts w:hint="default"/>
      </w:rPr>
    </w:lvl>
    <w:lvl w:ilvl="8">
      <w:start w:val="1"/>
      <w:numFmt w:val="lowerRoman"/>
      <w:lvlText w:val="%9."/>
      <w:lvlJc w:val="left"/>
      <w:pPr>
        <w:tabs>
          <w:tab w:val="num" w:pos="3672"/>
        </w:tabs>
        <w:ind w:left="3672" w:hanging="360"/>
      </w:pPr>
      <w:rPr>
        <w:rFonts w:hint="default"/>
      </w:rPr>
    </w:lvl>
  </w:abstractNum>
  <w:abstractNum w:abstractNumId="11"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2" w15:restartNumberingAfterBreak="0">
    <w:nsid w:val="0A464680"/>
    <w:multiLevelType w:val="hybridMultilevel"/>
    <w:tmpl w:val="207A4DEC"/>
    <w:lvl w:ilvl="0" w:tplc="58484BBE">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0E3B15CC"/>
    <w:multiLevelType w:val="hybridMultilevel"/>
    <w:tmpl w:val="CC7C63D2"/>
    <w:lvl w:ilvl="0" w:tplc="75C21660">
      <w:start w:val="17"/>
      <w:numFmt w:val="bullet"/>
      <w:lvlText w:val="-"/>
      <w:lvlJc w:val="left"/>
      <w:pPr>
        <w:ind w:left="720" w:hanging="360"/>
      </w:pPr>
      <w:rPr>
        <w:rFonts w:ascii="Cambria" w:eastAsiaTheme="minorHAnsi" w:hAnsi="Cambria"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71155B"/>
    <w:multiLevelType w:val="hybridMultilevel"/>
    <w:tmpl w:val="4BC071D6"/>
    <w:lvl w:ilvl="0" w:tplc="259E7050">
      <w:numFmt w:val="bullet"/>
      <w:lvlText w:val="—"/>
      <w:lvlJc w:val="left"/>
      <w:pPr>
        <w:ind w:left="760" w:hanging="40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991978"/>
    <w:multiLevelType w:val="hybridMultilevel"/>
    <w:tmpl w:val="5C521204"/>
    <w:lvl w:ilvl="0" w:tplc="3A6EF040">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73C0ED6"/>
    <w:multiLevelType w:val="hybridMultilevel"/>
    <w:tmpl w:val="ED0ECC6C"/>
    <w:lvl w:ilvl="0" w:tplc="259E7050">
      <w:numFmt w:val="bulle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4154D7"/>
    <w:multiLevelType w:val="hybridMultilevel"/>
    <w:tmpl w:val="F24E4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341384B"/>
    <w:multiLevelType w:val="multilevel"/>
    <w:tmpl w:val="8D9ABE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7AC1C33"/>
    <w:multiLevelType w:val="hybridMultilevel"/>
    <w:tmpl w:val="0D8C2544"/>
    <w:lvl w:ilvl="0" w:tplc="FCE0A0EC">
      <w:start w:val="44"/>
      <w:numFmt w:val="decimal"/>
      <w:lvlText w:val="%1."/>
      <w:lvlJc w:val="left"/>
      <w:pPr>
        <w:ind w:left="454" w:hanging="45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9015421"/>
    <w:multiLevelType w:val="hybridMultilevel"/>
    <w:tmpl w:val="DDDE2F54"/>
    <w:lvl w:ilvl="0" w:tplc="306AC854">
      <w:start w:val="17"/>
      <w:numFmt w:val="bullet"/>
      <w:lvlText w:val="-"/>
      <w:lvlJc w:val="left"/>
      <w:pPr>
        <w:ind w:left="720" w:hanging="360"/>
      </w:pPr>
      <w:rPr>
        <w:rFonts w:ascii="Cambria" w:eastAsiaTheme="minorHAnsi" w:hAnsi="Cambria"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CC81EA1"/>
    <w:multiLevelType w:val="hybridMultilevel"/>
    <w:tmpl w:val="B6820ABE"/>
    <w:lvl w:ilvl="0" w:tplc="2E70DCAE">
      <w:start w:val="1"/>
      <w:numFmt w:val="decimal"/>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E663097"/>
    <w:multiLevelType w:val="hybridMultilevel"/>
    <w:tmpl w:val="2C90E948"/>
    <w:lvl w:ilvl="0" w:tplc="FFFFFFFF">
      <w:start w:val="11"/>
      <w:numFmt w:val="bullet"/>
      <w:lvlText w:val="-"/>
      <w:lvlJc w:val="left"/>
      <w:pPr>
        <w:ind w:left="720" w:hanging="360"/>
      </w:pPr>
      <w:rPr>
        <w:rFonts w:ascii="Aptos Display" w:eastAsiaTheme="minorHAnsi" w:hAnsi="Aptos Display"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F2021D1"/>
    <w:multiLevelType w:val="hybridMultilevel"/>
    <w:tmpl w:val="FD6EF06A"/>
    <w:lvl w:ilvl="0" w:tplc="C188EF7A">
      <w:start w:val="1"/>
      <w:numFmt w:val="decimal"/>
      <w:pStyle w:val="AnnexTableTitle"/>
      <w:lvlText w:val="Table A.%1 —"/>
      <w:lvlJc w:val="center"/>
      <w:pPr>
        <w:tabs>
          <w:tab w:val="num" w:pos="0"/>
        </w:tabs>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4F0111E"/>
    <w:multiLevelType w:val="hybridMultilevel"/>
    <w:tmpl w:val="CB80A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B6A12D0"/>
    <w:multiLevelType w:val="hybridMultilevel"/>
    <w:tmpl w:val="0A4C618C"/>
    <w:lvl w:ilvl="0" w:tplc="BFF49EAE">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3C096DD2"/>
    <w:multiLevelType w:val="hybridMultilevel"/>
    <w:tmpl w:val="DA9ADF84"/>
    <w:lvl w:ilvl="0" w:tplc="BCEC26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E48122E"/>
    <w:multiLevelType w:val="hybridMultilevel"/>
    <w:tmpl w:val="9594EFA2"/>
    <w:lvl w:ilvl="0" w:tplc="DBF85988">
      <w:start w:val="1"/>
      <w:numFmt w:val="decimal"/>
      <w:pStyle w:val="AnnexFigureTitle"/>
      <w:lvlText w:val="Figure A.%1 —"/>
      <w:lvlJc w:val="left"/>
      <w:pPr>
        <w:tabs>
          <w:tab w:val="num" w:pos="113"/>
        </w:tabs>
        <w:ind w:left="340" w:hanging="227"/>
      </w:pPr>
      <w:rPr>
        <w:rFonts w:hint="default"/>
        <w:b/>
        <w:bCs/>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E895A2C"/>
    <w:multiLevelType w:val="hybridMultilevel"/>
    <w:tmpl w:val="1C0A21BC"/>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9" w15:restartNumberingAfterBreak="0">
    <w:nsid w:val="43AA0A97"/>
    <w:multiLevelType w:val="multilevel"/>
    <w:tmpl w:val="67F6DFA2"/>
    <w:styleLink w:val="CurrentList1"/>
    <w:lvl w:ilvl="0">
      <w:start w:val="107"/>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43F72C3D"/>
    <w:multiLevelType w:val="hybridMultilevel"/>
    <w:tmpl w:val="83A601A2"/>
    <w:lvl w:ilvl="0" w:tplc="1FC07F14">
      <w:numFmt w:val="bullet"/>
      <w:pStyle w:val="Lis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5297D62"/>
    <w:multiLevelType w:val="hybridMultilevel"/>
    <w:tmpl w:val="BA5E30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C581553"/>
    <w:multiLevelType w:val="hybridMultilevel"/>
    <w:tmpl w:val="B5C4D88E"/>
    <w:lvl w:ilvl="0" w:tplc="0809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2EF5E8B"/>
    <w:multiLevelType w:val="hybridMultilevel"/>
    <w:tmpl w:val="529CA9EC"/>
    <w:lvl w:ilvl="0" w:tplc="DA38172C">
      <w:start w:val="17"/>
      <w:numFmt w:val="bullet"/>
      <w:lvlText w:val="-"/>
      <w:lvlJc w:val="left"/>
      <w:pPr>
        <w:ind w:left="720" w:hanging="360"/>
      </w:pPr>
      <w:rPr>
        <w:rFonts w:ascii="Cambria" w:eastAsiaTheme="minorHAnsi"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7C57B1"/>
    <w:multiLevelType w:val="hybridMultilevel"/>
    <w:tmpl w:val="6A00E2C6"/>
    <w:lvl w:ilvl="0" w:tplc="8CEA89C2">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53053E1"/>
    <w:multiLevelType w:val="hybridMultilevel"/>
    <w:tmpl w:val="653E7A7A"/>
    <w:lvl w:ilvl="0" w:tplc="B9824E3A">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640E9F"/>
    <w:multiLevelType w:val="hybridMultilevel"/>
    <w:tmpl w:val="4C805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0EA09AE"/>
    <w:multiLevelType w:val="hybridMultilevel"/>
    <w:tmpl w:val="2C0E61DA"/>
    <w:lvl w:ilvl="0" w:tplc="E17C1530">
      <w:start w:val="17"/>
      <w:numFmt w:val="bullet"/>
      <w:lvlText w:val="-"/>
      <w:lvlJc w:val="left"/>
      <w:pPr>
        <w:ind w:left="720" w:hanging="360"/>
      </w:pPr>
      <w:rPr>
        <w:rFonts w:ascii="Cambria" w:eastAsiaTheme="minorHAnsi"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2811C32"/>
    <w:multiLevelType w:val="hybridMultilevel"/>
    <w:tmpl w:val="BC466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5A34068"/>
    <w:multiLevelType w:val="multilevel"/>
    <w:tmpl w:val="91443FD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rPr>
        <w:sz w:val="20"/>
        <w:szCs w:val="20"/>
      </w:r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0" w15:restartNumberingAfterBreak="0">
    <w:nsid w:val="7E6A73EB"/>
    <w:multiLevelType w:val="hybridMultilevel"/>
    <w:tmpl w:val="7B169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EC93298"/>
    <w:multiLevelType w:val="hybridMultilevel"/>
    <w:tmpl w:val="575CFA18"/>
    <w:lvl w:ilvl="0" w:tplc="32CAF154">
      <w:start w:val="1"/>
      <w:numFmt w:val="decimal"/>
      <w:pStyle w:val="FigureTitle"/>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28101910">
    <w:abstractNumId w:val="39"/>
  </w:num>
  <w:num w:numId="2" w16cid:durableId="743724149">
    <w:abstractNumId w:val="34"/>
  </w:num>
  <w:num w:numId="3" w16cid:durableId="434180192">
    <w:abstractNumId w:val="35"/>
  </w:num>
  <w:num w:numId="4" w16cid:durableId="970742520">
    <w:abstractNumId w:val="12"/>
  </w:num>
  <w:num w:numId="5" w16cid:durableId="1857041657">
    <w:abstractNumId w:val="25"/>
  </w:num>
  <w:num w:numId="6" w16cid:durableId="837622395">
    <w:abstractNumId w:val="15"/>
  </w:num>
  <w:num w:numId="7" w16cid:durableId="1494643117">
    <w:abstractNumId w:val="26"/>
  </w:num>
  <w:num w:numId="8" w16cid:durableId="2039622097">
    <w:abstractNumId w:val="10"/>
  </w:num>
  <w:num w:numId="9" w16cid:durableId="1045836232">
    <w:abstractNumId w:val="32"/>
  </w:num>
  <w:num w:numId="10" w16cid:durableId="1918245913">
    <w:abstractNumId w:val="29"/>
  </w:num>
  <w:num w:numId="11" w16cid:durableId="1586449533">
    <w:abstractNumId w:val="28"/>
  </w:num>
  <w:num w:numId="12" w16cid:durableId="2113822480">
    <w:abstractNumId w:val="19"/>
  </w:num>
  <w:num w:numId="13" w16cid:durableId="93482248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109808915">
    <w:abstractNumId w:val="39"/>
  </w:num>
  <w:num w:numId="15" w16cid:durableId="817764132">
    <w:abstractNumId w:val="38"/>
  </w:num>
  <w:num w:numId="16" w16cid:durableId="1203665439">
    <w:abstractNumId w:val="31"/>
  </w:num>
  <w:num w:numId="17" w16cid:durableId="1793091353">
    <w:abstractNumId w:val="40"/>
  </w:num>
  <w:num w:numId="18" w16cid:durableId="131559360">
    <w:abstractNumId w:val="36"/>
  </w:num>
  <w:num w:numId="19" w16cid:durableId="1591086771">
    <w:abstractNumId w:val="17"/>
  </w:num>
  <w:num w:numId="20" w16cid:durableId="1620724882">
    <w:abstractNumId w:val="24"/>
  </w:num>
  <w:num w:numId="21" w16cid:durableId="1507406321">
    <w:abstractNumId w:val="22"/>
  </w:num>
  <w:num w:numId="22" w16cid:durableId="1938711977">
    <w:abstractNumId w:val="11"/>
  </w:num>
  <w:num w:numId="23" w16cid:durableId="79646367">
    <w:abstractNumId w:val="27"/>
  </w:num>
  <w:num w:numId="24" w16cid:durableId="38435502">
    <w:abstractNumId w:val="21"/>
  </w:num>
  <w:num w:numId="25" w16cid:durableId="1096173830">
    <w:abstractNumId w:val="23"/>
  </w:num>
  <w:num w:numId="26" w16cid:durableId="1726374959">
    <w:abstractNumId w:val="41"/>
  </w:num>
  <w:num w:numId="27" w16cid:durableId="2016956816">
    <w:abstractNumId w:val="16"/>
  </w:num>
  <w:num w:numId="28" w16cid:durableId="1842962359">
    <w:abstractNumId w:val="14"/>
  </w:num>
  <w:num w:numId="29" w16cid:durableId="1884556473">
    <w:abstractNumId w:val="30"/>
  </w:num>
  <w:num w:numId="30" w16cid:durableId="1275986675">
    <w:abstractNumId w:val="9"/>
  </w:num>
  <w:num w:numId="31" w16cid:durableId="1385331568">
    <w:abstractNumId w:val="7"/>
  </w:num>
  <w:num w:numId="32" w16cid:durableId="642782414">
    <w:abstractNumId w:val="6"/>
  </w:num>
  <w:num w:numId="33" w16cid:durableId="260653125">
    <w:abstractNumId w:val="5"/>
  </w:num>
  <w:num w:numId="34" w16cid:durableId="2105420939">
    <w:abstractNumId w:val="4"/>
  </w:num>
  <w:num w:numId="35" w16cid:durableId="433479116">
    <w:abstractNumId w:val="8"/>
  </w:num>
  <w:num w:numId="36" w16cid:durableId="876552849">
    <w:abstractNumId w:val="3"/>
  </w:num>
  <w:num w:numId="37" w16cid:durableId="834147949">
    <w:abstractNumId w:val="2"/>
  </w:num>
  <w:num w:numId="38" w16cid:durableId="335420575">
    <w:abstractNumId w:val="1"/>
  </w:num>
  <w:num w:numId="39" w16cid:durableId="1731146152">
    <w:abstractNumId w:val="0"/>
  </w:num>
  <w:num w:numId="40" w16cid:durableId="1253900693">
    <w:abstractNumId w:val="33"/>
  </w:num>
  <w:num w:numId="41" w16cid:durableId="1004091458">
    <w:abstractNumId w:val="37"/>
  </w:num>
  <w:num w:numId="42" w16cid:durableId="161434746">
    <w:abstractNumId w:val="13"/>
  </w:num>
  <w:num w:numId="43" w16cid:durableId="1372726771">
    <w:abstractNumId w:val="20"/>
  </w:num>
  <w:num w:numId="44" w16cid:durableId="1589653759">
    <w:abstractNumId w:val="39"/>
  </w:num>
  <w:num w:numId="45" w16cid:durableId="1961496350">
    <w:abstractNumId w:val="39"/>
  </w:num>
  <w:num w:numId="46" w16cid:durableId="1324091848">
    <w:abstractNumId w:val="39"/>
  </w:num>
  <w:num w:numId="47" w16cid:durableId="1452282110">
    <w:abstractNumId w:val="39"/>
  </w:num>
  <w:num w:numId="48" w16cid:durableId="1047292434">
    <w:abstractNumId w:val="39"/>
  </w:num>
  <w:num w:numId="49" w16cid:durableId="1451319689">
    <w:abstractNumId w:val="39"/>
  </w:num>
  <w:num w:numId="50" w16cid:durableId="897395072">
    <w:abstractNumId w:val="41"/>
  </w:num>
  <w:num w:numId="51" w16cid:durableId="352457072">
    <w:abstractNumId w:val="41"/>
  </w:num>
  <w:num w:numId="52" w16cid:durableId="513156242">
    <w:abstractNumId w:val="41"/>
    <w:lvlOverride w:ilvl="0">
      <w:startOverride w:val="1"/>
    </w:lvlOverride>
  </w:num>
  <w:num w:numId="53" w16cid:durableId="608201521">
    <w:abstractNumId w:val="41"/>
  </w:num>
  <w:num w:numId="54" w16cid:durableId="199722217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75"/>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7A17"/>
    <w:rsid w:val="00001CFB"/>
    <w:rsid w:val="00002044"/>
    <w:rsid w:val="00004F26"/>
    <w:rsid w:val="00012D27"/>
    <w:rsid w:val="00016943"/>
    <w:rsid w:val="00024AB8"/>
    <w:rsid w:val="00026046"/>
    <w:rsid w:val="00046370"/>
    <w:rsid w:val="00047735"/>
    <w:rsid w:val="000517FD"/>
    <w:rsid w:val="00051E08"/>
    <w:rsid w:val="00052640"/>
    <w:rsid w:val="00064D73"/>
    <w:rsid w:val="00071386"/>
    <w:rsid w:val="000955AF"/>
    <w:rsid w:val="000A5923"/>
    <w:rsid w:val="000C0FA1"/>
    <w:rsid w:val="000C67CF"/>
    <w:rsid w:val="000F2DC5"/>
    <w:rsid w:val="00101AFC"/>
    <w:rsid w:val="001176DC"/>
    <w:rsid w:val="00121026"/>
    <w:rsid w:val="00132FAC"/>
    <w:rsid w:val="00144818"/>
    <w:rsid w:val="00144C0F"/>
    <w:rsid w:val="001465E5"/>
    <w:rsid w:val="00156F07"/>
    <w:rsid w:val="001639BB"/>
    <w:rsid w:val="00165849"/>
    <w:rsid w:val="0017348B"/>
    <w:rsid w:val="00177BA1"/>
    <w:rsid w:val="00181645"/>
    <w:rsid w:val="001872A4"/>
    <w:rsid w:val="001941AC"/>
    <w:rsid w:val="00197F7A"/>
    <w:rsid w:val="001A2047"/>
    <w:rsid w:val="001A7D0F"/>
    <w:rsid w:val="001C16C2"/>
    <w:rsid w:val="001C2307"/>
    <w:rsid w:val="001C6DB7"/>
    <w:rsid w:val="001E057B"/>
    <w:rsid w:val="001E7A17"/>
    <w:rsid w:val="00252394"/>
    <w:rsid w:val="00263F3C"/>
    <w:rsid w:val="00265F41"/>
    <w:rsid w:val="00281556"/>
    <w:rsid w:val="0029115F"/>
    <w:rsid w:val="002B2F5E"/>
    <w:rsid w:val="002B48C6"/>
    <w:rsid w:val="002C77C7"/>
    <w:rsid w:val="002E119E"/>
    <w:rsid w:val="002E3DE8"/>
    <w:rsid w:val="002E5931"/>
    <w:rsid w:val="002F79F6"/>
    <w:rsid w:val="0030210F"/>
    <w:rsid w:val="003211EC"/>
    <w:rsid w:val="00321EEF"/>
    <w:rsid w:val="00326540"/>
    <w:rsid w:val="0033052C"/>
    <w:rsid w:val="00337BBF"/>
    <w:rsid w:val="003419E2"/>
    <w:rsid w:val="003458B4"/>
    <w:rsid w:val="0035092F"/>
    <w:rsid w:val="00351699"/>
    <w:rsid w:val="00353728"/>
    <w:rsid w:val="0035585C"/>
    <w:rsid w:val="003605C7"/>
    <w:rsid w:val="003641BB"/>
    <w:rsid w:val="00394A73"/>
    <w:rsid w:val="0039618E"/>
    <w:rsid w:val="003D0874"/>
    <w:rsid w:val="003E7CB1"/>
    <w:rsid w:val="003F6D19"/>
    <w:rsid w:val="00416EB7"/>
    <w:rsid w:val="00441BC6"/>
    <w:rsid w:val="004521FE"/>
    <w:rsid w:val="0045378C"/>
    <w:rsid w:val="00455698"/>
    <w:rsid w:val="00472275"/>
    <w:rsid w:val="00490675"/>
    <w:rsid w:val="004A1769"/>
    <w:rsid w:val="004A1F43"/>
    <w:rsid w:val="004C22BB"/>
    <w:rsid w:val="004C502A"/>
    <w:rsid w:val="004C7B11"/>
    <w:rsid w:val="004E3507"/>
    <w:rsid w:val="004E41A6"/>
    <w:rsid w:val="005015AD"/>
    <w:rsid w:val="005408EB"/>
    <w:rsid w:val="00544463"/>
    <w:rsid w:val="00555DB7"/>
    <w:rsid w:val="005567EF"/>
    <w:rsid w:val="00560F31"/>
    <w:rsid w:val="00565400"/>
    <w:rsid w:val="005713ED"/>
    <w:rsid w:val="005722A5"/>
    <w:rsid w:val="00573E77"/>
    <w:rsid w:val="005847EF"/>
    <w:rsid w:val="00590E05"/>
    <w:rsid w:val="00593363"/>
    <w:rsid w:val="00594ACB"/>
    <w:rsid w:val="005B1E26"/>
    <w:rsid w:val="005B2469"/>
    <w:rsid w:val="005B7561"/>
    <w:rsid w:val="005C0604"/>
    <w:rsid w:val="005C0CF0"/>
    <w:rsid w:val="005C35A4"/>
    <w:rsid w:val="005E364F"/>
    <w:rsid w:val="005E500F"/>
    <w:rsid w:val="005F773C"/>
    <w:rsid w:val="006026A9"/>
    <w:rsid w:val="0061033B"/>
    <w:rsid w:val="006151DA"/>
    <w:rsid w:val="00623B32"/>
    <w:rsid w:val="0063323D"/>
    <w:rsid w:val="00644BAB"/>
    <w:rsid w:val="00662488"/>
    <w:rsid w:val="00664199"/>
    <w:rsid w:val="00666637"/>
    <w:rsid w:val="006A786C"/>
    <w:rsid w:val="006B374B"/>
    <w:rsid w:val="006C533C"/>
    <w:rsid w:val="0073358B"/>
    <w:rsid w:val="00735B22"/>
    <w:rsid w:val="00735DD3"/>
    <w:rsid w:val="00740DDE"/>
    <w:rsid w:val="00743D5E"/>
    <w:rsid w:val="00760748"/>
    <w:rsid w:val="007A5796"/>
    <w:rsid w:val="007B5909"/>
    <w:rsid w:val="007B5CD0"/>
    <w:rsid w:val="007C760A"/>
    <w:rsid w:val="007D4CB7"/>
    <w:rsid w:val="007D7FAC"/>
    <w:rsid w:val="007E120C"/>
    <w:rsid w:val="007E7539"/>
    <w:rsid w:val="00825062"/>
    <w:rsid w:val="00826EF8"/>
    <w:rsid w:val="00827FB0"/>
    <w:rsid w:val="00833217"/>
    <w:rsid w:val="008445CF"/>
    <w:rsid w:val="00853F87"/>
    <w:rsid w:val="0085534A"/>
    <w:rsid w:val="0086583E"/>
    <w:rsid w:val="00866AD1"/>
    <w:rsid w:val="00871124"/>
    <w:rsid w:val="008875A8"/>
    <w:rsid w:val="00887A23"/>
    <w:rsid w:val="008A4A3F"/>
    <w:rsid w:val="008B59AB"/>
    <w:rsid w:val="008C3487"/>
    <w:rsid w:val="008D1512"/>
    <w:rsid w:val="008E24BA"/>
    <w:rsid w:val="008E3EAC"/>
    <w:rsid w:val="008F700B"/>
    <w:rsid w:val="00906C0F"/>
    <w:rsid w:val="009100EF"/>
    <w:rsid w:val="0091492E"/>
    <w:rsid w:val="00922399"/>
    <w:rsid w:val="00947274"/>
    <w:rsid w:val="00947F92"/>
    <w:rsid w:val="009615CB"/>
    <w:rsid w:val="009671FD"/>
    <w:rsid w:val="00970D91"/>
    <w:rsid w:val="009815C8"/>
    <w:rsid w:val="00985623"/>
    <w:rsid w:val="00990FCF"/>
    <w:rsid w:val="009916BC"/>
    <w:rsid w:val="009958A0"/>
    <w:rsid w:val="00A06B7E"/>
    <w:rsid w:val="00A240B8"/>
    <w:rsid w:val="00A27D68"/>
    <w:rsid w:val="00A335F5"/>
    <w:rsid w:val="00A359DC"/>
    <w:rsid w:val="00A43BA3"/>
    <w:rsid w:val="00A70FEA"/>
    <w:rsid w:val="00A92D6C"/>
    <w:rsid w:val="00AB2D58"/>
    <w:rsid w:val="00AB49E6"/>
    <w:rsid w:val="00AC2BAD"/>
    <w:rsid w:val="00AD7190"/>
    <w:rsid w:val="00AD7C8E"/>
    <w:rsid w:val="00AE6539"/>
    <w:rsid w:val="00AF3121"/>
    <w:rsid w:val="00B11591"/>
    <w:rsid w:val="00B3246B"/>
    <w:rsid w:val="00B3525B"/>
    <w:rsid w:val="00B448CC"/>
    <w:rsid w:val="00B5189D"/>
    <w:rsid w:val="00B5318F"/>
    <w:rsid w:val="00B6440E"/>
    <w:rsid w:val="00B66FB6"/>
    <w:rsid w:val="00B76FFD"/>
    <w:rsid w:val="00B8196E"/>
    <w:rsid w:val="00B85BDA"/>
    <w:rsid w:val="00B86AC4"/>
    <w:rsid w:val="00B90477"/>
    <w:rsid w:val="00B95D2C"/>
    <w:rsid w:val="00BA5E92"/>
    <w:rsid w:val="00BA79B0"/>
    <w:rsid w:val="00BB0765"/>
    <w:rsid w:val="00BB6949"/>
    <w:rsid w:val="00BC29BB"/>
    <w:rsid w:val="00BD4441"/>
    <w:rsid w:val="00BF0D77"/>
    <w:rsid w:val="00BF4D45"/>
    <w:rsid w:val="00C0423D"/>
    <w:rsid w:val="00C12180"/>
    <w:rsid w:val="00C20B3F"/>
    <w:rsid w:val="00C20CC9"/>
    <w:rsid w:val="00C21DEF"/>
    <w:rsid w:val="00C26F5C"/>
    <w:rsid w:val="00C34546"/>
    <w:rsid w:val="00C4599B"/>
    <w:rsid w:val="00C6218A"/>
    <w:rsid w:val="00C77956"/>
    <w:rsid w:val="00C817B3"/>
    <w:rsid w:val="00C872B7"/>
    <w:rsid w:val="00C908BD"/>
    <w:rsid w:val="00C933D2"/>
    <w:rsid w:val="00C9532B"/>
    <w:rsid w:val="00CB706A"/>
    <w:rsid w:val="00CD4211"/>
    <w:rsid w:val="00CF2F92"/>
    <w:rsid w:val="00D03D29"/>
    <w:rsid w:val="00D22877"/>
    <w:rsid w:val="00D22D17"/>
    <w:rsid w:val="00D27F85"/>
    <w:rsid w:val="00D42B04"/>
    <w:rsid w:val="00D44E12"/>
    <w:rsid w:val="00D51085"/>
    <w:rsid w:val="00D578BA"/>
    <w:rsid w:val="00D60CB4"/>
    <w:rsid w:val="00D62DDF"/>
    <w:rsid w:val="00D756E3"/>
    <w:rsid w:val="00D85C16"/>
    <w:rsid w:val="00D86E95"/>
    <w:rsid w:val="00D9367D"/>
    <w:rsid w:val="00D95255"/>
    <w:rsid w:val="00D95EA3"/>
    <w:rsid w:val="00DA1D8E"/>
    <w:rsid w:val="00DB3F4B"/>
    <w:rsid w:val="00DB7007"/>
    <w:rsid w:val="00DB765C"/>
    <w:rsid w:val="00DE2AC2"/>
    <w:rsid w:val="00DF6ADF"/>
    <w:rsid w:val="00E16CC1"/>
    <w:rsid w:val="00E4514B"/>
    <w:rsid w:val="00E768EF"/>
    <w:rsid w:val="00E80EF1"/>
    <w:rsid w:val="00E9782F"/>
    <w:rsid w:val="00EA56F1"/>
    <w:rsid w:val="00EA59A7"/>
    <w:rsid w:val="00EB35CE"/>
    <w:rsid w:val="00ED1A5F"/>
    <w:rsid w:val="00EE4539"/>
    <w:rsid w:val="00F01A38"/>
    <w:rsid w:val="00F06AD7"/>
    <w:rsid w:val="00F102E7"/>
    <w:rsid w:val="00F117B5"/>
    <w:rsid w:val="00F21381"/>
    <w:rsid w:val="00F36911"/>
    <w:rsid w:val="00F474B4"/>
    <w:rsid w:val="00F47A7F"/>
    <w:rsid w:val="00F552A2"/>
    <w:rsid w:val="00F6619F"/>
    <w:rsid w:val="00F66575"/>
    <w:rsid w:val="00F6733B"/>
    <w:rsid w:val="00F70FD3"/>
    <w:rsid w:val="00F72559"/>
    <w:rsid w:val="00F73A88"/>
    <w:rsid w:val="00F73BB2"/>
    <w:rsid w:val="00F77342"/>
    <w:rsid w:val="00F878AC"/>
    <w:rsid w:val="00FA3D23"/>
    <w:rsid w:val="00FB5E83"/>
    <w:rsid w:val="00FC02D5"/>
    <w:rsid w:val="00FD404D"/>
    <w:rsid w:val="00FD6586"/>
    <w:rsid w:val="00FE0C07"/>
    <w:rsid w:val="00FE1AD5"/>
    <w:rsid w:val="00FE2F3E"/>
    <w:rsid w:val="00FE44EF"/>
    <w:rsid w:val="00FE60C0"/>
    <w:rsid w:val="00FF265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8A805C"/>
  <w14:defaultImageDpi w14:val="32767"/>
  <w15:chartTrackingRefBased/>
  <w15:docId w15:val="{A7532F97-3A0D-FE48-BC0B-6FEED75D5B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4"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353728"/>
  </w:style>
  <w:style w:type="paragraph" w:styleId="Heading1">
    <w:name w:val="heading 1"/>
    <w:basedOn w:val="Normal"/>
    <w:next w:val="Normal"/>
    <w:link w:val="Heading1Char"/>
    <w:uiPriority w:val="1"/>
    <w:qFormat/>
    <w:rsid w:val="001E7A17"/>
    <w:pPr>
      <w:keepNext/>
      <w:numPr>
        <w:numId w:val="1"/>
      </w:numPr>
      <w:spacing w:before="240" w:after="60"/>
      <w:outlineLvl w:val="0"/>
    </w:pPr>
    <w:rPr>
      <w:rFonts w:ascii="Calibri" w:eastAsia="Times New Roman" w:hAnsi="Calibri" w:cs="Times New Roman"/>
      <w:b/>
      <w:bCs/>
      <w:kern w:val="32"/>
      <w:sz w:val="32"/>
      <w:szCs w:val="32"/>
    </w:rPr>
  </w:style>
  <w:style w:type="paragraph" w:styleId="Heading2">
    <w:name w:val="heading 2"/>
    <w:basedOn w:val="Normal"/>
    <w:next w:val="Normal"/>
    <w:link w:val="Heading2Char"/>
    <w:uiPriority w:val="2"/>
    <w:qFormat/>
    <w:rsid w:val="00B90477"/>
    <w:pPr>
      <w:keepNext/>
      <w:numPr>
        <w:ilvl w:val="1"/>
        <w:numId w:val="1"/>
      </w:numPr>
      <w:spacing w:before="240" w:after="60"/>
      <w:outlineLvl w:val="1"/>
    </w:pPr>
    <w:rPr>
      <w:rFonts w:ascii="Times New Roman" w:eastAsia="Times New Roman" w:hAnsi="Times New Roman" w:cs="Times New Roman"/>
      <w:b/>
      <w:bCs/>
      <w:sz w:val="28"/>
      <w:szCs w:val="28"/>
    </w:rPr>
  </w:style>
  <w:style w:type="paragraph" w:styleId="Heading3">
    <w:name w:val="heading 3"/>
    <w:basedOn w:val="Normal"/>
    <w:next w:val="Normal"/>
    <w:link w:val="Heading3Char"/>
    <w:uiPriority w:val="3"/>
    <w:qFormat/>
    <w:rsid w:val="001E7A17"/>
    <w:pPr>
      <w:keepNext/>
      <w:numPr>
        <w:ilvl w:val="2"/>
        <w:numId w:val="1"/>
      </w:numPr>
      <w:spacing w:before="240" w:after="60"/>
      <w:outlineLvl w:val="2"/>
    </w:pPr>
    <w:rPr>
      <w:rFonts w:ascii="Calibri" w:eastAsia="Times New Roman" w:hAnsi="Calibri" w:cs="Times New Roman"/>
      <w:b/>
      <w:bCs/>
      <w:sz w:val="26"/>
      <w:szCs w:val="26"/>
    </w:rPr>
  </w:style>
  <w:style w:type="paragraph" w:styleId="Heading4">
    <w:name w:val="heading 4"/>
    <w:basedOn w:val="Normal"/>
    <w:next w:val="Normal"/>
    <w:link w:val="Heading4Char"/>
    <w:uiPriority w:val="4"/>
    <w:qFormat/>
    <w:rsid w:val="00B90477"/>
    <w:pPr>
      <w:keepNext/>
      <w:numPr>
        <w:ilvl w:val="3"/>
        <w:numId w:val="1"/>
      </w:numPr>
      <w:spacing w:before="240" w:after="60"/>
      <w:outlineLvl w:val="3"/>
    </w:pPr>
    <w:rPr>
      <w:rFonts w:ascii="Times New Roman" w:eastAsia="Times New Roman" w:hAnsi="Times New Roman" w:cs="Times New Roman"/>
      <w:b/>
      <w:bCs/>
    </w:rPr>
  </w:style>
  <w:style w:type="paragraph" w:styleId="Heading5">
    <w:name w:val="heading 5"/>
    <w:basedOn w:val="Normal"/>
    <w:next w:val="Normal"/>
    <w:link w:val="Heading5Char"/>
    <w:uiPriority w:val="9"/>
    <w:qFormat/>
    <w:rsid w:val="00B90477"/>
    <w:pPr>
      <w:numPr>
        <w:ilvl w:val="4"/>
        <w:numId w:val="1"/>
      </w:numPr>
      <w:outlineLvl w:val="4"/>
    </w:pPr>
    <w:rPr>
      <w:rFonts w:ascii="Times New Roman" w:hAnsi="Times New Roman" w:cs="Times New Roman"/>
      <w:b/>
      <w:bCs/>
      <w:i/>
      <w:iCs/>
      <w:sz w:val="22"/>
      <w:szCs w:val="22"/>
    </w:rPr>
  </w:style>
  <w:style w:type="paragraph" w:styleId="Heading6">
    <w:name w:val="heading 6"/>
    <w:basedOn w:val="Normal"/>
    <w:next w:val="Normal"/>
    <w:link w:val="Heading6Char"/>
    <w:uiPriority w:val="6"/>
    <w:qFormat/>
    <w:rsid w:val="001E7A17"/>
    <w:pPr>
      <w:numPr>
        <w:ilvl w:val="5"/>
        <w:numId w:val="1"/>
      </w:numPr>
      <w:spacing w:before="240" w:after="60"/>
      <w:outlineLvl w:val="5"/>
    </w:pPr>
    <w:rPr>
      <w:rFonts w:ascii="Cambria" w:eastAsia="Times New Roman" w:hAnsi="Cambria" w:cs="Times New Roman"/>
      <w:b/>
      <w:bCs/>
      <w:sz w:val="22"/>
      <w:szCs w:val="22"/>
    </w:rPr>
  </w:style>
  <w:style w:type="paragraph" w:styleId="Heading7">
    <w:name w:val="heading 7"/>
    <w:basedOn w:val="Normal"/>
    <w:next w:val="Normal"/>
    <w:link w:val="Heading7Char"/>
    <w:uiPriority w:val="9"/>
    <w:qFormat/>
    <w:rsid w:val="00B90477"/>
    <w:pPr>
      <w:numPr>
        <w:ilvl w:val="6"/>
        <w:numId w:val="1"/>
      </w:numPr>
      <w:spacing w:before="240" w:after="60"/>
      <w:outlineLvl w:val="6"/>
    </w:pPr>
    <w:rPr>
      <w:rFonts w:ascii="Times New Roman" w:eastAsia="Times New Roman" w:hAnsi="Times New Roman" w:cs="Times New Roman"/>
      <w:sz w:val="20"/>
      <w:szCs w:val="20"/>
    </w:rPr>
  </w:style>
  <w:style w:type="paragraph" w:styleId="Heading8">
    <w:name w:val="heading 8"/>
    <w:basedOn w:val="Normal"/>
    <w:next w:val="Normal"/>
    <w:link w:val="Heading8Char"/>
    <w:uiPriority w:val="9"/>
    <w:qFormat/>
    <w:rsid w:val="001E7A17"/>
    <w:pPr>
      <w:numPr>
        <w:ilvl w:val="7"/>
        <w:numId w:val="1"/>
      </w:numPr>
      <w:spacing w:before="240" w:after="60"/>
      <w:outlineLvl w:val="7"/>
    </w:pPr>
    <w:rPr>
      <w:rFonts w:ascii="Cambria" w:eastAsia="Times New Roman" w:hAnsi="Cambria" w:cs="Times New Roman"/>
      <w:i/>
      <w:iCs/>
    </w:rPr>
  </w:style>
  <w:style w:type="paragraph" w:styleId="Heading9">
    <w:name w:val="heading 9"/>
    <w:basedOn w:val="Normal"/>
    <w:next w:val="Normal"/>
    <w:link w:val="Heading9Char"/>
    <w:uiPriority w:val="9"/>
    <w:qFormat/>
    <w:rsid w:val="001E7A17"/>
    <w:pPr>
      <w:numPr>
        <w:ilvl w:val="8"/>
        <w:numId w:val="1"/>
      </w:numPr>
      <w:spacing w:before="240" w:after="60"/>
      <w:outlineLvl w:val="8"/>
    </w:pPr>
    <w:rPr>
      <w:rFonts w:ascii="Calibri" w:eastAsia="Times New Roman"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E7A17"/>
    <w:rPr>
      <w:rFonts w:ascii="Calibri" w:eastAsia="Times New Roman" w:hAnsi="Calibri" w:cs="Times New Roman"/>
      <w:b/>
      <w:bCs/>
      <w:kern w:val="32"/>
      <w:sz w:val="32"/>
      <w:szCs w:val="32"/>
    </w:rPr>
  </w:style>
  <w:style w:type="character" w:customStyle="1" w:styleId="Heading2Char">
    <w:name w:val="Heading 2 Char"/>
    <w:basedOn w:val="DefaultParagraphFont"/>
    <w:link w:val="Heading2"/>
    <w:uiPriority w:val="2"/>
    <w:rsid w:val="00B90477"/>
    <w:rPr>
      <w:rFonts w:ascii="Times New Roman" w:eastAsia="Times New Roman" w:hAnsi="Times New Roman" w:cs="Times New Roman"/>
      <w:b/>
      <w:bCs/>
      <w:sz w:val="28"/>
      <w:szCs w:val="28"/>
    </w:rPr>
  </w:style>
  <w:style w:type="character" w:customStyle="1" w:styleId="Heading3Char">
    <w:name w:val="Heading 3 Char"/>
    <w:basedOn w:val="DefaultParagraphFont"/>
    <w:link w:val="Heading3"/>
    <w:uiPriority w:val="9"/>
    <w:rsid w:val="001E7A17"/>
    <w:rPr>
      <w:rFonts w:ascii="Calibri" w:eastAsia="Times New Roman" w:hAnsi="Calibri" w:cs="Times New Roman"/>
      <w:b/>
      <w:bCs/>
      <w:sz w:val="26"/>
      <w:szCs w:val="26"/>
    </w:rPr>
  </w:style>
  <w:style w:type="character" w:customStyle="1" w:styleId="Heading4Char">
    <w:name w:val="Heading 4 Char"/>
    <w:basedOn w:val="DefaultParagraphFont"/>
    <w:link w:val="Heading4"/>
    <w:uiPriority w:val="4"/>
    <w:rsid w:val="00B90477"/>
    <w:rPr>
      <w:rFonts w:ascii="Times New Roman" w:eastAsia="Times New Roman" w:hAnsi="Times New Roman" w:cs="Times New Roman"/>
      <w:b/>
      <w:bCs/>
    </w:rPr>
  </w:style>
  <w:style w:type="character" w:customStyle="1" w:styleId="Heading5Char">
    <w:name w:val="Heading 5 Char"/>
    <w:basedOn w:val="DefaultParagraphFont"/>
    <w:link w:val="Heading5"/>
    <w:uiPriority w:val="9"/>
    <w:rsid w:val="00B90477"/>
    <w:rPr>
      <w:rFonts w:ascii="Times New Roman" w:hAnsi="Times New Roman" w:cs="Times New Roman"/>
      <w:b/>
      <w:bCs/>
      <w:i/>
      <w:iCs/>
      <w:sz w:val="22"/>
      <w:szCs w:val="22"/>
    </w:rPr>
  </w:style>
  <w:style w:type="character" w:customStyle="1" w:styleId="Heading6Char">
    <w:name w:val="Heading 6 Char"/>
    <w:basedOn w:val="DefaultParagraphFont"/>
    <w:link w:val="Heading6"/>
    <w:uiPriority w:val="9"/>
    <w:rsid w:val="001E7A17"/>
    <w:rPr>
      <w:rFonts w:ascii="Cambria" w:eastAsia="Times New Roman" w:hAnsi="Cambria" w:cs="Times New Roman"/>
      <w:b/>
      <w:bCs/>
      <w:sz w:val="22"/>
      <w:szCs w:val="22"/>
    </w:rPr>
  </w:style>
  <w:style w:type="character" w:customStyle="1" w:styleId="Heading7Char">
    <w:name w:val="Heading 7 Char"/>
    <w:basedOn w:val="DefaultParagraphFont"/>
    <w:link w:val="Heading7"/>
    <w:uiPriority w:val="9"/>
    <w:rsid w:val="00B90477"/>
    <w:rPr>
      <w:rFonts w:ascii="Times New Roman" w:eastAsia="Times New Roman" w:hAnsi="Times New Roman" w:cs="Times New Roman"/>
      <w:sz w:val="20"/>
      <w:szCs w:val="20"/>
    </w:rPr>
  </w:style>
  <w:style w:type="character" w:customStyle="1" w:styleId="Heading8Char">
    <w:name w:val="Heading 8 Char"/>
    <w:basedOn w:val="DefaultParagraphFont"/>
    <w:link w:val="Heading8"/>
    <w:uiPriority w:val="9"/>
    <w:rsid w:val="001E7A17"/>
    <w:rPr>
      <w:rFonts w:ascii="Cambria" w:eastAsia="Times New Roman" w:hAnsi="Cambria" w:cs="Times New Roman"/>
      <w:i/>
      <w:iCs/>
    </w:rPr>
  </w:style>
  <w:style w:type="character" w:customStyle="1" w:styleId="Heading9Char">
    <w:name w:val="Heading 9 Char"/>
    <w:basedOn w:val="DefaultParagraphFont"/>
    <w:link w:val="Heading9"/>
    <w:uiPriority w:val="9"/>
    <w:rsid w:val="001E7A17"/>
    <w:rPr>
      <w:rFonts w:ascii="Calibri" w:eastAsia="Times New Roman" w:hAnsi="Calibri" w:cs="Times New Roman"/>
      <w:sz w:val="22"/>
      <w:szCs w:val="22"/>
    </w:rPr>
  </w:style>
  <w:style w:type="paragraph" w:styleId="ListParagraph">
    <w:name w:val="List Paragraph"/>
    <w:basedOn w:val="Normal"/>
    <w:link w:val="ListParagraphChar"/>
    <w:uiPriority w:val="34"/>
    <w:qFormat/>
    <w:rsid w:val="00C12180"/>
    <w:pPr>
      <w:ind w:left="720"/>
      <w:contextualSpacing/>
    </w:pPr>
  </w:style>
  <w:style w:type="character" w:styleId="Hyperlink">
    <w:name w:val="Hyperlink"/>
    <w:basedOn w:val="DefaultParagraphFont"/>
    <w:uiPriority w:val="99"/>
    <w:unhideWhenUsed/>
    <w:rsid w:val="008E3EAC"/>
    <w:rPr>
      <w:color w:val="0563C1" w:themeColor="hyperlink"/>
      <w:u w:val="single"/>
    </w:rPr>
  </w:style>
  <w:style w:type="character" w:styleId="UnresolvedMention">
    <w:name w:val="Unresolved Mention"/>
    <w:basedOn w:val="DefaultParagraphFont"/>
    <w:uiPriority w:val="99"/>
    <w:rsid w:val="008E3EAC"/>
    <w:rPr>
      <w:color w:val="605E5C"/>
      <w:shd w:val="clear" w:color="auto" w:fill="E1DFDD"/>
    </w:rPr>
  </w:style>
  <w:style w:type="paragraph" w:customStyle="1" w:styleId="Reference">
    <w:name w:val="Reference"/>
    <w:basedOn w:val="Normal"/>
    <w:uiPriority w:val="99"/>
    <w:rsid w:val="00046370"/>
    <w:pPr>
      <w:tabs>
        <w:tab w:val="num" w:pos="792"/>
      </w:tabs>
      <w:spacing w:before="120" w:after="200" w:line="276" w:lineRule="auto"/>
      <w:ind w:left="792" w:hanging="360"/>
    </w:pPr>
    <w:rPr>
      <w:rFonts w:eastAsia="Calibri" w:cs="Calibri"/>
      <w:sz w:val="20"/>
      <w:szCs w:val="20"/>
      <w:lang w:eastAsia="en-GB"/>
    </w:rPr>
  </w:style>
  <w:style w:type="numbering" w:customStyle="1" w:styleId="CurrentList1">
    <w:name w:val="Current List1"/>
    <w:uiPriority w:val="99"/>
    <w:rsid w:val="005847EF"/>
    <w:pPr>
      <w:numPr>
        <w:numId w:val="10"/>
      </w:numPr>
    </w:pPr>
  </w:style>
  <w:style w:type="character" w:styleId="FollowedHyperlink">
    <w:name w:val="FollowedHyperlink"/>
    <w:basedOn w:val="DefaultParagraphFont"/>
    <w:uiPriority w:val="99"/>
    <w:semiHidden/>
    <w:unhideWhenUsed/>
    <w:rsid w:val="008A4A3F"/>
    <w:rPr>
      <w:color w:val="954F72" w:themeColor="followedHyperlink"/>
      <w:u w:val="single"/>
    </w:rPr>
  </w:style>
  <w:style w:type="table" w:styleId="TableGrid">
    <w:name w:val="Table Grid"/>
    <w:basedOn w:val="TableNormal"/>
    <w:uiPriority w:val="39"/>
    <w:rsid w:val="00F878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53728"/>
  </w:style>
  <w:style w:type="character" w:customStyle="1" w:styleId="ui-provider">
    <w:name w:val="ui-provider"/>
    <w:basedOn w:val="DefaultParagraphFont"/>
    <w:rsid w:val="00353728"/>
  </w:style>
  <w:style w:type="paragraph" w:styleId="Caption">
    <w:name w:val="caption"/>
    <w:basedOn w:val="Normal"/>
    <w:next w:val="Normal"/>
    <w:uiPriority w:val="35"/>
    <w:unhideWhenUsed/>
    <w:qFormat/>
    <w:rsid w:val="00555DB7"/>
    <w:pPr>
      <w:spacing w:after="200"/>
    </w:pPr>
    <w:rPr>
      <w:i/>
      <w:iCs/>
      <w:color w:val="44546A" w:themeColor="text2"/>
      <w:sz w:val="18"/>
      <w:szCs w:val="18"/>
    </w:rPr>
  </w:style>
  <w:style w:type="character" w:styleId="CommentReference">
    <w:name w:val="annotation reference"/>
    <w:basedOn w:val="DefaultParagraphFont"/>
    <w:uiPriority w:val="99"/>
    <w:semiHidden/>
    <w:unhideWhenUsed/>
    <w:rsid w:val="00FE0C07"/>
    <w:rPr>
      <w:sz w:val="16"/>
      <w:szCs w:val="16"/>
    </w:rPr>
  </w:style>
  <w:style w:type="paragraph" w:styleId="CommentText">
    <w:name w:val="annotation text"/>
    <w:basedOn w:val="Normal"/>
    <w:link w:val="CommentTextChar"/>
    <w:uiPriority w:val="99"/>
    <w:semiHidden/>
    <w:unhideWhenUsed/>
    <w:rsid w:val="00FE0C07"/>
    <w:rPr>
      <w:sz w:val="20"/>
      <w:szCs w:val="20"/>
    </w:rPr>
  </w:style>
  <w:style w:type="character" w:customStyle="1" w:styleId="CommentTextChar">
    <w:name w:val="Comment Text Char"/>
    <w:basedOn w:val="DefaultParagraphFont"/>
    <w:link w:val="CommentText"/>
    <w:uiPriority w:val="99"/>
    <w:semiHidden/>
    <w:rsid w:val="00FE0C07"/>
    <w:rPr>
      <w:sz w:val="20"/>
      <w:szCs w:val="20"/>
    </w:rPr>
  </w:style>
  <w:style w:type="paragraph" w:styleId="CommentSubject">
    <w:name w:val="annotation subject"/>
    <w:basedOn w:val="CommentText"/>
    <w:next w:val="CommentText"/>
    <w:link w:val="CommentSubjectChar"/>
    <w:uiPriority w:val="99"/>
    <w:semiHidden/>
    <w:unhideWhenUsed/>
    <w:rsid w:val="00FE0C07"/>
    <w:rPr>
      <w:b/>
      <w:bCs/>
    </w:rPr>
  </w:style>
  <w:style w:type="character" w:customStyle="1" w:styleId="CommentSubjectChar">
    <w:name w:val="Comment Subject Char"/>
    <w:basedOn w:val="CommentTextChar"/>
    <w:link w:val="CommentSubject"/>
    <w:uiPriority w:val="99"/>
    <w:semiHidden/>
    <w:rsid w:val="00FE0C07"/>
    <w:rPr>
      <w:b/>
      <w:bCs/>
      <w:sz w:val="20"/>
      <w:szCs w:val="20"/>
    </w:rPr>
  </w:style>
  <w:style w:type="paragraph" w:customStyle="1" w:styleId="Tabletitle">
    <w:name w:val="Table title"/>
    <w:basedOn w:val="Normal"/>
    <w:next w:val="Normal"/>
    <w:link w:val="TabletitleChar"/>
    <w:qFormat/>
    <w:rsid w:val="00F73A88"/>
    <w:pPr>
      <w:keepNext/>
      <w:suppressAutoHyphens/>
      <w:spacing w:before="120" w:after="120" w:line="230" w:lineRule="exact"/>
      <w:jc w:val="center"/>
    </w:pPr>
    <w:rPr>
      <w:rFonts w:ascii="Cambria" w:eastAsia="MS Mincho" w:hAnsi="Cambria" w:cs="Times New Roman"/>
      <w:b/>
      <w:sz w:val="22"/>
      <w:szCs w:val="20"/>
      <w:lang w:val="en-GB" w:eastAsia="ja-JP"/>
    </w:rPr>
  </w:style>
  <w:style w:type="paragraph" w:customStyle="1" w:styleId="tableBody">
    <w:name w:val="tableBody"/>
    <w:basedOn w:val="Normal"/>
    <w:qFormat/>
    <w:rsid w:val="00F73A88"/>
    <w:pPr>
      <w:keepNext/>
      <w:keepLines/>
      <w:jc w:val="center"/>
    </w:pPr>
    <w:rPr>
      <w:rFonts w:ascii="Helvetica" w:eastAsia="BatangChe" w:hAnsi="Helvetica" w:cs="Times New Roman"/>
      <w:color w:val="000000"/>
      <w:sz w:val="22"/>
      <w:szCs w:val="20"/>
      <w:lang w:val="en-GB"/>
    </w:rPr>
  </w:style>
  <w:style w:type="paragraph" w:customStyle="1" w:styleId="syntaxBox">
    <w:name w:val="syntaxBox"/>
    <w:basedOn w:val="Normal"/>
    <w:link w:val="syntaxBoxChar"/>
    <w:uiPriority w:val="99"/>
    <w:rsid w:val="00B76FFD"/>
    <w:pPr>
      <w:keepNext/>
      <w:keepLines/>
      <w:tabs>
        <w:tab w:val="left" w:pos="360"/>
        <w:tab w:val="left" w:pos="720"/>
        <w:tab w:val="left" w:pos="1077"/>
        <w:tab w:val="left" w:pos="1440"/>
        <w:tab w:val="left" w:pos="1800"/>
        <w:tab w:val="left" w:pos="2160"/>
        <w:tab w:val="left" w:pos="2520"/>
        <w:tab w:val="left" w:pos="2880"/>
        <w:tab w:val="left" w:pos="3240"/>
      </w:tabs>
      <w:overflowPunct w:val="0"/>
      <w:autoSpaceDE w:val="0"/>
      <w:autoSpaceDN w:val="0"/>
      <w:adjustRightInd w:val="0"/>
      <w:textAlignment w:val="baseline"/>
    </w:pPr>
    <w:rPr>
      <w:rFonts w:ascii="Helvetica" w:eastAsia="BatangChe" w:hAnsi="Helvetica" w:cs="Times New Roman"/>
      <w:noProof/>
      <w:sz w:val="22"/>
      <w:szCs w:val="20"/>
      <w:lang w:val="en-GB"/>
    </w:rPr>
  </w:style>
  <w:style w:type="character" w:customStyle="1" w:styleId="syntaxBoxChar">
    <w:name w:val="syntaxBox Char"/>
    <w:link w:val="syntaxBox"/>
    <w:uiPriority w:val="99"/>
    <w:rsid w:val="00B76FFD"/>
    <w:rPr>
      <w:rFonts w:ascii="Helvetica" w:eastAsia="BatangChe" w:hAnsi="Helvetica" w:cs="Times New Roman"/>
      <w:noProof/>
      <w:sz w:val="22"/>
      <w:szCs w:val="20"/>
      <w:lang w:val="en-GB"/>
    </w:rPr>
  </w:style>
  <w:style w:type="paragraph" w:styleId="BodyText">
    <w:name w:val="Body Text"/>
    <w:basedOn w:val="Normal"/>
    <w:link w:val="BodyTextChar"/>
    <w:qFormat/>
    <w:rsid w:val="006151DA"/>
    <w:pPr>
      <w:widowControl w:val="0"/>
      <w:autoSpaceDE w:val="0"/>
      <w:autoSpaceDN w:val="0"/>
      <w:spacing w:before="1"/>
    </w:pPr>
    <w:rPr>
      <w:rFonts w:ascii="Arial" w:eastAsia="Arial" w:hAnsi="Arial" w:cs="Arial"/>
    </w:rPr>
  </w:style>
  <w:style w:type="character" w:customStyle="1" w:styleId="BodyTextChar">
    <w:name w:val="Body Text Char"/>
    <w:basedOn w:val="DefaultParagraphFont"/>
    <w:link w:val="BodyText"/>
    <w:rsid w:val="006151DA"/>
    <w:rPr>
      <w:rFonts w:ascii="Arial" w:eastAsia="Arial" w:hAnsi="Arial" w:cs="Arial"/>
    </w:rPr>
  </w:style>
  <w:style w:type="paragraph" w:styleId="Title">
    <w:name w:val="Title"/>
    <w:basedOn w:val="Normal"/>
    <w:link w:val="TitleChar"/>
    <w:uiPriority w:val="10"/>
    <w:qFormat/>
    <w:rsid w:val="006151DA"/>
    <w:pPr>
      <w:widowControl w:val="0"/>
      <w:autoSpaceDE w:val="0"/>
      <w:autoSpaceDN w:val="0"/>
      <w:spacing w:before="90"/>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6151DA"/>
    <w:rPr>
      <w:rFonts w:ascii="Arial" w:eastAsia="Arial" w:hAnsi="Arial" w:cs="Arial"/>
      <w:b/>
      <w:bCs/>
      <w:sz w:val="29"/>
      <w:szCs w:val="29"/>
      <w:u w:val="single" w:color="000000"/>
    </w:rPr>
  </w:style>
  <w:style w:type="numbering" w:customStyle="1" w:styleId="NoList1">
    <w:name w:val="No List1"/>
    <w:next w:val="NoList"/>
    <w:uiPriority w:val="99"/>
    <w:semiHidden/>
    <w:unhideWhenUsed/>
    <w:rsid w:val="00866AD1"/>
  </w:style>
  <w:style w:type="paragraph" w:customStyle="1" w:styleId="a2">
    <w:name w:val="a2"/>
    <w:basedOn w:val="Normal"/>
    <w:next w:val="Normal"/>
    <w:uiPriority w:val="11"/>
    <w:rsid w:val="00866AD1"/>
    <w:pPr>
      <w:keepNext/>
      <w:numPr>
        <w:ilvl w:val="1"/>
        <w:numId w:val="22"/>
      </w:numPr>
      <w:tabs>
        <w:tab w:val="clear" w:pos="360"/>
        <w:tab w:val="left" w:pos="567"/>
        <w:tab w:val="left" w:pos="720"/>
      </w:tabs>
      <w:spacing w:before="270" w:after="120" w:line="270" w:lineRule="atLeast"/>
      <w:outlineLvl w:val="0"/>
    </w:pPr>
    <w:rPr>
      <w:rFonts w:ascii="Cambria" w:eastAsia="MS Mincho" w:hAnsi="Cambria" w:cs="Times New Roman"/>
      <w:b/>
      <w:sz w:val="26"/>
      <w:szCs w:val="22"/>
      <w:lang w:val="en-GB" w:eastAsia="ja-JP"/>
    </w:rPr>
  </w:style>
  <w:style w:type="paragraph" w:customStyle="1" w:styleId="a3">
    <w:name w:val="a3"/>
    <w:basedOn w:val="Normal"/>
    <w:next w:val="Normal"/>
    <w:uiPriority w:val="12"/>
    <w:rsid w:val="00866AD1"/>
    <w:pPr>
      <w:keepNext/>
      <w:numPr>
        <w:ilvl w:val="2"/>
        <w:numId w:val="22"/>
      </w:numPr>
      <w:tabs>
        <w:tab w:val="left" w:pos="403"/>
      </w:tabs>
      <w:spacing w:before="60" w:after="120" w:line="250" w:lineRule="atLeast"/>
      <w:outlineLvl w:val="0"/>
    </w:pPr>
    <w:rPr>
      <w:rFonts w:ascii="Cambria" w:eastAsia="MS Mincho" w:hAnsi="Cambria" w:cs="Times New Roman"/>
      <w:b/>
      <w:szCs w:val="22"/>
      <w:lang w:val="en-GB" w:eastAsia="ja-JP"/>
    </w:rPr>
  </w:style>
  <w:style w:type="paragraph" w:customStyle="1" w:styleId="a4">
    <w:name w:val="a4"/>
    <w:basedOn w:val="Normal"/>
    <w:next w:val="Normal"/>
    <w:uiPriority w:val="13"/>
    <w:rsid w:val="00866AD1"/>
    <w:pPr>
      <w:keepNext/>
      <w:numPr>
        <w:ilvl w:val="3"/>
        <w:numId w:val="22"/>
      </w:numPr>
      <w:tabs>
        <w:tab w:val="left" w:pos="403"/>
        <w:tab w:val="left" w:pos="880"/>
      </w:tabs>
      <w:spacing w:before="60" w:after="120" w:line="240" w:lineRule="atLeast"/>
      <w:outlineLvl w:val="0"/>
    </w:pPr>
    <w:rPr>
      <w:rFonts w:ascii="Cambria" w:eastAsia="MS Mincho" w:hAnsi="Cambria" w:cs="Times New Roman"/>
      <w:b/>
      <w:bCs/>
      <w:iCs/>
      <w:sz w:val="22"/>
      <w:szCs w:val="22"/>
      <w:lang w:val="en-GB" w:eastAsia="ja-JP"/>
    </w:rPr>
  </w:style>
  <w:style w:type="paragraph" w:customStyle="1" w:styleId="a5">
    <w:name w:val="a5"/>
    <w:basedOn w:val="Normal"/>
    <w:next w:val="Normal"/>
    <w:uiPriority w:val="14"/>
    <w:rsid w:val="00866AD1"/>
    <w:pPr>
      <w:keepNext/>
      <w:numPr>
        <w:ilvl w:val="4"/>
        <w:numId w:val="22"/>
      </w:numPr>
      <w:tabs>
        <w:tab w:val="left" w:pos="403"/>
        <w:tab w:val="left" w:pos="1247"/>
        <w:tab w:val="left" w:pos="1360"/>
      </w:tabs>
      <w:spacing w:before="60" w:after="120" w:line="240" w:lineRule="atLeast"/>
      <w:outlineLvl w:val="0"/>
    </w:pPr>
    <w:rPr>
      <w:rFonts w:ascii="Cambria" w:eastAsia="MS Mincho" w:hAnsi="Cambria" w:cs="Times New Roman"/>
      <w:b/>
      <w:bCs/>
      <w:iCs/>
      <w:sz w:val="22"/>
      <w:szCs w:val="22"/>
      <w:lang w:val="en-GB" w:eastAsia="ja-JP"/>
    </w:rPr>
  </w:style>
  <w:style w:type="paragraph" w:customStyle="1" w:styleId="a6">
    <w:name w:val="a6"/>
    <w:basedOn w:val="Normal"/>
    <w:next w:val="Normal"/>
    <w:uiPriority w:val="15"/>
    <w:rsid w:val="00866AD1"/>
    <w:pPr>
      <w:keepNext/>
      <w:numPr>
        <w:ilvl w:val="5"/>
        <w:numId w:val="22"/>
      </w:numPr>
      <w:tabs>
        <w:tab w:val="left" w:pos="403"/>
        <w:tab w:val="left" w:pos="1247"/>
        <w:tab w:val="left" w:pos="1360"/>
      </w:tabs>
      <w:spacing w:before="60" w:after="120" w:line="240" w:lineRule="atLeast"/>
      <w:outlineLvl w:val="0"/>
    </w:pPr>
    <w:rPr>
      <w:rFonts w:ascii="Cambria" w:eastAsia="MS Mincho" w:hAnsi="Cambria" w:cs="Times New Roman"/>
      <w:b/>
      <w:bCs/>
      <w:sz w:val="22"/>
      <w:szCs w:val="22"/>
      <w:lang w:val="en-GB" w:eastAsia="ja-JP"/>
    </w:rPr>
  </w:style>
  <w:style w:type="paragraph" w:customStyle="1" w:styleId="ANNEX">
    <w:name w:val="ANNEX"/>
    <w:basedOn w:val="Normal"/>
    <w:next w:val="Normal"/>
    <w:uiPriority w:val="10"/>
    <w:rsid w:val="00866AD1"/>
    <w:pPr>
      <w:keepNext/>
      <w:pageBreakBefore/>
      <w:numPr>
        <w:numId w:val="22"/>
      </w:numPr>
      <w:tabs>
        <w:tab w:val="left" w:pos="403"/>
      </w:tabs>
      <w:spacing w:after="480" w:line="310" w:lineRule="exact"/>
      <w:jc w:val="center"/>
      <w:outlineLvl w:val="0"/>
    </w:pPr>
    <w:rPr>
      <w:rFonts w:ascii="Cambria" w:eastAsia="MS Mincho" w:hAnsi="Cambria" w:cs="Times New Roman"/>
      <w:b/>
      <w:sz w:val="28"/>
      <w:szCs w:val="22"/>
      <w:lang w:val="en-GB" w:eastAsia="ja-JP"/>
    </w:rPr>
  </w:style>
  <w:style w:type="paragraph" w:customStyle="1" w:styleId="BiblioTitle">
    <w:name w:val="Biblio Title"/>
    <w:basedOn w:val="Normal"/>
    <w:uiPriority w:val="5"/>
    <w:rsid w:val="00866AD1"/>
    <w:pPr>
      <w:tabs>
        <w:tab w:val="left" w:pos="403"/>
      </w:tabs>
      <w:spacing w:after="310" w:line="310" w:lineRule="atLeast"/>
      <w:jc w:val="center"/>
      <w:outlineLvl w:val="0"/>
    </w:pPr>
    <w:rPr>
      <w:rFonts w:ascii="Cambria" w:eastAsia="Calibri" w:hAnsi="Cambria" w:cs="Times New Roman"/>
      <w:b/>
      <w:sz w:val="28"/>
      <w:szCs w:val="22"/>
      <w:lang w:val="en-GB"/>
    </w:rPr>
  </w:style>
  <w:style w:type="paragraph" w:customStyle="1" w:styleId="Definition">
    <w:name w:val="Definition"/>
    <w:basedOn w:val="Normal"/>
    <w:link w:val="DefinitionChar"/>
    <w:uiPriority w:val="9"/>
    <w:rsid w:val="00866AD1"/>
    <w:pPr>
      <w:tabs>
        <w:tab w:val="left" w:pos="403"/>
      </w:tabs>
      <w:spacing w:after="120" w:line="240" w:lineRule="atLeast"/>
      <w:jc w:val="both"/>
    </w:pPr>
    <w:rPr>
      <w:rFonts w:ascii="Cambria" w:eastAsia="Calibri" w:hAnsi="Cambria" w:cs="Times New Roman"/>
      <w:sz w:val="22"/>
      <w:szCs w:val="22"/>
      <w:lang w:val="en-GB"/>
    </w:rPr>
  </w:style>
  <w:style w:type="paragraph" w:customStyle="1" w:styleId="ForewordTitle">
    <w:name w:val="Foreword Title"/>
    <w:basedOn w:val="Normal"/>
    <w:semiHidden/>
    <w:rsid w:val="00866AD1"/>
    <w:pPr>
      <w:keepNext/>
      <w:pageBreakBefore/>
      <w:tabs>
        <w:tab w:val="left" w:pos="403"/>
      </w:tabs>
      <w:suppressAutoHyphens/>
      <w:spacing w:after="310" w:line="310" w:lineRule="atLeast"/>
      <w:jc w:val="both"/>
      <w:outlineLvl w:val="0"/>
    </w:pPr>
    <w:rPr>
      <w:rFonts w:ascii="Cambria" w:eastAsia="Calibri" w:hAnsi="Cambria" w:cs="Times New Roman"/>
      <w:b/>
      <w:sz w:val="28"/>
      <w:szCs w:val="22"/>
      <w:lang w:val="en-GB"/>
    </w:rPr>
  </w:style>
  <w:style w:type="paragraph" w:customStyle="1" w:styleId="IntroTitle">
    <w:name w:val="Intro Title"/>
    <w:basedOn w:val="ForewordTitle"/>
    <w:semiHidden/>
    <w:rsid w:val="00866AD1"/>
    <w:pPr>
      <w:pageBreakBefore w:val="0"/>
    </w:pPr>
  </w:style>
  <w:style w:type="paragraph" w:customStyle="1" w:styleId="Terms">
    <w:name w:val="Term(s)"/>
    <w:basedOn w:val="Normal"/>
    <w:next w:val="Definition"/>
    <w:uiPriority w:val="8"/>
    <w:rsid w:val="00866AD1"/>
    <w:pPr>
      <w:keepNext/>
      <w:tabs>
        <w:tab w:val="left" w:pos="403"/>
      </w:tabs>
      <w:suppressAutoHyphens/>
      <w:spacing w:line="240" w:lineRule="atLeast"/>
    </w:pPr>
    <w:rPr>
      <w:rFonts w:ascii="Cambria" w:eastAsia="Calibri" w:hAnsi="Cambria" w:cs="Times New Roman"/>
      <w:b/>
      <w:sz w:val="22"/>
      <w:szCs w:val="22"/>
      <w:lang w:val="en-GB"/>
    </w:rPr>
  </w:style>
  <w:style w:type="paragraph" w:customStyle="1" w:styleId="TermNum">
    <w:name w:val="TermNum"/>
    <w:basedOn w:val="Normal"/>
    <w:next w:val="Terms"/>
    <w:uiPriority w:val="7"/>
    <w:rsid w:val="00866AD1"/>
    <w:pPr>
      <w:keepNext/>
      <w:tabs>
        <w:tab w:val="left" w:pos="403"/>
      </w:tabs>
      <w:spacing w:line="240" w:lineRule="atLeast"/>
    </w:pPr>
    <w:rPr>
      <w:rFonts w:ascii="Cambria" w:eastAsia="Calibri" w:hAnsi="Cambria" w:cs="Times New Roman"/>
      <w:b/>
      <w:sz w:val="22"/>
      <w:szCs w:val="22"/>
      <w:lang w:val="en-GB"/>
    </w:rPr>
  </w:style>
  <w:style w:type="paragraph" w:styleId="TOC1">
    <w:name w:val="toc 1"/>
    <w:basedOn w:val="Normal"/>
    <w:next w:val="Normal"/>
    <w:uiPriority w:val="39"/>
    <w:rsid w:val="00866AD1"/>
    <w:pPr>
      <w:tabs>
        <w:tab w:val="left" w:pos="403"/>
        <w:tab w:val="left" w:pos="720"/>
        <w:tab w:val="right" w:leader="dot" w:pos="9752"/>
      </w:tabs>
      <w:suppressAutoHyphens/>
      <w:spacing w:before="120" w:line="240" w:lineRule="atLeast"/>
      <w:ind w:left="720" w:right="500" w:hanging="720"/>
    </w:pPr>
    <w:rPr>
      <w:rFonts w:ascii="Cambria" w:eastAsia="Calibri" w:hAnsi="Cambria" w:cs="Times New Roman"/>
      <w:b/>
      <w:sz w:val="22"/>
      <w:szCs w:val="22"/>
      <w:lang w:val="en-GB"/>
    </w:rPr>
  </w:style>
  <w:style w:type="paragraph" w:styleId="TOC2">
    <w:name w:val="toc 2"/>
    <w:basedOn w:val="TOC1"/>
    <w:next w:val="Normal"/>
    <w:uiPriority w:val="39"/>
    <w:rsid w:val="00866AD1"/>
    <w:pPr>
      <w:spacing w:before="0"/>
    </w:pPr>
  </w:style>
  <w:style w:type="paragraph" w:styleId="TOC3">
    <w:name w:val="toc 3"/>
    <w:basedOn w:val="TOC2"/>
    <w:next w:val="Normal"/>
    <w:uiPriority w:val="39"/>
    <w:rsid w:val="00866AD1"/>
  </w:style>
  <w:style w:type="paragraph" w:customStyle="1" w:styleId="zzContents">
    <w:name w:val="zzContents"/>
    <w:basedOn w:val="Normal"/>
    <w:next w:val="TOC1"/>
    <w:semiHidden/>
    <w:rsid w:val="00866AD1"/>
    <w:pPr>
      <w:keepNext/>
      <w:pageBreakBefore/>
      <w:tabs>
        <w:tab w:val="left" w:pos="403"/>
      </w:tabs>
      <w:suppressAutoHyphens/>
      <w:spacing w:before="960" w:after="310" w:line="310" w:lineRule="exact"/>
    </w:pPr>
    <w:rPr>
      <w:rFonts w:ascii="Cambria" w:eastAsia="Calibri" w:hAnsi="Cambria" w:cs="Times New Roman"/>
      <w:b/>
      <w:sz w:val="28"/>
      <w:szCs w:val="22"/>
      <w:lang w:val="en-GB"/>
    </w:rPr>
  </w:style>
  <w:style w:type="paragraph" w:customStyle="1" w:styleId="zzCopyright">
    <w:name w:val="zzCopyright"/>
    <w:basedOn w:val="Normal"/>
    <w:next w:val="Normal"/>
    <w:semiHidden/>
    <w:rsid w:val="00866AD1"/>
    <w:pPr>
      <w:pBdr>
        <w:top w:val="single" w:sz="4" w:space="1" w:color="0000FF"/>
        <w:left w:val="single" w:sz="4" w:space="4" w:color="0000FF"/>
        <w:bottom w:val="single" w:sz="4" w:space="1" w:color="0000FF"/>
        <w:right w:val="single" w:sz="4" w:space="4" w:color="0000FF"/>
      </w:pBdr>
      <w:tabs>
        <w:tab w:val="left" w:pos="403"/>
        <w:tab w:val="left" w:pos="514"/>
        <w:tab w:val="left" w:pos="9623"/>
      </w:tabs>
      <w:spacing w:after="120" w:line="240" w:lineRule="atLeast"/>
      <w:ind w:left="284" w:right="284"/>
      <w:jc w:val="both"/>
    </w:pPr>
    <w:rPr>
      <w:rFonts w:ascii="Cambria" w:eastAsia="Calibri" w:hAnsi="Cambria" w:cs="Times New Roman"/>
      <w:color w:val="0000FF"/>
      <w:sz w:val="22"/>
      <w:szCs w:val="22"/>
      <w:lang w:val="en-GB"/>
    </w:rPr>
  </w:style>
  <w:style w:type="paragraph" w:customStyle="1" w:styleId="zzSTDTitle">
    <w:name w:val="zzSTDTitle"/>
    <w:basedOn w:val="Normal"/>
    <w:next w:val="Normal"/>
    <w:semiHidden/>
    <w:rsid w:val="00866AD1"/>
    <w:pPr>
      <w:tabs>
        <w:tab w:val="left" w:pos="403"/>
      </w:tabs>
      <w:suppressAutoHyphens/>
      <w:spacing w:before="400" w:after="760" w:line="350" w:lineRule="exact"/>
    </w:pPr>
    <w:rPr>
      <w:rFonts w:ascii="Cambria" w:eastAsia="Calibri" w:hAnsi="Cambria" w:cs="Times New Roman"/>
      <w:b/>
      <w:color w:val="0000FF"/>
      <w:sz w:val="32"/>
      <w:szCs w:val="22"/>
      <w:lang w:val="en-GB"/>
    </w:rPr>
  </w:style>
  <w:style w:type="table" w:customStyle="1" w:styleId="TableGrid1">
    <w:name w:val="Table Grid1"/>
    <w:basedOn w:val="TableNormal"/>
    <w:next w:val="TableGrid"/>
    <w:uiPriority w:val="39"/>
    <w:rsid w:val="00866AD1"/>
    <w:rPr>
      <w:rFonts w:ascii="Cambria" w:eastAsia="Calibri"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semiHidden/>
    <w:rsid w:val="00866AD1"/>
    <w:pPr>
      <w:tabs>
        <w:tab w:val="right" w:pos="9752"/>
      </w:tabs>
      <w:spacing w:before="360" w:after="120" w:line="220" w:lineRule="exact"/>
      <w:jc w:val="both"/>
    </w:pPr>
    <w:rPr>
      <w:rFonts w:ascii="Cambria" w:eastAsia="Calibri" w:hAnsi="Cambria" w:cs="Times New Roman"/>
      <w:sz w:val="22"/>
      <w:szCs w:val="22"/>
      <w:lang w:val="en-GB"/>
    </w:rPr>
  </w:style>
  <w:style w:type="character" w:customStyle="1" w:styleId="FooterChar">
    <w:name w:val="Footer Char"/>
    <w:basedOn w:val="DefaultParagraphFont"/>
    <w:link w:val="Footer"/>
    <w:uiPriority w:val="99"/>
    <w:semiHidden/>
    <w:rsid w:val="00866AD1"/>
    <w:rPr>
      <w:rFonts w:ascii="Cambria" w:eastAsia="Calibri" w:hAnsi="Cambria" w:cs="Times New Roman"/>
      <w:sz w:val="22"/>
      <w:szCs w:val="22"/>
      <w:lang w:val="en-GB"/>
    </w:rPr>
  </w:style>
  <w:style w:type="paragraph" w:styleId="Header">
    <w:name w:val="header"/>
    <w:basedOn w:val="Normal"/>
    <w:link w:val="HeaderChar"/>
    <w:uiPriority w:val="99"/>
    <w:semiHidden/>
    <w:rsid w:val="00866AD1"/>
    <w:pPr>
      <w:tabs>
        <w:tab w:val="left" w:pos="403"/>
      </w:tabs>
      <w:spacing w:after="600" w:line="220" w:lineRule="exact"/>
      <w:jc w:val="both"/>
    </w:pPr>
    <w:rPr>
      <w:rFonts w:ascii="Cambria" w:eastAsia="Calibri" w:hAnsi="Cambria" w:cs="Times New Roman"/>
      <w:b/>
      <w:sz w:val="22"/>
      <w:szCs w:val="22"/>
      <w:lang w:val="en-GB"/>
    </w:rPr>
  </w:style>
  <w:style w:type="character" w:customStyle="1" w:styleId="HeaderChar">
    <w:name w:val="Header Char"/>
    <w:basedOn w:val="DefaultParagraphFont"/>
    <w:link w:val="Header"/>
    <w:uiPriority w:val="99"/>
    <w:semiHidden/>
    <w:rsid w:val="00866AD1"/>
    <w:rPr>
      <w:rFonts w:ascii="Cambria" w:eastAsia="Calibri" w:hAnsi="Cambria" w:cs="Times New Roman"/>
      <w:b/>
      <w:sz w:val="22"/>
      <w:szCs w:val="22"/>
      <w:lang w:val="en-GB"/>
    </w:rPr>
  </w:style>
  <w:style w:type="paragraph" w:customStyle="1" w:styleId="Code">
    <w:name w:val="Code"/>
    <w:basedOn w:val="Normal"/>
    <w:uiPriority w:val="16"/>
    <w:qFormat/>
    <w:rsid w:val="00866AD1"/>
    <w:pPr>
      <w:tabs>
        <w:tab w:val="left" w:pos="403"/>
      </w:tabs>
      <w:spacing w:line="200" w:lineRule="atLeast"/>
    </w:pPr>
    <w:rPr>
      <w:rFonts w:ascii="Courier New" w:eastAsia="Calibri" w:hAnsi="Courier New" w:cs="Times New Roman"/>
      <w:sz w:val="18"/>
      <w:szCs w:val="22"/>
      <w:lang w:val="en-GB"/>
    </w:rPr>
  </w:style>
  <w:style w:type="paragraph" w:customStyle="1" w:styleId="Formula">
    <w:name w:val="Formula"/>
    <w:basedOn w:val="Normal"/>
    <w:semiHidden/>
    <w:rsid w:val="00866AD1"/>
    <w:pPr>
      <w:tabs>
        <w:tab w:val="right" w:pos="9749"/>
      </w:tabs>
      <w:spacing w:after="220" w:line="240" w:lineRule="atLeast"/>
      <w:ind w:left="403"/>
    </w:pPr>
    <w:rPr>
      <w:rFonts w:ascii="Cambria" w:eastAsia="Times New Roman" w:hAnsi="Cambria" w:cs="Times New Roman"/>
      <w:sz w:val="22"/>
      <w:szCs w:val="22"/>
      <w:lang w:val="en-GB"/>
    </w:rPr>
  </w:style>
  <w:style w:type="paragraph" w:customStyle="1" w:styleId="Tablebody0">
    <w:name w:val="Table body"/>
    <w:basedOn w:val="Normal"/>
    <w:qFormat/>
    <w:rsid w:val="00866AD1"/>
    <w:pPr>
      <w:tabs>
        <w:tab w:val="left" w:pos="403"/>
      </w:tabs>
      <w:spacing w:before="60" w:after="60" w:line="240" w:lineRule="atLeast"/>
      <w:jc w:val="center"/>
    </w:pPr>
    <w:rPr>
      <w:rFonts w:ascii="Cambria" w:eastAsia="Calibri" w:hAnsi="Cambria" w:cs="Times New Roman"/>
      <w:sz w:val="20"/>
      <w:szCs w:val="22"/>
      <w:lang w:val="en-GB"/>
    </w:rPr>
  </w:style>
  <w:style w:type="character" w:styleId="PlaceholderText">
    <w:name w:val="Placeholder Text"/>
    <w:basedOn w:val="DefaultParagraphFont"/>
    <w:uiPriority w:val="99"/>
    <w:semiHidden/>
    <w:rsid w:val="00866AD1"/>
    <w:rPr>
      <w:color w:val="808080"/>
    </w:rPr>
  </w:style>
  <w:style w:type="paragraph" w:customStyle="1" w:styleId="ForewordText">
    <w:name w:val="Foreword Text"/>
    <w:basedOn w:val="Normal"/>
    <w:link w:val="ForewordTextChar"/>
    <w:rsid w:val="00866AD1"/>
    <w:pPr>
      <w:spacing w:after="120" w:line="240" w:lineRule="atLeast"/>
      <w:jc w:val="both"/>
    </w:pPr>
    <w:rPr>
      <w:rFonts w:ascii="Cambria" w:eastAsia="Calibri" w:hAnsi="Cambria" w:cs="Times New Roman"/>
      <w:sz w:val="22"/>
      <w:szCs w:val="22"/>
      <w:lang w:val="fr-FR"/>
    </w:rPr>
  </w:style>
  <w:style w:type="character" w:customStyle="1" w:styleId="ForewordTextChar">
    <w:name w:val="Foreword Text Char"/>
    <w:link w:val="ForewordText"/>
    <w:locked/>
    <w:rsid w:val="00866AD1"/>
    <w:rPr>
      <w:rFonts w:ascii="Cambria" w:eastAsia="Calibri" w:hAnsi="Cambria" w:cs="Times New Roman"/>
      <w:sz w:val="22"/>
      <w:szCs w:val="22"/>
      <w:lang w:val="fr-FR"/>
    </w:rPr>
  </w:style>
  <w:style w:type="paragraph" w:styleId="BalloonText">
    <w:name w:val="Balloon Text"/>
    <w:basedOn w:val="Normal"/>
    <w:link w:val="BalloonTextChar"/>
    <w:uiPriority w:val="99"/>
    <w:semiHidden/>
    <w:unhideWhenUsed/>
    <w:rsid w:val="00866AD1"/>
    <w:pPr>
      <w:tabs>
        <w:tab w:val="left" w:pos="403"/>
      </w:tabs>
      <w:jc w:val="both"/>
    </w:pPr>
    <w:rPr>
      <w:rFonts w:ascii="Segoe UI" w:eastAsia="Calibri" w:hAnsi="Segoe UI" w:cs="Segoe UI"/>
      <w:sz w:val="18"/>
      <w:szCs w:val="18"/>
      <w:lang w:val="en-GB"/>
    </w:rPr>
  </w:style>
  <w:style w:type="character" w:customStyle="1" w:styleId="BalloonTextChar">
    <w:name w:val="Balloon Text Char"/>
    <w:basedOn w:val="DefaultParagraphFont"/>
    <w:link w:val="BalloonText"/>
    <w:uiPriority w:val="99"/>
    <w:semiHidden/>
    <w:rsid w:val="00866AD1"/>
    <w:rPr>
      <w:rFonts w:ascii="Segoe UI" w:eastAsia="Calibri" w:hAnsi="Segoe UI" w:cs="Segoe UI"/>
      <w:sz w:val="18"/>
      <w:szCs w:val="18"/>
      <w:lang w:val="en-GB"/>
    </w:rPr>
  </w:style>
  <w:style w:type="paragraph" w:styleId="NormalWeb">
    <w:name w:val="Normal (Web)"/>
    <w:basedOn w:val="Normal"/>
    <w:uiPriority w:val="99"/>
    <w:semiHidden/>
    <w:unhideWhenUsed/>
    <w:rsid w:val="00866AD1"/>
    <w:pPr>
      <w:spacing w:before="100" w:beforeAutospacing="1" w:after="100" w:afterAutospacing="1"/>
    </w:pPr>
    <w:rPr>
      <w:rFonts w:ascii="Times New Roman" w:eastAsia="Times New Roman" w:hAnsi="Times New Roman" w:cs="Times New Roman"/>
    </w:rPr>
  </w:style>
  <w:style w:type="paragraph" w:customStyle="1" w:styleId="Source">
    <w:name w:val="Source"/>
    <w:basedOn w:val="Definition"/>
    <w:link w:val="SourceChar"/>
    <w:qFormat/>
    <w:rsid w:val="00866AD1"/>
  </w:style>
  <w:style w:type="paragraph" w:styleId="List">
    <w:name w:val="List"/>
    <w:basedOn w:val="ListParagraph"/>
    <w:uiPriority w:val="4"/>
    <w:rsid w:val="00866AD1"/>
    <w:pPr>
      <w:keepNext/>
      <w:numPr>
        <w:numId w:val="29"/>
      </w:numPr>
      <w:spacing w:after="120" w:line="240" w:lineRule="atLeast"/>
      <w:ind w:left="425" w:hanging="425"/>
      <w:jc w:val="both"/>
    </w:pPr>
    <w:rPr>
      <w:rFonts w:ascii="Cambria" w:eastAsia="Calibri" w:hAnsi="Cambria" w:cs="Times New Roman"/>
      <w:sz w:val="22"/>
      <w:szCs w:val="22"/>
      <w:lang w:val="en-GB"/>
    </w:rPr>
  </w:style>
  <w:style w:type="character" w:customStyle="1" w:styleId="DefinitionChar">
    <w:name w:val="Definition Char"/>
    <w:basedOn w:val="DefaultParagraphFont"/>
    <w:link w:val="Definition"/>
    <w:uiPriority w:val="9"/>
    <w:rsid w:val="00866AD1"/>
    <w:rPr>
      <w:rFonts w:ascii="Cambria" w:eastAsia="Calibri" w:hAnsi="Cambria" w:cs="Times New Roman"/>
      <w:sz w:val="22"/>
      <w:szCs w:val="22"/>
      <w:lang w:val="en-GB"/>
    </w:rPr>
  </w:style>
  <w:style w:type="character" w:customStyle="1" w:styleId="SourceChar">
    <w:name w:val="Source Char"/>
    <w:basedOn w:val="DefinitionChar"/>
    <w:link w:val="Source"/>
    <w:rsid w:val="00866AD1"/>
    <w:rPr>
      <w:rFonts w:ascii="Cambria" w:eastAsia="Calibri" w:hAnsi="Cambria" w:cs="Times New Roman"/>
      <w:sz w:val="22"/>
      <w:szCs w:val="22"/>
      <w:lang w:val="en-GB"/>
    </w:rPr>
  </w:style>
  <w:style w:type="paragraph" w:customStyle="1" w:styleId="Example">
    <w:name w:val="Example"/>
    <w:basedOn w:val="Normal"/>
    <w:link w:val="ExampleChar"/>
    <w:qFormat/>
    <w:rsid w:val="00866AD1"/>
    <w:pPr>
      <w:tabs>
        <w:tab w:val="left" w:pos="403"/>
      </w:tabs>
      <w:spacing w:after="120" w:line="240" w:lineRule="atLeast"/>
      <w:jc w:val="both"/>
    </w:pPr>
    <w:rPr>
      <w:rFonts w:ascii="Cambria" w:eastAsia="Calibri" w:hAnsi="Cambria" w:cs="Times New Roman"/>
      <w:sz w:val="20"/>
      <w:szCs w:val="20"/>
      <w:lang w:val="en-GB"/>
    </w:rPr>
  </w:style>
  <w:style w:type="paragraph" w:customStyle="1" w:styleId="Note">
    <w:name w:val="Note"/>
    <w:basedOn w:val="Normal"/>
    <w:link w:val="NoteChar"/>
    <w:qFormat/>
    <w:rsid w:val="00866AD1"/>
    <w:pPr>
      <w:tabs>
        <w:tab w:val="left" w:pos="403"/>
      </w:tabs>
      <w:spacing w:after="240" w:line="240" w:lineRule="atLeast"/>
      <w:jc w:val="both"/>
    </w:pPr>
    <w:rPr>
      <w:rFonts w:ascii="Cambria" w:eastAsia="Calibri" w:hAnsi="Cambria" w:cs="Times New Roman"/>
      <w:sz w:val="20"/>
      <w:szCs w:val="20"/>
      <w:lang w:val="en-GB"/>
    </w:rPr>
  </w:style>
  <w:style w:type="character" w:customStyle="1" w:styleId="ExampleChar">
    <w:name w:val="Example Char"/>
    <w:basedOn w:val="DefaultParagraphFont"/>
    <w:link w:val="Example"/>
    <w:rsid w:val="00866AD1"/>
    <w:rPr>
      <w:rFonts w:ascii="Cambria" w:eastAsia="Calibri" w:hAnsi="Cambria" w:cs="Times New Roman"/>
      <w:sz w:val="20"/>
      <w:szCs w:val="20"/>
      <w:lang w:val="en-GB"/>
    </w:rPr>
  </w:style>
  <w:style w:type="paragraph" w:customStyle="1" w:styleId="FigureTitle">
    <w:name w:val="Figure Title"/>
    <w:basedOn w:val="ListParagraph"/>
    <w:link w:val="FigureTitleChar"/>
    <w:qFormat/>
    <w:rsid w:val="00866AD1"/>
    <w:pPr>
      <w:numPr>
        <w:numId w:val="51"/>
      </w:numPr>
      <w:tabs>
        <w:tab w:val="left" w:pos="403"/>
      </w:tabs>
      <w:spacing w:after="120" w:line="240" w:lineRule="atLeast"/>
      <w:jc w:val="center"/>
    </w:pPr>
    <w:rPr>
      <w:rFonts w:ascii="Cambria" w:eastAsia="Calibri" w:hAnsi="Cambria" w:cs="Times New Roman"/>
      <w:b/>
      <w:bCs/>
    </w:rPr>
  </w:style>
  <w:style w:type="character" w:customStyle="1" w:styleId="NoteChar">
    <w:name w:val="Note Char"/>
    <w:basedOn w:val="DefaultParagraphFont"/>
    <w:link w:val="Note"/>
    <w:rsid w:val="00866AD1"/>
    <w:rPr>
      <w:rFonts w:ascii="Cambria" w:eastAsia="Calibri" w:hAnsi="Cambria" w:cs="Times New Roman"/>
      <w:sz w:val="20"/>
      <w:szCs w:val="20"/>
      <w:lang w:val="en-GB"/>
    </w:rPr>
  </w:style>
  <w:style w:type="paragraph" w:customStyle="1" w:styleId="AnnexFigureTitle">
    <w:name w:val="Annex Figure Title"/>
    <w:basedOn w:val="Normal"/>
    <w:link w:val="AnnexFigureTitleChar"/>
    <w:qFormat/>
    <w:rsid w:val="00866AD1"/>
    <w:pPr>
      <w:numPr>
        <w:numId w:val="23"/>
      </w:numPr>
      <w:tabs>
        <w:tab w:val="left" w:pos="403"/>
      </w:tabs>
      <w:spacing w:after="120" w:line="240" w:lineRule="atLeast"/>
      <w:jc w:val="center"/>
    </w:pPr>
    <w:rPr>
      <w:rFonts w:ascii="Cambria" w:eastAsia="Calibri" w:hAnsi="Cambria" w:cs="Times New Roman"/>
      <w:b/>
      <w:bCs/>
      <w:sz w:val="22"/>
      <w:szCs w:val="22"/>
      <w:lang w:val="en-GB"/>
    </w:rPr>
  </w:style>
  <w:style w:type="paragraph" w:customStyle="1" w:styleId="AnnexTableTitle">
    <w:name w:val="Annex Table Title"/>
    <w:basedOn w:val="ListParagraph"/>
    <w:link w:val="AnnexTableTitleChar"/>
    <w:qFormat/>
    <w:rsid w:val="00866AD1"/>
    <w:pPr>
      <w:keepNext/>
      <w:pageBreakBefore/>
      <w:numPr>
        <w:numId w:val="25"/>
      </w:numPr>
      <w:tabs>
        <w:tab w:val="left" w:pos="403"/>
      </w:tabs>
      <w:spacing w:after="120" w:line="240" w:lineRule="atLeast"/>
      <w:jc w:val="center"/>
    </w:pPr>
    <w:rPr>
      <w:rFonts w:ascii="Cambria" w:eastAsia="Calibri" w:hAnsi="Cambria" w:cs="Times New Roman"/>
      <w:b/>
    </w:rPr>
  </w:style>
  <w:style w:type="character" w:customStyle="1" w:styleId="ListParagraphChar">
    <w:name w:val="List Paragraph Char"/>
    <w:basedOn w:val="DefaultParagraphFont"/>
    <w:link w:val="ListParagraph"/>
    <w:uiPriority w:val="34"/>
    <w:rsid w:val="00866AD1"/>
  </w:style>
  <w:style w:type="character" w:customStyle="1" w:styleId="AnnexTableTitleChar">
    <w:name w:val="Annex Table Title Char"/>
    <w:basedOn w:val="ListParagraphChar"/>
    <w:link w:val="AnnexTableTitle"/>
    <w:rsid w:val="00866AD1"/>
    <w:rPr>
      <w:rFonts w:ascii="Cambria" w:eastAsia="Calibri" w:hAnsi="Cambria" w:cs="Times New Roman"/>
      <w:b/>
    </w:rPr>
  </w:style>
  <w:style w:type="character" w:customStyle="1" w:styleId="FigureTitleChar">
    <w:name w:val="Figure Title Char"/>
    <w:basedOn w:val="ListParagraphChar"/>
    <w:link w:val="FigureTitle"/>
    <w:rsid w:val="00866AD1"/>
    <w:rPr>
      <w:rFonts w:ascii="Cambria" w:eastAsia="Calibri" w:hAnsi="Cambria" w:cs="Times New Roman"/>
      <w:b/>
      <w:bCs/>
    </w:rPr>
  </w:style>
  <w:style w:type="character" w:customStyle="1" w:styleId="TabletitleChar">
    <w:name w:val="Table title Char"/>
    <w:basedOn w:val="ListParagraphChar"/>
    <w:link w:val="Tabletitle"/>
    <w:rsid w:val="00866AD1"/>
    <w:rPr>
      <w:rFonts w:ascii="Cambria" w:eastAsia="MS Mincho" w:hAnsi="Cambria" w:cs="Times New Roman"/>
      <w:b/>
      <w:sz w:val="22"/>
      <w:szCs w:val="20"/>
      <w:lang w:val="en-GB" w:eastAsia="ja-JP"/>
    </w:rPr>
  </w:style>
  <w:style w:type="character" w:customStyle="1" w:styleId="AnnexFigureTitleChar">
    <w:name w:val="Annex Figure Title Char"/>
    <w:basedOn w:val="DefaultParagraphFont"/>
    <w:link w:val="AnnexFigureTitle"/>
    <w:rsid w:val="00866AD1"/>
    <w:rPr>
      <w:rFonts w:ascii="Cambria" w:eastAsia="Calibri" w:hAnsi="Cambria" w:cs="Times New Roman"/>
      <w:b/>
      <w:bCs/>
      <w:sz w:val="22"/>
      <w:szCs w:val="22"/>
      <w:lang w:val="en-GB"/>
    </w:rPr>
  </w:style>
  <w:style w:type="paragraph" w:customStyle="1" w:styleId="Subtitle1">
    <w:name w:val="Subtitle1"/>
    <w:basedOn w:val="Normal"/>
    <w:next w:val="Normal"/>
    <w:uiPriority w:val="11"/>
    <w:qFormat/>
    <w:rsid w:val="00866AD1"/>
    <w:pPr>
      <w:numPr>
        <w:ilvl w:val="1"/>
      </w:numPr>
      <w:spacing w:after="160"/>
    </w:pPr>
    <w:rPr>
      <w:rFonts w:eastAsia="Times New Roman" w:cs="Times New Roman"/>
      <w:color w:val="595959"/>
      <w:spacing w:val="15"/>
      <w:kern w:val="2"/>
      <w:sz w:val="28"/>
      <w:szCs w:val="28"/>
      <w:lang w:val="en-GB"/>
      <w14:ligatures w14:val="standardContextual"/>
    </w:rPr>
  </w:style>
  <w:style w:type="character" w:customStyle="1" w:styleId="SubtitleChar">
    <w:name w:val="Subtitle Char"/>
    <w:basedOn w:val="DefaultParagraphFont"/>
    <w:link w:val="Subtitle"/>
    <w:uiPriority w:val="11"/>
    <w:rsid w:val="00866AD1"/>
    <w:rPr>
      <w:rFonts w:ascii="Calibri" w:eastAsia="Times New Roman" w:hAnsi="Calibri" w:cs="Times New Roman"/>
      <w:color w:val="595959"/>
      <w:spacing w:val="15"/>
      <w:kern w:val="2"/>
      <w:sz w:val="28"/>
      <w:szCs w:val="28"/>
      <w14:ligatures w14:val="standardContextual"/>
    </w:rPr>
  </w:style>
  <w:style w:type="paragraph" w:customStyle="1" w:styleId="Quote1">
    <w:name w:val="Quote1"/>
    <w:basedOn w:val="Normal"/>
    <w:next w:val="Normal"/>
    <w:uiPriority w:val="29"/>
    <w:qFormat/>
    <w:rsid w:val="00866AD1"/>
    <w:pPr>
      <w:spacing w:before="160" w:after="160"/>
      <w:jc w:val="center"/>
    </w:pPr>
    <w:rPr>
      <w:i/>
      <w:iCs/>
      <w:color w:val="404040"/>
      <w:kern w:val="2"/>
      <w:lang w:val="en-GB"/>
      <w14:ligatures w14:val="standardContextual"/>
    </w:rPr>
  </w:style>
  <w:style w:type="character" w:customStyle="1" w:styleId="QuoteChar">
    <w:name w:val="Quote Char"/>
    <w:basedOn w:val="DefaultParagraphFont"/>
    <w:link w:val="Quote"/>
    <w:uiPriority w:val="29"/>
    <w:rsid w:val="00866AD1"/>
    <w:rPr>
      <w:rFonts w:ascii="Calibri" w:eastAsia="Calibri" w:hAnsi="Calibri" w:cs="Times New Roman"/>
      <w:i/>
      <w:iCs/>
      <w:color w:val="404040"/>
      <w:kern w:val="2"/>
      <w:sz w:val="24"/>
      <w:szCs w:val="24"/>
      <w14:ligatures w14:val="standardContextual"/>
    </w:rPr>
  </w:style>
  <w:style w:type="character" w:customStyle="1" w:styleId="IntenseEmphasis1">
    <w:name w:val="Intense Emphasis1"/>
    <w:basedOn w:val="DefaultParagraphFont"/>
    <w:uiPriority w:val="21"/>
    <w:qFormat/>
    <w:rsid w:val="00866AD1"/>
    <w:rPr>
      <w:i/>
      <w:iCs/>
      <w:color w:val="2E74B5"/>
    </w:rPr>
  </w:style>
  <w:style w:type="paragraph" w:customStyle="1" w:styleId="IntenseQuote1">
    <w:name w:val="Intense Quote1"/>
    <w:basedOn w:val="Normal"/>
    <w:next w:val="Normal"/>
    <w:uiPriority w:val="30"/>
    <w:qFormat/>
    <w:rsid w:val="00866AD1"/>
    <w:pPr>
      <w:pBdr>
        <w:top w:val="single" w:sz="4" w:space="10" w:color="2E74B5"/>
        <w:bottom w:val="single" w:sz="4" w:space="10" w:color="2E74B5"/>
      </w:pBdr>
      <w:spacing w:before="360" w:after="360"/>
      <w:ind w:left="864" w:right="864"/>
      <w:jc w:val="center"/>
    </w:pPr>
    <w:rPr>
      <w:i/>
      <w:iCs/>
      <w:color w:val="2E74B5"/>
      <w:kern w:val="2"/>
      <w:lang w:val="en-GB"/>
      <w14:ligatures w14:val="standardContextual"/>
    </w:rPr>
  </w:style>
  <w:style w:type="character" w:customStyle="1" w:styleId="IntenseQuoteChar">
    <w:name w:val="Intense Quote Char"/>
    <w:basedOn w:val="DefaultParagraphFont"/>
    <w:link w:val="IntenseQuote"/>
    <w:uiPriority w:val="30"/>
    <w:rsid w:val="00866AD1"/>
    <w:rPr>
      <w:rFonts w:ascii="Calibri" w:eastAsia="Calibri" w:hAnsi="Calibri" w:cs="Times New Roman"/>
      <w:i/>
      <w:iCs/>
      <w:color w:val="2E74B5"/>
      <w:kern w:val="2"/>
      <w:sz w:val="24"/>
      <w:szCs w:val="24"/>
      <w14:ligatures w14:val="standardContextual"/>
    </w:rPr>
  </w:style>
  <w:style w:type="character" w:customStyle="1" w:styleId="IntenseReference1">
    <w:name w:val="Intense Reference1"/>
    <w:basedOn w:val="DefaultParagraphFont"/>
    <w:uiPriority w:val="32"/>
    <w:qFormat/>
    <w:rsid w:val="00866AD1"/>
    <w:rPr>
      <w:b/>
      <w:bCs/>
      <w:smallCaps/>
      <w:color w:val="2E74B5"/>
      <w:spacing w:val="5"/>
    </w:rPr>
  </w:style>
  <w:style w:type="paragraph" w:customStyle="1" w:styleId="Tableheader">
    <w:name w:val="Table header"/>
    <w:basedOn w:val="Tablebody0"/>
    <w:rsid w:val="00866AD1"/>
    <w:pPr>
      <w:tabs>
        <w:tab w:val="clear" w:pos="403"/>
      </w:tabs>
      <w:spacing w:line="210" w:lineRule="atLeast"/>
      <w:jc w:val="left"/>
    </w:pPr>
    <w:rPr>
      <w:sz w:val="22"/>
    </w:rPr>
  </w:style>
  <w:style w:type="paragraph" w:customStyle="1" w:styleId="Tablefooter">
    <w:name w:val="Table footer"/>
    <w:basedOn w:val="Normal"/>
    <w:rsid w:val="00866AD1"/>
    <w:pPr>
      <w:tabs>
        <w:tab w:val="left" w:pos="346"/>
      </w:tabs>
      <w:spacing w:before="60" w:after="60" w:line="200" w:lineRule="atLeast"/>
      <w:jc w:val="both"/>
    </w:pPr>
    <w:rPr>
      <w:rFonts w:ascii="Cambria" w:eastAsia="Calibri" w:hAnsi="Cambria" w:cs="Times New Roman"/>
      <w:sz w:val="18"/>
      <w:szCs w:val="22"/>
      <w:lang w:val="en-GB"/>
    </w:rPr>
  </w:style>
  <w:style w:type="paragraph" w:customStyle="1" w:styleId="SyntaxBox0">
    <w:name w:val="SyntaxBox"/>
    <w:basedOn w:val="Normal"/>
    <w:link w:val="SyntaxBoxZchn"/>
    <w:rsid w:val="00866AD1"/>
    <w:pPr>
      <w:widowControl w:val="0"/>
      <w:tabs>
        <w:tab w:val="left" w:pos="360"/>
        <w:tab w:val="left" w:pos="720"/>
        <w:tab w:val="left" w:pos="1077"/>
        <w:tab w:val="left" w:pos="1440"/>
        <w:tab w:val="left" w:pos="1800"/>
        <w:tab w:val="left" w:pos="2160"/>
        <w:tab w:val="left" w:pos="2520"/>
        <w:tab w:val="left" w:pos="2880"/>
        <w:tab w:val="left" w:pos="3240"/>
      </w:tabs>
      <w:spacing w:after="20"/>
    </w:pPr>
    <w:rPr>
      <w:rFonts w:ascii="Arial" w:eastAsia="MS Mincho" w:hAnsi="Arial" w:cs="Times New Roman"/>
      <w:sz w:val="20"/>
      <w:szCs w:val="20"/>
      <w:lang w:val="en-GB" w:eastAsia="ja-JP"/>
    </w:rPr>
  </w:style>
  <w:style w:type="character" w:customStyle="1" w:styleId="SyntaxBoxZchn">
    <w:name w:val="SyntaxBox Zchn"/>
    <w:link w:val="SyntaxBox0"/>
    <w:rsid w:val="00866AD1"/>
    <w:rPr>
      <w:rFonts w:ascii="Arial" w:eastAsia="MS Mincho" w:hAnsi="Arial" w:cs="Times New Roman"/>
      <w:sz w:val="20"/>
      <w:szCs w:val="20"/>
      <w:lang w:val="en-GB" w:eastAsia="ja-JP"/>
    </w:rPr>
  </w:style>
  <w:style w:type="paragraph" w:customStyle="1" w:styleId="CommentText1">
    <w:name w:val="Comment Text1"/>
    <w:basedOn w:val="Normal"/>
    <w:next w:val="CommentText"/>
    <w:uiPriority w:val="99"/>
    <w:semiHidden/>
    <w:unhideWhenUsed/>
    <w:rsid w:val="00866AD1"/>
    <w:rPr>
      <w:kern w:val="2"/>
      <w:sz w:val="20"/>
      <w:szCs w:val="20"/>
      <w:lang w:val="en-GB"/>
      <w14:ligatures w14:val="standardContextual"/>
    </w:rPr>
  </w:style>
  <w:style w:type="character" w:customStyle="1" w:styleId="CommentTextChar1">
    <w:name w:val="Comment Text Char1"/>
    <w:basedOn w:val="DefaultParagraphFont"/>
    <w:uiPriority w:val="99"/>
    <w:semiHidden/>
    <w:rsid w:val="00866AD1"/>
    <w:rPr>
      <w:rFonts w:ascii="Calibri" w:eastAsia="Calibri" w:hAnsi="Calibri" w:cs="Times New Roman"/>
      <w:kern w:val="2"/>
      <w14:ligatures w14:val="standardContextual"/>
    </w:rPr>
  </w:style>
  <w:style w:type="paragraph" w:styleId="Subtitle">
    <w:name w:val="Subtitle"/>
    <w:basedOn w:val="Normal"/>
    <w:next w:val="Normal"/>
    <w:link w:val="SubtitleChar"/>
    <w:uiPriority w:val="11"/>
    <w:qFormat/>
    <w:rsid w:val="00866AD1"/>
    <w:pPr>
      <w:numPr>
        <w:ilvl w:val="1"/>
      </w:numPr>
      <w:spacing w:after="160"/>
    </w:pPr>
    <w:rPr>
      <w:rFonts w:ascii="Calibri" w:eastAsia="Times New Roman" w:hAnsi="Calibri" w:cs="Times New Roman"/>
      <w:color w:val="595959"/>
      <w:spacing w:val="15"/>
      <w:kern w:val="2"/>
      <w:sz w:val="28"/>
      <w:szCs w:val="28"/>
      <w14:ligatures w14:val="standardContextual"/>
    </w:rPr>
  </w:style>
  <w:style w:type="character" w:customStyle="1" w:styleId="SubtitleChar1">
    <w:name w:val="Subtitle Char1"/>
    <w:basedOn w:val="DefaultParagraphFont"/>
    <w:uiPriority w:val="11"/>
    <w:rsid w:val="00866AD1"/>
    <w:rPr>
      <w:rFonts w:eastAsiaTheme="minorEastAsia"/>
      <w:color w:val="5A5A5A" w:themeColor="text1" w:themeTint="A5"/>
      <w:spacing w:val="15"/>
      <w:sz w:val="22"/>
      <w:szCs w:val="22"/>
    </w:rPr>
  </w:style>
  <w:style w:type="paragraph" w:styleId="Quote">
    <w:name w:val="Quote"/>
    <w:basedOn w:val="Normal"/>
    <w:next w:val="Normal"/>
    <w:link w:val="QuoteChar"/>
    <w:uiPriority w:val="29"/>
    <w:qFormat/>
    <w:rsid w:val="00866AD1"/>
    <w:pPr>
      <w:spacing w:before="200" w:after="160"/>
      <w:ind w:left="864" w:right="864"/>
      <w:jc w:val="center"/>
    </w:pPr>
    <w:rPr>
      <w:rFonts w:ascii="Calibri" w:eastAsia="Calibri" w:hAnsi="Calibri" w:cs="Times New Roman"/>
      <w:i/>
      <w:iCs/>
      <w:color w:val="404040"/>
      <w:kern w:val="2"/>
      <w14:ligatures w14:val="standardContextual"/>
    </w:rPr>
  </w:style>
  <w:style w:type="character" w:customStyle="1" w:styleId="QuoteChar1">
    <w:name w:val="Quote Char1"/>
    <w:basedOn w:val="DefaultParagraphFont"/>
    <w:uiPriority w:val="29"/>
    <w:rsid w:val="00866AD1"/>
    <w:rPr>
      <w:i/>
      <w:iCs/>
      <w:color w:val="404040" w:themeColor="text1" w:themeTint="BF"/>
    </w:rPr>
  </w:style>
  <w:style w:type="character" w:styleId="IntenseEmphasis">
    <w:name w:val="Intense Emphasis"/>
    <w:basedOn w:val="DefaultParagraphFont"/>
    <w:uiPriority w:val="21"/>
    <w:qFormat/>
    <w:rsid w:val="00866AD1"/>
    <w:rPr>
      <w:i/>
      <w:iCs/>
      <w:color w:val="4472C4" w:themeColor="accent1"/>
    </w:rPr>
  </w:style>
  <w:style w:type="paragraph" w:styleId="IntenseQuote">
    <w:name w:val="Intense Quote"/>
    <w:basedOn w:val="Normal"/>
    <w:next w:val="Normal"/>
    <w:link w:val="IntenseQuoteChar"/>
    <w:uiPriority w:val="30"/>
    <w:qFormat/>
    <w:rsid w:val="00866AD1"/>
    <w:pPr>
      <w:pBdr>
        <w:top w:val="single" w:sz="4" w:space="10" w:color="4472C4" w:themeColor="accent1"/>
        <w:bottom w:val="single" w:sz="4" w:space="10" w:color="4472C4" w:themeColor="accent1"/>
      </w:pBdr>
      <w:spacing w:before="360" w:after="360"/>
      <w:ind w:left="864" w:right="864"/>
      <w:jc w:val="center"/>
    </w:pPr>
    <w:rPr>
      <w:rFonts w:ascii="Calibri" w:eastAsia="Calibri" w:hAnsi="Calibri" w:cs="Times New Roman"/>
      <w:i/>
      <w:iCs/>
      <w:color w:val="2E74B5"/>
      <w:kern w:val="2"/>
      <w14:ligatures w14:val="standardContextual"/>
    </w:rPr>
  </w:style>
  <w:style w:type="character" w:customStyle="1" w:styleId="IntenseQuoteChar1">
    <w:name w:val="Intense Quote Char1"/>
    <w:basedOn w:val="DefaultParagraphFont"/>
    <w:uiPriority w:val="30"/>
    <w:rsid w:val="00866AD1"/>
    <w:rPr>
      <w:i/>
      <w:iCs/>
      <w:color w:val="4472C4" w:themeColor="accent1"/>
    </w:rPr>
  </w:style>
  <w:style w:type="character" w:styleId="IntenseReference">
    <w:name w:val="Intense Reference"/>
    <w:basedOn w:val="DefaultParagraphFont"/>
    <w:uiPriority w:val="32"/>
    <w:qFormat/>
    <w:rsid w:val="00866AD1"/>
    <w:rPr>
      <w:b/>
      <w:bCs/>
      <w:smallCaps/>
      <w:color w:val="4472C4" w:themeColor="accent1"/>
      <w:spacing w:val="5"/>
    </w:rPr>
  </w:style>
  <w:style w:type="character" w:styleId="PageNumber">
    <w:name w:val="page number"/>
    <w:basedOn w:val="DefaultParagraphFont"/>
    <w:uiPriority w:val="99"/>
    <w:semiHidden/>
    <w:unhideWhenUsed/>
    <w:rsid w:val="00BB0765"/>
  </w:style>
  <w:style w:type="paragraph" w:customStyle="1" w:styleId="ISOChange">
    <w:name w:val="ISO_Change"/>
    <w:basedOn w:val="Normal"/>
    <w:rsid w:val="00906C0F"/>
    <w:pPr>
      <w:spacing w:before="210" w:line="210" w:lineRule="exact"/>
    </w:pPr>
    <w:rPr>
      <w:rFonts w:ascii="Arial" w:eastAsia="Times New Roman" w:hAnsi="Arial" w:cs="Times New Roman"/>
      <w:sz w:val="18"/>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7799650">
      <w:bodyDiv w:val="1"/>
      <w:marLeft w:val="0"/>
      <w:marRight w:val="0"/>
      <w:marTop w:val="0"/>
      <w:marBottom w:val="0"/>
      <w:divBdr>
        <w:top w:val="none" w:sz="0" w:space="0" w:color="auto"/>
        <w:left w:val="none" w:sz="0" w:space="0" w:color="auto"/>
        <w:bottom w:val="none" w:sz="0" w:space="0" w:color="auto"/>
        <w:right w:val="none" w:sz="0" w:space="0" w:color="auto"/>
      </w:divBdr>
    </w:div>
    <w:div w:id="543178915">
      <w:bodyDiv w:val="1"/>
      <w:marLeft w:val="0"/>
      <w:marRight w:val="0"/>
      <w:marTop w:val="0"/>
      <w:marBottom w:val="0"/>
      <w:divBdr>
        <w:top w:val="none" w:sz="0" w:space="0" w:color="auto"/>
        <w:left w:val="none" w:sz="0" w:space="0" w:color="auto"/>
        <w:bottom w:val="none" w:sz="0" w:space="0" w:color="auto"/>
        <w:right w:val="none" w:sz="0" w:space="0" w:color="auto"/>
      </w:divBdr>
      <w:divsChild>
        <w:div w:id="352345052">
          <w:marLeft w:val="0"/>
          <w:marRight w:val="0"/>
          <w:marTop w:val="0"/>
          <w:marBottom w:val="0"/>
          <w:divBdr>
            <w:top w:val="none" w:sz="0" w:space="0" w:color="auto"/>
            <w:left w:val="none" w:sz="0" w:space="0" w:color="auto"/>
            <w:bottom w:val="none" w:sz="0" w:space="0" w:color="auto"/>
            <w:right w:val="none" w:sz="0" w:space="0" w:color="auto"/>
          </w:divBdr>
          <w:divsChild>
            <w:div w:id="1394504993">
              <w:marLeft w:val="0"/>
              <w:marRight w:val="0"/>
              <w:marTop w:val="0"/>
              <w:marBottom w:val="0"/>
              <w:divBdr>
                <w:top w:val="none" w:sz="0" w:space="0" w:color="auto"/>
                <w:left w:val="none" w:sz="0" w:space="0" w:color="auto"/>
                <w:bottom w:val="none" w:sz="0" w:space="0" w:color="auto"/>
                <w:right w:val="none" w:sz="0" w:space="0" w:color="auto"/>
              </w:divBdr>
              <w:divsChild>
                <w:div w:id="54829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377490">
      <w:bodyDiv w:val="1"/>
      <w:marLeft w:val="0"/>
      <w:marRight w:val="0"/>
      <w:marTop w:val="0"/>
      <w:marBottom w:val="0"/>
      <w:divBdr>
        <w:top w:val="none" w:sz="0" w:space="0" w:color="auto"/>
        <w:left w:val="none" w:sz="0" w:space="0" w:color="auto"/>
        <w:bottom w:val="none" w:sz="0" w:space="0" w:color="auto"/>
        <w:right w:val="none" w:sz="0" w:space="0" w:color="auto"/>
      </w:divBdr>
      <w:divsChild>
        <w:div w:id="2096970500">
          <w:marLeft w:val="0"/>
          <w:marRight w:val="0"/>
          <w:marTop w:val="0"/>
          <w:marBottom w:val="0"/>
          <w:divBdr>
            <w:top w:val="none" w:sz="0" w:space="0" w:color="auto"/>
            <w:left w:val="none" w:sz="0" w:space="0" w:color="auto"/>
            <w:bottom w:val="none" w:sz="0" w:space="0" w:color="auto"/>
            <w:right w:val="none" w:sz="0" w:space="0" w:color="auto"/>
          </w:divBdr>
          <w:divsChild>
            <w:div w:id="308556390">
              <w:marLeft w:val="0"/>
              <w:marRight w:val="0"/>
              <w:marTop w:val="0"/>
              <w:marBottom w:val="0"/>
              <w:divBdr>
                <w:top w:val="none" w:sz="0" w:space="0" w:color="auto"/>
                <w:left w:val="none" w:sz="0" w:space="0" w:color="auto"/>
                <w:bottom w:val="none" w:sz="0" w:space="0" w:color="auto"/>
                <w:right w:val="none" w:sz="0" w:space="0" w:color="auto"/>
              </w:divBdr>
              <w:divsChild>
                <w:div w:id="130543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6064039">
      <w:bodyDiv w:val="1"/>
      <w:marLeft w:val="0"/>
      <w:marRight w:val="0"/>
      <w:marTop w:val="0"/>
      <w:marBottom w:val="0"/>
      <w:divBdr>
        <w:top w:val="none" w:sz="0" w:space="0" w:color="auto"/>
        <w:left w:val="none" w:sz="0" w:space="0" w:color="auto"/>
        <w:bottom w:val="none" w:sz="0" w:space="0" w:color="auto"/>
        <w:right w:val="none" w:sz="0" w:space="0" w:color="auto"/>
      </w:divBdr>
    </w:div>
    <w:div w:id="1121992181">
      <w:bodyDiv w:val="1"/>
      <w:marLeft w:val="0"/>
      <w:marRight w:val="0"/>
      <w:marTop w:val="0"/>
      <w:marBottom w:val="0"/>
      <w:divBdr>
        <w:top w:val="none" w:sz="0" w:space="0" w:color="auto"/>
        <w:left w:val="none" w:sz="0" w:space="0" w:color="auto"/>
        <w:bottom w:val="none" w:sz="0" w:space="0" w:color="auto"/>
        <w:right w:val="none" w:sz="0" w:space="0" w:color="auto"/>
      </w:divBdr>
    </w:div>
    <w:div w:id="1219703274">
      <w:bodyDiv w:val="1"/>
      <w:marLeft w:val="0"/>
      <w:marRight w:val="0"/>
      <w:marTop w:val="0"/>
      <w:marBottom w:val="0"/>
      <w:divBdr>
        <w:top w:val="none" w:sz="0" w:space="0" w:color="auto"/>
        <w:left w:val="none" w:sz="0" w:space="0" w:color="auto"/>
        <w:bottom w:val="none" w:sz="0" w:space="0" w:color="auto"/>
        <w:right w:val="none" w:sz="0" w:space="0" w:color="auto"/>
      </w:divBdr>
      <w:divsChild>
        <w:div w:id="1066223770">
          <w:marLeft w:val="0"/>
          <w:marRight w:val="0"/>
          <w:marTop w:val="0"/>
          <w:marBottom w:val="0"/>
          <w:divBdr>
            <w:top w:val="none" w:sz="0" w:space="0" w:color="auto"/>
            <w:left w:val="none" w:sz="0" w:space="0" w:color="auto"/>
            <w:bottom w:val="none" w:sz="0" w:space="0" w:color="auto"/>
            <w:right w:val="none" w:sz="0" w:space="0" w:color="auto"/>
          </w:divBdr>
          <w:divsChild>
            <w:div w:id="801729785">
              <w:marLeft w:val="0"/>
              <w:marRight w:val="0"/>
              <w:marTop w:val="0"/>
              <w:marBottom w:val="0"/>
              <w:divBdr>
                <w:top w:val="none" w:sz="0" w:space="0" w:color="auto"/>
                <w:left w:val="none" w:sz="0" w:space="0" w:color="auto"/>
                <w:bottom w:val="none" w:sz="0" w:space="0" w:color="auto"/>
                <w:right w:val="none" w:sz="0" w:space="0" w:color="auto"/>
              </w:divBdr>
              <w:divsChild>
                <w:div w:id="1064991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1082399">
      <w:bodyDiv w:val="1"/>
      <w:marLeft w:val="0"/>
      <w:marRight w:val="0"/>
      <w:marTop w:val="0"/>
      <w:marBottom w:val="0"/>
      <w:divBdr>
        <w:top w:val="none" w:sz="0" w:space="0" w:color="auto"/>
        <w:left w:val="none" w:sz="0" w:space="0" w:color="auto"/>
        <w:bottom w:val="none" w:sz="0" w:space="0" w:color="auto"/>
        <w:right w:val="none" w:sz="0" w:space="0" w:color="auto"/>
      </w:divBdr>
      <w:divsChild>
        <w:div w:id="704644905">
          <w:marLeft w:val="0"/>
          <w:marRight w:val="0"/>
          <w:marTop w:val="0"/>
          <w:marBottom w:val="0"/>
          <w:divBdr>
            <w:top w:val="none" w:sz="0" w:space="0" w:color="auto"/>
            <w:left w:val="none" w:sz="0" w:space="0" w:color="auto"/>
            <w:bottom w:val="none" w:sz="0" w:space="0" w:color="auto"/>
            <w:right w:val="none" w:sz="0" w:space="0" w:color="auto"/>
          </w:divBdr>
          <w:divsChild>
            <w:div w:id="1710841160">
              <w:marLeft w:val="0"/>
              <w:marRight w:val="0"/>
              <w:marTop w:val="0"/>
              <w:marBottom w:val="0"/>
              <w:divBdr>
                <w:top w:val="none" w:sz="0" w:space="0" w:color="auto"/>
                <w:left w:val="none" w:sz="0" w:space="0" w:color="auto"/>
                <w:bottom w:val="none" w:sz="0" w:space="0" w:color="auto"/>
                <w:right w:val="none" w:sz="0" w:space="0" w:color="auto"/>
              </w:divBdr>
              <w:divsChild>
                <w:div w:id="1907259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760156">
      <w:bodyDiv w:val="1"/>
      <w:marLeft w:val="0"/>
      <w:marRight w:val="0"/>
      <w:marTop w:val="0"/>
      <w:marBottom w:val="0"/>
      <w:divBdr>
        <w:top w:val="none" w:sz="0" w:space="0" w:color="auto"/>
        <w:left w:val="none" w:sz="0" w:space="0" w:color="auto"/>
        <w:bottom w:val="none" w:sz="0" w:space="0" w:color="auto"/>
        <w:right w:val="none" w:sz="0" w:space="0" w:color="auto"/>
      </w:divBdr>
    </w:div>
    <w:div w:id="1981568375">
      <w:bodyDiv w:val="1"/>
      <w:marLeft w:val="0"/>
      <w:marRight w:val="0"/>
      <w:marTop w:val="0"/>
      <w:marBottom w:val="0"/>
      <w:divBdr>
        <w:top w:val="none" w:sz="0" w:space="0" w:color="auto"/>
        <w:left w:val="none" w:sz="0" w:space="0" w:color="auto"/>
        <w:bottom w:val="none" w:sz="0" w:space="0" w:color="auto"/>
        <w:right w:val="none" w:sz="0" w:space="0" w:color="auto"/>
      </w:divBdr>
    </w:div>
    <w:div w:id="2046904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emf"/><Relationship Id="rId29" Type="http://schemas.openxmlformats.org/officeDocument/2006/relationships/hyperlink" Target="https://www.tcl.com/us/en/press-releases/tcl-brings-dolby-atmos-flexconnect-2025-qd-mini-led-tv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hyperlink" Target="https://www.dolby.com/technologies/dolby-atmos/dolby-atmos-flexconnect/" TargetMode="External"/><Relationship Id="rId10" Type="http://schemas.openxmlformats.org/officeDocument/2006/relationships/footer" Target="footer1.xml"/><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isotc.iso.org/livelink/livelink/open/jtc1sc29wg6" TargetMode="Externa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hyperlink" Target="https://professional.dolby.com/music/dolby-atmos-for-car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88EC91-0CC8-4A90-9003-5B9C25BEE6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11</Pages>
  <Words>2018</Words>
  <Characters>11506</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Schuyler Quackenbush</dc:creator>
  <cp:keywords/>
  <dc:description/>
  <cp:lastModifiedBy>Fersch, Christof</cp:lastModifiedBy>
  <cp:revision>8</cp:revision>
  <cp:lastPrinted>2024-10-23T07:52:00Z</cp:lastPrinted>
  <dcterms:created xsi:type="dcterms:W3CDTF">2025-07-03T00:23:00Z</dcterms:created>
  <dcterms:modified xsi:type="dcterms:W3CDTF">2025-07-04T01:23:00Z</dcterms:modified>
</cp:coreProperties>
</file>