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CBC10" w14:textId="5990A117" w:rsidR="004A6E84" w:rsidRPr="00744F5A" w:rsidRDefault="004A6E84" w:rsidP="004A6E84">
      <w:pPr>
        <w:pStyle w:val="a7"/>
        <w:tabs>
          <w:tab w:val="left" w:pos="4589"/>
        </w:tabs>
        <w:jc w:val="right"/>
        <w:rPr>
          <w:rFonts w:ascii="Times New Roman" w:eastAsiaTheme="minorEastAsia" w:hAnsi="Times New Roman" w:cs="Times New Roman"/>
          <w:sz w:val="28"/>
          <w:szCs w:val="28"/>
          <w:u w:val="none"/>
          <w:lang w:eastAsia="ja-JP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622E96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  <w:r w:rsidR="00622E96" w:rsidRPr="00622E96">
        <w:rPr>
          <w:rFonts w:ascii="Times New Roman" w:eastAsiaTheme="minorEastAsia" w:hAnsi="Times New Roman" w:cs="Times New Roman" w:hint="eastAsia"/>
          <w:spacing w:val="28"/>
          <w:w w:val="115"/>
          <w:sz w:val="48"/>
          <w:szCs w:val="48"/>
          <w:u w:val="thick"/>
          <w:lang w:val="en-GB" w:eastAsia="ja-JP"/>
        </w:rPr>
        <w:t>1</w:t>
      </w:r>
      <w:r w:rsidR="001F2C42">
        <w:rPr>
          <w:rFonts w:ascii="Times New Roman" w:eastAsiaTheme="minorEastAsia" w:hAnsi="Times New Roman" w:cs="Times New Roman" w:hint="eastAsia"/>
          <w:spacing w:val="28"/>
          <w:w w:val="115"/>
          <w:sz w:val="48"/>
          <w:szCs w:val="48"/>
          <w:u w:val="thick"/>
          <w:lang w:val="en-GB" w:eastAsia="ja-JP"/>
        </w:rPr>
        <w:t>555</w:t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2D9BE4EE" w:rsidR="004A6E84" w:rsidRPr="00D70A54" w:rsidRDefault="004A6E84" w:rsidP="00C87812">
      <w:pPr>
        <w:tabs>
          <w:tab w:val="left" w:pos="3099"/>
        </w:tabs>
        <w:spacing w:before="103"/>
        <w:ind w:left="3119" w:hanging="3015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D58C4" w:rsidRPr="002D58C4">
        <w:rPr>
          <w:rFonts w:ascii="Times New Roman" w:hAnsi="Times New Roman" w:cs="Times New Roman"/>
          <w:snapToGrid w:val="0"/>
          <w:sz w:val="24"/>
          <w:szCs w:val="24"/>
        </w:rPr>
        <w:t>Potential improvement of ISO/IEC CD 23090-37 Conformance and reference software for carriage of haptics data</w:t>
      </w:r>
      <w:r w:rsidR="001F2C42" w:rsidRPr="00D70A5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688FC6B9" w14:textId="77777777" w:rsidR="004A6E84" w:rsidRPr="00B23D19" w:rsidRDefault="004A6E84" w:rsidP="00694856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658A000E" w:rsidR="004A6E84" w:rsidRPr="00330FD8" w:rsidRDefault="004A6E84" w:rsidP="00694856">
      <w:pPr>
        <w:tabs>
          <w:tab w:val="left" w:pos="3099"/>
        </w:tabs>
        <w:ind w:left="104"/>
        <w:rPr>
          <w:rFonts w:ascii="Times New Roman" w:eastAsiaTheme="minorEastAsia" w:hAnsi="Times New Roman" w:cs="Times New Roman" w:hint="eastAsia"/>
          <w:snapToGrid w:val="0"/>
          <w:sz w:val="24"/>
          <w:szCs w:val="24"/>
          <w:lang w:eastAsia="ja-JP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D58C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</w:t>
      </w:r>
      <w:r w:rsidR="00330FD8">
        <w:rPr>
          <w:rFonts w:ascii="Times New Roman" w:eastAsiaTheme="minorEastAsia" w:hAnsi="Times New Roman" w:cs="Times New Roman" w:hint="eastAsia"/>
          <w:noProof/>
          <w:snapToGrid w:val="0"/>
          <w:sz w:val="24"/>
          <w:szCs w:val="24"/>
          <w:lang w:val="en-GB" w:eastAsia="ja-JP"/>
        </w:rPr>
        <w:t>10</w:t>
      </w:r>
      <w:r w:rsidR="002D58C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330FD8">
        <w:rPr>
          <w:rFonts w:ascii="Times New Roman" w:eastAsiaTheme="minorEastAsia" w:hAnsi="Times New Roman" w:cs="Times New Roman" w:hint="eastAsia"/>
          <w:noProof/>
          <w:snapToGrid w:val="0"/>
          <w:sz w:val="24"/>
          <w:szCs w:val="24"/>
          <w:lang w:val="en-GB" w:eastAsia="ja-JP"/>
        </w:rPr>
        <w:t>09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A10D21E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1D6B9052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E35FD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990CCD">
        <w:rPr>
          <w:rFonts w:ascii="Times New Roman" w:eastAsiaTheme="minorEastAsia" w:hAnsi="Times New Roman" w:cs="Times New Roman" w:hint="eastAsia"/>
          <w:snapToGrid w:val="0"/>
          <w:sz w:val="24"/>
          <w:szCs w:val="24"/>
          <w:lang w:eastAsia="ja-JP"/>
        </w:rPr>
        <w:t>7</w:t>
      </w:r>
      <w:r w:rsidR="00FE35FD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 @ samsung . com</w:t>
      </w:r>
    </w:p>
    <w:p w14:paraId="5708A7CD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a9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a9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2A3A23A8" w:rsidR="004A6E84" w:rsidRPr="005B0B20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</w:t>
      </w:r>
      <w:r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C JTC 1/SC 29/WG </w:t>
      </w:r>
      <w:r w:rsidR="00C3419E"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3 </w:t>
      </w:r>
      <w:r w:rsidRPr="005B0B20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E62C11" w:rsidRPr="005B0B20">
        <w:rPr>
          <w:rFonts w:ascii="Times New Roman" w:eastAsiaTheme="minorEastAsia" w:hAnsi="Times New Roman" w:cs="Times New Roman" w:hint="eastAsia"/>
          <w:b/>
          <w:sz w:val="48"/>
          <w:szCs w:val="24"/>
          <w:lang w:eastAsia="ja-JP"/>
        </w:rPr>
        <w:t>1</w:t>
      </w:r>
      <w:r w:rsidR="001F2C42">
        <w:rPr>
          <w:rFonts w:ascii="Times New Roman" w:eastAsiaTheme="minorEastAsia" w:hAnsi="Times New Roman" w:cs="Times New Roman" w:hint="eastAsia"/>
          <w:b/>
          <w:sz w:val="48"/>
          <w:szCs w:val="24"/>
          <w:lang w:eastAsia="ja-JP"/>
        </w:rPr>
        <w:t>555</w:t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7EB078C2" w:rsidR="004A6E84" w:rsidRPr="005B0B20" w:rsidRDefault="001F2C42" w:rsidP="004A6E84">
      <w:pPr>
        <w:widowControl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ja-JP"/>
        </w:rPr>
      </w:pPr>
      <w:r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Da</w:t>
      </w:r>
      <w:r w:rsidR="00201E4A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e</w:t>
      </w:r>
      <w:r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jeon</w:t>
      </w:r>
      <w:r w:rsidR="00694856"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, </w:t>
      </w:r>
      <w:r w:rsidR="000B7B12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KR</w:t>
      </w:r>
      <w:r w:rsidR="00E54D5E"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- </w:t>
      </w:r>
      <w:r w:rsidR="000B7B12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April</w:t>
      </w:r>
      <w:r w:rsidR="00694856" w:rsidRPr="005B0B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C02C0" w:rsidRPr="005B0B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5B0B20" w:rsidRPr="005B0B20">
        <w:rPr>
          <w:rFonts w:ascii="Times New Roman" w:eastAsiaTheme="minorEastAsia" w:hAnsi="Times New Roman" w:cs="Times New Roman" w:hint="eastAsia"/>
          <w:b/>
          <w:sz w:val="28"/>
          <w:szCs w:val="24"/>
          <w:lang w:val="en-GB" w:eastAsia="ja-JP"/>
        </w:rPr>
        <w:t>5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5B0B20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20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455D48E6" w:rsidR="004A6E84" w:rsidRPr="005B0B20" w:rsidRDefault="001F2C42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4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CD 23090-37 Conformance and reference software for carriage of haptics data</w:t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3887E7EB" w:rsidR="004A6E84" w:rsidRPr="00566A79" w:rsidRDefault="00566A79" w:rsidP="00CA4C9B">
            <w:pPr>
              <w:suppressAutoHyphens/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eastAsia="ja-JP"/>
              </w:rPr>
            </w:pPr>
            <w:r w:rsidRPr="005B0B20"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val="en-GB" w:eastAsia="ja-JP"/>
              </w:rPr>
              <w:t>2</w:t>
            </w:r>
            <w:r w:rsidR="000B7B12"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val="en-GB" w:eastAsia="ja-JP"/>
              </w:rPr>
              <w:t>5302</w:t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2DDA3E81" w14:textId="451A2924" w:rsidR="00F061E3" w:rsidRPr="000B7B12" w:rsidRDefault="00C931F5" w:rsidP="000B7B12">
      <w:pPr>
        <w:rPr>
          <w:rFonts w:eastAsiaTheme="minorEastAsia" w:hint="eastAsia"/>
          <w:lang w:val="en-GB" w:eastAsia="ja-JP"/>
        </w:rPr>
      </w:pPr>
      <w:r>
        <w:rPr>
          <w:rFonts w:ascii="Times New Roman" w:hAnsi="Times New Roman" w:cs="Times New Roman"/>
          <w:sz w:val="24"/>
        </w:rPr>
        <w:t xml:space="preserve">The attachment contains the Text of </w:t>
      </w:r>
      <w:r w:rsidR="000B7B12" w:rsidRPr="000B7B12">
        <w:rPr>
          <w:rFonts w:ascii="Times New Roman" w:hAnsi="Times New Roman" w:cs="Times New Roman"/>
          <w:sz w:val="24"/>
        </w:rPr>
        <w:t>Potential improvement of ISO/IEC CD 23090-37 Conformance and reference software for carriage of haptics data</w:t>
      </w:r>
      <w:r w:rsidR="000B7B12">
        <w:rPr>
          <w:rFonts w:ascii="Times New Roman" w:eastAsiaTheme="minorEastAsia" w:hAnsi="Times New Roman" w:cs="Times New Roman" w:hint="eastAsia"/>
          <w:sz w:val="24"/>
          <w:lang w:eastAsia="ja-JP"/>
        </w:rPr>
        <w:t>.</w:t>
      </w:r>
    </w:p>
    <w:sectPr w:rsidR="00F061E3" w:rsidRPr="000B7B12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E44E2" w14:textId="77777777" w:rsidR="00A66643" w:rsidRDefault="00A66643" w:rsidP="009E784A">
      <w:r>
        <w:separator/>
      </w:r>
    </w:p>
  </w:endnote>
  <w:endnote w:type="continuationSeparator" w:id="0">
    <w:p w14:paraId="751B3A0B" w14:textId="77777777" w:rsidR="00A66643" w:rsidRDefault="00A66643" w:rsidP="009E784A">
      <w:r>
        <w:continuationSeparator/>
      </w:r>
    </w:p>
  </w:endnote>
  <w:endnote w:type="continuationNotice" w:id="1">
    <w:p w14:paraId="6F907F03" w14:textId="77777777" w:rsidR="00A66643" w:rsidRDefault="00A6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34B09" w14:textId="77777777" w:rsidR="00A66643" w:rsidRDefault="00A66643" w:rsidP="009E784A">
      <w:r>
        <w:separator/>
      </w:r>
    </w:p>
  </w:footnote>
  <w:footnote w:type="continuationSeparator" w:id="0">
    <w:p w14:paraId="105631EA" w14:textId="77777777" w:rsidR="00A66643" w:rsidRDefault="00A66643" w:rsidP="009E784A">
      <w:r>
        <w:continuationSeparator/>
      </w:r>
    </w:p>
  </w:footnote>
  <w:footnote w:type="continuationNotice" w:id="1">
    <w:p w14:paraId="194B1E20" w14:textId="77777777" w:rsidR="00A66643" w:rsidRDefault="00A666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A46F7"/>
    <w:multiLevelType w:val="multilevel"/>
    <w:tmpl w:val="7834D5F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3"/>
  </w:num>
  <w:num w:numId="2" w16cid:durableId="1461729454">
    <w:abstractNumId w:val="1"/>
  </w:num>
  <w:num w:numId="3" w16cid:durableId="1443842764">
    <w:abstractNumId w:val="2"/>
  </w:num>
  <w:num w:numId="4" w16cid:durableId="969674347">
    <w:abstractNumId w:val="6"/>
  </w:num>
  <w:num w:numId="5" w16cid:durableId="2017078032">
    <w:abstractNumId w:val="11"/>
  </w:num>
  <w:num w:numId="6" w16cid:durableId="1191727002">
    <w:abstractNumId w:val="10"/>
  </w:num>
  <w:num w:numId="7" w16cid:durableId="402916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8"/>
  </w:num>
  <w:num w:numId="9" w16cid:durableId="74330194">
    <w:abstractNumId w:val="9"/>
  </w:num>
  <w:num w:numId="10" w16cid:durableId="1536232210">
    <w:abstractNumId w:val="12"/>
  </w:num>
  <w:num w:numId="11" w16cid:durableId="682317173">
    <w:abstractNumId w:val="4"/>
  </w:num>
  <w:num w:numId="12" w16cid:durableId="1047921215">
    <w:abstractNumId w:val="3"/>
  </w:num>
  <w:num w:numId="13" w16cid:durableId="1035354198">
    <w:abstractNumId w:val="7"/>
  </w:num>
  <w:num w:numId="14" w16cid:durableId="1239709160">
    <w:abstractNumId w:val="5"/>
  </w:num>
  <w:num w:numId="15" w16cid:durableId="20748853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142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56DF0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A0BD8"/>
    <w:rsid w:val="000A0E31"/>
    <w:rsid w:val="000A193F"/>
    <w:rsid w:val="000A1FAC"/>
    <w:rsid w:val="000A2CBF"/>
    <w:rsid w:val="000A3529"/>
    <w:rsid w:val="000A5CEC"/>
    <w:rsid w:val="000B128A"/>
    <w:rsid w:val="000B7B12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6552"/>
    <w:rsid w:val="00127FE3"/>
    <w:rsid w:val="00131858"/>
    <w:rsid w:val="00132321"/>
    <w:rsid w:val="00133783"/>
    <w:rsid w:val="001346B8"/>
    <w:rsid w:val="00140316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62C"/>
    <w:rsid w:val="00176801"/>
    <w:rsid w:val="001831D6"/>
    <w:rsid w:val="0018563E"/>
    <w:rsid w:val="001876A4"/>
    <w:rsid w:val="00190D0C"/>
    <w:rsid w:val="0019246E"/>
    <w:rsid w:val="001940EC"/>
    <w:rsid w:val="001943D3"/>
    <w:rsid w:val="00195BC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2C42"/>
    <w:rsid w:val="001F3C2D"/>
    <w:rsid w:val="001F4E87"/>
    <w:rsid w:val="001F67BE"/>
    <w:rsid w:val="00201D96"/>
    <w:rsid w:val="00201E4A"/>
    <w:rsid w:val="00202AB0"/>
    <w:rsid w:val="00203759"/>
    <w:rsid w:val="00205ED2"/>
    <w:rsid w:val="00207776"/>
    <w:rsid w:val="002117B3"/>
    <w:rsid w:val="00212EA8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58C4"/>
    <w:rsid w:val="002D71B6"/>
    <w:rsid w:val="002E7EB1"/>
    <w:rsid w:val="002F22FD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0FD8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0E49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66A79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2408"/>
    <w:rsid w:val="00594971"/>
    <w:rsid w:val="0059598A"/>
    <w:rsid w:val="005A10FF"/>
    <w:rsid w:val="005A17DB"/>
    <w:rsid w:val="005A46AC"/>
    <w:rsid w:val="005A6B1F"/>
    <w:rsid w:val="005A79DB"/>
    <w:rsid w:val="005B0B20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2E96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5F77"/>
    <w:rsid w:val="00684254"/>
    <w:rsid w:val="00691123"/>
    <w:rsid w:val="006923A8"/>
    <w:rsid w:val="00692CA4"/>
    <w:rsid w:val="00694856"/>
    <w:rsid w:val="0069527F"/>
    <w:rsid w:val="0069567E"/>
    <w:rsid w:val="00695A70"/>
    <w:rsid w:val="00696051"/>
    <w:rsid w:val="006A0985"/>
    <w:rsid w:val="006B0DC4"/>
    <w:rsid w:val="006B3B41"/>
    <w:rsid w:val="006B6D97"/>
    <w:rsid w:val="006B769C"/>
    <w:rsid w:val="006C1B1E"/>
    <w:rsid w:val="006D2D2A"/>
    <w:rsid w:val="006D61CC"/>
    <w:rsid w:val="006E2D28"/>
    <w:rsid w:val="006E35A6"/>
    <w:rsid w:val="006E4D7D"/>
    <w:rsid w:val="006E4D98"/>
    <w:rsid w:val="006E5372"/>
    <w:rsid w:val="006F1561"/>
    <w:rsid w:val="006F29F2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30671"/>
    <w:rsid w:val="00730691"/>
    <w:rsid w:val="00733826"/>
    <w:rsid w:val="00734EE0"/>
    <w:rsid w:val="00736196"/>
    <w:rsid w:val="0074164E"/>
    <w:rsid w:val="00743224"/>
    <w:rsid w:val="007444C3"/>
    <w:rsid w:val="00744F5A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4622"/>
    <w:rsid w:val="00785E0D"/>
    <w:rsid w:val="00791063"/>
    <w:rsid w:val="00794404"/>
    <w:rsid w:val="00794739"/>
    <w:rsid w:val="00794F2B"/>
    <w:rsid w:val="00795E9D"/>
    <w:rsid w:val="007A20A6"/>
    <w:rsid w:val="007A728A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543C"/>
    <w:rsid w:val="008004D0"/>
    <w:rsid w:val="008005D5"/>
    <w:rsid w:val="00800CB0"/>
    <w:rsid w:val="00800D6C"/>
    <w:rsid w:val="00810704"/>
    <w:rsid w:val="00815EEE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EF2"/>
    <w:rsid w:val="008A0090"/>
    <w:rsid w:val="008A1C17"/>
    <w:rsid w:val="008A2273"/>
    <w:rsid w:val="008B7437"/>
    <w:rsid w:val="008D06F1"/>
    <w:rsid w:val="008D415E"/>
    <w:rsid w:val="008D7006"/>
    <w:rsid w:val="008D763E"/>
    <w:rsid w:val="008E016A"/>
    <w:rsid w:val="008E305F"/>
    <w:rsid w:val="008E7795"/>
    <w:rsid w:val="008F0A3F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0CCD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66643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4BE"/>
    <w:rsid w:val="00AF5D84"/>
    <w:rsid w:val="00AF7DFE"/>
    <w:rsid w:val="00B04675"/>
    <w:rsid w:val="00B0737C"/>
    <w:rsid w:val="00B07B6D"/>
    <w:rsid w:val="00B10F02"/>
    <w:rsid w:val="00B12960"/>
    <w:rsid w:val="00B165BE"/>
    <w:rsid w:val="00B23D19"/>
    <w:rsid w:val="00B24CCE"/>
    <w:rsid w:val="00B30E27"/>
    <w:rsid w:val="00B33625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702"/>
    <w:rsid w:val="00BC683C"/>
    <w:rsid w:val="00BD16E5"/>
    <w:rsid w:val="00BD1985"/>
    <w:rsid w:val="00BE3505"/>
    <w:rsid w:val="00BE3711"/>
    <w:rsid w:val="00BE3C49"/>
    <w:rsid w:val="00BE3F6B"/>
    <w:rsid w:val="00BE41A2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26E6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87812"/>
    <w:rsid w:val="00C931F5"/>
    <w:rsid w:val="00C940A6"/>
    <w:rsid w:val="00C96136"/>
    <w:rsid w:val="00C975DD"/>
    <w:rsid w:val="00CA22EB"/>
    <w:rsid w:val="00CA3FA1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52BC"/>
    <w:rsid w:val="00CD6B5E"/>
    <w:rsid w:val="00CE1612"/>
    <w:rsid w:val="00CE1722"/>
    <w:rsid w:val="00CE7270"/>
    <w:rsid w:val="00CF1629"/>
    <w:rsid w:val="00CF1791"/>
    <w:rsid w:val="00CF34E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410A"/>
    <w:rsid w:val="00D551E6"/>
    <w:rsid w:val="00D5679C"/>
    <w:rsid w:val="00D63CB9"/>
    <w:rsid w:val="00D709E9"/>
    <w:rsid w:val="00D70A54"/>
    <w:rsid w:val="00D70D44"/>
    <w:rsid w:val="00D710BA"/>
    <w:rsid w:val="00D771D2"/>
    <w:rsid w:val="00D916D6"/>
    <w:rsid w:val="00D91B4F"/>
    <w:rsid w:val="00D93E86"/>
    <w:rsid w:val="00D96B85"/>
    <w:rsid w:val="00DA27CD"/>
    <w:rsid w:val="00DA4DCE"/>
    <w:rsid w:val="00DB0EB4"/>
    <w:rsid w:val="00DB2681"/>
    <w:rsid w:val="00DB28A3"/>
    <w:rsid w:val="00DB641C"/>
    <w:rsid w:val="00DB6CDE"/>
    <w:rsid w:val="00DC2E4C"/>
    <w:rsid w:val="00DD1665"/>
    <w:rsid w:val="00DE40DF"/>
    <w:rsid w:val="00DE4700"/>
    <w:rsid w:val="00DE7EB7"/>
    <w:rsid w:val="00DF345F"/>
    <w:rsid w:val="00E0141F"/>
    <w:rsid w:val="00E020C9"/>
    <w:rsid w:val="00E06B43"/>
    <w:rsid w:val="00E07105"/>
    <w:rsid w:val="00E07EBE"/>
    <w:rsid w:val="00E11FE8"/>
    <w:rsid w:val="00E1236C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4D5E"/>
    <w:rsid w:val="00E565AB"/>
    <w:rsid w:val="00E62C11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2E7E"/>
    <w:rsid w:val="00F54890"/>
    <w:rsid w:val="00F5649F"/>
    <w:rsid w:val="00F56763"/>
    <w:rsid w:val="00F573FA"/>
    <w:rsid w:val="00F60239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35FD"/>
    <w:rsid w:val="00FE6077"/>
    <w:rsid w:val="00FE644A"/>
    <w:rsid w:val="00FE6F74"/>
    <w:rsid w:val="00FF119D"/>
    <w:rsid w:val="00FF2653"/>
    <w:rsid w:val="00FF4597"/>
    <w:rsid w:val="08D7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next w:val="a0"/>
    <w:link w:val="10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2">
    <w:name w:val="heading 2"/>
    <w:basedOn w:val="a"/>
    <w:next w:val="a0"/>
    <w:link w:val="20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ＭＳ 明朝" w:hAnsi="Cambria" w:cs="Times New Roman"/>
      <w:b w:val="0"/>
      <w:sz w:val="20"/>
      <w:szCs w:val="20"/>
      <w:lang w:val="de-DE" w:eastAsia="ja-JP"/>
    </w:rPr>
  </w:style>
  <w:style w:type="paragraph" w:styleId="5">
    <w:name w:val="heading 5"/>
    <w:basedOn w:val="4"/>
    <w:next w:val="a"/>
    <w:link w:val="50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6">
    <w:name w:val="heading 6"/>
    <w:aliases w:val="h6,H6,H61,Titre 6,TOC header,Bullet list,sub-dash,sd,5,Appendix,T1"/>
    <w:basedOn w:val="5"/>
    <w:next w:val="a"/>
    <w:link w:val="60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7">
    <w:name w:val="heading 7"/>
    <w:aliases w:val="Bulleted list,L7"/>
    <w:basedOn w:val="6"/>
    <w:next w:val="a"/>
    <w:link w:val="70"/>
    <w:uiPriority w:val="9"/>
    <w:qFormat/>
    <w:rsid w:val="005B2170"/>
    <w:pPr>
      <w:outlineLvl w:val="6"/>
    </w:pPr>
    <w:rPr>
      <w:b/>
      <w:sz w:val="20"/>
    </w:rPr>
  </w:style>
  <w:style w:type="paragraph" w:styleId="8">
    <w:name w:val="heading 8"/>
    <w:aliases w:val="Legal Level 1.1.1.,Center Bold"/>
    <w:basedOn w:val="6"/>
    <w:next w:val="a"/>
    <w:link w:val="80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9">
    <w:name w:val="heading 9"/>
    <w:aliases w:val="Figure Heading,FH,Titre 10"/>
    <w:basedOn w:val="6"/>
    <w:next w:val="a"/>
    <w:link w:val="90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a1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Cell">
    <w:name w:val="Table Cell"/>
    <w:basedOn w:val="a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a0">
    <w:name w:val="Body Text"/>
    <w:basedOn w:val="a"/>
    <w:link w:val="a6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a7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8">
    <w:name w:val="List Paragraph"/>
    <w:basedOn w:val="a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a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a9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aa"/>
    <w:qFormat/>
    <w:rsid w:val="00DB641C"/>
    <w:pPr>
      <w:keepNext/>
      <w:spacing w:before="180" w:after="60"/>
    </w:pPr>
  </w:style>
  <w:style w:type="character" w:customStyle="1" w:styleId="a6">
    <w:name w:val="本文 (文字)"/>
    <w:basedOn w:val="a1"/>
    <w:link w:val="a0"/>
    <w:uiPriority w:val="99"/>
    <w:rsid w:val="00454A28"/>
    <w:rPr>
      <w:rFonts w:ascii="Cambria" w:eastAsia="Arial" w:hAnsi="Cambria" w:cs="Arial"/>
      <w:szCs w:val="24"/>
    </w:rPr>
  </w:style>
  <w:style w:type="character" w:styleId="ab">
    <w:name w:val="Unresolved Mention"/>
    <w:basedOn w:val="a1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d">
    <w:name w:val="ヘッダー (文字)"/>
    <w:basedOn w:val="a1"/>
    <w:link w:val="ac"/>
    <w:uiPriority w:val="99"/>
    <w:rsid w:val="009E784A"/>
    <w:rPr>
      <w:rFonts w:ascii="Arial" w:eastAsia="Arial" w:hAnsi="Arial" w:cs="Arial"/>
    </w:rPr>
  </w:style>
  <w:style w:type="paragraph" w:styleId="ae">
    <w:name w:val="footer"/>
    <w:basedOn w:val="a"/>
    <w:link w:val="af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f">
    <w:name w:val="フッター (文字)"/>
    <w:basedOn w:val="a1"/>
    <w:link w:val="ae"/>
    <w:uiPriority w:val="99"/>
    <w:rsid w:val="009E784A"/>
    <w:rPr>
      <w:rFonts w:ascii="Arial" w:eastAsia="Arial" w:hAnsi="Arial" w:cs="Arial"/>
    </w:rPr>
  </w:style>
  <w:style w:type="character" w:customStyle="1" w:styleId="20">
    <w:name w:val="見出し 2 (文字)"/>
    <w:basedOn w:val="a1"/>
    <w:link w:val="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0">
    <w:name w:val="見出し 3 (文字)"/>
    <w:basedOn w:val="a1"/>
    <w:link w:val="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40">
    <w:name w:val="見出し 4 (文字)"/>
    <w:basedOn w:val="a1"/>
    <w:link w:val="4"/>
    <w:uiPriority w:val="9"/>
    <w:rsid w:val="005B2170"/>
    <w:rPr>
      <w:rFonts w:ascii="Cambria" w:eastAsia="ＭＳ 明朝" w:hAnsi="Cambria" w:cs="Times New Roman"/>
      <w:b/>
      <w:sz w:val="20"/>
      <w:szCs w:val="20"/>
      <w:lang w:val="de-DE" w:eastAsia="ja-JP"/>
    </w:rPr>
  </w:style>
  <w:style w:type="character" w:customStyle="1" w:styleId="50">
    <w:name w:val="見出し 5 (文字)"/>
    <w:basedOn w:val="a1"/>
    <w:link w:val="5"/>
    <w:rsid w:val="005B2170"/>
    <w:rPr>
      <w:rFonts w:ascii="Cambria" w:eastAsia="ＭＳ 明朝" w:hAnsi="Cambria" w:cs="Times New Roman"/>
      <w:b/>
      <w:szCs w:val="20"/>
      <w:lang w:val="de-DE" w:eastAsia="ja-JP"/>
    </w:rPr>
  </w:style>
  <w:style w:type="character" w:customStyle="1" w:styleId="60">
    <w:name w:val="見出し 6 (文字)"/>
    <w:aliases w:val="h6 (文字),H6 (文字),H61 (文字),Titre 6 (文字),TOC header (文字),Bullet list (文字),sub-dash (文字),sd (文字),5 (文字),Appendix (文字),T1 (文字)"/>
    <w:basedOn w:val="a1"/>
    <w:link w:val="6"/>
    <w:uiPriority w:val="9"/>
    <w:rsid w:val="005B2170"/>
    <w:rPr>
      <w:rFonts w:ascii="Cambria" w:eastAsia="ＭＳ 明朝" w:hAnsi="Cambria" w:cs="Times New Roman"/>
      <w:b/>
      <w:szCs w:val="20"/>
      <w:lang w:val="de-DE" w:eastAsia="ja-JP"/>
    </w:rPr>
  </w:style>
  <w:style w:type="character" w:customStyle="1" w:styleId="70">
    <w:name w:val="見出し 7 (文字)"/>
    <w:aliases w:val="Bulleted list (文字),L7 (文字)"/>
    <w:basedOn w:val="a1"/>
    <w:link w:val="7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character" w:customStyle="1" w:styleId="80">
    <w:name w:val="見出し 8 (文字)"/>
    <w:aliases w:val="Legal Level 1.1.1. (文字),Center Bold (文字)"/>
    <w:basedOn w:val="a1"/>
    <w:link w:val="8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character" w:customStyle="1" w:styleId="90">
    <w:name w:val="見出し 9 (文字)"/>
    <w:aliases w:val="Figure Heading (文字),FH (文字),Titre 10 (文字)"/>
    <w:basedOn w:val="a1"/>
    <w:link w:val="9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table" w:styleId="af0">
    <w:name w:val="Table Grid"/>
    <w:basedOn w:val="a4"/>
    <w:rsid w:val="005B2170"/>
    <w:pPr>
      <w:widowControl/>
      <w:autoSpaceDE/>
      <w:autoSpaceDN/>
    </w:pPr>
    <w:rPr>
      <w:rFonts w:ascii="Times New Roman" w:eastAsia="ＭＳ 明朝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a"/>
    <w:next w:val="a"/>
    <w:link w:val="af1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ＭＳ 明朝" w:hAnsi="Cambria" w:cs="Times New Roman"/>
      <w:b/>
      <w:szCs w:val="20"/>
      <w:lang w:eastAsia="ja-JP"/>
    </w:rPr>
  </w:style>
  <w:style w:type="paragraph" w:styleId="af2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af3">
    <w:name w:val="annotation reference"/>
    <w:uiPriority w:val="99"/>
    <w:rsid w:val="005B2170"/>
    <w:rPr>
      <w:noProof w:val="0"/>
      <w:sz w:val="16"/>
      <w:lang w:val="fr-FR"/>
    </w:rPr>
  </w:style>
  <w:style w:type="paragraph" w:styleId="af4">
    <w:name w:val="TOC Heading"/>
    <w:basedOn w:val="a"/>
    <w:next w:val="a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11">
    <w:name w:val="toc 1"/>
    <w:basedOn w:val="a"/>
    <w:next w:val="a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ＭＳ 明朝" w:hAnsi="Cambria" w:cs="Times New Roman"/>
      <w:b/>
      <w:szCs w:val="20"/>
      <w:lang w:eastAsia="ja-JP"/>
    </w:rPr>
  </w:style>
  <w:style w:type="paragraph" w:styleId="21">
    <w:name w:val="toc 2"/>
    <w:basedOn w:val="11"/>
    <w:next w:val="a"/>
    <w:uiPriority w:val="39"/>
    <w:rsid w:val="005B2170"/>
    <w:pPr>
      <w:spacing w:before="0"/>
    </w:pPr>
  </w:style>
  <w:style w:type="character" w:customStyle="1" w:styleId="A80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a1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af5">
    <w:name w:val="footnote text"/>
    <w:basedOn w:val="a"/>
    <w:link w:val="af6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ＭＳ 明朝" w:hAnsi="Cambria" w:cs="Times New Roman"/>
      <w:sz w:val="18"/>
      <w:szCs w:val="20"/>
      <w:lang w:eastAsia="ja-JP"/>
    </w:rPr>
  </w:style>
  <w:style w:type="character" w:customStyle="1" w:styleId="af6">
    <w:name w:val="脚注文字列 (文字)"/>
    <w:basedOn w:val="a1"/>
    <w:link w:val="af5"/>
    <w:semiHidden/>
    <w:rsid w:val="005B2170"/>
    <w:rPr>
      <w:rFonts w:ascii="Cambria" w:eastAsia="ＭＳ 明朝" w:hAnsi="Cambria" w:cs="Times New Roman"/>
      <w:sz w:val="18"/>
      <w:szCs w:val="20"/>
      <w:lang w:eastAsia="ja-JP"/>
    </w:rPr>
  </w:style>
  <w:style w:type="character" w:styleId="af7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aa"/>
    <w:qFormat/>
    <w:rsid w:val="00445465"/>
    <w:pPr>
      <w:keepNext/>
      <w:spacing w:before="180" w:after="60"/>
    </w:pPr>
  </w:style>
  <w:style w:type="paragraph" w:styleId="31">
    <w:name w:val="toc 3"/>
    <w:basedOn w:val="21"/>
    <w:next w:val="a"/>
    <w:uiPriority w:val="39"/>
    <w:rsid w:val="005B2170"/>
  </w:style>
  <w:style w:type="paragraph" w:customStyle="1" w:styleId="a2">
    <w:name w:val="a2"/>
    <w:basedOn w:val="2"/>
    <w:next w:val="a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ＭＳ 明朝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3"/>
    <w:next w:val="a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ＭＳ 明朝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a"/>
    <w:next w:val="a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ＭＳ 明朝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a0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a"/>
    <w:next w:val="a0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ＭＳ 明朝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a"/>
    <w:next w:val="a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ＭＳ 明朝" w:hAnsi="Cambria" w:cs="Times New Roman"/>
      <w:b/>
      <w:color w:val="0000FF"/>
      <w:sz w:val="32"/>
      <w:szCs w:val="20"/>
      <w:lang w:eastAsia="ja-JP"/>
    </w:rPr>
  </w:style>
  <w:style w:type="character" w:customStyle="1" w:styleId="10">
    <w:name w:val="見出し 1 (文字)"/>
    <w:link w:val="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a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af8">
    <w:name w:val="Balloon Text"/>
    <w:basedOn w:val="a"/>
    <w:link w:val="af9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af9">
    <w:name w:val="吹き出し (文字)"/>
    <w:basedOn w:val="a1"/>
    <w:link w:val="af8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afa">
    <w:name w:val="Block Text"/>
    <w:basedOn w:val="a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customStyle="1" w:styleId="BoxHeading4">
    <w:name w:val="BoxHeading 4"/>
    <w:basedOn w:val="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af1">
    <w:name w:val="図表番号 (文字)"/>
    <w:aliases w:val="Figure-caption (文字),CAPTION (文字),Figure Caption (文字),Figure-caption1 (文字),CAPTION1 (文字),Figure Caption1 (文字),Figure-caption2 (文字),CAPTION2 (文字),Figure Caption2 (文字),Figure-caption3 (文字),CAPTION3 (文字),Figure Caption3 (文字),Figure-caption4 (文字)"/>
    <w:link w:val="aa"/>
    <w:rsid w:val="00DB641C"/>
    <w:rPr>
      <w:rFonts w:ascii="Cambria" w:eastAsia="ＭＳ 明朝" w:hAnsi="Cambria" w:cs="Times New Roman"/>
      <w:b/>
      <w:szCs w:val="20"/>
      <w:lang w:eastAsia="ja-JP"/>
    </w:rPr>
  </w:style>
  <w:style w:type="paragraph" w:customStyle="1" w:styleId="code">
    <w:name w:val="code"/>
    <w:basedOn w:val="a"/>
    <w:next w:val="a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a"/>
    <w:next w:val="a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styleId="afb">
    <w:name w:val="Document Map"/>
    <w:basedOn w:val="a"/>
    <w:link w:val="afc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ＭＳ 明朝" w:hAnsi="Tahoma" w:cs="Times New Roman"/>
      <w:szCs w:val="20"/>
      <w:lang w:eastAsia="ja-JP"/>
    </w:rPr>
  </w:style>
  <w:style w:type="character" w:customStyle="1" w:styleId="afc">
    <w:name w:val="見出しマップ (文字)"/>
    <w:basedOn w:val="a1"/>
    <w:link w:val="afb"/>
    <w:semiHidden/>
    <w:rsid w:val="005B2170"/>
    <w:rPr>
      <w:rFonts w:ascii="Tahoma" w:eastAsia="ＭＳ 明朝" w:hAnsi="Tahoma" w:cs="Times New Roman"/>
      <w:szCs w:val="20"/>
      <w:shd w:val="clear" w:color="auto" w:fill="000080"/>
      <w:lang w:eastAsia="ja-JP"/>
    </w:rPr>
  </w:style>
  <w:style w:type="character" w:styleId="afd">
    <w:name w:val="endnote reference"/>
    <w:semiHidden/>
    <w:rsid w:val="005B2170"/>
    <w:rPr>
      <w:noProof w:val="0"/>
      <w:vertAlign w:val="superscript"/>
      <w:lang w:val="fr-FR"/>
    </w:rPr>
  </w:style>
  <w:style w:type="paragraph" w:styleId="afe">
    <w:name w:val="endnote text"/>
    <w:basedOn w:val="a"/>
    <w:link w:val="aff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ＭＳ 明朝" w:hAnsi="Cambria" w:cs="Times New Roman"/>
      <w:szCs w:val="20"/>
      <w:lang w:eastAsia="ja-JP"/>
    </w:rPr>
  </w:style>
  <w:style w:type="character" w:customStyle="1" w:styleId="aff">
    <w:name w:val="文末脚注文字列 (文字)"/>
    <w:basedOn w:val="a1"/>
    <w:link w:val="afe"/>
    <w:semiHidden/>
    <w:rsid w:val="005B2170"/>
    <w:rPr>
      <w:rFonts w:ascii="Cambria" w:eastAsia="ＭＳ 明朝" w:hAnsi="Cambria" w:cs="Times New Roman"/>
      <w:szCs w:val="20"/>
      <w:lang w:eastAsia="ja-JP"/>
    </w:rPr>
  </w:style>
  <w:style w:type="paragraph" w:customStyle="1" w:styleId="fields">
    <w:name w:val="fields"/>
    <w:basedOn w:val="a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12">
    <w:name w:val="index 1"/>
    <w:basedOn w:val="a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ＭＳ 明朝" w:hAnsi="Cambria" w:cs="Times New Roman"/>
      <w:b/>
      <w:sz w:val="18"/>
      <w:szCs w:val="20"/>
      <w:lang w:eastAsia="ja-JP"/>
    </w:rPr>
  </w:style>
  <w:style w:type="paragraph" w:styleId="22">
    <w:name w:val="index 2"/>
    <w:basedOn w:val="a"/>
    <w:next w:val="a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ＭＳ 明朝" w:hAnsi="Cambria" w:cs="Times New Roman"/>
      <w:b/>
      <w:sz w:val="18"/>
      <w:szCs w:val="20"/>
      <w:lang w:eastAsia="ja-JP"/>
    </w:rPr>
  </w:style>
  <w:style w:type="paragraph" w:styleId="32">
    <w:name w:val="index 3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41">
    <w:name w:val="index 4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51">
    <w:name w:val="index 5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61">
    <w:name w:val="index 6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71">
    <w:name w:val="index 7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81">
    <w:name w:val="index 8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91">
    <w:name w:val="index 9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aff0">
    <w:name w:val="index heading"/>
    <w:basedOn w:val="a"/>
    <w:next w:val="12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ＭＳ 明朝" w:hAnsi="Cambria" w:cs="Times New Roman"/>
      <w:szCs w:val="20"/>
      <w:lang w:eastAsia="ja-JP"/>
    </w:rPr>
  </w:style>
  <w:style w:type="paragraph" w:styleId="aff1">
    <w:name w:val="macro"/>
    <w:link w:val="aff2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ＭＳ 明朝" w:hAnsi="Courier New" w:cs="Times New Roman"/>
      <w:sz w:val="20"/>
      <w:szCs w:val="20"/>
      <w:lang w:val="en-GB" w:eastAsia="ja-JP"/>
    </w:rPr>
  </w:style>
  <w:style w:type="character" w:customStyle="1" w:styleId="aff2">
    <w:name w:val="マクロ文字列 (文字)"/>
    <w:basedOn w:val="a1"/>
    <w:link w:val="aff1"/>
    <w:semiHidden/>
    <w:rsid w:val="005B2170"/>
    <w:rPr>
      <w:rFonts w:ascii="Courier New" w:eastAsia="ＭＳ 明朝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a"/>
    <w:next w:val="a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ＭＳ 明朝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ＭＳ 明朝" w:hAnsi="Cambria" w:cs="Times New Roman"/>
      <w:sz w:val="18"/>
      <w:szCs w:val="20"/>
      <w:lang w:eastAsia="ja-JP"/>
    </w:rPr>
  </w:style>
  <w:style w:type="character" w:styleId="aff3">
    <w:name w:val="Placeholder Text"/>
    <w:basedOn w:val="a1"/>
    <w:uiPriority w:val="99"/>
    <w:semiHidden/>
    <w:rsid w:val="005B2170"/>
    <w:rPr>
      <w:color w:val="808080"/>
    </w:rPr>
  </w:style>
  <w:style w:type="paragraph" w:styleId="aff4">
    <w:name w:val="table of authorities"/>
    <w:basedOn w:val="a"/>
    <w:next w:val="a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styleId="aff5">
    <w:name w:val="table of figures"/>
    <w:basedOn w:val="a"/>
    <w:next w:val="a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customStyle="1" w:styleId="TermNum">
    <w:name w:val="TermNum"/>
    <w:basedOn w:val="a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ＭＳ 明朝" w:hAnsi="Cambria" w:cs="Times New Roman"/>
      <w:b/>
      <w:szCs w:val="20"/>
      <w:lang w:val="en-GB" w:eastAsia="ja-JP"/>
    </w:rPr>
  </w:style>
  <w:style w:type="paragraph" w:styleId="aff6">
    <w:name w:val="toa heading"/>
    <w:basedOn w:val="a"/>
    <w:next w:val="a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ＭＳ 明朝" w:hAnsi="Cambria" w:cs="Times New Roman"/>
      <w:b/>
      <w:sz w:val="24"/>
      <w:szCs w:val="20"/>
      <w:lang w:eastAsia="ja-JP"/>
    </w:rPr>
  </w:style>
  <w:style w:type="paragraph" w:styleId="42">
    <w:name w:val="toc 4"/>
    <w:basedOn w:val="21"/>
    <w:next w:val="a"/>
    <w:uiPriority w:val="39"/>
    <w:rsid w:val="005B2170"/>
    <w:pPr>
      <w:tabs>
        <w:tab w:val="left" w:pos="1140"/>
      </w:tabs>
      <w:ind w:left="1140" w:hanging="1140"/>
    </w:pPr>
  </w:style>
  <w:style w:type="paragraph" w:styleId="52">
    <w:name w:val="toc 5"/>
    <w:basedOn w:val="42"/>
    <w:next w:val="a"/>
    <w:uiPriority w:val="39"/>
    <w:rsid w:val="005B2170"/>
  </w:style>
  <w:style w:type="paragraph" w:styleId="62">
    <w:name w:val="toc 6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72">
    <w:name w:val="toc 7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82">
    <w:name w:val="toc 8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92">
    <w:name w:val="toc 9"/>
    <w:basedOn w:val="11"/>
    <w:next w:val="a"/>
    <w:uiPriority w:val="39"/>
    <w:rsid w:val="005B2170"/>
    <w:pPr>
      <w:ind w:left="0" w:firstLine="0"/>
    </w:pPr>
  </w:style>
  <w:style w:type="paragraph" w:styleId="aff7">
    <w:name w:val="annotation text"/>
    <w:basedOn w:val="a"/>
    <w:link w:val="aff8"/>
    <w:uiPriority w:val="99"/>
    <w:semiHidden/>
    <w:unhideWhenUsed/>
    <w:qFormat/>
    <w:rPr>
      <w:sz w:val="20"/>
      <w:szCs w:val="20"/>
    </w:rPr>
  </w:style>
  <w:style w:type="character" w:customStyle="1" w:styleId="aff8">
    <w:name w:val="コメント文字列 (文字)"/>
    <w:basedOn w:val="a1"/>
    <w:link w:val="aff7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Props1.xml><?xml version="1.0" encoding="utf-8"?>
<ds:datastoreItem xmlns:ds="http://schemas.openxmlformats.org/officeDocument/2006/customXml" ds:itemID="{0A80C494-8347-4104-ACD7-0A5540F10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F1DA7-B018-438B-BDAA-F200A52AA918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docMetadata/LabelInfo.xml><?xml version="1.0" encoding="utf-8"?>
<clbl:labelList xmlns:clbl="http://schemas.microsoft.com/office/2020/mipLabelMetadata">
  <clbl:label id="{1f8e20e6-048a-4bad-a26b-318dd1cd4d47}" enabled="1" method="Privileged" siteId="{66c65d8a-9158-4521-a2d8-664963db48e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of ISO/IEC 23090-37 Conformance and reference software for carriage of haptics data</vt:lpstr>
    </vt:vector>
  </TitlesOfParts>
  <Manager/>
  <Company/>
  <LinksUpToDate>false</LinksUpToDate>
  <CharactersWithSpaces>1209</CharactersWithSpaces>
  <SharedDoc>false</SharedDoc>
  <HyperlinkBase/>
  <HLinks>
    <vt:vector size="336" baseType="variant">
      <vt:variant>
        <vt:i4>4522024</vt:i4>
      </vt:variant>
      <vt:variant>
        <vt:i4>642</vt:i4>
      </vt:variant>
      <vt:variant>
        <vt:i4>0</vt:i4>
      </vt:variant>
      <vt:variant>
        <vt:i4>5</vt:i4>
      </vt:variant>
      <vt:variant>
        <vt:lpwstr>https://mp4ra.org/</vt:lpwstr>
      </vt:variant>
      <vt:variant>
        <vt:lpwstr>/object_types</vt:lpwstr>
      </vt:variant>
      <vt:variant>
        <vt:i4>4718603</vt:i4>
      </vt:variant>
      <vt:variant>
        <vt:i4>486</vt:i4>
      </vt:variant>
      <vt:variant>
        <vt:i4>0</vt:i4>
      </vt:variant>
      <vt:variant>
        <vt:i4>5</vt:i4>
      </vt:variant>
      <vt:variant>
        <vt:lpwstr>https://www.electropedia.org/</vt:lpwstr>
      </vt:variant>
      <vt:variant>
        <vt:lpwstr/>
      </vt:variant>
      <vt:variant>
        <vt:i4>2752545</vt:i4>
      </vt:variant>
      <vt:variant>
        <vt:i4>483</vt:i4>
      </vt:variant>
      <vt:variant>
        <vt:i4>0</vt:i4>
      </vt:variant>
      <vt:variant>
        <vt:i4>5</vt:i4>
      </vt:variant>
      <vt:variant>
        <vt:lpwstr>https://www.iso.org/obp</vt:lpwstr>
      </vt:variant>
      <vt:variant>
        <vt:lpwstr/>
      </vt:variant>
      <vt:variant>
        <vt:i4>1114201</vt:i4>
      </vt:variant>
      <vt:variant>
        <vt:i4>309</vt:i4>
      </vt:variant>
      <vt:variant>
        <vt:i4>0</vt:i4>
      </vt:variant>
      <vt:variant>
        <vt:i4>5</vt:i4>
      </vt:variant>
      <vt:variant>
        <vt:lpwstr>http://www.iec.ch/national-committees</vt:lpwstr>
      </vt:variant>
      <vt:variant>
        <vt:lpwstr/>
      </vt:variant>
      <vt:variant>
        <vt:i4>3539071</vt:i4>
      </vt:variant>
      <vt:variant>
        <vt:i4>306</vt:i4>
      </vt:variant>
      <vt:variant>
        <vt:i4>0</vt:i4>
      </vt:variant>
      <vt:variant>
        <vt:i4>5</vt:i4>
      </vt:variant>
      <vt:variant>
        <vt:lpwstr>http://www.iso.org/members.html</vt:lpwstr>
      </vt:variant>
      <vt:variant>
        <vt:lpwstr/>
      </vt:variant>
      <vt:variant>
        <vt:i4>7012391</vt:i4>
      </vt:variant>
      <vt:variant>
        <vt:i4>303</vt:i4>
      </vt:variant>
      <vt:variant>
        <vt:i4>0</vt:i4>
      </vt:variant>
      <vt:variant>
        <vt:i4>5</vt:i4>
      </vt:variant>
      <vt:variant>
        <vt:lpwstr>https://www.iec.ch/understanding-standards</vt:lpwstr>
      </vt:variant>
      <vt:variant>
        <vt:lpwstr/>
      </vt:variant>
      <vt:variant>
        <vt:i4>262152</vt:i4>
      </vt:variant>
      <vt:variant>
        <vt:i4>300</vt:i4>
      </vt:variant>
      <vt:variant>
        <vt:i4>0</vt:i4>
      </vt:variant>
      <vt:variant>
        <vt:i4>5</vt:i4>
      </vt:variant>
      <vt:variant>
        <vt:lpwstr>http://www.iso.org/iso/foreword.html</vt:lpwstr>
      </vt:variant>
      <vt:variant>
        <vt:lpwstr/>
      </vt:variant>
      <vt:variant>
        <vt:i4>7077936</vt:i4>
      </vt:variant>
      <vt:variant>
        <vt:i4>297</vt:i4>
      </vt:variant>
      <vt:variant>
        <vt:i4>0</vt:i4>
      </vt:variant>
      <vt:variant>
        <vt:i4>5</vt:i4>
      </vt:variant>
      <vt:variant>
        <vt:lpwstr>https://patents.iec.ch/</vt:lpwstr>
      </vt:variant>
      <vt:variant>
        <vt:lpwstr/>
      </vt:variant>
      <vt:variant>
        <vt:i4>2162726</vt:i4>
      </vt:variant>
      <vt:variant>
        <vt:i4>294</vt:i4>
      </vt:variant>
      <vt:variant>
        <vt:i4>0</vt:i4>
      </vt:variant>
      <vt:variant>
        <vt:i4>5</vt:i4>
      </vt:variant>
      <vt:variant>
        <vt:lpwstr>https://www.iso.org/iso-standards-and-patents.html</vt:lpwstr>
      </vt:variant>
      <vt:variant>
        <vt:lpwstr/>
      </vt:variant>
      <vt:variant>
        <vt:i4>6488074</vt:i4>
      </vt:variant>
      <vt:variant>
        <vt:i4>291</vt:i4>
      </vt:variant>
      <vt:variant>
        <vt:i4>0</vt:i4>
      </vt:variant>
      <vt:variant>
        <vt:i4>5</vt:i4>
      </vt:variant>
      <vt:variant>
        <vt:lpwstr>http://www.iec.ch/members_experts/refdocs</vt:lpwstr>
      </vt:variant>
      <vt:variant>
        <vt:lpwstr/>
      </vt:variant>
      <vt:variant>
        <vt:i4>6029406</vt:i4>
      </vt:variant>
      <vt:variant>
        <vt:i4>288</vt:i4>
      </vt:variant>
      <vt:variant>
        <vt:i4>0</vt:i4>
      </vt:variant>
      <vt:variant>
        <vt:i4>5</vt:i4>
      </vt:variant>
      <vt:variant>
        <vt:lpwstr>http://www.iso.org/directives</vt:lpwstr>
      </vt:variant>
      <vt:variant>
        <vt:lpwstr/>
      </vt:variant>
      <vt:variant>
        <vt:i4>1179703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_Toc134530137</vt:lpwstr>
      </vt:variant>
      <vt:variant>
        <vt:i4>1179703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_Toc134530136</vt:lpwstr>
      </vt:variant>
      <vt:variant>
        <vt:i4>1179703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_Toc134530135</vt:lpwstr>
      </vt:variant>
      <vt:variant>
        <vt:i4>1179703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_Toc134530134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_Toc134530133</vt:lpwstr>
      </vt:variant>
      <vt:variant>
        <vt:i4>1179703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_Toc134530132</vt:lpwstr>
      </vt:variant>
      <vt:variant>
        <vt:i4>1179703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_Toc134530131</vt:lpwstr>
      </vt:variant>
      <vt:variant>
        <vt:i4>1179703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_Toc134530130</vt:lpwstr>
      </vt:variant>
      <vt:variant>
        <vt:i4>1245239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_Toc134530129</vt:lpwstr>
      </vt:variant>
      <vt:variant>
        <vt:i4>1245239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_Toc134530128</vt:lpwstr>
      </vt:variant>
      <vt:variant>
        <vt:i4>1245239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_Toc134530127</vt:lpwstr>
      </vt:variant>
      <vt:variant>
        <vt:i4>1245239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_Toc134530126</vt:lpwstr>
      </vt:variant>
      <vt:variant>
        <vt:i4>1245239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_Toc134530125</vt:lpwstr>
      </vt:variant>
      <vt:variant>
        <vt:i4>1245239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_Toc134530124</vt:lpwstr>
      </vt:variant>
      <vt:variant>
        <vt:i4>1245239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_Toc134530123</vt:lpwstr>
      </vt:variant>
      <vt:variant>
        <vt:i4>1245239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_Toc134530122</vt:lpwstr>
      </vt:variant>
      <vt:variant>
        <vt:i4>1245239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_Toc134530121</vt:lpwstr>
      </vt:variant>
      <vt:variant>
        <vt:i4>1245239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_Toc134530120</vt:lpwstr>
      </vt:variant>
      <vt:variant>
        <vt:i4>1048631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_Toc134530119</vt:lpwstr>
      </vt:variant>
      <vt:variant>
        <vt:i4>1048631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_Toc134530118</vt:lpwstr>
      </vt:variant>
      <vt:variant>
        <vt:i4>1048631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_Toc134530117</vt:lpwstr>
      </vt:variant>
      <vt:variant>
        <vt:i4>1048631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_Toc134530116</vt:lpwstr>
      </vt:variant>
      <vt:variant>
        <vt:i4>1048631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_Toc134530115</vt:lpwstr>
      </vt:variant>
      <vt:variant>
        <vt:i4>1048631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_Toc134530114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_Toc134530113</vt:lpwstr>
      </vt:variant>
      <vt:variant>
        <vt:i4>1048631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_Toc134530112</vt:lpwstr>
      </vt:variant>
      <vt:variant>
        <vt:i4>1048631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_Toc134530111</vt:lpwstr>
      </vt:variant>
      <vt:variant>
        <vt:i4>1048631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_Toc134530110</vt:lpwstr>
      </vt:variant>
      <vt:variant>
        <vt:i4>1114167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_Toc134530109</vt:lpwstr>
      </vt:variant>
      <vt:variant>
        <vt:i4>1114167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_Toc134530108</vt:lpwstr>
      </vt:variant>
      <vt:variant>
        <vt:i4>1114167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_Toc134530107</vt:lpwstr>
      </vt:variant>
      <vt:variant>
        <vt:i4>1114167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_Toc134530106</vt:lpwstr>
      </vt:variant>
      <vt:variant>
        <vt:i4>1114167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_Toc134530105</vt:lpwstr>
      </vt:variant>
      <vt:variant>
        <vt:i4>1114167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_Toc134530104</vt:lpwstr>
      </vt:variant>
      <vt:variant>
        <vt:i4>1114167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_Toc134530103</vt:lpwstr>
      </vt:variant>
      <vt:variant>
        <vt:i4>1114167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_Toc134530102</vt:lpwstr>
      </vt:variant>
      <vt:variant>
        <vt:i4>1114167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_Toc134530101</vt:lpwstr>
      </vt:variant>
      <vt:variant>
        <vt:i4>1114167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_Toc134530100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_Toc134530099</vt:lpwstr>
      </vt:variant>
      <vt:variant>
        <vt:i4>1572918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_Toc134530098</vt:lpwstr>
      </vt:variant>
      <vt:variant>
        <vt:i4>1572918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_Toc134530097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_Toc134530096</vt:lpwstr>
      </vt:variant>
      <vt:variant>
        <vt:i4>1572918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_Toc134530095</vt:lpwstr>
      </vt:variant>
      <vt:variant>
        <vt:i4>1245263</vt:i4>
      </vt:variant>
      <vt:variant>
        <vt:i4>12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https://datatracker.ietf.org/doc/draft-ietf-mediaman-haptics/01/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23090-37 Conformance and reference software for carriage of haptics data</dc:title>
  <dc:subject/>
  <dc:creator>Ahmed Hamza</dc:creator>
  <cp:keywords/>
  <dc:description/>
  <cp:lastModifiedBy>Hirabayashi, Mitsuhiro (SEC)</cp:lastModifiedBy>
  <cp:revision>332</cp:revision>
  <dcterms:created xsi:type="dcterms:W3CDTF">2023-07-21T14:06:00Z</dcterms:created>
  <dcterms:modified xsi:type="dcterms:W3CDTF">2025-10-09T07:31:00Z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24247</vt:lpwstr>
  </property>
  <property fmtid="{D5CDD505-2E9C-101B-9397-08002B2CF9AE}" pid="6" name="WGNumber">
    <vt:lpwstr>01327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2024-07-03T05:41:55Z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1b6f3e0f-3102-4fd1-acdd-c338394639da</vt:lpwstr>
  </property>
  <property fmtid="{D5CDD505-2E9C-101B-9397-08002B2CF9AE}" pid="13" name="MSIP_Label_4d2f777e-4347-4fc6-823a-b44ab313546a_ContentBits">
    <vt:lpwstr>0</vt:lpwstr>
  </property>
</Properties>
</file>