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3DB87" w14:textId="5F0130D0" w:rsidR="004B4563" w:rsidRPr="00056295" w:rsidRDefault="004B4563" w:rsidP="004B4563">
      <w:pPr>
        <w:widowControl w:val="0"/>
        <w:tabs>
          <w:tab w:val="left" w:pos="4589"/>
        </w:tabs>
        <w:autoSpaceDE w:val="0"/>
        <w:autoSpaceDN w:val="0"/>
        <w:spacing w:before="90"/>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eastAsia="ja-JP"/>
        </w:rPr>
        <w:drawing>
          <wp:anchor distT="0" distB="0" distL="114300" distR="114300" simplePos="0" relativeHeight="251660288" behindDoc="0" locked="0" layoutInCell="1" allowOverlap="1" wp14:anchorId="4D079D75" wp14:editId="3830630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Pr>
          <w:rFonts w:ascii="Arial" w:eastAsia="Arial" w:hAnsi="Arial" w:cs="Arial"/>
          <w:b/>
          <w:bCs/>
          <w:w w:val="115"/>
          <w:sz w:val="29"/>
          <w:szCs w:val="29"/>
          <w:u w:val="thick" w:color="000000"/>
          <w:lang w:val="pt-BR"/>
        </w:rPr>
        <w:t>N</w:t>
      </w:r>
      <w:r w:rsidR="00A569D8" w:rsidRPr="00A569D8">
        <w:rPr>
          <w:rFonts w:ascii="Arial" w:eastAsia="Arial" w:hAnsi="Arial" w:cs="Arial"/>
          <w:b/>
          <w:bCs/>
          <w:w w:val="115"/>
          <w:sz w:val="29"/>
          <w:szCs w:val="29"/>
          <w:u w:val="thick" w:color="000000"/>
          <w:lang w:val="pt-BR"/>
        </w:rPr>
        <w:t>1</w:t>
      </w:r>
      <w:r w:rsidR="007645F7">
        <w:rPr>
          <w:rFonts w:ascii="Arial" w:eastAsia="Arial" w:hAnsi="Arial" w:cs="Arial"/>
          <w:b/>
          <w:bCs/>
          <w:w w:val="115"/>
          <w:sz w:val="29"/>
          <w:szCs w:val="29"/>
          <w:u w:val="thick" w:color="000000"/>
          <w:lang w:val="pt-BR"/>
        </w:rPr>
        <w:t>531</w:t>
      </w:r>
    </w:p>
    <w:p w14:paraId="4C79AD8C" w14:textId="77777777" w:rsidR="004B4563" w:rsidRPr="00056295" w:rsidRDefault="004B4563" w:rsidP="004B4563">
      <w:pPr>
        <w:widowControl w:val="0"/>
        <w:autoSpaceDE w:val="0"/>
        <w:autoSpaceDN w:val="0"/>
        <w:rPr>
          <w:rFonts w:ascii="Arial" w:eastAsia="Arial" w:hAnsi="Arial" w:cs="Arial"/>
          <w:b/>
          <w:sz w:val="20"/>
          <w:lang w:val="pt-BR"/>
        </w:rPr>
      </w:pPr>
    </w:p>
    <w:p w14:paraId="7303B616" w14:textId="77777777" w:rsidR="004B4563" w:rsidRPr="00056295" w:rsidRDefault="004B4563" w:rsidP="004B4563">
      <w:pPr>
        <w:widowControl w:val="0"/>
        <w:autoSpaceDE w:val="0"/>
        <w:autoSpaceDN w:val="0"/>
        <w:rPr>
          <w:rFonts w:ascii="Arial" w:eastAsia="Arial" w:hAnsi="Arial" w:cs="Arial"/>
          <w:b/>
          <w:sz w:val="20"/>
          <w:lang w:val="pt-BR"/>
        </w:rPr>
      </w:pPr>
    </w:p>
    <w:p w14:paraId="706D6F36" w14:textId="77777777" w:rsidR="004B4563" w:rsidRPr="00056295" w:rsidRDefault="004B4563" w:rsidP="004B4563">
      <w:pPr>
        <w:widowControl w:val="0"/>
        <w:autoSpaceDE w:val="0"/>
        <w:autoSpaceDN w:val="0"/>
        <w:spacing w:before="3"/>
        <w:rPr>
          <w:rFonts w:ascii="Arial" w:eastAsia="Arial" w:hAnsi="Arial" w:cs="Arial"/>
          <w:b/>
          <w:sz w:val="23"/>
          <w:lang w:val="pt-BR"/>
        </w:rPr>
      </w:pPr>
      <w:r w:rsidRPr="00304053">
        <w:rPr>
          <w:rFonts w:ascii="Arial" w:eastAsia="Arial" w:hAnsi="Arial" w:cs="Arial"/>
          <w:noProof/>
        </w:rPr>
        <mc:AlternateContent>
          <mc:Choice Requires="wps">
            <w:drawing>
              <wp:anchor distT="0" distB="0" distL="0" distR="0" simplePos="0" relativeHeight="251659264" behindDoc="1" locked="0" layoutInCell="1" allowOverlap="1" wp14:anchorId="3353CEFF" wp14:editId="3138E31B">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3CEFF"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B3D22" w14:textId="77777777" w:rsidR="004B4563" w:rsidRPr="00FA7695" w:rsidRDefault="004B4563" w:rsidP="004B4563">
                      <w:pPr>
                        <w:spacing w:before="107"/>
                        <w:ind w:left="2916" w:right="2896"/>
                        <w:jc w:val="center"/>
                        <w:rPr>
                          <w:b/>
                          <w:sz w:val="23"/>
                          <w:lang w:val="it-IT"/>
                        </w:rPr>
                      </w:pPr>
                      <w:r w:rsidRPr="00FA7695">
                        <w:rPr>
                          <w:b/>
                          <w:w w:val="115"/>
                          <w:sz w:val="23"/>
                          <w:lang w:val="it-IT"/>
                        </w:rPr>
                        <w:t>ISO/IEC JTC 1/SC 29/WG 03</w:t>
                      </w:r>
                    </w:p>
                    <w:p w14:paraId="3BF5101A" w14:textId="77777777" w:rsidR="004B4563" w:rsidRDefault="004B4563" w:rsidP="004B456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3150692C" w14:textId="77777777" w:rsidR="004B4563" w:rsidRPr="00056295" w:rsidRDefault="004B4563" w:rsidP="004B4563">
      <w:pPr>
        <w:widowControl w:val="0"/>
        <w:autoSpaceDE w:val="0"/>
        <w:autoSpaceDN w:val="0"/>
        <w:rPr>
          <w:rFonts w:ascii="Arial" w:eastAsia="Arial" w:hAnsi="Arial" w:cs="Arial"/>
          <w:b/>
          <w:sz w:val="20"/>
          <w:lang w:val="pt-BR"/>
        </w:rPr>
      </w:pPr>
    </w:p>
    <w:p w14:paraId="74DF8EE1" w14:textId="77777777" w:rsidR="004B4563" w:rsidRPr="00056295" w:rsidRDefault="004B4563" w:rsidP="004B4563">
      <w:pPr>
        <w:widowControl w:val="0"/>
        <w:autoSpaceDE w:val="0"/>
        <w:autoSpaceDN w:val="0"/>
        <w:rPr>
          <w:rFonts w:ascii="Arial" w:eastAsia="Arial" w:hAnsi="Arial" w:cs="Arial"/>
          <w:b/>
          <w:sz w:val="21"/>
          <w:lang w:val="pt-BR"/>
        </w:rPr>
      </w:pPr>
    </w:p>
    <w:p w14:paraId="3F793C08" w14:textId="77777777" w:rsidR="004B4563" w:rsidRPr="00060E3F" w:rsidRDefault="004B4563" w:rsidP="004B4563">
      <w:pPr>
        <w:widowControl w:val="0"/>
        <w:tabs>
          <w:tab w:val="left" w:pos="3099"/>
        </w:tabs>
        <w:autoSpaceDE w:val="0"/>
        <w:autoSpaceDN w:val="0"/>
        <w:spacing w:before="103"/>
        <w:ind w:left="104"/>
        <w:rPr>
          <w:rFonts w:ascii="Arial" w:eastAsia="Arial" w:hAnsi="Arial" w:cs="Arial"/>
        </w:rPr>
      </w:pPr>
      <w:r w:rsidRPr="00060E3F">
        <w:rPr>
          <w:rFonts w:ascii="Arial" w:eastAsia="Arial" w:hAnsi="Arial" w:cs="Arial"/>
          <w:b/>
          <w:w w:val="120"/>
        </w:rPr>
        <w:t>Document</w:t>
      </w:r>
      <w:r w:rsidRPr="00060E3F">
        <w:rPr>
          <w:rFonts w:ascii="Arial" w:eastAsia="Arial" w:hAnsi="Arial" w:cs="Arial"/>
          <w:b/>
          <w:spacing w:val="14"/>
          <w:w w:val="120"/>
        </w:rPr>
        <w:t xml:space="preserve"> </w:t>
      </w:r>
      <w:r w:rsidRPr="00060E3F">
        <w:rPr>
          <w:rFonts w:ascii="Arial" w:eastAsia="Arial" w:hAnsi="Arial" w:cs="Arial"/>
          <w:b/>
          <w:w w:val="120"/>
        </w:rPr>
        <w:t>type:</w:t>
      </w:r>
      <w:r w:rsidRPr="00060E3F">
        <w:rPr>
          <w:rFonts w:ascii="Arial" w:eastAsia="Arial" w:hAnsi="Arial" w:cs="Arial"/>
          <w:b/>
          <w:w w:val="120"/>
        </w:rPr>
        <w:tab/>
      </w:r>
      <w:r w:rsidRPr="00060E3F">
        <w:rPr>
          <w:rFonts w:ascii="Arial" w:eastAsia="Arial" w:hAnsi="Arial" w:cs="Arial"/>
          <w:w w:val="120"/>
        </w:rPr>
        <w:t>Output Document</w:t>
      </w:r>
    </w:p>
    <w:p w14:paraId="2900E722" w14:textId="77777777" w:rsidR="004B4563" w:rsidRPr="00060E3F" w:rsidRDefault="004B4563" w:rsidP="004B4563">
      <w:pPr>
        <w:widowControl w:val="0"/>
        <w:autoSpaceDE w:val="0"/>
        <w:autoSpaceDN w:val="0"/>
        <w:spacing w:before="1"/>
        <w:rPr>
          <w:rFonts w:ascii="Arial" w:eastAsia="Arial" w:hAnsi="Arial" w:cs="Arial"/>
          <w:sz w:val="36"/>
        </w:rPr>
      </w:pPr>
    </w:p>
    <w:p w14:paraId="22AFD03B" w14:textId="5F7744FF" w:rsidR="004B4563" w:rsidRPr="008634D7"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r w:rsidRPr="008634D7">
        <w:rPr>
          <w:rFonts w:ascii="Arial" w:eastAsia="Arial" w:hAnsi="Arial" w:cs="Arial"/>
          <w:b/>
          <w:w w:val="120"/>
        </w:rPr>
        <w:t>Title:</w:t>
      </w:r>
      <w:r w:rsidRPr="008634D7">
        <w:rPr>
          <w:rFonts w:ascii="Arial" w:eastAsia="Arial" w:hAnsi="Arial" w:cs="Arial"/>
          <w:b/>
          <w:w w:val="120"/>
        </w:rPr>
        <w:tab/>
      </w:r>
      <w:r w:rsidR="00A81999" w:rsidRPr="00A81999">
        <w:rPr>
          <w:rFonts w:ascii="Arial" w:eastAsia="Arial" w:hAnsi="Arial" w:cs="Arial"/>
          <w:b/>
          <w:w w:val="120"/>
        </w:rPr>
        <w:t>Technolog</w:t>
      </w:r>
      <w:r w:rsidR="00C742F1">
        <w:rPr>
          <w:rFonts w:ascii="Arial" w:eastAsia="Arial" w:hAnsi="Arial" w:cs="Arial"/>
          <w:b/>
          <w:w w:val="120"/>
        </w:rPr>
        <w:t>ies</w:t>
      </w:r>
      <w:r w:rsidR="00A81999" w:rsidRPr="00A81999">
        <w:rPr>
          <w:rFonts w:ascii="Arial" w:eastAsia="Arial" w:hAnsi="Arial" w:cs="Arial"/>
          <w:b/>
          <w:w w:val="120"/>
        </w:rPr>
        <w:t xml:space="preserve"> under consideration on </w:t>
      </w:r>
      <w:r w:rsidR="007645F7">
        <w:rPr>
          <w:rFonts w:ascii="Arial" w:eastAsia="Arial" w:hAnsi="Arial" w:cs="Arial"/>
          <w:b/>
          <w:w w:val="120"/>
        </w:rPr>
        <w:t>C</w:t>
      </w:r>
      <w:r w:rsidR="00A81999" w:rsidRPr="00A81999">
        <w:rPr>
          <w:rFonts w:ascii="Arial" w:eastAsia="Arial" w:hAnsi="Arial" w:cs="Arial"/>
          <w:b/>
          <w:w w:val="120"/>
        </w:rPr>
        <w:t>MAF</w:t>
      </w:r>
    </w:p>
    <w:p w14:paraId="4DD428D8" w14:textId="77777777" w:rsidR="004B4563" w:rsidRPr="008634D7" w:rsidRDefault="004B4563" w:rsidP="004B4563">
      <w:pPr>
        <w:widowControl w:val="0"/>
        <w:autoSpaceDE w:val="0"/>
        <w:autoSpaceDN w:val="0"/>
        <w:spacing w:before="6"/>
        <w:rPr>
          <w:rFonts w:ascii="Arial" w:eastAsia="Arial" w:hAnsi="Arial" w:cs="Arial"/>
          <w:sz w:val="34"/>
        </w:rPr>
      </w:pPr>
    </w:p>
    <w:p w14:paraId="5F2FD643"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w w:val="120"/>
        </w:rPr>
      </w:pPr>
      <w:r w:rsidRPr="00304053">
        <w:rPr>
          <w:rFonts w:ascii="Arial" w:eastAsia="Arial" w:hAnsi="Arial" w:cs="Arial"/>
          <w:b/>
          <w:w w:val="120"/>
        </w:rPr>
        <w:t>Status:</w:t>
      </w:r>
      <w:r w:rsidRPr="00304053">
        <w:rPr>
          <w:rFonts w:ascii="Arial" w:eastAsia="Arial" w:hAnsi="Arial" w:cs="Arial"/>
          <w:b/>
          <w:w w:val="120"/>
        </w:rPr>
        <w:tab/>
      </w:r>
      <w:r w:rsidRPr="00304053">
        <w:rPr>
          <w:rFonts w:ascii="Arial" w:eastAsia="Arial" w:hAnsi="Arial" w:cs="Arial"/>
          <w:w w:val="120"/>
        </w:rPr>
        <w:t>Approved</w:t>
      </w:r>
    </w:p>
    <w:p w14:paraId="493BA27A" w14:textId="77777777" w:rsidR="004B4563" w:rsidRPr="00304053" w:rsidRDefault="004B4563" w:rsidP="004B4563">
      <w:pPr>
        <w:widowControl w:val="0"/>
        <w:tabs>
          <w:tab w:val="left" w:pos="3099"/>
        </w:tabs>
        <w:autoSpaceDE w:val="0"/>
        <w:autoSpaceDN w:val="0"/>
        <w:spacing w:before="1" w:line="254" w:lineRule="auto"/>
        <w:ind w:left="3099" w:right="214" w:hanging="2996"/>
        <w:rPr>
          <w:rFonts w:ascii="Arial" w:eastAsia="Arial" w:hAnsi="Arial" w:cs="Arial"/>
        </w:rPr>
      </w:pPr>
    </w:p>
    <w:p w14:paraId="0FD50FDE" w14:textId="77777777" w:rsidR="004B4563" w:rsidRPr="00304053" w:rsidRDefault="004B4563" w:rsidP="004B4563">
      <w:pPr>
        <w:widowControl w:val="0"/>
        <w:tabs>
          <w:tab w:val="left" w:pos="3099"/>
        </w:tabs>
        <w:autoSpaceDE w:val="0"/>
        <w:autoSpaceDN w:val="0"/>
        <w:ind w:left="104"/>
        <w:rPr>
          <w:rFonts w:ascii="Arial" w:eastAsia="Arial" w:hAnsi="Arial" w:cs="Arial"/>
          <w:b/>
          <w:w w:val="125"/>
        </w:rPr>
      </w:pPr>
    </w:p>
    <w:p w14:paraId="7BCE808D" w14:textId="2FBB9C73"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5"/>
        </w:rPr>
        <w:t>Date</w:t>
      </w:r>
      <w:r w:rsidRPr="00304053">
        <w:rPr>
          <w:rFonts w:ascii="Arial" w:eastAsia="Arial" w:hAnsi="Arial" w:cs="Arial"/>
          <w:b/>
          <w:spacing w:val="-16"/>
          <w:w w:val="125"/>
        </w:rPr>
        <w:t xml:space="preserve"> </w:t>
      </w:r>
      <w:r w:rsidRPr="00304053">
        <w:rPr>
          <w:rFonts w:ascii="Arial" w:eastAsia="Arial" w:hAnsi="Arial" w:cs="Arial"/>
          <w:b/>
          <w:w w:val="125"/>
        </w:rPr>
        <w:t>of</w:t>
      </w:r>
      <w:r w:rsidRPr="00304053">
        <w:rPr>
          <w:rFonts w:ascii="Arial" w:eastAsia="Arial" w:hAnsi="Arial" w:cs="Arial"/>
          <w:b/>
          <w:spacing w:val="-16"/>
          <w:w w:val="125"/>
        </w:rPr>
        <w:t xml:space="preserve"> </w:t>
      </w:r>
      <w:r w:rsidRPr="00304053">
        <w:rPr>
          <w:rFonts w:ascii="Arial" w:eastAsia="Arial" w:hAnsi="Arial" w:cs="Arial"/>
          <w:b/>
          <w:w w:val="125"/>
        </w:rPr>
        <w:t>document:</w:t>
      </w:r>
      <w:r w:rsidRPr="00304053">
        <w:rPr>
          <w:rFonts w:ascii="Arial" w:eastAsia="Arial" w:hAnsi="Arial" w:cs="Arial"/>
          <w:b/>
          <w:w w:val="125"/>
        </w:rPr>
        <w:tab/>
      </w:r>
      <w:r>
        <w:rPr>
          <w:rFonts w:ascii="Arial" w:eastAsia="Arial" w:hAnsi="Arial" w:cs="Arial"/>
          <w:w w:val="125"/>
        </w:rPr>
        <w:t>202</w:t>
      </w:r>
      <w:r w:rsidR="007645F7">
        <w:rPr>
          <w:rFonts w:ascii="Arial" w:eastAsia="Arial" w:hAnsi="Arial" w:cs="Arial"/>
          <w:w w:val="125"/>
        </w:rPr>
        <w:t>5</w:t>
      </w:r>
      <w:r w:rsidRPr="00304053">
        <w:rPr>
          <w:rFonts w:ascii="Arial" w:eastAsia="Arial" w:hAnsi="Arial" w:cs="Arial"/>
          <w:w w:val="125"/>
        </w:rPr>
        <w:t>-</w:t>
      </w:r>
      <w:r w:rsidR="002E28C4">
        <w:rPr>
          <w:rFonts w:ascii="Arial" w:eastAsia="Arial" w:hAnsi="Arial" w:cs="Arial"/>
          <w:w w:val="125"/>
        </w:rPr>
        <w:t>04</w:t>
      </w:r>
      <w:r w:rsidRPr="00304053">
        <w:rPr>
          <w:rFonts w:ascii="Arial" w:eastAsia="Arial" w:hAnsi="Arial" w:cs="Arial"/>
          <w:w w:val="125"/>
        </w:rPr>
        <w:t>-</w:t>
      </w:r>
      <w:r w:rsidR="007645F7">
        <w:rPr>
          <w:rFonts w:ascii="Arial" w:eastAsia="Arial" w:hAnsi="Arial" w:cs="Arial"/>
          <w:w w:val="125"/>
        </w:rPr>
        <w:t>04</w:t>
      </w:r>
    </w:p>
    <w:p w14:paraId="3C26974F" w14:textId="77777777" w:rsidR="004B4563" w:rsidRPr="00304053" w:rsidRDefault="004B4563" w:rsidP="004B4563">
      <w:pPr>
        <w:widowControl w:val="0"/>
        <w:autoSpaceDE w:val="0"/>
        <w:autoSpaceDN w:val="0"/>
        <w:spacing w:before="1"/>
        <w:rPr>
          <w:rFonts w:ascii="Arial" w:eastAsia="Arial" w:hAnsi="Arial" w:cs="Arial"/>
          <w:sz w:val="36"/>
        </w:rPr>
      </w:pPr>
    </w:p>
    <w:p w14:paraId="2F8795BB" w14:textId="77777777" w:rsidR="004B4563" w:rsidRPr="002C68DD" w:rsidRDefault="004B4563" w:rsidP="004B4563">
      <w:pPr>
        <w:widowControl w:val="0"/>
        <w:tabs>
          <w:tab w:val="left" w:pos="3099"/>
        </w:tabs>
        <w:autoSpaceDE w:val="0"/>
        <w:autoSpaceDN w:val="0"/>
        <w:ind w:left="104"/>
        <w:rPr>
          <w:rFonts w:ascii="Arial" w:eastAsia="Arial" w:hAnsi="Arial" w:cs="Arial"/>
        </w:rPr>
      </w:pPr>
      <w:r w:rsidRPr="002C68DD">
        <w:rPr>
          <w:rFonts w:ascii="Arial" w:eastAsia="Arial" w:hAnsi="Arial" w:cs="Arial"/>
          <w:b/>
          <w:w w:val="110"/>
        </w:rPr>
        <w:t>Source:</w:t>
      </w:r>
      <w:r w:rsidRPr="002C68DD">
        <w:rPr>
          <w:rFonts w:ascii="Arial" w:eastAsia="Arial" w:hAnsi="Arial" w:cs="Arial"/>
          <w:b/>
          <w:w w:val="110"/>
        </w:rPr>
        <w:tab/>
      </w:r>
      <w:r w:rsidRPr="002C68DD">
        <w:rPr>
          <w:rFonts w:ascii="Arial" w:eastAsia="Arial" w:hAnsi="Arial" w:cs="Arial"/>
          <w:w w:val="110"/>
        </w:rPr>
        <w:t>ISO/IEC JTC 1/SC 29/WG</w:t>
      </w:r>
      <w:r w:rsidRPr="002C68DD">
        <w:rPr>
          <w:rFonts w:ascii="Arial" w:eastAsia="Arial" w:hAnsi="Arial" w:cs="Arial"/>
          <w:spacing w:val="4"/>
          <w:w w:val="110"/>
        </w:rPr>
        <w:t xml:space="preserve"> 0</w:t>
      </w:r>
      <w:r w:rsidRPr="002C68DD">
        <w:rPr>
          <w:rFonts w:ascii="Arial" w:eastAsia="Arial" w:hAnsi="Arial" w:cs="Arial"/>
          <w:w w:val="110"/>
        </w:rPr>
        <w:t>3</w:t>
      </w:r>
    </w:p>
    <w:p w14:paraId="7F87ED36" w14:textId="77777777" w:rsidR="004B4563" w:rsidRPr="002C68DD" w:rsidRDefault="004B4563" w:rsidP="004B4563">
      <w:pPr>
        <w:widowControl w:val="0"/>
        <w:autoSpaceDE w:val="0"/>
        <w:autoSpaceDN w:val="0"/>
        <w:spacing w:before="1"/>
        <w:rPr>
          <w:rFonts w:ascii="Arial" w:eastAsia="Arial" w:hAnsi="Arial" w:cs="Arial"/>
          <w:sz w:val="36"/>
        </w:rPr>
      </w:pPr>
    </w:p>
    <w:p w14:paraId="1CA43F5C" w14:textId="77777777" w:rsidR="004B4563" w:rsidRPr="00304053" w:rsidRDefault="004B4563" w:rsidP="004B4563">
      <w:pPr>
        <w:widowControl w:val="0"/>
        <w:tabs>
          <w:tab w:val="left" w:pos="3099"/>
        </w:tabs>
        <w:autoSpaceDE w:val="0"/>
        <w:autoSpaceDN w:val="0"/>
        <w:ind w:left="104"/>
        <w:rPr>
          <w:rFonts w:ascii="Arial" w:eastAsia="Arial" w:hAnsi="Arial" w:cs="Arial"/>
          <w:b/>
          <w:w w:val="110"/>
        </w:rPr>
      </w:pPr>
      <w:r w:rsidRPr="00304053">
        <w:rPr>
          <w:rFonts w:ascii="Arial" w:eastAsia="Arial" w:hAnsi="Arial" w:cs="Arial"/>
          <w:b/>
          <w:w w:val="110"/>
        </w:rPr>
        <w:t>Expected action:</w:t>
      </w:r>
      <w:r w:rsidRPr="00304053">
        <w:rPr>
          <w:rFonts w:ascii="Arial" w:eastAsia="Arial" w:hAnsi="Arial" w:cs="Arial"/>
          <w:b/>
          <w:w w:val="110"/>
        </w:rPr>
        <w:tab/>
      </w:r>
      <w:r w:rsidRPr="00304053">
        <w:rPr>
          <w:rFonts w:ascii="Arial" w:eastAsia="Arial" w:hAnsi="Arial" w:cs="Arial"/>
          <w:bCs/>
          <w:w w:val="110"/>
        </w:rPr>
        <w:t>ACT</w:t>
      </w:r>
    </w:p>
    <w:p w14:paraId="641F60F2" w14:textId="77777777" w:rsidR="004B4563" w:rsidRPr="00304053" w:rsidRDefault="004B4563" w:rsidP="004B4563">
      <w:pPr>
        <w:widowControl w:val="0"/>
        <w:tabs>
          <w:tab w:val="right" w:pos="4526"/>
        </w:tabs>
        <w:autoSpaceDE w:val="0"/>
        <w:autoSpaceDN w:val="0"/>
        <w:spacing w:before="416"/>
        <w:ind w:left="104"/>
        <w:rPr>
          <w:rFonts w:ascii="Arial" w:eastAsia="Arial" w:hAnsi="Arial" w:cs="Arial"/>
        </w:rPr>
      </w:pPr>
      <w:r w:rsidRPr="00304053">
        <w:rPr>
          <w:rFonts w:ascii="Arial" w:eastAsia="Arial" w:hAnsi="Arial" w:cs="Arial"/>
          <w:b/>
          <w:w w:val="120"/>
        </w:rPr>
        <w:t>Action</w:t>
      </w:r>
      <w:r w:rsidRPr="00304053">
        <w:rPr>
          <w:rFonts w:ascii="Arial" w:eastAsia="Arial" w:hAnsi="Arial" w:cs="Arial"/>
          <w:b/>
          <w:spacing w:val="1"/>
          <w:w w:val="120"/>
        </w:rPr>
        <w:t xml:space="preserve"> </w:t>
      </w:r>
      <w:r w:rsidRPr="00304053">
        <w:rPr>
          <w:rFonts w:ascii="Arial" w:eastAsia="Arial" w:hAnsi="Arial" w:cs="Arial"/>
          <w:b/>
          <w:w w:val="120"/>
        </w:rPr>
        <w:t>due</w:t>
      </w:r>
      <w:r w:rsidRPr="00304053">
        <w:rPr>
          <w:rFonts w:ascii="Arial" w:eastAsia="Arial" w:hAnsi="Arial" w:cs="Arial"/>
          <w:b/>
          <w:spacing w:val="2"/>
          <w:w w:val="120"/>
        </w:rPr>
        <w:t xml:space="preserve"> </w:t>
      </w:r>
      <w:r w:rsidRPr="00304053">
        <w:rPr>
          <w:rFonts w:ascii="Arial" w:eastAsia="Arial" w:hAnsi="Arial" w:cs="Arial"/>
          <w:b/>
          <w:w w:val="120"/>
        </w:rPr>
        <w:t>date:</w:t>
      </w:r>
    </w:p>
    <w:p w14:paraId="22D70A6B" w14:textId="77777777" w:rsidR="004B4563" w:rsidRPr="00304053" w:rsidRDefault="004B4563" w:rsidP="004B4563">
      <w:pPr>
        <w:widowControl w:val="0"/>
        <w:autoSpaceDE w:val="0"/>
        <w:autoSpaceDN w:val="0"/>
        <w:spacing w:before="1"/>
        <w:rPr>
          <w:rFonts w:ascii="Arial" w:eastAsia="Arial" w:hAnsi="Arial" w:cs="Arial"/>
          <w:sz w:val="36"/>
        </w:rPr>
      </w:pPr>
    </w:p>
    <w:p w14:paraId="2EB770EE" w14:textId="42100E7E"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No.</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pages:</w:t>
      </w:r>
      <w:r w:rsidRPr="00304053">
        <w:rPr>
          <w:rFonts w:ascii="Arial" w:eastAsia="Arial" w:hAnsi="Arial" w:cs="Arial"/>
          <w:b/>
          <w:w w:val="120"/>
        </w:rPr>
        <w:tab/>
      </w:r>
      <w:r w:rsidR="0065441A">
        <w:rPr>
          <w:rFonts w:ascii="Arial" w:eastAsia="Arial" w:hAnsi="Arial" w:cs="Arial"/>
          <w:w w:val="120"/>
        </w:rPr>
        <w:t>4</w:t>
      </w:r>
      <w:r>
        <w:rPr>
          <w:rFonts w:ascii="Arial" w:eastAsia="Arial" w:hAnsi="Arial" w:cs="Arial"/>
          <w:w w:val="120"/>
        </w:rPr>
        <w:t xml:space="preserve"> </w:t>
      </w:r>
      <w:r w:rsidRPr="00304053">
        <w:rPr>
          <w:rFonts w:ascii="Arial" w:eastAsia="Arial" w:hAnsi="Arial" w:cs="Arial"/>
          <w:w w:val="120"/>
        </w:rPr>
        <w:t>(with cover</w:t>
      </w:r>
      <w:r w:rsidRPr="00304053">
        <w:rPr>
          <w:rFonts w:ascii="Arial" w:eastAsia="Arial" w:hAnsi="Arial" w:cs="Arial"/>
          <w:spacing w:val="-10"/>
          <w:w w:val="120"/>
        </w:rPr>
        <w:t xml:space="preserve"> </w:t>
      </w:r>
      <w:r w:rsidRPr="00304053">
        <w:rPr>
          <w:rFonts w:ascii="Arial" w:eastAsia="Arial" w:hAnsi="Arial" w:cs="Arial"/>
          <w:w w:val="120"/>
        </w:rPr>
        <w:t>page)</w:t>
      </w:r>
    </w:p>
    <w:p w14:paraId="4E742DEE" w14:textId="77777777" w:rsidR="004B4563" w:rsidRPr="00304053" w:rsidRDefault="004B4563" w:rsidP="004B4563">
      <w:pPr>
        <w:widowControl w:val="0"/>
        <w:autoSpaceDE w:val="0"/>
        <w:autoSpaceDN w:val="0"/>
        <w:spacing w:before="1"/>
        <w:rPr>
          <w:rFonts w:ascii="Arial" w:eastAsia="Arial" w:hAnsi="Arial" w:cs="Arial"/>
          <w:sz w:val="36"/>
        </w:rPr>
      </w:pPr>
    </w:p>
    <w:p w14:paraId="5A12EAA3" w14:textId="77777777" w:rsidR="004B4563" w:rsidRPr="00304053" w:rsidRDefault="004B4563" w:rsidP="004B4563">
      <w:pPr>
        <w:widowControl w:val="0"/>
        <w:tabs>
          <w:tab w:val="left" w:pos="3099"/>
        </w:tabs>
        <w:autoSpaceDE w:val="0"/>
        <w:autoSpaceDN w:val="0"/>
        <w:ind w:left="104"/>
        <w:rPr>
          <w:rFonts w:ascii="Arial" w:eastAsia="Arial" w:hAnsi="Arial" w:cs="Arial"/>
        </w:rPr>
      </w:pPr>
      <w:r w:rsidRPr="00304053">
        <w:rPr>
          <w:rFonts w:ascii="Arial" w:eastAsia="Arial" w:hAnsi="Arial" w:cs="Arial"/>
          <w:b/>
          <w:w w:val="120"/>
        </w:rPr>
        <w:t>Email</w:t>
      </w:r>
      <w:r w:rsidRPr="00304053">
        <w:rPr>
          <w:rFonts w:ascii="Arial" w:eastAsia="Arial" w:hAnsi="Arial" w:cs="Arial"/>
          <w:b/>
          <w:spacing w:val="5"/>
          <w:w w:val="120"/>
        </w:rPr>
        <w:t xml:space="preserve"> </w:t>
      </w:r>
      <w:r w:rsidRPr="00304053">
        <w:rPr>
          <w:rFonts w:ascii="Arial" w:eastAsia="Arial" w:hAnsi="Arial" w:cs="Arial"/>
          <w:b/>
          <w:w w:val="120"/>
        </w:rPr>
        <w:t>of</w:t>
      </w:r>
      <w:r w:rsidRPr="00304053">
        <w:rPr>
          <w:rFonts w:ascii="Arial" w:eastAsia="Arial" w:hAnsi="Arial" w:cs="Arial"/>
          <w:b/>
          <w:spacing w:val="6"/>
          <w:w w:val="120"/>
        </w:rPr>
        <w:t xml:space="preserve"> </w:t>
      </w:r>
      <w:r w:rsidRPr="00304053">
        <w:rPr>
          <w:rFonts w:ascii="Arial" w:eastAsia="Arial" w:hAnsi="Arial" w:cs="Arial"/>
          <w:b/>
          <w:w w:val="120"/>
        </w:rPr>
        <w:t>Convenor:</w:t>
      </w:r>
      <w:r w:rsidRPr="00304053">
        <w:rPr>
          <w:rFonts w:ascii="Arial" w:eastAsia="Arial" w:hAnsi="Arial" w:cs="Arial"/>
          <w:b/>
          <w:w w:val="120"/>
        </w:rPr>
        <w:tab/>
      </w:r>
      <w:r w:rsidRPr="00304053">
        <w:rPr>
          <w:rFonts w:ascii="Arial" w:eastAsia="Arial" w:hAnsi="Arial" w:cs="Arial"/>
          <w:w w:val="120"/>
        </w:rPr>
        <w:t>young.L@samsung.com</w:t>
      </w:r>
    </w:p>
    <w:p w14:paraId="22C04DA0" w14:textId="77777777" w:rsidR="004B4563" w:rsidRPr="00304053" w:rsidRDefault="004B4563" w:rsidP="004B4563">
      <w:pPr>
        <w:widowControl w:val="0"/>
        <w:autoSpaceDE w:val="0"/>
        <w:autoSpaceDN w:val="0"/>
        <w:spacing w:before="1"/>
        <w:rPr>
          <w:rFonts w:ascii="Arial" w:eastAsia="Arial" w:hAnsi="Arial" w:cs="Arial"/>
          <w:b/>
          <w:sz w:val="36"/>
        </w:rPr>
      </w:pPr>
    </w:p>
    <w:p w14:paraId="466EC7DE" w14:textId="77777777" w:rsidR="004B4563" w:rsidRPr="00304053" w:rsidRDefault="004B4563" w:rsidP="004B4563">
      <w:pPr>
        <w:widowControl w:val="0"/>
        <w:tabs>
          <w:tab w:val="left" w:pos="3099"/>
        </w:tabs>
        <w:autoSpaceDE w:val="0"/>
        <w:autoSpaceDN w:val="0"/>
        <w:ind w:left="104"/>
        <w:rPr>
          <w:rFonts w:ascii="Arial" w:eastAsia="Arial" w:hAnsi="Arial" w:cs="Arial"/>
          <w:color w:val="0000EE"/>
          <w:w w:val="120"/>
          <w:u w:val="single" w:color="0000EE"/>
        </w:rPr>
      </w:pPr>
      <w:r w:rsidRPr="00304053">
        <w:rPr>
          <w:rFonts w:ascii="Arial" w:eastAsia="Arial" w:hAnsi="Arial" w:cs="Arial"/>
          <w:b/>
          <w:w w:val="120"/>
        </w:rPr>
        <w:t>Committee</w:t>
      </w:r>
      <w:r w:rsidRPr="00304053">
        <w:rPr>
          <w:rFonts w:ascii="Arial" w:eastAsia="Arial" w:hAnsi="Arial" w:cs="Arial"/>
          <w:b/>
          <w:spacing w:val="-6"/>
          <w:w w:val="120"/>
        </w:rPr>
        <w:t xml:space="preserve"> </w:t>
      </w:r>
      <w:r w:rsidRPr="00304053">
        <w:rPr>
          <w:rFonts w:ascii="Arial" w:eastAsia="Arial" w:hAnsi="Arial" w:cs="Arial"/>
          <w:b/>
          <w:w w:val="120"/>
        </w:rPr>
        <w:t>URL:</w:t>
      </w:r>
      <w:r>
        <w:rPr>
          <w:rFonts w:ascii="Arial" w:eastAsia="Arial" w:hAnsi="Arial" w:cs="Arial"/>
          <w:b/>
          <w:w w:val="120"/>
        </w:rPr>
        <w:t xml:space="preserve"> </w:t>
      </w:r>
      <w:hyperlink r:id="rId9" w:history="1">
        <w:r w:rsidRPr="00304053">
          <w:rPr>
            <w:rStyle w:val="Hyperlink"/>
            <w:rFonts w:ascii="Arial" w:eastAsia="Arial" w:hAnsi="Arial" w:cs="Arial"/>
            <w:w w:val="120"/>
          </w:rPr>
          <w:t>https://isotc.iso.org/livelink/livelink/open/jtc1sc29wg3</w:t>
        </w:r>
      </w:hyperlink>
    </w:p>
    <w:p w14:paraId="22F67A33" w14:textId="77777777" w:rsidR="004B4563" w:rsidRDefault="004B4563" w:rsidP="004B4563">
      <w:pPr>
        <w:jc w:val="center"/>
        <w:rPr>
          <w:rFonts w:ascii="Times New Roman" w:eastAsia="SimSun" w:hAnsi="Times New Roman"/>
          <w:b/>
          <w:sz w:val="28"/>
          <w:lang w:eastAsia="zh-CN"/>
        </w:rPr>
      </w:pPr>
    </w:p>
    <w:p w14:paraId="64BAB53E" w14:textId="77777777" w:rsidR="004B4563" w:rsidRDefault="004B4563" w:rsidP="004B4563">
      <w:pPr>
        <w:rPr>
          <w:rFonts w:ascii="Times New Roman" w:eastAsia="SimSun" w:hAnsi="Times New Roman"/>
          <w:b/>
          <w:sz w:val="28"/>
          <w:lang w:eastAsia="zh-CN"/>
        </w:rPr>
      </w:pPr>
    </w:p>
    <w:p w14:paraId="69C7E6A2" w14:textId="77777777" w:rsidR="004B4563" w:rsidRDefault="004B4563" w:rsidP="004B4563">
      <w:pPr>
        <w:jc w:val="center"/>
        <w:rPr>
          <w:rFonts w:ascii="Times New Roman" w:eastAsia="SimSun" w:hAnsi="Times New Roman"/>
          <w:b/>
          <w:sz w:val="28"/>
          <w:lang w:eastAsia="zh-CN"/>
        </w:rPr>
      </w:pPr>
    </w:p>
    <w:p w14:paraId="34E7D042" w14:textId="77777777" w:rsidR="004B4563" w:rsidRDefault="004B4563" w:rsidP="004B4563">
      <w:pPr>
        <w:rPr>
          <w:rFonts w:ascii="Times New Roman" w:eastAsia="SimSun" w:hAnsi="Times New Roman"/>
          <w:b/>
          <w:sz w:val="28"/>
          <w:lang w:eastAsia="zh-CN"/>
        </w:rPr>
      </w:pPr>
      <w:r>
        <w:rPr>
          <w:rFonts w:ascii="Times New Roman" w:eastAsia="SimSun" w:hAnsi="Times New Roman"/>
          <w:b/>
          <w:sz w:val="28"/>
          <w:lang w:eastAsia="zh-CN"/>
        </w:rPr>
        <w:br w:type="page"/>
      </w:r>
    </w:p>
    <w:p w14:paraId="3C2D5409" w14:textId="77777777" w:rsidR="004B4563" w:rsidRDefault="004B4563" w:rsidP="004B4563">
      <w:pPr>
        <w:jc w:val="center"/>
        <w:rPr>
          <w:rFonts w:ascii="Times New Roman" w:eastAsia="SimSun" w:hAnsi="Times New Roman"/>
          <w:b/>
          <w:sz w:val="28"/>
          <w:lang w:eastAsia="zh-CN"/>
        </w:rPr>
      </w:pPr>
    </w:p>
    <w:p w14:paraId="31FDB1DD" w14:textId="77777777" w:rsidR="004B4563" w:rsidRDefault="004B4563" w:rsidP="004B4563">
      <w:pPr>
        <w:jc w:val="center"/>
        <w:rPr>
          <w:rFonts w:ascii="Times New Roman" w:eastAsia="SimSun" w:hAnsi="Times New Roman"/>
          <w:b/>
          <w:sz w:val="28"/>
          <w:lang w:eastAsia="zh-CN"/>
        </w:rPr>
      </w:pPr>
    </w:p>
    <w:p w14:paraId="6C9D47E5"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INTERNATIONAL ORGANIZATION FOR STANDARDIZATION</w:t>
      </w:r>
    </w:p>
    <w:p w14:paraId="68DC0982"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ORGANISATION INTERNATIONALE DE NORMALISATION</w:t>
      </w:r>
    </w:p>
    <w:p w14:paraId="5C65C107" w14:textId="77777777" w:rsidR="004B4563" w:rsidRPr="00C955C7" w:rsidRDefault="004B4563" w:rsidP="004B4563">
      <w:pPr>
        <w:jc w:val="center"/>
        <w:rPr>
          <w:rFonts w:ascii="Times New Roman" w:eastAsia="SimSun" w:hAnsi="Times New Roman"/>
          <w:b/>
          <w:sz w:val="28"/>
          <w:lang w:eastAsia="zh-CN"/>
        </w:rPr>
      </w:pPr>
      <w:r w:rsidRPr="00C955C7">
        <w:rPr>
          <w:rFonts w:ascii="Times New Roman" w:eastAsia="SimSun" w:hAnsi="Times New Roman"/>
          <w:b/>
          <w:sz w:val="28"/>
          <w:lang w:eastAsia="zh-CN"/>
        </w:rPr>
        <w:t>ISO/IEC JTC 1/SC 29/WG 03 MPEG SYSTEMS</w:t>
      </w:r>
    </w:p>
    <w:p w14:paraId="46AB0C99" w14:textId="77777777" w:rsidR="004B4563" w:rsidRPr="00C955C7" w:rsidRDefault="004B4563" w:rsidP="004B4563">
      <w:pPr>
        <w:rPr>
          <w:rFonts w:ascii="Times New Roman" w:hAnsi="Times New Roman"/>
        </w:rPr>
      </w:pPr>
    </w:p>
    <w:p w14:paraId="2B0F285E" w14:textId="034759D4" w:rsidR="004B4563" w:rsidRPr="007645F7" w:rsidRDefault="004B4563" w:rsidP="004B4563">
      <w:pPr>
        <w:jc w:val="right"/>
        <w:rPr>
          <w:rFonts w:ascii="Times New Roman" w:eastAsia="SimSun" w:hAnsi="Times New Roman"/>
          <w:b/>
          <w:sz w:val="48"/>
          <w:lang w:val="pt-BR" w:eastAsia="zh-CN"/>
        </w:rPr>
      </w:pPr>
      <w:r w:rsidRPr="007645F7">
        <w:rPr>
          <w:rFonts w:ascii="Times New Roman" w:eastAsia="SimSun" w:hAnsi="Times New Roman"/>
          <w:b/>
          <w:sz w:val="28"/>
          <w:lang w:val="pt-BR" w:eastAsia="zh-CN"/>
        </w:rPr>
        <w:t xml:space="preserve">ISO/IEC JTC 1/SC 29/WG 03 </w:t>
      </w:r>
      <w:r w:rsidRPr="007645F7">
        <w:rPr>
          <w:rFonts w:ascii="Times New Roman" w:eastAsia="SimSun" w:hAnsi="Times New Roman"/>
          <w:b/>
          <w:sz w:val="48"/>
          <w:lang w:val="pt-BR" w:eastAsia="zh-CN"/>
        </w:rPr>
        <w:t>N</w:t>
      </w:r>
      <w:r w:rsidR="00A569D8" w:rsidRPr="007645F7">
        <w:rPr>
          <w:rFonts w:ascii="Times New Roman" w:eastAsia="SimSun" w:hAnsi="Times New Roman"/>
          <w:b/>
          <w:sz w:val="48"/>
          <w:lang w:val="pt-BR" w:eastAsia="zh-CN"/>
        </w:rPr>
        <w:t>1</w:t>
      </w:r>
      <w:r w:rsidR="007645F7" w:rsidRPr="007645F7">
        <w:rPr>
          <w:rFonts w:ascii="Times New Roman" w:eastAsia="SimSun" w:hAnsi="Times New Roman"/>
          <w:b/>
          <w:sz w:val="48"/>
          <w:lang w:val="pt-BR" w:eastAsia="zh-CN"/>
        </w:rPr>
        <w:t>5</w:t>
      </w:r>
      <w:r w:rsidR="007645F7">
        <w:rPr>
          <w:rFonts w:ascii="Times New Roman" w:eastAsia="SimSun" w:hAnsi="Times New Roman"/>
          <w:b/>
          <w:sz w:val="48"/>
          <w:lang w:val="pt-BR" w:eastAsia="zh-CN"/>
        </w:rPr>
        <w:t>31</w:t>
      </w:r>
    </w:p>
    <w:p w14:paraId="6CA74A5B" w14:textId="7EBB7CB3" w:rsidR="00657A68" w:rsidRPr="00F224A6" w:rsidRDefault="007645F7" w:rsidP="00657A68">
      <w:pPr>
        <w:jc w:val="right"/>
        <w:rPr>
          <w:rFonts w:eastAsia="SimSun"/>
          <w:b/>
          <w:sz w:val="28"/>
          <w:lang w:val="en-GB" w:eastAsia="zh-CN"/>
        </w:rPr>
      </w:pPr>
      <w:r>
        <w:rPr>
          <w:rFonts w:eastAsia="SimSun"/>
          <w:b/>
          <w:sz w:val="28"/>
          <w:lang w:val="en-GB" w:eastAsia="zh-CN"/>
        </w:rPr>
        <w:t>Virtual</w:t>
      </w:r>
      <w:r w:rsidR="00657A68" w:rsidRPr="00F224A6">
        <w:rPr>
          <w:rFonts w:eastAsia="SimSun"/>
          <w:b/>
          <w:sz w:val="28"/>
          <w:lang w:val="en-GB" w:eastAsia="zh-CN"/>
        </w:rPr>
        <w:t xml:space="preserve"> – </w:t>
      </w:r>
      <w:r w:rsidR="002E28C4">
        <w:rPr>
          <w:rFonts w:eastAsia="SimSun"/>
          <w:b/>
          <w:sz w:val="28"/>
          <w:lang w:val="en-GB" w:eastAsia="zh-CN"/>
        </w:rPr>
        <w:t>April</w:t>
      </w:r>
      <w:r w:rsidR="00657A68" w:rsidRPr="00F224A6">
        <w:rPr>
          <w:rFonts w:eastAsia="SimSun"/>
          <w:b/>
          <w:sz w:val="28"/>
          <w:lang w:val="en-GB" w:eastAsia="zh-CN"/>
        </w:rPr>
        <w:t xml:space="preserve"> 202</w:t>
      </w:r>
      <w:r>
        <w:rPr>
          <w:rFonts w:eastAsia="SimSun"/>
          <w:b/>
          <w:sz w:val="28"/>
          <w:lang w:val="en-GB" w:eastAsia="zh-CN"/>
        </w:rPr>
        <w:t>5</w:t>
      </w:r>
    </w:p>
    <w:p w14:paraId="49996574" w14:textId="77777777" w:rsidR="004B4563" w:rsidRPr="00C955C7" w:rsidRDefault="004B4563" w:rsidP="004B4563">
      <w:pPr>
        <w:jc w:val="right"/>
        <w:rPr>
          <w:rFonts w:ascii="Times New Roman" w:eastAsia="SimSun" w:hAnsi="Times New Roman"/>
          <w:b/>
          <w:sz w:val="28"/>
          <w:lang w:eastAsia="zh-CN"/>
        </w:rPr>
      </w:pPr>
    </w:p>
    <w:p w14:paraId="1CD5FA2B" w14:textId="77777777" w:rsidR="004B4563" w:rsidRPr="00C955C7" w:rsidRDefault="004B4563" w:rsidP="004B4563">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4B4563" w:rsidRPr="00C955C7" w14:paraId="62D71830" w14:textId="77777777" w:rsidTr="000E7D9A">
        <w:tc>
          <w:tcPr>
            <w:tcW w:w="1890" w:type="dxa"/>
            <w:hideMark/>
          </w:tcPr>
          <w:p w14:paraId="57EB1418" w14:textId="77777777" w:rsidR="004B4563" w:rsidRPr="00C955C7" w:rsidRDefault="004B4563" w:rsidP="000E7D9A">
            <w:pPr>
              <w:suppressAutoHyphens/>
              <w:rPr>
                <w:rFonts w:ascii="Times New Roman" w:hAnsi="Times New Roman"/>
                <w:b/>
              </w:rPr>
            </w:pPr>
            <w:r w:rsidRPr="00C955C7">
              <w:rPr>
                <w:rFonts w:ascii="Times New Roman" w:hAnsi="Times New Roman"/>
                <w:b/>
              </w:rPr>
              <w:t>Title</w:t>
            </w:r>
          </w:p>
        </w:tc>
        <w:tc>
          <w:tcPr>
            <w:tcW w:w="8279" w:type="dxa"/>
            <w:hideMark/>
          </w:tcPr>
          <w:p w14:paraId="706EB9B4" w14:textId="0DE22063" w:rsidR="004B4563" w:rsidRPr="0091169A" w:rsidRDefault="00A81999" w:rsidP="000E7D9A">
            <w:pPr>
              <w:suppressAutoHyphens/>
              <w:rPr>
                <w:rFonts w:ascii="Times" w:eastAsia="Arial" w:hAnsi="Times" w:cs="Arial"/>
                <w:b/>
                <w:w w:val="120"/>
              </w:rPr>
            </w:pPr>
            <w:r w:rsidRPr="00A81999">
              <w:rPr>
                <w:rFonts w:ascii="Times" w:eastAsia="Arial" w:hAnsi="Times" w:cs="Arial"/>
                <w:b/>
                <w:w w:val="120"/>
              </w:rPr>
              <w:t>Technolog</w:t>
            </w:r>
            <w:r w:rsidR="00FB4954">
              <w:rPr>
                <w:rFonts w:ascii="Times" w:eastAsia="Arial" w:hAnsi="Times" w:cs="Arial"/>
                <w:b/>
                <w:w w:val="120"/>
              </w:rPr>
              <w:t>ies</w:t>
            </w:r>
            <w:r w:rsidRPr="00A81999">
              <w:rPr>
                <w:rFonts w:ascii="Times" w:eastAsia="Arial" w:hAnsi="Times" w:cs="Arial"/>
                <w:b/>
                <w:w w:val="120"/>
              </w:rPr>
              <w:t xml:space="preserve"> under consideration on </w:t>
            </w:r>
            <w:r w:rsidR="007645F7">
              <w:rPr>
                <w:rFonts w:ascii="Times" w:eastAsia="Arial" w:hAnsi="Times" w:cs="Arial"/>
                <w:b/>
                <w:w w:val="120"/>
              </w:rPr>
              <w:t>C</w:t>
            </w:r>
            <w:r w:rsidRPr="00A81999">
              <w:rPr>
                <w:rFonts w:ascii="Times" w:eastAsia="Arial" w:hAnsi="Times" w:cs="Arial"/>
                <w:b/>
                <w:w w:val="120"/>
              </w:rPr>
              <w:t>MAF</w:t>
            </w:r>
          </w:p>
        </w:tc>
      </w:tr>
      <w:tr w:rsidR="004B4563" w:rsidRPr="00C955C7" w14:paraId="0DEE37F2" w14:textId="77777777" w:rsidTr="000E7D9A">
        <w:tc>
          <w:tcPr>
            <w:tcW w:w="1890" w:type="dxa"/>
            <w:hideMark/>
          </w:tcPr>
          <w:p w14:paraId="70C7D58E" w14:textId="77777777" w:rsidR="004B4563" w:rsidRPr="00C955C7" w:rsidRDefault="004B4563" w:rsidP="000E7D9A">
            <w:pPr>
              <w:suppressAutoHyphens/>
              <w:rPr>
                <w:rFonts w:ascii="Times New Roman" w:hAnsi="Times New Roman"/>
                <w:b/>
              </w:rPr>
            </w:pPr>
            <w:r w:rsidRPr="00C955C7">
              <w:rPr>
                <w:rFonts w:ascii="Times New Roman" w:hAnsi="Times New Roman"/>
                <w:b/>
              </w:rPr>
              <w:t>Source</w:t>
            </w:r>
          </w:p>
        </w:tc>
        <w:tc>
          <w:tcPr>
            <w:tcW w:w="8279" w:type="dxa"/>
            <w:hideMark/>
          </w:tcPr>
          <w:p w14:paraId="3D58ACE9" w14:textId="77777777" w:rsidR="004B4563" w:rsidRPr="00C955C7" w:rsidRDefault="004B4563" w:rsidP="000E7D9A">
            <w:pPr>
              <w:suppressAutoHyphens/>
              <w:rPr>
                <w:rFonts w:ascii="Times New Roman" w:hAnsi="Times New Roman"/>
                <w:b/>
              </w:rPr>
            </w:pPr>
            <w:r w:rsidRPr="00C955C7">
              <w:rPr>
                <w:rFonts w:ascii="Times New Roman" w:hAnsi="Times New Roman"/>
                <w:b/>
              </w:rPr>
              <w:t>WG 03, MPEG Systems</w:t>
            </w:r>
          </w:p>
        </w:tc>
      </w:tr>
      <w:tr w:rsidR="004B4563" w:rsidRPr="00C955C7" w14:paraId="3C6DA6E8" w14:textId="77777777" w:rsidTr="000E7D9A">
        <w:tc>
          <w:tcPr>
            <w:tcW w:w="1890" w:type="dxa"/>
            <w:hideMark/>
          </w:tcPr>
          <w:p w14:paraId="06E4F577" w14:textId="77777777" w:rsidR="004B4563" w:rsidRPr="00C955C7" w:rsidRDefault="004B4563" w:rsidP="000E7D9A">
            <w:pPr>
              <w:suppressAutoHyphens/>
              <w:rPr>
                <w:rFonts w:ascii="Times New Roman" w:hAnsi="Times New Roman"/>
                <w:b/>
              </w:rPr>
            </w:pPr>
            <w:r w:rsidRPr="00C955C7">
              <w:rPr>
                <w:rFonts w:ascii="Times New Roman" w:hAnsi="Times New Roman"/>
                <w:b/>
              </w:rPr>
              <w:t>Status</w:t>
            </w:r>
          </w:p>
        </w:tc>
        <w:tc>
          <w:tcPr>
            <w:tcW w:w="8279" w:type="dxa"/>
            <w:hideMark/>
          </w:tcPr>
          <w:p w14:paraId="18A992B3" w14:textId="77777777" w:rsidR="004B4563" w:rsidRPr="00C955C7" w:rsidRDefault="004B4563" w:rsidP="000E7D9A">
            <w:pPr>
              <w:suppressAutoHyphens/>
              <w:rPr>
                <w:rFonts w:ascii="Times New Roman" w:hAnsi="Times New Roman"/>
                <w:b/>
              </w:rPr>
            </w:pPr>
            <w:r w:rsidRPr="00C955C7">
              <w:rPr>
                <w:rFonts w:ascii="Times New Roman" w:hAnsi="Times New Roman"/>
                <w:b/>
              </w:rPr>
              <w:t>Approved</w:t>
            </w:r>
          </w:p>
        </w:tc>
      </w:tr>
      <w:tr w:rsidR="004B4563" w:rsidRPr="00C955C7" w14:paraId="1DAA82C0" w14:textId="77777777" w:rsidTr="000E7D9A">
        <w:tc>
          <w:tcPr>
            <w:tcW w:w="1890" w:type="dxa"/>
            <w:hideMark/>
          </w:tcPr>
          <w:p w14:paraId="55A8EFDE" w14:textId="77777777" w:rsidR="004B4563" w:rsidRPr="00C955C7" w:rsidRDefault="004B4563" w:rsidP="000E7D9A">
            <w:pPr>
              <w:suppressAutoHyphens/>
              <w:rPr>
                <w:rFonts w:ascii="Times New Roman" w:hAnsi="Times New Roman"/>
                <w:b/>
              </w:rPr>
            </w:pPr>
            <w:r w:rsidRPr="00C955C7">
              <w:rPr>
                <w:rFonts w:ascii="Times New Roman" w:hAnsi="Times New Roman"/>
                <w:b/>
              </w:rPr>
              <w:t>Serial Number</w:t>
            </w:r>
          </w:p>
        </w:tc>
        <w:tc>
          <w:tcPr>
            <w:tcW w:w="8279" w:type="dxa"/>
            <w:hideMark/>
          </w:tcPr>
          <w:p w14:paraId="4D06EC77" w14:textId="4BBB633D" w:rsidR="004B4563" w:rsidRPr="00C955C7" w:rsidRDefault="00A569D8" w:rsidP="000E7D9A">
            <w:pPr>
              <w:suppressAutoHyphens/>
              <w:rPr>
                <w:rFonts w:ascii="Times New Roman" w:hAnsi="Times New Roman"/>
                <w:b/>
              </w:rPr>
            </w:pPr>
            <w:r w:rsidRPr="00A569D8">
              <w:rPr>
                <w:rFonts w:ascii="Times New Roman" w:hAnsi="Times New Roman"/>
                <w:b/>
              </w:rPr>
              <w:t>2</w:t>
            </w:r>
            <w:r w:rsidR="007645F7">
              <w:rPr>
                <w:rFonts w:ascii="Times New Roman" w:hAnsi="Times New Roman"/>
                <w:b/>
              </w:rPr>
              <w:t>5121</w:t>
            </w:r>
          </w:p>
        </w:tc>
      </w:tr>
    </w:tbl>
    <w:p w14:paraId="76707D47" w14:textId="3FB1D132" w:rsidR="004B4563" w:rsidRDefault="004B4563" w:rsidP="004B4563">
      <w:pPr>
        <w:rPr>
          <w:rFonts w:ascii="Times New Roman" w:hAnsi="Times New Roman" w:cs="Times New Roman"/>
          <w:b/>
          <w:sz w:val="28"/>
          <w:szCs w:val="28"/>
          <w:lang w:val="fr-FR"/>
        </w:rPr>
        <w:sectPr w:rsidR="004B4563" w:rsidSect="00A50D7F">
          <w:headerReference w:type="even" r:id="rId10"/>
          <w:headerReference w:type="default" r:id="rId11"/>
          <w:footerReference w:type="even" r:id="rId12"/>
          <w:footerReference w:type="default" r:id="rId13"/>
          <w:pgSz w:w="12240" w:h="15840"/>
          <w:pgMar w:top="1440" w:right="1800" w:bottom="1440" w:left="1800" w:header="720" w:footer="720" w:gutter="0"/>
          <w:cols w:space="720"/>
          <w:docGrid w:linePitch="360"/>
        </w:sectPr>
      </w:pPr>
      <w:r>
        <w:rPr>
          <w:b/>
          <w:noProof/>
        </w:rPr>
        <w:br w:type="page"/>
      </w:r>
    </w:p>
    <w:p w14:paraId="02CE96E4" w14:textId="2DFF054E" w:rsidR="002070F1" w:rsidRPr="001F2EE9" w:rsidRDefault="002070F1" w:rsidP="002070F1">
      <w:pPr>
        <w:pStyle w:val="Heading1"/>
        <w:keepLines w:val="0"/>
        <w:numPr>
          <w:ilvl w:val="0"/>
          <w:numId w:val="1"/>
        </w:numPr>
        <w:spacing w:before="240" w:after="60" w:line="240" w:lineRule="auto"/>
        <w:rPr>
          <w:rFonts w:ascii="Times New Roman" w:hAnsi="Times New Roman" w:cs="Times New Roman"/>
          <w:sz w:val="32"/>
        </w:rPr>
      </w:pPr>
      <w:r w:rsidRPr="001F2EE9">
        <w:rPr>
          <w:rFonts w:ascii="Times New Roman" w:hAnsi="Times New Roman" w:cs="Times New Roman"/>
          <w:sz w:val="32"/>
        </w:rPr>
        <w:lastRenderedPageBreak/>
        <w:t>Introduction</w:t>
      </w:r>
    </w:p>
    <w:p w14:paraId="7622B2E9" w14:textId="1ADEA3B3" w:rsidR="00B72052" w:rsidRDefault="003A12FA" w:rsidP="0099569A">
      <w:pPr>
        <w:spacing w:after="240"/>
      </w:pPr>
      <w:r>
        <w:t xml:space="preserve">This document captures </w:t>
      </w:r>
      <w:r w:rsidR="00B72052">
        <w:t xml:space="preserve">the </w:t>
      </w:r>
      <w:r>
        <w:t xml:space="preserve">technologies under </w:t>
      </w:r>
      <w:r w:rsidR="000F0803">
        <w:t>consideration</w:t>
      </w:r>
      <w:r w:rsidR="00B72052">
        <w:t xml:space="preserve"> for</w:t>
      </w:r>
      <w:r w:rsidR="0027797E">
        <w:t xml:space="preserve"> future </w:t>
      </w:r>
      <w:r w:rsidR="00B72052">
        <w:t xml:space="preserve">amendments </w:t>
      </w:r>
      <w:r w:rsidR="0027797E">
        <w:t xml:space="preserve">of the </w:t>
      </w:r>
      <w:r w:rsidR="007645F7">
        <w:t>Common Media</w:t>
      </w:r>
      <w:r w:rsidR="0027797E" w:rsidRPr="00587B0E">
        <w:t xml:space="preserve"> Application Forma</w:t>
      </w:r>
      <w:r w:rsidR="0027797E">
        <w:t xml:space="preserve">t </w:t>
      </w:r>
      <w:r w:rsidR="00B72052">
        <w:t>(</w:t>
      </w:r>
      <w:r w:rsidR="007645F7">
        <w:t>C</w:t>
      </w:r>
      <w:r w:rsidR="0027797E">
        <w:t>MAF</w:t>
      </w:r>
      <w:r w:rsidR="00B72052">
        <w:t>), ISO/IEC 23000-</w:t>
      </w:r>
      <w:r w:rsidR="007645F7">
        <w:t>19</w:t>
      </w:r>
      <w:r w:rsidR="0027797E">
        <w:t xml:space="preserve"> specification</w:t>
      </w:r>
      <w:r>
        <w:t>.</w:t>
      </w:r>
    </w:p>
    <w:p w14:paraId="12EB3431" w14:textId="009BDABA" w:rsidR="00B72052" w:rsidRDefault="00B72052" w:rsidP="00B72052">
      <w:r>
        <w:t>The current technologies under consideration include:</w:t>
      </w:r>
    </w:p>
    <w:p w14:paraId="31F775EA" w14:textId="64F9587F" w:rsidR="00B72052" w:rsidRPr="001D7761" w:rsidRDefault="00FB4954" w:rsidP="0099569A">
      <w:pPr>
        <w:pStyle w:val="ListParagraph"/>
        <w:numPr>
          <w:ilvl w:val="0"/>
          <w:numId w:val="41"/>
        </w:numPr>
      </w:pPr>
      <w:r w:rsidRPr="00FB4954">
        <w:rPr>
          <w:bCs/>
        </w:rPr>
        <w:t>On subsample encryption of CMAF tracks</w:t>
      </w:r>
      <w:r w:rsidR="005F1729">
        <w:rPr>
          <w:lang w:val="en-CA"/>
        </w:rPr>
        <w:t>.</w:t>
      </w:r>
    </w:p>
    <w:p w14:paraId="067542A9" w14:textId="1276E7D0" w:rsidR="001D7761" w:rsidRPr="001F2EE9" w:rsidRDefault="00FB4954" w:rsidP="0099569A">
      <w:pPr>
        <w:pStyle w:val="ListParagraph"/>
        <w:numPr>
          <w:ilvl w:val="0"/>
          <w:numId w:val="41"/>
        </w:numPr>
      </w:pPr>
      <w:r w:rsidRPr="00FB4954">
        <w:t>Support for AES-256 in encrypted profiles</w:t>
      </w:r>
      <w:r w:rsidR="005F1729">
        <w:rPr>
          <w:lang w:val="en-CA"/>
        </w:rPr>
        <w:t>.</w:t>
      </w:r>
    </w:p>
    <w:p w14:paraId="24A6B3D0" w14:textId="61C74CE1" w:rsidR="001D7761" w:rsidRPr="001F2EE9" w:rsidRDefault="00C742F1" w:rsidP="001D7761">
      <w:pPr>
        <w:pStyle w:val="Heading1"/>
        <w:numPr>
          <w:ilvl w:val="0"/>
          <w:numId w:val="1"/>
        </w:numPr>
        <w:rPr>
          <w:sz w:val="32"/>
          <w:lang w:val="en-CA"/>
        </w:rPr>
      </w:pPr>
      <w:bookmarkStart w:id="0" w:name="_Toc94024594"/>
      <w:r w:rsidRPr="00C742F1">
        <w:rPr>
          <w:bCs/>
          <w:sz w:val="32"/>
        </w:rPr>
        <w:t>On subsample encryption of CMAF tracks</w:t>
      </w:r>
      <w:r w:rsidR="001D7761" w:rsidRPr="001F2EE9">
        <w:rPr>
          <w:sz w:val="32"/>
          <w:lang w:val="en-CA"/>
        </w:rPr>
        <w:t xml:space="preserve"> </w:t>
      </w:r>
    </w:p>
    <w:bookmarkEnd w:id="0"/>
    <w:p w14:paraId="2B84299D" w14:textId="79E7DF67" w:rsidR="00C742F1" w:rsidRPr="00C742F1" w:rsidRDefault="00C742F1" w:rsidP="00C742F1">
      <w:pPr>
        <w:pStyle w:val="Heading1"/>
      </w:pPr>
      <w:r>
        <w:rPr>
          <w:lang w:val="en-CA"/>
        </w:rPr>
        <w:t xml:space="preserve">2.1 </w:t>
      </w:r>
      <w:r w:rsidRPr="00C742F1">
        <w:t>Abstract</w:t>
      </w:r>
    </w:p>
    <w:p w14:paraId="083D352B" w14:textId="77777777" w:rsidR="00C742F1" w:rsidRPr="003042DE" w:rsidRDefault="00C742F1" w:rsidP="00C742F1">
      <w:r w:rsidRPr="003042DE">
        <w:t xml:space="preserve">Proposal to explicitly allow </w:t>
      </w:r>
      <w:r>
        <w:t>partial encryption for non-video tracks</w:t>
      </w:r>
    </w:p>
    <w:p w14:paraId="2F2D70E3" w14:textId="49443CA0" w:rsidR="00C742F1" w:rsidRDefault="00C742F1" w:rsidP="00C742F1">
      <w:pPr>
        <w:pStyle w:val="Heading1"/>
      </w:pPr>
      <w:r>
        <w:t xml:space="preserve">2.2 </w:t>
      </w:r>
      <w:r w:rsidRPr="006B7F0E">
        <w:t>Introduction</w:t>
      </w:r>
    </w:p>
    <w:p w14:paraId="7D508C21" w14:textId="77777777" w:rsidR="00C742F1" w:rsidRPr="006B7F0E" w:rsidRDefault="00C742F1" w:rsidP="00C742F1">
      <w:r w:rsidRPr="006B7F0E">
        <w:t>Media encryption</w:t>
      </w:r>
      <w:r>
        <w:t xml:space="preserve"> in ISOBMFF</w:t>
      </w:r>
      <w:r w:rsidRPr="006B7F0E">
        <w:t xml:space="preserve"> can be applied either as full sample encryption (where an entire media sample is encrypted) or subsample encryption (where only portions of a sample are encrypted). Subsample encryption is particularly useful when certain parts of the media sample need to remain in the clear for processing, such as frame headers, while still protecting the actual media content. This allows for more efficient processing while maintaining content protection.</w:t>
      </w:r>
    </w:p>
    <w:p w14:paraId="161CBBC3" w14:textId="5FE426D5" w:rsidR="00C742F1" w:rsidRDefault="00C742F1" w:rsidP="00C742F1">
      <w:pPr>
        <w:pStyle w:val="Heading1"/>
      </w:pPr>
      <w:r>
        <w:t xml:space="preserve">2.3 </w:t>
      </w:r>
      <w:r>
        <w:t>Motivation</w:t>
      </w:r>
    </w:p>
    <w:p w14:paraId="675BDF5C" w14:textId="77777777" w:rsidR="00C742F1" w:rsidRPr="003042DE" w:rsidRDefault="00C742F1" w:rsidP="00C742F1">
      <w:r w:rsidRPr="003042DE">
        <w:t>Subsample encryption is useful when configuration and format information is embedded in the stream and needs to be available in the clear even when the content is protected.</w:t>
      </w:r>
    </w:p>
    <w:p w14:paraId="4A94BD1D" w14:textId="77777777" w:rsidR="00C742F1" w:rsidRPr="0029406E" w:rsidRDefault="00C742F1" w:rsidP="00C742F1">
      <w:r w:rsidRPr="003042DE">
        <w:t>In the context of video, this information is often carried in separate NAL units</w:t>
      </w:r>
      <w:r>
        <w:t>, or other packetized formats (e.g. OBUs with AV1)</w:t>
      </w:r>
      <w:r w:rsidRPr="003042DE">
        <w:t xml:space="preserve">. </w:t>
      </w:r>
    </w:p>
    <w:p w14:paraId="4727E291" w14:textId="26C64783" w:rsidR="00C742F1" w:rsidRDefault="00C742F1" w:rsidP="00C742F1">
      <w:pPr>
        <w:pStyle w:val="Heading1"/>
      </w:pPr>
      <w:r>
        <w:t xml:space="preserve">2.4 </w:t>
      </w:r>
      <w:r w:rsidRPr="006B7F0E">
        <w:t>Problem Description</w:t>
      </w:r>
    </w:p>
    <w:p w14:paraId="602BB721" w14:textId="77777777" w:rsidR="00C742F1" w:rsidRDefault="00C742F1" w:rsidP="00C742F1">
      <w:r w:rsidRPr="006B7F0E">
        <w:t xml:space="preserve">The current CMAF specification (ISO/IEC 23000-19:2024) appears to disallow subsample encryption for </w:t>
      </w:r>
      <w:r>
        <w:t>non-video</w:t>
      </w:r>
      <w:r w:rsidRPr="006B7F0E">
        <w:t xml:space="preserve"> content through the following requirement:</w:t>
      </w:r>
    </w:p>
    <w:p w14:paraId="081D60C2" w14:textId="77777777" w:rsidR="00C742F1" w:rsidRDefault="00C742F1" w:rsidP="00C742F1"/>
    <w:p w14:paraId="6A1597F0" w14:textId="77777777" w:rsidR="00C742F1" w:rsidRPr="006B7F0E" w:rsidRDefault="00C742F1" w:rsidP="00C742F1">
      <w:pPr>
        <w:ind w:left="720"/>
      </w:pPr>
      <w:r w:rsidRPr="006B7F0E">
        <w:t xml:space="preserve">"Encrypted </w:t>
      </w:r>
      <w:r w:rsidRPr="003042DE">
        <w:rPr>
          <w:i/>
          <w:iCs/>
        </w:rPr>
        <w:t>non-video</w:t>
      </w:r>
      <w:r w:rsidRPr="006B7F0E">
        <w:t xml:space="preserve"> tracks </w:t>
      </w:r>
      <w:r w:rsidRPr="003042DE">
        <w:rPr>
          <w:i/>
          <w:iCs/>
        </w:rPr>
        <w:t>shall use</w:t>
      </w:r>
      <w:r w:rsidRPr="006B7F0E">
        <w:t xml:space="preserve"> the schemes specified in ISO/IEC 23001-7, which define a </w:t>
      </w:r>
      <w:r w:rsidRPr="003042DE">
        <w:rPr>
          <w:i/>
          <w:iCs/>
        </w:rPr>
        <w:t>full media sample encryption</w:t>
      </w:r>
      <w:r w:rsidRPr="006B7F0E">
        <w:t xml:space="preserve"> method for each scheme."</w:t>
      </w:r>
    </w:p>
    <w:p w14:paraId="5972CB7F" w14:textId="77777777" w:rsidR="00C742F1" w:rsidRDefault="00C742F1" w:rsidP="00C742F1"/>
    <w:p w14:paraId="23F5A3E6" w14:textId="77777777" w:rsidR="00C742F1" w:rsidRDefault="00C742F1" w:rsidP="00C742F1">
      <w:r w:rsidRPr="006B7F0E">
        <w:lastRenderedPageBreak/>
        <w:t xml:space="preserve">This wording </w:t>
      </w:r>
      <w:r>
        <w:t>can lead</w:t>
      </w:r>
      <w:r w:rsidRPr="006B7F0E">
        <w:t xml:space="preserve"> to confusion among implementers and potentially unnecessary restrictions in deployments.</w:t>
      </w:r>
      <w:r>
        <w:t xml:space="preserve"> It is unclear whether it requires that non-video (e.g. audio) tracks use full sample encryption, or whether it requires that encryption uses one of the schemes specified in ISO/IEC 23001-7 but only those schemes that describe full sample encryption. In either case, implementers might conclude that partial encryption is disallowed for audio. It seems unlikely that this was the original intention.</w:t>
      </w:r>
    </w:p>
    <w:p w14:paraId="219D8373" w14:textId="00611D86" w:rsidR="00C742F1" w:rsidRDefault="00C742F1" w:rsidP="00C742F1">
      <w:pPr>
        <w:pStyle w:val="Heading1"/>
      </w:pPr>
      <w:r>
        <w:t xml:space="preserve">2.5 </w:t>
      </w:r>
      <w:r w:rsidRPr="006B7F0E">
        <w:t>Proposal</w:t>
      </w:r>
    </w:p>
    <w:p w14:paraId="32C8A4E6" w14:textId="77777777" w:rsidR="00C742F1" w:rsidRPr="006A2807" w:rsidRDefault="00C742F1" w:rsidP="00C742F1">
      <w:pPr>
        <w:rPr>
          <w:i/>
          <w:iCs/>
        </w:rPr>
      </w:pPr>
      <w:r w:rsidRPr="006A2807">
        <w:rPr>
          <w:i/>
          <w:iCs/>
        </w:rPr>
        <w:t>In clause 8.2.1, replace the following sentence:</w:t>
      </w:r>
    </w:p>
    <w:p w14:paraId="566AE864" w14:textId="77777777" w:rsidR="00C742F1" w:rsidRDefault="00C742F1" w:rsidP="00C742F1"/>
    <w:p w14:paraId="5E622030" w14:textId="77777777" w:rsidR="00C742F1" w:rsidRPr="002F5E9A" w:rsidRDefault="00C742F1" w:rsidP="00C742F1">
      <w:pPr>
        <w:ind w:left="720"/>
        <w:rPr>
          <w:sz w:val="22"/>
          <w:szCs w:val="22"/>
        </w:rPr>
      </w:pPr>
      <w:r w:rsidRPr="002F5E9A">
        <w:rPr>
          <w:sz w:val="22"/>
          <w:szCs w:val="22"/>
        </w:rPr>
        <w:t>Encrypted non-video tracks shall use the schemes specified in ISO/IEC 23001-7, which define a full media sample encryption method for each scheme.</w:t>
      </w:r>
    </w:p>
    <w:p w14:paraId="7579C5CC" w14:textId="77777777" w:rsidR="00C742F1" w:rsidRDefault="00C742F1" w:rsidP="00C742F1"/>
    <w:p w14:paraId="5BA626AF" w14:textId="77777777" w:rsidR="00C742F1" w:rsidRPr="006A2807" w:rsidRDefault="00C742F1" w:rsidP="00C742F1">
      <w:pPr>
        <w:rPr>
          <w:i/>
          <w:iCs/>
        </w:rPr>
      </w:pPr>
      <w:r w:rsidRPr="006A2807">
        <w:rPr>
          <w:i/>
          <w:iCs/>
        </w:rPr>
        <w:t>with:</w:t>
      </w:r>
    </w:p>
    <w:p w14:paraId="1026DFEB" w14:textId="77777777" w:rsidR="00C742F1" w:rsidRDefault="00C742F1" w:rsidP="00C742F1"/>
    <w:p w14:paraId="3E68F3C4" w14:textId="77777777" w:rsidR="00C742F1" w:rsidRPr="002F5E9A" w:rsidRDefault="00C742F1" w:rsidP="00C742F1">
      <w:pPr>
        <w:ind w:left="720"/>
        <w:rPr>
          <w:sz w:val="22"/>
          <w:szCs w:val="22"/>
        </w:rPr>
      </w:pPr>
      <w:r w:rsidRPr="002F5E9A">
        <w:rPr>
          <w:sz w:val="22"/>
          <w:szCs w:val="22"/>
        </w:rPr>
        <w:t>Encrypted non-</w:t>
      </w:r>
      <w:r>
        <w:rPr>
          <w:sz w:val="22"/>
          <w:szCs w:val="22"/>
        </w:rPr>
        <w:t xml:space="preserve">NAL structured </w:t>
      </w:r>
      <w:r w:rsidRPr="002F5E9A">
        <w:rPr>
          <w:sz w:val="22"/>
          <w:szCs w:val="22"/>
        </w:rPr>
        <w:t>tracks shall use the schemes specified in ISO/IEC 23001-7. These tracks may use either full sample encryption or subsample encryption as defined in ISO/IEC 23001-7.</w:t>
      </w:r>
    </w:p>
    <w:p w14:paraId="5B5C8549" w14:textId="77777777" w:rsidR="00C742F1" w:rsidRPr="002F5E9A" w:rsidRDefault="00C742F1" w:rsidP="00C742F1">
      <w:pPr>
        <w:ind w:left="720"/>
        <w:rPr>
          <w:sz w:val="22"/>
          <w:szCs w:val="22"/>
        </w:rPr>
      </w:pPr>
    </w:p>
    <w:p w14:paraId="07722E9E" w14:textId="77777777" w:rsidR="00C742F1" w:rsidRPr="002F5E9A" w:rsidRDefault="00C742F1" w:rsidP="00C742F1">
      <w:pPr>
        <w:ind w:left="720"/>
        <w:rPr>
          <w:sz w:val="20"/>
          <w:szCs w:val="20"/>
        </w:rPr>
      </w:pPr>
      <w:r w:rsidRPr="002F5E9A">
        <w:rPr>
          <w:sz w:val="20"/>
          <w:szCs w:val="20"/>
        </w:rPr>
        <w:t>NOTE</w:t>
      </w:r>
      <w:r w:rsidRPr="002F5E9A">
        <w:rPr>
          <w:sz w:val="20"/>
          <w:szCs w:val="20"/>
        </w:rPr>
        <w:tab/>
        <w:t xml:space="preserve">Examples of formats that may benefit from subsample encryption include those with frame headers that need to remain in the clear for processing, </w:t>
      </w:r>
      <w:proofErr w:type="gramStart"/>
      <w:r w:rsidRPr="002F5E9A">
        <w:rPr>
          <w:sz w:val="20"/>
          <w:szCs w:val="20"/>
        </w:rPr>
        <w:t>similar to</w:t>
      </w:r>
      <w:proofErr w:type="gramEnd"/>
      <w:r w:rsidRPr="002F5E9A">
        <w:rPr>
          <w:sz w:val="20"/>
          <w:szCs w:val="20"/>
        </w:rPr>
        <w:t xml:space="preserve"> how NAL headers remain in the clear for </w:t>
      </w:r>
      <w:r>
        <w:rPr>
          <w:sz w:val="20"/>
          <w:szCs w:val="20"/>
        </w:rPr>
        <w:t xml:space="preserve">NAL structured </w:t>
      </w:r>
      <w:r w:rsidRPr="002F5E9A">
        <w:rPr>
          <w:sz w:val="20"/>
          <w:szCs w:val="20"/>
        </w:rPr>
        <w:t>video content.</w:t>
      </w:r>
    </w:p>
    <w:p w14:paraId="427328DB" w14:textId="77777777" w:rsidR="00C742F1" w:rsidRDefault="00C742F1" w:rsidP="00C742F1"/>
    <w:p w14:paraId="56F34202" w14:textId="77777777" w:rsidR="00C742F1" w:rsidRDefault="00C742F1" w:rsidP="00C742F1"/>
    <w:p w14:paraId="4D382882" w14:textId="77777777" w:rsidR="00C742F1" w:rsidRPr="006B7F0E" w:rsidRDefault="00C742F1" w:rsidP="00C742F1">
      <w:r w:rsidRPr="006B7F0E">
        <w:t>This change would clarify that subsample encryption is permitted for audio content while maintaining alignment with CENC's security model.</w:t>
      </w:r>
    </w:p>
    <w:p w14:paraId="7E76DEA3" w14:textId="747DCB34" w:rsidR="00C742F1" w:rsidRDefault="00C742F1" w:rsidP="00C742F1">
      <w:pPr>
        <w:pStyle w:val="Heading1"/>
      </w:pPr>
      <w:r>
        <w:t xml:space="preserve">2.6 </w:t>
      </w:r>
      <w:r>
        <w:t>Alternatives</w:t>
      </w:r>
    </w:p>
    <w:p w14:paraId="31480422" w14:textId="77777777" w:rsidR="00C742F1" w:rsidRDefault="00C742F1" w:rsidP="00C742F1">
      <w:r w:rsidRPr="008B1A0F">
        <w:t>If there are concerns with a retroactive bugfix, the fix could be conditional for the new “</w:t>
      </w:r>
      <w:proofErr w:type="spellStart"/>
      <w:r w:rsidRPr="00D1313E">
        <w:rPr>
          <w:rFonts w:ascii="Courier New" w:hAnsi="Courier New" w:cs="Courier New"/>
        </w:rPr>
        <w:t>cmfm</w:t>
      </w:r>
      <w:proofErr w:type="spellEnd"/>
      <w:r w:rsidRPr="008B1A0F">
        <w:t>” profile. Alternatively, the fix could be introduced only into some, not all, of the existing profiles.</w:t>
      </w:r>
    </w:p>
    <w:p w14:paraId="32D35C00" w14:textId="158BE452" w:rsidR="00C742F1" w:rsidRDefault="00C742F1" w:rsidP="00C742F1">
      <w:pPr>
        <w:pStyle w:val="Heading1"/>
      </w:pPr>
      <w:r>
        <w:t xml:space="preserve">2.7 </w:t>
      </w:r>
      <w:r w:rsidRPr="006B7F0E">
        <w:t>Other Specifications</w:t>
      </w:r>
    </w:p>
    <w:p w14:paraId="717D490F" w14:textId="77777777" w:rsidR="00C742F1" w:rsidRDefault="00C742F1" w:rsidP="00C742F1">
      <w:r>
        <w:t xml:space="preserve">Even for video, </w:t>
      </w:r>
      <w:r w:rsidRPr="00B642EE">
        <w:t xml:space="preserve">the current </w:t>
      </w:r>
      <w:r w:rsidRPr="006B7F0E">
        <w:t xml:space="preserve">CENC specification (ISO/IEC 23001-7:2023) </w:t>
      </w:r>
      <w:r w:rsidRPr="00B642EE">
        <w:t xml:space="preserve">raises questions about use of subsample encryption for video </w:t>
      </w:r>
      <w:r w:rsidRPr="00265707">
        <w:t xml:space="preserve">that is not based on NAL structures </w:t>
      </w:r>
      <w:r>
        <w:t xml:space="preserve">as </w:t>
      </w:r>
      <w:r w:rsidRPr="00265707">
        <w:t>defined in ISO/IEC 14496-15</w:t>
      </w:r>
      <w:r w:rsidRPr="00B642EE">
        <w:t xml:space="preserve">. The CENC spec puts </w:t>
      </w:r>
      <w:r>
        <w:t>enough</w:t>
      </w:r>
      <w:r w:rsidRPr="00B642EE">
        <w:t xml:space="preserve"> emphasis on describing NAL</w:t>
      </w:r>
      <w:r>
        <w:t xml:space="preserve"> </w:t>
      </w:r>
      <w:r w:rsidRPr="00B642EE">
        <w:t>structured video encryption that it</w:t>
      </w:r>
      <w:r>
        <w:t xml:space="preserve"> i</w:t>
      </w:r>
      <w:r w:rsidRPr="00B642EE">
        <w:t xml:space="preserve">s difficult to determine if that means subsample encryption may </w:t>
      </w:r>
      <w:r w:rsidRPr="00B642EE">
        <w:rPr>
          <w:i/>
          <w:iCs/>
        </w:rPr>
        <w:t>only</w:t>
      </w:r>
      <w:r w:rsidRPr="00B642EE">
        <w:t xml:space="preserve"> be used with NAL</w:t>
      </w:r>
      <w:r>
        <w:t xml:space="preserve"> </w:t>
      </w:r>
      <w:r w:rsidRPr="00B642EE">
        <w:t>structured video, or if NAL</w:t>
      </w:r>
      <w:r>
        <w:t xml:space="preserve"> </w:t>
      </w:r>
      <w:r w:rsidRPr="00B642EE">
        <w:t xml:space="preserve">structured video </w:t>
      </w:r>
      <w:r>
        <w:t xml:space="preserve">is just used </w:t>
      </w:r>
      <w:r w:rsidRPr="00B642EE">
        <w:t>as an example of the kind of bitstreams that subsample encryption can be applied to</w:t>
      </w:r>
      <w:r>
        <w:t>.</w:t>
      </w:r>
    </w:p>
    <w:p w14:paraId="6E68B537" w14:textId="77777777" w:rsidR="00C742F1" w:rsidRPr="005525B3" w:rsidRDefault="00C742F1" w:rsidP="00C742F1"/>
    <w:p w14:paraId="41FCE70E" w14:textId="77777777" w:rsidR="00C742F1" w:rsidRDefault="00C742F1" w:rsidP="00C742F1">
      <w:pPr>
        <w:pStyle w:val="ListParagraph"/>
        <w:numPr>
          <w:ilvl w:val="0"/>
          <w:numId w:val="56"/>
        </w:numPr>
        <w:jc w:val="left"/>
      </w:pPr>
      <w:r w:rsidRPr="006B7F0E">
        <w:lastRenderedPageBreak/>
        <w:t>For '</w:t>
      </w:r>
      <w:proofErr w:type="spellStart"/>
      <w:r w:rsidRPr="00246778">
        <w:rPr>
          <w:rFonts w:ascii="Courier New" w:hAnsi="Courier New" w:cs="Courier New"/>
        </w:rPr>
        <w:t>cenc</w:t>
      </w:r>
      <w:proofErr w:type="spellEnd"/>
      <w:r w:rsidRPr="006B7F0E">
        <w:t>' scheme: It requires full sample encryption for non-NAL structured content</w:t>
      </w:r>
      <w:r>
        <w:t>. However, it</w:t>
      </w:r>
      <w:r w:rsidRPr="006B7F0E">
        <w:t xml:space="preserve"> allows derived specifications to relax this constraint.</w:t>
      </w:r>
    </w:p>
    <w:p w14:paraId="1E38E977" w14:textId="77777777" w:rsidR="00C742F1" w:rsidRDefault="00C742F1" w:rsidP="00C742F1">
      <w:pPr>
        <w:pStyle w:val="ListParagraph"/>
        <w:numPr>
          <w:ilvl w:val="0"/>
          <w:numId w:val="56"/>
        </w:numPr>
        <w:jc w:val="left"/>
      </w:pPr>
      <w:r w:rsidRPr="006B7F0E">
        <w:t>For '</w:t>
      </w:r>
      <w:proofErr w:type="spellStart"/>
      <w:r w:rsidRPr="00246778">
        <w:rPr>
          <w:rFonts w:ascii="Courier New" w:hAnsi="Courier New" w:cs="Courier New"/>
        </w:rPr>
        <w:t>cbcs</w:t>
      </w:r>
      <w:proofErr w:type="spellEnd"/>
      <w:r w:rsidRPr="006B7F0E">
        <w:t>' scheme: It allows pattern encryption for non-NAL content, which implicitly requires subsample encryption, yet also contains language about "relaxing constraints" for subsample encryption.</w:t>
      </w:r>
    </w:p>
    <w:p w14:paraId="08614ADB" w14:textId="77777777" w:rsidR="00C742F1" w:rsidRPr="00F225D4" w:rsidRDefault="00C742F1" w:rsidP="00C742F1">
      <w:pPr>
        <w:pStyle w:val="ListParagraph"/>
        <w:numPr>
          <w:ilvl w:val="0"/>
          <w:numId w:val="56"/>
        </w:numPr>
        <w:jc w:val="left"/>
      </w:pPr>
      <w:r w:rsidRPr="00F225D4">
        <w:t>Only the AV1 ISOBMFF</w:t>
      </w:r>
      <w:r>
        <w:t xml:space="preserve"> </w:t>
      </w:r>
      <w:r w:rsidRPr="00F225D4">
        <w:t xml:space="preserve">specification </w:t>
      </w:r>
      <w:r>
        <w:t xml:space="preserve">[1] </w:t>
      </w:r>
      <w:r w:rsidRPr="00F225D4">
        <w:t>has extended subsample encryption support to OBU-based structures, setting a precedent for extending beyond NAL-only structures.</w:t>
      </w:r>
    </w:p>
    <w:p w14:paraId="1781781F" w14:textId="77777777" w:rsidR="00C742F1" w:rsidRDefault="00C742F1" w:rsidP="00C742F1"/>
    <w:p w14:paraId="5CE9F874" w14:textId="77777777" w:rsidR="00C742F1" w:rsidRDefault="00C742F1" w:rsidP="00C742F1">
      <w:r>
        <w:t xml:space="preserve">It is advised to review this contribution in conjunction with contribution </w:t>
      </w:r>
      <w:hyperlink r:id="rId14" w:history="1">
        <w:r w:rsidRPr="00D17B16">
          <w:rPr>
            <w:rStyle w:val="Hyperlink"/>
          </w:rPr>
          <w:t>m72214</w:t>
        </w:r>
      </w:hyperlink>
      <w:r>
        <w:t xml:space="preserve"> (“</w:t>
      </w:r>
      <w:r w:rsidRPr="002736E2">
        <w:t>On subsample encryption</w:t>
      </w:r>
      <w:r>
        <w:t>”) addressing this issue in CENC.</w:t>
      </w:r>
    </w:p>
    <w:p w14:paraId="16ED6704" w14:textId="1DEF2025" w:rsidR="00C742F1" w:rsidRDefault="00C742F1" w:rsidP="00C742F1">
      <w:pPr>
        <w:pStyle w:val="Heading1"/>
      </w:pPr>
      <w:r>
        <w:t xml:space="preserve">2.8 </w:t>
      </w:r>
      <w:r>
        <w:t>References</w:t>
      </w:r>
    </w:p>
    <w:p w14:paraId="2C95B502" w14:textId="77777777" w:rsidR="00C742F1" w:rsidRPr="003261A1" w:rsidRDefault="00C742F1" w:rsidP="00C742F1">
      <w:pPr>
        <w:tabs>
          <w:tab w:val="left" w:pos="540"/>
        </w:tabs>
        <w:ind w:left="540" w:hanging="540"/>
        <w:rPr>
          <w:lang w:val="it-IT"/>
        </w:rPr>
      </w:pPr>
      <w:r w:rsidRPr="003261A1">
        <w:rPr>
          <w:lang w:val="it-IT"/>
        </w:rPr>
        <w:t>[1]</w:t>
      </w:r>
      <w:r w:rsidRPr="003261A1">
        <w:rPr>
          <w:lang w:val="it-IT"/>
        </w:rPr>
        <w:tab/>
        <w:t>AV1 Codec ISO Media File Format Binding,</w:t>
      </w:r>
      <w:r w:rsidRPr="003261A1">
        <w:rPr>
          <w:lang w:val="it-IT"/>
        </w:rPr>
        <w:br/>
      </w:r>
      <w:hyperlink r:id="rId15" w:history="1">
        <w:r w:rsidRPr="003261A1">
          <w:rPr>
            <w:rStyle w:val="Hyperlink"/>
            <w:lang w:val="it-IT"/>
          </w:rPr>
          <w:t>https://aomediacodec.github.io/av1-isobmff/</w:t>
        </w:r>
      </w:hyperlink>
    </w:p>
    <w:p w14:paraId="1BD83C3B" w14:textId="77777777" w:rsidR="001D7761" w:rsidRPr="009E553E" w:rsidRDefault="001D7761" w:rsidP="001D7761"/>
    <w:p w14:paraId="3C00F69A" w14:textId="63772C5C" w:rsidR="006807F8" w:rsidRPr="001F2EE9" w:rsidRDefault="00C742F1" w:rsidP="00C742F1">
      <w:pPr>
        <w:pStyle w:val="Heading1"/>
        <w:keepLines w:val="0"/>
        <w:numPr>
          <w:ilvl w:val="0"/>
          <w:numId w:val="1"/>
        </w:numPr>
        <w:spacing w:before="240" w:after="60" w:line="240" w:lineRule="auto"/>
        <w:rPr>
          <w:bCs/>
          <w:sz w:val="32"/>
          <w:lang w:val="en-CA"/>
        </w:rPr>
      </w:pPr>
      <w:r w:rsidRPr="00C742F1">
        <w:rPr>
          <w:bCs/>
          <w:sz w:val="32"/>
        </w:rPr>
        <w:t>Support for AES-256 in encrypted profiles</w:t>
      </w:r>
    </w:p>
    <w:p w14:paraId="732D1F42" w14:textId="77777777" w:rsidR="00C742F1" w:rsidRPr="00AC233A" w:rsidRDefault="001F2EE9" w:rsidP="00C742F1">
      <w:pPr>
        <w:pStyle w:val="Heading1"/>
      </w:pPr>
      <w:r>
        <w:rPr>
          <w:lang w:val="en-CA"/>
        </w:rPr>
        <w:t>3.1</w:t>
      </w:r>
      <w:r>
        <w:rPr>
          <w:lang w:val="en-CA"/>
        </w:rPr>
        <w:tab/>
      </w:r>
      <w:r w:rsidR="00C742F1" w:rsidRPr="00B04A9A">
        <w:t>Introduction</w:t>
      </w:r>
    </w:p>
    <w:p w14:paraId="25150E28" w14:textId="77777777" w:rsidR="00C742F1" w:rsidRDefault="00C742F1" w:rsidP="00C742F1">
      <w:r>
        <w:t xml:space="preserve">This contribution asks CMAF experts to consider the support of AES-256 support in CMAF profile. The File Format group is developing an amendment addressing this support in Common Encryption </w:t>
      </w:r>
      <w:r>
        <w:fldChar w:fldCharType="begin"/>
      </w:r>
      <w:r>
        <w:instrText xml:space="preserve"> REF _Ref187238611 \r \h </w:instrText>
      </w:r>
      <w:r>
        <w:fldChar w:fldCharType="separate"/>
      </w:r>
      <w:r>
        <w:t>[1]</w:t>
      </w:r>
      <w:r>
        <w:fldChar w:fldCharType="end"/>
      </w:r>
      <w:r>
        <w:t xml:space="preserve"> and there is a need from the industry to have this support also available in CMAF. The need comes from evolution of regulation in the US </w:t>
      </w:r>
      <w:r>
        <w:fldChar w:fldCharType="begin"/>
      </w:r>
      <w:r>
        <w:instrText xml:space="preserve"> REF _Ref193096228 \r \h </w:instrText>
      </w:r>
      <w:r>
        <w:fldChar w:fldCharType="separate"/>
      </w:r>
      <w:r>
        <w:t>[2]</w:t>
      </w:r>
      <w:r>
        <w:fldChar w:fldCharType="end"/>
      </w:r>
      <w:r>
        <w:t xml:space="preserve">, as explained below. </w:t>
      </w:r>
    </w:p>
    <w:p w14:paraId="33CCCCA7" w14:textId="77777777" w:rsidR="00C742F1" w:rsidRDefault="00C742F1" w:rsidP="00C742F1">
      <w:r>
        <w:t xml:space="preserve">We would like to hear experts’ </w:t>
      </w:r>
      <w:proofErr w:type="gramStart"/>
      <w:r>
        <w:t>advices</w:t>
      </w:r>
      <w:proofErr w:type="gramEnd"/>
      <w:r>
        <w:t xml:space="preserve"> and recommendations on how to support AES-256 in CMAF.</w:t>
      </w:r>
    </w:p>
    <w:p w14:paraId="52D3FE61" w14:textId="78BD40DA" w:rsidR="00C742F1" w:rsidRPr="003C0C37" w:rsidRDefault="00C742F1" w:rsidP="00C742F1">
      <w:pPr>
        <w:pStyle w:val="Heading1"/>
      </w:pPr>
      <w:r>
        <w:t xml:space="preserve">3.2 </w:t>
      </w:r>
      <w:r>
        <w:t>Context and requirements</w:t>
      </w:r>
    </w:p>
    <w:p w14:paraId="29D2B5AB" w14:textId="77777777" w:rsidR="00C742F1" w:rsidRPr="00B9071E" w:rsidRDefault="00C742F1" w:rsidP="00C742F1">
      <w:pPr>
        <w:rPr>
          <w:b/>
          <w:bCs/>
          <w:u w:val="single"/>
        </w:rPr>
      </w:pPr>
      <w:r w:rsidRPr="00B9071E">
        <w:rPr>
          <w:b/>
          <w:bCs/>
          <w:u w:val="single"/>
        </w:rPr>
        <w:t>Regulation</w:t>
      </w:r>
    </w:p>
    <w:p w14:paraId="13902037" w14:textId="77777777" w:rsidR="00C742F1" w:rsidRDefault="00C742F1" w:rsidP="00C742F1"/>
    <w:p w14:paraId="1B308F36" w14:textId="77777777" w:rsidR="00C742F1" w:rsidRDefault="00C742F1" w:rsidP="00C742F1">
      <w:r w:rsidRPr="007819CB">
        <w:t>The NSA is defining security requirements for future “quantum-resistant” products in the Commercial National Security Algorithm Suite (CNSA) 2.0</w:t>
      </w:r>
      <w:r>
        <w:t xml:space="preserve"> </w:t>
      </w:r>
      <w:r>
        <w:fldChar w:fldCharType="begin"/>
      </w:r>
      <w:r>
        <w:instrText xml:space="preserve"> REF _Ref193096228 \r \h </w:instrText>
      </w:r>
      <w:r>
        <w:fldChar w:fldCharType="separate"/>
      </w:r>
      <w:r>
        <w:t>[2]</w:t>
      </w:r>
      <w:r>
        <w:fldChar w:fldCharType="end"/>
      </w:r>
      <w:r w:rsidRPr="007819CB">
        <w:t xml:space="preserve">. </w:t>
      </w:r>
      <w:proofErr w:type="gramStart"/>
      <w:r w:rsidRPr="007819CB">
        <w:t xml:space="preserve">In particular, </w:t>
      </w:r>
      <w:r w:rsidRPr="00B3598C">
        <w:rPr>
          <w:b/>
          <w:bCs/>
        </w:rPr>
        <w:t>for</w:t>
      </w:r>
      <w:proofErr w:type="gramEnd"/>
      <w:r w:rsidRPr="007819CB">
        <w:t xml:space="preserve"> </w:t>
      </w:r>
      <w:r w:rsidRPr="00B3598C">
        <w:rPr>
          <w:b/>
          <w:bCs/>
        </w:rPr>
        <w:t>symmetric-key algorithms, using 256-bit keys will become mandatory</w:t>
      </w:r>
      <w:r w:rsidRPr="007819CB">
        <w:t xml:space="preserve">. </w:t>
      </w:r>
      <w:r>
        <w:t xml:space="preserve">The NSA set </w:t>
      </w:r>
      <w:r w:rsidRPr="007819CB">
        <w:t xml:space="preserve">a milestone </w:t>
      </w:r>
      <w:r>
        <w:t xml:space="preserve">in 2030 </w:t>
      </w:r>
      <w:r w:rsidRPr="007819CB">
        <w:t xml:space="preserve">from which </w:t>
      </w:r>
      <w:r>
        <w:t xml:space="preserve">IP </w:t>
      </w:r>
      <w:r w:rsidRPr="007819CB">
        <w:t xml:space="preserve">products not compliant to CNSA 2.0 </w:t>
      </w:r>
      <w:r>
        <w:t>could not</w:t>
      </w:r>
      <w:r w:rsidRPr="007819CB">
        <w:t xml:space="preserve"> be sold </w:t>
      </w:r>
      <w:r>
        <w:t xml:space="preserve">anymore </w:t>
      </w:r>
      <w:r w:rsidRPr="007819CB">
        <w:t>in the US.</w:t>
      </w:r>
      <w:r>
        <w:t xml:space="preserve"> </w:t>
      </w:r>
    </w:p>
    <w:p w14:paraId="30F2CB0F" w14:textId="77777777" w:rsidR="00C742F1" w:rsidRDefault="00C742F1" w:rsidP="00C742F1"/>
    <w:p w14:paraId="6D64BA04" w14:textId="77777777" w:rsidR="00C742F1" w:rsidRPr="00B9071E" w:rsidRDefault="00C742F1" w:rsidP="00C742F1">
      <w:pPr>
        <w:rPr>
          <w:b/>
          <w:bCs/>
          <w:u w:val="single"/>
        </w:rPr>
      </w:pPr>
      <w:r w:rsidRPr="00B9071E">
        <w:rPr>
          <w:b/>
          <w:bCs/>
          <w:u w:val="single"/>
        </w:rPr>
        <w:t>Impact</w:t>
      </w:r>
      <w:r>
        <w:rPr>
          <w:b/>
          <w:bCs/>
          <w:u w:val="single"/>
        </w:rPr>
        <w:t xml:space="preserve"> on the market</w:t>
      </w:r>
    </w:p>
    <w:p w14:paraId="4C4114CD" w14:textId="77777777" w:rsidR="00C742F1" w:rsidRDefault="00C742F1" w:rsidP="00C742F1"/>
    <w:p w14:paraId="77C7E525" w14:textId="77777777" w:rsidR="00C742F1" w:rsidRPr="007819CB" w:rsidRDefault="00C742F1" w:rsidP="00C742F1">
      <w:r>
        <w:lastRenderedPageBreak/>
        <w:t xml:space="preserve">The market of video surveillance will be impacted by this new regulation. </w:t>
      </w:r>
      <w:proofErr w:type="spellStart"/>
      <w:r>
        <w:t>Standardisation</w:t>
      </w:r>
      <w:proofErr w:type="spellEnd"/>
      <w:r>
        <w:t xml:space="preserve"> organizations or industrial consortia have concerns about this. For example, </w:t>
      </w:r>
      <w:r w:rsidRPr="007819CB">
        <w:t>ONVIF</w:t>
      </w:r>
      <w:r>
        <w:t xml:space="preserve"> </w:t>
      </w:r>
      <w:r w:rsidRPr="007819CB">
        <w:t xml:space="preserve">(Open Network Video Interface Forum) </w:t>
      </w:r>
      <w:r>
        <w:t xml:space="preserve">defines </w:t>
      </w:r>
      <w:r w:rsidRPr="007819CB">
        <w:t>specification</w:t>
      </w:r>
      <w:r>
        <w:t>s</w:t>
      </w:r>
      <w:r w:rsidRPr="007819CB">
        <w:t xml:space="preserve"> </w:t>
      </w:r>
      <w:r>
        <w:t xml:space="preserve">that </w:t>
      </w:r>
      <w:r w:rsidRPr="007819CB">
        <w:t xml:space="preserve">makes mandatory the support of </w:t>
      </w:r>
      <w:r w:rsidRPr="007819CB">
        <w:rPr>
          <w:b/>
          <w:bCs/>
        </w:rPr>
        <w:t>MPEG Common Encryption</w:t>
      </w:r>
      <w:r w:rsidRPr="007819CB">
        <w:t xml:space="preserve"> </w:t>
      </w:r>
      <w:r>
        <w:t xml:space="preserve">and </w:t>
      </w:r>
      <w:r w:rsidRPr="00B9071E">
        <w:rPr>
          <w:b/>
          <w:bCs/>
        </w:rPr>
        <w:t>CMAF</w:t>
      </w:r>
      <w:r>
        <w:t xml:space="preserve"> </w:t>
      </w:r>
      <w:r w:rsidRPr="007819CB">
        <w:t>for devices support</w:t>
      </w:r>
      <w:r>
        <w:t>ing</w:t>
      </w:r>
      <w:r w:rsidRPr="007819CB">
        <w:t xml:space="preserve"> </w:t>
      </w:r>
      <w:r>
        <w:t xml:space="preserve">the </w:t>
      </w:r>
      <w:r w:rsidRPr="007819CB">
        <w:t xml:space="preserve">recording </w:t>
      </w:r>
      <w:r>
        <w:t xml:space="preserve">of </w:t>
      </w:r>
      <w:r w:rsidRPr="007819CB">
        <w:t>encrypt</w:t>
      </w:r>
      <w:r>
        <w:t xml:space="preserve">ed content </w:t>
      </w:r>
      <w:r>
        <w:fldChar w:fldCharType="begin"/>
      </w:r>
      <w:r>
        <w:instrText xml:space="preserve"> REF _Ref193096365 \r \h </w:instrText>
      </w:r>
      <w:r>
        <w:fldChar w:fldCharType="separate"/>
      </w:r>
      <w:r>
        <w:t>[3]</w:t>
      </w:r>
      <w:r>
        <w:fldChar w:fldCharType="end"/>
      </w:r>
      <w:r w:rsidRPr="007819CB">
        <w:t>.</w:t>
      </w:r>
      <w:r>
        <w:t xml:space="preserve"> To keep on using MPEG standards, to guarantee interoperability, there is a need for CMAF to consider AES-256.</w:t>
      </w:r>
    </w:p>
    <w:p w14:paraId="4AAEB321" w14:textId="77777777" w:rsidR="00C742F1" w:rsidRDefault="00C742F1" w:rsidP="00C742F1"/>
    <w:p w14:paraId="2B1AC80A" w14:textId="77777777" w:rsidR="00C742F1" w:rsidRPr="00B9071E" w:rsidRDefault="00C742F1" w:rsidP="00C742F1">
      <w:pPr>
        <w:rPr>
          <w:b/>
          <w:bCs/>
          <w:u w:val="single"/>
        </w:rPr>
      </w:pPr>
      <w:r>
        <w:rPr>
          <w:b/>
          <w:bCs/>
          <w:u w:val="single"/>
        </w:rPr>
        <w:t>On-going work in Common Encryption</w:t>
      </w:r>
    </w:p>
    <w:p w14:paraId="3D78F350" w14:textId="77777777" w:rsidR="00C742F1" w:rsidRDefault="00C742F1" w:rsidP="00C742F1"/>
    <w:p w14:paraId="641B0912" w14:textId="77777777" w:rsidR="00C742F1" w:rsidRDefault="00C742F1" w:rsidP="00C742F1">
      <w:r>
        <w:t xml:space="preserve">In July 2024, the MPEG File Format group started an amendment to Common Encryption considering the support of AES-256 </w:t>
      </w:r>
      <w:r>
        <w:fldChar w:fldCharType="begin"/>
      </w:r>
      <w:r>
        <w:instrText xml:space="preserve"> REF _Ref187238611 \r \h </w:instrText>
      </w:r>
      <w:r>
        <w:fldChar w:fldCharType="separate"/>
      </w:r>
      <w:r>
        <w:t>[1]</w:t>
      </w:r>
      <w:r>
        <w:fldChar w:fldCharType="end"/>
      </w:r>
      <w:r>
        <w:t>.</w:t>
      </w:r>
    </w:p>
    <w:p w14:paraId="7C37DC8A" w14:textId="77777777" w:rsidR="00C742F1" w:rsidRDefault="00C742F1" w:rsidP="00C742F1">
      <w:r>
        <w:t xml:space="preserve">The support for 256-bit keys has been added in the specification text as well as means to indicate which length is </w:t>
      </w:r>
      <w:proofErr w:type="gramStart"/>
      <w:r>
        <w:t>actually in</w:t>
      </w:r>
      <w:proofErr w:type="gramEnd"/>
      <w:r>
        <w:t xml:space="preserve"> use in the encrypted file but also in MIME types </w:t>
      </w:r>
      <w:r>
        <w:fldChar w:fldCharType="begin"/>
      </w:r>
      <w:r>
        <w:instrText xml:space="preserve"> REF _Ref193097724 \r \h </w:instrText>
      </w:r>
      <w:r>
        <w:fldChar w:fldCharType="separate"/>
      </w:r>
      <w:r>
        <w:t>[4]</w:t>
      </w:r>
      <w:r>
        <w:fldChar w:fldCharType="end"/>
      </w:r>
      <w:r>
        <w:t xml:space="preserve">. It is proposed to extend the </w:t>
      </w:r>
      <w:proofErr w:type="spellStart"/>
      <w:r>
        <w:t>TrackEncryptionBox</w:t>
      </w:r>
      <w:proofErr w:type="spellEnd"/>
      <w:r>
        <w:t xml:space="preserve"> and use its flags to indicate whether some Common Encryption features are in use or not; for example: 128 or 256 key-length, single of multiple keys, full or subsample encryption, pattern mode or not…. The only new feature compared to previous edition of Common Encryption is the variable length for encryption keys.</w:t>
      </w:r>
    </w:p>
    <w:p w14:paraId="061494A5" w14:textId="427F7698" w:rsidR="00C742F1" w:rsidRDefault="00C742F1" w:rsidP="00C742F1">
      <w:pPr>
        <w:pStyle w:val="Heading1"/>
      </w:pPr>
      <w:r>
        <w:t xml:space="preserve">3.3 </w:t>
      </w:r>
      <w:r>
        <w:t xml:space="preserve">Possible support in CMAF </w:t>
      </w:r>
    </w:p>
    <w:p w14:paraId="5E9730D1" w14:textId="77777777" w:rsidR="00C742F1" w:rsidRDefault="00C742F1" w:rsidP="00C742F1">
      <w:r>
        <w:t>A quick look at CMAF specification lets us think that while nothing is said about the length of the encryption keys, considering different key lengths would not break the CMAF encrypted tracks. (it was the same situation in MPEG Common Encryption). CMAF section 8 defines “encryption constraints” but a priori none prevents using longer encryption keys than 128-bits.</w:t>
      </w:r>
    </w:p>
    <w:p w14:paraId="6938A893" w14:textId="77777777" w:rsidR="00C742F1" w:rsidRDefault="00C742F1" w:rsidP="00C742F1"/>
    <w:p w14:paraId="3DA809C3" w14:textId="77777777" w:rsidR="00C742F1" w:rsidRDefault="00C742F1" w:rsidP="00C742F1">
      <w:r>
        <w:t>The CMAF presentation profiles (</w:t>
      </w:r>
      <w:proofErr w:type="spellStart"/>
      <w:r w:rsidRPr="00200FA7">
        <w:t>CMFHD</w:t>
      </w:r>
      <w:r>
        <w:t>c</w:t>
      </w:r>
      <w:proofErr w:type="spellEnd"/>
      <w:r>
        <w:t xml:space="preserve"> and </w:t>
      </w:r>
      <w:r w:rsidRPr="00200FA7">
        <w:t>CMFHD</w:t>
      </w:r>
      <w:r>
        <w:t>s) in Annex A.1 are respectively referencing the ‘</w:t>
      </w:r>
      <w:proofErr w:type="spellStart"/>
      <w:r>
        <w:t>cenc</w:t>
      </w:r>
      <w:proofErr w:type="spellEnd"/>
      <w:r>
        <w:t>’ and ‘</w:t>
      </w:r>
      <w:proofErr w:type="spellStart"/>
      <w:r>
        <w:t>cbcs</w:t>
      </w:r>
      <w:proofErr w:type="spellEnd"/>
      <w:r>
        <w:t>’ protection schemes. No mention about the length of encryption keys is given. We may assume that it can be any length, or we may interpret that it is 128-bit only as defined in Common Encryption 4</w:t>
      </w:r>
      <w:r w:rsidRPr="00200FA7">
        <w:rPr>
          <w:vertAlign w:val="superscript"/>
        </w:rPr>
        <w:t>th</w:t>
      </w:r>
      <w:r>
        <w:t xml:space="preserve"> edition. </w:t>
      </w:r>
    </w:p>
    <w:p w14:paraId="728B4911" w14:textId="77777777" w:rsidR="00C742F1" w:rsidRDefault="00C742F1" w:rsidP="00C742F1"/>
    <w:p w14:paraId="647EF919" w14:textId="77777777" w:rsidR="00C742F1" w:rsidRDefault="00C742F1" w:rsidP="00C742F1">
      <w:r>
        <w:t>The question we ask to CMAF experts is then:</w:t>
      </w:r>
    </w:p>
    <w:p w14:paraId="762731E2" w14:textId="77777777" w:rsidR="00C742F1" w:rsidRDefault="00C742F1" w:rsidP="00C742F1">
      <w:pPr>
        <w:pStyle w:val="ListParagraph"/>
        <w:numPr>
          <w:ilvl w:val="0"/>
          <w:numId w:val="58"/>
        </w:numPr>
      </w:pPr>
      <w:r>
        <w:t xml:space="preserve">Should we have an </w:t>
      </w:r>
      <w:r w:rsidRPr="00D036E3">
        <w:rPr>
          <w:b/>
          <w:bCs/>
        </w:rPr>
        <w:t xml:space="preserve">explicit </w:t>
      </w:r>
      <w:r>
        <w:rPr>
          <w:b/>
          <w:bCs/>
        </w:rPr>
        <w:t xml:space="preserve">CMAF presentation </w:t>
      </w:r>
      <w:r w:rsidRPr="00D036E3">
        <w:rPr>
          <w:b/>
          <w:bCs/>
        </w:rPr>
        <w:t>profile for encrypted tracks using AES-256</w:t>
      </w:r>
      <w:r>
        <w:t xml:space="preserve">? Or </w:t>
      </w:r>
    </w:p>
    <w:p w14:paraId="58B1AA54" w14:textId="77777777" w:rsidR="00C742F1" w:rsidRDefault="00C742F1" w:rsidP="00C742F1">
      <w:pPr>
        <w:pStyle w:val="ListParagraph"/>
        <w:numPr>
          <w:ilvl w:val="0"/>
          <w:numId w:val="58"/>
        </w:numPr>
      </w:pPr>
      <w:r>
        <w:t>Should we keep on using existing ones and consider the signaling introduced by the AMD to Common Encryption to determine the key length in use?</w:t>
      </w:r>
    </w:p>
    <w:p w14:paraId="32E042B1" w14:textId="77777777" w:rsidR="00C742F1" w:rsidRPr="00D036E3" w:rsidRDefault="00C742F1" w:rsidP="00C742F1">
      <w:pPr>
        <w:pStyle w:val="ListParagraph"/>
        <w:numPr>
          <w:ilvl w:val="1"/>
          <w:numId w:val="58"/>
        </w:numPr>
      </w:pPr>
      <w:r>
        <w:t>In this case, we may want to update the section 8 to indicate the 128 or 256-bit keys can be used.</w:t>
      </w:r>
    </w:p>
    <w:p w14:paraId="606B4289" w14:textId="4B6D0C0E" w:rsidR="00C742F1" w:rsidRPr="00CE4EFF" w:rsidRDefault="00C742F1" w:rsidP="00C742F1">
      <w:pPr>
        <w:pStyle w:val="Heading1"/>
      </w:pPr>
      <w:r>
        <w:t xml:space="preserve">3.4 </w:t>
      </w:r>
      <w:r>
        <w:t>Conclusion</w:t>
      </w:r>
    </w:p>
    <w:p w14:paraId="0DE4717E" w14:textId="77777777" w:rsidR="00C742F1" w:rsidRDefault="00C742F1" w:rsidP="00C742F1">
      <w:r>
        <w:t xml:space="preserve">We explained the need for AES-256 support in CMAF, after introducing its support in Common Encryption. </w:t>
      </w:r>
    </w:p>
    <w:p w14:paraId="0FE29B95" w14:textId="77777777" w:rsidR="00C742F1" w:rsidRDefault="00C742F1" w:rsidP="00C742F1">
      <w:r>
        <w:lastRenderedPageBreak/>
        <w:t>We would like CMAF experts to consider how AES-256 can be supported in CMAF.</w:t>
      </w:r>
    </w:p>
    <w:p w14:paraId="03776E70" w14:textId="085EC226" w:rsidR="00C742F1" w:rsidRDefault="00C742F1" w:rsidP="00C742F1">
      <w:pPr>
        <w:pStyle w:val="Heading1"/>
      </w:pPr>
      <w:r>
        <w:t xml:space="preserve">3.5 </w:t>
      </w:r>
      <w:r>
        <w:t>References</w:t>
      </w:r>
    </w:p>
    <w:p w14:paraId="17D460DC" w14:textId="77777777" w:rsidR="00C742F1" w:rsidRPr="003C6896" w:rsidRDefault="00C742F1" w:rsidP="00C742F1">
      <w:pPr>
        <w:pStyle w:val="BiblioReference"/>
        <w:spacing w:before="120" w:after="120"/>
      </w:pPr>
      <w:bookmarkStart w:id="1" w:name="_Ref187238611"/>
      <w:bookmarkStart w:id="2" w:name="_Ref130484754"/>
      <w:bookmarkStart w:id="3" w:name="_Ref130577782"/>
      <w:bookmarkStart w:id="4" w:name="_Ref147227843"/>
      <w:bookmarkStart w:id="5" w:name="_Ref155344550"/>
      <w:bookmarkStart w:id="6" w:name="_Ref8889353"/>
      <w:r w:rsidRPr="00282E27">
        <w:t>MDS24728_WG03_N01428</w:t>
      </w:r>
      <w:r w:rsidRPr="000435B8">
        <w:t>, “</w:t>
      </w:r>
      <w:r w:rsidRPr="00282E27">
        <w:rPr>
          <w:i/>
          <w:iCs/>
        </w:rPr>
        <w:t>WD of ISO/IEC 23001-7:2023 AMD 1 AES-256 Support</w:t>
      </w:r>
      <w:r w:rsidRPr="000435B8">
        <w:rPr>
          <w:i/>
          <w:iCs/>
        </w:rPr>
        <w:t>”</w:t>
      </w:r>
      <w:r w:rsidRPr="000435B8">
        <w:t xml:space="preserve">, </w:t>
      </w:r>
      <w:r w:rsidRPr="000435B8">
        <w:rPr>
          <w:lang w:val="en-GB"/>
        </w:rPr>
        <w:t>MPEG#14</w:t>
      </w:r>
      <w:r>
        <w:rPr>
          <w:lang w:val="en-GB"/>
        </w:rPr>
        <w:t>9</w:t>
      </w:r>
      <w:r w:rsidRPr="000435B8">
        <w:rPr>
          <w:lang w:val="en-GB"/>
        </w:rPr>
        <w:t xml:space="preserve">, </w:t>
      </w:r>
      <w:r>
        <w:rPr>
          <w:lang w:val="en-GB"/>
        </w:rPr>
        <w:t>January 2025</w:t>
      </w:r>
      <w:bookmarkEnd w:id="1"/>
    </w:p>
    <w:bookmarkStart w:id="7" w:name="_Ref193096228"/>
    <w:p w14:paraId="499484CE" w14:textId="77777777" w:rsidR="00C742F1" w:rsidRPr="003C6896" w:rsidRDefault="00C742F1" w:rsidP="00C742F1">
      <w:pPr>
        <w:pStyle w:val="BiblioReference"/>
        <w:spacing w:before="120" w:after="120"/>
      </w:pPr>
      <w:r>
        <w:rPr>
          <w:rFonts w:eastAsia="Times New Roman"/>
        </w:rPr>
        <w:fldChar w:fldCharType="begin"/>
      </w:r>
      <w:r>
        <w:rPr>
          <w:rFonts w:eastAsia="Times New Roman"/>
        </w:rPr>
        <w:instrText xml:space="preserve"> HYPERLINK "https://media.defense.gov/2022/Sep/07/2003071836/-1/-1/0/CSI_CNSA_2.0_FAQ_.PDF" </w:instrText>
      </w:r>
      <w:r>
        <w:rPr>
          <w:rFonts w:eastAsia="Times New Roman"/>
        </w:rPr>
      </w:r>
      <w:r>
        <w:rPr>
          <w:rFonts w:eastAsia="Times New Roman"/>
        </w:rPr>
        <w:fldChar w:fldCharType="separate"/>
      </w:r>
      <w:r>
        <w:rPr>
          <w:rStyle w:val="Hyperlink"/>
          <w:rFonts w:eastAsia="Times New Roman"/>
          <w:color w:val="0563C1"/>
        </w:rPr>
        <w:t>CNSA Suite 2.0 and Quantum Computing FAQ</w:t>
      </w:r>
      <w:r>
        <w:rPr>
          <w:rFonts w:eastAsia="Times New Roman"/>
        </w:rPr>
        <w:fldChar w:fldCharType="end"/>
      </w:r>
      <w:r>
        <w:rPr>
          <w:rStyle w:val="apple-converted-space"/>
        </w:rPr>
        <w:t> </w:t>
      </w:r>
      <w:r>
        <w:rPr>
          <w:rFonts w:eastAsia="Times New Roman"/>
        </w:rPr>
        <w:t> (.pdf)</w:t>
      </w:r>
      <w:bookmarkEnd w:id="7"/>
    </w:p>
    <w:bookmarkStart w:id="8" w:name="_Ref193096365"/>
    <w:bookmarkEnd w:id="2"/>
    <w:bookmarkEnd w:id="3"/>
    <w:bookmarkEnd w:id="4"/>
    <w:bookmarkEnd w:id="5"/>
    <w:bookmarkEnd w:id="6"/>
    <w:p w14:paraId="61B7A51B" w14:textId="77777777" w:rsidR="00C742F1" w:rsidRPr="00B3598C" w:rsidRDefault="00C742F1" w:rsidP="00C742F1">
      <w:pPr>
        <w:pStyle w:val="BiblioReference"/>
        <w:spacing w:before="120" w:after="120"/>
      </w:pPr>
      <w:r>
        <w:rPr>
          <w:rFonts w:eastAsia="Times New Roman"/>
        </w:rPr>
        <w:fldChar w:fldCharType="begin"/>
      </w:r>
      <w:r>
        <w:rPr>
          <w:rFonts w:eastAsia="Times New Roman"/>
        </w:rPr>
        <w:instrText xml:space="preserve"> HYPERLINK "https://linkprotect.cudasvc.com/url?a=https%3a%2f%2fwww.onvif.org%2fspecs%2fsrv%2frec%2fONVIF-RecordingControl-Service-Spec.pdf&amp;c=E,1,f0jEn7_W1yp4cllXC4h6H1XnZ32AximpEYVxvym5XU4K3jUlvLx2Jh6gQBAFA6B5EZ0SUULp60VpFXt-BjWbXORQaGuy72hxHUVaZw82&amp;typo=1" </w:instrText>
      </w:r>
      <w:r>
        <w:rPr>
          <w:rFonts w:eastAsia="Times New Roman"/>
        </w:rPr>
      </w:r>
      <w:r>
        <w:rPr>
          <w:rFonts w:eastAsia="Times New Roman"/>
        </w:rPr>
        <w:fldChar w:fldCharType="separate"/>
      </w:r>
      <w:r>
        <w:rPr>
          <w:rStyle w:val="Hyperlink"/>
          <w:rFonts w:eastAsia="Times New Roman"/>
          <w:color w:val="0563C1"/>
        </w:rPr>
        <w:t>ONVIF Recording Control Service Specification</w:t>
      </w:r>
      <w:r>
        <w:rPr>
          <w:rFonts w:eastAsia="Times New Roman"/>
        </w:rPr>
        <w:fldChar w:fldCharType="end"/>
      </w:r>
      <w:r>
        <w:rPr>
          <w:rFonts w:eastAsia="Times New Roman"/>
        </w:rPr>
        <w:t>, v24.12 Dec. 2024 (.pdf)</w:t>
      </w:r>
      <w:bookmarkEnd w:id="8"/>
    </w:p>
    <w:p w14:paraId="5D45E794" w14:textId="77777777" w:rsidR="00C742F1" w:rsidRPr="00730A90" w:rsidRDefault="00C742F1" w:rsidP="00C742F1">
      <w:pPr>
        <w:pStyle w:val="BiblioReference"/>
        <w:spacing w:before="120" w:after="120"/>
      </w:pPr>
      <w:bookmarkStart w:id="9" w:name="_Ref193097724"/>
      <w:r w:rsidRPr="00730A90">
        <w:t>m72413, “</w:t>
      </w:r>
      <w:r w:rsidRPr="00730A90">
        <w:rPr>
          <w:i/>
          <w:iCs/>
        </w:rPr>
        <w:t>On MIME types for encrypted content</w:t>
      </w:r>
      <w:r w:rsidRPr="00730A90">
        <w:t>”, MPEG#150, April 2025</w:t>
      </w:r>
      <w:bookmarkEnd w:id="9"/>
    </w:p>
    <w:p w14:paraId="5DD212BF" w14:textId="77777777" w:rsidR="00C742F1" w:rsidRPr="008B4A91" w:rsidRDefault="00C742F1" w:rsidP="00C742F1"/>
    <w:p w14:paraId="6C7AFFA7" w14:textId="5F261E80" w:rsidR="001F2EE9" w:rsidRPr="00C742F1" w:rsidRDefault="001F2EE9" w:rsidP="00C742F1">
      <w:pPr>
        <w:pStyle w:val="Heading1"/>
      </w:pPr>
    </w:p>
    <w:sectPr w:rsidR="001F2EE9" w:rsidRPr="00C742F1" w:rsidSect="00A50D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D5A35" w14:textId="77777777" w:rsidR="00C26421" w:rsidRDefault="00C26421">
      <w:r>
        <w:separator/>
      </w:r>
    </w:p>
  </w:endnote>
  <w:endnote w:type="continuationSeparator" w:id="0">
    <w:p w14:paraId="1C179B99" w14:textId="77777777" w:rsidR="00C26421" w:rsidRDefault="00C2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STKaiti">
    <w:panose1 w:val="02010600040101010101"/>
    <w:charset w:val="86"/>
    <w:family w:val="auto"/>
    <w:pitch w:val="variable"/>
    <w:sig w:usb0="80000287" w:usb1="280F3C52" w:usb2="00000016" w:usb3="00000000" w:csb0="0004001F" w:csb1="00000000"/>
  </w:font>
  <w:font w:name="Lucida Grande">
    <w:panose1 w:val="020B0600040502020204"/>
    <w:charset w:val="00"/>
    <w:family w:val="swiss"/>
    <w:pitch w:val="variable"/>
    <w:sig w:usb0="E1000AEF" w:usb1="5000A1FF" w:usb2="00000000" w:usb3="00000000" w:csb0="000001B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0000000000000000000"/>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0000500000000020000"/>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00908" w14:textId="77777777" w:rsidR="00865180" w:rsidRPr="00BA1CC8" w:rsidRDefault="00000000"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A615" w14:textId="77777777" w:rsidR="00865180" w:rsidRPr="00BA1CC8" w:rsidRDefault="00000000"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C4201" w14:textId="77777777" w:rsidR="00C26421" w:rsidRDefault="00C26421">
      <w:r>
        <w:separator/>
      </w:r>
    </w:p>
  </w:footnote>
  <w:footnote w:type="continuationSeparator" w:id="0">
    <w:p w14:paraId="1E69008F" w14:textId="77777777" w:rsidR="00C26421" w:rsidRDefault="00C26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D4DCF" w14:textId="77777777" w:rsidR="00865180" w:rsidRPr="00BA1CC8" w:rsidRDefault="00000000"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CF2DB" w14:textId="77777777" w:rsidR="00865180" w:rsidRPr="00BA1CC8" w:rsidRDefault="00000000" w:rsidP="00B76898">
    <w:pPr>
      <w:pStyle w:val="Header"/>
      <w:spacing w:after="600" w:line="240" w:lineRule="exact"/>
      <w:jc w:val="right"/>
      <w:rPr>
        <w:b/>
      </w:rPr>
    </w:pPr>
    <w:r w:rsidRPr="00BA1CC8">
      <w:rPr>
        <w:b/>
      </w:rPr>
      <w:t>ISO #####-#:####(X)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784498E"/>
    <w:lvl w:ilvl="0">
      <w:start w:val="1"/>
      <w:numFmt w:val="bullet"/>
      <w:pStyle w:val="ListBullet2"/>
      <w:lvlText w:val=""/>
      <w:lvlJc w:val="left"/>
      <w:pPr>
        <w:tabs>
          <w:tab w:val="num" w:pos="630"/>
        </w:tabs>
        <w:ind w:left="630" w:hanging="360"/>
      </w:pPr>
      <w:rPr>
        <w:rFonts w:ascii="Symbol" w:hAnsi="Symbol" w:hint="default"/>
      </w:rPr>
    </w:lvl>
  </w:abstractNum>
  <w:abstractNum w:abstractNumId="1" w15:restartNumberingAfterBreak="0">
    <w:nsid w:val="0034078A"/>
    <w:multiLevelType w:val="multilevel"/>
    <w:tmpl w:val="E8464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645E3"/>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28A0C1E"/>
    <w:multiLevelType w:val="hybridMultilevel"/>
    <w:tmpl w:val="08749C90"/>
    <w:lvl w:ilvl="0" w:tplc="D3BED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82FE1"/>
    <w:multiLevelType w:val="multilevel"/>
    <w:tmpl w:val="1916A3DE"/>
    <w:styleLink w:val="Style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DC12E7"/>
    <w:multiLevelType w:val="multilevel"/>
    <w:tmpl w:val="C66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471123"/>
    <w:multiLevelType w:val="multilevel"/>
    <w:tmpl w:val="1ABA9B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0DC327E3"/>
    <w:multiLevelType w:val="hybridMultilevel"/>
    <w:tmpl w:val="B274B330"/>
    <w:lvl w:ilvl="0" w:tplc="F5BE0A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26A7E"/>
    <w:multiLevelType w:val="multilevel"/>
    <w:tmpl w:val="68C6F3D2"/>
    <w:lvl w:ilvl="0">
      <w:start w:val="1"/>
      <w:numFmt w:val="decimal"/>
      <w:lvlText w:val="%1"/>
      <w:lvlJc w:val="left"/>
      <w:pPr>
        <w:ind w:left="432" w:hanging="432"/>
      </w:pPr>
      <w:rPr>
        <w:rFonts w:hint="default"/>
      </w:rPr>
    </w:lvl>
    <w:lvl w:ilvl="1">
      <w:start w:val="5"/>
      <w:numFmt w:val="decimal"/>
      <w:lvlText w:val="%1.%2"/>
      <w:lvlJc w:val="left"/>
      <w:pPr>
        <w:ind w:left="1476" w:hanging="14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FE6156E"/>
    <w:multiLevelType w:val="multilevel"/>
    <w:tmpl w:val="1916A3DE"/>
    <w:numStyleLink w:val="Style4"/>
  </w:abstractNum>
  <w:abstractNum w:abstractNumId="10" w15:restartNumberingAfterBreak="0">
    <w:nsid w:val="11B17374"/>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1C02E98"/>
    <w:multiLevelType w:val="hybridMultilevel"/>
    <w:tmpl w:val="3F867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A77DA"/>
    <w:multiLevelType w:val="hybridMultilevel"/>
    <w:tmpl w:val="DC36A24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A49E1"/>
    <w:multiLevelType w:val="hybridMultilevel"/>
    <w:tmpl w:val="E56E633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EA67375"/>
    <w:multiLevelType w:val="hybridMultilevel"/>
    <w:tmpl w:val="4762C62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0CF6C41"/>
    <w:multiLevelType w:val="multilevel"/>
    <w:tmpl w:val="41A23708"/>
    <w:lvl w:ilvl="0">
      <w:start w:val="4"/>
      <w:numFmt w:val="decimal"/>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26572128"/>
    <w:multiLevelType w:val="multilevel"/>
    <w:tmpl w:val="1916A3DE"/>
    <w:styleLink w:val="Style1"/>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6C748D3"/>
    <w:multiLevelType w:val="multilevel"/>
    <w:tmpl w:val="1916A3DE"/>
    <w:numStyleLink w:val="Style4"/>
  </w:abstractNum>
  <w:abstractNum w:abstractNumId="19" w15:restartNumberingAfterBreak="0">
    <w:nsid w:val="28044F50"/>
    <w:multiLevelType w:val="hybridMultilevel"/>
    <w:tmpl w:val="F4841DB8"/>
    <w:lvl w:ilvl="0" w:tplc="146CCE88">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B721FC"/>
    <w:multiLevelType w:val="multilevel"/>
    <w:tmpl w:val="EDAEC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F4170C"/>
    <w:multiLevelType w:val="hybridMultilevel"/>
    <w:tmpl w:val="94CC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230DD5"/>
    <w:multiLevelType w:val="hybridMultilevel"/>
    <w:tmpl w:val="92C03F3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BF228F2"/>
    <w:multiLevelType w:val="hybridMultilevel"/>
    <w:tmpl w:val="152EFF9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start w:val="1"/>
      <w:numFmt w:val="bullet"/>
      <w:lvlText w:val=""/>
      <w:lvlJc w:val="left"/>
      <w:pPr>
        <w:ind w:left="4325" w:hanging="360"/>
      </w:pPr>
      <w:rPr>
        <w:rFonts w:ascii="Wingdings" w:hAnsi="Wingdings" w:hint="default"/>
      </w:rPr>
    </w:lvl>
    <w:lvl w:ilvl="6" w:tplc="04090001">
      <w:start w:val="1"/>
      <w:numFmt w:val="bullet"/>
      <w:lvlText w:val=""/>
      <w:lvlJc w:val="left"/>
      <w:pPr>
        <w:ind w:left="5045" w:hanging="360"/>
      </w:pPr>
      <w:rPr>
        <w:rFonts w:ascii="Symbol" w:hAnsi="Symbol" w:hint="default"/>
      </w:rPr>
    </w:lvl>
    <w:lvl w:ilvl="7" w:tplc="04090003">
      <w:start w:val="1"/>
      <w:numFmt w:val="bullet"/>
      <w:lvlText w:val="o"/>
      <w:lvlJc w:val="left"/>
      <w:pPr>
        <w:ind w:left="5765" w:hanging="360"/>
      </w:pPr>
      <w:rPr>
        <w:rFonts w:ascii="Courier New" w:hAnsi="Courier New" w:cs="TimesNewRomanPS" w:hint="default"/>
      </w:rPr>
    </w:lvl>
    <w:lvl w:ilvl="8" w:tplc="04090005">
      <w:start w:val="1"/>
      <w:numFmt w:val="bullet"/>
      <w:lvlText w:val=""/>
      <w:lvlJc w:val="left"/>
      <w:pPr>
        <w:ind w:left="6485" w:hanging="360"/>
      </w:pPr>
      <w:rPr>
        <w:rFonts w:ascii="Wingdings" w:hAnsi="Wingdings" w:hint="default"/>
      </w:rPr>
    </w:lvl>
  </w:abstractNum>
  <w:abstractNum w:abstractNumId="25"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F114D61"/>
    <w:multiLevelType w:val="multilevel"/>
    <w:tmpl w:val="910874F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7" w15:restartNumberingAfterBreak="0">
    <w:nsid w:val="2FA464E0"/>
    <w:multiLevelType w:val="hybridMultilevel"/>
    <w:tmpl w:val="66E26828"/>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0DD3F9E"/>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66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3AC7EB8"/>
    <w:multiLevelType w:val="multilevel"/>
    <w:tmpl w:val="48348916"/>
    <w:lvl w:ilvl="0">
      <w:start w:val="1"/>
      <w:numFmt w:val="decimal"/>
      <w:pStyle w:val="BN"/>
      <w:lvlText w:val="%1"/>
      <w:lvlJc w:val="left"/>
      <w:pPr>
        <w:tabs>
          <w:tab w:val="num" w:pos="432"/>
        </w:tabs>
        <w:ind w:left="432" w:hanging="432"/>
      </w:pPr>
      <w:rPr>
        <w:b/>
        <w:i w:val="0"/>
      </w:rPr>
    </w:lvl>
    <w:lvl w:ilvl="1">
      <w:start w:val="1"/>
      <w:numFmt w:val="decimal"/>
      <w:lvlText w:val="%1.%2"/>
      <w:lvlJc w:val="left"/>
      <w:pPr>
        <w:tabs>
          <w:tab w:val="num" w:pos="9574"/>
        </w:tabs>
        <w:ind w:left="9214"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lang w:val="it-IT"/>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1" w15:restartNumberingAfterBreak="0">
    <w:nsid w:val="3F1B3566"/>
    <w:multiLevelType w:val="hybridMultilevel"/>
    <w:tmpl w:val="AC8ADACA"/>
    <w:lvl w:ilvl="0" w:tplc="F5BE0A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2E3DCD"/>
    <w:multiLevelType w:val="hybridMultilevel"/>
    <w:tmpl w:val="29F616EC"/>
    <w:lvl w:ilvl="0" w:tplc="425C12D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700DE4"/>
    <w:multiLevelType w:val="hybridMultilevel"/>
    <w:tmpl w:val="10C00F1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472467D9"/>
    <w:multiLevelType w:val="hybridMultilevel"/>
    <w:tmpl w:val="85745912"/>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47B05FAD"/>
    <w:multiLevelType w:val="hybridMultilevel"/>
    <w:tmpl w:val="7C86AF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90463B8"/>
    <w:multiLevelType w:val="multilevel"/>
    <w:tmpl w:val="C43CA3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C094635"/>
    <w:multiLevelType w:val="multilevel"/>
    <w:tmpl w:val="1916A3DE"/>
    <w:lvl w:ilvl="0">
      <w:start w:val="9"/>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4C6D25B2"/>
    <w:multiLevelType w:val="multilevel"/>
    <w:tmpl w:val="7402E57A"/>
    <w:lvl w:ilvl="0">
      <w:start w:val="1"/>
      <w:numFmt w:val="upperLetter"/>
      <w:pStyle w:val="AnnexA"/>
      <w:lvlText w:val="Annex %1.  "/>
      <w:lvlJc w:val="left"/>
      <w:pPr>
        <w:ind w:left="360"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lvl>
    <w:lvl w:ilvl="2">
      <w:start w:val="1"/>
      <w:numFmt w:val="decimal"/>
      <w:pStyle w:val="AnnexA3"/>
      <w:lvlText w:val="%1.%2.%3."/>
      <w:lvlJc w:val="left"/>
      <w:pPr>
        <w:ind w:left="0" w:firstLine="0"/>
      </w:pPr>
    </w:lvl>
    <w:lvl w:ilvl="3">
      <w:start w:val="1"/>
      <w:numFmt w:val="decimal"/>
      <w:pStyle w:val="AnnexA4"/>
      <w:lvlText w:val="%1.%2.%3.%4."/>
      <w:lvlJc w:val="left"/>
      <w:pPr>
        <w:ind w:left="0" w:firstLine="0"/>
      </w:pPr>
    </w:lvl>
    <w:lvl w:ilvl="4">
      <w:start w:val="1"/>
      <w:numFmt w:val="decimal"/>
      <w:pStyle w:val="AnnexA5"/>
      <w:lvlText w:val="%1.%2.%3.%4.%5."/>
      <w:lvlJc w:val="left"/>
      <w:pPr>
        <w:ind w:left="0" w:firstLine="0"/>
      </w:pPr>
    </w:lvl>
    <w:lvl w:ilvl="5">
      <w:start w:val="1"/>
      <w:numFmt w:val="decimal"/>
      <w:pStyle w:val="AnnexA6"/>
      <w:lvlText w:val="%1.%2.%3.%4.%5.%6."/>
      <w:lvlJc w:val="left"/>
      <w:pPr>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217041E"/>
    <w:multiLevelType w:val="multilevel"/>
    <w:tmpl w:val="1916A3DE"/>
    <w:styleLink w:val="Style3"/>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4D658A1"/>
    <w:multiLevelType w:val="hybridMultilevel"/>
    <w:tmpl w:val="DA64D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0B1B88"/>
    <w:multiLevelType w:val="hybridMultilevel"/>
    <w:tmpl w:val="BE8458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9961E07"/>
    <w:multiLevelType w:val="multilevel"/>
    <w:tmpl w:val="613A61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12221D5"/>
    <w:multiLevelType w:val="multilevel"/>
    <w:tmpl w:val="2D8CA6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5" w15:restartNumberingAfterBreak="0">
    <w:nsid w:val="6137569D"/>
    <w:multiLevelType w:val="multilevel"/>
    <w:tmpl w:val="1AE05B60"/>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6" w15:restartNumberingAfterBreak="0">
    <w:nsid w:val="663559DE"/>
    <w:multiLevelType w:val="hybridMultilevel"/>
    <w:tmpl w:val="D28CFF6A"/>
    <w:lvl w:ilvl="0" w:tplc="E898B666">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4D56B1"/>
    <w:multiLevelType w:val="multilevel"/>
    <w:tmpl w:val="1916A3DE"/>
    <w:styleLink w:val="Style2"/>
    <w:lvl w:ilvl="0">
      <w:start w:val="2"/>
      <w:numFmt w:val="decimal"/>
      <w:lvlText w:val="%1"/>
      <w:lvlJc w:val="left"/>
      <w:pPr>
        <w:ind w:left="432" w:hanging="432"/>
      </w:pPr>
      <w:rPr>
        <w:rFonts w:hint="default"/>
      </w:rPr>
    </w:lvl>
    <w:lvl w:ilvl="1">
      <w:start w:val="1"/>
      <w:numFmt w:val="decimal"/>
      <w:lvlText w:val="%1.%2"/>
      <w:lvlJc w:val="left"/>
      <w:pPr>
        <w:ind w:left="525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E50BC5"/>
    <w:multiLevelType w:val="hybridMultilevel"/>
    <w:tmpl w:val="708897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39D0BE2"/>
    <w:multiLevelType w:val="multilevel"/>
    <w:tmpl w:val="31FCD77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757D0F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76B1E9A"/>
    <w:multiLevelType w:val="hybridMultilevel"/>
    <w:tmpl w:val="666A5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7E123AC4"/>
    <w:multiLevelType w:val="hybridMultilevel"/>
    <w:tmpl w:val="58E0E536"/>
    <w:lvl w:ilvl="0" w:tplc="08B8E18E">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92F68F54">
      <w:start w:val="1"/>
      <w:numFmt w:val="lowerLetter"/>
      <w:lvlText w:val="%2."/>
      <w:lvlJc w:val="left"/>
      <w:pPr>
        <w:tabs>
          <w:tab w:val="num" w:pos="1440"/>
        </w:tabs>
        <w:ind w:left="1440" w:hanging="360"/>
      </w:pPr>
    </w:lvl>
    <w:lvl w:ilvl="2" w:tplc="F1F01FF2" w:tentative="1">
      <w:start w:val="1"/>
      <w:numFmt w:val="lowerRoman"/>
      <w:lvlText w:val="%3."/>
      <w:lvlJc w:val="right"/>
      <w:pPr>
        <w:tabs>
          <w:tab w:val="num" w:pos="2160"/>
        </w:tabs>
        <w:ind w:left="2160" w:hanging="180"/>
      </w:pPr>
    </w:lvl>
    <w:lvl w:ilvl="3" w:tplc="D5304884" w:tentative="1">
      <w:start w:val="1"/>
      <w:numFmt w:val="decimal"/>
      <w:lvlText w:val="%4."/>
      <w:lvlJc w:val="left"/>
      <w:pPr>
        <w:tabs>
          <w:tab w:val="num" w:pos="2880"/>
        </w:tabs>
        <w:ind w:left="2880" w:hanging="360"/>
      </w:pPr>
    </w:lvl>
    <w:lvl w:ilvl="4" w:tplc="86481184" w:tentative="1">
      <w:start w:val="1"/>
      <w:numFmt w:val="lowerLetter"/>
      <w:lvlText w:val="%5."/>
      <w:lvlJc w:val="left"/>
      <w:pPr>
        <w:tabs>
          <w:tab w:val="num" w:pos="3600"/>
        </w:tabs>
        <w:ind w:left="3600" w:hanging="360"/>
      </w:pPr>
    </w:lvl>
    <w:lvl w:ilvl="5" w:tplc="6818C466" w:tentative="1">
      <w:start w:val="1"/>
      <w:numFmt w:val="lowerRoman"/>
      <w:lvlText w:val="%6."/>
      <w:lvlJc w:val="right"/>
      <w:pPr>
        <w:tabs>
          <w:tab w:val="num" w:pos="4320"/>
        </w:tabs>
        <w:ind w:left="4320" w:hanging="180"/>
      </w:pPr>
    </w:lvl>
    <w:lvl w:ilvl="6" w:tplc="30AC7C82" w:tentative="1">
      <w:start w:val="1"/>
      <w:numFmt w:val="decimal"/>
      <w:lvlText w:val="%7."/>
      <w:lvlJc w:val="left"/>
      <w:pPr>
        <w:tabs>
          <w:tab w:val="num" w:pos="5040"/>
        </w:tabs>
        <w:ind w:left="5040" w:hanging="360"/>
      </w:pPr>
    </w:lvl>
    <w:lvl w:ilvl="7" w:tplc="29CCBE08" w:tentative="1">
      <w:start w:val="1"/>
      <w:numFmt w:val="lowerLetter"/>
      <w:lvlText w:val="%8."/>
      <w:lvlJc w:val="left"/>
      <w:pPr>
        <w:tabs>
          <w:tab w:val="num" w:pos="5760"/>
        </w:tabs>
        <w:ind w:left="5760" w:hanging="360"/>
      </w:pPr>
    </w:lvl>
    <w:lvl w:ilvl="8" w:tplc="D0144A90" w:tentative="1">
      <w:start w:val="1"/>
      <w:numFmt w:val="lowerRoman"/>
      <w:lvlText w:val="%9."/>
      <w:lvlJc w:val="right"/>
      <w:pPr>
        <w:tabs>
          <w:tab w:val="num" w:pos="6480"/>
        </w:tabs>
        <w:ind w:left="6480" w:hanging="180"/>
      </w:pPr>
    </w:lvl>
  </w:abstractNum>
  <w:num w:numId="1" w16cid:durableId="1669559174">
    <w:abstractNumId w:val="8"/>
  </w:num>
  <w:num w:numId="2" w16cid:durableId="348070361">
    <w:abstractNumId w:val="24"/>
  </w:num>
  <w:num w:numId="3" w16cid:durableId="733508560">
    <w:abstractNumId w:val="0"/>
  </w:num>
  <w:num w:numId="4" w16cid:durableId="813377129">
    <w:abstractNumId w:val="13"/>
  </w:num>
  <w:num w:numId="5" w16cid:durableId="1452555107">
    <w:abstractNumId w:val="35"/>
  </w:num>
  <w:num w:numId="6" w16cid:durableId="1485312724">
    <w:abstractNumId w:val="29"/>
  </w:num>
  <w:num w:numId="7" w16cid:durableId="1945376744">
    <w:abstractNumId w:val="16"/>
  </w:num>
  <w:num w:numId="8" w16cid:durableId="1853374814">
    <w:abstractNumId w:val="48"/>
  </w:num>
  <w:num w:numId="9" w16cid:durableId="1804039726">
    <w:abstractNumId w:val="53"/>
  </w:num>
  <w:num w:numId="10" w16cid:durableId="616985224">
    <w:abstractNumId w:val="22"/>
  </w:num>
  <w:num w:numId="11" w16cid:durableId="1804231521">
    <w:abstractNumId w:val="14"/>
  </w:num>
  <w:num w:numId="12" w16cid:durableId="1123227199">
    <w:abstractNumId w:val="27"/>
  </w:num>
  <w:num w:numId="13" w16cid:durableId="371423351">
    <w:abstractNumId w:val="34"/>
  </w:num>
  <w:num w:numId="14" w16cid:durableId="15335727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5347436">
    <w:abstractNumId w:val="18"/>
  </w:num>
  <w:num w:numId="16" w16cid:durableId="1602297934">
    <w:abstractNumId w:val="18"/>
    <w:lvlOverride w:ilvl="0">
      <w:startOverride w:val="9"/>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53762567">
    <w:abstractNumId w:val="7"/>
  </w:num>
  <w:num w:numId="18" w16cid:durableId="297027988">
    <w:abstractNumId w:val="31"/>
  </w:num>
  <w:num w:numId="19" w16cid:durableId="360206411">
    <w:abstractNumId w:val="30"/>
  </w:num>
  <w:num w:numId="20" w16cid:durableId="1318802680">
    <w:abstractNumId w:val="54"/>
  </w:num>
  <w:num w:numId="21" w16cid:durableId="755514635">
    <w:abstractNumId w:val="52"/>
  </w:num>
  <w:num w:numId="22" w16cid:durableId="344401008">
    <w:abstractNumId w:val="10"/>
  </w:num>
  <w:num w:numId="23" w16cid:durableId="94642480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78709698">
    <w:abstractNumId w:val="2"/>
  </w:num>
  <w:num w:numId="25" w16cid:durableId="2055083238">
    <w:abstractNumId w:val="28"/>
  </w:num>
  <w:num w:numId="26" w16cid:durableId="910508324">
    <w:abstractNumId w:val="17"/>
  </w:num>
  <w:num w:numId="27" w16cid:durableId="1401293239">
    <w:abstractNumId w:val="38"/>
  </w:num>
  <w:num w:numId="28" w16cid:durableId="466355351">
    <w:abstractNumId w:val="47"/>
  </w:num>
  <w:num w:numId="29" w16cid:durableId="1826623015">
    <w:abstractNumId w:val="40"/>
  </w:num>
  <w:num w:numId="30" w16cid:durableId="939993691">
    <w:abstractNumId w:val="4"/>
  </w:num>
  <w:num w:numId="31" w16cid:durableId="1338002005">
    <w:abstractNumId w:val="51"/>
  </w:num>
  <w:num w:numId="32" w16cid:durableId="685179279">
    <w:abstractNumId w:val="9"/>
  </w:num>
  <w:num w:numId="33" w16cid:durableId="1449160991">
    <w:abstractNumId w:val="39"/>
  </w:num>
  <w:num w:numId="34" w16cid:durableId="1670408264">
    <w:abstractNumId w:val="19"/>
  </w:num>
  <w:num w:numId="35" w16cid:durableId="960108469">
    <w:abstractNumId w:val="41"/>
  </w:num>
  <w:num w:numId="36" w16cid:durableId="1719625924">
    <w:abstractNumId w:val="36"/>
  </w:num>
  <w:num w:numId="37" w16cid:durableId="1654796645">
    <w:abstractNumId w:val="49"/>
  </w:num>
  <w:num w:numId="38" w16cid:durableId="1578708789">
    <w:abstractNumId w:val="23"/>
  </w:num>
  <w:num w:numId="39" w16cid:durableId="632367326">
    <w:abstractNumId w:val="46"/>
  </w:num>
  <w:num w:numId="40" w16cid:durableId="2025741102">
    <w:abstractNumId w:val="42"/>
  </w:num>
  <w:num w:numId="41" w16cid:durableId="2009553913">
    <w:abstractNumId w:val="21"/>
  </w:num>
  <w:num w:numId="42" w16cid:durableId="1706904026">
    <w:abstractNumId w:val="3"/>
  </w:num>
  <w:num w:numId="43" w16cid:durableId="1128621999">
    <w:abstractNumId w:val="25"/>
  </w:num>
  <w:num w:numId="44" w16cid:durableId="1726218573">
    <w:abstractNumId w:val="11"/>
  </w:num>
  <w:num w:numId="45" w16cid:durableId="1450508884">
    <w:abstractNumId w:val="1"/>
  </w:num>
  <w:num w:numId="46" w16cid:durableId="1569460015">
    <w:abstractNumId w:val="5"/>
  </w:num>
  <w:num w:numId="47" w16cid:durableId="1308363490">
    <w:abstractNumId w:val="20"/>
  </w:num>
  <w:num w:numId="48" w16cid:durableId="159975049">
    <w:abstractNumId w:val="26"/>
  </w:num>
  <w:num w:numId="49" w16cid:durableId="1728213529">
    <w:abstractNumId w:val="43"/>
  </w:num>
  <w:num w:numId="50" w16cid:durableId="1164320287">
    <w:abstractNumId w:val="6"/>
  </w:num>
  <w:num w:numId="51" w16cid:durableId="2027559422">
    <w:abstractNumId w:val="37"/>
  </w:num>
  <w:num w:numId="52" w16cid:durableId="424032323">
    <w:abstractNumId w:val="44"/>
  </w:num>
  <w:num w:numId="53" w16cid:durableId="982194656">
    <w:abstractNumId w:val="15"/>
  </w:num>
  <w:num w:numId="54" w16cid:durableId="1679115866">
    <w:abstractNumId w:val="45"/>
  </w:num>
  <w:num w:numId="55" w16cid:durableId="1635523942">
    <w:abstractNumId w:val="50"/>
  </w:num>
  <w:num w:numId="56" w16cid:durableId="1779980953">
    <w:abstractNumId w:val="12"/>
  </w:num>
  <w:num w:numId="57" w16cid:durableId="1137987649">
    <w:abstractNumId w:val="32"/>
  </w:num>
  <w:num w:numId="58" w16cid:durableId="375810693">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CB5"/>
    <w:rsid w:val="000114F8"/>
    <w:rsid w:val="000127EE"/>
    <w:rsid w:val="00015328"/>
    <w:rsid w:val="00015391"/>
    <w:rsid w:val="0001555B"/>
    <w:rsid w:val="00025675"/>
    <w:rsid w:val="0002606A"/>
    <w:rsid w:val="000304EA"/>
    <w:rsid w:val="00035C5F"/>
    <w:rsid w:val="00036D06"/>
    <w:rsid w:val="00037886"/>
    <w:rsid w:val="00064EAE"/>
    <w:rsid w:val="000654F7"/>
    <w:rsid w:val="00065608"/>
    <w:rsid w:val="00071291"/>
    <w:rsid w:val="00082221"/>
    <w:rsid w:val="00091B28"/>
    <w:rsid w:val="000956BD"/>
    <w:rsid w:val="000A0DBB"/>
    <w:rsid w:val="000A1458"/>
    <w:rsid w:val="000A6BE3"/>
    <w:rsid w:val="000B0A87"/>
    <w:rsid w:val="000C16CF"/>
    <w:rsid w:val="000C4BC1"/>
    <w:rsid w:val="000D1FD8"/>
    <w:rsid w:val="000D65B1"/>
    <w:rsid w:val="000E17DE"/>
    <w:rsid w:val="000E302E"/>
    <w:rsid w:val="000E7372"/>
    <w:rsid w:val="000F0803"/>
    <w:rsid w:val="000F4340"/>
    <w:rsid w:val="00104A22"/>
    <w:rsid w:val="00104F37"/>
    <w:rsid w:val="00107F61"/>
    <w:rsid w:val="00113C8B"/>
    <w:rsid w:val="001316D9"/>
    <w:rsid w:val="00140115"/>
    <w:rsid w:val="001405A1"/>
    <w:rsid w:val="00141CFE"/>
    <w:rsid w:val="00162228"/>
    <w:rsid w:val="001634C0"/>
    <w:rsid w:val="0016359E"/>
    <w:rsid w:val="00166A8D"/>
    <w:rsid w:val="0017327D"/>
    <w:rsid w:val="00194908"/>
    <w:rsid w:val="001A3BB2"/>
    <w:rsid w:val="001A54B3"/>
    <w:rsid w:val="001A64A3"/>
    <w:rsid w:val="001A7B5A"/>
    <w:rsid w:val="001C70E8"/>
    <w:rsid w:val="001D51AA"/>
    <w:rsid w:val="001D6404"/>
    <w:rsid w:val="001D7761"/>
    <w:rsid w:val="001E39CD"/>
    <w:rsid w:val="001E6271"/>
    <w:rsid w:val="001F2EE9"/>
    <w:rsid w:val="002070F1"/>
    <w:rsid w:val="00212861"/>
    <w:rsid w:val="00217ECE"/>
    <w:rsid w:val="002217E2"/>
    <w:rsid w:val="00223EED"/>
    <w:rsid w:val="00225A50"/>
    <w:rsid w:val="00227326"/>
    <w:rsid w:val="002364CD"/>
    <w:rsid w:val="00237C34"/>
    <w:rsid w:val="0025018F"/>
    <w:rsid w:val="0025190A"/>
    <w:rsid w:val="00257EF5"/>
    <w:rsid w:val="00260450"/>
    <w:rsid w:val="002670EE"/>
    <w:rsid w:val="00274243"/>
    <w:rsid w:val="00275631"/>
    <w:rsid w:val="002769B8"/>
    <w:rsid w:val="0027797E"/>
    <w:rsid w:val="00297885"/>
    <w:rsid w:val="002B0AA5"/>
    <w:rsid w:val="002B59E3"/>
    <w:rsid w:val="002B68D4"/>
    <w:rsid w:val="002C06F4"/>
    <w:rsid w:val="002C4DCC"/>
    <w:rsid w:val="002C5DB1"/>
    <w:rsid w:val="002D54D4"/>
    <w:rsid w:val="002E00AF"/>
    <w:rsid w:val="002E0820"/>
    <w:rsid w:val="002E28C4"/>
    <w:rsid w:val="002E5269"/>
    <w:rsid w:val="002E52E9"/>
    <w:rsid w:val="002E579C"/>
    <w:rsid w:val="002F27AE"/>
    <w:rsid w:val="002F7B94"/>
    <w:rsid w:val="003007AF"/>
    <w:rsid w:val="00305F25"/>
    <w:rsid w:val="003061A4"/>
    <w:rsid w:val="00310EC7"/>
    <w:rsid w:val="00314399"/>
    <w:rsid w:val="00314E1C"/>
    <w:rsid w:val="00330BB2"/>
    <w:rsid w:val="003326C1"/>
    <w:rsid w:val="00332B88"/>
    <w:rsid w:val="0033358C"/>
    <w:rsid w:val="00333F52"/>
    <w:rsid w:val="003404EB"/>
    <w:rsid w:val="003529A9"/>
    <w:rsid w:val="00354151"/>
    <w:rsid w:val="00360DAB"/>
    <w:rsid w:val="003617F5"/>
    <w:rsid w:val="003706E4"/>
    <w:rsid w:val="003822B5"/>
    <w:rsid w:val="003846FD"/>
    <w:rsid w:val="003851FB"/>
    <w:rsid w:val="00391245"/>
    <w:rsid w:val="003A12FA"/>
    <w:rsid w:val="003A2AD6"/>
    <w:rsid w:val="003B4BD7"/>
    <w:rsid w:val="003C2C3F"/>
    <w:rsid w:val="003C50BE"/>
    <w:rsid w:val="003C543A"/>
    <w:rsid w:val="003D0FF0"/>
    <w:rsid w:val="003D7854"/>
    <w:rsid w:val="003E4787"/>
    <w:rsid w:val="003E4936"/>
    <w:rsid w:val="003E6268"/>
    <w:rsid w:val="004041AF"/>
    <w:rsid w:val="00416E9F"/>
    <w:rsid w:val="00417F29"/>
    <w:rsid w:val="00420E0C"/>
    <w:rsid w:val="00447589"/>
    <w:rsid w:val="004543EE"/>
    <w:rsid w:val="00461CC4"/>
    <w:rsid w:val="00470E57"/>
    <w:rsid w:val="004777AD"/>
    <w:rsid w:val="004963CD"/>
    <w:rsid w:val="004A612C"/>
    <w:rsid w:val="004B4563"/>
    <w:rsid w:val="004C5153"/>
    <w:rsid w:val="004D57C9"/>
    <w:rsid w:val="004E7DA0"/>
    <w:rsid w:val="004F70FE"/>
    <w:rsid w:val="00500140"/>
    <w:rsid w:val="0050035C"/>
    <w:rsid w:val="00504C0D"/>
    <w:rsid w:val="0051469E"/>
    <w:rsid w:val="0051589B"/>
    <w:rsid w:val="00531316"/>
    <w:rsid w:val="005447D8"/>
    <w:rsid w:val="00546AFA"/>
    <w:rsid w:val="00551456"/>
    <w:rsid w:val="005805CE"/>
    <w:rsid w:val="005A1A10"/>
    <w:rsid w:val="005A2CD5"/>
    <w:rsid w:val="005B041A"/>
    <w:rsid w:val="005B41E4"/>
    <w:rsid w:val="005B74B5"/>
    <w:rsid w:val="005C5DAA"/>
    <w:rsid w:val="005C6D52"/>
    <w:rsid w:val="005D21E3"/>
    <w:rsid w:val="005F1729"/>
    <w:rsid w:val="006002D9"/>
    <w:rsid w:val="00604B79"/>
    <w:rsid w:val="00612501"/>
    <w:rsid w:val="00625F4D"/>
    <w:rsid w:val="00642C39"/>
    <w:rsid w:val="0064426C"/>
    <w:rsid w:val="00645CB8"/>
    <w:rsid w:val="006464CE"/>
    <w:rsid w:val="0065441A"/>
    <w:rsid w:val="00657A68"/>
    <w:rsid w:val="0066323F"/>
    <w:rsid w:val="00663260"/>
    <w:rsid w:val="00666815"/>
    <w:rsid w:val="00666EA8"/>
    <w:rsid w:val="00672A0A"/>
    <w:rsid w:val="006757E9"/>
    <w:rsid w:val="006807F8"/>
    <w:rsid w:val="006837AE"/>
    <w:rsid w:val="0069427C"/>
    <w:rsid w:val="006944F1"/>
    <w:rsid w:val="006B0384"/>
    <w:rsid w:val="006B080F"/>
    <w:rsid w:val="006B1A81"/>
    <w:rsid w:val="006B59C7"/>
    <w:rsid w:val="006C1106"/>
    <w:rsid w:val="006C4540"/>
    <w:rsid w:val="006C6225"/>
    <w:rsid w:val="006D4FF7"/>
    <w:rsid w:val="006D5FB8"/>
    <w:rsid w:val="006E1885"/>
    <w:rsid w:val="006F5A96"/>
    <w:rsid w:val="0071099A"/>
    <w:rsid w:val="00717ECB"/>
    <w:rsid w:val="00722BD8"/>
    <w:rsid w:val="0073285B"/>
    <w:rsid w:val="007409D7"/>
    <w:rsid w:val="0074691C"/>
    <w:rsid w:val="00757B5B"/>
    <w:rsid w:val="007645F7"/>
    <w:rsid w:val="00764E68"/>
    <w:rsid w:val="00773F37"/>
    <w:rsid w:val="00774DA0"/>
    <w:rsid w:val="007829E9"/>
    <w:rsid w:val="007948F9"/>
    <w:rsid w:val="007A2F1A"/>
    <w:rsid w:val="007B08A1"/>
    <w:rsid w:val="007B5B39"/>
    <w:rsid w:val="007C4C60"/>
    <w:rsid w:val="007C570E"/>
    <w:rsid w:val="007E22DA"/>
    <w:rsid w:val="007E4F0F"/>
    <w:rsid w:val="007F1150"/>
    <w:rsid w:val="007F422F"/>
    <w:rsid w:val="0080151E"/>
    <w:rsid w:val="00813D63"/>
    <w:rsid w:val="00814D6D"/>
    <w:rsid w:val="0081640A"/>
    <w:rsid w:val="00825D97"/>
    <w:rsid w:val="00825FAC"/>
    <w:rsid w:val="00832D0A"/>
    <w:rsid w:val="00834128"/>
    <w:rsid w:val="0085402C"/>
    <w:rsid w:val="00857284"/>
    <w:rsid w:val="00860CDC"/>
    <w:rsid w:val="00865180"/>
    <w:rsid w:val="00865D94"/>
    <w:rsid w:val="00873030"/>
    <w:rsid w:val="00891B04"/>
    <w:rsid w:val="008922AA"/>
    <w:rsid w:val="008A11DE"/>
    <w:rsid w:val="008B6C5F"/>
    <w:rsid w:val="008B7DF7"/>
    <w:rsid w:val="008C122E"/>
    <w:rsid w:val="008C6F8C"/>
    <w:rsid w:val="008D00CE"/>
    <w:rsid w:val="008D0E04"/>
    <w:rsid w:val="008D7640"/>
    <w:rsid w:val="008E620D"/>
    <w:rsid w:val="008F3CB5"/>
    <w:rsid w:val="009159B7"/>
    <w:rsid w:val="0092789A"/>
    <w:rsid w:val="00935B8C"/>
    <w:rsid w:val="00937E49"/>
    <w:rsid w:val="00952449"/>
    <w:rsid w:val="0095448D"/>
    <w:rsid w:val="009605B7"/>
    <w:rsid w:val="00967271"/>
    <w:rsid w:val="00972492"/>
    <w:rsid w:val="00973418"/>
    <w:rsid w:val="009744A9"/>
    <w:rsid w:val="0098529F"/>
    <w:rsid w:val="0099569A"/>
    <w:rsid w:val="009A7872"/>
    <w:rsid w:val="009C3F86"/>
    <w:rsid w:val="009C6D84"/>
    <w:rsid w:val="009D5202"/>
    <w:rsid w:val="009E1A75"/>
    <w:rsid w:val="009F522E"/>
    <w:rsid w:val="00A024DF"/>
    <w:rsid w:val="00A30AF1"/>
    <w:rsid w:val="00A41720"/>
    <w:rsid w:val="00A42658"/>
    <w:rsid w:val="00A43134"/>
    <w:rsid w:val="00A44F76"/>
    <w:rsid w:val="00A475E3"/>
    <w:rsid w:val="00A50D7F"/>
    <w:rsid w:val="00A569D8"/>
    <w:rsid w:val="00A81999"/>
    <w:rsid w:val="00A86C28"/>
    <w:rsid w:val="00A87439"/>
    <w:rsid w:val="00A942A3"/>
    <w:rsid w:val="00A9492A"/>
    <w:rsid w:val="00A95099"/>
    <w:rsid w:val="00A97064"/>
    <w:rsid w:val="00AA1A04"/>
    <w:rsid w:val="00AA22A9"/>
    <w:rsid w:val="00AA456B"/>
    <w:rsid w:val="00AB1358"/>
    <w:rsid w:val="00AC5311"/>
    <w:rsid w:val="00AE6F80"/>
    <w:rsid w:val="00AF190B"/>
    <w:rsid w:val="00AF1E28"/>
    <w:rsid w:val="00AF22CA"/>
    <w:rsid w:val="00B04785"/>
    <w:rsid w:val="00B1021C"/>
    <w:rsid w:val="00B1253D"/>
    <w:rsid w:val="00B21209"/>
    <w:rsid w:val="00B2506B"/>
    <w:rsid w:val="00B25F2F"/>
    <w:rsid w:val="00B278ED"/>
    <w:rsid w:val="00B33576"/>
    <w:rsid w:val="00B33B4A"/>
    <w:rsid w:val="00B354CF"/>
    <w:rsid w:val="00B41E3F"/>
    <w:rsid w:val="00B439F6"/>
    <w:rsid w:val="00B67FF8"/>
    <w:rsid w:val="00B712F5"/>
    <w:rsid w:val="00B72052"/>
    <w:rsid w:val="00B747D2"/>
    <w:rsid w:val="00B748B0"/>
    <w:rsid w:val="00B76AC3"/>
    <w:rsid w:val="00B77EF4"/>
    <w:rsid w:val="00B9048B"/>
    <w:rsid w:val="00B90D7C"/>
    <w:rsid w:val="00B91266"/>
    <w:rsid w:val="00BC0072"/>
    <w:rsid w:val="00BC3809"/>
    <w:rsid w:val="00BC6A6D"/>
    <w:rsid w:val="00BD28AA"/>
    <w:rsid w:val="00BD5AAF"/>
    <w:rsid w:val="00BD62FE"/>
    <w:rsid w:val="00BE069B"/>
    <w:rsid w:val="00BF01EC"/>
    <w:rsid w:val="00BF2546"/>
    <w:rsid w:val="00BF6DB9"/>
    <w:rsid w:val="00C12BDB"/>
    <w:rsid w:val="00C13F21"/>
    <w:rsid w:val="00C26421"/>
    <w:rsid w:val="00C37986"/>
    <w:rsid w:val="00C40D77"/>
    <w:rsid w:val="00C742F1"/>
    <w:rsid w:val="00C937ED"/>
    <w:rsid w:val="00C9397F"/>
    <w:rsid w:val="00C96F1A"/>
    <w:rsid w:val="00C97F39"/>
    <w:rsid w:val="00CC4393"/>
    <w:rsid w:val="00CC7B57"/>
    <w:rsid w:val="00CD1618"/>
    <w:rsid w:val="00CD4F5E"/>
    <w:rsid w:val="00CE13A6"/>
    <w:rsid w:val="00CE2A6B"/>
    <w:rsid w:val="00CF0CA4"/>
    <w:rsid w:val="00CF22AF"/>
    <w:rsid w:val="00D034B6"/>
    <w:rsid w:val="00D05DEC"/>
    <w:rsid w:val="00D20FC2"/>
    <w:rsid w:val="00D2184E"/>
    <w:rsid w:val="00D32A83"/>
    <w:rsid w:val="00D3375A"/>
    <w:rsid w:val="00D37D10"/>
    <w:rsid w:val="00D4037F"/>
    <w:rsid w:val="00D40D65"/>
    <w:rsid w:val="00D51009"/>
    <w:rsid w:val="00D515E2"/>
    <w:rsid w:val="00D62D28"/>
    <w:rsid w:val="00D631DD"/>
    <w:rsid w:val="00D738E5"/>
    <w:rsid w:val="00D76140"/>
    <w:rsid w:val="00D773BD"/>
    <w:rsid w:val="00D80BD4"/>
    <w:rsid w:val="00D859BE"/>
    <w:rsid w:val="00D876A9"/>
    <w:rsid w:val="00D93D44"/>
    <w:rsid w:val="00D96F3B"/>
    <w:rsid w:val="00DB17F1"/>
    <w:rsid w:val="00DB255C"/>
    <w:rsid w:val="00DC143A"/>
    <w:rsid w:val="00DC3B01"/>
    <w:rsid w:val="00DC6612"/>
    <w:rsid w:val="00DD41F0"/>
    <w:rsid w:val="00DD720D"/>
    <w:rsid w:val="00DD74E1"/>
    <w:rsid w:val="00DE57CF"/>
    <w:rsid w:val="00DE5CD1"/>
    <w:rsid w:val="00DE76D8"/>
    <w:rsid w:val="00DF7842"/>
    <w:rsid w:val="00E03448"/>
    <w:rsid w:val="00E07E5A"/>
    <w:rsid w:val="00E262C7"/>
    <w:rsid w:val="00E354F5"/>
    <w:rsid w:val="00E35736"/>
    <w:rsid w:val="00E364D6"/>
    <w:rsid w:val="00E36589"/>
    <w:rsid w:val="00E42516"/>
    <w:rsid w:val="00E42B30"/>
    <w:rsid w:val="00E441F8"/>
    <w:rsid w:val="00E50585"/>
    <w:rsid w:val="00E56758"/>
    <w:rsid w:val="00E56D63"/>
    <w:rsid w:val="00E655E4"/>
    <w:rsid w:val="00E6593F"/>
    <w:rsid w:val="00EA1B7B"/>
    <w:rsid w:val="00EA616D"/>
    <w:rsid w:val="00EA7F7D"/>
    <w:rsid w:val="00EB3082"/>
    <w:rsid w:val="00EC532C"/>
    <w:rsid w:val="00EC6E3E"/>
    <w:rsid w:val="00ED390A"/>
    <w:rsid w:val="00ED67FC"/>
    <w:rsid w:val="00EE47B4"/>
    <w:rsid w:val="00EE5965"/>
    <w:rsid w:val="00EF072B"/>
    <w:rsid w:val="00F01BEA"/>
    <w:rsid w:val="00F063C2"/>
    <w:rsid w:val="00F12CA5"/>
    <w:rsid w:val="00F13AC1"/>
    <w:rsid w:val="00F17923"/>
    <w:rsid w:val="00F22F6F"/>
    <w:rsid w:val="00F23225"/>
    <w:rsid w:val="00F459C6"/>
    <w:rsid w:val="00F5547F"/>
    <w:rsid w:val="00F609C6"/>
    <w:rsid w:val="00F633B9"/>
    <w:rsid w:val="00F67AA2"/>
    <w:rsid w:val="00F7717C"/>
    <w:rsid w:val="00F77E0C"/>
    <w:rsid w:val="00F77FED"/>
    <w:rsid w:val="00F932F6"/>
    <w:rsid w:val="00FA6CD8"/>
    <w:rsid w:val="00FB2068"/>
    <w:rsid w:val="00FB4954"/>
    <w:rsid w:val="00FB6DAA"/>
    <w:rsid w:val="00FC1FB5"/>
    <w:rsid w:val="00FC3775"/>
    <w:rsid w:val="00FD3B7D"/>
    <w:rsid w:val="00FD656F"/>
    <w:rsid w:val="00FE1EF7"/>
    <w:rsid w:val="00FF49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68150"/>
  <w14:defaultImageDpi w14:val="300"/>
  <w15:docId w15:val="{A3C393B7-1A0E-CB4F-9E22-1C5FE1A3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7F8"/>
    <w:pPr>
      <w:jc w:val="both"/>
    </w:p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BodyText"/>
    <w:link w:val="Heading1Char"/>
    <w:uiPriority w:val="9"/>
    <w:qFormat/>
    <w:rsid w:val="008F3CB5"/>
    <w:pPr>
      <w:keepNext/>
      <w:keepLines/>
      <w:spacing w:before="360" w:after="120" w:line="360" w:lineRule="auto"/>
      <w:outlineLvl w:val="0"/>
    </w:pPr>
    <w:rPr>
      <w:rFonts w:ascii="Cambria" w:eastAsia="Times New Roman" w:hAnsi="Cambria" w:cs="Consolas"/>
      <w:b/>
      <w:spacing w:val="20"/>
      <w:kern w:val="16"/>
      <w:sz w:val="26"/>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BodyText"/>
    <w:link w:val="Heading2Char"/>
    <w:uiPriority w:val="9"/>
    <w:unhideWhenUsed/>
    <w:qFormat/>
    <w:rsid w:val="008F3CB5"/>
    <w:pPr>
      <w:keepNext/>
      <w:keepLines/>
      <w:spacing w:before="240" w:after="120" w:line="360" w:lineRule="auto"/>
      <w:outlineLvl w:val="1"/>
    </w:pPr>
    <w:rPr>
      <w:rFonts w:ascii="Cambria" w:eastAsia="Times New Roman" w:hAnsi="Cambria" w:cs="Consolas"/>
      <w:b/>
      <w:bCs/>
      <w:spacing w:val="10"/>
      <w:kern w:val="20"/>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BodyText"/>
    <w:next w:val="BodyText"/>
    <w:link w:val="Heading3Char"/>
    <w:uiPriority w:val="9"/>
    <w:unhideWhenUsed/>
    <w:qFormat/>
    <w:rsid w:val="008F3CB5"/>
    <w:pPr>
      <w:keepNext/>
      <w:keepLines/>
      <w:spacing w:before="240" w:line="240" w:lineRule="atLeast"/>
      <w:jc w:val="left"/>
      <w:outlineLvl w:val="2"/>
    </w:pPr>
    <w:rPr>
      <w:rFonts w:eastAsia="Times New Roman" w:cs="Candara"/>
      <w:b/>
      <w:bCs/>
      <w:kern w:val="20"/>
      <w:szCs w:val="24"/>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BodyText"/>
    <w:link w:val="Heading4Char"/>
    <w:uiPriority w:val="9"/>
    <w:unhideWhenUsed/>
    <w:qFormat/>
    <w:rsid w:val="008F3CB5"/>
    <w:pPr>
      <w:keepNext/>
      <w:keepLines/>
      <w:spacing w:before="120" w:after="120" w:line="240" w:lineRule="atLeast"/>
      <w:outlineLvl w:val="3"/>
    </w:pPr>
    <w:rPr>
      <w:rFonts w:ascii="Cambria" w:eastAsia="Times New Roman" w:hAnsi="Cambria" w:cs="Consolas"/>
      <w:b/>
      <w:spacing w:val="5"/>
      <w:kern w:val="20"/>
      <w:sz w:val="20"/>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BodyText"/>
    <w:link w:val="Heading5Char"/>
    <w:uiPriority w:val="9"/>
    <w:unhideWhenUsed/>
    <w:qFormat/>
    <w:rsid w:val="008F3CB5"/>
    <w:pPr>
      <w:keepNext/>
      <w:keepLines/>
      <w:spacing w:before="120" w:after="120" w:line="240" w:lineRule="atLeast"/>
      <w:outlineLvl w:val="4"/>
    </w:pPr>
    <w:rPr>
      <w:rFonts w:ascii="Cambria" w:eastAsia="Times New Roman" w:hAnsi="Cambria" w:cs="Times New Roman"/>
      <w:b/>
      <w:kern w:val="20"/>
      <w:sz w:val="20"/>
    </w:rPr>
  </w:style>
  <w:style w:type="paragraph" w:styleId="Heading6">
    <w:name w:val="heading 6"/>
    <w:aliases w:val="TOC header,Bullet list,sub-dash,sd,5,Appendix,T1,h6,Heading6,h61,h62,H6,H61,Titre 6,Alt+6"/>
    <w:basedOn w:val="Normal"/>
    <w:next w:val="BodyText"/>
    <w:link w:val="Heading6Char"/>
    <w:uiPriority w:val="9"/>
    <w:unhideWhenUsed/>
    <w:qFormat/>
    <w:rsid w:val="008F3CB5"/>
    <w:pPr>
      <w:keepNext/>
      <w:keepLines/>
      <w:spacing w:before="120" w:after="120" w:line="240" w:lineRule="atLeast"/>
      <w:outlineLvl w:val="5"/>
    </w:pPr>
    <w:rPr>
      <w:rFonts w:ascii="Cambria" w:eastAsia="Times New Roman" w:hAnsi="Cambria" w:cs="Times New Roman"/>
      <w:i/>
      <w:spacing w:val="5"/>
      <w:kern w:val="20"/>
      <w:sz w:val="20"/>
    </w:rPr>
  </w:style>
  <w:style w:type="paragraph" w:styleId="Heading7">
    <w:name w:val="heading 7"/>
    <w:aliases w:val="Bulleted list,L7,st,SDL title,h7,Alt+7,Alt+71,Alt+72,Alt+73,Alt+74,Alt+75,Alt+76,Alt+77,Alt+78,Alt+79,Alt+710,Alt+711,Alt+712,Alt+713"/>
    <w:basedOn w:val="Normal"/>
    <w:next w:val="BodyText"/>
    <w:link w:val="Heading7Char"/>
    <w:uiPriority w:val="9"/>
    <w:unhideWhenUsed/>
    <w:qFormat/>
    <w:rsid w:val="008F3CB5"/>
    <w:pPr>
      <w:keepNext/>
      <w:keepLines/>
      <w:spacing w:line="240" w:lineRule="atLeast"/>
      <w:outlineLvl w:val="6"/>
    </w:pPr>
    <w:rPr>
      <w:rFonts w:ascii="Garamond" w:eastAsia="Times New Roman" w:hAnsi="Garamond" w:cs="Times New Roman"/>
      <w:caps/>
      <w:kern w:val="20"/>
      <w:sz w:val="18"/>
    </w:rPr>
  </w:style>
  <w:style w:type="paragraph" w:styleId="Heading8">
    <w:name w:val="heading 8"/>
    <w:aliases w:val="Table Heading,Legal Level 1.1.1.,Center Bold,Tables,Alt+8,Alt+81,Alt+82,Alt+83,Alt+84,Alt+85,Alt+86,Alt+87,Alt+88,Alt+89,Alt+810,Alt+811,Alt+812,Alt+813"/>
    <w:basedOn w:val="Normal"/>
    <w:next w:val="BodyText"/>
    <w:link w:val="Heading8Char"/>
    <w:uiPriority w:val="9"/>
    <w:unhideWhenUsed/>
    <w:qFormat/>
    <w:rsid w:val="008F3CB5"/>
    <w:pPr>
      <w:keepNext/>
      <w:keepLines/>
      <w:spacing w:line="240" w:lineRule="atLeast"/>
      <w:outlineLvl w:val="7"/>
    </w:pPr>
    <w:rPr>
      <w:rFonts w:ascii="Garamond" w:eastAsia="Times New Roman" w:hAnsi="Garamond" w:cs="Times New Roman"/>
      <w:i/>
      <w:spacing w:val="5"/>
      <w:kern w:val="20"/>
      <w:sz w:val="22"/>
    </w:rPr>
  </w:style>
  <w:style w:type="paragraph" w:styleId="Heading9">
    <w:name w:val="heading 9"/>
    <w:aliases w:val="Figure Heading,FH,Titre 10,tt,ft,HF,Figures,Alt+9"/>
    <w:basedOn w:val="Normal"/>
    <w:next w:val="BodyText"/>
    <w:link w:val="Heading9Char"/>
    <w:uiPriority w:val="9"/>
    <w:unhideWhenUsed/>
    <w:qFormat/>
    <w:rsid w:val="008F3CB5"/>
    <w:pPr>
      <w:keepNext/>
      <w:keepLines/>
      <w:spacing w:line="240" w:lineRule="atLeast"/>
      <w:outlineLvl w:val="8"/>
    </w:pPr>
    <w:rPr>
      <w:rFonts w:ascii="Garamond" w:eastAsia="Times New Roman" w:hAnsi="Garamond" w:cs="Times New Roman"/>
      <w:spacing w:val="-5"/>
      <w:kern w:val="20"/>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F3CB5"/>
    <w:rPr>
      <w:rFonts w:ascii="Cambria" w:eastAsia="Times New Roman" w:hAnsi="Cambria" w:cs="Consolas"/>
      <w:b/>
      <w:spacing w:val="20"/>
      <w:kern w:val="16"/>
      <w:sz w:val="2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8F3CB5"/>
    <w:rPr>
      <w:rFonts w:ascii="Cambria" w:eastAsia="Times New Roman" w:hAnsi="Cambria" w:cs="Consolas"/>
      <w:b/>
      <w:bCs/>
      <w:spacing w:val="10"/>
      <w:kern w:val="20"/>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8F3CB5"/>
    <w:rPr>
      <w:rFonts w:ascii="Cambria" w:eastAsia="Times New Roman" w:hAnsi="Cambria" w:cs="Candara"/>
      <w:b/>
      <w:bCs/>
      <w:kern w:val="20"/>
      <w:sz w:val="22"/>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8F3CB5"/>
    <w:rPr>
      <w:rFonts w:ascii="Cambria" w:eastAsia="Times New Roman" w:hAnsi="Cambria" w:cs="Consolas"/>
      <w:b/>
      <w:spacing w:val="5"/>
      <w:kern w:val="20"/>
      <w:sz w:val="20"/>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8F3CB5"/>
    <w:rPr>
      <w:rFonts w:ascii="Cambria" w:eastAsia="Times New Roman" w:hAnsi="Cambria" w:cs="Times New Roman"/>
      <w:b/>
      <w:kern w:val="20"/>
      <w:sz w:val="20"/>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8F3CB5"/>
    <w:rPr>
      <w:rFonts w:ascii="Cambria" w:eastAsia="Times New Roman" w:hAnsi="Cambria" w:cs="Times New Roman"/>
      <w:i/>
      <w:spacing w:val="5"/>
      <w:kern w:val="20"/>
      <w:sz w:val="20"/>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8F3CB5"/>
    <w:rPr>
      <w:rFonts w:ascii="Garamond" w:eastAsia="Times New Roman" w:hAnsi="Garamond" w:cs="Times New Roman"/>
      <w:caps/>
      <w:kern w:val="20"/>
      <w:sz w:val="18"/>
    </w:rPr>
  </w:style>
  <w:style w:type="character" w:customStyle="1" w:styleId="Heading8Char">
    <w:name w:val="Heading 8 Char"/>
    <w:aliases w:val="Table Heading Char,Legal Level 1.1.1. Char,Center Bold Char,Tables Char,Alt+8 Char,Alt+81 Char,Alt+82 Char,Alt+83 Char,Alt+84 Char,Alt+85 Char,Alt+86 Char,Alt+87 Char,Alt+88 Char,Alt+89 Char,Alt+810 Char,Alt+811 Char,Alt+812 Char"/>
    <w:basedOn w:val="DefaultParagraphFont"/>
    <w:link w:val="Heading8"/>
    <w:uiPriority w:val="9"/>
    <w:rsid w:val="008F3CB5"/>
    <w:rPr>
      <w:rFonts w:ascii="Garamond" w:eastAsia="Times New Roman" w:hAnsi="Garamond" w:cs="Times New Roman"/>
      <w:i/>
      <w:spacing w:val="5"/>
      <w:kern w:val="20"/>
      <w:sz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8F3CB5"/>
    <w:rPr>
      <w:rFonts w:ascii="Garamond" w:eastAsia="Times New Roman" w:hAnsi="Garamond" w:cs="Times New Roman"/>
      <w:spacing w:val="-5"/>
      <w:kern w:val="20"/>
      <w:sz w:val="22"/>
    </w:rPr>
  </w:style>
  <w:style w:type="character" w:styleId="Hyperlink">
    <w:name w:val="Hyperlink"/>
    <w:uiPriority w:val="99"/>
    <w:unhideWhenUsed/>
    <w:rsid w:val="008F3CB5"/>
    <w:rPr>
      <w:color w:val="0000FF"/>
      <w:u w:val="single"/>
    </w:rPr>
  </w:style>
  <w:style w:type="paragraph" w:styleId="BodyText">
    <w:name w:val="Body Text"/>
    <w:basedOn w:val="Normal"/>
    <w:link w:val="BodyTextChar"/>
    <w:unhideWhenUsed/>
    <w:qFormat/>
    <w:rsid w:val="008F3CB5"/>
    <w:pPr>
      <w:spacing w:before="120" w:after="120" w:line="256" w:lineRule="auto"/>
    </w:pPr>
    <w:rPr>
      <w:rFonts w:ascii="Cambria" w:eastAsia="Candara" w:hAnsi="Cambria" w:cs="Tahoma"/>
      <w:sz w:val="22"/>
      <w:szCs w:val="22"/>
    </w:rPr>
  </w:style>
  <w:style w:type="character" w:customStyle="1" w:styleId="BodyTextChar">
    <w:name w:val="Body Text Char"/>
    <w:basedOn w:val="DefaultParagraphFont"/>
    <w:link w:val="BodyText"/>
    <w:rsid w:val="008F3CB5"/>
    <w:rPr>
      <w:rFonts w:ascii="Cambria" w:eastAsia="Candara" w:hAnsi="Cambria" w:cs="Tahoma"/>
      <w:sz w:val="22"/>
      <w:szCs w:val="22"/>
    </w:rPr>
  </w:style>
  <w:style w:type="paragraph" w:styleId="ListBullet">
    <w:name w:val="List Bullet"/>
    <w:basedOn w:val="Normal"/>
    <w:unhideWhenUsed/>
    <w:rsid w:val="008F3CB5"/>
    <w:pPr>
      <w:numPr>
        <w:numId w:val="2"/>
      </w:numPr>
      <w:tabs>
        <w:tab w:val="left" w:pos="360"/>
      </w:tabs>
      <w:spacing w:after="160" w:line="256" w:lineRule="auto"/>
    </w:pPr>
    <w:rPr>
      <w:rFonts w:ascii="Cambria" w:eastAsia="Candara" w:hAnsi="Cambria" w:cs="Tahoma"/>
      <w:sz w:val="22"/>
      <w:szCs w:val="22"/>
    </w:rPr>
  </w:style>
  <w:style w:type="paragraph" w:styleId="ListBullet2">
    <w:name w:val="List Bullet 2"/>
    <w:basedOn w:val="Normal"/>
    <w:unhideWhenUsed/>
    <w:rsid w:val="008F3CB5"/>
    <w:pPr>
      <w:numPr>
        <w:numId w:val="3"/>
      </w:numPr>
      <w:spacing w:after="160" w:line="256" w:lineRule="auto"/>
      <w:contextualSpacing/>
    </w:pPr>
    <w:rPr>
      <w:rFonts w:ascii="Cambria" w:eastAsia="STKaiti" w:hAnsi="Cambria" w:cs="Tahoma"/>
      <w:sz w:val="22"/>
      <w:szCs w:val="22"/>
      <w:lang w:eastAsia="ja-JP"/>
    </w:rPr>
  </w:style>
  <w:style w:type="character" w:customStyle="1" w:styleId="LightGrid-Accent3Char1">
    <w:name w:val="Light Grid - Accent 3 Char1"/>
    <w:link w:val="LightGrid-Accent32"/>
    <w:uiPriority w:val="34"/>
    <w:locked/>
    <w:rsid w:val="008F3CB5"/>
    <w:rPr>
      <w:rFonts w:ascii="Cambria" w:hAnsi="Cambria"/>
      <w:sz w:val="22"/>
      <w:szCs w:val="22"/>
      <w:lang w:eastAsia="ja-JP"/>
    </w:rPr>
  </w:style>
  <w:style w:type="paragraph" w:customStyle="1" w:styleId="LightGrid-Accent32">
    <w:name w:val="Light Grid - Accent 32"/>
    <w:basedOn w:val="Normal"/>
    <w:link w:val="LightGrid-Accent3Char1"/>
    <w:uiPriority w:val="34"/>
    <w:qFormat/>
    <w:rsid w:val="008F3CB5"/>
    <w:pPr>
      <w:spacing w:after="160" w:line="256" w:lineRule="auto"/>
      <w:ind w:left="720"/>
      <w:contextualSpacing/>
    </w:pPr>
    <w:rPr>
      <w:rFonts w:ascii="Cambria" w:hAnsi="Cambria"/>
      <w:sz w:val="22"/>
      <w:szCs w:val="22"/>
      <w:lang w:eastAsia="ja-JP"/>
    </w:rPr>
  </w:style>
  <w:style w:type="character" w:customStyle="1" w:styleId="NoteChar">
    <w:name w:val="Note Char"/>
    <w:link w:val="Note"/>
    <w:locked/>
    <w:rsid w:val="008F3CB5"/>
    <w:rPr>
      <w:rFonts w:ascii="Cambria" w:hAnsi="Cambria"/>
      <w:szCs w:val="22"/>
      <w:lang w:eastAsia="ja-JP"/>
    </w:rPr>
  </w:style>
  <w:style w:type="paragraph" w:customStyle="1" w:styleId="Note">
    <w:name w:val="Note"/>
    <w:basedOn w:val="Normal"/>
    <w:link w:val="NoteChar"/>
    <w:qFormat/>
    <w:rsid w:val="008F3CB5"/>
    <w:pPr>
      <w:tabs>
        <w:tab w:val="left" w:pos="720"/>
      </w:tabs>
      <w:spacing w:after="160" w:line="256" w:lineRule="auto"/>
      <w:ind w:left="1080" w:hanging="720"/>
    </w:pPr>
    <w:rPr>
      <w:rFonts w:ascii="Cambria" w:hAnsi="Cambria"/>
      <w:szCs w:val="22"/>
      <w:lang w:eastAsia="ja-JP"/>
    </w:rPr>
  </w:style>
  <w:style w:type="character" w:customStyle="1" w:styleId="DECEConformanceStmt">
    <w:name w:val="DECE Conformance Stmt"/>
    <w:uiPriority w:val="1"/>
    <w:rsid w:val="008F3CB5"/>
    <w:rPr>
      <w:caps/>
    </w:rPr>
  </w:style>
  <w:style w:type="character" w:customStyle="1" w:styleId="DECE4CC">
    <w:name w:val="DECE 4CC"/>
    <w:uiPriority w:val="1"/>
    <w:rsid w:val="008F3CB5"/>
    <w:rPr>
      <w:rFonts w:ascii="Courier New" w:hAnsi="Courier New" w:cs="Courier New" w:hint="default"/>
      <w:noProof/>
      <w:lang w:val="en-US"/>
    </w:rPr>
  </w:style>
  <w:style w:type="character" w:customStyle="1" w:styleId="DECEvariable">
    <w:name w:val="DECE variable"/>
    <w:uiPriority w:val="1"/>
    <w:rsid w:val="008F3CB5"/>
    <w:rPr>
      <w:rFonts w:ascii="Courier New" w:hAnsi="Courier New" w:cs="Courier New" w:hint="default"/>
      <w:noProof/>
      <w:sz w:val="20"/>
      <w:szCs w:val="20"/>
      <w:lang w:val="en-US"/>
    </w:rPr>
  </w:style>
  <w:style w:type="character" w:customStyle="1" w:styleId="CaptionChar">
    <w:name w:val="Caption Char"/>
    <w:link w:val="Caption"/>
    <w:locked/>
    <w:rsid w:val="00332B88"/>
    <w:rPr>
      <w:rFonts w:ascii="Cambria" w:hAnsi="Cambria"/>
      <w:b/>
      <w:iCs/>
      <w:sz w:val="22"/>
      <w:lang w:eastAsia="ja-JP"/>
    </w:rPr>
  </w:style>
  <w:style w:type="paragraph" w:styleId="Caption">
    <w:name w:val="caption"/>
    <w:basedOn w:val="Normal"/>
    <w:next w:val="Normal"/>
    <w:link w:val="CaptionChar"/>
    <w:unhideWhenUsed/>
    <w:qFormat/>
    <w:rsid w:val="00332B88"/>
    <w:pPr>
      <w:spacing w:after="160" w:line="256" w:lineRule="auto"/>
      <w:jc w:val="center"/>
    </w:pPr>
    <w:rPr>
      <w:rFonts w:ascii="Cambria" w:hAnsi="Cambria"/>
      <w:b/>
      <w:iCs/>
      <w:sz w:val="22"/>
      <w:lang w:eastAsia="ja-JP"/>
    </w:rPr>
  </w:style>
  <w:style w:type="paragraph" w:customStyle="1" w:styleId="AnnexA6">
    <w:name w:val="Annex A6"/>
    <w:basedOn w:val="Normal"/>
    <w:next w:val="Normal"/>
    <w:qFormat/>
    <w:rsid w:val="00332B88"/>
    <w:pPr>
      <w:keepNext/>
      <w:numPr>
        <w:ilvl w:val="5"/>
        <w:numId w:val="14"/>
      </w:numPr>
      <w:tabs>
        <w:tab w:val="left" w:pos="0"/>
        <w:tab w:val="left" w:pos="1296"/>
      </w:tabs>
      <w:spacing w:before="300" w:after="160" w:line="256" w:lineRule="auto"/>
    </w:pPr>
    <w:rPr>
      <w:rFonts w:ascii="Cambria" w:eastAsia="Candara" w:hAnsi="Cambria" w:cs="Tahoma"/>
      <w:color w:val="365F91"/>
      <w:sz w:val="22"/>
      <w:szCs w:val="22"/>
    </w:rPr>
  </w:style>
  <w:style w:type="paragraph" w:customStyle="1" w:styleId="AnnexA">
    <w:name w:val="Annex A"/>
    <w:basedOn w:val="Normal"/>
    <w:next w:val="Normal"/>
    <w:qFormat/>
    <w:rsid w:val="00332B88"/>
    <w:pPr>
      <w:keepNext/>
      <w:keepLines/>
      <w:pageBreakBefore/>
      <w:numPr>
        <w:numId w:val="14"/>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332B88"/>
    <w:pPr>
      <w:keepNext/>
      <w:keepLines/>
      <w:numPr>
        <w:ilvl w:val="1"/>
        <w:numId w:val="14"/>
      </w:numPr>
      <w:tabs>
        <w:tab w:val="left" w:pos="720"/>
      </w:tabs>
      <w:spacing w:before="360" w:after="120" w:line="256" w:lineRule="auto"/>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332B88"/>
    <w:pPr>
      <w:keepNext/>
      <w:keepLines/>
      <w:numPr>
        <w:ilvl w:val="2"/>
        <w:numId w:val="14"/>
      </w:numPr>
      <w:tabs>
        <w:tab w:val="left" w:pos="864"/>
      </w:tabs>
      <w:spacing w:before="360" w:after="120" w:line="256" w:lineRule="auto"/>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332B88"/>
    <w:pPr>
      <w:keepNext/>
      <w:keepLines/>
      <w:numPr>
        <w:ilvl w:val="3"/>
        <w:numId w:val="14"/>
      </w:numPr>
      <w:tabs>
        <w:tab w:val="left" w:pos="1008"/>
      </w:tabs>
      <w:spacing w:before="360" w:after="120" w:line="256" w:lineRule="auto"/>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332B88"/>
    <w:pPr>
      <w:keepNext/>
      <w:numPr>
        <w:ilvl w:val="4"/>
        <w:numId w:val="14"/>
      </w:numPr>
      <w:tabs>
        <w:tab w:val="left" w:pos="1152"/>
      </w:tabs>
      <w:spacing w:before="300" w:after="160" w:line="256" w:lineRule="auto"/>
      <w:outlineLvl w:val="4"/>
    </w:pPr>
    <w:rPr>
      <w:rFonts w:ascii="Cambria" w:eastAsia="Candara" w:hAnsi="Cambria" w:cs="Tahoma"/>
      <w:color w:val="000000"/>
      <w:spacing w:val="10"/>
      <w:sz w:val="22"/>
      <w:szCs w:val="22"/>
    </w:rPr>
  </w:style>
  <w:style w:type="character" w:customStyle="1" w:styleId="apple-converted-space">
    <w:name w:val="apple-converted-space"/>
    <w:basedOn w:val="DefaultParagraphFont"/>
    <w:rsid w:val="00332B88"/>
  </w:style>
  <w:style w:type="paragraph" w:styleId="DocumentMap">
    <w:name w:val="Document Map"/>
    <w:basedOn w:val="Normal"/>
    <w:link w:val="DocumentMapChar"/>
    <w:uiPriority w:val="99"/>
    <w:semiHidden/>
    <w:unhideWhenUsed/>
    <w:rsid w:val="00065608"/>
    <w:rPr>
      <w:rFonts w:ascii="Lucida Grande" w:hAnsi="Lucida Grande" w:cs="Lucida Grande"/>
    </w:rPr>
  </w:style>
  <w:style w:type="character" w:customStyle="1" w:styleId="DocumentMapChar">
    <w:name w:val="Document Map Char"/>
    <w:basedOn w:val="DefaultParagraphFont"/>
    <w:link w:val="DocumentMap"/>
    <w:uiPriority w:val="99"/>
    <w:semiHidden/>
    <w:rsid w:val="00065608"/>
    <w:rPr>
      <w:rFonts w:ascii="Lucida Grande" w:hAnsi="Lucida Grande" w:cs="Lucida Grande"/>
    </w:rPr>
  </w:style>
  <w:style w:type="character" w:customStyle="1" w:styleId="Code">
    <w:name w:val="Code"/>
    <w:rsid w:val="00DE76D8"/>
    <w:rPr>
      <w:rFonts w:ascii="Arial" w:hAnsi="Arial"/>
      <w:noProof/>
      <w:sz w:val="18"/>
    </w:rPr>
  </w:style>
  <w:style w:type="paragraph" w:customStyle="1" w:styleId="Default">
    <w:name w:val="Default"/>
    <w:rsid w:val="00F7717C"/>
    <w:pPr>
      <w:widowControl w:val="0"/>
      <w:autoSpaceDE w:val="0"/>
      <w:autoSpaceDN w:val="0"/>
      <w:adjustRightInd w:val="0"/>
    </w:pPr>
    <w:rPr>
      <w:rFonts w:ascii="Times New Roman" w:hAnsi="Times New Roman" w:cs="Times New Roman"/>
      <w:color w:val="000000"/>
    </w:rPr>
  </w:style>
  <w:style w:type="character" w:customStyle="1" w:styleId="BodyTextfirstgraphChar">
    <w:name w:val="Body Text (first graph) Char"/>
    <w:link w:val="BodyTextfirstgraph"/>
    <w:locked/>
    <w:rsid w:val="00625F4D"/>
  </w:style>
  <w:style w:type="paragraph" w:customStyle="1" w:styleId="BodyTextfirstgraph">
    <w:name w:val="Body Text (first graph)"/>
    <w:basedOn w:val="BodyText"/>
    <w:next w:val="BodyText"/>
    <w:link w:val="BodyTextfirstgraphChar"/>
    <w:qFormat/>
    <w:rsid w:val="00625F4D"/>
    <w:pPr>
      <w:spacing w:before="30" w:after="30" w:line="240" w:lineRule="auto"/>
    </w:pPr>
    <w:rPr>
      <w:rFonts w:asciiTheme="minorHAnsi" w:eastAsiaTheme="minorEastAsia" w:hAnsiTheme="minorHAnsi" w:cstheme="minorBidi"/>
      <w:sz w:val="24"/>
      <w:szCs w:val="24"/>
    </w:rPr>
  </w:style>
  <w:style w:type="paragraph" w:styleId="ListParagraph">
    <w:name w:val="List Paragraph"/>
    <w:basedOn w:val="Normal"/>
    <w:uiPriority w:val="34"/>
    <w:qFormat/>
    <w:rsid w:val="002B59E3"/>
    <w:pPr>
      <w:ind w:left="720"/>
      <w:contextualSpacing/>
    </w:pPr>
  </w:style>
  <w:style w:type="paragraph" w:styleId="BalloonText">
    <w:name w:val="Balloon Text"/>
    <w:basedOn w:val="Normal"/>
    <w:link w:val="BalloonTextChar"/>
    <w:uiPriority w:val="99"/>
    <w:semiHidden/>
    <w:unhideWhenUsed/>
    <w:rsid w:val="002D54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D4"/>
    <w:rPr>
      <w:rFonts w:ascii="Segoe UI" w:hAnsi="Segoe UI" w:cs="Segoe UI"/>
      <w:sz w:val="18"/>
      <w:szCs w:val="18"/>
    </w:rPr>
  </w:style>
  <w:style w:type="character" w:customStyle="1" w:styleId="NoteZchn">
    <w:name w:val="Note Zchn"/>
    <w:rsid w:val="002D54D4"/>
    <w:rPr>
      <w:rFonts w:ascii="Arial" w:hAnsi="Arial" w:cs="Arial"/>
      <w:sz w:val="18"/>
      <w:szCs w:val="18"/>
      <w:lang w:eastAsia="ja-JP"/>
    </w:rPr>
  </w:style>
  <w:style w:type="character" w:styleId="CommentReference">
    <w:name w:val="annotation reference"/>
    <w:basedOn w:val="DefaultParagraphFont"/>
    <w:uiPriority w:val="99"/>
    <w:semiHidden/>
    <w:unhideWhenUsed/>
    <w:rsid w:val="002D54D4"/>
    <w:rPr>
      <w:sz w:val="16"/>
      <w:szCs w:val="16"/>
    </w:rPr>
  </w:style>
  <w:style w:type="paragraph" w:styleId="CommentText">
    <w:name w:val="annotation text"/>
    <w:basedOn w:val="Normal"/>
    <w:link w:val="CommentTextChar"/>
    <w:uiPriority w:val="99"/>
    <w:semiHidden/>
    <w:unhideWhenUsed/>
    <w:rsid w:val="002D54D4"/>
    <w:rPr>
      <w:sz w:val="20"/>
      <w:szCs w:val="20"/>
    </w:rPr>
  </w:style>
  <w:style w:type="character" w:customStyle="1" w:styleId="CommentTextChar">
    <w:name w:val="Comment Text Char"/>
    <w:basedOn w:val="DefaultParagraphFont"/>
    <w:link w:val="CommentText"/>
    <w:uiPriority w:val="99"/>
    <w:semiHidden/>
    <w:rsid w:val="002D54D4"/>
    <w:rPr>
      <w:sz w:val="20"/>
      <w:szCs w:val="20"/>
    </w:rPr>
  </w:style>
  <w:style w:type="paragraph" w:styleId="CommentSubject">
    <w:name w:val="annotation subject"/>
    <w:basedOn w:val="CommentText"/>
    <w:next w:val="CommentText"/>
    <w:link w:val="CommentSubjectChar"/>
    <w:uiPriority w:val="99"/>
    <w:semiHidden/>
    <w:unhideWhenUsed/>
    <w:rsid w:val="002D54D4"/>
    <w:rPr>
      <w:b/>
      <w:bCs/>
    </w:rPr>
  </w:style>
  <w:style w:type="character" w:customStyle="1" w:styleId="CommentSubjectChar">
    <w:name w:val="Comment Subject Char"/>
    <w:basedOn w:val="CommentTextChar"/>
    <w:link w:val="CommentSubject"/>
    <w:uiPriority w:val="99"/>
    <w:semiHidden/>
    <w:rsid w:val="002D54D4"/>
    <w:rPr>
      <w:b/>
      <w:bCs/>
      <w:sz w:val="20"/>
      <w:szCs w:val="20"/>
    </w:rPr>
  </w:style>
  <w:style w:type="paragraph" w:styleId="Revision">
    <w:name w:val="Revision"/>
    <w:hidden/>
    <w:uiPriority w:val="99"/>
    <w:semiHidden/>
    <w:rsid w:val="008D0E04"/>
  </w:style>
  <w:style w:type="paragraph" w:customStyle="1" w:styleId="BN">
    <w:name w:val="BN"/>
    <w:basedOn w:val="Normal"/>
    <w:rsid w:val="00546AFA"/>
    <w:pPr>
      <w:numPr>
        <w:numId w:val="19"/>
      </w:numPr>
      <w:overflowPunct w:val="0"/>
      <w:autoSpaceDE w:val="0"/>
      <w:autoSpaceDN w:val="0"/>
      <w:adjustRightInd w:val="0"/>
      <w:spacing w:after="180"/>
    </w:pPr>
    <w:rPr>
      <w:rFonts w:ascii="Times New Roman" w:eastAsia="Times New Roman" w:hAnsi="Times New Roman" w:cs="Times New Roman"/>
      <w:sz w:val="20"/>
      <w:szCs w:val="20"/>
    </w:rPr>
  </w:style>
  <w:style w:type="paragraph" w:customStyle="1" w:styleId="Reference">
    <w:name w:val="Reference"/>
    <w:basedOn w:val="BodyText"/>
    <w:autoRedefine/>
    <w:qFormat/>
    <w:rsid w:val="00546AFA"/>
    <w:pPr>
      <w:numPr>
        <w:numId w:val="20"/>
      </w:numPr>
      <w:overflowPunct w:val="0"/>
      <w:autoSpaceDE w:val="0"/>
      <w:autoSpaceDN w:val="0"/>
      <w:adjustRightInd w:val="0"/>
      <w:spacing w:before="240" w:after="0" w:line="240" w:lineRule="auto"/>
      <w:textAlignment w:val="baseline"/>
    </w:pPr>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617F5"/>
    <w:rPr>
      <w:color w:val="800080" w:themeColor="followedHyperlink"/>
      <w:u w:val="single"/>
    </w:rPr>
  </w:style>
  <w:style w:type="numbering" w:customStyle="1" w:styleId="Style1">
    <w:name w:val="Style1"/>
    <w:uiPriority w:val="99"/>
    <w:rsid w:val="00500140"/>
    <w:pPr>
      <w:numPr>
        <w:numId w:val="26"/>
      </w:numPr>
    </w:pPr>
  </w:style>
  <w:style w:type="numbering" w:customStyle="1" w:styleId="Style2">
    <w:name w:val="Style2"/>
    <w:uiPriority w:val="99"/>
    <w:rsid w:val="00500140"/>
    <w:pPr>
      <w:numPr>
        <w:numId w:val="28"/>
      </w:numPr>
    </w:pPr>
  </w:style>
  <w:style w:type="numbering" w:customStyle="1" w:styleId="Style3">
    <w:name w:val="Style3"/>
    <w:uiPriority w:val="99"/>
    <w:rsid w:val="00500140"/>
    <w:pPr>
      <w:numPr>
        <w:numId w:val="29"/>
      </w:numPr>
    </w:pPr>
  </w:style>
  <w:style w:type="numbering" w:customStyle="1" w:styleId="Style4">
    <w:name w:val="Style4"/>
    <w:uiPriority w:val="99"/>
    <w:rsid w:val="00500140"/>
    <w:pPr>
      <w:numPr>
        <w:numId w:val="30"/>
      </w:numPr>
    </w:pPr>
  </w:style>
  <w:style w:type="paragraph" w:styleId="Header">
    <w:name w:val="header"/>
    <w:basedOn w:val="Normal"/>
    <w:link w:val="Head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HeaderChar">
    <w:name w:val="Header Char"/>
    <w:basedOn w:val="DefaultParagraphFont"/>
    <w:link w:val="Header"/>
    <w:uiPriority w:val="99"/>
    <w:semiHidden/>
    <w:rsid w:val="004B4563"/>
    <w:rPr>
      <w:rFonts w:ascii="Cambria" w:eastAsia="Calibri" w:hAnsi="Cambria" w:cs="Times New Roman"/>
      <w:sz w:val="22"/>
      <w:szCs w:val="22"/>
      <w:lang w:val="en-GB"/>
    </w:rPr>
  </w:style>
  <w:style w:type="paragraph" w:styleId="Footer">
    <w:name w:val="footer"/>
    <w:basedOn w:val="Normal"/>
    <w:link w:val="FooterChar"/>
    <w:uiPriority w:val="99"/>
    <w:semiHidden/>
    <w:rsid w:val="004B4563"/>
    <w:pPr>
      <w:tabs>
        <w:tab w:val="center" w:pos="4536"/>
        <w:tab w:val="right" w:pos="9072"/>
      </w:tabs>
      <w:spacing w:after="240" w:line="276" w:lineRule="auto"/>
    </w:pPr>
    <w:rPr>
      <w:rFonts w:ascii="Cambria" w:eastAsia="Calibri" w:hAnsi="Cambria" w:cs="Times New Roman"/>
      <w:sz w:val="22"/>
      <w:szCs w:val="22"/>
      <w:lang w:val="en-GB"/>
    </w:rPr>
  </w:style>
  <w:style w:type="character" w:customStyle="1" w:styleId="FooterChar">
    <w:name w:val="Footer Char"/>
    <w:basedOn w:val="DefaultParagraphFont"/>
    <w:link w:val="Footer"/>
    <w:uiPriority w:val="99"/>
    <w:semiHidden/>
    <w:rsid w:val="004B4563"/>
    <w:rPr>
      <w:rFonts w:ascii="Cambria" w:eastAsia="Calibri" w:hAnsi="Cambria" w:cs="Times New Roman"/>
      <w:sz w:val="22"/>
      <w:szCs w:val="22"/>
      <w:lang w:val="en-GB"/>
    </w:rPr>
  </w:style>
  <w:style w:type="character" w:styleId="UnresolvedMention">
    <w:name w:val="Unresolved Mention"/>
    <w:basedOn w:val="DefaultParagraphFont"/>
    <w:uiPriority w:val="99"/>
    <w:semiHidden/>
    <w:unhideWhenUsed/>
    <w:rsid w:val="00B72052"/>
    <w:rPr>
      <w:color w:val="605E5C"/>
      <w:shd w:val="clear" w:color="auto" w:fill="E1DFDD"/>
    </w:rPr>
  </w:style>
  <w:style w:type="table" w:styleId="TableGrid">
    <w:name w:val="Table Grid"/>
    <w:basedOn w:val="TableNormal"/>
    <w:rsid w:val="001D7761"/>
    <w:pPr>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autoRedefine/>
    <w:qFormat/>
    <w:rsid w:val="001D776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jc w:val="left"/>
    </w:pPr>
    <w:rPr>
      <w:rFonts w:ascii="Courier" w:eastAsia="MS Mincho" w:hAnsi="Courier" w:cs="Times New Roman"/>
      <w:noProof/>
      <w:sz w:val="20"/>
      <w:szCs w:val="22"/>
      <w:lang w:val="en-GB"/>
    </w:rPr>
  </w:style>
  <w:style w:type="character" w:customStyle="1" w:styleId="codeZchn">
    <w:name w:val="code Zchn"/>
    <w:link w:val="code0"/>
    <w:rsid w:val="001D7761"/>
    <w:rPr>
      <w:rFonts w:ascii="Courier" w:eastAsia="MS Mincho" w:hAnsi="Courier" w:cs="Times New Roman"/>
      <w:noProof/>
      <w:sz w:val="20"/>
      <w:szCs w:val="22"/>
      <w:lang w:val="en-GB"/>
    </w:rPr>
  </w:style>
  <w:style w:type="paragraph" w:styleId="Quote">
    <w:name w:val="Quote"/>
    <w:basedOn w:val="Normal"/>
    <w:next w:val="Normal"/>
    <w:link w:val="QuoteChar"/>
    <w:autoRedefine/>
    <w:uiPriority w:val="29"/>
    <w:qFormat/>
    <w:rsid w:val="001D7761"/>
    <w:pPr>
      <w:spacing w:before="240" w:after="240"/>
      <w:ind w:left="864" w:right="864"/>
      <w:jc w:val="left"/>
    </w:pPr>
    <w:rPr>
      <w:rFonts w:ascii="Times New Roman" w:eastAsia="MS Mincho" w:hAnsi="Times New Roman" w:cs="Times New Roman"/>
      <w:i/>
      <w:iCs/>
      <w:color w:val="404040" w:themeColor="text1" w:themeTint="BF"/>
    </w:rPr>
  </w:style>
  <w:style w:type="character" w:customStyle="1" w:styleId="QuoteChar">
    <w:name w:val="Quote Char"/>
    <w:basedOn w:val="DefaultParagraphFont"/>
    <w:link w:val="Quote"/>
    <w:uiPriority w:val="29"/>
    <w:rsid w:val="001D7761"/>
    <w:rPr>
      <w:rFonts w:ascii="Times New Roman" w:eastAsia="MS Mincho" w:hAnsi="Times New Roman" w:cs="Times New Roman"/>
      <w:i/>
      <w:iCs/>
      <w:color w:val="404040" w:themeColor="text1" w:themeTint="BF"/>
    </w:rPr>
  </w:style>
  <w:style w:type="paragraph" w:styleId="NormalWeb">
    <w:name w:val="Normal (Web)"/>
    <w:basedOn w:val="Normal"/>
    <w:uiPriority w:val="99"/>
    <w:semiHidden/>
    <w:unhideWhenUsed/>
    <w:rsid w:val="001D7761"/>
    <w:pPr>
      <w:spacing w:before="120" w:after="120"/>
    </w:pPr>
    <w:rPr>
      <w:rFonts w:ascii="Times New Roman" w:eastAsia="MS Mincho" w:hAnsi="Times New Roman" w:cs="Times New Roman"/>
    </w:rPr>
  </w:style>
  <w:style w:type="character" w:styleId="HTMLCode">
    <w:name w:val="HTML Code"/>
    <w:basedOn w:val="DefaultParagraphFont"/>
    <w:uiPriority w:val="99"/>
    <w:semiHidden/>
    <w:unhideWhenUsed/>
    <w:rsid w:val="001D7761"/>
    <w:rPr>
      <w:rFonts w:ascii="Courier New" w:eastAsia="Times New Roman" w:hAnsi="Courier New" w:cs="Courier New"/>
      <w:sz w:val="20"/>
      <w:szCs w:val="20"/>
    </w:rPr>
  </w:style>
  <w:style w:type="paragraph" w:customStyle="1" w:styleId="BiblioReference">
    <w:name w:val="Biblio Reference"/>
    <w:basedOn w:val="Normal"/>
    <w:link w:val="BiblioReferenceChar"/>
    <w:qFormat/>
    <w:rsid w:val="00C742F1"/>
    <w:pPr>
      <w:numPr>
        <w:numId w:val="57"/>
      </w:numPr>
      <w:tabs>
        <w:tab w:val="left" w:pos="284"/>
      </w:tabs>
      <w:ind w:left="624" w:hanging="454"/>
    </w:pPr>
    <w:rPr>
      <w:rFonts w:ascii="Times New Roman" w:eastAsia="MS Mincho" w:hAnsi="Times New Roman" w:cs="Times New Roman"/>
    </w:rPr>
  </w:style>
  <w:style w:type="character" w:customStyle="1" w:styleId="BiblioReferenceChar">
    <w:name w:val="Biblio Reference Char"/>
    <w:basedOn w:val="DefaultParagraphFont"/>
    <w:link w:val="BiblioReference"/>
    <w:rsid w:val="00C742F1"/>
    <w:rPr>
      <w:rFonts w:ascii="Times New Roman" w:eastAsia="MS Mincho"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908023">
      <w:bodyDiv w:val="1"/>
      <w:marLeft w:val="0"/>
      <w:marRight w:val="0"/>
      <w:marTop w:val="0"/>
      <w:marBottom w:val="0"/>
      <w:divBdr>
        <w:top w:val="none" w:sz="0" w:space="0" w:color="auto"/>
        <w:left w:val="none" w:sz="0" w:space="0" w:color="auto"/>
        <w:bottom w:val="none" w:sz="0" w:space="0" w:color="auto"/>
        <w:right w:val="none" w:sz="0" w:space="0" w:color="auto"/>
      </w:divBdr>
    </w:div>
    <w:div w:id="1016733317">
      <w:bodyDiv w:val="1"/>
      <w:marLeft w:val="0"/>
      <w:marRight w:val="0"/>
      <w:marTop w:val="0"/>
      <w:marBottom w:val="0"/>
      <w:divBdr>
        <w:top w:val="none" w:sz="0" w:space="0" w:color="auto"/>
        <w:left w:val="none" w:sz="0" w:space="0" w:color="auto"/>
        <w:bottom w:val="none" w:sz="0" w:space="0" w:color="auto"/>
        <w:right w:val="none" w:sz="0" w:space="0" w:color="auto"/>
      </w:divBdr>
    </w:div>
    <w:div w:id="1656109344">
      <w:bodyDiv w:val="1"/>
      <w:marLeft w:val="0"/>
      <w:marRight w:val="0"/>
      <w:marTop w:val="0"/>
      <w:marBottom w:val="0"/>
      <w:divBdr>
        <w:top w:val="none" w:sz="0" w:space="0" w:color="auto"/>
        <w:left w:val="none" w:sz="0" w:space="0" w:color="auto"/>
        <w:bottom w:val="none" w:sz="0" w:space="0" w:color="auto"/>
        <w:right w:val="none" w:sz="0" w:space="0" w:color="auto"/>
      </w:divBdr>
    </w:div>
    <w:div w:id="1986935090">
      <w:bodyDiv w:val="1"/>
      <w:marLeft w:val="0"/>
      <w:marRight w:val="0"/>
      <w:marTop w:val="0"/>
      <w:marBottom w:val="0"/>
      <w:divBdr>
        <w:top w:val="none" w:sz="0" w:space="0" w:color="auto"/>
        <w:left w:val="none" w:sz="0" w:space="0" w:color="auto"/>
        <w:bottom w:val="none" w:sz="0" w:space="0" w:color="auto"/>
        <w:right w:val="none" w:sz="0" w:space="0" w:color="auto"/>
      </w:divBdr>
    </w:div>
    <w:div w:id="20216182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aomediacodec.github.io/av1-isobmff/"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98542&amp;id_meeting=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34F8-184B-214A-8280-E299EDC9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1432</Words>
  <Characters>8165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IIS</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Deshpande</dc:creator>
  <cp:lastModifiedBy>Krasimir Kolarov</cp:lastModifiedBy>
  <cp:revision>5</cp:revision>
  <dcterms:created xsi:type="dcterms:W3CDTF">2025-04-03T22:29:00Z</dcterms:created>
  <dcterms:modified xsi:type="dcterms:W3CDTF">2025-04-03T22:38:00Z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