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AAD0B" w14:textId="77777777" w:rsidR="006D38B1" w:rsidRPr="00A66FB7" w:rsidRDefault="006D38B1" w:rsidP="006D38B1">
      <w:pPr>
        <w:jc w:val="center"/>
        <w:rPr>
          <w:b/>
        </w:rPr>
      </w:pPr>
      <w:r w:rsidRPr="00B04FAC">
        <w:rPr>
          <w:b/>
          <w:sz w:val="28"/>
          <w:lang w:val="fr-FR"/>
        </w:rPr>
        <w:t>ORGANISATION INTERNATIONALE DE NORMALISATION</w:t>
      </w:r>
      <w:r>
        <w:rPr>
          <w:b/>
          <w:sz w:val="28"/>
          <w:lang w:val="fr-FR"/>
        </w:rPr>
        <w:br/>
      </w:r>
      <w:r w:rsidRPr="00FF21BB">
        <w:rPr>
          <w:b/>
          <w:sz w:val="28"/>
          <w:lang w:val="fr-FR"/>
        </w:rPr>
        <w:t>ISO/IEC JTC</w:t>
      </w:r>
      <w:r>
        <w:rPr>
          <w:b/>
          <w:sz w:val="28"/>
          <w:lang w:val="fr-FR"/>
        </w:rPr>
        <w:t xml:space="preserve"> </w:t>
      </w:r>
      <w:r w:rsidRPr="00FF21BB">
        <w:rPr>
          <w:b/>
          <w:sz w:val="28"/>
          <w:lang w:val="fr-FR"/>
        </w:rPr>
        <w:t>1/SC</w:t>
      </w:r>
      <w:r>
        <w:rPr>
          <w:b/>
          <w:sz w:val="28"/>
          <w:lang w:val="fr-FR"/>
        </w:rPr>
        <w:t xml:space="preserve"> </w:t>
      </w:r>
      <w:r w:rsidRPr="00FF21BB">
        <w:rPr>
          <w:b/>
          <w:sz w:val="28"/>
          <w:lang w:val="fr-FR"/>
        </w:rPr>
        <w:t>29/</w:t>
      </w:r>
      <w:r>
        <w:rPr>
          <w:b/>
          <w:sz w:val="28"/>
          <w:lang w:val="fr-FR"/>
        </w:rPr>
        <w:t>AG 5</w:t>
      </w:r>
      <w:r>
        <w:rPr>
          <w:b/>
          <w:sz w:val="28"/>
          <w:lang w:val="fr-FR"/>
        </w:rPr>
        <w:br/>
      </w:r>
      <w:r>
        <w:rPr>
          <w:b/>
          <w:sz w:val="28"/>
        </w:rPr>
        <w:t>MPEG</w:t>
      </w:r>
      <w:r w:rsidRPr="00A66FB7">
        <w:rPr>
          <w:b/>
          <w:sz w:val="28"/>
        </w:rPr>
        <w:t xml:space="preserve"> </w:t>
      </w:r>
      <w:r>
        <w:rPr>
          <w:b/>
          <w:sz w:val="28"/>
        </w:rPr>
        <w:t>VISUAL QUALITY ASSESSMENT</w:t>
      </w:r>
    </w:p>
    <w:p w14:paraId="2BBD44D5" w14:textId="77777777" w:rsidR="006D38B1" w:rsidRPr="00A66FB7" w:rsidRDefault="006D38B1" w:rsidP="006D38B1">
      <w:pPr>
        <w:tabs>
          <w:tab w:val="left" w:pos="5387"/>
        </w:tabs>
        <w:spacing w:line="240" w:lineRule="exact"/>
        <w:jc w:val="center"/>
        <w:rPr>
          <w:b/>
        </w:rPr>
      </w:pPr>
    </w:p>
    <w:p w14:paraId="17065DF2" w14:textId="74FC04D1" w:rsidR="006D38B1" w:rsidRPr="00A90966" w:rsidRDefault="006D38B1" w:rsidP="006D38B1">
      <w:pPr>
        <w:jc w:val="right"/>
        <w:rPr>
          <w:b/>
          <w:lang w:val="de-DE"/>
        </w:rPr>
      </w:pPr>
      <w:r w:rsidRPr="00AF3C1E">
        <w:rPr>
          <w:b/>
          <w:lang w:val="de-DE"/>
        </w:rPr>
        <w:t>ISO/IEC JTC</w:t>
      </w:r>
      <w:r>
        <w:rPr>
          <w:b/>
          <w:lang w:val="de-DE"/>
        </w:rPr>
        <w:t> </w:t>
      </w:r>
      <w:r w:rsidRPr="00AF3C1E">
        <w:rPr>
          <w:b/>
          <w:lang w:val="de-DE"/>
        </w:rPr>
        <w:t>1/SC</w:t>
      </w:r>
      <w:r>
        <w:rPr>
          <w:b/>
          <w:lang w:val="de-DE"/>
        </w:rPr>
        <w:t> </w:t>
      </w:r>
      <w:r w:rsidRPr="00AF3C1E">
        <w:rPr>
          <w:b/>
          <w:lang w:val="de-DE"/>
        </w:rPr>
        <w:t>29/AG</w:t>
      </w:r>
      <w:r>
        <w:rPr>
          <w:b/>
          <w:lang w:val="de-DE"/>
        </w:rPr>
        <w:t> </w:t>
      </w:r>
      <w:r w:rsidRPr="00AF3C1E">
        <w:rPr>
          <w:b/>
          <w:lang w:val="de-DE"/>
        </w:rPr>
        <w:t xml:space="preserve">5 </w:t>
      </w:r>
      <w:r>
        <w:rPr>
          <w:b/>
          <w:bCs/>
          <w:lang w:val="de-DE"/>
        </w:rPr>
        <w:t>N14</w:t>
      </w:r>
      <w:r>
        <w:rPr>
          <w:b/>
          <w:bCs/>
          <w:lang w:val="de-DE"/>
        </w:rPr>
        <w:t>0</w:t>
      </w:r>
    </w:p>
    <w:p w14:paraId="6A4EDA17" w14:textId="77777777" w:rsidR="006D38B1" w:rsidRPr="002D473A" w:rsidRDefault="006D38B1" w:rsidP="006D38B1">
      <w:pPr>
        <w:wordWrap w:val="0"/>
        <w:jc w:val="right"/>
        <w:rPr>
          <w:b/>
          <w:lang w:eastAsia="ja-JP"/>
        </w:rPr>
      </w:pPr>
      <w:r>
        <w:rPr>
          <w:b/>
          <w:lang w:eastAsia="ja-JP"/>
        </w:rPr>
        <w:t>Nov. 2024, Kemer, TR</w:t>
      </w:r>
    </w:p>
    <w:p w14:paraId="6E1181A4" w14:textId="77777777" w:rsidR="006D38B1" w:rsidRPr="00A66FB7" w:rsidRDefault="006D38B1" w:rsidP="006D38B1">
      <w:pPr>
        <w:jc w:val="right"/>
        <w:rPr>
          <w:b/>
          <w:lang w:eastAsia="ja-JP"/>
        </w:rPr>
      </w:pPr>
    </w:p>
    <w:tbl>
      <w:tblPr>
        <w:tblW w:w="0" w:type="auto"/>
        <w:tblLook w:val="01E0" w:firstRow="1" w:lastRow="1" w:firstColumn="1" w:lastColumn="1" w:noHBand="0" w:noVBand="0"/>
      </w:tblPr>
      <w:tblGrid>
        <w:gridCol w:w="1701"/>
        <w:gridCol w:w="7325"/>
      </w:tblGrid>
      <w:tr w:rsidR="006D38B1" w:rsidRPr="00C16191" w14:paraId="1A082BE8" w14:textId="77777777" w:rsidTr="004D7AEB">
        <w:tc>
          <w:tcPr>
            <w:tcW w:w="1701" w:type="dxa"/>
            <w:tcMar>
              <w:left w:w="0" w:type="dxa"/>
              <w:right w:w="0" w:type="dxa"/>
            </w:tcMar>
          </w:tcPr>
          <w:p w14:paraId="30A74FE3" w14:textId="77777777" w:rsidR="006D38B1" w:rsidRPr="00C16191" w:rsidRDefault="006D38B1" w:rsidP="004D7AEB">
            <w:pPr>
              <w:pStyle w:val="KeinLeerraum"/>
              <w:rPr>
                <w:rFonts w:ascii="Times New Roman" w:hAnsi="Times New Roman" w:cs="Times New Roman"/>
                <w:b/>
                <w:bCs/>
              </w:rPr>
            </w:pPr>
            <w:r w:rsidRPr="00C16191">
              <w:rPr>
                <w:rFonts w:ascii="Times New Roman" w:hAnsi="Times New Roman" w:cs="Times New Roman"/>
                <w:b/>
                <w:bCs/>
              </w:rPr>
              <w:t>Title</w:t>
            </w:r>
          </w:p>
        </w:tc>
        <w:tc>
          <w:tcPr>
            <w:tcW w:w="7325" w:type="dxa"/>
            <w:tcMar>
              <w:left w:w="0" w:type="dxa"/>
              <w:right w:w="0" w:type="dxa"/>
            </w:tcMar>
          </w:tcPr>
          <w:p w14:paraId="1DB0931B" w14:textId="4DCDF4A7" w:rsidR="006D38B1" w:rsidRPr="00C16191" w:rsidRDefault="006D38B1" w:rsidP="004D7AEB">
            <w:pPr>
              <w:pStyle w:val="KeinLeerraum"/>
              <w:rPr>
                <w:rFonts w:ascii="Times New Roman" w:hAnsi="Times New Roman" w:cs="Times New Roman"/>
                <w:b/>
                <w:bCs/>
              </w:rPr>
            </w:pPr>
            <w:r w:rsidRPr="006D38B1">
              <w:rPr>
                <w:rFonts w:ascii="Times New Roman" w:hAnsi="Times New Roman" w:cs="Times New Roman"/>
                <w:b/>
              </w:rPr>
              <w:t>Report on subjective quality testing of the FGC SEI message</w:t>
            </w:r>
          </w:p>
        </w:tc>
      </w:tr>
      <w:tr w:rsidR="006D38B1" w:rsidRPr="00C16191" w14:paraId="27C5823C" w14:textId="77777777" w:rsidTr="004D7AEB">
        <w:tc>
          <w:tcPr>
            <w:tcW w:w="1701" w:type="dxa"/>
            <w:tcMar>
              <w:left w:w="0" w:type="dxa"/>
              <w:right w:w="0" w:type="dxa"/>
            </w:tcMar>
          </w:tcPr>
          <w:p w14:paraId="4689267E" w14:textId="77777777" w:rsidR="006D38B1" w:rsidRPr="00C16191" w:rsidRDefault="006D38B1" w:rsidP="004D7AEB">
            <w:pPr>
              <w:pStyle w:val="KeinLeerraum"/>
              <w:rPr>
                <w:rFonts w:ascii="Times New Roman" w:hAnsi="Times New Roman" w:cs="Times New Roman"/>
                <w:b/>
                <w:bCs/>
              </w:rPr>
            </w:pPr>
            <w:r w:rsidRPr="00C16191">
              <w:rPr>
                <w:rFonts w:ascii="Times New Roman" w:hAnsi="Times New Roman" w:cs="Times New Roman"/>
                <w:b/>
              </w:rPr>
              <w:t>Source</w:t>
            </w:r>
          </w:p>
        </w:tc>
        <w:tc>
          <w:tcPr>
            <w:tcW w:w="7325" w:type="dxa"/>
            <w:tcMar>
              <w:left w:w="0" w:type="dxa"/>
              <w:right w:w="0" w:type="dxa"/>
            </w:tcMar>
          </w:tcPr>
          <w:p w14:paraId="169686FE" w14:textId="77777777" w:rsidR="006D38B1" w:rsidRPr="00C16191" w:rsidRDefault="006D38B1" w:rsidP="004D7AEB">
            <w:pPr>
              <w:pStyle w:val="KeinLeerraum"/>
              <w:rPr>
                <w:rFonts w:ascii="Times New Roman" w:hAnsi="Times New Roman" w:cs="Times New Roman"/>
                <w:b/>
                <w:bCs/>
              </w:rPr>
            </w:pPr>
            <w:r w:rsidRPr="00C16191">
              <w:rPr>
                <w:rFonts w:ascii="Times New Roman" w:hAnsi="Times New Roman" w:cs="Times New Roman"/>
                <w:b/>
                <w:bCs/>
              </w:rPr>
              <w:t>Test coordinators</w:t>
            </w:r>
          </w:p>
        </w:tc>
      </w:tr>
      <w:tr w:rsidR="006D38B1" w:rsidRPr="006D38B1" w14:paraId="74BB60F5" w14:textId="77777777" w:rsidTr="004D7AEB">
        <w:tc>
          <w:tcPr>
            <w:tcW w:w="1701" w:type="dxa"/>
            <w:tcMar>
              <w:left w:w="0" w:type="dxa"/>
              <w:right w:w="0" w:type="dxa"/>
            </w:tcMar>
          </w:tcPr>
          <w:p w14:paraId="5F2207F8" w14:textId="77777777" w:rsidR="006D38B1" w:rsidRPr="00C16191" w:rsidRDefault="006D38B1" w:rsidP="004D7AEB">
            <w:pPr>
              <w:pStyle w:val="KeinLeerraum"/>
              <w:rPr>
                <w:rFonts w:ascii="Times New Roman" w:hAnsi="Times New Roman" w:cs="Times New Roman"/>
                <w:b/>
              </w:rPr>
            </w:pPr>
            <w:r w:rsidRPr="00C16191">
              <w:rPr>
                <w:rFonts w:ascii="Times New Roman" w:hAnsi="Times New Roman" w:cs="Times New Roman"/>
                <w:b/>
              </w:rPr>
              <w:t>Author</w:t>
            </w:r>
          </w:p>
        </w:tc>
        <w:tc>
          <w:tcPr>
            <w:tcW w:w="7325" w:type="dxa"/>
            <w:tcMar>
              <w:left w:w="0" w:type="dxa"/>
              <w:right w:w="0" w:type="dxa"/>
            </w:tcMar>
          </w:tcPr>
          <w:p w14:paraId="37989C92" w14:textId="6E8910FD" w:rsidR="006D38B1" w:rsidRPr="00C16191" w:rsidRDefault="006D38B1" w:rsidP="004D7AEB">
            <w:pPr>
              <w:pStyle w:val="KeinLeerraum"/>
              <w:rPr>
                <w:rFonts w:ascii="Times New Roman" w:hAnsi="Times New Roman" w:cs="Times New Roman"/>
                <w:b/>
                <w:bCs/>
                <w:lang w:val="de-DE"/>
              </w:rPr>
            </w:pPr>
            <w:r w:rsidRPr="00C16191">
              <w:rPr>
                <w:rFonts w:ascii="Times New Roman" w:hAnsi="Times New Roman" w:cs="Times New Roman"/>
                <w:b/>
                <w:bCs/>
                <w:lang w:val="de-DE"/>
              </w:rPr>
              <w:t>Philippe de Lagrange</w:t>
            </w:r>
            <w:r>
              <w:rPr>
                <w:rFonts w:ascii="Times New Roman" w:hAnsi="Times New Roman" w:cs="Times New Roman"/>
                <w:b/>
                <w:bCs/>
                <w:lang w:val="de-DE"/>
              </w:rPr>
              <w:t>, Walt Husak, Mathias Wien</w:t>
            </w:r>
          </w:p>
        </w:tc>
      </w:tr>
      <w:tr w:rsidR="006D38B1" w:rsidRPr="00C16191" w14:paraId="591F25D8" w14:textId="77777777" w:rsidTr="004D7AEB">
        <w:tc>
          <w:tcPr>
            <w:tcW w:w="1701" w:type="dxa"/>
            <w:tcMar>
              <w:left w:w="0" w:type="dxa"/>
              <w:right w:w="0" w:type="dxa"/>
            </w:tcMar>
          </w:tcPr>
          <w:p w14:paraId="538381A0" w14:textId="77777777" w:rsidR="006D38B1" w:rsidRPr="00C16191" w:rsidRDefault="006D38B1" w:rsidP="004D7AEB">
            <w:pPr>
              <w:pStyle w:val="KeinLeerraum"/>
              <w:rPr>
                <w:rFonts w:ascii="Times New Roman" w:hAnsi="Times New Roman" w:cs="Times New Roman"/>
                <w:b/>
                <w:bCs/>
              </w:rPr>
            </w:pPr>
            <w:r w:rsidRPr="00C16191">
              <w:rPr>
                <w:rFonts w:ascii="Times New Roman" w:hAnsi="Times New Roman" w:cs="Times New Roman"/>
                <w:b/>
              </w:rPr>
              <w:t>Status</w:t>
            </w:r>
          </w:p>
        </w:tc>
        <w:tc>
          <w:tcPr>
            <w:tcW w:w="7325" w:type="dxa"/>
            <w:tcMar>
              <w:left w:w="0" w:type="dxa"/>
              <w:right w:w="0" w:type="dxa"/>
            </w:tcMar>
          </w:tcPr>
          <w:p w14:paraId="7710C33E" w14:textId="77777777" w:rsidR="006D38B1" w:rsidRPr="00C16191" w:rsidRDefault="006D38B1" w:rsidP="004D7AEB">
            <w:pPr>
              <w:pStyle w:val="KeinLeerraum"/>
              <w:rPr>
                <w:rFonts w:ascii="Times New Roman" w:hAnsi="Times New Roman" w:cs="Times New Roman"/>
                <w:b/>
                <w:bCs/>
              </w:rPr>
            </w:pPr>
            <w:r w:rsidRPr="00C16191">
              <w:rPr>
                <w:rFonts w:ascii="Times New Roman" w:hAnsi="Times New Roman" w:cs="Times New Roman"/>
                <w:b/>
                <w:bCs/>
              </w:rPr>
              <w:t>Output document</w:t>
            </w:r>
          </w:p>
        </w:tc>
      </w:tr>
    </w:tbl>
    <w:p w14:paraId="2C443AD0" w14:textId="77777777" w:rsidR="00424437" w:rsidRPr="00D26062" w:rsidRDefault="00424437" w:rsidP="00424437">
      <w:pPr>
        <w:tabs>
          <w:tab w:val="right" w:pos="9360"/>
        </w:tabs>
        <w:spacing w:before="120" w:after="240"/>
        <w:jc w:val="center"/>
        <w:rPr>
          <w:szCs w:val="22"/>
          <w:lang w:val="en-CA"/>
        </w:rPr>
      </w:pPr>
      <w:r w:rsidRPr="00D26062">
        <w:rPr>
          <w:szCs w:val="22"/>
          <w:u w:val="single"/>
          <w:lang w:val="en-CA"/>
        </w:rPr>
        <w:t>_____________________________</w:t>
      </w:r>
    </w:p>
    <w:p w14:paraId="0A47111B" w14:textId="189971C0" w:rsidR="00424437" w:rsidRPr="00D26062" w:rsidRDefault="00014CCC" w:rsidP="009234A5">
      <w:pPr>
        <w:pStyle w:val="berschrift1"/>
        <w:numPr>
          <w:ilvl w:val="0"/>
          <w:numId w:val="0"/>
        </w:numPr>
        <w:ind w:left="432" w:hanging="432"/>
        <w:rPr>
          <w:rFonts w:cs="Times New Roman"/>
          <w:lang w:val="en-CA"/>
        </w:rPr>
      </w:pPr>
      <w:r>
        <w:rPr>
          <w:rFonts w:cs="Times New Roman"/>
          <w:lang w:val="en-CA"/>
        </w:rPr>
        <w:t>Executive Summary</w:t>
      </w:r>
    </w:p>
    <w:p w14:paraId="227CD9DA" w14:textId="53DAD543" w:rsidR="008975AC" w:rsidRDefault="008975AC" w:rsidP="008975AC">
      <w:pPr>
        <w:rPr>
          <w:lang w:val="en-CA"/>
        </w:rPr>
      </w:pPr>
      <w:r w:rsidRPr="00BD53A0">
        <w:rPr>
          <w:lang w:val="en-CA"/>
        </w:rPr>
        <w:t xml:space="preserve">The film grain characteristics (FGC) SEI message </w:t>
      </w:r>
      <w:r>
        <w:rPr>
          <w:lang w:val="en-CA"/>
        </w:rPr>
        <w:t xml:space="preserve">can be embedded in AVC, HEVC, and VVC bitstreams to convey parameters that a decoder can use to synthesize controlled film grain in a post-decoding stage. Such film grain synthesis can be used to recreate a grain that is visually </w:t>
      </w:r>
      <w:proofErr w:type="gramStart"/>
      <w:r>
        <w:rPr>
          <w:lang w:val="en-CA"/>
        </w:rPr>
        <w:t>similar to</w:t>
      </w:r>
      <w:proofErr w:type="gramEnd"/>
      <w:r>
        <w:rPr>
          <w:lang w:val="en-CA"/>
        </w:rPr>
        <w:t xml:space="preserve"> the original, that has been lost due to compression, thus restoring the artistic intent. It can also be used to mask coding defects to some extent.</w:t>
      </w:r>
    </w:p>
    <w:p w14:paraId="2A45BFEF" w14:textId="68D2E7E5" w:rsidR="008975AC" w:rsidRDefault="008975AC" w:rsidP="008975AC">
      <w:r>
        <w:t xml:space="preserve">In this testing effort, the impact of film grain synthesis using parameters </w:t>
      </w:r>
      <w:r w:rsidR="00EC5960">
        <w:t xml:space="preserve">provided by </w:t>
      </w:r>
      <w:r>
        <w:t xml:space="preserve">the Film Grain Characteristics SEI message for both HEVC and VVC bitstreams has been assessed. In category 1 of the tests, the </w:t>
      </w:r>
      <w:r w:rsidRPr="008975AC">
        <w:t>effect of film grain synthesis on a broad visual quality range</w:t>
      </w:r>
      <w:r>
        <w:t xml:space="preserve"> has been explored. In category 2, the focus was on the </w:t>
      </w:r>
      <w:r>
        <w:rPr>
          <w:lang w:val="en-CA"/>
        </w:rPr>
        <w:t>effect of film grain synthesis at high visual quality.</w:t>
      </w:r>
      <w:r>
        <w:t xml:space="preserve"> The category 1 tests reveal that significant performance improvement can be achieved using FGS technology. For 5 out of 6 test sequences, BD-MOS gains between 1 and 3 on the 11-grade MOS scale have been observed. The tests demonstrate that the overlay of synthetic film grain effectively hide</w:t>
      </w:r>
      <w:r w:rsidR="003A7A76">
        <w:t>s</w:t>
      </w:r>
      <w:r>
        <w:t xml:space="preserve"> compression artifacts. The results </w:t>
      </w:r>
      <w:r w:rsidR="00EC5960">
        <w:t xml:space="preserve">thereby </w:t>
      </w:r>
      <w:r>
        <w:t>indicate that film grain synthesis seems to generally have a positive effect on the visual quality of the compressed test sequences. The reported tests for category 2 demonstrate that for 5 out of 10 test sequences, the characteristics of the synthesized film grain reach the level of being indistinguishable from the original film grain for the participating viewers</w:t>
      </w:r>
      <w:r w:rsidRPr="008975AC">
        <w:t xml:space="preserve"> </w:t>
      </w:r>
      <w:r>
        <w:t xml:space="preserve">at the </w:t>
      </w:r>
      <w:proofErr w:type="gramStart"/>
      <w:r>
        <w:t>high rate</w:t>
      </w:r>
      <w:proofErr w:type="gramEnd"/>
      <w:r>
        <w:t xml:space="preserve"> point of the just noticeable quality difference. For these cases, bitrate savings in the range of 85-96% are reported. Similar gains are reported for both, HEVC and VVC, in both categories. By tendency, gains may be slightly higher for VVC compared to HEVC.</w:t>
      </w:r>
    </w:p>
    <w:p w14:paraId="3F0DA5EA" w14:textId="77777777" w:rsidR="00314363" w:rsidRPr="00EF405C" w:rsidRDefault="00314363" w:rsidP="00314363">
      <w:pPr>
        <w:pStyle w:val="berschrift1"/>
        <w:rPr>
          <w:lang w:val="en-CA"/>
        </w:rPr>
      </w:pPr>
      <w:r>
        <w:rPr>
          <w:lang w:val="en-CA"/>
        </w:rPr>
        <w:t>Introduction</w:t>
      </w:r>
      <w:r>
        <w:rPr>
          <w:lang w:val="en-CA"/>
        </w:rPr>
        <w:tab/>
      </w:r>
    </w:p>
    <w:p w14:paraId="5EE9E2D5" w14:textId="4CBF4147" w:rsidR="00014CCC" w:rsidRDefault="00014CCC" w:rsidP="00014CCC">
      <w:pPr>
        <w:rPr>
          <w:lang w:val="en-CA"/>
        </w:rPr>
      </w:pPr>
      <w:r w:rsidRPr="00BD53A0">
        <w:rPr>
          <w:lang w:val="en-CA"/>
        </w:rPr>
        <w:t xml:space="preserve">The film grain characteristics (FGC) SEI message </w:t>
      </w:r>
      <w:r>
        <w:rPr>
          <w:lang w:val="en-CA"/>
        </w:rPr>
        <w:t>can be embedded in AVC, HEVC, and VVC bitstreams to convey parameters that a decoder can use to synthesize controlled film grain in a post-decoding stage.</w:t>
      </w:r>
      <w:r w:rsidR="006B33F7">
        <w:rPr>
          <w:lang w:val="en-CA"/>
        </w:rPr>
        <w:t xml:space="preserve"> The specification text of the FGC SEI message can found in the AVC, HEVC, and VSEI standards </w:t>
      </w:r>
      <w:r w:rsidR="00C11B81">
        <w:rPr>
          <w:lang w:val="en-CA"/>
        </w:rPr>
        <w:fldChar w:fldCharType="begin"/>
      </w:r>
      <w:r w:rsidR="00C11B81">
        <w:rPr>
          <w:lang w:val="en-CA"/>
        </w:rPr>
        <w:instrText xml:space="preserve"> REF _Ref187746888 \r \h </w:instrText>
      </w:r>
      <w:r w:rsidR="00C11B81">
        <w:rPr>
          <w:lang w:val="en-CA"/>
        </w:rPr>
      </w:r>
      <w:r w:rsidR="00C11B81">
        <w:rPr>
          <w:lang w:val="en-CA"/>
        </w:rPr>
        <w:fldChar w:fldCharType="separate"/>
      </w:r>
      <w:r w:rsidR="006F5AF9">
        <w:rPr>
          <w:lang w:val="en-CA"/>
        </w:rPr>
        <w:t>[1]</w:t>
      </w:r>
      <w:r w:rsidR="00C11B81">
        <w:rPr>
          <w:lang w:val="en-CA"/>
        </w:rPr>
        <w:fldChar w:fldCharType="end"/>
      </w:r>
      <w:r w:rsidR="00C11B81">
        <w:rPr>
          <w:lang w:val="en-CA"/>
        </w:rPr>
        <w:fldChar w:fldCharType="begin"/>
      </w:r>
      <w:r w:rsidR="00C11B81">
        <w:rPr>
          <w:lang w:val="en-CA"/>
        </w:rPr>
        <w:instrText xml:space="preserve"> REF _Ref187746891 \r \h </w:instrText>
      </w:r>
      <w:r w:rsidR="00C11B81">
        <w:rPr>
          <w:lang w:val="en-CA"/>
        </w:rPr>
      </w:r>
      <w:r w:rsidR="00C11B81">
        <w:rPr>
          <w:lang w:val="en-CA"/>
        </w:rPr>
        <w:fldChar w:fldCharType="separate"/>
      </w:r>
      <w:r w:rsidR="006F5AF9">
        <w:rPr>
          <w:lang w:val="en-CA"/>
        </w:rPr>
        <w:t>[2]</w:t>
      </w:r>
      <w:r w:rsidR="00C11B81">
        <w:rPr>
          <w:lang w:val="en-CA"/>
        </w:rPr>
        <w:fldChar w:fldCharType="end"/>
      </w:r>
      <w:r w:rsidR="00C11B81">
        <w:rPr>
          <w:lang w:val="en-CA"/>
        </w:rPr>
        <w:fldChar w:fldCharType="begin"/>
      </w:r>
      <w:r w:rsidR="00C11B81">
        <w:rPr>
          <w:lang w:val="en-CA"/>
        </w:rPr>
        <w:instrText xml:space="preserve"> REF _Ref187746894 \r \h </w:instrText>
      </w:r>
      <w:r w:rsidR="00C11B81">
        <w:rPr>
          <w:lang w:val="en-CA"/>
        </w:rPr>
      </w:r>
      <w:r w:rsidR="00C11B81">
        <w:rPr>
          <w:lang w:val="en-CA"/>
        </w:rPr>
        <w:fldChar w:fldCharType="separate"/>
      </w:r>
      <w:r w:rsidR="006F5AF9">
        <w:rPr>
          <w:lang w:val="en-CA"/>
        </w:rPr>
        <w:t>[3]</w:t>
      </w:r>
      <w:r w:rsidR="00C11B81">
        <w:rPr>
          <w:lang w:val="en-CA"/>
        </w:rPr>
        <w:fldChar w:fldCharType="end"/>
      </w:r>
      <w:r w:rsidR="006B33F7">
        <w:rPr>
          <w:lang w:val="en-CA"/>
        </w:rPr>
        <w:t>.</w:t>
      </w:r>
    </w:p>
    <w:p w14:paraId="4DAFFE76" w14:textId="77777777" w:rsidR="00014CCC" w:rsidRDefault="00014CCC" w:rsidP="00014CCC">
      <w:pPr>
        <w:rPr>
          <w:lang w:val="en-CA"/>
        </w:rPr>
      </w:pPr>
      <w:r>
        <w:rPr>
          <w:lang w:val="en-CA"/>
        </w:rPr>
        <w:t xml:space="preserve">Such film grain synthesis can be used to recreate a grain that is visually </w:t>
      </w:r>
      <w:proofErr w:type="gramStart"/>
      <w:r>
        <w:rPr>
          <w:lang w:val="en-CA"/>
        </w:rPr>
        <w:t>similar to</w:t>
      </w:r>
      <w:proofErr w:type="gramEnd"/>
      <w:r>
        <w:rPr>
          <w:lang w:val="en-CA"/>
        </w:rPr>
        <w:t xml:space="preserve"> the original, that has been lost due to compression, thus restoring the artistic intent. It can also be used to mask coding defects to some extent.</w:t>
      </w:r>
    </w:p>
    <w:p w14:paraId="73C1E315" w14:textId="4165E8F2" w:rsidR="00014CCC" w:rsidRDefault="00014CCC" w:rsidP="00014CCC">
      <w:pPr>
        <w:rPr>
          <w:lang w:val="en-CA"/>
        </w:rPr>
      </w:pPr>
      <w:r>
        <w:rPr>
          <w:lang w:val="en-CA"/>
        </w:rPr>
        <w:t>This feature has been available for a long time but is currently driving more attention since recent advances in video compression have come with a significant reduction of noise, making film grain preservation more difficult at broadcast or streaming bitrates. Also, recent codecs produce smoother images, where coding artefacts may be more visible; in this context, grain synthesis could help to improve perceived quality by hid</w:t>
      </w:r>
      <w:r w:rsidR="00BD53A0">
        <w:rPr>
          <w:lang w:val="en-CA"/>
        </w:rPr>
        <w:t>ing</w:t>
      </w:r>
      <w:r>
        <w:rPr>
          <w:lang w:val="en-CA"/>
        </w:rPr>
        <w:t xml:space="preserve"> artefacts in smooth areas and increasing perceived sharpness</w:t>
      </w:r>
      <w:r w:rsidR="006D184F">
        <w:rPr>
          <w:lang w:val="en-CA"/>
        </w:rPr>
        <w:t>, in addition to restoring the artistic intent when relevant</w:t>
      </w:r>
      <w:r>
        <w:rPr>
          <w:lang w:val="en-CA"/>
        </w:rPr>
        <w:t>.</w:t>
      </w:r>
    </w:p>
    <w:p w14:paraId="15D040E1" w14:textId="7E17247D" w:rsidR="00014CCC" w:rsidRDefault="00014CCC" w:rsidP="00014CCC">
      <w:pPr>
        <w:rPr>
          <w:lang w:val="en-CA"/>
        </w:rPr>
      </w:pPr>
      <w:r>
        <w:rPr>
          <w:lang w:val="en-CA"/>
        </w:rPr>
        <w:lastRenderedPageBreak/>
        <w:t xml:space="preserve">In this test effort, the result of VVC and HEVC video compression with and without FGC SEI message and film grain synthesis are compared, </w:t>
      </w:r>
      <w:proofErr w:type="gramStart"/>
      <w:r>
        <w:rPr>
          <w:lang w:val="en-CA"/>
        </w:rPr>
        <w:t>in order to</w:t>
      </w:r>
      <w:proofErr w:type="gramEnd"/>
      <w:r>
        <w:rPr>
          <w:lang w:val="en-CA"/>
        </w:rPr>
        <w:t xml:space="preserve"> evaluate how much rate can be saved using this feature,</w:t>
      </w:r>
      <w:r w:rsidR="00A24D3C">
        <w:rPr>
          <w:lang w:val="en-CA"/>
        </w:rPr>
        <w:t xml:space="preserve"> with film grain characteristics which mimic the original film grain.</w:t>
      </w:r>
      <w:r>
        <w:rPr>
          <w:lang w:val="en-CA"/>
        </w:rPr>
        <w:t xml:space="preserve"> </w:t>
      </w:r>
      <w:r w:rsidR="00A24D3C">
        <w:rPr>
          <w:lang w:val="en-CA"/>
        </w:rPr>
        <w:t xml:space="preserve">For this purpose, </w:t>
      </w:r>
      <w:r>
        <w:rPr>
          <w:lang w:val="en-CA"/>
        </w:rPr>
        <w:t xml:space="preserve">video content </w:t>
      </w:r>
      <w:r w:rsidR="00A24D3C">
        <w:rPr>
          <w:lang w:val="en-CA"/>
        </w:rPr>
        <w:t>containing different grain types was selected</w:t>
      </w:r>
      <w:r>
        <w:rPr>
          <w:lang w:val="en-CA"/>
        </w:rPr>
        <w:t>. In this report, results for two test categories are reported</w:t>
      </w:r>
      <w:r w:rsidR="00405C27">
        <w:rPr>
          <w:lang w:val="en-CA"/>
        </w:rPr>
        <w:t xml:space="preserve">, according to the test plan </w:t>
      </w:r>
      <w:r w:rsidR="006F5AF9">
        <w:rPr>
          <w:lang w:val="en-CA"/>
        </w:rPr>
        <w:fldChar w:fldCharType="begin"/>
      </w:r>
      <w:r w:rsidR="006F5AF9">
        <w:rPr>
          <w:lang w:val="en-CA"/>
        </w:rPr>
        <w:instrText xml:space="preserve"> REF _Ref187747059 \r \h </w:instrText>
      </w:r>
      <w:r w:rsidR="006F5AF9">
        <w:rPr>
          <w:lang w:val="en-CA"/>
        </w:rPr>
      </w:r>
      <w:r w:rsidR="006F5AF9">
        <w:rPr>
          <w:lang w:val="en-CA"/>
        </w:rPr>
        <w:fldChar w:fldCharType="separate"/>
      </w:r>
      <w:r w:rsidR="006F5AF9">
        <w:rPr>
          <w:lang w:val="en-CA"/>
        </w:rPr>
        <w:t>[4]</w:t>
      </w:r>
      <w:r w:rsidR="006F5AF9">
        <w:rPr>
          <w:lang w:val="en-CA"/>
        </w:rPr>
        <w:fldChar w:fldCharType="end"/>
      </w:r>
      <w:r>
        <w:rPr>
          <w:lang w:val="en-CA"/>
        </w:rPr>
        <w:t>:</w:t>
      </w:r>
    </w:p>
    <w:p w14:paraId="049F3AB0" w14:textId="77777777" w:rsidR="00014CCC" w:rsidRPr="00F727FF" w:rsidRDefault="00014CCC" w:rsidP="00014CCC">
      <w:pPr>
        <w:pStyle w:val="Listenabsatz"/>
        <w:numPr>
          <w:ilvl w:val="0"/>
          <w:numId w:val="20"/>
        </w:numPr>
        <w:rPr>
          <w:lang w:val="en-CA"/>
        </w:rPr>
      </w:pPr>
      <w:r w:rsidRPr="00F727FF">
        <w:rPr>
          <w:lang w:val="en-CA"/>
        </w:rPr>
        <w:t xml:space="preserve">Assessment of subjective quality improvement </w:t>
      </w:r>
      <w:r>
        <w:rPr>
          <w:lang w:val="en-CA"/>
        </w:rPr>
        <w:t>provided by</w:t>
      </w:r>
      <w:r w:rsidRPr="00F727FF">
        <w:rPr>
          <w:lang w:val="en-CA"/>
        </w:rPr>
        <w:t xml:space="preserve"> film grain synthesis. This assessment evaluates the benefits of film grain synthesis as a tool for improving the visual quality of a compressed video sequence</w:t>
      </w:r>
      <w:r>
        <w:rPr>
          <w:lang w:val="en-CA"/>
        </w:rPr>
        <w:t xml:space="preserve"> for a broad range of bitrates</w:t>
      </w:r>
      <w:r w:rsidRPr="00F727FF">
        <w:rPr>
          <w:lang w:val="en-CA"/>
        </w:rPr>
        <w:t xml:space="preserve">. </w:t>
      </w:r>
    </w:p>
    <w:p w14:paraId="6B9B160D" w14:textId="77777777" w:rsidR="00014CCC" w:rsidRDefault="00014CCC" w:rsidP="00014CCC">
      <w:pPr>
        <w:pStyle w:val="Listenabsatz"/>
        <w:numPr>
          <w:ilvl w:val="0"/>
          <w:numId w:val="20"/>
        </w:numPr>
        <w:rPr>
          <w:lang w:val="en-CA"/>
        </w:rPr>
      </w:pPr>
      <w:r>
        <w:rPr>
          <w:lang w:val="en-CA"/>
        </w:rPr>
        <w:t>Evaluate how much bitrate can be saved by using film grain synthesis instead of natively encoding the grain, while staying at a high visual quality level.</w:t>
      </w:r>
    </w:p>
    <w:p w14:paraId="310F844B" w14:textId="49E2D173" w:rsidR="00014CCC" w:rsidRDefault="00014CCC" w:rsidP="00014CCC">
      <w:pPr>
        <w:rPr>
          <w:lang w:val="en-CA"/>
        </w:rPr>
      </w:pPr>
      <w:r>
        <w:rPr>
          <w:lang w:val="en-CA"/>
        </w:rPr>
        <w:t xml:space="preserve">In this report, results for the second category are reported first, since configuration aspects for the first category have been determined on this basis. </w:t>
      </w:r>
      <w:r w:rsidR="00EC5960">
        <w:rPr>
          <w:lang w:val="en-CA"/>
        </w:rPr>
        <w:t xml:space="preserve">The testing has been conducted considering both, HEVC and VVC bitstreams </w:t>
      </w:r>
      <w:proofErr w:type="gramStart"/>
      <w:r w:rsidR="00EC5960">
        <w:rPr>
          <w:lang w:val="en-CA"/>
        </w:rPr>
        <w:t>in order to</w:t>
      </w:r>
      <w:proofErr w:type="gramEnd"/>
      <w:r w:rsidR="00EC5960">
        <w:rPr>
          <w:lang w:val="en-CA"/>
        </w:rPr>
        <w:t xml:space="preserve"> demonstrate the suitability of the SEI message across the recent video coding standards. </w:t>
      </w:r>
    </w:p>
    <w:p w14:paraId="5A5450BD" w14:textId="1EFBEC21" w:rsidR="006B59DB" w:rsidRDefault="006B59DB" w:rsidP="00B741EC">
      <w:pPr>
        <w:pStyle w:val="berschrift1"/>
        <w:rPr>
          <w:lang w:val="en-CA"/>
        </w:rPr>
      </w:pPr>
      <w:r>
        <w:rPr>
          <w:lang w:val="en-CA"/>
        </w:rPr>
        <w:t>Test material</w:t>
      </w:r>
    </w:p>
    <w:p w14:paraId="18D34BF9" w14:textId="16073A06" w:rsidR="006B59DB" w:rsidRDefault="00DA4AE7" w:rsidP="00BD53A0">
      <w:pPr>
        <w:pStyle w:val="berschrift2"/>
        <w:rPr>
          <w:lang w:val="en-CA"/>
        </w:rPr>
      </w:pPr>
      <w:r>
        <w:rPr>
          <w:lang w:val="en-CA"/>
        </w:rPr>
        <w:t>Test sequences</w:t>
      </w:r>
    </w:p>
    <w:p w14:paraId="2A7B96B2" w14:textId="5F72357F" w:rsidR="006C3B18" w:rsidRDefault="006C3B18" w:rsidP="00EC5960">
      <w:pPr>
        <w:pStyle w:val="Beschriftung"/>
        <w:keepNext/>
      </w:pPr>
      <w:r w:rsidRPr="00AF737F">
        <w:t xml:space="preserve">Table </w:t>
      </w:r>
      <w:fldSimple w:instr=" SEQ Table \* ARABIC ">
        <w:r w:rsidR="006F5AF9">
          <w:rPr>
            <w:noProof/>
          </w:rPr>
          <w:t>1</w:t>
        </w:r>
      </w:fldSimple>
      <w:r w:rsidRPr="00AF737F">
        <w:t xml:space="preserve"> – </w:t>
      </w:r>
      <w:r>
        <w:t>Test sequences and association of the tested video coding standard.</w:t>
      </w:r>
    </w:p>
    <w:tbl>
      <w:tblPr>
        <w:tblStyle w:val="Tabellenraster"/>
        <w:tblW w:w="5000" w:type="pct"/>
        <w:tblCellMar>
          <w:top w:w="28" w:type="dxa"/>
          <w:bottom w:w="28" w:type="dxa"/>
        </w:tblCellMar>
        <w:tblLook w:val="04A0" w:firstRow="1" w:lastRow="0" w:firstColumn="1" w:lastColumn="0" w:noHBand="0" w:noVBand="1"/>
      </w:tblPr>
      <w:tblGrid>
        <w:gridCol w:w="2121"/>
        <w:gridCol w:w="2836"/>
        <w:gridCol w:w="891"/>
        <w:gridCol w:w="3456"/>
      </w:tblGrid>
      <w:tr w:rsidR="00B958BE" w:rsidRPr="0040129C" w14:paraId="4EA8F3EF"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26F94335" w14:textId="6CC0CEBE" w:rsidR="00F24EA6" w:rsidRPr="0040129C" w:rsidRDefault="00F24EA6" w:rsidP="0001612F">
            <w:pPr>
              <w:keepNext/>
              <w:tabs>
                <w:tab w:val="clear" w:pos="720"/>
              </w:tabs>
              <w:spacing w:before="40"/>
              <w:ind w:left="-23" w:firstLine="17"/>
              <w:jc w:val="left"/>
              <w:rPr>
                <w:rFonts w:ascii="Times New Roman" w:hAnsi="Times New Roman"/>
                <w:b/>
                <w:sz w:val="18"/>
                <w:szCs w:val="18"/>
                <w:lang w:val="en-CA" w:eastAsia="de-DE"/>
              </w:rPr>
            </w:pPr>
            <w:r w:rsidRPr="0040129C">
              <w:rPr>
                <w:rFonts w:ascii="Times New Roman" w:hAnsi="Times New Roman"/>
                <w:b/>
                <w:sz w:val="18"/>
                <w:szCs w:val="18"/>
                <w:lang w:val="en-CA" w:eastAsia="de-DE"/>
              </w:rPr>
              <w:t>Content type</w:t>
            </w:r>
          </w:p>
        </w:tc>
        <w:tc>
          <w:tcPr>
            <w:tcW w:w="1524" w:type="pct"/>
            <w:tcBorders>
              <w:top w:val="single" w:sz="4" w:space="0" w:color="auto"/>
              <w:left w:val="single" w:sz="4" w:space="0" w:color="auto"/>
              <w:bottom w:val="single" w:sz="4" w:space="0" w:color="auto"/>
              <w:right w:val="single" w:sz="4" w:space="0" w:color="auto"/>
            </w:tcBorders>
            <w:vAlign w:val="center"/>
            <w:hideMark/>
          </w:tcPr>
          <w:p w14:paraId="541BA161" w14:textId="79CF7646" w:rsidR="00F24EA6" w:rsidRPr="00C4517E" w:rsidRDefault="00F24EA6" w:rsidP="0001612F">
            <w:pPr>
              <w:keepNext/>
              <w:tabs>
                <w:tab w:val="clear" w:pos="720"/>
              </w:tabs>
              <w:spacing w:before="40"/>
              <w:ind w:left="-23" w:firstLine="17"/>
              <w:jc w:val="left"/>
              <w:rPr>
                <w:rFonts w:ascii="Times New Roman" w:eastAsia="Times New Roman" w:hAnsi="Times New Roman"/>
                <w:b/>
                <w:sz w:val="18"/>
                <w:szCs w:val="18"/>
                <w:highlight w:val="yellow"/>
                <w:lang w:val="en-CA" w:eastAsia="de-DE"/>
              </w:rPr>
            </w:pPr>
            <w:r w:rsidRPr="001A5CE3">
              <w:rPr>
                <w:rFonts w:ascii="Times New Roman" w:hAnsi="Times New Roman"/>
                <w:b/>
                <w:sz w:val="18"/>
                <w:szCs w:val="18"/>
                <w:lang w:val="en-CA" w:eastAsia="de-DE"/>
              </w:rPr>
              <w:t>Test sequence &amp; format</w:t>
            </w:r>
          </w:p>
        </w:tc>
        <w:tc>
          <w:tcPr>
            <w:tcW w:w="479" w:type="pct"/>
            <w:tcBorders>
              <w:top w:val="single" w:sz="4" w:space="0" w:color="auto"/>
              <w:left w:val="single" w:sz="4" w:space="0" w:color="auto"/>
              <w:bottom w:val="single" w:sz="4" w:space="0" w:color="auto"/>
              <w:right w:val="single" w:sz="4" w:space="0" w:color="auto"/>
            </w:tcBorders>
            <w:vAlign w:val="center"/>
          </w:tcPr>
          <w:p w14:paraId="430AEED7" w14:textId="2052A677" w:rsidR="00F24EA6" w:rsidRPr="00C4517E" w:rsidRDefault="00F24EA6" w:rsidP="0001612F">
            <w:pPr>
              <w:keepNext/>
              <w:tabs>
                <w:tab w:val="clear" w:pos="720"/>
              </w:tabs>
              <w:spacing w:before="40"/>
              <w:ind w:left="-23" w:firstLine="17"/>
              <w:jc w:val="left"/>
              <w:rPr>
                <w:rFonts w:ascii="Times New Roman" w:hAnsi="Times New Roman"/>
                <w:b/>
                <w:sz w:val="18"/>
                <w:szCs w:val="18"/>
                <w:lang w:val="en-CA" w:eastAsia="de-DE"/>
              </w:rPr>
            </w:pPr>
            <w:r w:rsidRPr="001A5CE3">
              <w:rPr>
                <w:rFonts w:ascii="Times New Roman" w:hAnsi="Times New Roman"/>
                <w:b/>
                <w:sz w:val="18"/>
                <w:szCs w:val="18"/>
                <w:lang w:val="en-CA" w:eastAsia="de-DE"/>
              </w:rPr>
              <w:t>HEVC / VVC</w:t>
            </w:r>
          </w:p>
        </w:tc>
        <w:tc>
          <w:tcPr>
            <w:tcW w:w="1857" w:type="pct"/>
            <w:tcBorders>
              <w:top w:val="single" w:sz="4" w:space="0" w:color="auto"/>
              <w:left w:val="single" w:sz="4" w:space="0" w:color="auto"/>
              <w:bottom w:val="single" w:sz="4" w:space="0" w:color="auto"/>
              <w:right w:val="single" w:sz="4" w:space="0" w:color="auto"/>
            </w:tcBorders>
            <w:vAlign w:val="center"/>
            <w:hideMark/>
          </w:tcPr>
          <w:p w14:paraId="6FE8BD09" w14:textId="77777777" w:rsidR="00F24EA6" w:rsidRPr="00C4517E" w:rsidRDefault="00F24EA6" w:rsidP="0001612F">
            <w:pPr>
              <w:keepNext/>
              <w:tabs>
                <w:tab w:val="clear" w:pos="720"/>
              </w:tabs>
              <w:spacing w:before="40"/>
              <w:ind w:left="-23" w:firstLine="17"/>
              <w:jc w:val="left"/>
              <w:rPr>
                <w:rFonts w:ascii="Times New Roman" w:eastAsia="Times New Roman" w:hAnsi="Times New Roman"/>
                <w:b/>
                <w:sz w:val="18"/>
                <w:szCs w:val="18"/>
                <w:highlight w:val="yellow"/>
                <w:lang w:val="en-CA" w:eastAsia="de-DE"/>
              </w:rPr>
            </w:pPr>
            <w:r w:rsidRPr="001A5CE3">
              <w:rPr>
                <w:rFonts w:ascii="Times New Roman" w:hAnsi="Times New Roman"/>
                <w:b/>
                <w:sz w:val="18"/>
                <w:szCs w:val="18"/>
                <w:lang w:val="en-CA" w:eastAsia="de-DE"/>
              </w:rPr>
              <w:t>Thumbnail</w:t>
            </w:r>
          </w:p>
        </w:tc>
      </w:tr>
      <w:tr w:rsidR="00B958BE" w:rsidRPr="0040129C" w14:paraId="42EA5D7E"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227A2096" w14:textId="53D2A463" w:rsidR="00F24EA6" w:rsidRPr="0040129C" w:rsidRDefault="00F24EA6" w:rsidP="0001612F">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Scanned film</w:t>
            </w:r>
          </w:p>
        </w:tc>
        <w:tc>
          <w:tcPr>
            <w:tcW w:w="1524" w:type="pct"/>
            <w:tcBorders>
              <w:top w:val="single" w:sz="4" w:space="0" w:color="auto"/>
              <w:left w:val="single" w:sz="4" w:space="0" w:color="auto"/>
              <w:bottom w:val="single" w:sz="4" w:space="0" w:color="auto"/>
              <w:right w:val="single" w:sz="4" w:space="0" w:color="auto"/>
            </w:tcBorders>
          </w:tcPr>
          <w:p w14:paraId="283F42B7" w14:textId="439411C2" w:rsidR="00F24EA6" w:rsidRPr="00C4517E" w:rsidRDefault="00F24EA6" w:rsidP="0001612F">
            <w:pPr>
              <w:keepNext/>
              <w:tabs>
                <w:tab w:val="clear" w:pos="720"/>
              </w:tabs>
              <w:spacing w:before="0" w:after="120"/>
              <w:jc w:val="left"/>
              <w:rPr>
                <w:rFonts w:ascii="Times New Roman" w:hAnsi="Times New Roman"/>
                <w:sz w:val="18"/>
                <w:szCs w:val="18"/>
                <w:lang w:val="en-CA" w:eastAsia="de-DE"/>
              </w:rPr>
            </w:pPr>
            <w:proofErr w:type="spellStart"/>
            <w:r w:rsidRPr="001A5CE3">
              <w:rPr>
                <w:rFonts w:ascii="Times New Roman" w:hAnsi="Times New Roman"/>
                <w:sz w:val="18"/>
                <w:szCs w:val="18"/>
                <w:lang w:val="en-CA" w:eastAsia="de-DE"/>
              </w:rPr>
              <w:t>OldTownCross</w:t>
            </w:r>
            <w:proofErr w:type="spellEnd"/>
            <w:r w:rsidRPr="001A5CE3">
              <w:rPr>
                <w:rFonts w:ascii="Times New Roman" w:hAnsi="Times New Roman"/>
                <w:sz w:val="18"/>
                <w:szCs w:val="18"/>
                <w:lang w:val="en-CA" w:eastAsia="de-DE"/>
              </w:rPr>
              <w:t xml:space="preserve"> (from 2004 SVT </w:t>
            </w:r>
            <w:proofErr w:type="spellStart"/>
            <w:r w:rsidRPr="001A5CE3">
              <w:rPr>
                <w:rFonts w:ascii="Times New Roman" w:hAnsi="Times New Roman"/>
                <w:sz w:val="18"/>
                <w:szCs w:val="18"/>
                <w:lang w:val="en-CA" w:eastAsia="de-DE"/>
              </w:rPr>
              <w:t>FairyTale</w:t>
            </w:r>
            <w:proofErr w:type="spellEnd"/>
            <w:r w:rsidRPr="001A5CE3">
              <w:rPr>
                <w:rFonts w:ascii="Times New Roman" w:hAnsi="Times New Roman"/>
                <w:sz w:val="18"/>
                <w:szCs w:val="18"/>
                <w:lang w:val="en-CA" w:eastAsia="de-DE"/>
              </w:rPr>
              <w:t>)</w:t>
            </w:r>
          </w:p>
          <w:p w14:paraId="1DEF31C9" w14:textId="77777777" w:rsidR="00F24EA6" w:rsidRPr="00C4517E" w:rsidRDefault="00F24EA6" w:rsidP="0001612F">
            <w:pPr>
              <w:keepNext/>
              <w:tabs>
                <w:tab w:val="clear" w:pos="720"/>
              </w:tabs>
              <w:spacing w:before="0" w:after="120"/>
              <w:jc w:val="left"/>
              <w:rPr>
                <w:rFonts w:ascii="Times New Roman" w:hAnsi="Times New Roman"/>
                <w:sz w:val="18"/>
                <w:szCs w:val="18"/>
                <w:lang w:val="en-CA" w:eastAsia="de-DE"/>
              </w:rPr>
            </w:pPr>
            <w:r w:rsidRPr="001A5CE3">
              <w:rPr>
                <w:rFonts w:ascii="Times New Roman" w:hAnsi="Times New Roman"/>
                <w:sz w:val="18"/>
                <w:szCs w:val="18"/>
                <w:lang w:val="en-CA" w:eastAsia="de-DE"/>
              </w:rPr>
              <w:t>3840×2160, 50fps, 500 frames</w:t>
            </w:r>
          </w:p>
          <w:p w14:paraId="7C55B48C" w14:textId="77777777" w:rsidR="00F24EA6" w:rsidRPr="0040129C" w:rsidRDefault="00F24EA6" w:rsidP="0001612F">
            <w:pPr>
              <w:keepNext/>
              <w:tabs>
                <w:tab w:val="clear" w:pos="720"/>
              </w:tabs>
              <w:spacing w:before="0" w:after="120"/>
              <w:jc w:val="left"/>
              <w:rPr>
                <w:rFonts w:ascii="Times New Roman" w:hAnsi="Times New Roman"/>
                <w:bCs/>
                <w:sz w:val="18"/>
                <w:szCs w:val="18"/>
                <w:lang w:val="en-CA" w:eastAsia="de-DE"/>
              </w:rPr>
            </w:pPr>
            <w:r w:rsidRPr="001A5CE3">
              <w:rPr>
                <w:rFonts w:ascii="Times New Roman" w:hAnsi="Times New Roman"/>
                <w:bCs/>
                <w:sz w:val="18"/>
                <w:szCs w:val="18"/>
                <w:lang w:val="en-CA" w:eastAsia="de-DE"/>
              </w:rPr>
              <w:t>Kodak Vision 250D 65mm film (negative)</w:t>
            </w:r>
          </w:p>
        </w:tc>
        <w:tc>
          <w:tcPr>
            <w:tcW w:w="479" w:type="pct"/>
            <w:tcBorders>
              <w:top w:val="single" w:sz="4" w:space="0" w:color="auto"/>
              <w:left w:val="single" w:sz="4" w:space="0" w:color="auto"/>
              <w:bottom w:val="single" w:sz="4" w:space="0" w:color="auto"/>
              <w:right w:val="single" w:sz="4" w:space="0" w:color="auto"/>
            </w:tcBorders>
          </w:tcPr>
          <w:p w14:paraId="619D4ED4" w14:textId="2BC30891" w:rsidR="00F24EA6" w:rsidRPr="00C4517E" w:rsidRDefault="00B958BE" w:rsidP="0001612F">
            <w:pPr>
              <w:keepNext/>
              <w:tabs>
                <w:tab w:val="clear" w:pos="720"/>
              </w:tabs>
              <w:spacing w:before="0" w:after="40"/>
              <w:jc w:val="left"/>
              <w:rPr>
                <w:rFonts w:ascii="Times New Roman" w:hAnsi="Times New Roman"/>
                <w:sz w:val="18"/>
                <w:szCs w:val="18"/>
                <w:lang w:val="en-CA" w:eastAsia="de-DE"/>
              </w:rPr>
            </w:pPr>
            <w:r w:rsidRPr="00C4517E">
              <w:rPr>
                <w:rFonts w:ascii="Times New Roman" w:hAnsi="Times New Roman"/>
                <w:sz w:val="18"/>
                <w:szCs w:val="18"/>
                <w:lang w:val="en-CA" w:eastAsia="de-DE"/>
              </w:rPr>
              <w:t>VVC</w:t>
            </w:r>
          </w:p>
        </w:tc>
        <w:tc>
          <w:tcPr>
            <w:tcW w:w="1857" w:type="pct"/>
            <w:tcBorders>
              <w:top w:val="single" w:sz="4" w:space="0" w:color="auto"/>
              <w:left w:val="single" w:sz="4" w:space="0" w:color="auto"/>
              <w:bottom w:val="single" w:sz="4" w:space="0" w:color="auto"/>
              <w:right w:val="single" w:sz="4" w:space="0" w:color="auto"/>
            </w:tcBorders>
            <w:vAlign w:val="bottom"/>
          </w:tcPr>
          <w:p w14:paraId="1675DEA0" w14:textId="77777777" w:rsidR="00F24EA6" w:rsidRPr="00C4517E" w:rsidRDefault="00F24EA6" w:rsidP="0001612F">
            <w:pPr>
              <w:keepNext/>
              <w:tabs>
                <w:tab w:val="clear" w:pos="720"/>
              </w:tabs>
              <w:spacing w:before="40"/>
              <w:ind w:left="-23" w:firstLine="17"/>
              <w:rPr>
                <w:rFonts w:ascii="Times New Roman" w:hAnsi="Times New Roman"/>
                <w:noProof/>
                <w:sz w:val="18"/>
                <w:szCs w:val="18"/>
                <w:lang w:eastAsia="de-DE"/>
              </w:rPr>
            </w:pPr>
            <w:r w:rsidRPr="001A5CE3">
              <w:rPr>
                <w:noProof/>
                <w:sz w:val="18"/>
                <w:szCs w:val="18"/>
                <w:lang w:val="en-CA" w:eastAsia="de-DE"/>
              </w:rPr>
              <w:drawing>
                <wp:inline distT="0" distB="0" distL="0" distR="0" wp14:anchorId="243848CA" wp14:editId="0EC1A6CA">
                  <wp:extent cx="2052000" cy="1154250"/>
                  <wp:effectExtent l="0" t="0" r="5715" b="8255"/>
                  <wp:docPr id="330663300" name="Picture 37" descr="Ein Bild, das draußen, Himmel, Wolke, Skyl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663300" name="Picture 37" descr="Ein Bild, das draußen, Himmel, Wolke, Skyline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052000" cy="1154250"/>
                          </a:xfrm>
                          <a:prstGeom prst="rect">
                            <a:avLst/>
                          </a:prstGeom>
                        </pic:spPr>
                      </pic:pic>
                    </a:graphicData>
                  </a:graphic>
                </wp:inline>
              </w:drawing>
            </w:r>
          </w:p>
        </w:tc>
      </w:tr>
      <w:tr w:rsidR="00B958BE" w:rsidRPr="0040129C" w14:paraId="693A86F7"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4D8059DE" w14:textId="00E4C755" w:rsidR="00F24EA6" w:rsidRPr="0040129C" w:rsidRDefault="00F24EA6" w:rsidP="00F24EA6">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Scanned film</w:t>
            </w:r>
          </w:p>
        </w:tc>
        <w:tc>
          <w:tcPr>
            <w:tcW w:w="1524" w:type="pct"/>
            <w:tcBorders>
              <w:top w:val="single" w:sz="4" w:space="0" w:color="auto"/>
              <w:left w:val="single" w:sz="4" w:space="0" w:color="auto"/>
              <w:bottom w:val="single" w:sz="4" w:space="0" w:color="auto"/>
              <w:right w:val="single" w:sz="4" w:space="0" w:color="auto"/>
            </w:tcBorders>
          </w:tcPr>
          <w:p w14:paraId="1302081A" w14:textId="4240DD8E" w:rsidR="00F24EA6" w:rsidRPr="0040129C" w:rsidRDefault="00F24EA6" w:rsidP="00F24EA6">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Two scenes from STeM1 (ASC/DCI)</w:t>
            </w:r>
          </w:p>
          <w:p w14:paraId="4FFD7B60" w14:textId="77777777" w:rsidR="00F24EA6" w:rsidRPr="0040129C" w:rsidRDefault="00F24EA6" w:rsidP="00F24EA6">
            <w:pPr>
              <w:tabs>
                <w:tab w:val="clear" w:pos="720"/>
              </w:tabs>
              <w:spacing w:before="0" w:after="120"/>
              <w:jc w:val="left"/>
              <w:rPr>
                <w:rFonts w:ascii="Times New Roman" w:hAnsi="Times New Roman"/>
                <w:sz w:val="18"/>
                <w:szCs w:val="18"/>
                <w:lang w:eastAsia="de-DE"/>
              </w:rPr>
            </w:pPr>
            <w:r w:rsidRPr="0040129C">
              <w:rPr>
                <w:rFonts w:ascii="Times New Roman" w:hAnsi="Times New Roman"/>
                <w:sz w:val="18"/>
                <w:szCs w:val="18"/>
                <w:lang w:val="en-CA" w:eastAsia="de-DE"/>
              </w:rPr>
              <w:t>1920x1080</w:t>
            </w:r>
            <w:r w:rsidRPr="0040129C">
              <w:rPr>
                <w:rFonts w:ascii="Times New Roman" w:hAnsi="Times New Roman"/>
                <w:sz w:val="18"/>
                <w:szCs w:val="18"/>
                <w:lang w:eastAsia="de-DE"/>
              </w:rPr>
              <w:t>, 24fps, 240 frames</w:t>
            </w:r>
          </w:p>
          <w:p w14:paraId="7E15159B" w14:textId="4A72F8FA" w:rsidR="00F24EA6" w:rsidRPr="004F3619" w:rsidRDefault="00F24EA6" w:rsidP="00F24EA6">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35mm film (negative [TBC])</w:t>
            </w:r>
          </w:p>
        </w:tc>
        <w:tc>
          <w:tcPr>
            <w:tcW w:w="479" w:type="pct"/>
            <w:tcBorders>
              <w:top w:val="single" w:sz="4" w:space="0" w:color="auto"/>
              <w:left w:val="single" w:sz="4" w:space="0" w:color="auto"/>
              <w:bottom w:val="single" w:sz="4" w:space="0" w:color="auto"/>
              <w:right w:val="single" w:sz="4" w:space="0" w:color="auto"/>
            </w:tcBorders>
          </w:tcPr>
          <w:p w14:paraId="09EACA22" w14:textId="3452CE23" w:rsidR="00F24EA6" w:rsidRPr="00C4517E" w:rsidRDefault="00B958BE" w:rsidP="00F24EA6">
            <w:pPr>
              <w:keepNext/>
              <w:tabs>
                <w:tab w:val="clear" w:pos="720"/>
              </w:tabs>
              <w:spacing w:before="0" w:after="40"/>
              <w:jc w:val="left"/>
              <w:rPr>
                <w:rFonts w:ascii="Times New Roman" w:hAnsi="Times New Roman"/>
                <w:sz w:val="18"/>
                <w:szCs w:val="18"/>
                <w:lang w:val="en-CA" w:eastAsia="de-DE"/>
              </w:rPr>
            </w:pPr>
            <w:r w:rsidRPr="001A5CE3">
              <w:rPr>
                <w:rFonts w:ascii="Times New Roman" w:hAnsi="Times New Roman"/>
                <w:sz w:val="18"/>
                <w:szCs w:val="18"/>
                <w:lang w:val="en-CA" w:eastAsia="de-DE"/>
              </w:rPr>
              <w:t>HEVC</w:t>
            </w:r>
          </w:p>
        </w:tc>
        <w:tc>
          <w:tcPr>
            <w:tcW w:w="1857" w:type="pct"/>
            <w:tcBorders>
              <w:top w:val="single" w:sz="4" w:space="0" w:color="auto"/>
              <w:left w:val="single" w:sz="4" w:space="0" w:color="auto"/>
              <w:bottom w:val="single" w:sz="4" w:space="0" w:color="auto"/>
              <w:right w:val="single" w:sz="4" w:space="0" w:color="auto"/>
            </w:tcBorders>
            <w:vAlign w:val="center"/>
          </w:tcPr>
          <w:p w14:paraId="0F592058" w14:textId="514DF134" w:rsidR="00F24EA6" w:rsidRPr="00C4517E" w:rsidRDefault="00F24EA6" w:rsidP="00F24EA6">
            <w:pPr>
              <w:keepNext/>
              <w:tabs>
                <w:tab w:val="clear" w:pos="720"/>
              </w:tabs>
              <w:spacing w:before="40"/>
              <w:ind w:left="-23" w:firstLine="17"/>
              <w:rPr>
                <w:rFonts w:ascii="Times New Roman" w:hAnsi="Times New Roman"/>
                <w:noProof/>
                <w:sz w:val="18"/>
                <w:szCs w:val="18"/>
                <w:lang w:val="en-CA" w:eastAsia="de-DE"/>
              </w:rPr>
            </w:pPr>
            <w:r w:rsidRPr="001A5CE3">
              <w:rPr>
                <w:noProof/>
                <w:sz w:val="18"/>
                <w:szCs w:val="18"/>
                <w:lang w:val="en-CA" w:eastAsia="de-DE"/>
              </w:rPr>
              <w:drawing>
                <wp:inline distT="0" distB="0" distL="0" distR="0" wp14:anchorId="362B4211" wp14:editId="3492486A">
                  <wp:extent cx="2052000" cy="1155600"/>
                  <wp:effectExtent l="0" t="0" r="5715" b="6985"/>
                  <wp:docPr id="1708169846" name="Picture 1708169846" descr="Ein Bild, das Person, Braut, Kleidung, Hochzeitsklei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169846" name="Picture 1708169846" descr="Ein Bild, das Person, Braut, Kleidung, Hochzeitsklei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52000" cy="1155600"/>
                          </a:xfrm>
                          <a:prstGeom prst="rect">
                            <a:avLst/>
                          </a:prstGeom>
                        </pic:spPr>
                      </pic:pic>
                    </a:graphicData>
                  </a:graphic>
                </wp:inline>
              </w:drawing>
            </w:r>
          </w:p>
        </w:tc>
      </w:tr>
      <w:tr w:rsidR="00B958BE" w:rsidRPr="0040129C" w14:paraId="24C9A74C"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704D4EEC" w14:textId="77777777" w:rsidR="00F24EA6" w:rsidRPr="0040129C" w:rsidRDefault="00F24EA6" w:rsidP="00F24EA6">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Historic scanned film</w:t>
            </w:r>
          </w:p>
          <w:p w14:paraId="53C42B9E" w14:textId="7F99C89B" w:rsidR="00F24EA6" w:rsidRPr="0040129C" w:rsidRDefault="00F24EA6" w:rsidP="00F24EA6">
            <w:pPr>
              <w:tabs>
                <w:tab w:val="clear" w:pos="720"/>
              </w:tabs>
              <w:spacing w:before="0" w:after="120"/>
              <w:jc w:val="left"/>
              <w:rPr>
                <w:rFonts w:ascii="Times New Roman" w:hAnsi="Times New Roman"/>
                <w:sz w:val="18"/>
                <w:szCs w:val="18"/>
                <w:lang w:val="en-CA" w:eastAsia="de-DE"/>
              </w:rPr>
            </w:pPr>
          </w:p>
        </w:tc>
        <w:tc>
          <w:tcPr>
            <w:tcW w:w="1524" w:type="pct"/>
            <w:tcBorders>
              <w:top w:val="single" w:sz="4" w:space="0" w:color="auto"/>
              <w:left w:val="single" w:sz="4" w:space="0" w:color="auto"/>
              <w:bottom w:val="single" w:sz="4" w:space="0" w:color="auto"/>
              <w:right w:val="single" w:sz="4" w:space="0" w:color="auto"/>
            </w:tcBorders>
          </w:tcPr>
          <w:p w14:paraId="7FE75025" w14:textId="500465DA" w:rsidR="00F24EA6" w:rsidRPr="0040129C" w:rsidRDefault="00F24EA6" w:rsidP="00F24EA6">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A scene from 1906 black-and-white “A trip down market street” (Prelinger Archives)</w:t>
            </w:r>
          </w:p>
          <w:p w14:paraId="67FAA53C" w14:textId="77777777" w:rsidR="00F24EA6" w:rsidRPr="0040129C" w:rsidRDefault="00F24EA6" w:rsidP="00F24EA6">
            <w:pPr>
              <w:tabs>
                <w:tab w:val="clear" w:pos="720"/>
              </w:tabs>
              <w:spacing w:before="0" w:after="120"/>
              <w:jc w:val="left"/>
              <w:rPr>
                <w:rFonts w:ascii="Times New Roman" w:hAnsi="Times New Roman"/>
                <w:sz w:val="18"/>
                <w:szCs w:val="18"/>
                <w:lang w:eastAsia="de-DE"/>
              </w:rPr>
            </w:pPr>
            <w:r w:rsidRPr="0040129C">
              <w:rPr>
                <w:rFonts w:ascii="Times New Roman" w:hAnsi="Times New Roman"/>
                <w:sz w:val="18"/>
                <w:szCs w:val="18"/>
                <w:lang w:val="en-CA" w:eastAsia="de-DE"/>
              </w:rPr>
              <w:t>3840x2160</w:t>
            </w:r>
            <w:r w:rsidRPr="0040129C">
              <w:rPr>
                <w:rFonts w:ascii="Times New Roman" w:hAnsi="Times New Roman"/>
                <w:sz w:val="18"/>
                <w:szCs w:val="18"/>
                <w:lang w:eastAsia="de-DE"/>
              </w:rPr>
              <w:t>, 16fps, 160 frames</w:t>
            </w:r>
          </w:p>
          <w:p w14:paraId="23F87CC5" w14:textId="15A1CA23" w:rsidR="00F24EA6" w:rsidRPr="004F3619" w:rsidRDefault="00F24EA6" w:rsidP="00F24EA6">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35mm film (print)</w:t>
            </w:r>
          </w:p>
        </w:tc>
        <w:tc>
          <w:tcPr>
            <w:tcW w:w="479" w:type="pct"/>
            <w:tcBorders>
              <w:top w:val="single" w:sz="4" w:space="0" w:color="auto"/>
              <w:left w:val="single" w:sz="4" w:space="0" w:color="auto"/>
              <w:bottom w:val="single" w:sz="4" w:space="0" w:color="auto"/>
              <w:right w:val="single" w:sz="4" w:space="0" w:color="auto"/>
            </w:tcBorders>
          </w:tcPr>
          <w:p w14:paraId="0ED74EC9" w14:textId="36865506" w:rsidR="00F24EA6" w:rsidRPr="00C4517E" w:rsidRDefault="00B958BE" w:rsidP="00F24EA6">
            <w:pPr>
              <w:keepNext/>
              <w:tabs>
                <w:tab w:val="clear" w:pos="720"/>
              </w:tabs>
              <w:spacing w:before="0" w:after="40"/>
              <w:jc w:val="left"/>
              <w:rPr>
                <w:rFonts w:ascii="Times New Roman" w:hAnsi="Times New Roman"/>
                <w:sz w:val="18"/>
                <w:szCs w:val="18"/>
                <w:lang w:val="en-CA" w:eastAsia="de-DE"/>
              </w:rPr>
            </w:pPr>
            <w:r w:rsidRPr="001A5CE3">
              <w:rPr>
                <w:rFonts w:ascii="Times New Roman" w:hAnsi="Times New Roman"/>
                <w:sz w:val="18"/>
                <w:szCs w:val="18"/>
                <w:lang w:val="en-CA" w:eastAsia="de-DE"/>
              </w:rPr>
              <w:t>VVC</w:t>
            </w:r>
          </w:p>
        </w:tc>
        <w:tc>
          <w:tcPr>
            <w:tcW w:w="1857" w:type="pct"/>
            <w:tcBorders>
              <w:top w:val="single" w:sz="4" w:space="0" w:color="auto"/>
              <w:left w:val="single" w:sz="4" w:space="0" w:color="auto"/>
              <w:bottom w:val="single" w:sz="4" w:space="0" w:color="auto"/>
              <w:right w:val="single" w:sz="4" w:space="0" w:color="auto"/>
            </w:tcBorders>
            <w:vAlign w:val="center"/>
          </w:tcPr>
          <w:p w14:paraId="74F637DA" w14:textId="4118B1AB" w:rsidR="00F24EA6" w:rsidRPr="00C4517E" w:rsidRDefault="00F24EA6" w:rsidP="00F24EA6">
            <w:pPr>
              <w:keepNext/>
              <w:tabs>
                <w:tab w:val="clear" w:pos="720"/>
              </w:tabs>
              <w:spacing w:before="40"/>
              <w:ind w:left="-23" w:firstLine="17"/>
              <w:rPr>
                <w:rFonts w:ascii="Times New Roman" w:hAnsi="Times New Roman"/>
                <w:noProof/>
                <w:sz w:val="18"/>
                <w:szCs w:val="18"/>
                <w:lang w:val="en-CA" w:eastAsia="de-DE"/>
              </w:rPr>
            </w:pPr>
            <w:r w:rsidRPr="001A5CE3">
              <w:rPr>
                <w:noProof/>
                <w:sz w:val="18"/>
                <w:szCs w:val="18"/>
                <w:lang w:val="en-CA" w:eastAsia="de-DE"/>
              </w:rPr>
              <w:drawing>
                <wp:inline distT="0" distB="0" distL="0" distR="0" wp14:anchorId="6B64C2E9" wp14:editId="13966407">
                  <wp:extent cx="2052000" cy="1155600"/>
                  <wp:effectExtent l="0" t="0" r="5715" b="6985"/>
                  <wp:docPr id="1098980774" name="Picture 1098980774" descr="Ein Bild, das Weg, Fahrzeug, draußen, Tra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80774" name="Picture 1098980774" descr="Ein Bild, das Weg, Fahrzeug, draußen, Tram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52000" cy="1155600"/>
                          </a:xfrm>
                          <a:prstGeom prst="rect">
                            <a:avLst/>
                          </a:prstGeom>
                        </pic:spPr>
                      </pic:pic>
                    </a:graphicData>
                  </a:graphic>
                </wp:inline>
              </w:drawing>
            </w:r>
          </w:p>
        </w:tc>
      </w:tr>
      <w:tr w:rsidR="00B958BE" w:rsidRPr="0040129C" w14:paraId="00C62A00"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742FC3EE" w14:textId="77777777" w:rsidR="00F24EA6" w:rsidRPr="0040129C" w:rsidRDefault="00F24EA6" w:rsidP="00F24EA6">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Historic scanned film</w:t>
            </w:r>
          </w:p>
          <w:p w14:paraId="14432024" w14:textId="77777777" w:rsidR="00F24EA6" w:rsidRPr="0040129C" w:rsidRDefault="00F24EA6" w:rsidP="00F24EA6">
            <w:pPr>
              <w:tabs>
                <w:tab w:val="clear" w:pos="720"/>
              </w:tabs>
              <w:spacing w:before="0" w:after="120"/>
              <w:jc w:val="left"/>
              <w:rPr>
                <w:rFonts w:ascii="Times New Roman" w:hAnsi="Times New Roman"/>
                <w:sz w:val="18"/>
                <w:szCs w:val="18"/>
                <w:lang w:val="en-CA" w:eastAsia="de-DE"/>
              </w:rPr>
            </w:pPr>
          </w:p>
        </w:tc>
        <w:tc>
          <w:tcPr>
            <w:tcW w:w="1524" w:type="pct"/>
            <w:tcBorders>
              <w:top w:val="single" w:sz="4" w:space="0" w:color="auto"/>
              <w:left w:val="single" w:sz="4" w:space="0" w:color="auto"/>
              <w:bottom w:val="single" w:sz="4" w:space="0" w:color="auto"/>
              <w:right w:val="single" w:sz="4" w:space="0" w:color="auto"/>
            </w:tcBorders>
          </w:tcPr>
          <w:p w14:paraId="0B880BEE" w14:textId="27CA3AEB" w:rsidR="00F24EA6" w:rsidRPr="0040129C" w:rsidRDefault="00F24EA6" w:rsidP="00F24EA6">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 xml:space="preserve">A scene from 1963 </w:t>
            </w:r>
            <w:proofErr w:type="spellStart"/>
            <w:r w:rsidRPr="0040129C">
              <w:rPr>
                <w:rFonts w:ascii="Times New Roman" w:hAnsi="Times New Roman"/>
                <w:sz w:val="18"/>
                <w:szCs w:val="18"/>
                <w:lang w:val="en-CA" w:eastAsia="de-DE"/>
              </w:rPr>
              <w:t>AmericanChoice</w:t>
            </w:r>
            <w:proofErr w:type="spellEnd"/>
            <w:r w:rsidRPr="0040129C">
              <w:rPr>
                <w:rFonts w:ascii="Times New Roman" w:hAnsi="Times New Roman"/>
                <w:sz w:val="18"/>
                <w:szCs w:val="18"/>
                <w:lang w:val="en-CA" w:eastAsia="de-DE"/>
              </w:rPr>
              <w:t xml:space="preserve"> outtakes R3 (</w:t>
            </w:r>
            <w:proofErr w:type="spellStart"/>
            <w:r w:rsidRPr="0040129C">
              <w:rPr>
                <w:rFonts w:ascii="Times New Roman" w:hAnsi="Times New Roman"/>
                <w:sz w:val="18"/>
                <w:szCs w:val="18"/>
                <w:lang w:val="en-CA" w:eastAsia="de-DE"/>
              </w:rPr>
              <w:t>Prelinger</w:t>
            </w:r>
            <w:proofErr w:type="spellEnd"/>
            <w:r w:rsidRPr="0040129C">
              <w:rPr>
                <w:rFonts w:ascii="Times New Roman" w:hAnsi="Times New Roman"/>
                <w:sz w:val="18"/>
                <w:szCs w:val="18"/>
                <w:lang w:val="en-CA" w:eastAsia="de-DE"/>
              </w:rPr>
              <w:t xml:space="preserve"> Archives).</w:t>
            </w:r>
          </w:p>
          <w:p w14:paraId="7D3E6374" w14:textId="77777777" w:rsidR="00F24EA6" w:rsidRPr="0040129C" w:rsidRDefault="00F24EA6" w:rsidP="00F24EA6">
            <w:pPr>
              <w:tabs>
                <w:tab w:val="clear" w:pos="720"/>
              </w:tabs>
              <w:spacing w:before="0" w:after="120"/>
              <w:jc w:val="left"/>
              <w:rPr>
                <w:rFonts w:ascii="Times New Roman" w:hAnsi="Times New Roman"/>
                <w:sz w:val="18"/>
                <w:szCs w:val="18"/>
                <w:lang w:eastAsia="de-DE"/>
              </w:rPr>
            </w:pPr>
            <w:r w:rsidRPr="0040129C">
              <w:rPr>
                <w:rFonts w:ascii="Times New Roman" w:hAnsi="Times New Roman"/>
                <w:sz w:val="18"/>
                <w:szCs w:val="18"/>
                <w:lang w:val="en-CA" w:eastAsia="de-DE"/>
              </w:rPr>
              <w:t>3840x2160</w:t>
            </w:r>
            <w:r w:rsidRPr="0040129C">
              <w:rPr>
                <w:rFonts w:ascii="Times New Roman" w:hAnsi="Times New Roman"/>
                <w:sz w:val="18"/>
                <w:szCs w:val="18"/>
                <w:lang w:eastAsia="de-DE"/>
              </w:rPr>
              <w:t>, 24fps, 240 frames</w:t>
            </w:r>
          </w:p>
          <w:p w14:paraId="0D2AE166" w14:textId="5D7A499B" w:rsidR="00F24EA6" w:rsidRPr="004F3619" w:rsidRDefault="00F24EA6" w:rsidP="00F24EA6">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35mm film (negative)</w:t>
            </w:r>
          </w:p>
        </w:tc>
        <w:tc>
          <w:tcPr>
            <w:tcW w:w="479" w:type="pct"/>
            <w:tcBorders>
              <w:top w:val="single" w:sz="4" w:space="0" w:color="auto"/>
              <w:left w:val="single" w:sz="4" w:space="0" w:color="auto"/>
              <w:bottom w:val="single" w:sz="4" w:space="0" w:color="auto"/>
              <w:right w:val="single" w:sz="4" w:space="0" w:color="auto"/>
            </w:tcBorders>
          </w:tcPr>
          <w:p w14:paraId="4115B064" w14:textId="0A7C834F" w:rsidR="00F24EA6" w:rsidRPr="00C4517E" w:rsidRDefault="00B958BE" w:rsidP="00F24EA6">
            <w:pPr>
              <w:keepNext/>
              <w:tabs>
                <w:tab w:val="clear" w:pos="720"/>
              </w:tabs>
              <w:spacing w:before="0" w:after="40"/>
              <w:jc w:val="left"/>
              <w:rPr>
                <w:rFonts w:ascii="Times New Roman" w:hAnsi="Times New Roman"/>
                <w:sz w:val="18"/>
                <w:szCs w:val="18"/>
                <w:lang w:val="en-CA" w:eastAsia="de-DE"/>
              </w:rPr>
            </w:pPr>
            <w:r w:rsidRPr="001A5CE3">
              <w:rPr>
                <w:rFonts w:ascii="Times New Roman" w:hAnsi="Times New Roman"/>
                <w:sz w:val="18"/>
                <w:szCs w:val="18"/>
                <w:lang w:val="en-CA" w:eastAsia="de-DE"/>
              </w:rPr>
              <w:t>HEVC</w:t>
            </w:r>
          </w:p>
        </w:tc>
        <w:tc>
          <w:tcPr>
            <w:tcW w:w="1857" w:type="pct"/>
            <w:tcBorders>
              <w:top w:val="single" w:sz="4" w:space="0" w:color="auto"/>
              <w:left w:val="single" w:sz="4" w:space="0" w:color="auto"/>
              <w:bottom w:val="single" w:sz="4" w:space="0" w:color="auto"/>
              <w:right w:val="single" w:sz="4" w:space="0" w:color="auto"/>
            </w:tcBorders>
            <w:vAlign w:val="center"/>
          </w:tcPr>
          <w:p w14:paraId="781CB7DA" w14:textId="79C2ADCC" w:rsidR="00F24EA6" w:rsidRPr="00C4517E" w:rsidRDefault="00F24EA6" w:rsidP="00F24EA6">
            <w:pPr>
              <w:keepNext/>
              <w:tabs>
                <w:tab w:val="clear" w:pos="720"/>
              </w:tabs>
              <w:spacing w:before="40"/>
              <w:ind w:left="-23" w:firstLine="17"/>
              <w:rPr>
                <w:rFonts w:ascii="Times New Roman" w:hAnsi="Times New Roman"/>
                <w:noProof/>
                <w:sz w:val="18"/>
                <w:szCs w:val="18"/>
                <w:lang w:val="en-CA" w:eastAsia="de-DE"/>
              </w:rPr>
            </w:pPr>
            <w:r w:rsidRPr="001A5CE3">
              <w:rPr>
                <w:noProof/>
                <w:sz w:val="18"/>
                <w:szCs w:val="18"/>
                <w:lang w:val="en-CA" w:eastAsia="de-DE"/>
              </w:rPr>
              <w:drawing>
                <wp:inline distT="0" distB="0" distL="0" distR="0" wp14:anchorId="3C9259A1" wp14:editId="55854C54">
                  <wp:extent cx="2052000" cy="1155600"/>
                  <wp:effectExtent l="0" t="0" r="5715" b="6985"/>
                  <wp:docPr id="894592406" name="Picture 894592406" descr="Ein Bild, das Fenster, Gebäude, draußen, Eigent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592406" name="Picture 894592406" descr="Ein Bild, das Fenster, Gebäude, draußen, Eigentum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52000" cy="1155600"/>
                          </a:xfrm>
                          <a:prstGeom prst="rect">
                            <a:avLst/>
                          </a:prstGeom>
                        </pic:spPr>
                      </pic:pic>
                    </a:graphicData>
                  </a:graphic>
                </wp:inline>
              </w:drawing>
            </w:r>
          </w:p>
        </w:tc>
      </w:tr>
      <w:tr w:rsidR="00B958BE" w:rsidRPr="0040129C" w14:paraId="3D406484"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3BFB9C51" w14:textId="77777777" w:rsidR="00F24EA6" w:rsidRPr="0040129C" w:rsidRDefault="00F24EA6" w:rsidP="00F24EA6">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lastRenderedPageBreak/>
              <w:t>Historic scanned film</w:t>
            </w:r>
          </w:p>
          <w:p w14:paraId="798D1AC0" w14:textId="77777777" w:rsidR="00F24EA6" w:rsidRPr="0040129C" w:rsidRDefault="00F24EA6" w:rsidP="00F24EA6">
            <w:pPr>
              <w:tabs>
                <w:tab w:val="clear" w:pos="720"/>
              </w:tabs>
              <w:spacing w:before="0" w:after="120"/>
              <w:jc w:val="left"/>
              <w:rPr>
                <w:rFonts w:ascii="Times New Roman" w:hAnsi="Times New Roman"/>
                <w:sz w:val="18"/>
                <w:szCs w:val="18"/>
                <w:lang w:val="en-CA" w:eastAsia="de-DE"/>
              </w:rPr>
            </w:pPr>
          </w:p>
        </w:tc>
        <w:tc>
          <w:tcPr>
            <w:tcW w:w="1524" w:type="pct"/>
            <w:tcBorders>
              <w:top w:val="single" w:sz="4" w:space="0" w:color="auto"/>
              <w:left w:val="single" w:sz="4" w:space="0" w:color="auto"/>
              <w:bottom w:val="single" w:sz="4" w:space="0" w:color="auto"/>
              <w:right w:val="single" w:sz="4" w:space="0" w:color="auto"/>
            </w:tcBorders>
          </w:tcPr>
          <w:p w14:paraId="75CE205C" w14:textId="6E34C597" w:rsidR="00F24EA6" w:rsidRPr="0040129C" w:rsidRDefault="00F24EA6" w:rsidP="00F24EA6">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A scene from 1960 “American Maker” (Prelinger Archives)</w:t>
            </w:r>
          </w:p>
          <w:p w14:paraId="7FBC4E32" w14:textId="77777777" w:rsidR="00F24EA6" w:rsidRPr="0040129C" w:rsidRDefault="00F24EA6" w:rsidP="00F24EA6">
            <w:pPr>
              <w:tabs>
                <w:tab w:val="clear" w:pos="720"/>
              </w:tabs>
              <w:spacing w:before="0" w:after="120"/>
              <w:jc w:val="left"/>
              <w:rPr>
                <w:rFonts w:ascii="Times New Roman" w:hAnsi="Times New Roman"/>
                <w:sz w:val="18"/>
                <w:szCs w:val="18"/>
                <w:lang w:eastAsia="de-DE"/>
              </w:rPr>
            </w:pPr>
            <w:r w:rsidRPr="0040129C">
              <w:rPr>
                <w:rFonts w:ascii="Times New Roman" w:hAnsi="Times New Roman"/>
                <w:sz w:val="18"/>
                <w:szCs w:val="18"/>
                <w:lang w:val="en-CA" w:eastAsia="de-DE"/>
              </w:rPr>
              <w:t>1920x1080</w:t>
            </w:r>
            <w:r w:rsidRPr="0040129C">
              <w:rPr>
                <w:rFonts w:ascii="Times New Roman" w:hAnsi="Times New Roman"/>
                <w:sz w:val="18"/>
                <w:szCs w:val="18"/>
                <w:lang w:eastAsia="de-DE"/>
              </w:rPr>
              <w:t>, 24fps, 240 frames</w:t>
            </w:r>
          </w:p>
          <w:p w14:paraId="3FABAD4C" w14:textId="7610E034" w:rsidR="00F24EA6" w:rsidRPr="004F3619" w:rsidRDefault="00F24EA6" w:rsidP="00F24EA6">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35mm film (print)</w:t>
            </w:r>
          </w:p>
        </w:tc>
        <w:tc>
          <w:tcPr>
            <w:tcW w:w="479" w:type="pct"/>
            <w:tcBorders>
              <w:top w:val="single" w:sz="4" w:space="0" w:color="auto"/>
              <w:left w:val="single" w:sz="4" w:space="0" w:color="auto"/>
              <w:bottom w:val="single" w:sz="4" w:space="0" w:color="auto"/>
              <w:right w:val="single" w:sz="4" w:space="0" w:color="auto"/>
            </w:tcBorders>
          </w:tcPr>
          <w:p w14:paraId="38240464" w14:textId="469994CE" w:rsidR="00F24EA6" w:rsidRPr="00C4517E" w:rsidRDefault="00B958BE" w:rsidP="00F24EA6">
            <w:pPr>
              <w:keepNext/>
              <w:tabs>
                <w:tab w:val="clear" w:pos="720"/>
              </w:tabs>
              <w:spacing w:before="0" w:after="40"/>
              <w:jc w:val="left"/>
              <w:rPr>
                <w:rFonts w:ascii="Times New Roman" w:hAnsi="Times New Roman"/>
                <w:sz w:val="18"/>
                <w:szCs w:val="18"/>
                <w:lang w:val="en-CA" w:eastAsia="de-DE"/>
              </w:rPr>
            </w:pPr>
            <w:r w:rsidRPr="001A5CE3">
              <w:rPr>
                <w:rFonts w:ascii="Times New Roman" w:hAnsi="Times New Roman"/>
                <w:sz w:val="18"/>
                <w:szCs w:val="18"/>
                <w:lang w:val="en-CA" w:eastAsia="de-DE"/>
              </w:rPr>
              <w:t>VVC</w:t>
            </w:r>
          </w:p>
        </w:tc>
        <w:tc>
          <w:tcPr>
            <w:tcW w:w="1857" w:type="pct"/>
            <w:tcBorders>
              <w:top w:val="single" w:sz="4" w:space="0" w:color="auto"/>
              <w:left w:val="single" w:sz="4" w:space="0" w:color="auto"/>
              <w:bottom w:val="single" w:sz="4" w:space="0" w:color="auto"/>
              <w:right w:val="single" w:sz="4" w:space="0" w:color="auto"/>
            </w:tcBorders>
            <w:vAlign w:val="center"/>
          </w:tcPr>
          <w:p w14:paraId="58C94A9E" w14:textId="4D6EEB59" w:rsidR="00F24EA6" w:rsidRPr="00C4517E" w:rsidRDefault="00F24EA6" w:rsidP="00F24EA6">
            <w:pPr>
              <w:keepNext/>
              <w:tabs>
                <w:tab w:val="clear" w:pos="720"/>
              </w:tabs>
              <w:spacing w:before="40"/>
              <w:ind w:left="-23" w:firstLine="17"/>
              <w:rPr>
                <w:rFonts w:ascii="Times New Roman" w:hAnsi="Times New Roman"/>
                <w:noProof/>
                <w:sz w:val="18"/>
                <w:szCs w:val="18"/>
                <w:lang w:val="en-CA" w:eastAsia="de-DE"/>
              </w:rPr>
            </w:pPr>
            <w:r w:rsidRPr="001A5CE3">
              <w:rPr>
                <w:noProof/>
                <w:sz w:val="18"/>
                <w:szCs w:val="18"/>
                <w:lang w:val="en-CA" w:eastAsia="de-DE"/>
              </w:rPr>
              <w:drawing>
                <wp:inline distT="0" distB="0" distL="0" distR="0" wp14:anchorId="33479B3D" wp14:editId="5D1B334C">
                  <wp:extent cx="2052000" cy="1155600"/>
                  <wp:effectExtent l="0" t="0" r="5715" b="6985"/>
                  <wp:docPr id="1979384943" name="Picture 1979384943" descr="Ein Bild, das Fahrzeug, Landfahrzeug, Kleidun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384943" name="Picture 1979384943" descr="Ein Bild, das Fahrzeug, Landfahrzeug, Kleidung, draußen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52000" cy="1155600"/>
                          </a:xfrm>
                          <a:prstGeom prst="rect">
                            <a:avLst/>
                          </a:prstGeom>
                        </pic:spPr>
                      </pic:pic>
                    </a:graphicData>
                  </a:graphic>
                </wp:inline>
              </w:drawing>
            </w:r>
          </w:p>
        </w:tc>
      </w:tr>
      <w:tr w:rsidR="00B958BE" w:rsidRPr="0040129C" w14:paraId="2C04A7D0"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304C49BB" w14:textId="07BCCE63" w:rsidR="00F24EA6" w:rsidRPr="0040129C" w:rsidRDefault="00F24EA6" w:rsidP="0001612F">
            <w:pPr>
              <w:keepNext/>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Digital camera noise</w:t>
            </w:r>
          </w:p>
        </w:tc>
        <w:tc>
          <w:tcPr>
            <w:tcW w:w="1524" w:type="pct"/>
            <w:tcBorders>
              <w:top w:val="single" w:sz="4" w:space="0" w:color="auto"/>
              <w:left w:val="single" w:sz="4" w:space="0" w:color="auto"/>
              <w:bottom w:val="single" w:sz="4" w:space="0" w:color="auto"/>
              <w:right w:val="single" w:sz="4" w:space="0" w:color="auto"/>
            </w:tcBorders>
            <w:hideMark/>
          </w:tcPr>
          <w:p w14:paraId="34117B8C" w14:textId="35484358" w:rsidR="00F24EA6" w:rsidRPr="00C4517E" w:rsidRDefault="00F24EA6" w:rsidP="0001612F">
            <w:pPr>
              <w:keepNext/>
              <w:tabs>
                <w:tab w:val="clear" w:pos="720"/>
              </w:tabs>
              <w:spacing w:before="0" w:after="120"/>
              <w:jc w:val="left"/>
              <w:rPr>
                <w:rFonts w:ascii="Times New Roman" w:hAnsi="Times New Roman"/>
                <w:sz w:val="18"/>
                <w:szCs w:val="18"/>
                <w:lang w:val="en-CA" w:eastAsia="de-DE"/>
              </w:rPr>
            </w:pPr>
            <w:r w:rsidRPr="001A5CE3">
              <w:rPr>
                <w:rFonts w:ascii="Times New Roman" w:hAnsi="Times New Roman"/>
                <w:sz w:val="18"/>
                <w:szCs w:val="18"/>
                <w:lang w:val="en-CA" w:eastAsia="de-DE"/>
              </w:rPr>
              <w:t>DinnerScene2 (from Netflix Chimera)</w:t>
            </w:r>
          </w:p>
          <w:p w14:paraId="1DBD7C5C" w14:textId="77777777" w:rsidR="00F24EA6" w:rsidRPr="00C4517E" w:rsidRDefault="00F24EA6" w:rsidP="0001612F">
            <w:pPr>
              <w:keepNext/>
              <w:tabs>
                <w:tab w:val="clear" w:pos="720"/>
              </w:tabs>
              <w:spacing w:before="0" w:after="120"/>
              <w:jc w:val="left"/>
              <w:rPr>
                <w:rFonts w:ascii="Times New Roman" w:hAnsi="Times New Roman"/>
                <w:sz w:val="18"/>
                <w:szCs w:val="18"/>
                <w:lang w:eastAsia="de-DE"/>
              </w:rPr>
            </w:pPr>
            <w:r w:rsidRPr="001A5CE3">
              <w:rPr>
                <w:rFonts w:ascii="Times New Roman" w:hAnsi="Times New Roman"/>
                <w:sz w:val="18"/>
                <w:szCs w:val="18"/>
                <w:lang w:eastAsia="de-DE"/>
              </w:rPr>
              <w:t>3840×2160, 60fps, 600 frames</w:t>
            </w:r>
          </w:p>
          <w:p w14:paraId="09588860" w14:textId="77777777" w:rsidR="00F24EA6" w:rsidRPr="00C4517E" w:rsidRDefault="00F24EA6" w:rsidP="0001612F">
            <w:pPr>
              <w:keepNext/>
              <w:tabs>
                <w:tab w:val="clear" w:pos="720"/>
              </w:tabs>
              <w:spacing w:before="0" w:after="120"/>
              <w:jc w:val="left"/>
              <w:rPr>
                <w:rFonts w:ascii="Times New Roman" w:hAnsi="Times New Roman"/>
                <w:sz w:val="18"/>
                <w:szCs w:val="18"/>
                <w:lang w:eastAsia="de-DE"/>
              </w:rPr>
            </w:pPr>
            <w:r w:rsidRPr="001A5CE3">
              <w:rPr>
                <w:rFonts w:ascii="Times New Roman" w:hAnsi="Times New Roman"/>
                <w:sz w:val="18"/>
                <w:szCs w:val="18"/>
                <w:lang w:eastAsia="de-DE"/>
              </w:rPr>
              <w:t>RED Epic Dragon digital camera, sensor noise</w:t>
            </w:r>
          </w:p>
        </w:tc>
        <w:tc>
          <w:tcPr>
            <w:tcW w:w="479" w:type="pct"/>
            <w:tcBorders>
              <w:top w:val="single" w:sz="4" w:space="0" w:color="auto"/>
              <w:left w:val="single" w:sz="4" w:space="0" w:color="auto"/>
              <w:bottom w:val="single" w:sz="4" w:space="0" w:color="auto"/>
              <w:right w:val="single" w:sz="4" w:space="0" w:color="auto"/>
            </w:tcBorders>
          </w:tcPr>
          <w:p w14:paraId="520AB8E3" w14:textId="5055E75F" w:rsidR="00F24EA6" w:rsidRPr="0040129C" w:rsidRDefault="00B958BE" w:rsidP="0001612F">
            <w:pPr>
              <w:keepNext/>
              <w:tabs>
                <w:tab w:val="clear" w:pos="720"/>
              </w:tabs>
              <w:spacing w:before="0" w:after="40"/>
              <w:jc w:val="left"/>
              <w:rPr>
                <w:rFonts w:ascii="Times New Roman" w:hAnsi="Times New Roman"/>
                <w:sz w:val="18"/>
                <w:szCs w:val="18"/>
                <w:lang w:val="en-CA" w:eastAsia="de-DE"/>
              </w:rPr>
            </w:pPr>
            <w:r w:rsidRPr="0040129C">
              <w:rPr>
                <w:rFonts w:ascii="Times New Roman" w:hAnsi="Times New Roman"/>
                <w:sz w:val="18"/>
                <w:szCs w:val="18"/>
                <w:lang w:val="en-CA" w:eastAsia="de-DE"/>
              </w:rPr>
              <w:t>HEVC</w:t>
            </w:r>
          </w:p>
        </w:tc>
        <w:tc>
          <w:tcPr>
            <w:tcW w:w="1857" w:type="pct"/>
            <w:tcBorders>
              <w:top w:val="single" w:sz="4" w:space="0" w:color="auto"/>
              <w:left w:val="single" w:sz="4" w:space="0" w:color="auto"/>
              <w:bottom w:val="single" w:sz="4" w:space="0" w:color="auto"/>
              <w:right w:val="single" w:sz="4" w:space="0" w:color="auto"/>
            </w:tcBorders>
            <w:vAlign w:val="center"/>
            <w:hideMark/>
          </w:tcPr>
          <w:p w14:paraId="0EA005A1" w14:textId="77777777" w:rsidR="00F24EA6" w:rsidRPr="00C4517E" w:rsidRDefault="00F24EA6" w:rsidP="0001612F">
            <w:pPr>
              <w:keepNext/>
              <w:tabs>
                <w:tab w:val="clear" w:pos="720"/>
              </w:tabs>
              <w:spacing w:before="0"/>
              <w:rPr>
                <w:rFonts w:ascii="Times New Roman" w:eastAsia="Times New Roman" w:hAnsi="Times New Roman"/>
                <w:sz w:val="18"/>
                <w:szCs w:val="18"/>
                <w:lang w:val="en-CA" w:eastAsia="de-DE"/>
              </w:rPr>
            </w:pPr>
            <w:r w:rsidRPr="001A5CE3">
              <w:rPr>
                <w:noProof/>
                <w:sz w:val="18"/>
                <w:szCs w:val="18"/>
                <w:lang w:val="en-CA" w:eastAsia="de-DE"/>
              </w:rPr>
              <w:drawing>
                <wp:inline distT="0" distB="0" distL="0" distR="0" wp14:anchorId="14EEB02D" wp14:editId="65E59893">
                  <wp:extent cx="2052000" cy="1082109"/>
                  <wp:effectExtent l="0" t="0" r="5715" b="3810"/>
                  <wp:docPr id="1248500109" name="Picture 32" descr="Ein Bild, das Im Haus, Wand,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500109" name="Picture 32" descr="Ein Bild, das Im Haus, Wand, Person, Kleidung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52000" cy="1082109"/>
                          </a:xfrm>
                          <a:prstGeom prst="rect">
                            <a:avLst/>
                          </a:prstGeom>
                        </pic:spPr>
                      </pic:pic>
                    </a:graphicData>
                  </a:graphic>
                </wp:inline>
              </w:drawing>
            </w:r>
          </w:p>
        </w:tc>
      </w:tr>
      <w:tr w:rsidR="00B958BE" w:rsidRPr="0040129C" w14:paraId="67315E45"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3DFEFC14" w14:textId="367F4681" w:rsidR="00F24EA6" w:rsidRPr="0040129C" w:rsidRDefault="00F24EA6" w:rsidP="0001612F">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Postproduction grain</w:t>
            </w:r>
          </w:p>
        </w:tc>
        <w:tc>
          <w:tcPr>
            <w:tcW w:w="1524" w:type="pct"/>
            <w:tcBorders>
              <w:top w:val="single" w:sz="4" w:space="0" w:color="auto"/>
              <w:left w:val="single" w:sz="4" w:space="0" w:color="auto"/>
              <w:bottom w:val="single" w:sz="4" w:space="0" w:color="auto"/>
              <w:right w:val="single" w:sz="4" w:space="0" w:color="auto"/>
            </w:tcBorders>
          </w:tcPr>
          <w:p w14:paraId="49A6B2DB" w14:textId="79B55EB3" w:rsidR="00F24EA6" w:rsidRPr="00C4517E" w:rsidRDefault="00F24EA6" w:rsidP="0001612F">
            <w:pPr>
              <w:tabs>
                <w:tab w:val="clear" w:pos="720"/>
              </w:tabs>
              <w:spacing w:before="0" w:after="120"/>
              <w:jc w:val="left"/>
              <w:rPr>
                <w:rFonts w:ascii="Times New Roman" w:hAnsi="Times New Roman"/>
                <w:sz w:val="18"/>
                <w:szCs w:val="18"/>
                <w:lang w:val="en-CA" w:eastAsia="de-DE"/>
              </w:rPr>
            </w:pPr>
            <w:r w:rsidRPr="001A5CE3">
              <w:rPr>
                <w:rFonts w:ascii="Times New Roman" w:hAnsi="Times New Roman"/>
                <w:sz w:val="18"/>
                <w:szCs w:val="18"/>
                <w:lang w:val="en-CA" w:eastAsia="de-DE"/>
              </w:rPr>
              <w:t>Two 10s clips from Netflix Meridian: from smoker scene, and first car scene</w:t>
            </w:r>
          </w:p>
          <w:p w14:paraId="1B2854E0" w14:textId="77777777" w:rsidR="00F24EA6" w:rsidRPr="00C4517E" w:rsidRDefault="00F24EA6" w:rsidP="0001612F">
            <w:pPr>
              <w:keepNext/>
              <w:tabs>
                <w:tab w:val="clear" w:pos="720"/>
              </w:tabs>
              <w:spacing w:before="0" w:after="120"/>
              <w:jc w:val="left"/>
              <w:rPr>
                <w:rFonts w:ascii="Times New Roman" w:hAnsi="Times New Roman"/>
                <w:sz w:val="18"/>
                <w:szCs w:val="18"/>
                <w:lang w:val="fr-FR" w:eastAsia="de-DE"/>
              </w:rPr>
            </w:pPr>
            <w:r w:rsidRPr="001A5CE3">
              <w:rPr>
                <w:rFonts w:ascii="Times New Roman" w:hAnsi="Times New Roman"/>
                <w:sz w:val="18"/>
                <w:szCs w:val="18"/>
                <w:lang w:val="fr-FR" w:eastAsia="de-DE"/>
              </w:rPr>
              <w:t>3840×2160, 60fps, 600 frames</w:t>
            </w:r>
          </w:p>
          <w:p w14:paraId="754CDCA1" w14:textId="77777777" w:rsidR="00F24EA6" w:rsidRPr="00C4517E" w:rsidRDefault="00F24EA6" w:rsidP="0001612F">
            <w:pPr>
              <w:tabs>
                <w:tab w:val="clear" w:pos="720"/>
              </w:tabs>
              <w:spacing w:before="0" w:after="120"/>
              <w:jc w:val="left"/>
              <w:rPr>
                <w:rFonts w:ascii="Times New Roman" w:hAnsi="Times New Roman"/>
                <w:sz w:val="18"/>
                <w:szCs w:val="18"/>
                <w:lang w:val="fr-FR" w:eastAsia="de-DE"/>
              </w:rPr>
            </w:pPr>
            <w:r w:rsidRPr="001A5CE3">
              <w:rPr>
                <w:rFonts w:ascii="Times New Roman" w:hAnsi="Times New Roman"/>
                <w:sz w:val="18"/>
                <w:szCs w:val="18"/>
                <w:lang w:val="fr-FR" w:eastAsia="de-DE"/>
              </w:rPr>
              <w:t>Post-production grain</w:t>
            </w:r>
          </w:p>
        </w:tc>
        <w:tc>
          <w:tcPr>
            <w:tcW w:w="479" w:type="pct"/>
            <w:tcBorders>
              <w:top w:val="single" w:sz="4" w:space="0" w:color="auto"/>
              <w:left w:val="single" w:sz="4" w:space="0" w:color="auto"/>
              <w:bottom w:val="single" w:sz="4" w:space="0" w:color="auto"/>
              <w:right w:val="single" w:sz="4" w:space="0" w:color="auto"/>
            </w:tcBorders>
          </w:tcPr>
          <w:p w14:paraId="45E1177C" w14:textId="77777777" w:rsidR="00F24EA6" w:rsidRPr="0040129C" w:rsidRDefault="00B958BE" w:rsidP="0001612F">
            <w:pPr>
              <w:tabs>
                <w:tab w:val="clear" w:pos="720"/>
              </w:tabs>
              <w:spacing w:before="0" w:after="40"/>
              <w:jc w:val="left"/>
              <w:rPr>
                <w:rFonts w:ascii="Times New Roman" w:hAnsi="Times New Roman"/>
                <w:sz w:val="18"/>
                <w:szCs w:val="18"/>
                <w:lang w:val="fr-FR" w:eastAsia="de-DE"/>
              </w:rPr>
            </w:pPr>
            <w:r w:rsidRPr="0040129C">
              <w:rPr>
                <w:rFonts w:ascii="Times New Roman" w:hAnsi="Times New Roman"/>
                <w:sz w:val="18"/>
                <w:szCs w:val="18"/>
                <w:lang w:val="fr-FR" w:eastAsia="de-DE"/>
              </w:rPr>
              <w:t>VVC</w:t>
            </w:r>
          </w:p>
          <w:p w14:paraId="6161DF92" w14:textId="77777777" w:rsidR="00B958BE" w:rsidRPr="0040129C" w:rsidRDefault="00B958BE" w:rsidP="0001612F">
            <w:pPr>
              <w:tabs>
                <w:tab w:val="clear" w:pos="720"/>
              </w:tabs>
              <w:spacing w:before="0" w:after="40"/>
              <w:jc w:val="left"/>
              <w:rPr>
                <w:rFonts w:ascii="Times New Roman" w:hAnsi="Times New Roman"/>
                <w:sz w:val="18"/>
                <w:szCs w:val="18"/>
                <w:lang w:val="fr-FR" w:eastAsia="de-DE"/>
              </w:rPr>
            </w:pPr>
          </w:p>
          <w:p w14:paraId="048CC80E" w14:textId="77777777" w:rsidR="00B958BE" w:rsidRPr="0040129C" w:rsidRDefault="00B958BE" w:rsidP="0001612F">
            <w:pPr>
              <w:tabs>
                <w:tab w:val="clear" w:pos="720"/>
              </w:tabs>
              <w:spacing w:before="0" w:after="40"/>
              <w:jc w:val="left"/>
              <w:rPr>
                <w:rFonts w:ascii="Times New Roman" w:hAnsi="Times New Roman"/>
                <w:sz w:val="18"/>
                <w:szCs w:val="18"/>
                <w:lang w:val="fr-FR" w:eastAsia="de-DE"/>
              </w:rPr>
            </w:pPr>
          </w:p>
          <w:p w14:paraId="701D82DB" w14:textId="77777777" w:rsidR="00B958BE" w:rsidRPr="0040129C" w:rsidRDefault="00B958BE" w:rsidP="0001612F">
            <w:pPr>
              <w:tabs>
                <w:tab w:val="clear" w:pos="720"/>
              </w:tabs>
              <w:spacing w:before="0" w:after="40"/>
              <w:jc w:val="left"/>
              <w:rPr>
                <w:rFonts w:ascii="Times New Roman" w:hAnsi="Times New Roman"/>
                <w:sz w:val="18"/>
                <w:szCs w:val="18"/>
                <w:lang w:val="fr-FR" w:eastAsia="de-DE"/>
              </w:rPr>
            </w:pPr>
          </w:p>
          <w:p w14:paraId="4067FA22" w14:textId="77777777" w:rsidR="00B958BE" w:rsidRPr="0040129C" w:rsidRDefault="00B958BE" w:rsidP="0001612F">
            <w:pPr>
              <w:tabs>
                <w:tab w:val="clear" w:pos="720"/>
              </w:tabs>
              <w:spacing w:before="0" w:after="40"/>
              <w:jc w:val="left"/>
              <w:rPr>
                <w:rFonts w:ascii="Times New Roman" w:hAnsi="Times New Roman"/>
                <w:sz w:val="18"/>
                <w:szCs w:val="18"/>
                <w:lang w:val="fr-FR" w:eastAsia="de-DE"/>
              </w:rPr>
            </w:pPr>
          </w:p>
          <w:p w14:paraId="4B0D17DD" w14:textId="77777777" w:rsidR="00B958BE" w:rsidRPr="0040129C" w:rsidRDefault="00B958BE" w:rsidP="0001612F">
            <w:pPr>
              <w:tabs>
                <w:tab w:val="clear" w:pos="720"/>
              </w:tabs>
              <w:spacing w:before="0" w:after="40"/>
              <w:jc w:val="left"/>
              <w:rPr>
                <w:rFonts w:ascii="Times New Roman" w:hAnsi="Times New Roman"/>
                <w:sz w:val="18"/>
                <w:szCs w:val="18"/>
                <w:lang w:val="fr-FR" w:eastAsia="de-DE"/>
              </w:rPr>
            </w:pPr>
          </w:p>
          <w:p w14:paraId="3D1A03BD" w14:textId="77777777" w:rsidR="00B958BE" w:rsidRPr="0040129C" w:rsidRDefault="00B958BE" w:rsidP="0001612F">
            <w:pPr>
              <w:tabs>
                <w:tab w:val="clear" w:pos="720"/>
              </w:tabs>
              <w:spacing w:before="0" w:after="40"/>
              <w:jc w:val="left"/>
              <w:rPr>
                <w:rFonts w:ascii="Times New Roman" w:hAnsi="Times New Roman"/>
                <w:sz w:val="18"/>
                <w:szCs w:val="18"/>
                <w:lang w:val="fr-FR" w:eastAsia="de-DE"/>
              </w:rPr>
            </w:pPr>
          </w:p>
          <w:p w14:paraId="2A3251C1" w14:textId="77777777" w:rsidR="00B958BE" w:rsidRPr="0040129C" w:rsidRDefault="00B958BE" w:rsidP="0001612F">
            <w:pPr>
              <w:tabs>
                <w:tab w:val="clear" w:pos="720"/>
              </w:tabs>
              <w:spacing w:before="0" w:after="40"/>
              <w:jc w:val="left"/>
              <w:rPr>
                <w:rFonts w:ascii="Times New Roman" w:hAnsi="Times New Roman"/>
                <w:sz w:val="18"/>
                <w:szCs w:val="18"/>
                <w:lang w:val="fr-FR" w:eastAsia="de-DE"/>
              </w:rPr>
            </w:pPr>
          </w:p>
          <w:p w14:paraId="20B902BA" w14:textId="41C0CB35" w:rsidR="00B958BE" w:rsidRPr="0040129C" w:rsidRDefault="00B958BE" w:rsidP="0001612F">
            <w:pPr>
              <w:tabs>
                <w:tab w:val="clear" w:pos="720"/>
              </w:tabs>
              <w:spacing w:before="0" w:after="40"/>
              <w:jc w:val="left"/>
              <w:rPr>
                <w:rFonts w:ascii="Times New Roman" w:hAnsi="Times New Roman"/>
                <w:sz w:val="18"/>
                <w:szCs w:val="18"/>
                <w:lang w:val="fr-FR" w:eastAsia="de-DE"/>
              </w:rPr>
            </w:pPr>
            <w:r w:rsidRPr="0040129C">
              <w:rPr>
                <w:rFonts w:ascii="Times New Roman" w:hAnsi="Times New Roman"/>
                <w:sz w:val="18"/>
                <w:szCs w:val="18"/>
                <w:lang w:val="fr-FR" w:eastAsia="de-DE"/>
              </w:rPr>
              <w:t>HEVC</w:t>
            </w:r>
          </w:p>
        </w:tc>
        <w:tc>
          <w:tcPr>
            <w:tcW w:w="1857" w:type="pct"/>
            <w:tcBorders>
              <w:top w:val="single" w:sz="4" w:space="0" w:color="auto"/>
              <w:left w:val="single" w:sz="4" w:space="0" w:color="auto"/>
              <w:bottom w:val="single" w:sz="4" w:space="0" w:color="auto"/>
              <w:right w:val="single" w:sz="4" w:space="0" w:color="auto"/>
            </w:tcBorders>
            <w:vAlign w:val="center"/>
          </w:tcPr>
          <w:p w14:paraId="47FDED21" w14:textId="77777777" w:rsidR="00F24EA6" w:rsidRPr="0040129C" w:rsidRDefault="00F24EA6" w:rsidP="0001612F">
            <w:pPr>
              <w:tabs>
                <w:tab w:val="clear" w:pos="720"/>
              </w:tabs>
              <w:spacing w:before="0"/>
              <w:rPr>
                <w:rFonts w:ascii="Times New Roman" w:hAnsi="Times New Roman"/>
                <w:noProof/>
                <w:sz w:val="18"/>
                <w:szCs w:val="18"/>
                <w:lang w:val="en-CA" w:eastAsia="de-DE"/>
              </w:rPr>
            </w:pPr>
            <w:r w:rsidRPr="005A1773">
              <w:rPr>
                <w:noProof/>
                <w:sz w:val="18"/>
                <w:szCs w:val="18"/>
                <w:lang w:val="en-CA" w:eastAsia="de-DE"/>
              </w:rPr>
              <w:drawing>
                <wp:inline distT="0" distB="0" distL="0" distR="0" wp14:anchorId="4D09D9ED" wp14:editId="5E0E7F82">
                  <wp:extent cx="2052000" cy="1155600"/>
                  <wp:effectExtent l="0" t="0" r="5715" b="6985"/>
                  <wp:docPr id="2066503453" name="Picture 2066503453" descr="Ein Bild, das Person, Menschliches Gesicht, Wand,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503453" name="Picture 2066503453" descr="Ein Bild, das Person, Menschliches Gesicht, Wand, Fenster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52000" cy="1155600"/>
                          </a:xfrm>
                          <a:prstGeom prst="rect">
                            <a:avLst/>
                          </a:prstGeom>
                        </pic:spPr>
                      </pic:pic>
                    </a:graphicData>
                  </a:graphic>
                </wp:inline>
              </w:drawing>
            </w:r>
          </w:p>
          <w:p w14:paraId="737EEC05" w14:textId="77777777" w:rsidR="00F24EA6" w:rsidRPr="0040129C" w:rsidRDefault="00F24EA6" w:rsidP="0001612F">
            <w:pPr>
              <w:tabs>
                <w:tab w:val="clear" w:pos="720"/>
              </w:tabs>
              <w:spacing w:before="0"/>
              <w:rPr>
                <w:rFonts w:ascii="Times New Roman" w:hAnsi="Times New Roman"/>
                <w:noProof/>
                <w:sz w:val="18"/>
                <w:szCs w:val="18"/>
                <w:lang w:val="en-CA" w:eastAsia="de-DE"/>
              </w:rPr>
            </w:pPr>
            <w:r w:rsidRPr="005A1773">
              <w:rPr>
                <w:noProof/>
                <w:sz w:val="18"/>
                <w:szCs w:val="18"/>
                <w:lang w:val="en-CA" w:eastAsia="de-DE"/>
              </w:rPr>
              <w:drawing>
                <wp:inline distT="0" distB="0" distL="0" distR="0" wp14:anchorId="51C8FB23" wp14:editId="30D25640">
                  <wp:extent cx="2052000" cy="1155600"/>
                  <wp:effectExtent l="0" t="0" r="5715" b="6985"/>
                  <wp:docPr id="1205861648" name="Picture 1205861648" descr="Ein Bild, das draußen, Straße, Landfahrzeug, Ber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861648" name="Picture 1205861648" descr="Ein Bild, das draußen, Straße, Landfahrzeug, Berg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52000" cy="1155600"/>
                          </a:xfrm>
                          <a:prstGeom prst="rect">
                            <a:avLst/>
                          </a:prstGeom>
                        </pic:spPr>
                      </pic:pic>
                    </a:graphicData>
                  </a:graphic>
                </wp:inline>
              </w:drawing>
            </w:r>
          </w:p>
        </w:tc>
      </w:tr>
      <w:tr w:rsidR="00B958BE" w:rsidRPr="0040129C" w14:paraId="3554256D" w14:textId="77777777" w:rsidTr="00B958BE">
        <w:trPr>
          <w:trHeight w:val="333"/>
        </w:trPr>
        <w:tc>
          <w:tcPr>
            <w:tcW w:w="1140" w:type="pct"/>
            <w:tcBorders>
              <w:top w:val="single" w:sz="4" w:space="0" w:color="auto"/>
              <w:left w:val="single" w:sz="4" w:space="0" w:color="auto"/>
              <w:bottom w:val="single" w:sz="4" w:space="0" w:color="auto"/>
              <w:right w:val="single" w:sz="4" w:space="0" w:color="auto"/>
            </w:tcBorders>
          </w:tcPr>
          <w:p w14:paraId="410C13D8" w14:textId="1D37773E" w:rsidR="00F24EA6" w:rsidRPr="0040129C" w:rsidRDefault="00B958BE" w:rsidP="0001612F">
            <w:pPr>
              <w:tabs>
                <w:tab w:val="clear" w:pos="720"/>
              </w:tabs>
              <w:spacing w:before="0" w:after="120"/>
              <w:jc w:val="left"/>
              <w:rPr>
                <w:rFonts w:ascii="Times New Roman" w:hAnsi="Times New Roman"/>
                <w:sz w:val="18"/>
                <w:szCs w:val="18"/>
                <w:lang w:val="en-CA" w:eastAsia="de-DE"/>
              </w:rPr>
            </w:pPr>
            <w:r w:rsidRPr="0040129C">
              <w:rPr>
                <w:rFonts w:ascii="Times New Roman" w:hAnsi="Times New Roman"/>
                <w:sz w:val="18"/>
                <w:szCs w:val="18"/>
                <w:lang w:val="en-CA" w:eastAsia="de-DE"/>
              </w:rPr>
              <w:t>Postproduction grain</w:t>
            </w:r>
          </w:p>
        </w:tc>
        <w:tc>
          <w:tcPr>
            <w:tcW w:w="1524" w:type="pct"/>
            <w:tcBorders>
              <w:top w:val="single" w:sz="4" w:space="0" w:color="auto"/>
              <w:left w:val="single" w:sz="4" w:space="0" w:color="auto"/>
              <w:bottom w:val="single" w:sz="4" w:space="0" w:color="auto"/>
              <w:right w:val="single" w:sz="4" w:space="0" w:color="auto"/>
            </w:tcBorders>
          </w:tcPr>
          <w:p w14:paraId="6BEFD14B" w14:textId="56E102AE" w:rsidR="00F24EA6" w:rsidRPr="00C4517E" w:rsidRDefault="00F24EA6" w:rsidP="0001612F">
            <w:pPr>
              <w:tabs>
                <w:tab w:val="clear" w:pos="720"/>
              </w:tabs>
              <w:spacing w:before="0" w:after="120"/>
              <w:jc w:val="left"/>
              <w:rPr>
                <w:rFonts w:ascii="Times New Roman" w:hAnsi="Times New Roman"/>
                <w:sz w:val="18"/>
                <w:szCs w:val="18"/>
                <w:lang w:val="en-CA" w:eastAsia="de-DE"/>
              </w:rPr>
            </w:pPr>
            <w:r w:rsidRPr="001A5CE3">
              <w:rPr>
                <w:rFonts w:ascii="Times New Roman" w:hAnsi="Times New Roman"/>
                <w:sz w:val="18"/>
                <w:szCs w:val="18"/>
                <w:lang w:val="en-CA" w:eastAsia="de-DE"/>
              </w:rPr>
              <w:t xml:space="preserve">Two scenes from </w:t>
            </w:r>
            <w:proofErr w:type="spellStart"/>
            <w:r w:rsidRPr="001A5CE3">
              <w:rPr>
                <w:rFonts w:ascii="Times New Roman" w:hAnsi="Times New Roman"/>
                <w:sz w:val="18"/>
                <w:szCs w:val="18"/>
                <w:lang w:val="en-CA" w:eastAsia="de-DE"/>
              </w:rPr>
              <w:t>TearsOfSteel</w:t>
            </w:r>
            <w:proofErr w:type="spellEnd"/>
            <w:r w:rsidR="00B958BE" w:rsidRPr="00C4517E">
              <w:rPr>
                <w:rFonts w:ascii="Times New Roman" w:hAnsi="Times New Roman"/>
                <w:sz w:val="18"/>
                <w:szCs w:val="18"/>
                <w:lang w:val="en-CA" w:eastAsia="de-DE"/>
              </w:rPr>
              <w:t>, denoised and re-grained</w:t>
            </w:r>
            <w:r w:rsidRPr="001A5CE3">
              <w:rPr>
                <w:rFonts w:ascii="Times New Roman" w:hAnsi="Times New Roman"/>
                <w:sz w:val="18"/>
                <w:szCs w:val="18"/>
                <w:lang w:val="en-CA" w:eastAsia="de-DE"/>
              </w:rPr>
              <w:t xml:space="preserve">: </w:t>
            </w:r>
            <w:r w:rsidR="00B958BE" w:rsidRPr="00C4517E">
              <w:rPr>
                <w:rFonts w:ascii="Times New Roman" w:hAnsi="Times New Roman"/>
                <w:sz w:val="18"/>
                <w:szCs w:val="18"/>
                <w:lang w:val="en-CA" w:eastAsia="de-DE"/>
              </w:rPr>
              <w:br/>
            </w:r>
            <w:r w:rsidRPr="001A5CE3">
              <w:rPr>
                <w:rFonts w:ascii="Times New Roman" w:hAnsi="Times New Roman"/>
                <w:sz w:val="18"/>
                <w:szCs w:val="18"/>
                <w:lang w:val="en-CA" w:eastAsia="de-DE"/>
              </w:rPr>
              <w:t>004 (with</w:t>
            </w:r>
            <w:r w:rsidR="00B958BE" w:rsidRPr="00C4517E">
              <w:rPr>
                <w:rFonts w:ascii="Times New Roman" w:hAnsi="Times New Roman"/>
                <w:sz w:val="18"/>
                <w:szCs w:val="18"/>
                <w:lang w:val="en-CA" w:eastAsia="de-DE"/>
              </w:rPr>
              <w:t xml:space="preserve"> and without </w:t>
            </w:r>
            <w:r w:rsidRPr="001A5CE3">
              <w:rPr>
                <w:rFonts w:ascii="Times New Roman" w:hAnsi="Times New Roman"/>
                <w:sz w:val="18"/>
                <w:szCs w:val="18"/>
                <w:lang w:val="en-CA" w:eastAsia="de-DE"/>
              </w:rPr>
              <w:t>grain 07)</w:t>
            </w:r>
            <w:r w:rsidR="00B958BE" w:rsidRPr="00C4517E">
              <w:rPr>
                <w:rFonts w:ascii="Times New Roman" w:hAnsi="Times New Roman"/>
                <w:sz w:val="18"/>
                <w:szCs w:val="18"/>
                <w:lang w:val="en-CA" w:eastAsia="de-DE"/>
              </w:rPr>
              <w:br/>
            </w:r>
            <w:r w:rsidRPr="001A5CE3">
              <w:rPr>
                <w:rFonts w:ascii="Times New Roman" w:hAnsi="Times New Roman"/>
                <w:sz w:val="18"/>
                <w:szCs w:val="18"/>
                <w:lang w:val="en-CA" w:eastAsia="de-DE"/>
              </w:rPr>
              <w:t xml:space="preserve">044 (with </w:t>
            </w:r>
            <w:r w:rsidR="00B958BE" w:rsidRPr="00C4517E">
              <w:rPr>
                <w:rFonts w:ascii="Times New Roman" w:hAnsi="Times New Roman"/>
                <w:sz w:val="18"/>
                <w:szCs w:val="18"/>
                <w:lang w:val="en-CA" w:eastAsia="de-DE"/>
              </w:rPr>
              <w:t xml:space="preserve">and without </w:t>
            </w:r>
            <w:r w:rsidRPr="001A5CE3">
              <w:rPr>
                <w:rFonts w:ascii="Times New Roman" w:hAnsi="Times New Roman"/>
                <w:sz w:val="18"/>
                <w:szCs w:val="18"/>
                <w:lang w:val="en-CA" w:eastAsia="de-DE"/>
              </w:rPr>
              <w:t>grain 02)</w:t>
            </w:r>
          </w:p>
          <w:p w14:paraId="6A3D0C66" w14:textId="77777777" w:rsidR="00F24EA6" w:rsidRPr="00C4517E" w:rsidRDefault="00F24EA6" w:rsidP="0001612F">
            <w:pPr>
              <w:keepNext/>
              <w:tabs>
                <w:tab w:val="clear" w:pos="720"/>
              </w:tabs>
              <w:spacing w:before="0" w:after="120"/>
              <w:jc w:val="left"/>
              <w:rPr>
                <w:rFonts w:ascii="Times New Roman" w:hAnsi="Times New Roman"/>
                <w:sz w:val="18"/>
                <w:szCs w:val="18"/>
                <w:lang w:val="en-CA" w:eastAsia="de-DE"/>
              </w:rPr>
            </w:pPr>
            <w:r w:rsidRPr="001A5CE3">
              <w:rPr>
                <w:rFonts w:ascii="Times New Roman" w:hAnsi="Times New Roman"/>
                <w:sz w:val="18"/>
                <w:szCs w:val="18"/>
                <w:lang w:val="en-CA" w:eastAsia="de-DE"/>
              </w:rPr>
              <w:t>3840×1714, 24fps, 240 frames</w:t>
            </w:r>
          </w:p>
          <w:p w14:paraId="4311A375" w14:textId="52D42E7B" w:rsidR="00F24EA6" w:rsidRPr="00C4517E" w:rsidRDefault="00F24EA6" w:rsidP="0001612F">
            <w:pPr>
              <w:tabs>
                <w:tab w:val="clear" w:pos="720"/>
              </w:tabs>
              <w:spacing w:before="0" w:after="120"/>
              <w:jc w:val="left"/>
              <w:rPr>
                <w:rFonts w:ascii="Times New Roman" w:hAnsi="Times New Roman"/>
                <w:sz w:val="18"/>
                <w:szCs w:val="18"/>
                <w:lang w:val="en-CA" w:eastAsia="de-DE"/>
              </w:rPr>
            </w:pPr>
          </w:p>
        </w:tc>
        <w:tc>
          <w:tcPr>
            <w:tcW w:w="479" w:type="pct"/>
            <w:tcBorders>
              <w:top w:val="single" w:sz="4" w:space="0" w:color="auto"/>
              <w:left w:val="single" w:sz="4" w:space="0" w:color="auto"/>
              <w:bottom w:val="single" w:sz="4" w:space="0" w:color="auto"/>
              <w:right w:val="single" w:sz="4" w:space="0" w:color="auto"/>
            </w:tcBorders>
          </w:tcPr>
          <w:p w14:paraId="3FE9B3AF" w14:textId="77777777" w:rsidR="00F24EA6" w:rsidRPr="0040129C" w:rsidRDefault="00B958BE" w:rsidP="0001612F">
            <w:pPr>
              <w:tabs>
                <w:tab w:val="clear" w:pos="720"/>
              </w:tabs>
              <w:spacing w:before="0" w:after="40"/>
              <w:jc w:val="left"/>
              <w:rPr>
                <w:rFonts w:ascii="Times New Roman" w:hAnsi="Times New Roman"/>
                <w:sz w:val="18"/>
                <w:szCs w:val="18"/>
                <w:lang w:val="en-CA" w:eastAsia="de-DE"/>
              </w:rPr>
            </w:pPr>
            <w:r w:rsidRPr="0040129C">
              <w:rPr>
                <w:rFonts w:ascii="Times New Roman" w:hAnsi="Times New Roman"/>
                <w:sz w:val="18"/>
                <w:szCs w:val="18"/>
                <w:lang w:val="en-CA" w:eastAsia="de-DE"/>
              </w:rPr>
              <w:t>VVC</w:t>
            </w:r>
          </w:p>
          <w:p w14:paraId="7D60C789" w14:textId="77777777" w:rsidR="00B958BE" w:rsidRPr="0040129C" w:rsidRDefault="00B958BE" w:rsidP="0001612F">
            <w:pPr>
              <w:tabs>
                <w:tab w:val="clear" w:pos="720"/>
              </w:tabs>
              <w:spacing w:before="0" w:after="40"/>
              <w:jc w:val="left"/>
              <w:rPr>
                <w:rFonts w:ascii="Times New Roman" w:hAnsi="Times New Roman"/>
                <w:sz w:val="18"/>
                <w:szCs w:val="18"/>
                <w:lang w:val="en-CA" w:eastAsia="de-DE"/>
              </w:rPr>
            </w:pPr>
          </w:p>
          <w:p w14:paraId="374B67EA" w14:textId="77777777" w:rsidR="00B958BE" w:rsidRPr="0040129C" w:rsidRDefault="00B958BE" w:rsidP="0001612F">
            <w:pPr>
              <w:tabs>
                <w:tab w:val="clear" w:pos="720"/>
              </w:tabs>
              <w:spacing w:before="0" w:after="40"/>
              <w:jc w:val="left"/>
              <w:rPr>
                <w:rFonts w:ascii="Times New Roman" w:hAnsi="Times New Roman"/>
                <w:sz w:val="18"/>
                <w:szCs w:val="18"/>
                <w:lang w:val="en-CA" w:eastAsia="de-DE"/>
              </w:rPr>
            </w:pPr>
          </w:p>
          <w:p w14:paraId="1C6E4A58" w14:textId="77777777" w:rsidR="00B958BE" w:rsidRPr="0040129C" w:rsidRDefault="00B958BE" w:rsidP="0001612F">
            <w:pPr>
              <w:tabs>
                <w:tab w:val="clear" w:pos="720"/>
              </w:tabs>
              <w:spacing w:before="0" w:after="40"/>
              <w:jc w:val="left"/>
              <w:rPr>
                <w:rFonts w:ascii="Times New Roman" w:hAnsi="Times New Roman"/>
                <w:sz w:val="18"/>
                <w:szCs w:val="18"/>
                <w:lang w:val="en-CA" w:eastAsia="de-DE"/>
              </w:rPr>
            </w:pPr>
          </w:p>
          <w:p w14:paraId="2524567C" w14:textId="77777777" w:rsidR="00B958BE" w:rsidRPr="0040129C" w:rsidRDefault="00B958BE" w:rsidP="0001612F">
            <w:pPr>
              <w:tabs>
                <w:tab w:val="clear" w:pos="720"/>
              </w:tabs>
              <w:spacing w:before="0" w:after="40"/>
              <w:jc w:val="left"/>
              <w:rPr>
                <w:rFonts w:ascii="Times New Roman" w:hAnsi="Times New Roman"/>
                <w:sz w:val="18"/>
                <w:szCs w:val="18"/>
                <w:lang w:val="en-CA" w:eastAsia="de-DE"/>
              </w:rPr>
            </w:pPr>
          </w:p>
          <w:p w14:paraId="20857841" w14:textId="77777777" w:rsidR="00B958BE" w:rsidRPr="0040129C" w:rsidRDefault="00B958BE" w:rsidP="0001612F">
            <w:pPr>
              <w:tabs>
                <w:tab w:val="clear" w:pos="720"/>
              </w:tabs>
              <w:spacing w:before="0" w:after="40"/>
              <w:jc w:val="left"/>
              <w:rPr>
                <w:rFonts w:ascii="Times New Roman" w:hAnsi="Times New Roman"/>
                <w:sz w:val="18"/>
                <w:szCs w:val="18"/>
                <w:lang w:val="en-CA" w:eastAsia="de-DE"/>
              </w:rPr>
            </w:pPr>
          </w:p>
          <w:p w14:paraId="16B8A9C1" w14:textId="24D31D24" w:rsidR="00B958BE" w:rsidRPr="0040129C" w:rsidRDefault="00B958BE" w:rsidP="0001612F">
            <w:pPr>
              <w:tabs>
                <w:tab w:val="clear" w:pos="720"/>
              </w:tabs>
              <w:spacing w:before="0" w:after="40"/>
              <w:jc w:val="left"/>
              <w:rPr>
                <w:rFonts w:ascii="Times New Roman" w:hAnsi="Times New Roman"/>
                <w:sz w:val="18"/>
                <w:szCs w:val="18"/>
                <w:lang w:val="en-CA" w:eastAsia="de-DE"/>
              </w:rPr>
            </w:pPr>
            <w:r w:rsidRPr="0040129C">
              <w:rPr>
                <w:rFonts w:ascii="Times New Roman" w:hAnsi="Times New Roman"/>
                <w:sz w:val="18"/>
                <w:szCs w:val="18"/>
                <w:lang w:val="en-CA" w:eastAsia="de-DE"/>
              </w:rPr>
              <w:t>HEVC</w:t>
            </w:r>
          </w:p>
        </w:tc>
        <w:tc>
          <w:tcPr>
            <w:tcW w:w="1857" w:type="pct"/>
            <w:tcBorders>
              <w:top w:val="single" w:sz="4" w:space="0" w:color="auto"/>
              <w:left w:val="single" w:sz="4" w:space="0" w:color="auto"/>
              <w:bottom w:val="single" w:sz="4" w:space="0" w:color="auto"/>
              <w:right w:val="single" w:sz="4" w:space="0" w:color="auto"/>
            </w:tcBorders>
            <w:vAlign w:val="center"/>
          </w:tcPr>
          <w:p w14:paraId="6CDF8105" w14:textId="77777777" w:rsidR="00F24EA6" w:rsidRPr="0040129C" w:rsidRDefault="00F24EA6" w:rsidP="0001612F">
            <w:pPr>
              <w:tabs>
                <w:tab w:val="clear" w:pos="720"/>
              </w:tabs>
              <w:spacing w:before="0" w:after="20"/>
              <w:rPr>
                <w:rFonts w:ascii="Times New Roman" w:hAnsi="Times New Roman"/>
                <w:noProof/>
                <w:sz w:val="18"/>
                <w:szCs w:val="18"/>
                <w:lang w:val="en-CA" w:eastAsia="de-DE"/>
              </w:rPr>
            </w:pPr>
            <w:r w:rsidRPr="005A1773">
              <w:rPr>
                <w:b/>
                <w:bCs/>
                <w:noProof/>
                <w:sz w:val="20"/>
              </w:rPr>
              <w:drawing>
                <wp:inline distT="0" distB="0" distL="0" distR="0" wp14:anchorId="3A695AFC" wp14:editId="47649E44">
                  <wp:extent cx="2052000" cy="914400"/>
                  <wp:effectExtent l="0" t="0" r="5715" b="0"/>
                  <wp:docPr id="883928756" name="Picture 1" descr="Ein Bild, das Kleidung, draußen, Perso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928756" name="Picture 1" descr="Ein Bild, das Kleidung, draußen, Person, Baum enthält.&#10;&#10;Automatisch generierte Beschreib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52000" cy="914400"/>
                          </a:xfrm>
                          <a:prstGeom prst="rect">
                            <a:avLst/>
                          </a:prstGeom>
                          <a:noFill/>
                          <a:ln>
                            <a:noFill/>
                          </a:ln>
                        </pic:spPr>
                      </pic:pic>
                    </a:graphicData>
                  </a:graphic>
                </wp:inline>
              </w:drawing>
            </w:r>
          </w:p>
          <w:p w14:paraId="556596B9" w14:textId="77777777" w:rsidR="00F24EA6" w:rsidRPr="0040129C" w:rsidRDefault="00F24EA6" w:rsidP="0001612F">
            <w:pPr>
              <w:tabs>
                <w:tab w:val="clear" w:pos="720"/>
              </w:tabs>
              <w:spacing w:before="0"/>
              <w:rPr>
                <w:rFonts w:ascii="Times New Roman" w:hAnsi="Times New Roman"/>
                <w:noProof/>
                <w:sz w:val="18"/>
                <w:szCs w:val="18"/>
                <w:lang w:val="en-CA" w:eastAsia="de-DE"/>
              </w:rPr>
            </w:pPr>
            <w:r w:rsidRPr="005A1773">
              <w:rPr>
                <w:noProof/>
                <w:sz w:val="20"/>
              </w:rPr>
              <w:drawing>
                <wp:inline distT="0" distB="0" distL="0" distR="0" wp14:anchorId="4BD6650A" wp14:editId="30A1127E">
                  <wp:extent cx="2052000" cy="914400"/>
                  <wp:effectExtent l="0" t="0" r="5715" b="0"/>
                  <wp:docPr id="1563812193" name="Picture 1" descr="Ein Bild, das Menschliches Gesicht, Person,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812193" name="Picture 1" descr="Ein Bild, das Menschliches Gesicht, Person, Kleidung, Mann enthält.&#10;&#10;Automatisch generierte Beschreibung"/>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2052000" cy="914400"/>
                          </a:xfrm>
                          <a:prstGeom prst="rect">
                            <a:avLst/>
                          </a:prstGeom>
                          <a:noFill/>
                          <a:ln>
                            <a:noFill/>
                          </a:ln>
                        </pic:spPr>
                      </pic:pic>
                    </a:graphicData>
                  </a:graphic>
                </wp:inline>
              </w:drawing>
            </w:r>
          </w:p>
        </w:tc>
      </w:tr>
    </w:tbl>
    <w:p w14:paraId="240C46ED" w14:textId="77777777" w:rsidR="00DA4AE7" w:rsidRDefault="00DA4AE7" w:rsidP="00BD53A0">
      <w:pPr>
        <w:pStyle w:val="berschrift2"/>
        <w:rPr>
          <w:lang w:val="en-CA"/>
        </w:rPr>
      </w:pPr>
      <w:r>
        <w:rPr>
          <w:lang w:val="en-CA"/>
        </w:rPr>
        <w:t>Grain parameters</w:t>
      </w:r>
    </w:p>
    <w:p w14:paraId="0609B0AB" w14:textId="58DFC99E" w:rsidR="00DA4AE7" w:rsidRDefault="00DA4AE7" w:rsidP="00DA4AE7">
      <w:pPr>
        <w:rPr>
          <w:lang w:val="en-CA"/>
        </w:rPr>
      </w:pPr>
      <w:r w:rsidRPr="00BC3DAC">
        <w:rPr>
          <w:lang w:val="en-CA"/>
        </w:rPr>
        <w:t>The film grain parameters conveyed by FGC SEI messages were determined manually by following the process described in JVET-AG0324</w:t>
      </w:r>
      <w:r w:rsidR="004627C7">
        <w:rPr>
          <w:lang w:val="en-CA"/>
        </w:rPr>
        <w:t xml:space="preserve"> </w:t>
      </w:r>
      <w:r w:rsidR="004627C7">
        <w:rPr>
          <w:lang w:val="en-CA"/>
        </w:rPr>
        <w:fldChar w:fldCharType="begin"/>
      </w:r>
      <w:r w:rsidR="004627C7">
        <w:rPr>
          <w:lang w:val="en-CA"/>
        </w:rPr>
        <w:instrText xml:space="preserve"> REF _Ref187744534 \r \h </w:instrText>
      </w:r>
      <w:r w:rsidR="004627C7">
        <w:rPr>
          <w:lang w:val="en-CA"/>
        </w:rPr>
      </w:r>
      <w:r w:rsidR="004627C7">
        <w:rPr>
          <w:lang w:val="en-CA"/>
        </w:rPr>
        <w:fldChar w:fldCharType="separate"/>
      </w:r>
      <w:r w:rsidR="006F5AF9">
        <w:rPr>
          <w:lang w:val="en-CA"/>
        </w:rPr>
        <w:t>[5]</w:t>
      </w:r>
      <w:r w:rsidR="004627C7">
        <w:rPr>
          <w:lang w:val="en-CA"/>
        </w:rPr>
        <w:fldChar w:fldCharType="end"/>
      </w:r>
      <w:r w:rsidRPr="00BC3DAC">
        <w:rPr>
          <w:lang w:val="en-CA"/>
        </w:rPr>
        <w:t>. This involve</w:t>
      </w:r>
      <w:r>
        <w:rPr>
          <w:lang w:val="en-CA"/>
        </w:rPr>
        <w:t>d</w:t>
      </w:r>
      <w:r w:rsidRPr="00BC3DAC">
        <w:rPr>
          <w:lang w:val="en-CA"/>
        </w:rPr>
        <w:t xml:space="preserve"> using a tool that displays the parameters as a graph that can be edited interactively (e.g. using the mouse to drag lines representing film grain amplitude</w:t>
      </w:r>
      <w:r>
        <w:rPr>
          <w:lang w:val="en-CA"/>
        </w:rPr>
        <w:t>,</w:t>
      </w:r>
      <w:r w:rsidRPr="00BC3DAC">
        <w:rPr>
          <w:lang w:val="en-CA"/>
        </w:rPr>
        <w:t xml:space="preserve"> intensity interval boundaries</w:t>
      </w:r>
      <w:r>
        <w:rPr>
          <w:lang w:val="en-CA"/>
        </w:rPr>
        <w:t>, or frequency cutoffs</w:t>
      </w:r>
      <w:r w:rsidRPr="00BC3DAC">
        <w:rPr>
          <w:lang w:val="en-CA"/>
        </w:rPr>
        <w:t xml:space="preserve">); as soon as the user makes a change, the tool generates a new </w:t>
      </w:r>
      <w:r>
        <w:rPr>
          <w:lang w:val="en-CA"/>
        </w:rPr>
        <w:t xml:space="preserve">film </w:t>
      </w:r>
      <w:r w:rsidRPr="00BC3DAC">
        <w:rPr>
          <w:lang w:val="en-CA"/>
        </w:rPr>
        <w:t xml:space="preserve">grain configuration file and executes film grain synthesis so that the impact of the changes can be </w:t>
      </w:r>
      <w:r>
        <w:rPr>
          <w:lang w:val="en-CA"/>
        </w:rPr>
        <w:t>judged</w:t>
      </w:r>
      <w:r w:rsidRPr="00BC3DAC">
        <w:rPr>
          <w:lang w:val="en-CA"/>
        </w:rPr>
        <w:t xml:space="preserve"> immediately.</w:t>
      </w:r>
    </w:p>
    <w:p w14:paraId="3CCB36EF" w14:textId="77777777" w:rsidR="00DA4AE7" w:rsidRPr="00BC4CB5" w:rsidRDefault="00DA4AE7" w:rsidP="00DA4AE7">
      <w:pPr>
        <w:jc w:val="center"/>
      </w:pPr>
      <w:r w:rsidRPr="00BC4CB5">
        <w:rPr>
          <w:noProof/>
        </w:rPr>
        <w:lastRenderedPageBreak/>
        <w:drawing>
          <wp:inline distT="0" distB="0" distL="0" distR="0" wp14:anchorId="3D31C6C1" wp14:editId="39A29DD9">
            <wp:extent cx="2923200" cy="2926800"/>
            <wp:effectExtent l="19050" t="19050" r="10795" b="26035"/>
            <wp:docPr id="1341701452" name="Picture 76518714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187145" name="Picture 765187145" descr="A screenshot of a computer&#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2923200" cy="2926800"/>
                    </a:xfrm>
                    <a:prstGeom prst="rect">
                      <a:avLst/>
                    </a:prstGeom>
                    <a:solidFill>
                      <a:schemeClr val="accent3"/>
                    </a:solidFill>
                    <a:ln>
                      <a:solidFill>
                        <a:schemeClr val="tx1"/>
                      </a:solidFill>
                    </a:ln>
                  </pic:spPr>
                </pic:pic>
              </a:graphicData>
            </a:graphic>
          </wp:inline>
        </w:drawing>
      </w:r>
    </w:p>
    <w:p w14:paraId="5B074C1C" w14:textId="5CE89731" w:rsidR="00DA4AE7" w:rsidRPr="00BC4CB5" w:rsidRDefault="00DA4AE7" w:rsidP="00DA4AE7">
      <w:pPr>
        <w:pStyle w:val="Beschriftung"/>
      </w:pPr>
      <w:r w:rsidRPr="00A108E7">
        <w:t xml:space="preserve">Figure </w:t>
      </w:r>
      <w:r w:rsidRPr="00A108E7">
        <w:fldChar w:fldCharType="begin"/>
      </w:r>
      <w:r w:rsidRPr="00A108E7">
        <w:instrText>SEQ Figure \* ARABIC</w:instrText>
      </w:r>
      <w:r w:rsidRPr="00A108E7">
        <w:fldChar w:fldCharType="separate"/>
      </w:r>
      <w:r w:rsidR="006F5AF9">
        <w:rPr>
          <w:noProof/>
        </w:rPr>
        <w:t>1</w:t>
      </w:r>
      <w:r w:rsidRPr="00A108E7">
        <w:fldChar w:fldCharType="end"/>
      </w:r>
      <w:r w:rsidRPr="00A108E7">
        <w:t xml:space="preserve"> –Main window</w:t>
      </w:r>
      <w:r>
        <w:t xml:space="preserve"> of film grain parameter adjustment tool</w:t>
      </w:r>
    </w:p>
    <w:p w14:paraId="41FFAD7B" w14:textId="77777777" w:rsidR="00DA4AE7" w:rsidRDefault="00DA4AE7" w:rsidP="00DA4AE7">
      <w:pPr>
        <w:rPr>
          <w:lang w:val="en-CA"/>
        </w:rPr>
      </w:pPr>
      <w:r w:rsidRPr="00BC3DAC">
        <w:rPr>
          <w:lang w:val="en-CA"/>
        </w:rPr>
        <w:t xml:space="preserve">The parameters were adjusted to visually match original picture, after applying </w:t>
      </w:r>
      <w:r>
        <w:rPr>
          <w:lang w:val="en-CA"/>
        </w:rPr>
        <w:t xml:space="preserve">film </w:t>
      </w:r>
      <w:r w:rsidRPr="00BC3DAC">
        <w:rPr>
          <w:lang w:val="en-CA"/>
        </w:rPr>
        <w:t xml:space="preserve">grain synthesis on a VTM-encoded picture that has grain removed or mostly removed. </w:t>
      </w:r>
      <w:r w:rsidRPr="00BA1F2E">
        <w:rPr>
          <w:lang w:val="en-CA"/>
        </w:rPr>
        <w:t>A variable effort was spent for the various test</w:t>
      </w:r>
      <w:r>
        <w:rPr>
          <w:lang w:val="en-CA"/>
        </w:rPr>
        <w:t xml:space="preserve"> sequences, only exercising frequency filtering with shared horizontal/vertical frequency cutoff because of the current limitations of the adjustment tool, though the synthesis software has broader support (more parameters, and auto-regressive mode). This can be seen as a lower bound on film grain characteristics fidelity and was deemed sufficient for the purpose of the test.</w:t>
      </w:r>
    </w:p>
    <w:p w14:paraId="08AF2353" w14:textId="77777777" w:rsidR="00DA4AE7" w:rsidRDefault="00DA4AE7" w:rsidP="00DA4AE7">
      <w:pPr>
        <w:rPr>
          <w:lang w:val="en-CA"/>
        </w:rPr>
      </w:pPr>
      <w:r>
        <w:rPr>
          <w:lang w:val="en-CA"/>
        </w:rPr>
        <w:t>Parameters exercised include either luma-only or colored grain, various light intensity intervals, and variable gain and frequency cutoff depending on intensity interval.</w:t>
      </w:r>
    </w:p>
    <w:p w14:paraId="41EAE03F" w14:textId="1C469621" w:rsidR="00DA4AE7" w:rsidRDefault="00DA4AE7" w:rsidP="00DA4AE7">
      <w:pPr>
        <w:rPr>
          <w:lang w:val="en-CA"/>
        </w:rPr>
      </w:pPr>
      <w:r w:rsidRPr="00BC3DAC">
        <w:rPr>
          <w:lang w:val="en-CA"/>
        </w:rPr>
        <w:t>The parameters are provided as an attachment to this document.</w:t>
      </w:r>
      <w:r>
        <w:rPr>
          <w:lang w:val="en-CA"/>
        </w:rPr>
        <w:t xml:space="preserve"> They are mostly identical to those determined in JVET-AI0138</w:t>
      </w:r>
      <w:r w:rsidR="00841519">
        <w:rPr>
          <w:lang w:val="en-CA"/>
        </w:rPr>
        <w:t xml:space="preserve"> </w:t>
      </w:r>
      <w:r w:rsidR="00841519">
        <w:rPr>
          <w:lang w:val="en-CA"/>
        </w:rPr>
        <w:fldChar w:fldCharType="begin"/>
      </w:r>
      <w:r w:rsidR="00841519">
        <w:rPr>
          <w:lang w:val="en-CA"/>
        </w:rPr>
        <w:instrText xml:space="preserve"> REF _Ref181775954 \r \h </w:instrText>
      </w:r>
      <w:r w:rsidR="00841519">
        <w:rPr>
          <w:lang w:val="en-CA"/>
        </w:rPr>
      </w:r>
      <w:r w:rsidR="00841519">
        <w:rPr>
          <w:lang w:val="en-CA"/>
        </w:rPr>
        <w:fldChar w:fldCharType="separate"/>
      </w:r>
      <w:r w:rsidR="006F5AF9">
        <w:rPr>
          <w:lang w:val="en-CA"/>
        </w:rPr>
        <w:t>[6]</w:t>
      </w:r>
      <w:r w:rsidR="00841519">
        <w:rPr>
          <w:lang w:val="en-CA"/>
        </w:rPr>
        <w:fldChar w:fldCharType="end"/>
      </w:r>
      <w:r>
        <w:rPr>
          <w:lang w:val="en-CA"/>
        </w:rPr>
        <w:t>, except for DinnerScene2 where separate adjustments were made for the second part of the clip (after the scene cut). Each configuration file represents data conveyed by one FGC SEI message, which can be persistent for several pictures and repeated several times for a given sequence.</w:t>
      </w:r>
    </w:p>
    <w:p w14:paraId="6AA9BA75" w14:textId="77777777" w:rsidR="00DA4AE7" w:rsidRDefault="00DA4AE7" w:rsidP="00DA4AE7">
      <w:pPr>
        <w:rPr>
          <w:lang w:val="en-CA"/>
        </w:rPr>
      </w:pPr>
      <w:r w:rsidRPr="00BD53A0">
        <w:rPr>
          <w:lang w:val="en-CA"/>
        </w:rPr>
        <w:t xml:space="preserve">The bitrate impact of FGC SEI messages for each sequence can be evaluated from the following table, where the FGC SEI message size was measured by actual insertion in the bitstreams using the </w:t>
      </w:r>
      <w:proofErr w:type="spellStart"/>
      <w:r w:rsidRPr="00BD53A0">
        <w:rPr>
          <w:lang w:val="en-CA"/>
        </w:rPr>
        <w:t>SEIFilmGrainApp</w:t>
      </w:r>
      <w:proofErr w:type="spellEnd"/>
      <w:r w:rsidRPr="00BD53A0">
        <w:rPr>
          <w:lang w:val="en-CA"/>
        </w:rPr>
        <w:t xml:space="preserve"> program available in the VTM:</w:t>
      </w:r>
    </w:p>
    <w:p w14:paraId="240833D3" w14:textId="6E9DE75A" w:rsidR="006C3B18" w:rsidRPr="00EC5960" w:rsidRDefault="006C3B18" w:rsidP="00EC5960">
      <w:pPr>
        <w:pStyle w:val="Beschriftung"/>
        <w:keepNext/>
      </w:pPr>
      <w:r w:rsidRPr="00AF737F">
        <w:lastRenderedPageBreak/>
        <w:t xml:space="preserve">Table </w:t>
      </w:r>
      <w:fldSimple w:instr=" SEQ Table \* ARABIC ">
        <w:r w:rsidR="006F5AF9">
          <w:rPr>
            <w:noProof/>
          </w:rPr>
          <w:t>2</w:t>
        </w:r>
      </w:fldSimple>
      <w:r w:rsidRPr="00AF737F">
        <w:t xml:space="preserve"> – </w:t>
      </w:r>
      <w:proofErr w:type="spellStart"/>
      <w:r>
        <w:t>Filmgrain</w:t>
      </w:r>
      <w:proofErr w:type="spellEnd"/>
      <w:r>
        <w:t xml:space="preserve"> characteristics information</w:t>
      </w:r>
    </w:p>
    <w:tbl>
      <w:tblPr>
        <w:tblStyle w:val="Tabellenraster"/>
        <w:tblW w:w="4566" w:type="pct"/>
        <w:tblLook w:val="04A0" w:firstRow="1" w:lastRow="0" w:firstColumn="1" w:lastColumn="0" w:noHBand="0" w:noVBand="1"/>
      </w:tblPr>
      <w:tblGrid>
        <w:gridCol w:w="1817"/>
        <w:gridCol w:w="2313"/>
        <w:gridCol w:w="1488"/>
        <w:gridCol w:w="1405"/>
        <w:gridCol w:w="1473"/>
      </w:tblGrid>
      <w:tr w:rsidR="00DA4AE7" w:rsidRPr="006B59DB" w14:paraId="52C374D8" w14:textId="77777777" w:rsidTr="0001612F">
        <w:trPr>
          <w:trHeight w:val="290"/>
        </w:trPr>
        <w:tc>
          <w:tcPr>
            <w:tcW w:w="1069" w:type="pct"/>
            <w:noWrap/>
            <w:hideMark/>
          </w:tcPr>
          <w:p w14:paraId="0C631816" w14:textId="77777777" w:rsidR="00DA4AE7" w:rsidRPr="006B59DB" w:rsidRDefault="00DA4AE7" w:rsidP="0001612F">
            <w:pPr>
              <w:keepNext/>
              <w:spacing w:before="60" w:after="60"/>
              <w:rPr>
                <w:rFonts w:ascii="Times New Roman" w:hAnsi="Times New Roman"/>
                <w:b/>
                <w:szCs w:val="22"/>
              </w:rPr>
            </w:pPr>
            <w:r w:rsidRPr="006B59DB">
              <w:rPr>
                <w:rFonts w:ascii="Times New Roman" w:hAnsi="Times New Roman"/>
                <w:b/>
                <w:szCs w:val="22"/>
              </w:rPr>
              <w:t>Test sequence</w:t>
            </w:r>
          </w:p>
        </w:tc>
        <w:tc>
          <w:tcPr>
            <w:tcW w:w="1361" w:type="pct"/>
            <w:noWrap/>
            <w:hideMark/>
          </w:tcPr>
          <w:p w14:paraId="509FC7F4" w14:textId="77777777" w:rsidR="00DA4AE7" w:rsidRPr="006B59DB" w:rsidRDefault="00DA4AE7" w:rsidP="0001612F">
            <w:pPr>
              <w:keepNext/>
              <w:spacing w:before="60" w:after="60"/>
              <w:rPr>
                <w:rFonts w:ascii="Times New Roman" w:hAnsi="Times New Roman"/>
                <w:b/>
                <w:szCs w:val="22"/>
              </w:rPr>
            </w:pPr>
            <w:r w:rsidRPr="006B59DB">
              <w:rPr>
                <w:rFonts w:ascii="Times New Roman" w:hAnsi="Times New Roman"/>
                <w:b/>
                <w:szCs w:val="22"/>
              </w:rPr>
              <w:t>Configuration file</w:t>
            </w:r>
          </w:p>
        </w:tc>
        <w:tc>
          <w:tcPr>
            <w:tcW w:w="876" w:type="pct"/>
            <w:noWrap/>
            <w:hideMark/>
          </w:tcPr>
          <w:p w14:paraId="1CC6ABD1" w14:textId="77777777" w:rsidR="00DA4AE7" w:rsidRPr="006B59DB" w:rsidRDefault="00DA4AE7" w:rsidP="0001612F">
            <w:pPr>
              <w:keepNext/>
              <w:spacing w:before="60" w:after="60"/>
              <w:rPr>
                <w:rFonts w:ascii="Times New Roman" w:hAnsi="Times New Roman"/>
                <w:b/>
                <w:szCs w:val="22"/>
              </w:rPr>
            </w:pPr>
            <w:r w:rsidRPr="006B59DB">
              <w:rPr>
                <w:rFonts w:ascii="Times New Roman" w:hAnsi="Times New Roman"/>
                <w:b/>
                <w:szCs w:val="22"/>
              </w:rPr>
              <w:t>FGC SEI bits</w:t>
            </w:r>
          </w:p>
        </w:tc>
        <w:tc>
          <w:tcPr>
            <w:tcW w:w="827" w:type="pct"/>
          </w:tcPr>
          <w:p w14:paraId="0CBA320B" w14:textId="77777777" w:rsidR="00DA4AE7" w:rsidRPr="0001612F" w:rsidRDefault="00DA4AE7" w:rsidP="0001612F">
            <w:pPr>
              <w:keepNext/>
              <w:spacing w:before="60" w:after="60"/>
              <w:rPr>
                <w:rFonts w:ascii="Times New Roman" w:hAnsi="Times New Roman"/>
                <w:b/>
                <w:szCs w:val="22"/>
              </w:rPr>
            </w:pPr>
            <w:r w:rsidRPr="006B59DB">
              <w:rPr>
                <w:rFonts w:ascii="Times New Roman" w:hAnsi="Times New Roman"/>
                <w:b/>
                <w:szCs w:val="22"/>
              </w:rPr>
              <w:t>Repetitions</w:t>
            </w:r>
          </w:p>
        </w:tc>
        <w:tc>
          <w:tcPr>
            <w:tcW w:w="867" w:type="pct"/>
          </w:tcPr>
          <w:p w14:paraId="5E1E7D8D" w14:textId="77777777" w:rsidR="00DA4AE7" w:rsidRPr="0001612F" w:rsidRDefault="00DA4AE7" w:rsidP="0001612F">
            <w:pPr>
              <w:keepNext/>
              <w:spacing w:before="60" w:after="60"/>
              <w:rPr>
                <w:rFonts w:ascii="Times New Roman" w:hAnsi="Times New Roman"/>
                <w:b/>
                <w:szCs w:val="22"/>
              </w:rPr>
            </w:pPr>
            <w:r w:rsidRPr="006B59DB">
              <w:rPr>
                <w:rFonts w:ascii="Times New Roman" w:hAnsi="Times New Roman"/>
                <w:b/>
                <w:szCs w:val="22"/>
              </w:rPr>
              <w:t>Total bits</w:t>
            </w:r>
          </w:p>
        </w:tc>
      </w:tr>
      <w:tr w:rsidR="00DA4AE7" w:rsidRPr="006B59DB" w14:paraId="70ACF067" w14:textId="77777777" w:rsidTr="0001612F">
        <w:trPr>
          <w:trHeight w:val="290"/>
        </w:trPr>
        <w:tc>
          <w:tcPr>
            <w:tcW w:w="1069" w:type="pct"/>
            <w:noWrap/>
          </w:tcPr>
          <w:p w14:paraId="2F666E84" w14:textId="77777777" w:rsidR="00DA4AE7" w:rsidRPr="0001612F" w:rsidRDefault="00DA4AE7" w:rsidP="0001612F">
            <w:pPr>
              <w:keepNext/>
              <w:spacing w:before="60" w:after="60"/>
              <w:rPr>
                <w:rFonts w:ascii="Times New Roman" w:hAnsi="Times New Roman"/>
                <w:szCs w:val="22"/>
              </w:rPr>
            </w:pPr>
            <w:proofErr w:type="spellStart"/>
            <w:r w:rsidRPr="0001612F">
              <w:rPr>
                <w:rFonts w:ascii="Times New Roman" w:hAnsi="Times New Roman"/>
                <w:szCs w:val="22"/>
              </w:rPr>
              <w:t>AmericanChoice</w:t>
            </w:r>
            <w:proofErr w:type="spellEnd"/>
          </w:p>
        </w:tc>
        <w:tc>
          <w:tcPr>
            <w:tcW w:w="1361" w:type="pct"/>
            <w:noWrap/>
          </w:tcPr>
          <w:p w14:paraId="07AA94F3" w14:textId="77777777" w:rsidR="00DA4AE7" w:rsidRPr="0001612F" w:rsidRDefault="00DA4AE7" w:rsidP="0001612F">
            <w:pPr>
              <w:keepNext/>
              <w:spacing w:before="60" w:after="60"/>
              <w:rPr>
                <w:rFonts w:ascii="Times New Roman" w:hAnsi="Times New Roman"/>
                <w:szCs w:val="22"/>
              </w:rPr>
            </w:pPr>
            <w:proofErr w:type="spellStart"/>
            <w:r w:rsidRPr="0001612F">
              <w:rPr>
                <w:rFonts w:ascii="Times New Roman" w:hAnsi="Times New Roman"/>
                <w:szCs w:val="22"/>
              </w:rPr>
              <w:t>americanchoice.cfg</w:t>
            </w:r>
            <w:proofErr w:type="spellEnd"/>
          </w:p>
        </w:tc>
        <w:tc>
          <w:tcPr>
            <w:tcW w:w="876" w:type="pct"/>
            <w:noWrap/>
          </w:tcPr>
          <w:p w14:paraId="3620DD55"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576</w:t>
            </w:r>
          </w:p>
        </w:tc>
        <w:tc>
          <w:tcPr>
            <w:tcW w:w="827" w:type="pct"/>
          </w:tcPr>
          <w:p w14:paraId="25D7E26B"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8</w:t>
            </w:r>
          </w:p>
        </w:tc>
        <w:tc>
          <w:tcPr>
            <w:tcW w:w="867" w:type="pct"/>
          </w:tcPr>
          <w:p w14:paraId="6615E2DC"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4608</w:t>
            </w:r>
          </w:p>
        </w:tc>
      </w:tr>
      <w:tr w:rsidR="00DA4AE7" w:rsidRPr="006B59DB" w14:paraId="5B9A07DD" w14:textId="77777777" w:rsidTr="0001612F">
        <w:trPr>
          <w:trHeight w:val="290"/>
        </w:trPr>
        <w:tc>
          <w:tcPr>
            <w:tcW w:w="1069" w:type="pct"/>
            <w:noWrap/>
          </w:tcPr>
          <w:p w14:paraId="358FA17F" w14:textId="77777777" w:rsidR="00DA4AE7" w:rsidRPr="0001612F" w:rsidRDefault="00DA4AE7" w:rsidP="0001612F">
            <w:pPr>
              <w:keepNext/>
              <w:spacing w:before="60" w:after="60"/>
              <w:rPr>
                <w:rFonts w:ascii="Times New Roman" w:hAnsi="Times New Roman"/>
                <w:szCs w:val="22"/>
              </w:rPr>
            </w:pPr>
            <w:proofErr w:type="spellStart"/>
            <w:r w:rsidRPr="0001612F">
              <w:rPr>
                <w:rFonts w:ascii="Times New Roman" w:hAnsi="Times New Roman"/>
                <w:szCs w:val="22"/>
              </w:rPr>
              <w:t>AmericanMaker</w:t>
            </w:r>
            <w:proofErr w:type="spellEnd"/>
          </w:p>
        </w:tc>
        <w:tc>
          <w:tcPr>
            <w:tcW w:w="1361" w:type="pct"/>
            <w:noWrap/>
          </w:tcPr>
          <w:p w14:paraId="62334533" w14:textId="77777777" w:rsidR="00DA4AE7" w:rsidRPr="0001612F" w:rsidRDefault="00DA4AE7" w:rsidP="0001612F">
            <w:pPr>
              <w:keepNext/>
              <w:spacing w:before="60" w:after="60"/>
              <w:rPr>
                <w:rFonts w:ascii="Times New Roman" w:hAnsi="Times New Roman"/>
                <w:szCs w:val="22"/>
              </w:rPr>
            </w:pPr>
            <w:proofErr w:type="spellStart"/>
            <w:r w:rsidRPr="0001612F">
              <w:rPr>
                <w:rFonts w:ascii="Times New Roman" w:hAnsi="Times New Roman"/>
                <w:szCs w:val="22"/>
              </w:rPr>
              <w:t>americanmaker.cfg</w:t>
            </w:r>
            <w:proofErr w:type="spellEnd"/>
          </w:p>
        </w:tc>
        <w:tc>
          <w:tcPr>
            <w:tcW w:w="876" w:type="pct"/>
            <w:noWrap/>
          </w:tcPr>
          <w:p w14:paraId="63F29AFA"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696</w:t>
            </w:r>
          </w:p>
        </w:tc>
        <w:tc>
          <w:tcPr>
            <w:tcW w:w="827" w:type="pct"/>
          </w:tcPr>
          <w:p w14:paraId="6D3066C6"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8</w:t>
            </w:r>
          </w:p>
        </w:tc>
        <w:tc>
          <w:tcPr>
            <w:tcW w:w="867" w:type="pct"/>
          </w:tcPr>
          <w:p w14:paraId="74E3A0BA"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5568</w:t>
            </w:r>
          </w:p>
        </w:tc>
      </w:tr>
      <w:tr w:rsidR="00DA4AE7" w:rsidRPr="006B59DB" w14:paraId="1CB3362C" w14:textId="77777777" w:rsidTr="0001612F">
        <w:trPr>
          <w:trHeight w:val="290"/>
        </w:trPr>
        <w:tc>
          <w:tcPr>
            <w:tcW w:w="1069" w:type="pct"/>
            <w:noWrap/>
            <w:hideMark/>
          </w:tcPr>
          <w:p w14:paraId="3F2C92B6"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DinnerScene2</w:t>
            </w:r>
          </w:p>
        </w:tc>
        <w:tc>
          <w:tcPr>
            <w:tcW w:w="1361" w:type="pct"/>
            <w:noWrap/>
          </w:tcPr>
          <w:p w14:paraId="2C051966" w14:textId="77777777" w:rsidR="00DA4AE7" w:rsidRPr="006B59DB" w:rsidRDefault="00DA4AE7" w:rsidP="0001612F">
            <w:pPr>
              <w:keepNext/>
              <w:spacing w:before="60" w:after="60"/>
              <w:rPr>
                <w:rFonts w:ascii="Times New Roman" w:hAnsi="Times New Roman"/>
                <w:szCs w:val="22"/>
              </w:rPr>
            </w:pPr>
            <w:proofErr w:type="spellStart"/>
            <w:r w:rsidRPr="006B59DB">
              <w:rPr>
                <w:rFonts w:ascii="Times New Roman" w:hAnsi="Times New Roman"/>
                <w:szCs w:val="22"/>
              </w:rPr>
              <w:t>DinnerScene.cfg</w:t>
            </w:r>
            <w:proofErr w:type="spellEnd"/>
          </w:p>
        </w:tc>
        <w:tc>
          <w:tcPr>
            <w:tcW w:w="876" w:type="pct"/>
            <w:noWrap/>
          </w:tcPr>
          <w:p w14:paraId="5AAC2A41"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720</w:t>
            </w:r>
          </w:p>
        </w:tc>
        <w:tc>
          <w:tcPr>
            <w:tcW w:w="827" w:type="pct"/>
          </w:tcPr>
          <w:p w14:paraId="19DDF567"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10</w:t>
            </w:r>
          </w:p>
        </w:tc>
        <w:tc>
          <w:tcPr>
            <w:tcW w:w="867" w:type="pct"/>
          </w:tcPr>
          <w:p w14:paraId="731C3892"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7200</w:t>
            </w:r>
          </w:p>
        </w:tc>
      </w:tr>
      <w:tr w:rsidR="00DA4AE7" w:rsidRPr="006B59DB" w14:paraId="05CC28AD" w14:textId="77777777" w:rsidTr="0001612F">
        <w:trPr>
          <w:trHeight w:val="290"/>
        </w:trPr>
        <w:tc>
          <w:tcPr>
            <w:tcW w:w="1069" w:type="pct"/>
            <w:vMerge w:val="restart"/>
            <w:noWrap/>
            <w:vAlign w:val="center"/>
          </w:tcPr>
          <w:p w14:paraId="2231F6A6" w14:textId="77777777" w:rsidR="00DA4AE7" w:rsidRPr="0001612F" w:rsidRDefault="00DA4AE7" w:rsidP="0001612F">
            <w:pPr>
              <w:keepNext/>
              <w:spacing w:before="60" w:after="60"/>
              <w:jc w:val="left"/>
              <w:rPr>
                <w:rFonts w:ascii="Times New Roman" w:hAnsi="Times New Roman"/>
                <w:szCs w:val="22"/>
              </w:rPr>
            </w:pPr>
            <w:r w:rsidRPr="006B59DB">
              <w:rPr>
                <w:rFonts w:ascii="Times New Roman" w:hAnsi="Times New Roman"/>
                <w:szCs w:val="22"/>
              </w:rPr>
              <w:t>DinnerScene2</w:t>
            </w:r>
          </w:p>
        </w:tc>
        <w:tc>
          <w:tcPr>
            <w:tcW w:w="1361" w:type="pct"/>
            <w:noWrap/>
          </w:tcPr>
          <w:p w14:paraId="71D00EC6" w14:textId="77777777" w:rsidR="00DA4AE7" w:rsidRPr="0001612F" w:rsidRDefault="00DA4AE7" w:rsidP="0001612F">
            <w:pPr>
              <w:keepNext/>
              <w:spacing w:before="60" w:after="60"/>
              <w:rPr>
                <w:rFonts w:ascii="Times New Roman" w:hAnsi="Times New Roman"/>
                <w:szCs w:val="22"/>
              </w:rPr>
            </w:pPr>
            <w:r w:rsidRPr="0001612F">
              <w:rPr>
                <w:rFonts w:ascii="Times New Roman" w:hAnsi="Times New Roman"/>
                <w:szCs w:val="22"/>
              </w:rPr>
              <w:t>DinnerScene</w:t>
            </w:r>
            <w:r w:rsidRPr="006B59DB">
              <w:rPr>
                <w:rFonts w:ascii="Times New Roman" w:hAnsi="Times New Roman"/>
                <w:szCs w:val="22"/>
              </w:rPr>
              <w:t>2</w:t>
            </w:r>
            <w:r w:rsidRPr="0001612F">
              <w:rPr>
                <w:rFonts w:ascii="Times New Roman" w:hAnsi="Times New Roman"/>
                <w:szCs w:val="22"/>
              </w:rPr>
              <w:t>-a.cfg</w:t>
            </w:r>
          </w:p>
        </w:tc>
        <w:tc>
          <w:tcPr>
            <w:tcW w:w="876" w:type="pct"/>
            <w:noWrap/>
          </w:tcPr>
          <w:p w14:paraId="55D3C547"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720</w:t>
            </w:r>
          </w:p>
        </w:tc>
        <w:tc>
          <w:tcPr>
            <w:tcW w:w="827" w:type="pct"/>
          </w:tcPr>
          <w:p w14:paraId="38441EAB"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6</w:t>
            </w:r>
          </w:p>
        </w:tc>
        <w:tc>
          <w:tcPr>
            <w:tcW w:w="867" w:type="pct"/>
            <w:vMerge w:val="restart"/>
            <w:vAlign w:val="center"/>
          </w:tcPr>
          <w:p w14:paraId="285952D9" w14:textId="77777777" w:rsidR="00DA4AE7" w:rsidRPr="0001612F" w:rsidRDefault="00DA4AE7" w:rsidP="0001612F">
            <w:pPr>
              <w:keepNext/>
              <w:spacing w:before="60" w:after="60"/>
              <w:jc w:val="left"/>
              <w:rPr>
                <w:rFonts w:ascii="Times New Roman" w:hAnsi="Times New Roman"/>
                <w:szCs w:val="22"/>
              </w:rPr>
            </w:pPr>
            <w:r w:rsidRPr="006B59DB">
              <w:rPr>
                <w:rFonts w:ascii="Times New Roman" w:hAnsi="Times New Roman"/>
                <w:szCs w:val="22"/>
              </w:rPr>
              <w:t>8200</w:t>
            </w:r>
          </w:p>
        </w:tc>
      </w:tr>
      <w:tr w:rsidR="00DA4AE7" w:rsidRPr="006B59DB" w14:paraId="4F2AC10B" w14:textId="77777777" w:rsidTr="0001612F">
        <w:trPr>
          <w:trHeight w:val="290"/>
        </w:trPr>
        <w:tc>
          <w:tcPr>
            <w:tcW w:w="1069" w:type="pct"/>
            <w:vMerge/>
            <w:noWrap/>
          </w:tcPr>
          <w:p w14:paraId="04412029" w14:textId="77777777" w:rsidR="00DA4AE7" w:rsidRPr="0001612F" w:rsidRDefault="00DA4AE7" w:rsidP="0001612F">
            <w:pPr>
              <w:keepNext/>
              <w:spacing w:before="60" w:after="60"/>
              <w:rPr>
                <w:rFonts w:ascii="Times New Roman" w:hAnsi="Times New Roman"/>
                <w:szCs w:val="22"/>
              </w:rPr>
            </w:pPr>
          </w:p>
        </w:tc>
        <w:tc>
          <w:tcPr>
            <w:tcW w:w="1361" w:type="pct"/>
            <w:noWrap/>
          </w:tcPr>
          <w:p w14:paraId="517B77EC" w14:textId="77777777" w:rsidR="00DA4AE7" w:rsidRPr="0001612F" w:rsidRDefault="00DA4AE7" w:rsidP="0001612F">
            <w:pPr>
              <w:keepNext/>
              <w:spacing w:before="60" w:after="60"/>
              <w:rPr>
                <w:rFonts w:ascii="Times New Roman" w:hAnsi="Times New Roman"/>
                <w:szCs w:val="22"/>
              </w:rPr>
            </w:pPr>
            <w:r w:rsidRPr="0001612F">
              <w:rPr>
                <w:rFonts w:ascii="Times New Roman" w:hAnsi="Times New Roman"/>
                <w:szCs w:val="22"/>
              </w:rPr>
              <w:t>DinnerScene</w:t>
            </w:r>
            <w:r w:rsidRPr="006B59DB">
              <w:rPr>
                <w:rFonts w:ascii="Times New Roman" w:hAnsi="Times New Roman"/>
                <w:szCs w:val="22"/>
              </w:rPr>
              <w:t>2</w:t>
            </w:r>
            <w:r w:rsidRPr="0001612F">
              <w:rPr>
                <w:rFonts w:ascii="Times New Roman" w:hAnsi="Times New Roman"/>
                <w:szCs w:val="22"/>
              </w:rPr>
              <w:t>-</w:t>
            </w:r>
            <w:r w:rsidRPr="006B59DB">
              <w:rPr>
                <w:rFonts w:ascii="Times New Roman" w:hAnsi="Times New Roman"/>
                <w:szCs w:val="22"/>
              </w:rPr>
              <w:t>b</w:t>
            </w:r>
            <w:r w:rsidRPr="0001612F">
              <w:rPr>
                <w:rFonts w:ascii="Times New Roman" w:hAnsi="Times New Roman"/>
                <w:szCs w:val="22"/>
              </w:rPr>
              <w:t>.cfg</w:t>
            </w:r>
          </w:p>
        </w:tc>
        <w:tc>
          <w:tcPr>
            <w:tcW w:w="876" w:type="pct"/>
            <w:noWrap/>
          </w:tcPr>
          <w:p w14:paraId="08B466F7"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776</w:t>
            </w:r>
          </w:p>
        </w:tc>
        <w:tc>
          <w:tcPr>
            <w:tcW w:w="827" w:type="pct"/>
          </w:tcPr>
          <w:p w14:paraId="0BDEB720"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5</w:t>
            </w:r>
          </w:p>
        </w:tc>
        <w:tc>
          <w:tcPr>
            <w:tcW w:w="867" w:type="pct"/>
            <w:vMerge/>
          </w:tcPr>
          <w:p w14:paraId="7A23EC3C" w14:textId="77777777" w:rsidR="00DA4AE7" w:rsidRPr="0001612F" w:rsidRDefault="00DA4AE7" w:rsidP="0001612F">
            <w:pPr>
              <w:keepNext/>
              <w:spacing w:before="60" w:after="60"/>
              <w:rPr>
                <w:rFonts w:ascii="Times New Roman" w:hAnsi="Times New Roman"/>
                <w:szCs w:val="22"/>
              </w:rPr>
            </w:pPr>
          </w:p>
        </w:tc>
      </w:tr>
      <w:tr w:rsidR="00DA4AE7" w:rsidRPr="006B59DB" w14:paraId="3A2403AC" w14:textId="77777777" w:rsidTr="0001612F">
        <w:trPr>
          <w:trHeight w:val="290"/>
        </w:trPr>
        <w:tc>
          <w:tcPr>
            <w:tcW w:w="1069" w:type="pct"/>
            <w:noWrap/>
          </w:tcPr>
          <w:p w14:paraId="363C9797" w14:textId="77777777" w:rsidR="00DA4AE7" w:rsidRPr="0001612F" w:rsidRDefault="00DA4AE7" w:rsidP="0001612F">
            <w:pPr>
              <w:keepNext/>
              <w:spacing w:before="60" w:after="60"/>
              <w:rPr>
                <w:rFonts w:ascii="Times New Roman" w:hAnsi="Times New Roman"/>
                <w:szCs w:val="22"/>
              </w:rPr>
            </w:pPr>
            <w:proofErr w:type="spellStart"/>
            <w:r w:rsidRPr="0001612F">
              <w:rPr>
                <w:rFonts w:ascii="Times New Roman" w:hAnsi="Times New Roman"/>
                <w:szCs w:val="22"/>
              </w:rPr>
              <w:t>MagicHour</w:t>
            </w:r>
            <w:proofErr w:type="spellEnd"/>
          </w:p>
        </w:tc>
        <w:tc>
          <w:tcPr>
            <w:tcW w:w="1361" w:type="pct"/>
            <w:noWrap/>
          </w:tcPr>
          <w:p w14:paraId="4D905877" w14:textId="77777777" w:rsidR="00DA4AE7" w:rsidRPr="0001612F" w:rsidRDefault="00DA4AE7" w:rsidP="0001612F">
            <w:pPr>
              <w:keepNext/>
              <w:spacing w:before="60" w:after="60"/>
              <w:rPr>
                <w:rFonts w:ascii="Times New Roman" w:hAnsi="Times New Roman"/>
                <w:szCs w:val="22"/>
              </w:rPr>
            </w:pPr>
            <w:r w:rsidRPr="0001612F">
              <w:rPr>
                <w:rFonts w:ascii="Times New Roman" w:hAnsi="Times New Roman"/>
                <w:szCs w:val="22"/>
              </w:rPr>
              <w:t>MagicHour2.cfg</w:t>
            </w:r>
          </w:p>
        </w:tc>
        <w:tc>
          <w:tcPr>
            <w:tcW w:w="876" w:type="pct"/>
            <w:noWrap/>
          </w:tcPr>
          <w:p w14:paraId="359EBA8D"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760</w:t>
            </w:r>
          </w:p>
        </w:tc>
        <w:tc>
          <w:tcPr>
            <w:tcW w:w="827" w:type="pct"/>
          </w:tcPr>
          <w:p w14:paraId="25678D97"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8</w:t>
            </w:r>
          </w:p>
        </w:tc>
        <w:tc>
          <w:tcPr>
            <w:tcW w:w="867" w:type="pct"/>
          </w:tcPr>
          <w:p w14:paraId="10AF8F95"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7600</w:t>
            </w:r>
          </w:p>
        </w:tc>
      </w:tr>
      <w:tr w:rsidR="00DA4AE7" w:rsidRPr="006B59DB" w14:paraId="784A4412" w14:textId="77777777" w:rsidTr="0001612F">
        <w:trPr>
          <w:trHeight w:val="300"/>
        </w:trPr>
        <w:tc>
          <w:tcPr>
            <w:tcW w:w="1069" w:type="pct"/>
            <w:noWrap/>
            <w:hideMark/>
          </w:tcPr>
          <w:p w14:paraId="12ADAE56"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MarketStreet1</w:t>
            </w:r>
          </w:p>
        </w:tc>
        <w:tc>
          <w:tcPr>
            <w:tcW w:w="1361" w:type="pct"/>
            <w:noWrap/>
          </w:tcPr>
          <w:p w14:paraId="2C05CC58" w14:textId="77777777" w:rsidR="00DA4AE7" w:rsidRPr="006B59DB" w:rsidRDefault="00DA4AE7" w:rsidP="0001612F">
            <w:pPr>
              <w:keepNext/>
              <w:spacing w:before="60" w:after="60"/>
              <w:rPr>
                <w:rFonts w:ascii="Times New Roman" w:hAnsi="Times New Roman"/>
                <w:szCs w:val="22"/>
              </w:rPr>
            </w:pPr>
            <w:proofErr w:type="spellStart"/>
            <w:r w:rsidRPr="006B59DB">
              <w:rPr>
                <w:rFonts w:ascii="Times New Roman" w:hAnsi="Times New Roman"/>
                <w:szCs w:val="22"/>
              </w:rPr>
              <w:t>marketstreet.cfg</w:t>
            </w:r>
            <w:proofErr w:type="spellEnd"/>
          </w:p>
        </w:tc>
        <w:tc>
          <w:tcPr>
            <w:tcW w:w="876" w:type="pct"/>
            <w:noWrap/>
          </w:tcPr>
          <w:p w14:paraId="757D2129"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408</w:t>
            </w:r>
          </w:p>
        </w:tc>
        <w:tc>
          <w:tcPr>
            <w:tcW w:w="827" w:type="pct"/>
          </w:tcPr>
          <w:p w14:paraId="5C6E0FE3"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5</w:t>
            </w:r>
          </w:p>
        </w:tc>
        <w:tc>
          <w:tcPr>
            <w:tcW w:w="867" w:type="pct"/>
          </w:tcPr>
          <w:p w14:paraId="05646A2F"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2040</w:t>
            </w:r>
          </w:p>
        </w:tc>
      </w:tr>
      <w:tr w:rsidR="00DA4AE7" w:rsidRPr="006B59DB" w14:paraId="443704CB" w14:textId="77777777" w:rsidTr="0001612F">
        <w:trPr>
          <w:trHeight w:val="290"/>
        </w:trPr>
        <w:tc>
          <w:tcPr>
            <w:tcW w:w="1069" w:type="pct"/>
            <w:vMerge w:val="restart"/>
            <w:noWrap/>
            <w:vAlign w:val="center"/>
            <w:hideMark/>
          </w:tcPr>
          <w:p w14:paraId="54224CD1" w14:textId="77777777" w:rsidR="00DA4AE7" w:rsidRPr="006B59DB" w:rsidRDefault="00DA4AE7" w:rsidP="0001612F">
            <w:pPr>
              <w:keepNext/>
              <w:spacing w:before="60" w:after="60"/>
              <w:jc w:val="left"/>
              <w:rPr>
                <w:rFonts w:ascii="Times New Roman" w:hAnsi="Times New Roman"/>
                <w:szCs w:val="22"/>
              </w:rPr>
            </w:pPr>
            <w:r w:rsidRPr="006B59DB">
              <w:rPr>
                <w:rFonts w:ascii="Times New Roman" w:hAnsi="Times New Roman"/>
                <w:szCs w:val="22"/>
              </w:rPr>
              <w:t>MeridianIntoCar1</w:t>
            </w:r>
          </w:p>
        </w:tc>
        <w:tc>
          <w:tcPr>
            <w:tcW w:w="1361" w:type="pct"/>
            <w:noWrap/>
          </w:tcPr>
          <w:p w14:paraId="42E9C584"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meridian-intocar-1a.cfg</w:t>
            </w:r>
          </w:p>
        </w:tc>
        <w:tc>
          <w:tcPr>
            <w:tcW w:w="876" w:type="pct"/>
            <w:noWrap/>
          </w:tcPr>
          <w:p w14:paraId="1D4B3FC2"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712</w:t>
            </w:r>
          </w:p>
        </w:tc>
        <w:tc>
          <w:tcPr>
            <w:tcW w:w="827" w:type="pct"/>
          </w:tcPr>
          <w:p w14:paraId="6AD9B10B"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7</w:t>
            </w:r>
          </w:p>
        </w:tc>
        <w:tc>
          <w:tcPr>
            <w:tcW w:w="867" w:type="pct"/>
            <w:vMerge w:val="restart"/>
            <w:vAlign w:val="center"/>
          </w:tcPr>
          <w:p w14:paraId="3C69DC59" w14:textId="77777777" w:rsidR="00DA4AE7" w:rsidRPr="0001612F" w:rsidRDefault="00DA4AE7" w:rsidP="0001612F">
            <w:pPr>
              <w:keepNext/>
              <w:spacing w:before="60" w:after="60"/>
              <w:jc w:val="left"/>
              <w:rPr>
                <w:rFonts w:ascii="Times New Roman" w:hAnsi="Times New Roman"/>
                <w:szCs w:val="22"/>
              </w:rPr>
            </w:pPr>
            <w:r w:rsidRPr="006B59DB">
              <w:rPr>
                <w:rFonts w:ascii="Times New Roman" w:hAnsi="Times New Roman"/>
                <w:szCs w:val="22"/>
              </w:rPr>
              <w:t>8344</w:t>
            </w:r>
          </w:p>
        </w:tc>
      </w:tr>
      <w:tr w:rsidR="00DA4AE7" w:rsidRPr="006B59DB" w14:paraId="4DAD3839" w14:textId="77777777" w:rsidTr="0001612F">
        <w:trPr>
          <w:trHeight w:val="290"/>
        </w:trPr>
        <w:tc>
          <w:tcPr>
            <w:tcW w:w="1069" w:type="pct"/>
            <w:vMerge/>
            <w:noWrap/>
          </w:tcPr>
          <w:p w14:paraId="0DBFBE02" w14:textId="77777777" w:rsidR="00DA4AE7" w:rsidRPr="0001612F" w:rsidRDefault="00DA4AE7" w:rsidP="0001612F">
            <w:pPr>
              <w:keepNext/>
              <w:spacing w:before="60" w:after="60"/>
              <w:rPr>
                <w:rFonts w:ascii="Times New Roman" w:hAnsi="Times New Roman"/>
                <w:szCs w:val="22"/>
              </w:rPr>
            </w:pPr>
          </w:p>
        </w:tc>
        <w:tc>
          <w:tcPr>
            <w:tcW w:w="1361" w:type="pct"/>
            <w:noWrap/>
          </w:tcPr>
          <w:p w14:paraId="0FE91989" w14:textId="77777777" w:rsidR="00DA4AE7" w:rsidRPr="0001612F" w:rsidRDefault="00DA4AE7" w:rsidP="0001612F">
            <w:pPr>
              <w:keepNext/>
              <w:spacing w:before="60" w:after="60"/>
              <w:rPr>
                <w:rFonts w:ascii="Times New Roman" w:hAnsi="Times New Roman"/>
                <w:szCs w:val="22"/>
              </w:rPr>
            </w:pPr>
            <w:r w:rsidRPr="0001612F">
              <w:rPr>
                <w:rFonts w:ascii="Times New Roman" w:hAnsi="Times New Roman"/>
                <w:szCs w:val="22"/>
              </w:rPr>
              <w:t>meridian-intocar-1b.cfg</w:t>
            </w:r>
          </w:p>
        </w:tc>
        <w:tc>
          <w:tcPr>
            <w:tcW w:w="876" w:type="pct"/>
            <w:noWrap/>
          </w:tcPr>
          <w:p w14:paraId="7C856931"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840</w:t>
            </w:r>
          </w:p>
        </w:tc>
        <w:tc>
          <w:tcPr>
            <w:tcW w:w="827" w:type="pct"/>
          </w:tcPr>
          <w:p w14:paraId="2521877F"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4</w:t>
            </w:r>
          </w:p>
        </w:tc>
        <w:tc>
          <w:tcPr>
            <w:tcW w:w="867" w:type="pct"/>
            <w:vMerge/>
          </w:tcPr>
          <w:p w14:paraId="1257CF02" w14:textId="77777777" w:rsidR="00DA4AE7" w:rsidRPr="0001612F" w:rsidRDefault="00DA4AE7" w:rsidP="0001612F">
            <w:pPr>
              <w:keepNext/>
              <w:spacing w:before="60" w:after="60"/>
              <w:rPr>
                <w:rFonts w:ascii="Times New Roman" w:hAnsi="Times New Roman"/>
                <w:szCs w:val="22"/>
              </w:rPr>
            </w:pPr>
          </w:p>
        </w:tc>
      </w:tr>
      <w:tr w:rsidR="00DA4AE7" w:rsidRPr="006B59DB" w14:paraId="3BC992AC" w14:textId="77777777" w:rsidTr="0001612F">
        <w:trPr>
          <w:trHeight w:val="290"/>
        </w:trPr>
        <w:tc>
          <w:tcPr>
            <w:tcW w:w="1069" w:type="pct"/>
            <w:noWrap/>
            <w:hideMark/>
          </w:tcPr>
          <w:p w14:paraId="0952BAE7"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MeridianSmoker1</w:t>
            </w:r>
          </w:p>
        </w:tc>
        <w:tc>
          <w:tcPr>
            <w:tcW w:w="1361" w:type="pct"/>
            <w:noWrap/>
          </w:tcPr>
          <w:p w14:paraId="45D8DB60"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meridian-smoker-1.cfg</w:t>
            </w:r>
          </w:p>
        </w:tc>
        <w:tc>
          <w:tcPr>
            <w:tcW w:w="876" w:type="pct"/>
            <w:noWrap/>
          </w:tcPr>
          <w:p w14:paraId="2B64D934"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912</w:t>
            </w:r>
          </w:p>
        </w:tc>
        <w:tc>
          <w:tcPr>
            <w:tcW w:w="827" w:type="pct"/>
          </w:tcPr>
          <w:p w14:paraId="56ED65DF"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10</w:t>
            </w:r>
          </w:p>
        </w:tc>
        <w:tc>
          <w:tcPr>
            <w:tcW w:w="867" w:type="pct"/>
          </w:tcPr>
          <w:p w14:paraId="6C6A0EE0"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9120</w:t>
            </w:r>
          </w:p>
        </w:tc>
      </w:tr>
      <w:tr w:rsidR="00DA4AE7" w:rsidRPr="006B59DB" w14:paraId="36F3519C" w14:textId="77777777" w:rsidTr="0001612F">
        <w:trPr>
          <w:trHeight w:val="290"/>
        </w:trPr>
        <w:tc>
          <w:tcPr>
            <w:tcW w:w="1069" w:type="pct"/>
            <w:noWrap/>
            <w:hideMark/>
          </w:tcPr>
          <w:p w14:paraId="3F0CAE85" w14:textId="77777777" w:rsidR="00DA4AE7" w:rsidRPr="006B59DB" w:rsidRDefault="00DA4AE7" w:rsidP="0001612F">
            <w:pPr>
              <w:keepNext/>
              <w:spacing w:before="60" w:after="60"/>
              <w:rPr>
                <w:rFonts w:ascii="Times New Roman" w:hAnsi="Times New Roman"/>
                <w:szCs w:val="22"/>
              </w:rPr>
            </w:pPr>
            <w:proofErr w:type="spellStart"/>
            <w:r w:rsidRPr="006B59DB">
              <w:rPr>
                <w:rFonts w:ascii="Times New Roman" w:hAnsi="Times New Roman"/>
                <w:szCs w:val="22"/>
              </w:rPr>
              <w:t>OldTownCross</w:t>
            </w:r>
            <w:proofErr w:type="spellEnd"/>
          </w:p>
        </w:tc>
        <w:tc>
          <w:tcPr>
            <w:tcW w:w="1361" w:type="pct"/>
            <w:noWrap/>
          </w:tcPr>
          <w:p w14:paraId="648FFC94" w14:textId="77777777" w:rsidR="00DA4AE7" w:rsidRPr="006B59DB" w:rsidRDefault="00DA4AE7" w:rsidP="0001612F">
            <w:pPr>
              <w:keepNext/>
              <w:spacing w:before="60" w:after="60"/>
              <w:rPr>
                <w:rFonts w:ascii="Times New Roman" w:hAnsi="Times New Roman"/>
                <w:szCs w:val="22"/>
              </w:rPr>
            </w:pPr>
            <w:proofErr w:type="spellStart"/>
            <w:r w:rsidRPr="006B59DB">
              <w:rPr>
                <w:rFonts w:ascii="Times New Roman" w:hAnsi="Times New Roman"/>
                <w:szCs w:val="22"/>
              </w:rPr>
              <w:t>OldTownCross.cfg</w:t>
            </w:r>
            <w:proofErr w:type="spellEnd"/>
          </w:p>
        </w:tc>
        <w:tc>
          <w:tcPr>
            <w:tcW w:w="876" w:type="pct"/>
            <w:noWrap/>
          </w:tcPr>
          <w:p w14:paraId="02D9B8EC" w14:textId="77777777" w:rsidR="00DA4AE7" w:rsidRPr="006B59DB" w:rsidRDefault="00DA4AE7" w:rsidP="0001612F">
            <w:pPr>
              <w:keepNext/>
              <w:spacing w:before="60" w:after="60"/>
              <w:rPr>
                <w:rFonts w:ascii="Times New Roman" w:hAnsi="Times New Roman"/>
                <w:szCs w:val="22"/>
              </w:rPr>
            </w:pPr>
            <w:r w:rsidRPr="006B59DB">
              <w:rPr>
                <w:rFonts w:ascii="Times New Roman" w:hAnsi="Times New Roman"/>
                <w:szCs w:val="22"/>
              </w:rPr>
              <w:t>504</w:t>
            </w:r>
          </w:p>
        </w:tc>
        <w:tc>
          <w:tcPr>
            <w:tcW w:w="827" w:type="pct"/>
          </w:tcPr>
          <w:p w14:paraId="7597F293"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8</w:t>
            </w:r>
          </w:p>
        </w:tc>
        <w:tc>
          <w:tcPr>
            <w:tcW w:w="867" w:type="pct"/>
          </w:tcPr>
          <w:p w14:paraId="6141DE20"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4032</w:t>
            </w:r>
          </w:p>
        </w:tc>
      </w:tr>
      <w:tr w:rsidR="00DA4AE7" w:rsidRPr="006B59DB" w14:paraId="2C5EA389" w14:textId="77777777" w:rsidTr="0001612F">
        <w:trPr>
          <w:trHeight w:val="290"/>
        </w:trPr>
        <w:tc>
          <w:tcPr>
            <w:tcW w:w="1069" w:type="pct"/>
            <w:noWrap/>
          </w:tcPr>
          <w:p w14:paraId="2F8E9B4D"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TearsOfSteel-004</w:t>
            </w:r>
          </w:p>
        </w:tc>
        <w:tc>
          <w:tcPr>
            <w:tcW w:w="1361" w:type="pct"/>
            <w:noWrap/>
          </w:tcPr>
          <w:p w14:paraId="0CE89358" w14:textId="77777777" w:rsidR="00DA4AE7" w:rsidRPr="0001612F" w:rsidRDefault="00DA4AE7" w:rsidP="0001612F">
            <w:pPr>
              <w:keepNext/>
              <w:spacing w:before="60" w:after="60"/>
              <w:rPr>
                <w:rFonts w:ascii="Times New Roman" w:hAnsi="Times New Roman"/>
                <w:szCs w:val="22"/>
              </w:rPr>
            </w:pPr>
            <w:r w:rsidRPr="0001612F">
              <w:rPr>
                <w:rFonts w:ascii="Times New Roman" w:hAnsi="Times New Roman"/>
                <w:szCs w:val="22"/>
              </w:rPr>
              <w:t>tearsofsteel-07.cfg</w:t>
            </w:r>
          </w:p>
        </w:tc>
        <w:tc>
          <w:tcPr>
            <w:tcW w:w="876" w:type="pct"/>
            <w:noWrap/>
          </w:tcPr>
          <w:p w14:paraId="51695D8D"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640</w:t>
            </w:r>
          </w:p>
        </w:tc>
        <w:tc>
          <w:tcPr>
            <w:tcW w:w="827" w:type="pct"/>
          </w:tcPr>
          <w:p w14:paraId="5236C81B"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8</w:t>
            </w:r>
          </w:p>
        </w:tc>
        <w:tc>
          <w:tcPr>
            <w:tcW w:w="867" w:type="pct"/>
          </w:tcPr>
          <w:p w14:paraId="1AA7A481" w14:textId="77777777" w:rsidR="00DA4AE7" w:rsidRPr="0001612F" w:rsidRDefault="00DA4AE7" w:rsidP="0001612F">
            <w:pPr>
              <w:keepNext/>
              <w:spacing w:before="60" w:after="60"/>
              <w:rPr>
                <w:rFonts w:ascii="Times New Roman" w:hAnsi="Times New Roman"/>
                <w:szCs w:val="22"/>
              </w:rPr>
            </w:pPr>
            <w:r w:rsidRPr="006B59DB">
              <w:rPr>
                <w:rFonts w:ascii="Times New Roman" w:hAnsi="Times New Roman"/>
                <w:szCs w:val="22"/>
              </w:rPr>
              <w:t>5120</w:t>
            </w:r>
          </w:p>
        </w:tc>
      </w:tr>
      <w:tr w:rsidR="00DA4AE7" w:rsidRPr="006B59DB" w14:paraId="15120B93" w14:textId="77777777" w:rsidTr="0001612F">
        <w:trPr>
          <w:trHeight w:val="290"/>
        </w:trPr>
        <w:tc>
          <w:tcPr>
            <w:tcW w:w="1069" w:type="pct"/>
            <w:noWrap/>
            <w:hideMark/>
          </w:tcPr>
          <w:p w14:paraId="45B47ADD" w14:textId="77777777" w:rsidR="00DA4AE7" w:rsidRPr="006B59DB" w:rsidRDefault="00DA4AE7" w:rsidP="0001612F">
            <w:pPr>
              <w:spacing w:before="60" w:after="60"/>
              <w:rPr>
                <w:rFonts w:ascii="Times New Roman" w:hAnsi="Times New Roman"/>
                <w:szCs w:val="22"/>
              </w:rPr>
            </w:pPr>
            <w:r w:rsidRPr="006B59DB">
              <w:rPr>
                <w:rFonts w:ascii="Times New Roman" w:hAnsi="Times New Roman"/>
                <w:szCs w:val="22"/>
              </w:rPr>
              <w:t>TearsOfSteel-044</w:t>
            </w:r>
          </w:p>
        </w:tc>
        <w:tc>
          <w:tcPr>
            <w:tcW w:w="1361" w:type="pct"/>
            <w:noWrap/>
          </w:tcPr>
          <w:p w14:paraId="37DA3DB0" w14:textId="77777777" w:rsidR="00DA4AE7" w:rsidRPr="006B59DB" w:rsidRDefault="00DA4AE7" w:rsidP="0001612F">
            <w:pPr>
              <w:spacing w:before="60" w:after="60"/>
              <w:rPr>
                <w:rFonts w:ascii="Times New Roman" w:hAnsi="Times New Roman"/>
                <w:szCs w:val="22"/>
              </w:rPr>
            </w:pPr>
            <w:r w:rsidRPr="006B59DB">
              <w:rPr>
                <w:rFonts w:ascii="Times New Roman" w:hAnsi="Times New Roman"/>
                <w:szCs w:val="22"/>
              </w:rPr>
              <w:t>tearsofsteel-02-new.cfg</w:t>
            </w:r>
          </w:p>
        </w:tc>
        <w:tc>
          <w:tcPr>
            <w:tcW w:w="876" w:type="pct"/>
            <w:noWrap/>
          </w:tcPr>
          <w:p w14:paraId="4A7D54C4" w14:textId="77777777" w:rsidR="00DA4AE7" w:rsidRPr="006B59DB" w:rsidRDefault="00DA4AE7" w:rsidP="0001612F">
            <w:pPr>
              <w:spacing w:before="60" w:after="60"/>
              <w:rPr>
                <w:rFonts w:ascii="Times New Roman" w:hAnsi="Times New Roman"/>
                <w:szCs w:val="22"/>
              </w:rPr>
            </w:pPr>
            <w:r w:rsidRPr="006B59DB">
              <w:rPr>
                <w:rFonts w:ascii="Times New Roman" w:hAnsi="Times New Roman"/>
                <w:szCs w:val="22"/>
              </w:rPr>
              <w:t>640</w:t>
            </w:r>
          </w:p>
        </w:tc>
        <w:tc>
          <w:tcPr>
            <w:tcW w:w="827" w:type="pct"/>
          </w:tcPr>
          <w:p w14:paraId="4529B626" w14:textId="77777777" w:rsidR="00DA4AE7" w:rsidRPr="0001612F" w:rsidRDefault="00DA4AE7" w:rsidP="0001612F">
            <w:pPr>
              <w:spacing w:before="60" w:after="60"/>
              <w:rPr>
                <w:rFonts w:ascii="Times New Roman" w:hAnsi="Times New Roman"/>
                <w:szCs w:val="22"/>
              </w:rPr>
            </w:pPr>
            <w:r w:rsidRPr="006B59DB">
              <w:rPr>
                <w:rFonts w:ascii="Times New Roman" w:hAnsi="Times New Roman"/>
                <w:szCs w:val="22"/>
              </w:rPr>
              <w:t>8</w:t>
            </w:r>
          </w:p>
        </w:tc>
        <w:tc>
          <w:tcPr>
            <w:tcW w:w="867" w:type="pct"/>
          </w:tcPr>
          <w:p w14:paraId="6C3DAC90" w14:textId="77777777" w:rsidR="00DA4AE7" w:rsidRPr="0001612F" w:rsidRDefault="00DA4AE7" w:rsidP="0001612F">
            <w:pPr>
              <w:spacing w:before="60" w:after="60"/>
              <w:rPr>
                <w:rFonts w:ascii="Times New Roman" w:hAnsi="Times New Roman"/>
                <w:szCs w:val="22"/>
              </w:rPr>
            </w:pPr>
            <w:r w:rsidRPr="006B59DB">
              <w:rPr>
                <w:rFonts w:ascii="Times New Roman" w:hAnsi="Times New Roman"/>
                <w:szCs w:val="22"/>
              </w:rPr>
              <w:t>5120</w:t>
            </w:r>
          </w:p>
        </w:tc>
      </w:tr>
    </w:tbl>
    <w:p w14:paraId="2F8C8B9A" w14:textId="77777777" w:rsidR="00DA4AE7" w:rsidRDefault="00DA4AE7" w:rsidP="00BD53A0">
      <w:pPr>
        <w:pStyle w:val="berschrift2"/>
        <w:rPr>
          <w:lang w:val="en-CA"/>
        </w:rPr>
      </w:pPr>
      <w:r>
        <w:rPr>
          <w:lang w:val="en-CA"/>
        </w:rPr>
        <w:t>Grain synthesis</w:t>
      </w:r>
    </w:p>
    <w:p w14:paraId="3DD46AB0" w14:textId="77777777" w:rsidR="00DA4AE7" w:rsidRDefault="00DA4AE7" w:rsidP="00DA4AE7">
      <w:pPr>
        <w:rPr>
          <w:highlight w:val="yellow"/>
          <w:lang w:val="en-CA"/>
        </w:rPr>
      </w:pPr>
      <w:r>
        <w:rPr>
          <w:lang w:val="en-CA"/>
        </w:rPr>
        <w:t xml:space="preserve">Film grain synthesis was applied using the VFGS software, version 2.1, available in </w:t>
      </w:r>
      <w:r w:rsidRPr="00BC4CB5">
        <w:t>https://vcgit.hhi.fraunhofer.de/jvet-ahg-fgt/vfgs</w:t>
      </w:r>
      <w:r>
        <w:rPr>
          <w:lang w:val="en-CA"/>
        </w:rPr>
        <w:t xml:space="preserve"> (software repository for the JVET film grain ad-hoc group), as it is deemed representative of a practical hardware implementation supporting a wider range of parameters in the FGC SEI message than what is currently available in the VTM (e.g. limited to frequency-filtering mode). It is planned to merge this software into the VTM as soon as possible.</w:t>
      </w:r>
    </w:p>
    <w:p w14:paraId="190DB051" w14:textId="77777777" w:rsidR="00DA4AE7" w:rsidRPr="0001612F" w:rsidRDefault="00DA4AE7" w:rsidP="00DA4AE7">
      <w:pPr>
        <w:rPr>
          <w:lang w:val="en-CA"/>
        </w:rPr>
      </w:pPr>
      <w:r w:rsidRPr="0001612F">
        <w:rPr>
          <w:lang w:val="en-CA"/>
        </w:rPr>
        <w:t xml:space="preserve">In the Annex, the application of film grain parameters with the VFGS software is explained. </w:t>
      </w:r>
    </w:p>
    <w:p w14:paraId="6371A450" w14:textId="1ADE3999" w:rsidR="00014CCC" w:rsidRDefault="00B741EC" w:rsidP="00B741EC">
      <w:pPr>
        <w:pStyle w:val="berschrift1"/>
        <w:rPr>
          <w:lang w:val="en-CA"/>
        </w:rPr>
      </w:pPr>
      <w:r>
        <w:rPr>
          <w:lang w:val="en-CA"/>
        </w:rPr>
        <w:t>Comparison of film grain coding and native encoding at high visual quality</w:t>
      </w:r>
    </w:p>
    <w:p w14:paraId="117100C0" w14:textId="0C6E9EFC" w:rsidR="00106EE2" w:rsidRDefault="00106EE2" w:rsidP="00106EE2">
      <w:pPr>
        <w:pStyle w:val="berschrift2"/>
        <w:rPr>
          <w:lang w:val="en-CA"/>
        </w:rPr>
      </w:pPr>
      <w:r>
        <w:rPr>
          <w:lang w:val="en-CA"/>
        </w:rPr>
        <w:t>Test setup</w:t>
      </w:r>
    </w:p>
    <w:p w14:paraId="4CEF4272" w14:textId="51C51986" w:rsidR="00106EE2" w:rsidRDefault="00106EE2" w:rsidP="00106EE2">
      <w:pPr>
        <w:pStyle w:val="berschrift3"/>
        <w:rPr>
          <w:lang w:val="en-CA"/>
        </w:rPr>
      </w:pPr>
      <w:r>
        <w:rPr>
          <w:lang w:val="en-CA"/>
        </w:rPr>
        <w:t>Logistics</w:t>
      </w:r>
    </w:p>
    <w:p w14:paraId="1D6F652B" w14:textId="7F6997FF" w:rsidR="001C0A76" w:rsidRPr="001C0A76" w:rsidRDefault="001C0A76" w:rsidP="00BD53A0">
      <w:pPr>
        <w:rPr>
          <w:lang w:val="en-CA"/>
        </w:rPr>
      </w:pPr>
      <w:r>
        <w:rPr>
          <w:lang w:val="en-CA"/>
        </w:rPr>
        <w:t xml:space="preserve">The tests were conducted with </w:t>
      </w:r>
      <w:r w:rsidR="009333E2">
        <w:rPr>
          <w:lang w:val="en-CA"/>
        </w:rPr>
        <w:t xml:space="preserve">video coding </w:t>
      </w:r>
      <w:r>
        <w:rPr>
          <w:lang w:val="en-CA"/>
        </w:rPr>
        <w:t xml:space="preserve">experts at the </w:t>
      </w:r>
      <w:r w:rsidR="009333E2">
        <w:rPr>
          <w:lang w:val="en-CA"/>
        </w:rPr>
        <w:t>35</w:t>
      </w:r>
      <w:r w:rsidR="009333E2" w:rsidRPr="00BD53A0">
        <w:rPr>
          <w:vertAlign w:val="superscript"/>
          <w:lang w:val="en-CA"/>
        </w:rPr>
        <w:t>th</w:t>
      </w:r>
      <w:r w:rsidR="009333E2">
        <w:rPr>
          <w:lang w:val="en-CA"/>
        </w:rPr>
        <w:t xml:space="preserve"> JVET meeting in Sapporo, JP.</w:t>
      </w:r>
    </w:p>
    <w:p w14:paraId="295D9F93" w14:textId="77777777" w:rsidR="00852B0E" w:rsidRDefault="00852B0E">
      <w:pPr>
        <w:spacing w:after="120"/>
        <w:rPr>
          <w:lang w:val="en-CA"/>
        </w:rPr>
      </w:pPr>
      <w:r>
        <w:rPr>
          <w:lang w:val="en-CA"/>
        </w:rPr>
        <w:t xml:space="preserve">The setup at the meeting site included a PC with a </w:t>
      </w:r>
      <w:proofErr w:type="spellStart"/>
      <w:r>
        <w:rPr>
          <w:lang w:val="en-CA"/>
        </w:rPr>
        <w:t>Decklink</w:t>
      </w:r>
      <w:proofErr w:type="spellEnd"/>
      <w:r>
        <w:rPr>
          <w:lang w:val="en-CA"/>
        </w:rPr>
        <w:t xml:space="preserve"> video board for HDMI connection and SSD drives capable of stable playout of the raw YUV data at the required frame rate.</w:t>
      </w:r>
    </w:p>
    <w:p w14:paraId="5EAFD339" w14:textId="3819B7DE" w:rsidR="003F70ED" w:rsidRPr="00EC5960" w:rsidRDefault="003F70ED" w:rsidP="00EC5960">
      <w:pPr>
        <w:pStyle w:val="Beschriftung"/>
        <w:keepNext/>
      </w:pPr>
      <w:r w:rsidRPr="00AF737F">
        <w:t xml:space="preserve">Table </w:t>
      </w:r>
      <w:fldSimple w:instr=" SEQ Table \* ARABIC ">
        <w:r w:rsidR="006F5AF9">
          <w:rPr>
            <w:noProof/>
          </w:rPr>
          <w:t>3</w:t>
        </w:r>
      </w:fldSimple>
      <w:r w:rsidRPr="00AF737F">
        <w:t xml:space="preserve"> – </w:t>
      </w:r>
      <w:r>
        <w:t>Test setup.</w:t>
      </w:r>
    </w:p>
    <w:tbl>
      <w:tblPr>
        <w:tblStyle w:val="Tabellenraster"/>
        <w:tblW w:w="5000" w:type="pct"/>
        <w:tblCellMar>
          <w:left w:w="29" w:type="dxa"/>
          <w:right w:w="29" w:type="dxa"/>
        </w:tblCellMar>
        <w:tblLook w:val="04A0" w:firstRow="1" w:lastRow="0" w:firstColumn="1" w:lastColumn="0" w:noHBand="0" w:noVBand="1"/>
      </w:tblPr>
      <w:tblGrid>
        <w:gridCol w:w="2832"/>
        <w:gridCol w:w="6472"/>
      </w:tblGrid>
      <w:tr w:rsidR="00852B0E" w:rsidRPr="00852B0E" w14:paraId="3F9BE12D" w14:textId="77777777" w:rsidTr="0004102C">
        <w:trPr>
          <w:tblHeader/>
        </w:trPr>
        <w:tc>
          <w:tcPr>
            <w:tcW w:w="1522" w:type="pct"/>
          </w:tcPr>
          <w:p w14:paraId="07BF9DA7" w14:textId="77777777" w:rsidR="00852B0E" w:rsidRPr="0004102C" w:rsidRDefault="00852B0E" w:rsidP="00EC5960">
            <w:pPr>
              <w:spacing w:before="60" w:after="60"/>
              <w:jc w:val="left"/>
              <w:rPr>
                <w:rFonts w:ascii="Times New Roman" w:hAnsi="Times New Roman"/>
                <w:b/>
                <w:lang w:val="en-CA"/>
              </w:rPr>
            </w:pPr>
            <w:r w:rsidRPr="0004102C">
              <w:rPr>
                <w:rFonts w:ascii="Times New Roman" w:hAnsi="Times New Roman"/>
                <w:b/>
                <w:lang w:val="en-CA"/>
              </w:rPr>
              <w:t>Test Site</w:t>
            </w:r>
          </w:p>
        </w:tc>
        <w:tc>
          <w:tcPr>
            <w:tcW w:w="3478" w:type="pct"/>
          </w:tcPr>
          <w:p w14:paraId="5D0FBB93" w14:textId="77777777" w:rsidR="00852B0E" w:rsidRPr="0004102C" w:rsidRDefault="00852B0E" w:rsidP="00EC5960">
            <w:pPr>
              <w:spacing w:before="60" w:after="60"/>
              <w:jc w:val="left"/>
              <w:rPr>
                <w:rFonts w:ascii="Times New Roman" w:hAnsi="Times New Roman"/>
                <w:b/>
                <w:lang w:val="en-CA"/>
              </w:rPr>
            </w:pPr>
            <w:r w:rsidRPr="0004102C">
              <w:rPr>
                <w:rFonts w:ascii="Times New Roman" w:hAnsi="Times New Roman"/>
                <w:b/>
                <w:lang w:val="en-CA"/>
              </w:rPr>
              <w:t xml:space="preserve">On-site </w:t>
            </w:r>
          </w:p>
        </w:tc>
      </w:tr>
      <w:tr w:rsidR="00852B0E" w:rsidRPr="00852B0E" w14:paraId="43618AA3" w14:textId="77777777" w:rsidTr="0004102C">
        <w:trPr>
          <w:tblHeader/>
        </w:trPr>
        <w:tc>
          <w:tcPr>
            <w:tcW w:w="1522" w:type="pct"/>
          </w:tcPr>
          <w:p w14:paraId="5A1A4EF7" w14:textId="77777777" w:rsidR="00852B0E" w:rsidRPr="0004102C" w:rsidRDefault="00852B0E" w:rsidP="00EC5960">
            <w:pPr>
              <w:spacing w:before="60" w:after="60"/>
              <w:jc w:val="left"/>
              <w:rPr>
                <w:rFonts w:ascii="Times New Roman" w:hAnsi="Times New Roman"/>
                <w:b/>
                <w:lang w:val="en-CA"/>
              </w:rPr>
            </w:pPr>
            <w:r w:rsidRPr="0004102C">
              <w:rPr>
                <w:rFonts w:ascii="Times New Roman" w:hAnsi="Times New Roman"/>
                <w:b/>
                <w:lang w:val="en-CA"/>
              </w:rPr>
              <w:t xml:space="preserve">Display, size, connection </w:t>
            </w:r>
            <w:r w:rsidRPr="0004102C">
              <w:rPr>
                <w:rFonts w:ascii="Times New Roman" w:hAnsi="Times New Roman"/>
                <w:b/>
                <w:lang w:val="en-CA"/>
              </w:rPr>
              <w:br/>
              <w:t>(resolution setting)</w:t>
            </w:r>
          </w:p>
        </w:tc>
        <w:tc>
          <w:tcPr>
            <w:tcW w:w="3478" w:type="pct"/>
          </w:tcPr>
          <w:p w14:paraId="3E544ED8" w14:textId="77777777" w:rsidR="00852B0E" w:rsidRPr="0004102C" w:rsidRDefault="00852B0E" w:rsidP="00EC5960">
            <w:pPr>
              <w:spacing w:before="60" w:after="60"/>
              <w:jc w:val="left"/>
              <w:rPr>
                <w:rFonts w:ascii="Times New Roman" w:hAnsi="Times New Roman"/>
                <w:lang w:val="en-CA"/>
              </w:rPr>
            </w:pPr>
            <w:r w:rsidRPr="0004102C">
              <w:rPr>
                <w:rFonts w:ascii="Times New Roman" w:hAnsi="Times New Roman"/>
                <w:lang w:val="en-CA"/>
              </w:rPr>
              <w:t>1x Sony 65” LCD, 1x Sharp 65” LCD</w:t>
            </w:r>
            <w:r w:rsidRPr="0004102C">
              <w:rPr>
                <w:rFonts w:ascii="Times New Roman" w:hAnsi="Times New Roman"/>
                <w:lang w:val="en-CA"/>
              </w:rPr>
              <w:br/>
              <w:t>HDMI (3840×2160), 10bit input</w:t>
            </w:r>
          </w:p>
        </w:tc>
      </w:tr>
      <w:tr w:rsidR="00852B0E" w:rsidRPr="00852B0E" w14:paraId="3BC46135" w14:textId="77777777" w:rsidTr="0004102C">
        <w:trPr>
          <w:tblHeader/>
        </w:trPr>
        <w:tc>
          <w:tcPr>
            <w:tcW w:w="1522" w:type="pct"/>
          </w:tcPr>
          <w:p w14:paraId="101064B6" w14:textId="77777777" w:rsidR="00852B0E" w:rsidRPr="0004102C" w:rsidRDefault="00852B0E" w:rsidP="00EC5960">
            <w:pPr>
              <w:spacing w:before="60" w:after="60"/>
              <w:jc w:val="left"/>
              <w:rPr>
                <w:rFonts w:ascii="Times New Roman" w:hAnsi="Times New Roman"/>
                <w:b/>
                <w:lang w:val="en-CA"/>
              </w:rPr>
            </w:pPr>
            <w:r w:rsidRPr="0004102C">
              <w:rPr>
                <w:rFonts w:ascii="Times New Roman" w:hAnsi="Times New Roman"/>
                <w:b/>
                <w:lang w:val="en-CA"/>
              </w:rPr>
              <w:t>Viewing distance</w:t>
            </w:r>
          </w:p>
        </w:tc>
        <w:tc>
          <w:tcPr>
            <w:tcW w:w="3478" w:type="pct"/>
          </w:tcPr>
          <w:p w14:paraId="5FF45742" w14:textId="77777777" w:rsidR="00852B0E" w:rsidRPr="0004102C" w:rsidRDefault="00852B0E" w:rsidP="00EC5960">
            <w:pPr>
              <w:spacing w:before="60" w:after="60"/>
              <w:jc w:val="left"/>
              <w:rPr>
                <w:rFonts w:ascii="Times New Roman" w:hAnsi="Times New Roman"/>
                <w:lang w:val="en-CA"/>
              </w:rPr>
            </w:pPr>
            <w:r w:rsidRPr="0004102C">
              <w:rPr>
                <w:rFonts w:ascii="Times New Roman" w:hAnsi="Times New Roman"/>
                <w:lang w:val="en-CA"/>
              </w:rPr>
              <w:t>3 viewers sitting at 1.5H for each display</w:t>
            </w:r>
          </w:p>
        </w:tc>
      </w:tr>
      <w:tr w:rsidR="00852B0E" w:rsidRPr="00852B0E" w14:paraId="580C5677" w14:textId="77777777" w:rsidTr="0004102C">
        <w:trPr>
          <w:tblHeader/>
        </w:trPr>
        <w:tc>
          <w:tcPr>
            <w:tcW w:w="1522" w:type="pct"/>
          </w:tcPr>
          <w:p w14:paraId="77D20D1C" w14:textId="77777777" w:rsidR="00852B0E" w:rsidRPr="0004102C" w:rsidRDefault="00852B0E" w:rsidP="00EC5960">
            <w:pPr>
              <w:spacing w:before="60" w:after="60"/>
              <w:jc w:val="left"/>
              <w:rPr>
                <w:rFonts w:ascii="Times New Roman" w:hAnsi="Times New Roman"/>
                <w:b/>
                <w:lang w:val="en-CA"/>
              </w:rPr>
            </w:pPr>
            <w:r w:rsidRPr="0004102C">
              <w:rPr>
                <w:rFonts w:ascii="Times New Roman" w:hAnsi="Times New Roman"/>
                <w:b/>
                <w:lang w:val="en-CA"/>
              </w:rPr>
              <w:t>Viewing angle</w:t>
            </w:r>
          </w:p>
        </w:tc>
        <w:tc>
          <w:tcPr>
            <w:tcW w:w="3478" w:type="pct"/>
          </w:tcPr>
          <w:p w14:paraId="504DE9BA" w14:textId="77777777" w:rsidR="00852B0E" w:rsidRPr="0004102C" w:rsidRDefault="00852B0E" w:rsidP="00EC5960">
            <w:pPr>
              <w:spacing w:before="60" w:after="60"/>
              <w:jc w:val="left"/>
              <w:rPr>
                <w:rFonts w:ascii="Times New Roman" w:hAnsi="Times New Roman"/>
                <w:lang w:val="en-CA"/>
              </w:rPr>
            </w:pPr>
            <w:r w:rsidRPr="0004102C">
              <w:rPr>
                <w:rFonts w:ascii="Times New Roman" w:hAnsi="Times New Roman"/>
                <w:lang w:val="en-CA"/>
              </w:rPr>
              <w:t>±75°, 90° (at screen center)</w:t>
            </w:r>
          </w:p>
        </w:tc>
      </w:tr>
      <w:tr w:rsidR="00852B0E" w:rsidRPr="00852B0E" w14:paraId="171EE63C" w14:textId="77777777" w:rsidTr="0004102C">
        <w:trPr>
          <w:tblHeader/>
        </w:trPr>
        <w:tc>
          <w:tcPr>
            <w:tcW w:w="1522" w:type="pct"/>
            <w:vAlign w:val="center"/>
          </w:tcPr>
          <w:p w14:paraId="6C5E0186" w14:textId="77777777" w:rsidR="00852B0E" w:rsidRPr="0004102C" w:rsidRDefault="00852B0E" w:rsidP="00EC5960">
            <w:pPr>
              <w:spacing w:before="60" w:after="60"/>
              <w:jc w:val="left"/>
              <w:rPr>
                <w:rFonts w:ascii="Times New Roman" w:hAnsi="Times New Roman"/>
                <w:b/>
                <w:lang w:val="en-CA"/>
              </w:rPr>
            </w:pPr>
            <w:r w:rsidRPr="0004102C">
              <w:rPr>
                <w:rFonts w:ascii="Times New Roman" w:hAnsi="Times New Roman"/>
                <w:b/>
                <w:lang w:val="en-CA"/>
              </w:rPr>
              <w:t>Total number of viewers</w:t>
            </w:r>
          </w:p>
        </w:tc>
        <w:tc>
          <w:tcPr>
            <w:tcW w:w="3478" w:type="pct"/>
            <w:vAlign w:val="center"/>
          </w:tcPr>
          <w:p w14:paraId="6D6D59E7" w14:textId="77777777" w:rsidR="00852B0E" w:rsidRPr="0004102C" w:rsidRDefault="00852B0E" w:rsidP="00EC5960">
            <w:pPr>
              <w:spacing w:before="60" w:after="60"/>
              <w:jc w:val="left"/>
              <w:rPr>
                <w:rFonts w:ascii="Times New Roman" w:hAnsi="Times New Roman"/>
                <w:lang w:val="en-CA"/>
              </w:rPr>
            </w:pPr>
            <w:r w:rsidRPr="0004102C">
              <w:rPr>
                <w:rFonts w:ascii="Times New Roman" w:hAnsi="Times New Roman"/>
                <w:lang w:val="en-CA"/>
              </w:rPr>
              <w:t>23 MPEG experts</w:t>
            </w:r>
          </w:p>
        </w:tc>
      </w:tr>
    </w:tbl>
    <w:p w14:paraId="17735441" w14:textId="77777777" w:rsidR="00852B0E" w:rsidRDefault="00852B0E" w:rsidP="00852B0E">
      <w:pPr>
        <w:rPr>
          <w:lang w:val="en-CA"/>
        </w:rPr>
      </w:pPr>
      <w:r>
        <w:rPr>
          <w:lang w:val="en-CA"/>
        </w:rPr>
        <w:lastRenderedPageBreak/>
        <w:t xml:space="preserve">Participants confirmed </w:t>
      </w:r>
      <w:r w:rsidRPr="003B7406">
        <w:rPr>
          <w:lang w:val="en-CA"/>
        </w:rPr>
        <w:t>visual acuity and normal color vision</w:t>
      </w:r>
      <w:r>
        <w:rPr>
          <w:lang w:val="en-CA"/>
        </w:rPr>
        <w:t>.</w:t>
      </w:r>
    </w:p>
    <w:p w14:paraId="3E740DE4" w14:textId="77777777" w:rsidR="00852B0E" w:rsidRDefault="00852B0E" w:rsidP="00852B0E">
      <w:pPr>
        <w:rPr>
          <w:lang w:val="en-CA"/>
        </w:rPr>
      </w:pPr>
      <w:r>
        <w:rPr>
          <w:lang w:val="en-CA"/>
        </w:rPr>
        <w:t>The setup was chosen with three viewers sitting in front of each display. The viewers entered their scores into the test database after the viewing session.</w:t>
      </w:r>
    </w:p>
    <w:p w14:paraId="0545BA39" w14:textId="07E74EB0" w:rsidR="00852B0E" w:rsidRDefault="00852B0E" w:rsidP="00852B0E">
      <w:r>
        <w:t xml:space="preserve">Visual assessment was performed on video sequences in YUV 4:2:0 </w:t>
      </w:r>
      <w:proofErr w:type="gramStart"/>
      <w:r>
        <w:t>10 bit</w:t>
      </w:r>
      <w:proofErr w:type="gramEnd"/>
      <w:r>
        <w:t xml:space="preserve"> planar format. The test sequences were selected to cover a range of different source and application types. </w:t>
      </w:r>
      <w:r w:rsidR="001C0A76">
        <w:t>B</w:t>
      </w:r>
      <w:r>
        <w:t xml:space="preserve">oth VTM and HM bitstreams </w:t>
      </w:r>
      <w:r w:rsidR="001C0A76">
        <w:t xml:space="preserve">are </w:t>
      </w:r>
      <w:r>
        <w:t>considered. A pre-viewing effort was made to identify QP values around the estimated point of transparency. The resulting selection is as follows:</w:t>
      </w:r>
    </w:p>
    <w:p w14:paraId="5F05E0BE" w14:textId="77777777" w:rsidR="00852B0E" w:rsidRDefault="00852B0E" w:rsidP="004F3619">
      <w:pPr>
        <w:pStyle w:val="Listenabsatz"/>
        <w:numPr>
          <w:ilvl w:val="0"/>
          <w:numId w:val="3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jc w:val="left"/>
        <w:textAlignment w:val="auto"/>
      </w:pPr>
      <w:r w:rsidRPr="00D85276">
        <w:rPr>
          <w:b/>
        </w:rPr>
        <w:t>Film material</w:t>
      </w:r>
      <w:r>
        <w:t xml:space="preserve">: </w:t>
      </w:r>
      <w:proofErr w:type="spellStart"/>
      <w:r w:rsidRPr="0086167F">
        <w:t>MarketStreet</w:t>
      </w:r>
      <w:proofErr w:type="spellEnd"/>
      <w:r w:rsidRPr="0086167F">
        <w:t xml:space="preserve">, </w:t>
      </w:r>
      <w:proofErr w:type="spellStart"/>
      <w:r w:rsidRPr="0086167F">
        <w:t>AmericanChoice</w:t>
      </w:r>
      <w:proofErr w:type="spellEnd"/>
      <w:r w:rsidRPr="0086167F">
        <w:t xml:space="preserve">, </w:t>
      </w:r>
      <w:proofErr w:type="spellStart"/>
      <w:r w:rsidRPr="0086167F">
        <w:t>AmericanMaker</w:t>
      </w:r>
      <w:proofErr w:type="spellEnd"/>
      <w:r w:rsidRPr="0086167F">
        <w:t xml:space="preserve">, </w:t>
      </w:r>
      <w:proofErr w:type="spellStart"/>
      <w:r w:rsidRPr="0086167F">
        <w:t>OldTownCross</w:t>
      </w:r>
      <w:proofErr w:type="spellEnd"/>
      <w:r w:rsidRPr="0086167F">
        <w:t xml:space="preserve">, </w:t>
      </w:r>
      <w:proofErr w:type="spellStart"/>
      <w:r w:rsidRPr="0086167F">
        <w:t>MagicHour</w:t>
      </w:r>
      <w:proofErr w:type="spellEnd"/>
    </w:p>
    <w:p w14:paraId="7F8BB029" w14:textId="77777777" w:rsidR="00852B0E" w:rsidRDefault="00852B0E" w:rsidP="004F3619">
      <w:pPr>
        <w:pStyle w:val="Listenabsatz"/>
        <w:numPr>
          <w:ilvl w:val="0"/>
          <w:numId w:val="3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jc w:val="left"/>
        <w:textAlignment w:val="auto"/>
      </w:pPr>
      <w:r w:rsidRPr="00D85276">
        <w:rPr>
          <w:b/>
        </w:rPr>
        <w:t>Digitally captured and processed video</w:t>
      </w:r>
      <w:r>
        <w:t xml:space="preserve">: </w:t>
      </w:r>
      <w:r w:rsidRPr="0086167F">
        <w:t>MeridianSmoker1, MeridianIntoCar1, DinnerScene2</w:t>
      </w:r>
    </w:p>
    <w:p w14:paraId="2CF21E9D" w14:textId="77777777" w:rsidR="00852B0E" w:rsidRDefault="00852B0E" w:rsidP="004F3619">
      <w:pPr>
        <w:pStyle w:val="Listenabsatz"/>
        <w:numPr>
          <w:ilvl w:val="0"/>
          <w:numId w:val="3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jc w:val="left"/>
        <w:textAlignment w:val="auto"/>
      </w:pPr>
      <w:r w:rsidRPr="004F3619">
        <w:rPr>
          <w:b/>
        </w:rPr>
        <w:t>“clean” video with known synthetic film grain</w:t>
      </w:r>
      <w:r>
        <w:t xml:space="preserve">: </w:t>
      </w:r>
      <w:r w:rsidRPr="0086167F">
        <w:t>TearsOfSteel-004, TearsOfSteel-044</w:t>
      </w:r>
    </w:p>
    <w:p w14:paraId="5F8D9EB8" w14:textId="6D4C2061" w:rsidR="00CA4913" w:rsidRDefault="00106EE2" w:rsidP="00CA4913">
      <w:pPr>
        <w:pStyle w:val="berschrift3"/>
        <w:rPr>
          <w:lang w:val="en-CA"/>
        </w:rPr>
      </w:pPr>
      <w:r>
        <w:rPr>
          <w:lang w:val="en-CA"/>
        </w:rPr>
        <w:t>Test sequences and quantizer settings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3044"/>
        <w:gridCol w:w="1952"/>
        <w:gridCol w:w="1846"/>
      </w:tblGrid>
      <w:tr w:rsidR="00200D1D" w:rsidRPr="00773DDA" w14:paraId="76A41501" w14:textId="77777777" w:rsidTr="00A573E3">
        <w:trPr>
          <w:trHeight w:val="290"/>
        </w:trPr>
        <w:tc>
          <w:tcPr>
            <w:tcW w:w="1323" w:type="pct"/>
            <w:noWrap/>
            <w:hideMark/>
          </w:tcPr>
          <w:p w14:paraId="3693DB3B" w14:textId="77777777" w:rsidR="00200D1D" w:rsidRPr="00773DDA" w:rsidRDefault="00200D1D" w:rsidP="00200D1D">
            <w:pPr>
              <w:keepNext/>
              <w:spacing w:before="60" w:after="60"/>
              <w:rPr>
                <w:b/>
                <w:szCs w:val="22"/>
              </w:rPr>
            </w:pPr>
            <w:r w:rsidRPr="00002979">
              <w:rPr>
                <w:b/>
                <w:szCs w:val="22"/>
              </w:rPr>
              <w:t>Test sequence</w:t>
            </w:r>
          </w:p>
        </w:tc>
        <w:tc>
          <w:tcPr>
            <w:tcW w:w="1636" w:type="pct"/>
            <w:noWrap/>
            <w:hideMark/>
          </w:tcPr>
          <w:p w14:paraId="614E254C" w14:textId="252E8F2B" w:rsidR="00200D1D" w:rsidRPr="00773DDA" w:rsidRDefault="00200D1D" w:rsidP="00200D1D">
            <w:pPr>
              <w:keepNext/>
              <w:spacing w:before="60" w:after="60"/>
              <w:rPr>
                <w:b/>
                <w:szCs w:val="22"/>
              </w:rPr>
            </w:pPr>
            <w:r w:rsidRPr="00773DDA">
              <w:rPr>
                <w:b/>
                <w:szCs w:val="22"/>
              </w:rPr>
              <w:t>Test model</w:t>
            </w:r>
          </w:p>
        </w:tc>
        <w:tc>
          <w:tcPr>
            <w:tcW w:w="1049" w:type="pct"/>
            <w:noWrap/>
            <w:hideMark/>
          </w:tcPr>
          <w:p w14:paraId="0DF9BDAA" w14:textId="6D3A8A56" w:rsidR="00200D1D" w:rsidRPr="00773DDA" w:rsidRDefault="00200D1D" w:rsidP="00200D1D">
            <w:pPr>
              <w:keepNext/>
              <w:spacing w:before="60" w:after="60"/>
              <w:rPr>
                <w:b/>
                <w:szCs w:val="22"/>
              </w:rPr>
            </w:pPr>
            <w:r w:rsidRPr="00A573E3">
              <w:rPr>
                <w:b/>
                <w:szCs w:val="22"/>
              </w:rPr>
              <w:t>QP no FGS</w:t>
            </w:r>
          </w:p>
        </w:tc>
        <w:tc>
          <w:tcPr>
            <w:tcW w:w="992" w:type="pct"/>
          </w:tcPr>
          <w:p w14:paraId="40EDC932" w14:textId="3A356D93" w:rsidR="00200D1D" w:rsidRPr="00773DDA" w:rsidRDefault="00200D1D" w:rsidP="00200D1D">
            <w:pPr>
              <w:keepNext/>
              <w:spacing w:before="60" w:after="60"/>
              <w:rPr>
                <w:b/>
                <w:szCs w:val="22"/>
              </w:rPr>
            </w:pPr>
            <w:r w:rsidRPr="00A573E3">
              <w:rPr>
                <w:b/>
                <w:szCs w:val="22"/>
              </w:rPr>
              <w:t>QP FGS</w:t>
            </w:r>
          </w:p>
        </w:tc>
      </w:tr>
      <w:tr w:rsidR="00AC011B" w:rsidRPr="00773DDA" w14:paraId="6F20099C" w14:textId="77777777" w:rsidTr="00A573E3">
        <w:trPr>
          <w:trHeight w:val="290"/>
        </w:trPr>
        <w:tc>
          <w:tcPr>
            <w:tcW w:w="1323" w:type="pct"/>
            <w:noWrap/>
          </w:tcPr>
          <w:p w14:paraId="0FC6C792" w14:textId="6EB97726" w:rsidR="00AC011B" w:rsidRPr="00773DDA" w:rsidRDefault="00AC011B" w:rsidP="00AC011B">
            <w:pPr>
              <w:keepNext/>
              <w:spacing w:before="60" w:after="60"/>
              <w:rPr>
                <w:bCs/>
                <w:szCs w:val="22"/>
              </w:rPr>
            </w:pPr>
            <w:proofErr w:type="spellStart"/>
            <w:r w:rsidRPr="00A573E3">
              <w:rPr>
                <w:bCs/>
                <w:szCs w:val="22"/>
              </w:rPr>
              <w:t>AmericanChoice</w:t>
            </w:r>
            <w:proofErr w:type="spellEnd"/>
          </w:p>
        </w:tc>
        <w:tc>
          <w:tcPr>
            <w:tcW w:w="1636" w:type="pct"/>
            <w:noWrap/>
          </w:tcPr>
          <w:p w14:paraId="57E2D76C" w14:textId="18CF4E7E" w:rsidR="00AC011B" w:rsidRPr="00773DDA" w:rsidRDefault="00AC011B" w:rsidP="00AC011B">
            <w:pPr>
              <w:keepNext/>
              <w:spacing w:before="60" w:after="60"/>
              <w:rPr>
                <w:bCs/>
                <w:szCs w:val="22"/>
              </w:rPr>
            </w:pPr>
            <w:r w:rsidRPr="00773DDA">
              <w:rPr>
                <w:bCs/>
                <w:szCs w:val="22"/>
              </w:rPr>
              <w:t>HM-18.0</w:t>
            </w:r>
          </w:p>
        </w:tc>
        <w:tc>
          <w:tcPr>
            <w:tcW w:w="1049" w:type="pct"/>
            <w:noWrap/>
          </w:tcPr>
          <w:p w14:paraId="346F2A98" w14:textId="6174ABFC" w:rsidR="00AC011B" w:rsidRPr="00773DDA" w:rsidRDefault="00AC011B" w:rsidP="00AC011B">
            <w:pPr>
              <w:keepNext/>
              <w:spacing w:before="60" w:after="60"/>
              <w:rPr>
                <w:bCs/>
                <w:szCs w:val="22"/>
              </w:rPr>
            </w:pPr>
            <w:r w:rsidRPr="00773DDA">
              <w:rPr>
                <w:bCs/>
                <w:szCs w:val="22"/>
              </w:rPr>
              <w:t>16, 18, 20, 22</w:t>
            </w:r>
          </w:p>
        </w:tc>
        <w:tc>
          <w:tcPr>
            <w:tcW w:w="992" w:type="pct"/>
          </w:tcPr>
          <w:p w14:paraId="27C1D353" w14:textId="40297FA6" w:rsidR="00AC011B" w:rsidRPr="00773DDA" w:rsidRDefault="00AC011B" w:rsidP="00AC011B">
            <w:pPr>
              <w:keepNext/>
              <w:spacing w:before="60" w:after="60"/>
              <w:rPr>
                <w:bCs/>
                <w:szCs w:val="22"/>
              </w:rPr>
            </w:pPr>
            <w:r w:rsidRPr="00773DDA">
              <w:rPr>
                <w:bCs/>
                <w:szCs w:val="22"/>
              </w:rPr>
              <w:t>28, 30, 32, 34</w:t>
            </w:r>
          </w:p>
        </w:tc>
      </w:tr>
      <w:tr w:rsidR="009333B2" w:rsidRPr="00773DDA" w14:paraId="356039D6" w14:textId="77777777" w:rsidTr="00A573E3">
        <w:trPr>
          <w:trHeight w:val="290"/>
        </w:trPr>
        <w:tc>
          <w:tcPr>
            <w:tcW w:w="1323" w:type="pct"/>
            <w:noWrap/>
          </w:tcPr>
          <w:p w14:paraId="3B1D9850" w14:textId="549B330B" w:rsidR="009333B2" w:rsidRPr="00773DDA" w:rsidRDefault="009333B2" w:rsidP="009333B2">
            <w:pPr>
              <w:keepNext/>
              <w:spacing w:before="60" w:after="60"/>
              <w:rPr>
                <w:bCs/>
                <w:szCs w:val="22"/>
              </w:rPr>
            </w:pPr>
            <w:proofErr w:type="spellStart"/>
            <w:r w:rsidRPr="00773DDA">
              <w:rPr>
                <w:bCs/>
                <w:szCs w:val="22"/>
              </w:rPr>
              <w:t>AmericanMaker</w:t>
            </w:r>
            <w:proofErr w:type="spellEnd"/>
          </w:p>
        </w:tc>
        <w:tc>
          <w:tcPr>
            <w:tcW w:w="1636" w:type="pct"/>
            <w:noWrap/>
          </w:tcPr>
          <w:p w14:paraId="79690B9A" w14:textId="2A00210C" w:rsidR="009333B2" w:rsidRPr="00773DDA" w:rsidRDefault="009333B2" w:rsidP="009333B2">
            <w:pPr>
              <w:keepNext/>
              <w:spacing w:before="60" w:after="60"/>
              <w:rPr>
                <w:bCs/>
                <w:szCs w:val="22"/>
              </w:rPr>
            </w:pPr>
            <w:r w:rsidRPr="00773DDA">
              <w:rPr>
                <w:bCs/>
                <w:szCs w:val="22"/>
              </w:rPr>
              <w:t>VTM-23.1</w:t>
            </w:r>
          </w:p>
        </w:tc>
        <w:tc>
          <w:tcPr>
            <w:tcW w:w="1049" w:type="pct"/>
            <w:noWrap/>
          </w:tcPr>
          <w:p w14:paraId="4DEF0B48" w14:textId="4C6DB99D" w:rsidR="009333B2" w:rsidRPr="00773DDA" w:rsidRDefault="009333B2" w:rsidP="009333B2">
            <w:pPr>
              <w:keepNext/>
              <w:spacing w:before="60" w:after="60"/>
              <w:rPr>
                <w:bCs/>
                <w:szCs w:val="22"/>
              </w:rPr>
            </w:pPr>
            <w:r w:rsidRPr="00773DDA">
              <w:rPr>
                <w:bCs/>
                <w:szCs w:val="22"/>
              </w:rPr>
              <w:t>13, 15, 17, 19</w:t>
            </w:r>
          </w:p>
        </w:tc>
        <w:tc>
          <w:tcPr>
            <w:tcW w:w="992" w:type="pct"/>
          </w:tcPr>
          <w:p w14:paraId="66909834" w14:textId="6A1B3021" w:rsidR="009333B2" w:rsidRPr="00773DDA" w:rsidRDefault="009333B2" w:rsidP="009333B2">
            <w:pPr>
              <w:keepNext/>
              <w:spacing w:before="60" w:after="60"/>
              <w:rPr>
                <w:bCs/>
                <w:szCs w:val="22"/>
              </w:rPr>
            </w:pPr>
            <w:r w:rsidRPr="00773DDA">
              <w:rPr>
                <w:bCs/>
                <w:szCs w:val="22"/>
              </w:rPr>
              <w:t>26, 28, 30, 32</w:t>
            </w:r>
          </w:p>
        </w:tc>
      </w:tr>
      <w:tr w:rsidR="009333B2" w:rsidRPr="00773DDA" w14:paraId="4FEE2BE8" w14:textId="77777777" w:rsidTr="00A573E3">
        <w:trPr>
          <w:trHeight w:val="290"/>
        </w:trPr>
        <w:tc>
          <w:tcPr>
            <w:tcW w:w="1323" w:type="pct"/>
            <w:noWrap/>
            <w:hideMark/>
          </w:tcPr>
          <w:p w14:paraId="47978562" w14:textId="491D6833" w:rsidR="009333B2" w:rsidRPr="00773DDA" w:rsidRDefault="009333B2" w:rsidP="009333B2">
            <w:pPr>
              <w:keepNext/>
              <w:spacing w:before="60" w:after="60"/>
              <w:rPr>
                <w:bCs/>
                <w:szCs w:val="22"/>
              </w:rPr>
            </w:pPr>
            <w:r w:rsidRPr="00773DDA">
              <w:rPr>
                <w:bCs/>
                <w:szCs w:val="22"/>
              </w:rPr>
              <w:t>DinnerScene2</w:t>
            </w:r>
          </w:p>
        </w:tc>
        <w:tc>
          <w:tcPr>
            <w:tcW w:w="1636" w:type="pct"/>
            <w:noWrap/>
          </w:tcPr>
          <w:p w14:paraId="1AE4D4C0" w14:textId="34F974F9" w:rsidR="009333B2" w:rsidRPr="00773DDA" w:rsidRDefault="009333B2" w:rsidP="009333B2">
            <w:pPr>
              <w:keepNext/>
              <w:spacing w:before="60" w:after="60"/>
              <w:rPr>
                <w:bCs/>
                <w:szCs w:val="22"/>
              </w:rPr>
            </w:pPr>
            <w:r w:rsidRPr="00773DDA">
              <w:rPr>
                <w:bCs/>
                <w:szCs w:val="22"/>
              </w:rPr>
              <w:t>HM-18.0</w:t>
            </w:r>
          </w:p>
        </w:tc>
        <w:tc>
          <w:tcPr>
            <w:tcW w:w="1049" w:type="pct"/>
            <w:noWrap/>
          </w:tcPr>
          <w:p w14:paraId="57C27C8D" w14:textId="3B589EF0" w:rsidR="009333B2" w:rsidRPr="00773DDA" w:rsidRDefault="009333B2" w:rsidP="009333B2">
            <w:pPr>
              <w:keepNext/>
              <w:spacing w:before="60" w:after="60"/>
              <w:rPr>
                <w:bCs/>
                <w:szCs w:val="22"/>
              </w:rPr>
            </w:pPr>
            <w:r w:rsidRPr="00773DDA">
              <w:rPr>
                <w:bCs/>
                <w:szCs w:val="22"/>
              </w:rPr>
              <w:t>14, 16, 18, 20</w:t>
            </w:r>
          </w:p>
        </w:tc>
        <w:tc>
          <w:tcPr>
            <w:tcW w:w="992" w:type="pct"/>
          </w:tcPr>
          <w:p w14:paraId="5B310CE8" w14:textId="23DB8444" w:rsidR="009333B2" w:rsidRPr="00773DDA" w:rsidRDefault="009333B2" w:rsidP="009333B2">
            <w:pPr>
              <w:keepNext/>
              <w:spacing w:before="60" w:after="60"/>
              <w:rPr>
                <w:bCs/>
                <w:szCs w:val="22"/>
              </w:rPr>
            </w:pPr>
            <w:r w:rsidRPr="00773DDA">
              <w:rPr>
                <w:bCs/>
                <w:szCs w:val="22"/>
              </w:rPr>
              <w:t>20, 22, 24, 26</w:t>
            </w:r>
          </w:p>
        </w:tc>
      </w:tr>
      <w:tr w:rsidR="009333B2" w:rsidRPr="00773DDA" w14:paraId="6216A6E6" w14:textId="77777777" w:rsidTr="00A573E3">
        <w:trPr>
          <w:trHeight w:val="290"/>
        </w:trPr>
        <w:tc>
          <w:tcPr>
            <w:tcW w:w="1323" w:type="pct"/>
            <w:noWrap/>
          </w:tcPr>
          <w:p w14:paraId="37A311F8" w14:textId="0F698797" w:rsidR="009333B2" w:rsidRPr="00773DDA" w:rsidRDefault="009333B2" w:rsidP="009333B2">
            <w:pPr>
              <w:keepNext/>
              <w:spacing w:before="60" w:after="60"/>
              <w:rPr>
                <w:bCs/>
                <w:szCs w:val="22"/>
              </w:rPr>
            </w:pPr>
            <w:proofErr w:type="spellStart"/>
            <w:r w:rsidRPr="00773DDA">
              <w:rPr>
                <w:bCs/>
                <w:szCs w:val="22"/>
              </w:rPr>
              <w:t>MagicHour</w:t>
            </w:r>
            <w:proofErr w:type="spellEnd"/>
          </w:p>
        </w:tc>
        <w:tc>
          <w:tcPr>
            <w:tcW w:w="1636" w:type="pct"/>
            <w:noWrap/>
          </w:tcPr>
          <w:p w14:paraId="05F5204D" w14:textId="5E835630" w:rsidR="009333B2" w:rsidRPr="00773DDA" w:rsidRDefault="009333B2" w:rsidP="009333B2">
            <w:pPr>
              <w:keepNext/>
              <w:spacing w:before="60" w:after="60"/>
              <w:rPr>
                <w:bCs/>
                <w:szCs w:val="22"/>
              </w:rPr>
            </w:pPr>
            <w:r w:rsidRPr="00773DDA">
              <w:rPr>
                <w:bCs/>
                <w:szCs w:val="22"/>
              </w:rPr>
              <w:t>HM-18.0</w:t>
            </w:r>
          </w:p>
        </w:tc>
        <w:tc>
          <w:tcPr>
            <w:tcW w:w="1049" w:type="pct"/>
            <w:noWrap/>
          </w:tcPr>
          <w:p w14:paraId="27E4EF35" w14:textId="6F8E6153" w:rsidR="009333B2" w:rsidRPr="00773DDA" w:rsidRDefault="009333B2" w:rsidP="009333B2">
            <w:pPr>
              <w:keepNext/>
              <w:spacing w:before="60" w:after="60"/>
              <w:rPr>
                <w:bCs/>
                <w:szCs w:val="22"/>
              </w:rPr>
            </w:pPr>
            <w:r w:rsidRPr="00773DDA">
              <w:rPr>
                <w:bCs/>
                <w:szCs w:val="22"/>
              </w:rPr>
              <w:t>12, 14, 16, 18</w:t>
            </w:r>
          </w:p>
        </w:tc>
        <w:tc>
          <w:tcPr>
            <w:tcW w:w="992" w:type="pct"/>
          </w:tcPr>
          <w:p w14:paraId="14B997CD" w14:textId="4438B0F4" w:rsidR="009333B2" w:rsidRPr="00773DDA" w:rsidRDefault="009333B2" w:rsidP="009333B2">
            <w:pPr>
              <w:keepNext/>
              <w:spacing w:before="60" w:after="60"/>
              <w:rPr>
                <w:bCs/>
                <w:szCs w:val="22"/>
              </w:rPr>
            </w:pPr>
            <w:r w:rsidRPr="00773DDA">
              <w:rPr>
                <w:bCs/>
                <w:szCs w:val="22"/>
              </w:rPr>
              <w:t>20, 23, 26, 29</w:t>
            </w:r>
          </w:p>
        </w:tc>
      </w:tr>
      <w:tr w:rsidR="009333B2" w:rsidRPr="00773DDA" w14:paraId="166713BB" w14:textId="77777777" w:rsidTr="00A573E3">
        <w:trPr>
          <w:trHeight w:val="290"/>
        </w:trPr>
        <w:tc>
          <w:tcPr>
            <w:tcW w:w="1323" w:type="pct"/>
            <w:noWrap/>
          </w:tcPr>
          <w:p w14:paraId="695EABE1" w14:textId="096C92F3" w:rsidR="009333B2" w:rsidRPr="00773DDA" w:rsidRDefault="009333B2" w:rsidP="009333B2">
            <w:pPr>
              <w:keepNext/>
              <w:spacing w:before="60" w:after="60"/>
              <w:rPr>
                <w:bCs/>
                <w:szCs w:val="22"/>
              </w:rPr>
            </w:pPr>
            <w:proofErr w:type="spellStart"/>
            <w:r w:rsidRPr="00773DDA">
              <w:rPr>
                <w:bCs/>
                <w:szCs w:val="22"/>
              </w:rPr>
              <w:t>MarketStreet</w:t>
            </w:r>
            <w:proofErr w:type="spellEnd"/>
          </w:p>
        </w:tc>
        <w:tc>
          <w:tcPr>
            <w:tcW w:w="1636" w:type="pct"/>
            <w:noWrap/>
          </w:tcPr>
          <w:p w14:paraId="6FF4D01F" w14:textId="254E2A01" w:rsidR="009333B2" w:rsidRPr="00773DDA" w:rsidRDefault="009333B2" w:rsidP="009333B2">
            <w:pPr>
              <w:keepNext/>
              <w:spacing w:before="60" w:after="60"/>
              <w:rPr>
                <w:bCs/>
                <w:szCs w:val="22"/>
              </w:rPr>
            </w:pPr>
            <w:r w:rsidRPr="00773DDA">
              <w:rPr>
                <w:bCs/>
                <w:szCs w:val="22"/>
              </w:rPr>
              <w:t>VTM-23.1</w:t>
            </w:r>
          </w:p>
        </w:tc>
        <w:tc>
          <w:tcPr>
            <w:tcW w:w="1049" w:type="pct"/>
            <w:noWrap/>
          </w:tcPr>
          <w:p w14:paraId="1DE118FE" w14:textId="42AE24E8" w:rsidR="009333B2" w:rsidRPr="00773DDA" w:rsidRDefault="009333B2" w:rsidP="009333B2">
            <w:pPr>
              <w:keepNext/>
              <w:spacing w:before="60" w:after="60"/>
              <w:rPr>
                <w:bCs/>
                <w:szCs w:val="22"/>
              </w:rPr>
            </w:pPr>
            <w:r w:rsidRPr="00773DDA">
              <w:rPr>
                <w:bCs/>
                <w:szCs w:val="22"/>
              </w:rPr>
              <w:t>20, 22, 24, 26</w:t>
            </w:r>
          </w:p>
        </w:tc>
        <w:tc>
          <w:tcPr>
            <w:tcW w:w="992" w:type="pct"/>
          </w:tcPr>
          <w:p w14:paraId="5F88991F" w14:textId="2DCAA921" w:rsidR="009333B2" w:rsidRPr="00773DDA" w:rsidRDefault="009333B2" w:rsidP="009333B2">
            <w:pPr>
              <w:keepNext/>
              <w:spacing w:before="60" w:after="60"/>
              <w:rPr>
                <w:bCs/>
                <w:szCs w:val="22"/>
              </w:rPr>
            </w:pPr>
            <w:r w:rsidRPr="00773DDA">
              <w:rPr>
                <w:bCs/>
                <w:szCs w:val="22"/>
              </w:rPr>
              <w:t>29, 32, 35, 38</w:t>
            </w:r>
          </w:p>
        </w:tc>
      </w:tr>
      <w:tr w:rsidR="009333B2" w:rsidRPr="00773DDA" w14:paraId="12031459" w14:textId="77777777" w:rsidTr="00A573E3">
        <w:trPr>
          <w:trHeight w:val="290"/>
        </w:trPr>
        <w:tc>
          <w:tcPr>
            <w:tcW w:w="1323" w:type="pct"/>
            <w:noWrap/>
          </w:tcPr>
          <w:p w14:paraId="15B16CCF" w14:textId="3E9AA756" w:rsidR="009333B2" w:rsidRPr="00773DDA" w:rsidRDefault="009333B2" w:rsidP="009333B2">
            <w:pPr>
              <w:keepNext/>
              <w:spacing w:before="60" w:after="60"/>
              <w:rPr>
                <w:bCs/>
                <w:szCs w:val="22"/>
              </w:rPr>
            </w:pPr>
            <w:r w:rsidRPr="00773DDA">
              <w:rPr>
                <w:bCs/>
                <w:szCs w:val="22"/>
              </w:rPr>
              <w:t>MeridianIntoCar1</w:t>
            </w:r>
          </w:p>
        </w:tc>
        <w:tc>
          <w:tcPr>
            <w:tcW w:w="1636" w:type="pct"/>
            <w:noWrap/>
          </w:tcPr>
          <w:p w14:paraId="52A803F6" w14:textId="4E1255E0" w:rsidR="009333B2" w:rsidRPr="00773DDA" w:rsidRDefault="009333B2" w:rsidP="009333B2">
            <w:pPr>
              <w:keepNext/>
              <w:spacing w:before="60" w:after="60"/>
              <w:rPr>
                <w:bCs/>
                <w:szCs w:val="22"/>
              </w:rPr>
            </w:pPr>
            <w:r w:rsidRPr="00773DDA">
              <w:rPr>
                <w:bCs/>
                <w:szCs w:val="22"/>
              </w:rPr>
              <w:t>HM-18.0</w:t>
            </w:r>
          </w:p>
        </w:tc>
        <w:tc>
          <w:tcPr>
            <w:tcW w:w="1049" w:type="pct"/>
            <w:noWrap/>
          </w:tcPr>
          <w:p w14:paraId="12ACC824" w14:textId="30753EBA" w:rsidR="009333B2" w:rsidRPr="00773DDA" w:rsidRDefault="009333B2" w:rsidP="009333B2">
            <w:pPr>
              <w:keepNext/>
              <w:spacing w:before="60" w:after="60"/>
              <w:rPr>
                <w:bCs/>
                <w:szCs w:val="22"/>
              </w:rPr>
            </w:pPr>
            <w:r w:rsidRPr="00773DDA">
              <w:rPr>
                <w:bCs/>
                <w:szCs w:val="22"/>
              </w:rPr>
              <w:t>16, 18, 20, 22</w:t>
            </w:r>
          </w:p>
        </w:tc>
        <w:tc>
          <w:tcPr>
            <w:tcW w:w="992" w:type="pct"/>
          </w:tcPr>
          <w:p w14:paraId="0986C368" w14:textId="1CF442EF" w:rsidR="009333B2" w:rsidRPr="00773DDA" w:rsidRDefault="009333B2" w:rsidP="009333B2">
            <w:pPr>
              <w:keepNext/>
              <w:spacing w:before="60" w:after="60"/>
              <w:rPr>
                <w:bCs/>
                <w:szCs w:val="22"/>
              </w:rPr>
            </w:pPr>
            <w:r w:rsidRPr="00773DDA">
              <w:rPr>
                <w:bCs/>
                <w:szCs w:val="22"/>
              </w:rPr>
              <w:t>22, 24, 26, 28</w:t>
            </w:r>
          </w:p>
        </w:tc>
      </w:tr>
      <w:tr w:rsidR="009333B2" w:rsidRPr="00773DDA" w14:paraId="7DEEA068" w14:textId="77777777" w:rsidTr="00A573E3">
        <w:trPr>
          <w:trHeight w:val="290"/>
        </w:trPr>
        <w:tc>
          <w:tcPr>
            <w:tcW w:w="1323" w:type="pct"/>
            <w:noWrap/>
          </w:tcPr>
          <w:p w14:paraId="433201C0" w14:textId="7FAF4C2C" w:rsidR="009333B2" w:rsidRPr="00773DDA" w:rsidRDefault="009333B2" w:rsidP="009333B2">
            <w:pPr>
              <w:keepNext/>
              <w:spacing w:before="60" w:after="60"/>
              <w:rPr>
                <w:bCs/>
                <w:szCs w:val="22"/>
              </w:rPr>
            </w:pPr>
            <w:r w:rsidRPr="00773DDA">
              <w:rPr>
                <w:bCs/>
                <w:szCs w:val="22"/>
              </w:rPr>
              <w:t>MeridianSmoker1</w:t>
            </w:r>
          </w:p>
        </w:tc>
        <w:tc>
          <w:tcPr>
            <w:tcW w:w="1636" w:type="pct"/>
            <w:noWrap/>
          </w:tcPr>
          <w:p w14:paraId="707A01C2" w14:textId="030A3A2F" w:rsidR="009333B2" w:rsidRPr="00773DDA" w:rsidRDefault="009333B2" w:rsidP="009333B2">
            <w:pPr>
              <w:keepNext/>
              <w:spacing w:before="60" w:after="60"/>
              <w:rPr>
                <w:bCs/>
                <w:szCs w:val="22"/>
              </w:rPr>
            </w:pPr>
            <w:r w:rsidRPr="00773DDA">
              <w:rPr>
                <w:bCs/>
                <w:szCs w:val="22"/>
              </w:rPr>
              <w:t>VTM-23.1</w:t>
            </w:r>
          </w:p>
        </w:tc>
        <w:tc>
          <w:tcPr>
            <w:tcW w:w="1049" w:type="pct"/>
            <w:noWrap/>
          </w:tcPr>
          <w:p w14:paraId="13A2559B" w14:textId="3A66DCD7" w:rsidR="009333B2" w:rsidRPr="00773DDA" w:rsidRDefault="009333B2" w:rsidP="009333B2">
            <w:pPr>
              <w:keepNext/>
              <w:spacing w:before="60" w:after="60"/>
              <w:rPr>
                <w:bCs/>
                <w:szCs w:val="22"/>
              </w:rPr>
            </w:pPr>
            <w:r w:rsidRPr="00773DDA">
              <w:rPr>
                <w:bCs/>
                <w:szCs w:val="22"/>
              </w:rPr>
              <w:t>18, 20, 22, 24</w:t>
            </w:r>
          </w:p>
        </w:tc>
        <w:tc>
          <w:tcPr>
            <w:tcW w:w="992" w:type="pct"/>
          </w:tcPr>
          <w:p w14:paraId="55BAE4F6" w14:textId="1732EDB1" w:rsidR="009333B2" w:rsidRPr="00773DDA" w:rsidRDefault="009333B2" w:rsidP="009333B2">
            <w:pPr>
              <w:keepNext/>
              <w:spacing w:before="60" w:after="60"/>
              <w:rPr>
                <w:bCs/>
                <w:szCs w:val="22"/>
              </w:rPr>
            </w:pPr>
            <w:r w:rsidRPr="00773DDA">
              <w:rPr>
                <w:bCs/>
                <w:szCs w:val="22"/>
              </w:rPr>
              <w:t>22, 24, 26, 29</w:t>
            </w:r>
          </w:p>
        </w:tc>
      </w:tr>
      <w:tr w:rsidR="009333B2" w:rsidRPr="00773DDA" w14:paraId="17A90866" w14:textId="77777777" w:rsidTr="00A573E3">
        <w:trPr>
          <w:trHeight w:val="290"/>
        </w:trPr>
        <w:tc>
          <w:tcPr>
            <w:tcW w:w="1323" w:type="pct"/>
            <w:noWrap/>
          </w:tcPr>
          <w:p w14:paraId="761998A0" w14:textId="1B21CE99" w:rsidR="009333B2" w:rsidRPr="00773DDA" w:rsidRDefault="009333B2" w:rsidP="009333B2">
            <w:pPr>
              <w:keepNext/>
              <w:spacing w:before="60" w:after="60"/>
              <w:rPr>
                <w:bCs/>
                <w:szCs w:val="22"/>
              </w:rPr>
            </w:pPr>
            <w:proofErr w:type="spellStart"/>
            <w:r w:rsidRPr="00773DDA">
              <w:rPr>
                <w:bCs/>
                <w:szCs w:val="22"/>
              </w:rPr>
              <w:t>OldTownCross</w:t>
            </w:r>
            <w:proofErr w:type="spellEnd"/>
          </w:p>
        </w:tc>
        <w:tc>
          <w:tcPr>
            <w:tcW w:w="1636" w:type="pct"/>
            <w:noWrap/>
          </w:tcPr>
          <w:p w14:paraId="4F01292F" w14:textId="7AFF763B" w:rsidR="009333B2" w:rsidRPr="00773DDA" w:rsidRDefault="009333B2" w:rsidP="009333B2">
            <w:pPr>
              <w:keepNext/>
              <w:spacing w:before="60" w:after="60"/>
              <w:rPr>
                <w:bCs/>
                <w:szCs w:val="22"/>
              </w:rPr>
            </w:pPr>
            <w:r w:rsidRPr="00773DDA">
              <w:rPr>
                <w:bCs/>
                <w:szCs w:val="22"/>
              </w:rPr>
              <w:t>VTM-17.0</w:t>
            </w:r>
          </w:p>
        </w:tc>
        <w:tc>
          <w:tcPr>
            <w:tcW w:w="1049" w:type="pct"/>
            <w:noWrap/>
          </w:tcPr>
          <w:p w14:paraId="7A95E209" w14:textId="3567AD8B" w:rsidR="009333B2" w:rsidRPr="00773DDA" w:rsidRDefault="009333B2" w:rsidP="009333B2">
            <w:pPr>
              <w:keepNext/>
              <w:spacing w:before="60" w:after="60"/>
              <w:rPr>
                <w:bCs/>
                <w:szCs w:val="22"/>
              </w:rPr>
            </w:pPr>
            <w:r w:rsidRPr="00773DDA">
              <w:rPr>
                <w:bCs/>
                <w:szCs w:val="22"/>
              </w:rPr>
              <w:t>14, 16, 18, 20</w:t>
            </w:r>
          </w:p>
        </w:tc>
        <w:tc>
          <w:tcPr>
            <w:tcW w:w="992" w:type="pct"/>
          </w:tcPr>
          <w:p w14:paraId="630D7E09" w14:textId="65798DED" w:rsidR="009333B2" w:rsidRPr="00773DDA" w:rsidRDefault="009333B2" w:rsidP="009333B2">
            <w:pPr>
              <w:keepNext/>
              <w:spacing w:before="60" w:after="60"/>
              <w:rPr>
                <w:bCs/>
                <w:szCs w:val="22"/>
              </w:rPr>
            </w:pPr>
            <w:r w:rsidRPr="00773DDA">
              <w:rPr>
                <w:bCs/>
                <w:szCs w:val="22"/>
              </w:rPr>
              <w:t>22, 24, 26, 28</w:t>
            </w:r>
          </w:p>
        </w:tc>
      </w:tr>
      <w:tr w:rsidR="009333B2" w:rsidRPr="00773DDA" w14:paraId="1CD7566A" w14:textId="77777777" w:rsidTr="00A573E3">
        <w:trPr>
          <w:trHeight w:val="290"/>
        </w:trPr>
        <w:tc>
          <w:tcPr>
            <w:tcW w:w="1323" w:type="pct"/>
            <w:noWrap/>
          </w:tcPr>
          <w:p w14:paraId="657183A5" w14:textId="0346B48A" w:rsidR="009333B2" w:rsidRPr="00773DDA" w:rsidRDefault="009333B2" w:rsidP="009333B2">
            <w:pPr>
              <w:keepNext/>
              <w:spacing w:before="60" w:after="60"/>
              <w:rPr>
                <w:bCs/>
                <w:szCs w:val="22"/>
              </w:rPr>
            </w:pPr>
            <w:r w:rsidRPr="00773DDA">
              <w:rPr>
                <w:bCs/>
                <w:szCs w:val="22"/>
              </w:rPr>
              <w:t>TearsOfSteel004</w:t>
            </w:r>
          </w:p>
        </w:tc>
        <w:tc>
          <w:tcPr>
            <w:tcW w:w="1636" w:type="pct"/>
            <w:noWrap/>
          </w:tcPr>
          <w:p w14:paraId="4ED4386B" w14:textId="4A88B3C6" w:rsidR="009333B2" w:rsidRPr="00773DDA" w:rsidRDefault="009333B2" w:rsidP="009333B2">
            <w:pPr>
              <w:keepNext/>
              <w:spacing w:before="60" w:after="60"/>
              <w:rPr>
                <w:bCs/>
                <w:szCs w:val="22"/>
              </w:rPr>
            </w:pPr>
            <w:r w:rsidRPr="00773DDA">
              <w:rPr>
                <w:bCs/>
                <w:szCs w:val="22"/>
              </w:rPr>
              <w:t>VTM-23.1</w:t>
            </w:r>
          </w:p>
        </w:tc>
        <w:tc>
          <w:tcPr>
            <w:tcW w:w="1049" w:type="pct"/>
            <w:noWrap/>
          </w:tcPr>
          <w:p w14:paraId="3E8534CB" w14:textId="7965A21F" w:rsidR="009333B2" w:rsidRPr="00773DDA" w:rsidRDefault="009333B2" w:rsidP="009333B2">
            <w:pPr>
              <w:keepNext/>
              <w:spacing w:before="60" w:after="60"/>
              <w:rPr>
                <w:bCs/>
                <w:szCs w:val="22"/>
              </w:rPr>
            </w:pPr>
            <w:r w:rsidRPr="00773DDA">
              <w:rPr>
                <w:bCs/>
                <w:szCs w:val="22"/>
              </w:rPr>
              <w:t>16, 18, 20, 22</w:t>
            </w:r>
          </w:p>
        </w:tc>
        <w:tc>
          <w:tcPr>
            <w:tcW w:w="992" w:type="pct"/>
          </w:tcPr>
          <w:p w14:paraId="17471402" w14:textId="4B098562" w:rsidR="009333B2" w:rsidRPr="00773DDA" w:rsidRDefault="009333B2" w:rsidP="009333B2">
            <w:pPr>
              <w:keepNext/>
              <w:spacing w:before="60" w:after="60"/>
              <w:rPr>
                <w:bCs/>
                <w:szCs w:val="22"/>
              </w:rPr>
            </w:pPr>
            <w:r w:rsidRPr="00773DDA">
              <w:rPr>
                <w:bCs/>
                <w:szCs w:val="22"/>
              </w:rPr>
              <w:t>24, 26, 28, 30</w:t>
            </w:r>
          </w:p>
        </w:tc>
      </w:tr>
      <w:tr w:rsidR="009333B2" w:rsidRPr="00773DDA" w14:paraId="007848A9" w14:textId="77777777" w:rsidTr="00A573E3">
        <w:trPr>
          <w:trHeight w:val="290"/>
        </w:trPr>
        <w:tc>
          <w:tcPr>
            <w:tcW w:w="1323" w:type="pct"/>
            <w:noWrap/>
          </w:tcPr>
          <w:p w14:paraId="38CB80B5" w14:textId="474EDFD6" w:rsidR="009333B2" w:rsidRPr="00773DDA" w:rsidRDefault="009333B2" w:rsidP="009333B2">
            <w:pPr>
              <w:keepNext/>
              <w:spacing w:before="60" w:after="60"/>
              <w:rPr>
                <w:bCs/>
                <w:szCs w:val="22"/>
              </w:rPr>
            </w:pPr>
            <w:r w:rsidRPr="00773DDA">
              <w:rPr>
                <w:bCs/>
                <w:szCs w:val="22"/>
              </w:rPr>
              <w:t>TearsOfSteel044</w:t>
            </w:r>
          </w:p>
        </w:tc>
        <w:tc>
          <w:tcPr>
            <w:tcW w:w="1636" w:type="pct"/>
            <w:noWrap/>
          </w:tcPr>
          <w:p w14:paraId="721572B2" w14:textId="37EDE969" w:rsidR="009333B2" w:rsidRPr="00773DDA" w:rsidRDefault="009333B2" w:rsidP="009333B2">
            <w:pPr>
              <w:keepNext/>
              <w:spacing w:before="60" w:after="60"/>
              <w:rPr>
                <w:bCs/>
                <w:szCs w:val="22"/>
              </w:rPr>
            </w:pPr>
            <w:r w:rsidRPr="00773DDA">
              <w:rPr>
                <w:bCs/>
                <w:szCs w:val="22"/>
              </w:rPr>
              <w:t>HM-18.0</w:t>
            </w:r>
          </w:p>
        </w:tc>
        <w:tc>
          <w:tcPr>
            <w:tcW w:w="1049" w:type="pct"/>
            <w:noWrap/>
          </w:tcPr>
          <w:p w14:paraId="3BDE19CA" w14:textId="3D2044BA" w:rsidR="009333B2" w:rsidRPr="00773DDA" w:rsidRDefault="009333B2" w:rsidP="009333B2">
            <w:pPr>
              <w:keepNext/>
              <w:spacing w:before="60" w:after="60"/>
              <w:rPr>
                <w:bCs/>
                <w:szCs w:val="22"/>
              </w:rPr>
            </w:pPr>
            <w:r w:rsidRPr="00773DDA">
              <w:rPr>
                <w:bCs/>
                <w:szCs w:val="22"/>
              </w:rPr>
              <w:t>12, 14, 16, 18</w:t>
            </w:r>
          </w:p>
        </w:tc>
        <w:tc>
          <w:tcPr>
            <w:tcW w:w="992" w:type="pct"/>
          </w:tcPr>
          <w:p w14:paraId="52902F6D" w14:textId="19F95669" w:rsidR="009333B2" w:rsidRPr="00773DDA" w:rsidRDefault="009333B2" w:rsidP="009333B2">
            <w:pPr>
              <w:keepNext/>
              <w:spacing w:before="60" w:after="60"/>
              <w:rPr>
                <w:bCs/>
                <w:szCs w:val="22"/>
              </w:rPr>
            </w:pPr>
            <w:r w:rsidRPr="00773DDA">
              <w:rPr>
                <w:bCs/>
                <w:szCs w:val="22"/>
              </w:rPr>
              <w:t>22, 24, 26, 28</w:t>
            </w:r>
          </w:p>
        </w:tc>
      </w:tr>
    </w:tbl>
    <w:p w14:paraId="1E55FB2B" w14:textId="577E2723" w:rsidR="00106EE2" w:rsidRDefault="00106EE2" w:rsidP="00280A4C">
      <w:pPr>
        <w:pStyle w:val="berschrift3"/>
        <w:rPr>
          <w:lang w:val="en-CA"/>
        </w:rPr>
      </w:pPr>
      <w:r>
        <w:rPr>
          <w:lang w:val="en-CA"/>
        </w:rPr>
        <w:t>Test design</w:t>
      </w:r>
    </w:p>
    <w:p w14:paraId="66767231" w14:textId="77777777" w:rsidR="00852B0E" w:rsidRDefault="00852B0E" w:rsidP="00852B0E">
      <w:pPr>
        <w:pStyle w:val="berschrift4"/>
      </w:pPr>
      <w:r>
        <w:t>Protocol and session setup</w:t>
      </w:r>
    </w:p>
    <w:p w14:paraId="66A2F9EA" w14:textId="61686434" w:rsidR="00852B0E" w:rsidRDefault="00852B0E" w:rsidP="00852B0E">
      <w:r>
        <w:t xml:space="preserve">The test was conducted following the Degradation Category Rating (DCR) / Double Stimulus Impairment Scale (DSIS) method of ITU-T P.910 / ITU-R BT.500 </w:t>
      </w:r>
      <w:r w:rsidR="001C0A76">
        <w:fldChar w:fldCharType="begin"/>
      </w:r>
      <w:r w:rsidR="001C0A76">
        <w:instrText xml:space="preserve"> REF _Ref180825017 \r \h </w:instrText>
      </w:r>
      <w:r w:rsidR="001C0A76">
        <w:fldChar w:fldCharType="separate"/>
      </w:r>
      <w:r w:rsidR="006F5AF9">
        <w:t>[8]</w:t>
      </w:r>
      <w:r w:rsidR="001C0A76">
        <w:fldChar w:fldCharType="end"/>
      </w:r>
      <w:r w:rsidR="001C0A76">
        <w:fldChar w:fldCharType="begin"/>
      </w:r>
      <w:r w:rsidR="001C0A76">
        <w:instrText xml:space="preserve"> REF _Ref168070927 \r \h </w:instrText>
      </w:r>
      <w:r w:rsidR="001C0A76">
        <w:fldChar w:fldCharType="separate"/>
      </w:r>
      <w:r w:rsidR="006F5AF9">
        <w:t>[9]</w:t>
      </w:r>
      <w:r w:rsidR="001C0A76">
        <w:fldChar w:fldCharType="end"/>
      </w:r>
      <w:r w:rsidR="001C0A76">
        <w:t xml:space="preserve"> </w:t>
      </w:r>
      <w:r>
        <w:t>with an adapted scale. Since the viewing task was to identify differences at a very high-quality range, a three-grade scale was employed:</w:t>
      </w:r>
    </w:p>
    <w:p w14:paraId="155A6B77" w14:textId="77777777" w:rsidR="00852B0E" w:rsidRDefault="00852B0E" w:rsidP="004F3619">
      <w:pPr>
        <w:pStyle w:val="Listenabsatz"/>
        <w:numPr>
          <w:ilvl w:val="0"/>
          <w:numId w:val="3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textAlignment w:val="auto"/>
      </w:pPr>
      <w:r w:rsidRPr="00E5174C">
        <w:t>0: no difference visible</w:t>
      </w:r>
    </w:p>
    <w:p w14:paraId="48D96575" w14:textId="77777777" w:rsidR="00852B0E" w:rsidRDefault="00852B0E" w:rsidP="004F3619">
      <w:pPr>
        <w:pStyle w:val="Listenabsatz"/>
        <w:numPr>
          <w:ilvl w:val="0"/>
          <w:numId w:val="3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textAlignment w:val="auto"/>
      </w:pPr>
      <w:r w:rsidRPr="00E5174C">
        <w:t>1: small differences visible</w:t>
      </w:r>
    </w:p>
    <w:p w14:paraId="5716204E" w14:textId="77777777" w:rsidR="00852B0E" w:rsidRDefault="00852B0E" w:rsidP="004F3619">
      <w:pPr>
        <w:pStyle w:val="Listenabsatz"/>
        <w:numPr>
          <w:ilvl w:val="0"/>
          <w:numId w:val="3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textAlignment w:val="auto"/>
      </w:pPr>
      <w:r w:rsidRPr="00E5174C">
        <w:t>2: visually different</w:t>
      </w:r>
    </w:p>
    <w:p w14:paraId="06E23245" w14:textId="77777777" w:rsidR="00852B0E" w:rsidRDefault="00852B0E" w:rsidP="00852B0E">
      <w:r>
        <w:t xml:space="preserve">For evaluation, three </w:t>
      </w:r>
      <w:r w:rsidRPr="00140B87">
        <w:t>test session</w:t>
      </w:r>
      <w:r>
        <w:t>s</w:t>
      </w:r>
      <w:r w:rsidRPr="00140B87">
        <w:t xml:space="preserve"> with </w:t>
      </w:r>
      <w:r>
        <w:t>31</w:t>
      </w:r>
      <w:r w:rsidRPr="00140B87">
        <w:t xml:space="preserve"> </w:t>
      </w:r>
      <w:r>
        <w:t>basic test cells (BTC</w:t>
      </w:r>
      <w:r w:rsidRPr="00140B87">
        <w:t>s</w:t>
      </w:r>
      <w:r>
        <w:t>)</w:t>
      </w:r>
      <w:r w:rsidRPr="00140B87">
        <w:t xml:space="preserve"> </w:t>
      </w:r>
      <w:r>
        <w:t xml:space="preserve">each were </w:t>
      </w:r>
      <w:r w:rsidRPr="00140B87">
        <w:t xml:space="preserve">presented to the viewers. The duration of </w:t>
      </w:r>
      <w:r>
        <w:t xml:space="preserve">each </w:t>
      </w:r>
      <w:r w:rsidRPr="00140B87">
        <w:t xml:space="preserve">test session was about </w:t>
      </w:r>
      <w:r>
        <w:t>16</w:t>
      </w:r>
      <w:r w:rsidRPr="00140B87">
        <w:t xml:space="preserve"> min.</w:t>
      </w:r>
      <w:r>
        <w:t xml:space="preserve"> </w:t>
      </w:r>
      <w:r>
        <w:rPr>
          <w:szCs w:val="22"/>
          <w:lang w:val="en-CA"/>
        </w:rPr>
        <w:t xml:space="preserve">The test session included a stabilization phase of three BTCs at the beginning. </w:t>
      </w:r>
      <w:r>
        <w:t xml:space="preserve">The test sessions were preceded by an explanatory introduction and a training session for the type of content to be viewed. </w:t>
      </w:r>
    </w:p>
    <w:p w14:paraId="2EAF440E" w14:textId="77777777" w:rsidR="00852B0E" w:rsidRDefault="00852B0E" w:rsidP="00852B0E">
      <w:pPr>
        <w:rPr>
          <w:szCs w:val="22"/>
          <w:lang w:val="en-CA"/>
        </w:rPr>
      </w:pPr>
      <w:r>
        <w:rPr>
          <w:szCs w:val="22"/>
          <w:lang w:val="en-CA"/>
        </w:rPr>
        <w:t>Each BTC was structured as follows (PVS denotes the processed video sequence under evaluation):</w:t>
      </w:r>
    </w:p>
    <w:p w14:paraId="14D28F67" w14:textId="77777777" w:rsidR="00852B0E" w:rsidRPr="0073229C" w:rsidRDefault="00852B0E" w:rsidP="00852B0E">
      <w:pPr>
        <w:jc w:val="center"/>
        <w:rPr>
          <w:b/>
          <w:lang w:val="en-CA"/>
        </w:rPr>
      </w:pPr>
      <w:r w:rsidRPr="0073229C">
        <w:rPr>
          <w:b/>
          <w:lang w:val="en-CA"/>
        </w:rPr>
        <w:t>“Original” (1s) – [uncompressed seq.] (10s) – “PVS” (1sec) – [PVS] (10sec) – “Vote &lt;N&gt;” (5s).</w:t>
      </w:r>
    </w:p>
    <w:p w14:paraId="6CD40C60" w14:textId="77777777" w:rsidR="00852B0E" w:rsidRDefault="00852B0E" w:rsidP="00852B0E">
      <w:pPr>
        <w:rPr>
          <w:szCs w:val="22"/>
          <w:lang w:val="en-CA"/>
        </w:rPr>
      </w:pPr>
      <w:r>
        <w:rPr>
          <w:szCs w:val="22"/>
          <w:lang w:val="en-CA"/>
        </w:rPr>
        <w:t xml:space="preserve">The indicated text was displayed on a mid-gray background. </w:t>
      </w:r>
      <w:r>
        <w:t>All sequences were played out at their original resolution and frame rates.</w:t>
      </w:r>
    </w:p>
    <w:p w14:paraId="6200DFAC" w14:textId="07D90AE6" w:rsidR="00852B0E" w:rsidRDefault="00852B0E" w:rsidP="00852B0E">
      <w:pPr>
        <w:pStyle w:val="berschrift4"/>
        <w:rPr>
          <w:lang w:val="en-CA"/>
        </w:rPr>
      </w:pPr>
      <w:r w:rsidRPr="00852B0E">
        <w:rPr>
          <w:lang w:val="en-CA"/>
        </w:rPr>
        <w:lastRenderedPageBreak/>
        <w:t>Viewer information and training</w:t>
      </w:r>
    </w:p>
    <w:p w14:paraId="50BF296D" w14:textId="77777777" w:rsidR="00852B0E" w:rsidRDefault="00852B0E" w:rsidP="00852B0E">
      <w:r>
        <w:rPr>
          <w:lang w:val="en-CA"/>
        </w:rPr>
        <w:t xml:space="preserve">The viewers were explained the viewing task, the organization of the session and the meaning of the grading scale. All questions of the viewers regarding the test session, procedure, etc., were answered. For the training, a </w:t>
      </w:r>
      <w:r>
        <w:t>test session with 10 BTCs was employed, covering examples of the impairment range.</w:t>
      </w:r>
    </w:p>
    <w:p w14:paraId="3DFDCA58" w14:textId="74DDC586" w:rsidR="00106EE2" w:rsidRDefault="00106EE2" w:rsidP="00106EE2">
      <w:pPr>
        <w:pStyle w:val="berschrift2"/>
        <w:rPr>
          <w:lang w:val="en-CA"/>
        </w:rPr>
      </w:pPr>
      <w:r>
        <w:rPr>
          <w:lang w:val="en-CA"/>
        </w:rPr>
        <w:t>Subjective results and analysis</w:t>
      </w:r>
    </w:p>
    <w:p w14:paraId="4628B8D7" w14:textId="22719774" w:rsidR="00106EE2" w:rsidRDefault="00106EE2" w:rsidP="00106EE2">
      <w:pPr>
        <w:pStyle w:val="berschrift3"/>
        <w:rPr>
          <w:lang w:val="en-CA"/>
        </w:rPr>
      </w:pPr>
      <w:r>
        <w:rPr>
          <w:lang w:val="en-CA"/>
        </w:rPr>
        <w:t>Data processing</w:t>
      </w:r>
    </w:p>
    <w:p w14:paraId="55AC3CFA" w14:textId="77777777" w:rsidR="00852B0E" w:rsidRDefault="00852B0E" w:rsidP="00852B0E">
      <w:r>
        <w:t xml:space="preserve">The viewing task </w:t>
      </w:r>
      <w:proofErr w:type="gramStart"/>
      <w:r>
        <w:t>is considered to be</w:t>
      </w:r>
      <w:proofErr w:type="gramEnd"/>
      <w:r>
        <w:t xml:space="preserve"> challenging for the viewers. This is specifically due to the narrow quality range that was assessed. </w:t>
      </w:r>
    </w:p>
    <w:p w14:paraId="4BAC244D" w14:textId="77777777" w:rsidR="00852B0E" w:rsidRDefault="00852B0E" w:rsidP="00852B0E">
      <w:r>
        <w:t>The following steps of data processing were applied:</w:t>
      </w:r>
    </w:p>
    <w:p w14:paraId="25F983E1" w14:textId="77777777" w:rsidR="00852B0E" w:rsidRDefault="00852B0E" w:rsidP="004F3619">
      <w:pPr>
        <w:pStyle w:val="Listenabsatz"/>
        <w:numPr>
          <w:ilvl w:val="0"/>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textAlignment w:val="auto"/>
      </w:pPr>
      <w:r>
        <w:t xml:space="preserve">Trapping sequence: A comparison of the uncompressed vs. the same uncompressed sequence was included. No viewer scored these uncompressed sequences higher than 1, which </w:t>
      </w:r>
      <w:proofErr w:type="gramStart"/>
      <w:r>
        <w:t>was considered to be</w:t>
      </w:r>
      <w:proofErr w:type="gramEnd"/>
      <w:r>
        <w:t xml:space="preserve"> acceptable.</w:t>
      </w:r>
    </w:p>
    <w:p w14:paraId="70450369" w14:textId="77777777" w:rsidR="00852B0E" w:rsidRDefault="00852B0E" w:rsidP="004F3619">
      <w:pPr>
        <w:pStyle w:val="Listenabsatz"/>
        <w:numPr>
          <w:ilvl w:val="0"/>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textAlignment w:val="auto"/>
      </w:pPr>
      <w:r>
        <w:t xml:space="preserve">Checking the ability to see differences: Based on the definition of Opinion Score OS=0 indicating no visual difference, </w:t>
      </w:r>
      <w:r w:rsidRPr="00314D18">
        <w:t>viewers with of a total sum of OS lower or equal to 10</w:t>
      </w:r>
      <w:r>
        <w:t>were not regarded in the further evaluation (assessment excluding the stabilization sequences, i.e. out of 84 scores) This applied to 10 viewers.</w:t>
      </w:r>
    </w:p>
    <w:p w14:paraId="22A0C796" w14:textId="77777777" w:rsidR="00852B0E" w:rsidRPr="003A666A" w:rsidRDefault="00852B0E" w:rsidP="004F3619">
      <w:pPr>
        <w:pStyle w:val="Listenabsatz"/>
        <w:numPr>
          <w:ilvl w:val="0"/>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textAlignment w:val="auto"/>
      </w:pPr>
      <w:r>
        <w:t xml:space="preserve">Checking the progression consistency of scores: The check is based on the established assumption that an increase of the QP in VTM and HM implies a (potentially small) visual quality drop. On this basis, an OS delta check was applied over the four QPs evaluated for each test point. The number of cases where a viewer would score the PVS with a lower QP worse than the PVS with the higher QP was counted. The viewers with more than 15 cases of such inversion were not regarded in the further evaluation. This applied to three viewers. </w:t>
      </w:r>
    </w:p>
    <w:p w14:paraId="7FD8E4F8" w14:textId="6A403EAE" w:rsidR="00106EE2" w:rsidRPr="00106EE2" w:rsidRDefault="00106EE2" w:rsidP="00EC5960">
      <w:pPr>
        <w:pStyle w:val="berschrift3"/>
        <w:rPr>
          <w:lang w:val="en-CA"/>
        </w:rPr>
      </w:pPr>
      <w:r>
        <w:rPr>
          <w:lang w:val="en-CA"/>
        </w:rPr>
        <w:t>Subjective results</w:t>
      </w:r>
    </w:p>
    <w:p w14:paraId="4BDC860F" w14:textId="77777777" w:rsidR="00852B0E" w:rsidRDefault="00852B0E" w:rsidP="00852B0E">
      <w:pPr>
        <w:rPr>
          <w:lang w:val="en-CA"/>
        </w:rPr>
      </w:pPr>
      <w:bookmarkStart w:id="0" w:name="_Hlk187165937"/>
      <w:r w:rsidRPr="003B7406">
        <w:rPr>
          <w:lang w:val="en-CA"/>
        </w:rPr>
        <w:t xml:space="preserve">The </w:t>
      </w:r>
      <w:r>
        <w:rPr>
          <w:lang w:val="en-CA"/>
        </w:rPr>
        <w:t xml:space="preserve">resulting </w:t>
      </w:r>
      <w:r w:rsidRPr="003B7406">
        <w:rPr>
          <w:lang w:val="en-CA"/>
        </w:rPr>
        <w:t xml:space="preserve">MOS values on the </w:t>
      </w:r>
      <w:r>
        <w:rPr>
          <w:lang w:val="en-CA"/>
        </w:rPr>
        <w:t>3</w:t>
      </w:r>
      <w:r w:rsidRPr="003B7406">
        <w:rPr>
          <w:lang w:val="en-CA"/>
        </w:rPr>
        <w:t xml:space="preserve">-grade scale are plotted over </w:t>
      </w:r>
      <w:r>
        <w:rPr>
          <w:lang w:val="en-CA"/>
        </w:rPr>
        <w:t xml:space="preserve">the QP for the </w:t>
      </w:r>
      <w:r w:rsidRPr="003B7406">
        <w:rPr>
          <w:lang w:val="en-CA"/>
        </w:rPr>
        <w:t>corresponding bitstream.</w:t>
      </w:r>
      <w:r>
        <w:rPr>
          <w:lang w:val="en-CA"/>
        </w:rPr>
        <w:t xml:space="preserve"> </w:t>
      </w:r>
      <w:r w:rsidRPr="003B7406">
        <w:rPr>
          <w:lang w:val="en-CA"/>
        </w:rPr>
        <w:t xml:space="preserve">The ±95% confidence intervals </w:t>
      </w:r>
      <w:r>
        <w:rPr>
          <w:lang w:val="en-CA"/>
        </w:rPr>
        <w:t xml:space="preserve">(CIs) </w:t>
      </w:r>
      <w:r w:rsidRPr="003B7406">
        <w:rPr>
          <w:lang w:val="en-CA"/>
        </w:rPr>
        <w:t>for the MOS values are indicated.</w:t>
      </w:r>
      <w:r>
        <w:rPr>
          <w:lang w:val="en-CA"/>
        </w:rPr>
        <w:t xml:space="preserve"> Additionally, the histograms of the OS for all PVS are provided. </w:t>
      </w:r>
    </w:p>
    <w:p w14:paraId="5C698E2C" w14:textId="3A536D86" w:rsidR="00DD7748" w:rsidRPr="009F5015" w:rsidRDefault="009F5015" w:rsidP="00DD7748">
      <w:pPr>
        <w:jc w:val="center"/>
        <w:rPr>
          <w:lang w:val="en-CA"/>
        </w:rPr>
      </w:pPr>
      <w:r w:rsidRPr="009F5015">
        <w:rPr>
          <w:noProof/>
          <w:lang w:val="en-CA"/>
        </w:rPr>
        <w:drawing>
          <wp:inline distT="0" distB="0" distL="0" distR="0" wp14:anchorId="48C34885" wp14:editId="344BC082">
            <wp:extent cx="2800800" cy="2005200"/>
            <wp:effectExtent l="0" t="0" r="0" b="0"/>
            <wp:docPr id="467376079"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00800" cy="2005200"/>
                    </a:xfrm>
                    <a:prstGeom prst="rect">
                      <a:avLst/>
                    </a:prstGeom>
                    <a:noFill/>
                  </pic:spPr>
                </pic:pic>
              </a:graphicData>
            </a:graphic>
          </wp:inline>
        </w:drawing>
      </w:r>
      <w:r w:rsidRPr="009F5015">
        <w:rPr>
          <w:lang w:val="en-CA"/>
        </w:rPr>
        <w:t xml:space="preserve"> </w:t>
      </w:r>
      <w:r w:rsidRPr="009F5015">
        <w:rPr>
          <w:noProof/>
          <w:lang w:val="en-CA"/>
        </w:rPr>
        <w:drawing>
          <wp:inline distT="0" distB="0" distL="0" distR="0" wp14:anchorId="2D8703E2" wp14:editId="59AEF0BC">
            <wp:extent cx="2800800" cy="2005200"/>
            <wp:effectExtent l="0" t="0" r="0" b="0"/>
            <wp:docPr id="72712579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00800" cy="2005200"/>
                    </a:xfrm>
                    <a:prstGeom prst="rect">
                      <a:avLst/>
                    </a:prstGeom>
                    <a:noFill/>
                  </pic:spPr>
                </pic:pic>
              </a:graphicData>
            </a:graphic>
          </wp:inline>
        </w:drawing>
      </w:r>
    </w:p>
    <w:p w14:paraId="61FB2397" w14:textId="77777777" w:rsidR="009F5015" w:rsidRPr="009F5015" w:rsidRDefault="009F5015" w:rsidP="00DD7748">
      <w:pPr>
        <w:jc w:val="center"/>
        <w:rPr>
          <w:lang w:val="en-CA"/>
        </w:rPr>
      </w:pPr>
    </w:p>
    <w:p w14:paraId="26305993" w14:textId="77FFD487" w:rsidR="009F5015" w:rsidRPr="00EC5960" w:rsidRDefault="00DD7748" w:rsidP="00DD7748">
      <w:pPr>
        <w:jc w:val="center"/>
      </w:pPr>
      <w:r w:rsidRPr="009F5015">
        <w:rPr>
          <w:noProof/>
        </w:rPr>
        <w:lastRenderedPageBreak/>
        <w:drawing>
          <wp:inline distT="0" distB="0" distL="0" distR="0" wp14:anchorId="5AD09C21" wp14:editId="5377EDBB">
            <wp:extent cx="2800800" cy="2034000"/>
            <wp:effectExtent l="0" t="0" r="0" b="4445"/>
            <wp:docPr id="355080608" name="Grafik 3" descr="Ein Bild, das Text, Diagramm,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080608" name="Grafik 3" descr="Ein Bild, das Text, Diagramm, Reihe, Zahl enthält.&#10;&#10;Automatisch generierte Beschreibu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00800" cy="2034000"/>
                    </a:xfrm>
                    <a:prstGeom prst="rect">
                      <a:avLst/>
                    </a:prstGeom>
                    <a:noFill/>
                  </pic:spPr>
                </pic:pic>
              </a:graphicData>
            </a:graphic>
          </wp:inline>
        </w:drawing>
      </w:r>
      <w:r w:rsidRPr="009F5015">
        <w:t xml:space="preserve"> </w:t>
      </w:r>
      <w:r w:rsidR="009F5015" w:rsidRPr="00EC5960">
        <w:rPr>
          <w:noProof/>
        </w:rPr>
        <w:drawing>
          <wp:inline distT="0" distB="0" distL="0" distR="0" wp14:anchorId="71CBD815" wp14:editId="4E0C7ACE">
            <wp:extent cx="2800800" cy="2005200"/>
            <wp:effectExtent l="0" t="0" r="0" b="0"/>
            <wp:docPr id="2068709219"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00800" cy="2005200"/>
                    </a:xfrm>
                    <a:prstGeom prst="rect">
                      <a:avLst/>
                    </a:prstGeom>
                    <a:noFill/>
                  </pic:spPr>
                </pic:pic>
              </a:graphicData>
            </a:graphic>
          </wp:inline>
        </w:drawing>
      </w:r>
    </w:p>
    <w:p w14:paraId="4C0D68D3" w14:textId="77777777" w:rsidR="009F5015" w:rsidRPr="00EC5960" w:rsidRDefault="00DD7748" w:rsidP="00DD7748">
      <w:pPr>
        <w:jc w:val="center"/>
      </w:pPr>
      <w:r w:rsidRPr="009F5015">
        <w:rPr>
          <w:noProof/>
        </w:rPr>
        <w:drawing>
          <wp:inline distT="0" distB="0" distL="0" distR="0" wp14:anchorId="0C0A566E" wp14:editId="37E37FA4">
            <wp:extent cx="2750400" cy="1998000"/>
            <wp:effectExtent l="0" t="0" r="0" b="2540"/>
            <wp:docPr id="618360861" name="Grafik 5" descr="Ein Bild, das Text, Diagramm, Reihe,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360861" name="Grafik 5" descr="Ein Bild, das Text, Diagramm, Reihe, parallel enthält.&#10;&#10;Automatisch generierte Beschreibu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50400" cy="1998000"/>
                    </a:xfrm>
                    <a:prstGeom prst="rect">
                      <a:avLst/>
                    </a:prstGeom>
                    <a:noFill/>
                  </pic:spPr>
                </pic:pic>
              </a:graphicData>
            </a:graphic>
          </wp:inline>
        </w:drawing>
      </w:r>
      <w:r w:rsidRPr="009F5015">
        <w:t xml:space="preserve"> </w:t>
      </w:r>
      <w:r w:rsidRPr="009F5015">
        <w:rPr>
          <w:noProof/>
        </w:rPr>
        <w:drawing>
          <wp:inline distT="0" distB="0" distL="0" distR="0" wp14:anchorId="0C0A93CF" wp14:editId="3FE3DE76">
            <wp:extent cx="2750400" cy="1998000"/>
            <wp:effectExtent l="0" t="0" r="0" b="2540"/>
            <wp:docPr id="1379836475" name="Grafik 7" descr="Ein Bild, das Text, Diagramm,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836475" name="Grafik 7" descr="Ein Bild, das Text, Diagramm, Reihe, Zahl enthält.&#10;&#10;Automatisch generierte Beschreibu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50400" cy="1998000"/>
                    </a:xfrm>
                    <a:prstGeom prst="rect">
                      <a:avLst/>
                    </a:prstGeom>
                    <a:noFill/>
                  </pic:spPr>
                </pic:pic>
              </a:graphicData>
            </a:graphic>
          </wp:inline>
        </w:drawing>
      </w:r>
    </w:p>
    <w:p w14:paraId="004525E4" w14:textId="77777777" w:rsidR="009F5015" w:rsidRPr="00EC5960" w:rsidRDefault="00DD7748" w:rsidP="009F5015">
      <w:pPr>
        <w:jc w:val="center"/>
      </w:pPr>
      <w:r w:rsidRPr="009F5015">
        <w:rPr>
          <w:noProof/>
        </w:rPr>
        <w:drawing>
          <wp:inline distT="0" distB="0" distL="0" distR="0" wp14:anchorId="65E55043" wp14:editId="74D236C8">
            <wp:extent cx="2797200" cy="2030400"/>
            <wp:effectExtent l="0" t="0" r="3175" b="8255"/>
            <wp:docPr id="78599739" name="Grafik 8" descr="Ein Bild, das Text, Diagramm,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99739" name="Grafik 8" descr="Ein Bild, das Text, Diagramm, Reihe, Zahl enthält.&#10;&#10;Automatisch generierte Beschreibu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97200" cy="2030400"/>
                    </a:xfrm>
                    <a:prstGeom prst="rect">
                      <a:avLst/>
                    </a:prstGeom>
                    <a:noFill/>
                  </pic:spPr>
                </pic:pic>
              </a:graphicData>
            </a:graphic>
          </wp:inline>
        </w:drawing>
      </w:r>
      <w:r w:rsidRPr="009F5015">
        <w:t xml:space="preserve"> </w:t>
      </w:r>
      <w:r w:rsidRPr="009F5015">
        <w:rPr>
          <w:noProof/>
        </w:rPr>
        <w:drawing>
          <wp:inline distT="0" distB="0" distL="0" distR="0" wp14:anchorId="56B14ADD" wp14:editId="5B210DD1">
            <wp:extent cx="2797200" cy="2030400"/>
            <wp:effectExtent l="0" t="0" r="3175" b="8255"/>
            <wp:docPr id="225274195" name="Grafik 9" descr="Ein Bild, das Text, Diagramm,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274195" name="Grafik 9" descr="Ein Bild, das Text, Diagramm, Reihe, Zahl enthält.&#10;&#10;Automatisch generierte Beschreibu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97200" cy="2030400"/>
                    </a:xfrm>
                    <a:prstGeom prst="rect">
                      <a:avLst/>
                    </a:prstGeom>
                    <a:noFill/>
                  </pic:spPr>
                </pic:pic>
              </a:graphicData>
            </a:graphic>
          </wp:inline>
        </w:drawing>
      </w:r>
    </w:p>
    <w:p w14:paraId="133B1CC5" w14:textId="25814936" w:rsidR="00DD7748" w:rsidRPr="009F5015" w:rsidRDefault="009F5015" w:rsidP="009F5015">
      <w:pPr>
        <w:jc w:val="center"/>
      </w:pPr>
      <w:r w:rsidRPr="00EC5960">
        <w:rPr>
          <w:noProof/>
        </w:rPr>
        <w:drawing>
          <wp:inline distT="0" distB="0" distL="0" distR="0" wp14:anchorId="4DBB10BE" wp14:editId="7C34DB46">
            <wp:extent cx="2800800" cy="2005200"/>
            <wp:effectExtent l="0" t="0" r="0" b="0"/>
            <wp:docPr id="95114514"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00800" cy="2005200"/>
                    </a:xfrm>
                    <a:prstGeom prst="rect">
                      <a:avLst/>
                    </a:prstGeom>
                    <a:noFill/>
                  </pic:spPr>
                </pic:pic>
              </a:graphicData>
            </a:graphic>
          </wp:inline>
        </w:drawing>
      </w:r>
      <w:r w:rsidRPr="00EC5960">
        <w:t xml:space="preserve"> </w:t>
      </w:r>
      <w:r w:rsidR="00DD7748" w:rsidRPr="009F5015">
        <w:rPr>
          <w:noProof/>
        </w:rPr>
        <w:drawing>
          <wp:inline distT="0" distB="0" distL="0" distR="0" wp14:anchorId="4AB72870" wp14:editId="7AC3AE9F">
            <wp:extent cx="2797200" cy="2030400"/>
            <wp:effectExtent l="0" t="0" r="3175" b="8255"/>
            <wp:docPr id="839863910" name="Grafik 12" descr="Ein Bild, das Text, Diagramm,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863910" name="Grafik 12" descr="Ein Bild, das Text, Diagramm, Reihe, Zahl enthält.&#10;&#10;Automatisch generierte Beschreibu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97200" cy="2030400"/>
                    </a:xfrm>
                    <a:prstGeom prst="rect">
                      <a:avLst/>
                    </a:prstGeom>
                    <a:noFill/>
                  </pic:spPr>
                </pic:pic>
              </a:graphicData>
            </a:graphic>
          </wp:inline>
        </w:drawing>
      </w:r>
    </w:p>
    <w:p w14:paraId="3326C9C5" w14:textId="1E7D8E83" w:rsidR="00852B0E" w:rsidRPr="009F5015" w:rsidRDefault="00852B0E" w:rsidP="00EC5960">
      <w:pPr>
        <w:pStyle w:val="Beschriftung"/>
        <w:keepLines w:val="0"/>
        <w:rPr>
          <w:b w:val="0"/>
        </w:rPr>
      </w:pPr>
      <w:r w:rsidRPr="009F5015">
        <w:t xml:space="preserve">Figure </w:t>
      </w:r>
      <w:fldSimple w:instr=" SEQ Figure \* ARABIC ">
        <w:r w:rsidR="006F5AF9">
          <w:rPr>
            <w:noProof/>
          </w:rPr>
          <w:t>2</w:t>
        </w:r>
      </w:fldSimple>
      <w:r w:rsidRPr="009F5015">
        <w:t xml:space="preserve"> </w:t>
      </w:r>
      <w:r w:rsidRPr="009F5015">
        <w:rPr>
          <w:b w:val="0"/>
        </w:rPr>
        <w:t>MOS over QP plots and scoring statistics for the test sequences under evaluation.</w:t>
      </w:r>
    </w:p>
    <w:p w14:paraId="699A9438" w14:textId="77777777" w:rsidR="00852B0E" w:rsidRPr="009F5015" w:rsidRDefault="00852B0E" w:rsidP="00EC5960">
      <w:pPr>
        <w:pStyle w:val="berschrift3"/>
      </w:pPr>
      <w:bookmarkStart w:id="1" w:name="_Ref187690581"/>
      <w:r w:rsidRPr="009F5015">
        <w:lastRenderedPageBreak/>
        <w:t>Evaluation of results</w:t>
      </w:r>
      <w:bookmarkEnd w:id="1"/>
    </w:p>
    <w:p w14:paraId="6A3513CA" w14:textId="77777777" w:rsidR="00852B0E" w:rsidRDefault="00852B0E" w:rsidP="00852B0E">
      <w:proofErr w:type="gramStart"/>
      <w:r w:rsidRPr="009F5015">
        <w:t>In order to</w:t>
      </w:r>
      <w:proofErr w:type="gramEnd"/>
      <w:r w:rsidRPr="009F5015">
        <w:t xml:space="preserve"> summarize the outcome, the data points were assessed according to the following criteria: </w:t>
      </w:r>
    </w:p>
    <w:p w14:paraId="3748A888" w14:textId="77777777" w:rsidR="00841519" w:rsidRDefault="00841519" w:rsidP="00841519">
      <w:pPr>
        <w:pStyle w:val="Listenabsatz"/>
        <w:numPr>
          <w:ilvl w:val="0"/>
          <w:numId w:val="29"/>
        </w:numPr>
      </w:pPr>
      <w:r w:rsidRPr="00841519">
        <w:t>MOS values at or below 0.5 are considered to fall below the threshold of just noticeable differences.</w:t>
      </w:r>
    </w:p>
    <w:p w14:paraId="5D36C521" w14:textId="7CD91520" w:rsidR="00841519" w:rsidRDefault="00841519" w:rsidP="00841519">
      <w:pPr>
        <w:pStyle w:val="Listenabsatz"/>
        <w:numPr>
          <w:ilvl w:val="0"/>
          <w:numId w:val="29"/>
        </w:numPr>
      </w:pPr>
      <w:r w:rsidRPr="00841519">
        <w:t xml:space="preserve">PVSs with a MOS over 0.5 and a CI value not ranging over the MOS=0 line </w:t>
      </w:r>
      <w:proofErr w:type="gramStart"/>
      <w:r w:rsidRPr="00841519">
        <w:t>are</w:t>
      </w:r>
      <w:proofErr w:type="gramEnd"/>
      <w:r w:rsidRPr="00841519">
        <w:t xml:space="preserve"> considered significant.</w:t>
      </w:r>
    </w:p>
    <w:p w14:paraId="679450ED" w14:textId="62B1E1F8" w:rsidR="00841519" w:rsidRPr="009F5015" w:rsidRDefault="00841519" w:rsidP="004F3619">
      <w:pPr>
        <w:pStyle w:val="Listenabsatz"/>
        <w:numPr>
          <w:ilvl w:val="0"/>
          <w:numId w:val="29"/>
        </w:numPr>
      </w:pPr>
      <w:r w:rsidRPr="00841519">
        <w:t>The PVS with the lowest QP meeting the significance condition is reported to be the point where a visual difference might be observed.</w:t>
      </w:r>
    </w:p>
    <w:p w14:paraId="0481B3C9" w14:textId="77777777" w:rsidR="00852B0E" w:rsidRDefault="00852B0E">
      <w:pPr>
        <w:spacing w:after="120"/>
      </w:pPr>
      <w:r>
        <w:t>Based on these criteria, the results of the experiment can be summarized in the following table. When possible, the QP of visual difference is reported.</w:t>
      </w:r>
    </w:p>
    <w:p w14:paraId="538BD703" w14:textId="2F0C5E98" w:rsidR="00FA5CFD" w:rsidRDefault="00CA4913">
      <w:pPr>
        <w:spacing w:after="120"/>
      </w:pPr>
      <w:r w:rsidRPr="00EC5960">
        <w:t>When a QP is reported with and without grain synthesis, the rate difference of those test point</w:t>
      </w:r>
      <w:r w:rsidR="00B563D0" w:rsidRPr="00EC5960">
        <w:t>s</w:t>
      </w:r>
      <w:r w:rsidRPr="00EC5960">
        <w:t xml:space="preserve"> is reported as </w:t>
      </w:r>
      <m:oMath>
        <m:r>
          <w:rPr>
            <w:rFonts w:ascii="Cambria Math" w:hAnsi="Cambria Math"/>
          </w:rPr>
          <m:t xml:space="preserve">1 – </m:t>
        </m:r>
        <m:f>
          <m:fPr>
            <m:ctrlPr>
              <w:rPr>
                <w:rFonts w:ascii="Cambria Math" w:hAnsi="Cambria Math"/>
                <w:i/>
              </w:rPr>
            </m:ctrlPr>
          </m:fPr>
          <m:num>
            <m:r>
              <w:rPr>
                <w:rFonts w:ascii="Cambria Math" w:hAnsi="Cambria Math"/>
              </w:rPr>
              <m:t>bitrate(</m:t>
            </m:r>
            <m:sSub>
              <m:sSubPr>
                <m:ctrlPr>
                  <w:rPr>
                    <w:rFonts w:ascii="Cambria Math" w:hAnsi="Cambria Math"/>
                    <w:i/>
                  </w:rPr>
                </m:ctrlPr>
              </m:sSubPr>
              <m:e>
                <m:r>
                  <w:rPr>
                    <w:rFonts w:ascii="Cambria Math" w:hAnsi="Cambria Math"/>
                  </w:rPr>
                  <m:t>QP</m:t>
                </m:r>
              </m:e>
              <m:sub>
                <m:r>
                  <w:rPr>
                    <w:rFonts w:ascii="Cambria Math" w:hAnsi="Cambria Math"/>
                  </w:rPr>
                  <m:t>FGS</m:t>
                </m:r>
              </m:sub>
            </m:sSub>
            <m:r>
              <w:rPr>
                <w:rFonts w:ascii="Cambria Math" w:hAnsi="Cambria Math"/>
              </w:rPr>
              <m:t>)</m:t>
            </m:r>
          </m:num>
          <m:den>
            <m:r>
              <w:rPr>
                <w:rFonts w:ascii="Cambria Math" w:hAnsi="Cambria Math"/>
              </w:rPr>
              <m:t>bitrate (</m:t>
            </m:r>
            <m:sSub>
              <m:sSubPr>
                <m:ctrlPr>
                  <w:rPr>
                    <w:rFonts w:ascii="Cambria Math" w:hAnsi="Cambria Math"/>
                    <w:i/>
                  </w:rPr>
                </m:ctrlPr>
              </m:sSubPr>
              <m:e>
                <m:r>
                  <w:rPr>
                    <w:rFonts w:ascii="Cambria Math" w:hAnsi="Cambria Math"/>
                  </w:rPr>
                  <m:t>QP</m:t>
                </m:r>
              </m:e>
              <m:sub>
                <m:r>
                  <w:rPr>
                    <w:rFonts w:ascii="Cambria Math" w:hAnsi="Cambria Math"/>
                  </w:rPr>
                  <m:t>NO_FGS</m:t>
                </m:r>
              </m:sub>
            </m:sSub>
            <m:r>
              <w:rPr>
                <w:rFonts w:ascii="Cambria Math" w:hAnsi="Cambria Math"/>
              </w:rPr>
              <m:t>)</m:t>
            </m:r>
          </m:den>
        </m:f>
      </m:oMath>
      <w:r w:rsidRPr="00EC5960">
        <w:t xml:space="preserve">. Those numbers </w:t>
      </w:r>
      <w:r w:rsidR="004E1BBD" w:rsidRPr="00EC5960">
        <w:t xml:space="preserve">represent </w:t>
      </w:r>
      <w:r w:rsidRPr="00EC5960">
        <w:t xml:space="preserve">how much bit rate </w:t>
      </w:r>
      <w:r w:rsidR="00B563D0" w:rsidRPr="00EC5960">
        <w:t xml:space="preserve">is saved </w:t>
      </w:r>
      <w:r w:rsidRPr="00EC5960">
        <w:t>when not encoding the film grain as pixels, but using grain synthesis instead</w:t>
      </w:r>
      <w:r w:rsidR="004E1BBD" w:rsidRPr="00EC5960">
        <w:t>, at a video quality close to visual transparency; they should be taken as indicative, since they were obtained with the VTM</w:t>
      </w:r>
      <w:r w:rsidR="004E1BBD">
        <w:t xml:space="preserve"> and HM encoders</w:t>
      </w:r>
      <w:r w:rsidR="002B5927">
        <w:t xml:space="preserve"> using default settings</w:t>
      </w:r>
      <w:r w:rsidR="004E1BBD">
        <w:t>, and different numbers may be obtained with different encoders</w:t>
      </w:r>
      <w:r w:rsidR="002B5927">
        <w:t xml:space="preserve"> or different settings</w:t>
      </w:r>
      <w:r w:rsidR="004E1BBD">
        <w:t>.</w:t>
      </w:r>
    </w:p>
    <w:p w14:paraId="47FFC064" w14:textId="49754B99" w:rsidR="00941D9D" w:rsidRDefault="00941D9D" w:rsidP="00EC5960">
      <w:pPr>
        <w:pStyle w:val="Beschriftung"/>
        <w:keepNext/>
      </w:pPr>
      <w:r w:rsidRPr="00AF737F">
        <w:t xml:space="preserve">Table </w:t>
      </w:r>
      <w:fldSimple w:instr=" SEQ Table \* ARABIC ">
        <w:r w:rsidR="006F5AF9">
          <w:rPr>
            <w:noProof/>
          </w:rPr>
          <w:t>4</w:t>
        </w:r>
      </w:fldSimple>
      <w:r w:rsidRPr="00AF737F">
        <w:t xml:space="preserve"> – </w:t>
      </w:r>
      <w:r>
        <w:t xml:space="preserve">JND QP points </w:t>
      </w:r>
      <w:r w:rsidR="00566D0B">
        <w:t xml:space="preserve">and corresponding estimated rate savings </w:t>
      </w:r>
      <w:r>
        <w:t>per sequence.</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2413"/>
        <w:gridCol w:w="2626"/>
        <w:gridCol w:w="2417"/>
      </w:tblGrid>
      <w:tr w:rsidR="00711EB4" w:rsidRPr="00711EB4" w14:paraId="54C025DF" w14:textId="77777777" w:rsidTr="00A573E3">
        <w:trPr>
          <w:trHeight w:val="290"/>
        </w:trPr>
        <w:tc>
          <w:tcPr>
            <w:tcW w:w="1848" w:type="dxa"/>
            <w:noWrap/>
            <w:hideMark/>
          </w:tcPr>
          <w:p w14:paraId="7B542559"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Test sequence</w:t>
            </w:r>
          </w:p>
        </w:tc>
        <w:tc>
          <w:tcPr>
            <w:tcW w:w="2413" w:type="dxa"/>
            <w:noWrap/>
            <w:hideMark/>
          </w:tcPr>
          <w:p w14:paraId="6629B82C"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No film grain synthesis</w:t>
            </w:r>
          </w:p>
        </w:tc>
        <w:tc>
          <w:tcPr>
            <w:tcW w:w="2626" w:type="dxa"/>
            <w:noWrap/>
            <w:hideMark/>
          </w:tcPr>
          <w:p w14:paraId="698B5F1A"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With film grain synthesis</w:t>
            </w:r>
          </w:p>
        </w:tc>
        <w:tc>
          <w:tcPr>
            <w:tcW w:w="2417" w:type="dxa"/>
            <w:noWrap/>
            <w:hideMark/>
          </w:tcPr>
          <w:p w14:paraId="22CC5099"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Estimated rate savings</w:t>
            </w:r>
          </w:p>
        </w:tc>
      </w:tr>
      <w:tr w:rsidR="00711EB4" w:rsidRPr="00711EB4" w14:paraId="5D973F97" w14:textId="77777777" w:rsidTr="00A573E3">
        <w:trPr>
          <w:trHeight w:val="290"/>
        </w:trPr>
        <w:tc>
          <w:tcPr>
            <w:tcW w:w="1848" w:type="dxa"/>
            <w:noWrap/>
            <w:hideMark/>
          </w:tcPr>
          <w:p w14:paraId="1D247E4F"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711EB4">
              <w:rPr>
                <w:color w:val="000000"/>
                <w:szCs w:val="22"/>
                <w:lang w:eastAsia="de-DE"/>
              </w:rPr>
              <w:t>AmericanChoice</w:t>
            </w:r>
            <w:proofErr w:type="spellEnd"/>
          </w:p>
        </w:tc>
        <w:tc>
          <w:tcPr>
            <w:tcW w:w="2413" w:type="dxa"/>
            <w:noWrap/>
            <w:hideMark/>
          </w:tcPr>
          <w:p w14:paraId="1C0E65C2"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18</w:t>
            </w:r>
          </w:p>
        </w:tc>
        <w:tc>
          <w:tcPr>
            <w:tcW w:w="2626" w:type="dxa"/>
            <w:noWrap/>
            <w:hideMark/>
          </w:tcPr>
          <w:p w14:paraId="6F627AC5"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all significant</w:t>
            </w:r>
          </w:p>
        </w:tc>
        <w:tc>
          <w:tcPr>
            <w:tcW w:w="2417" w:type="dxa"/>
            <w:noWrap/>
            <w:hideMark/>
          </w:tcPr>
          <w:p w14:paraId="300CD9B8"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(not determined) (HM)</w:t>
            </w:r>
          </w:p>
        </w:tc>
      </w:tr>
      <w:tr w:rsidR="00711EB4" w:rsidRPr="00711EB4" w14:paraId="4C9FB908" w14:textId="77777777" w:rsidTr="00A573E3">
        <w:trPr>
          <w:trHeight w:val="290"/>
        </w:trPr>
        <w:tc>
          <w:tcPr>
            <w:tcW w:w="1848" w:type="dxa"/>
            <w:noWrap/>
            <w:hideMark/>
          </w:tcPr>
          <w:p w14:paraId="135B0895"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DinnerScene2</w:t>
            </w:r>
          </w:p>
        </w:tc>
        <w:tc>
          <w:tcPr>
            <w:tcW w:w="2413" w:type="dxa"/>
            <w:noWrap/>
            <w:hideMark/>
          </w:tcPr>
          <w:p w14:paraId="2664E99D"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16</w:t>
            </w:r>
          </w:p>
        </w:tc>
        <w:tc>
          <w:tcPr>
            <w:tcW w:w="2626" w:type="dxa"/>
            <w:noWrap/>
            <w:hideMark/>
          </w:tcPr>
          <w:p w14:paraId="0862E955"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all significant</w:t>
            </w:r>
          </w:p>
        </w:tc>
        <w:tc>
          <w:tcPr>
            <w:tcW w:w="2417" w:type="dxa"/>
            <w:noWrap/>
            <w:hideMark/>
          </w:tcPr>
          <w:p w14:paraId="559E0552"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(not determined) (HM)</w:t>
            </w:r>
          </w:p>
        </w:tc>
      </w:tr>
      <w:tr w:rsidR="00711EB4" w:rsidRPr="00711EB4" w14:paraId="160794CF" w14:textId="77777777" w:rsidTr="00A573E3">
        <w:trPr>
          <w:trHeight w:val="290"/>
        </w:trPr>
        <w:tc>
          <w:tcPr>
            <w:tcW w:w="1848" w:type="dxa"/>
            <w:noWrap/>
            <w:hideMark/>
          </w:tcPr>
          <w:p w14:paraId="4BBFFBB9"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711EB4">
              <w:rPr>
                <w:color w:val="000000"/>
                <w:szCs w:val="22"/>
                <w:lang w:eastAsia="de-DE"/>
              </w:rPr>
              <w:t>MagicHour</w:t>
            </w:r>
            <w:proofErr w:type="spellEnd"/>
          </w:p>
        </w:tc>
        <w:tc>
          <w:tcPr>
            <w:tcW w:w="2413" w:type="dxa"/>
            <w:noWrap/>
            <w:hideMark/>
          </w:tcPr>
          <w:p w14:paraId="1F28B2FD"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no significance</w:t>
            </w:r>
          </w:p>
        </w:tc>
        <w:tc>
          <w:tcPr>
            <w:tcW w:w="2626" w:type="dxa"/>
            <w:noWrap/>
            <w:hideMark/>
          </w:tcPr>
          <w:p w14:paraId="77675206"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29</w:t>
            </w:r>
          </w:p>
        </w:tc>
        <w:tc>
          <w:tcPr>
            <w:tcW w:w="2417" w:type="dxa"/>
            <w:noWrap/>
            <w:hideMark/>
          </w:tcPr>
          <w:p w14:paraId="51C2A046"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(not determined) (HM)</w:t>
            </w:r>
          </w:p>
        </w:tc>
      </w:tr>
      <w:tr w:rsidR="00711EB4" w:rsidRPr="00711EB4" w14:paraId="5521A776" w14:textId="77777777" w:rsidTr="00A573E3">
        <w:trPr>
          <w:trHeight w:val="290"/>
        </w:trPr>
        <w:tc>
          <w:tcPr>
            <w:tcW w:w="1848" w:type="dxa"/>
            <w:noWrap/>
            <w:hideMark/>
          </w:tcPr>
          <w:p w14:paraId="29E47554"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MeridianIntoCar1</w:t>
            </w:r>
          </w:p>
        </w:tc>
        <w:tc>
          <w:tcPr>
            <w:tcW w:w="2413" w:type="dxa"/>
            <w:noWrap/>
            <w:hideMark/>
          </w:tcPr>
          <w:p w14:paraId="3C75E1EC"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18</w:t>
            </w:r>
          </w:p>
        </w:tc>
        <w:tc>
          <w:tcPr>
            <w:tcW w:w="2626" w:type="dxa"/>
            <w:noWrap/>
            <w:hideMark/>
          </w:tcPr>
          <w:p w14:paraId="1168DC60"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24</w:t>
            </w:r>
          </w:p>
        </w:tc>
        <w:tc>
          <w:tcPr>
            <w:tcW w:w="2417" w:type="dxa"/>
            <w:noWrap/>
            <w:hideMark/>
          </w:tcPr>
          <w:p w14:paraId="7EDB06D8"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95% (HM)</w:t>
            </w:r>
          </w:p>
        </w:tc>
      </w:tr>
      <w:tr w:rsidR="00711EB4" w:rsidRPr="00711EB4" w14:paraId="1B04184D" w14:textId="77777777" w:rsidTr="00A573E3">
        <w:trPr>
          <w:trHeight w:val="290"/>
        </w:trPr>
        <w:tc>
          <w:tcPr>
            <w:tcW w:w="1848" w:type="dxa"/>
            <w:noWrap/>
            <w:hideMark/>
          </w:tcPr>
          <w:p w14:paraId="7C2CA920"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TearsOfSteel-044</w:t>
            </w:r>
          </w:p>
        </w:tc>
        <w:tc>
          <w:tcPr>
            <w:tcW w:w="2413" w:type="dxa"/>
            <w:noWrap/>
            <w:hideMark/>
          </w:tcPr>
          <w:p w14:paraId="58612344"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18</w:t>
            </w:r>
          </w:p>
        </w:tc>
        <w:tc>
          <w:tcPr>
            <w:tcW w:w="2626" w:type="dxa"/>
            <w:noWrap/>
            <w:hideMark/>
          </w:tcPr>
          <w:p w14:paraId="2192BE3F"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all significant</w:t>
            </w:r>
          </w:p>
        </w:tc>
        <w:tc>
          <w:tcPr>
            <w:tcW w:w="2417" w:type="dxa"/>
            <w:noWrap/>
            <w:hideMark/>
          </w:tcPr>
          <w:p w14:paraId="159948DC"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(not determined) (HM)</w:t>
            </w:r>
          </w:p>
        </w:tc>
      </w:tr>
      <w:tr w:rsidR="00711EB4" w:rsidRPr="00711EB4" w14:paraId="45ACBE7E" w14:textId="77777777" w:rsidTr="00A573E3">
        <w:trPr>
          <w:trHeight w:val="290"/>
        </w:trPr>
        <w:tc>
          <w:tcPr>
            <w:tcW w:w="1848" w:type="dxa"/>
            <w:noWrap/>
            <w:hideMark/>
          </w:tcPr>
          <w:p w14:paraId="1DB2D265"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711EB4">
              <w:rPr>
                <w:color w:val="000000"/>
                <w:szCs w:val="22"/>
                <w:lang w:eastAsia="de-DE"/>
              </w:rPr>
              <w:t>AmericanMaker</w:t>
            </w:r>
            <w:proofErr w:type="spellEnd"/>
          </w:p>
        </w:tc>
        <w:tc>
          <w:tcPr>
            <w:tcW w:w="2413" w:type="dxa"/>
            <w:noWrap/>
            <w:hideMark/>
          </w:tcPr>
          <w:p w14:paraId="703E39F1"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17</w:t>
            </w:r>
          </w:p>
        </w:tc>
        <w:tc>
          <w:tcPr>
            <w:tcW w:w="2626" w:type="dxa"/>
            <w:noWrap/>
            <w:hideMark/>
          </w:tcPr>
          <w:p w14:paraId="1E41B6CF"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30</w:t>
            </w:r>
          </w:p>
        </w:tc>
        <w:tc>
          <w:tcPr>
            <w:tcW w:w="2417" w:type="dxa"/>
            <w:noWrap/>
            <w:hideMark/>
          </w:tcPr>
          <w:p w14:paraId="5A0ED82C"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94% (VTM)</w:t>
            </w:r>
          </w:p>
        </w:tc>
      </w:tr>
      <w:tr w:rsidR="00711EB4" w:rsidRPr="00711EB4" w14:paraId="49629A56" w14:textId="77777777" w:rsidTr="00A573E3">
        <w:trPr>
          <w:trHeight w:val="290"/>
        </w:trPr>
        <w:tc>
          <w:tcPr>
            <w:tcW w:w="1848" w:type="dxa"/>
            <w:noWrap/>
            <w:hideMark/>
          </w:tcPr>
          <w:p w14:paraId="298C1985"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MarketStreet1</w:t>
            </w:r>
          </w:p>
        </w:tc>
        <w:tc>
          <w:tcPr>
            <w:tcW w:w="2413" w:type="dxa"/>
            <w:noWrap/>
            <w:hideMark/>
          </w:tcPr>
          <w:p w14:paraId="7EBBD908"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26</w:t>
            </w:r>
          </w:p>
        </w:tc>
        <w:tc>
          <w:tcPr>
            <w:tcW w:w="2626" w:type="dxa"/>
            <w:noWrap/>
            <w:hideMark/>
          </w:tcPr>
          <w:p w14:paraId="07820052"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32</w:t>
            </w:r>
          </w:p>
        </w:tc>
        <w:tc>
          <w:tcPr>
            <w:tcW w:w="2417" w:type="dxa"/>
            <w:noWrap/>
            <w:hideMark/>
          </w:tcPr>
          <w:p w14:paraId="2152F95F"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85% (VTM)</w:t>
            </w:r>
          </w:p>
        </w:tc>
      </w:tr>
      <w:tr w:rsidR="00711EB4" w:rsidRPr="00711EB4" w14:paraId="4710B958" w14:textId="77777777" w:rsidTr="00A573E3">
        <w:trPr>
          <w:trHeight w:val="290"/>
        </w:trPr>
        <w:tc>
          <w:tcPr>
            <w:tcW w:w="1848" w:type="dxa"/>
            <w:noWrap/>
            <w:hideMark/>
          </w:tcPr>
          <w:p w14:paraId="286718F4"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MeridianSmoker1</w:t>
            </w:r>
          </w:p>
        </w:tc>
        <w:tc>
          <w:tcPr>
            <w:tcW w:w="2413" w:type="dxa"/>
            <w:noWrap/>
            <w:hideMark/>
          </w:tcPr>
          <w:p w14:paraId="16350363"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22</w:t>
            </w:r>
          </w:p>
        </w:tc>
        <w:tc>
          <w:tcPr>
            <w:tcW w:w="2626" w:type="dxa"/>
            <w:noWrap/>
            <w:hideMark/>
          </w:tcPr>
          <w:p w14:paraId="0ACFB007"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26</w:t>
            </w:r>
          </w:p>
        </w:tc>
        <w:tc>
          <w:tcPr>
            <w:tcW w:w="2417" w:type="dxa"/>
            <w:noWrap/>
            <w:hideMark/>
          </w:tcPr>
          <w:p w14:paraId="5CA0C5D2"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90% (VTM)</w:t>
            </w:r>
          </w:p>
        </w:tc>
      </w:tr>
      <w:tr w:rsidR="00711EB4" w:rsidRPr="00711EB4" w14:paraId="4E950ECF" w14:textId="77777777" w:rsidTr="00A573E3">
        <w:trPr>
          <w:trHeight w:val="290"/>
        </w:trPr>
        <w:tc>
          <w:tcPr>
            <w:tcW w:w="1848" w:type="dxa"/>
            <w:noWrap/>
            <w:hideMark/>
          </w:tcPr>
          <w:p w14:paraId="78B7CFFB"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711EB4">
              <w:rPr>
                <w:color w:val="000000"/>
                <w:szCs w:val="22"/>
                <w:lang w:eastAsia="de-DE"/>
              </w:rPr>
              <w:t>OldTownCross</w:t>
            </w:r>
            <w:proofErr w:type="spellEnd"/>
          </w:p>
        </w:tc>
        <w:tc>
          <w:tcPr>
            <w:tcW w:w="2413" w:type="dxa"/>
            <w:noWrap/>
            <w:hideMark/>
          </w:tcPr>
          <w:p w14:paraId="3EB2BEB4"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20</w:t>
            </w:r>
          </w:p>
        </w:tc>
        <w:tc>
          <w:tcPr>
            <w:tcW w:w="2626" w:type="dxa"/>
            <w:noWrap/>
            <w:hideMark/>
          </w:tcPr>
          <w:p w14:paraId="6A4AD63B"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all significant</w:t>
            </w:r>
          </w:p>
        </w:tc>
        <w:tc>
          <w:tcPr>
            <w:tcW w:w="2417" w:type="dxa"/>
            <w:noWrap/>
            <w:hideMark/>
          </w:tcPr>
          <w:p w14:paraId="54098347"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(not determined) (VTM)</w:t>
            </w:r>
          </w:p>
        </w:tc>
      </w:tr>
      <w:tr w:rsidR="00711EB4" w:rsidRPr="00711EB4" w14:paraId="7E991D4E" w14:textId="77777777" w:rsidTr="00A573E3">
        <w:trPr>
          <w:trHeight w:val="290"/>
        </w:trPr>
        <w:tc>
          <w:tcPr>
            <w:tcW w:w="1848" w:type="dxa"/>
            <w:noWrap/>
            <w:hideMark/>
          </w:tcPr>
          <w:p w14:paraId="2F0E09A5"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TearsOfSteel-004</w:t>
            </w:r>
          </w:p>
        </w:tc>
        <w:tc>
          <w:tcPr>
            <w:tcW w:w="2413" w:type="dxa"/>
            <w:noWrap/>
            <w:hideMark/>
          </w:tcPr>
          <w:p w14:paraId="4894BE1B"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18</w:t>
            </w:r>
          </w:p>
        </w:tc>
        <w:tc>
          <w:tcPr>
            <w:tcW w:w="2626" w:type="dxa"/>
            <w:noWrap/>
            <w:hideMark/>
          </w:tcPr>
          <w:p w14:paraId="0D4DF05F"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28</w:t>
            </w:r>
          </w:p>
        </w:tc>
        <w:tc>
          <w:tcPr>
            <w:tcW w:w="2417" w:type="dxa"/>
            <w:noWrap/>
            <w:hideMark/>
          </w:tcPr>
          <w:p w14:paraId="020B28D5" w14:textId="77777777" w:rsidR="00711EB4" w:rsidRPr="00894350"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96% (VTM)</w:t>
            </w:r>
          </w:p>
        </w:tc>
      </w:tr>
    </w:tbl>
    <w:bookmarkEnd w:id="0"/>
    <w:p w14:paraId="0448B6BF" w14:textId="078FD7C6" w:rsidR="00852B0E" w:rsidRPr="00A67724" w:rsidRDefault="00852B0E" w:rsidP="00176077">
      <w:r>
        <w:t>It is noted that for multiple sequences, all PVS under test were rated visually significantly different by the viewers. This may be due to two reasons: a) the viewers observed a (potentially slight) difference between the synthesized and the original film grain, or b) the viewers observed compression artifacts for all evaluated test points.</w:t>
      </w:r>
      <w:r w:rsidR="006065C3">
        <w:t xml:space="preserve"> </w:t>
      </w:r>
      <w:r w:rsidR="00FA5CFD">
        <w:t xml:space="preserve">This aspect is supposed to be studied in the remaining category 3 of the </w:t>
      </w:r>
      <w:r w:rsidR="00FA5CFD" w:rsidRPr="00FA5CFD">
        <w:t>subjective quality testing of the FGC SEI message</w:t>
      </w:r>
      <w:r w:rsidR="00FA5CFD">
        <w:t>.</w:t>
      </w:r>
    </w:p>
    <w:p w14:paraId="5E6A7D4A" w14:textId="173F6996" w:rsidR="00B741EC" w:rsidRDefault="00B741EC" w:rsidP="00B741EC">
      <w:pPr>
        <w:pStyle w:val="berschrift1"/>
        <w:rPr>
          <w:lang w:val="en-CA"/>
        </w:rPr>
      </w:pPr>
      <w:r>
        <w:rPr>
          <w:lang w:val="en-CA"/>
        </w:rPr>
        <w:t>Assessment of film grain synthesis as a tool for improving visual quality over a wider range of bitrates</w:t>
      </w:r>
    </w:p>
    <w:p w14:paraId="4849B3A4" w14:textId="6CFF0F77" w:rsidR="003773E4" w:rsidRPr="003773E4" w:rsidRDefault="009333E2" w:rsidP="003773E4">
      <w:pPr>
        <w:rPr>
          <w:lang w:val="en-CA"/>
        </w:rPr>
      </w:pPr>
      <w:r w:rsidRPr="009F5015">
        <w:rPr>
          <w:lang w:val="en-CA"/>
        </w:rPr>
        <w:t>Based on the results for determining the JND QP value</w:t>
      </w:r>
      <w:r w:rsidR="009F5015" w:rsidRPr="00EC5960">
        <w:rPr>
          <w:lang w:val="en-CA"/>
        </w:rPr>
        <w:t xml:space="preserve"> reported in Section 3</w:t>
      </w:r>
      <w:r w:rsidRPr="009F5015">
        <w:rPr>
          <w:lang w:val="en-CA"/>
        </w:rPr>
        <w:t>,</w:t>
      </w:r>
      <w:r>
        <w:rPr>
          <w:lang w:val="en-CA"/>
        </w:rPr>
        <w:t xml:space="preserve"> </w:t>
      </w:r>
      <w:r w:rsidR="009F5015">
        <w:rPr>
          <w:lang w:val="en-CA"/>
        </w:rPr>
        <w:t xml:space="preserve">the QP points to be tested in the category 1 tests were determined. </w:t>
      </w:r>
    </w:p>
    <w:p w14:paraId="384AD84E" w14:textId="4C72A970" w:rsidR="00314363" w:rsidRDefault="00314363" w:rsidP="00B741EC">
      <w:pPr>
        <w:pStyle w:val="berschrift2"/>
        <w:rPr>
          <w:lang w:val="en-CA"/>
        </w:rPr>
      </w:pPr>
      <w:r>
        <w:rPr>
          <w:lang w:val="en-CA"/>
        </w:rPr>
        <w:t>Test setup</w:t>
      </w:r>
    </w:p>
    <w:p w14:paraId="2A590AB8" w14:textId="77777777" w:rsidR="00314363" w:rsidRDefault="00314363" w:rsidP="00B741EC">
      <w:pPr>
        <w:pStyle w:val="berschrift3"/>
        <w:rPr>
          <w:lang w:val="en-CA"/>
        </w:rPr>
      </w:pPr>
      <w:bookmarkStart w:id="2" w:name="_Ref181625945"/>
      <w:r>
        <w:rPr>
          <w:lang w:val="en-CA"/>
        </w:rPr>
        <w:t>Logistics</w:t>
      </w:r>
      <w:bookmarkEnd w:id="2"/>
    </w:p>
    <w:p w14:paraId="1FFF5699" w14:textId="131EF5E1" w:rsidR="009333E2" w:rsidRPr="001C0A76" w:rsidRDefault="009333E2" w:rsidP="009333E2">
      <w:pPr>
        <w:rPr>
          <w:lang w:val="en-CA"/>
        </w:rPr>
      </w:pPr>
      <w:r>
        <w:rPr>
          <w:lang w:val="en-CA"/>
        </w:rPr>
        <w:t>The tests were conducted with video coding experts at the 36</w:t>
      </w:r>
      <w:r w:rsidRPr="0004102C">
        <w:rPr>
          <w:vertAlign w:val="superscript"/>
          <w:lang w:val="en-CA"/>
        </w:rPr>
        <w:t>th</w:t>
      </w:r>
      <w:r>
        <w:rPr>
          <w:lang w:val="en-CA"/>
        </w:rPr>
        <w:t xml:space="preserve"> JVET meeting in Kemer, TR.</w:t>
      </w:r>
    </w:p>
    <w:p w14:paraId="34FCFB47" w14:textId="77777777" w:rsidR="00314363" w:rsidRDefault="00314363">
      <w:pPr>
        <w:spacing w:after="120"/>
        <w:rPr>
          <w:lang w:val="en-CA"/>
        </w:rPr>
      </w:pPr>
      <w:r>
        <w:rPr>
          <w:lang w:val="en-CA"/>
        </w:rPr>
        <w:lastRenderedPageBreak/>
        <w:t xml:space="preserve">The setup at the meeting site included a PC with a </w:t>
      </w:r>
      <w:proofErr w:type="spellStart"/>
      <w:r>
        <w:rPr>
          <w:lang w:val="en-CA"/>
        </w:rPr>
        <w:t>Decklink</w:t>
      </w:r>
      <w:proofErr w:type="spellEnd"/>
      <w:r>
        <w:rPr>
          <w:lang w:val="en-CA"/>
        </w:rPr>
        <w:t xml:space="preserve"> video board for HDMI connection and SSD drives capable of stable playout of the raw YUV data at the required frame rate.</w:t>
      </w:r>
    </w:p>
    <w:p w14:paraId="5EDDE22D" w14:textId="16E56387" w:rsidR="0035080B" w:rsidRPr="00EC5960" w:rsidRDefault="0035080B" w:rsidP="00EC5960">
      <w:pPr>
        <w:pStyle w:val="Beschriftung"/>
        <w:keepNext/>
      </w:pPr>
      <w:r w:rsidRPr="00AF737F">
        <w:t xml:space="preserve">Table </w:t>
      </w:r>
      <w:fldSimple w:instr=" SEQ Table \* ARABIC ">
        <w:r w:rsidR="006F5AF9">
          <w:rPr>
            <w:noProof/>
          </w:rPr>
          <w:t>5</w:t>
        </w:r>
      </w:fldSimple>
      <w:r w:rsidRPr="00AF737F">
        <w:t xml:space="preserve"> – </w:t>
      </w:r>
      <w:r>
        <w:t>Test setup.</w:t>
      </w:r>
    </w:p>
    <w:tbl>
      <w:tblPr>
        <w:tblStyle w:val="Tabellenraster"/>
        <w:tblW w:w="5000" w:type="pct"/>
        <w:tblCellMar>
          <w:left w:w="29" w:type="dxa"/>
          <w:right w:w="29" w:type="dxa"/>
        </w:tblCellMar>
        <w:tblLook w:val="04A0" w:firstRow="1" w:lastRow="0" w:firstColumn="1" w:lastColumn="0" w:noHBand="0" w:noVBand="1"/>
      </w:tblPr>
      <w:tblGrid>
        <w:gridCol w:w="2832"/>
        <w:gridCol w:w="6472"/>
      </w:tblGrid>
      <w:tr w:rsidR="00314363" w:rsidRPr="003B7406" w14:paraId="0A9F1881" w14:textId="77777777" w:rsidTr="00E13333">
        <w:trPr>
          <w:tblHeader/>
        </w:trPr>
        <w:tc>
          <w:tcPr>
            <w:tcW w:w="1522" w:type="pct"/>
          </w:tcPr>
          <w:p w14:paraId="6840A2BD" w14:textId="77777777" w:rsidR="00314363" w:rsidRPr="00E57C54" w:rsidRDefault="00314363" w:rsidP="00EC5960">
            <w:pPr>
              <w:spacing w:before="60" w:after="60"/>
              <w:jc w:val="left"/>
              <w:rPr>
                <w:rFonts w:ascii="Times New Roman" w:hAnsi="Times New Roman"/>
                <w:b/>
                <w:lang w:val="en-CA"/>
              </w:rPr>
            </w:pPr>
            <w:r w:rsidRPr="00E57C54">
              <w:rPr>
                <w:rFonts w:ascii="Times New Roman" w:hAnsi="Times New Roman"/>
                <w:b/>
                <w:lang w:val="en-CA"/>
              </w:rPr>
              <w:t>Test Site</w:t>
            </w:r>
          </w:p>
        </w:tc>
        <w:tc>
          <w:tcPr>
            <w:tcW w:w="3478" w:type="pct"/>
          </w:tcPr>
          <w:p w14:paraId="12B02599" w14:textId="77777777" w:rsidR="00314363" w:rsidRPr="00E57C54" w:rsidRDefault="00314363" w:rsidP="00EC5960">
            <w:pPr>
              <w:spacing w:before="60" w:after="60"/>
              <w:jc w:val="left"/>
              <w:rPr>
                <w:rFonts w:ascii="Times New Roman" w:hAnsi="Times New Roman"/>
                <w:b/>
                <w:lang w:val="en-CA"/>
              </w:rPr>
            </w:pPr>
            <w:r w:rsidRPr="00E57C54">
              <w:rPr>
                <w:rFonts w:ascii="Times New Roman" w:hAnsi="Times New Roman"/>
                <w:b/>
                <w:lang w:val="en-CA"/>
              </w:rPr>
              <w:t xml:space="preserve">On-site </w:t>
            </w:r>
          </w:p>
        </w:tc>
      </w:tr>
      <w:tr w:rsidR="00314363" w:rsidRPr="003B7406" w14:paraId="03643F56" w14:textId="77777777" w:rsidTr="00E13333">
        <w:trPr>
          <w:tblHeader/>
        </w:trPr>
        <w:tc>
          <w:tcPr>
            <w:tcW w:w="1522" w:type="pct"/>
          </w:tcPr>
          <w:p w14:paraId="147BD001" w14:textId="77777777" w:rsidR="00314363" w:rsidRPr="00E57C54" w:rsidRDefault="00314363" w:rsidP="00EC5960">
            <w:pPr>
              <w:spacing w:before="60" w:after="60"/>
              <w:jc w:val="left"/>
              <w:rPr>
                <w:rFonts w:ascii="Times New Roman" w:hAnsi="Times New Roman"/>
                <w:b/>
                <w:lang w:val="en-CA"/>
              </w:rPr>
            </w:pPr>
            <w:r w:rsidRPr="00E57C54">
              <w:rPr>
                <w:rFonts w:ascii="Times New Roman" w:hAnsi="Times New Roman"/>
                <w:b/>
                <w:lang w:val="en-CA"/>
              </w:rPr>
              <w:t xml:space="preserve">Display, size, connection </w:t>
            </w:r>
            <w:r w:rsidRPr="00E57C54">
              <w:rPr>
                <w:rFonts w:ascii="Times New Roman" w:hAnsi="Times New Roman"/>
                <w:b/>
                <w:lang w:val="en-CA"/>
              </w:rPr>
              <w:br/>
              <w:t>(resolution setting)</w:t>
            </w:r>
          </w:p>
        </w:tc>
        <w:tc>
          <w:tcPr>
            <w:tcW w:w="3478" w:type="pct"/>
          </w:tcPr>
          <w:p w14:paraId="6CE7603F" w14:textId="77777777" w:rsidR="00314363" w:rsidRPr="00E57C54" w:rsidRDefault="00314363" w:rsidP="00EC5960">
            <w:pPr>
              <w:spacing w:before="60" w:after="60"/>
              <w:jc w:val="left"/>
              <w:rPr>
                <w:rFonts w:ascii="Times New Roman" w:hAnsi="Times New Roman"/>
                <w:lang w:val="en-CA"/>
              </w:rPr>
            </w:pPr>
            <w:r w:rsidRPr="00E57C54">
              <w:rPr>
                <w:rFonts w:ascii="Times New Roman" w:hAnsi="Times New Roman"/>
                <w:lang w:val="en-CA"/>
              </w:rPr>
              <w:t xml:space="preserve">TCL 85C855, 2×TCL 75C855 (all </w:t>
            </w:r>
            <w:proofErr w:type="spellStart"/>
            <w:r w:rsidRPr="00E57C54">
              <w:rPr>
                <w:rFonts w:ascii="Times New Roman" w:hAnsi="Times New Roman"/>
                <w:lang w:val="en-CA"/>
              </w:rPr>
              <w:t>miniLED</w:t>
            </w:r>
            <w:proofErr w:type="spellEnd"/>
            <w:r w:rsidRPr="00E57C54">
              <w:rPr>
                <w:rFonts w:ascii="Times New Roman" w:hAnsi="Times New Roman"/>
                <w:lang w:val="en-CA"/>
              </w:rPr>
              <w:t>); VESTEL 55” OLED, HDMI (3840×2160), 10bit input</w:t>
            </w:r>
          </w:p>
        </w:tc>
      </w:tr>
      <w:tr w:rsidR="00314363" w:rsidRPr="003B7406" w14:paraId="7F585CC6" w14:textId="77777777" w:rsidTr="00E13333">
        <w:trPr>
          <w:tblHeader/>
        </w:trPr>
        <w:tc>
          <w:tcPr>
            <w:tcW w:w="1522" w:type="pct"/>
          </w:tcPr>
          <w:p w14:paraId="37DE6FD4" w14:textId="77777777" w:rsidR="00314363" w:rsidRPr="00E57C54" w:rsidRDefault="00314363" w:rsidP="00EC5960">
            <w:pPr>
              <w:spacing w:before="60" w:after="60"/>
              <w:jc w:val="left"/>
              <w:rPr>
                <w:rFonts w:ascii="Times New Roman" w:hAnsi="Times New Roman"/>
                <w:b/>
                <w:lang w:val="en-CA"/>
              </w:rPr>
            </w:pPr>
            <w:r w:rsidRPr="00E57C54">
              <w:rPr>
                <w:rFonts w:ascii="Times New Roman" w:hAnsi="Times New Roman"/>
                <w:b/>
                <w:lang w:val="en-CA"/>
              </w:rPr>
              <w:t>Viewing distance</w:t>
            </w:r>
          </w:p>
        </w:tc>
        <w:tc>
          <w:tcPr>
            <w:tcW w:w="3478" w:type="pct"/>
          </w:tcPr>
          <w:p w14:paraId="6B74EA96" w14:textId="77777777" w:rsidR="00314363" w:rsidRPr="00E57C54" w:rsidRDefault="00314363" w:rsidP="00EC5960">
            <w:pPr>
              <w:spacing w:before="60" w:after="60"/>
              <w:jc w:val="left"/>
              <w:rPr>
                <w:rFonts w:ascii="Times New Roman" w:hAnsi="Times New Roman"/>
                <w:lang w:val="en-CA"/>
              </w:rPr>
            </w:pPr>
            <w:r w:rsidRPr="00E57C54">
              <w:rPr>
                <w:rFonts w:ascii="Times New Roman" w:hAnsi="Times New Roman"/>
                <w:lang w:val="en-CA"/>
              </w:rPr>
              <w:t>Viewers sitting at 1.5H (4 viewers for the 85” display, 3 viewers for the 75” displays, 2 viewers for the 55” display)</w:t>
            </w:r>
          </w:p>
        </w:tc>
      </w:tr>
      <w:tr w:rsidR="00314363" w:rsidRPr="003B7406" w14:paraId="04548E8A" w14:textId="77777777" w:rsidTr="00E13333">
        <w:trPr>
          <w:tblHeader/>
        </w:trPr>
        <w:tc>
          <w:tcPr>
            <w:tcW w:w="1522" w:type="pct"/>
          </w:tcPr>
          <w:p w14:paraId="7BEC0180" w14:textId="77777777" w:rsidR="00314363" w:rsidRPr="00E57C54" w:rsidRDefault="00314363" w:rsidP="00EC5960">
            <w:pPr>
              <w:spacing w:before="60" w:after="60"/>
              <w:jc w:val="left"/>
              <w:rPr>
                <w:rFonts w:ascii="Times New Roman" w:hAnsi="Times New Roman"/>
                <w:b/>
                <w:lang w:val="en-CA"/>
              </w:rPr>
            </w:pPr>
            <w:r w:rsidRPr="00E57C54">
              <w:rPr>
                <w:rFonts w:ascii="Times New Roman" w:hAnsi="Times New Roman"/>
                <w:b/>
                <w:lang w:val="en-CA"/>
              </w:rPr>
              <w:t>Viewing angle</w:t>
            </w:r>
          </w:p>
        </w:tc>
        <w:tc>
          <w:tcPr>
            <w:tcW w:w="3478" w:type="pct"/>
          </w:tcPr>
          <w:p w14:paraId="28028928" w14:textId="77777777" w:rsidR="00314363" w:rsidRPr="00E57C54" w:rsidRDefault="00314363" w:rsidP="00EC5960">
            <w:pPr>
              <w:spacing w:before="60" w:after="60"/>
              <w:jc w:val="left"/>
              <w:rPr>
                <w:rFonts w:ascii="Times New Roman" w:hAnsi="Times New Roman"/>
                <w:lang w:val="en-CA"/>
              </w:rPr>
            </w:pPr>
            <w:r w:rsidRPr="00E57C54">
              <w:rPr>
                <w:rFonts w:ascii="Times New Roman" w:hAnsi="Times New Roman"/>
                <w:lang w:val="en-CA"/>
              </w:rPr>
              <w:t>±75°, 90° (at screen center)</w:t>
            </w:r>
          </w:p>
        </w:tc>
      </w:tr>
      <w:tr w:rsidR="00314363" w:rsidRPr="003B7406" w14:paraId="230D7E4F" w14:textId="77777777" w:rsidTr="00E13333">
        <w:trPr>
          <w:tblHeader/>
        </w:trPr>
        <w:tc>
          <w:tcPr>
            <w:tcW w:w="1522" w:type="pct"/>
            <w:vAlign w:val="center"/>
          </w:tcPr>
          <w:p w14:paraId="3AECF0CA" w14:textId="77777777" w:rsidR="00314363" w:rsidRPr="00E57C54" w:rsidRDefault="00314363" w:rsidP="00EC5960">
            <w:pPr>
              <w:spacing w:before="60" w:after="60"/>
              <w:jc w:val="left"/>
              <w:rPr>
                <w:rFonts w:ascii="Times New Roman" w:hAnsi="Times New Roman"/>
                <w:b/>
                <w:lang w:val="en-CA"/>
              </w:rPr>
            </w:pPr>
            <w:r w:rsidRPr="00E57C54">
              <w:rPr>
                <w:rFonts w:ascii="Times New Roman" w:hAnsi="Times New Roman"/>
                <w:b/>
                <w:lang w:val="en-CA"/>
              </w:rPr>
              <w:t>Total number of viewers</w:t>
            </w:r>
          </w:p>
        </w:tc>
        <w:tc>
          <w:tcPr>
            <w:tcW w:w="3478" w:type="pct"/>
            <w:vAlign w:val="center"/>
          </w:tcPr>
          <w:p w14:paraId="2EDE591D" w14:textId="73DA1A46" w:rsidR="00314363" w:rsidRPr="00E57C54" w:rsidRDefault="00314363" w:rsidP="00EC5960">
            <w:pPr>
              <w:spacing w:before="60" w:after="60"/>
              <w:jc w:val="left"/>
              <w:rPr>
                <w:rFonts w:ascii="Times New Roman" w:hAnsi="Times New Roman"/>
                <w:lang w:val="en-CA"/>
              </w:rPr>
            </w:pPr>
            <w:r w:rsidRPr="00E57C54">
              <w:rPr>
                <w:rFonts w:ascii="Times New Roman" w:hAnsi="Times New Roman"/>
                <w:lang w:val="en-CA"/>
              </w:rPr>
              <w:t>2</w:t>
            </w:r>
            <w:r w:rsidR="00C31B1C">
              <w:rPr>
                <w:rFonts w:ascii="Times New Roman" w:hAnsi="Times New Roman"/>
                <w:lang w:val="en-CA"/>
              </w:rPr>
              <w:t>5</w:t>
            </w:r>
            <w:r w:rsidRPr="00E57C54">
              <w:rPr>
                <w:rFonts w:ascii="Times New Roman" w:hAnsi="Times New Roman"/>
                <w:lang w:val="en-CA"/>
              </w:rPr>
              <w:t xml:space="preserve"> (8 female, 1</w:t>
            </w:r>
            <w:r w:rsidR="00786BFE">
              <w:rPr>
                <w:rFonts w:ascii="Times New Roman" w:hAnsi="Times New Roman"/>
                <w:lang w:val="en-CA"/>
              </w:rPr>
              <w:t>7</w:t>
            </w:r>
            <w:r w:rsidRPr="00E57C54">
              <w:rPr>
                <w:rFonts w:ascii="Times New Roman" w:hAnsi="Times New Roman"/>
                <w:lang w:val="en-CA"/>
              </w:rPr>
              <w:t xml:space="preserve"> male)</w:t>
            </w:r>
          </w:p>
        </w:tc>
      </w:tr>
    </w:tbl>
    <w:p w14:paraId="57B36F32" w14:textId="77777777" w:rsidR="00314363" w:rsidRDefault="00314363" w:rsidP="00B741EC">
      <w:pPr>
        <w:rPr>
          <w:lang w:val="en-CA"/>
        </w:rPr>
      </w:pPr>
      <w:r>
        <w:rPr>
          <w:lang w:val="en-CA"/>
        </w:rPr>
        <w:t xml:space="preserve">Participants confirmed </w:t>
      </w:r>
      <w:r w:rsidRPr="003B7406">
        <w:rPr>
          <w:lang w:val="en-CA"/>
        </w:rPr>
        <w:t>visual acuity and normal colour vision</w:t>
      </w:r>
      <w:r>
        <w:rPr>
          <w:lang w:val="en-CA"/>
        </w:rPr>
        <w:t>.</w:t>
      </w:r>
    </w:p>
    <w:p w14:paraId="1C41F7F1" w14:textId="7EB5AED1" w:rsidR="00314363" w:rsidRDefault="00314363" w:rsidP="00B741EC">
      <w:pPr>
        <w:rPr>
          <w:lang w:val="en-CA"/>
        </w:rPr>
      </w:pPr>
      <w:r>
        <w:rPr>
          <w:lang w:val="en-CA"/>
        </w:rPr>
        <w:t xml:space="preserve">The display settings were browsed, and any enhancement features were switched off. For </w:t>
      </w:r>
      <w:r w:rsidRPr="00274637">
        <w:rPr>
          <w:lang w:val="en-CA"/>
        </w:rPr>
        <w:t>the VESTEL 55” display</w:t>
      </w:r>
      <w:r>
        <w:rPr>
          <w:lang w:val="en-CA"/>
        </w:rPr>
        <w:t xml:space="preserve">, an internal frame rate up-conversion was switched on in the test. </w:t>
      </w:r>
      <w:r w:rsidR="00A44B9C">
        <w:rPr>
          <w:lang w:val="en-CA"/>
        </w:rPr>
        <w:t>N</w:t>
      </w:r>
      <w:r>
        <w:rPr>
          <w:lang w:val="en-CA"/>
        </w:rPr>
        <w:t>o disabling option was found.</w:t>
      </w:r>
    </w:p>
    <w:p w14:paraId="29D1A86D" w14:textId="77777777" w:rsidR="00314363" w:rsidRDefault="00314363" w:rsidP="00B741EC">
      <w:pPr>
        <w:pStyle w:val="berschrift3"/>
        <w:rPr>
          <w:lang w:val="en-CA"/>
        </w:rPr>
      </w:pPr>
      <w:r>
        <w:rPr>
          <w:lang w:val="en-CA"/>
        </w:rPr>
        <w:t>Test sequences and quantizer settings</w:t>
      </w:r>
    </w:p>
    <w:p w14:paraId="1CA26E58" w14:textId="33DFF866" w:rsidR="001A27FE" w:rsidRDefault="00314363" w:rsidP="00B741EC">
      <w:pPr>
        <w:rPr>
          <w:lang w:val="en-CA"/>
        </w:rPr>
      </w:pPr>
      <w:r>
        <w:rPr>
          <w:lang w:val="en-CA"/>
        </w:rPr>
        <w:t>For evaluation, a subset of test sequences</w:t>
      </w:r>
      <w:r w:rsidR="00BA53F1">
        <w:rPr>
          <w:lang w:val="en-CA"/>
        </w:rPr>
        <w:t xml:space="preserve"> </w:t>
      </w:r>
      <w:r>
        <w:rPr>
          <w:lang w:val="en-CA"/>
        </w:rPr>
        <w:t>and quantizer settings listed in</w:t>
      </w:r>
      <w:r w:rsidR="00BA53F1">
        <w:rPr>
          <w:lang w:val="en-CA"/>
        </w:rPr>
        <w:t xml:space="preserve"> JVET-AI2022 </w:t>
      </w:r>
      <w:r w:rsidR="00BA53F1">
        <w:rPr>
          <w:lang w:val="en-CA"/>
        </w:rPr>
        <w:fldChar w:fldCharType="begin"/>
      </w:r>
      <w:r w:rsidR="00BA53F1">
        <w:rPr>
          <w:lang w:val="en-CA"/>
        </w:rPr>
        <w:instrText xml:space="preserve"> REF _Ref181775912 \r \h </w:instrText>
      </w:r>
      <w:r w:rsidR="00BA53F1">
        <w:rPr>
          <w:lang w:val="en-CA"/>
        </w:rPr>
      </w:r>
      <w:r w:rsidR="00BA53F1">
        <w:rPr>
          <w:lang w:val="en-CA"/>
        </w:rPr>
        <w:fldChar w:fldCharType="separate"/>
      </w:r>
      <w:r w:rsidR="006F5AF9">
        <w:rPr>
          <w:lang w:val="en-CA"/>
        </w:rPr>
        <w:t>[1]</w:t>
      </w:r>
      <w:r w:rsidR="00BA53F1">
        <w:rPr>
          <w:lang w:val="en-CA"/>
        </w:rPr>
        <w:fldChar w:fldCharType="end"/>
      </w:r>
      <w:r w:rsidR="00BA53F1">
        <w:rPr>
          <w:lang w:val="en-CA"/>
        </w:rPr>
        <w:t xml:space="preserve"> and</w:t>
      </w:r>
      <w:r>
        <w:rPr>
          <w:lang w:val="en-CA"/>
        </w:rPr>
        <w:t xml:space="preserve"> </w:t>
      </w:r>
      <w:r w:rsidR="0013693E">
        <w:rPr>
          <w:lang w:val="en-CA"/>
        </w:rPr>
        <w:t>JVET</w:t>
      </w:r>
      <w:r w:rsidR="0013693E">
        <w:rPr>
          <w:lang w:val="en-CA"/>
        </w:rPr>
        <w:noBreakHyphen/>
        <w:t xml:space="preserve">AI0138 </w:t>
      </w:r>
      <w:r w:rsidR="0013693E">
        <w:rPr>
          <w:lang w:val="en-CA"/>
        </w:rPr>
        <w:fldChar w:fldCharType="begin"/>
      </w:r>
      <w:r w:rsidR="0013693E">
        <w:rPr>
          <w:lang w:val="en-CA"/>
        </w:rPr>
        <w:instrText xml:space="preserve"> REF _Ref181775954 \r \h </w:instrText>
      </w:r>
      <w:r w:rsidR="0013693E">
        <w:rPr>
          <w:lang w:val="en-CA"/>
        </w:rPr>
      </w:r>
      <w:r w:rsidR="0013693E">
        <w:rPr>
          <w:lang w:val="en-CA"/>
        </w:rPr>
        <w:fldChar w:fldCharType="separate"/>
      </w:r>
      <w:r w:rsidR="006F5AF9">
        <w:rPr>
          <w:lang w:val="en-CA"/>
        </w:rPr>
        <w:t>[6]</w:t>
      </w:r>
      <w:r w:rsidR="0013693E">
        <w:rPr>
          <w:lang w:val="en-CA"/>
        </w:rPr>
        <w:fldChar w:fldCharType="end"/>
      </w:r>
      <w:r w:rsidR="0013693E">
        <w:rPr>
          <w:lang w:val="en-CA"/>
        </w:rPr>
        <w:t xml:space="preserve"> </w:t>
      </w:r>
      <w:r>
        <w:rPr>
          <w:lang w:val="en-CA"/>
        </w:rPr>
        <w:t xml:space="preserve">were tested. </w:t>
      </w:r>
      <w:r w:rsidR="00C25982">
        <w:rPr>
          <w:lang w:val="en-CA"/>
        </w:rPr>
        <w:t>Six</w:t>
      </w:r>
      <w:r>
        <w:rPr>
          <w:lang w:val="en-CA"/>
        </w:rPr>
        <w:t xml:space="preserve"> UHD sequences were tested, including the test sequences </w:t>
      </w:r>
      <w:r w:rsidR="00FF5DF6">
        <w:rPr>
          <w:lang w:val="en-CA"/>
        </w:rPr>
        <w:t xml:space="preserve">DinnerScene2, MarketStreet1, MeridianIntoCar1, MeridianSmoker1, </w:t>
      </w:r>
      <w:proofErr w:type="spellStart"/>
      <w:r w:rsidR="00FF5DF6">
        <w:rPr>
          <w:lang w:val="en-CA"/>
        </w:rPr>
        <w:t>OldTownCross</w:t>
      </w:r>
      <w:proofErr w:type="spellEnd"/>
      <w:r w:rsidR="00FF5DF6">
        <w:rPr>
          <w:lang w:val="en-CA"/>
        </w:rPr>
        <w:t xml:space="preserve"> and TearsOfSteel-044 </w:t>
      </w:r>
      <w:r>
        <w:rPr>
          <w:lang w:val="en-CA"/>
        </w:rPr>
        <w:t xml:space="preserve">which have been </w:t>
      </w:r>
      <w:r w:rsidR="00C25982">
        <w:rPr>
          <w:lang w:val="en-CA"/>
        </w:rPr>
        <w:t xml:space="preserve">prepared </w:t>
      </w:r>
      <w:r>
        <w:rPr>
          <w:lang w:val="en-CA"/>
        </w:rPr>
        <w:t xml:space="preserve">in </w:t>
      </w:r>
      <w:r w:rsidR="00FF5DF6">
        <w:rPr>
          <w:lang w:val="en-CA"/>
        </w:rPr>
        <w:t>JVET</w:t>
      </w:r>
      <w:r w:rsidR="00FF5DF6">
        <w:rPr>
          <w:lang w:val="en-CA"/>
        </w:rPr>
        <w:noBreakHyphen/>
      </w:r>
      <w:r>
        <w:rPr>
          <w:lang w:val="en-CA"/>
        </w:rPr>
        <w:t>A</w:t>
      </w:r>
      <w:r w:rsidR="00FF5DF6">
        <w:rPr>
          <w:lang w:val="en-CA"/>
        </w:rPr>
        <w:t>I0138</w:t>
      </w:r>
      <w:r w:rsidR="00BA53F1">
        <w:rPr>
          <w:lang w:val="en-CA"/>
        </w:rPr>
        <w:t xml:space="preserve"> </w:t>
      </w:r>
      <w:r w:rsidR="00BA53F1">
        <w:rPr>
          <w:lang w:val="en-CA"/>
        </w:rPr>
        <w:fldChar w:fldCharType="begin"/>
      </w:r>
      <w:r w:rsidR="00BA53F1">
        <w:rPr>
          <w:lang w:val="en-CA"/>
        </w:rPr>
        <w:instrText xml:space="preserve"> REF _Ref181775954 \r \h </w:instrText>
      </w:r>
      <w:r w:rsidR="00BA53F1">
        <w:rPr>
          <w:lang w:val="en-CA"/>
        </w:rPr>
      </w:r>
      <w:r w:rsidR="00BA53F1">
        <w:rPr>
          <w:lang w:val="en-CA"/>
        </w:rPr>
        <w:fldChar w:fldCharType="separate"/>
      </w:r>
      <w:r w:rsidR="006F5AF9">
        <w:rPr>
          <w:lang w:val="en-CA"/>
        </w:rPr>
        <w:t>[6]</w:t>
      </w:r>
      <w:r w:rsidR="00BA53F1">
        <w:rPr>
          <w:lang w:val="en-CA"/>
        </w:rPr>
        <w:fldChar w:fldCharType="end"/>
      </w:r>
      <w:r>
        <w:rPr>
          <w:lang w:val="en-CA"/>
        </w:rPr>
        <w:t>.</w:t>
      </w:r>
    </w:p>
    <w:p w14:paraId="345231F1" w14:textId="14DC7B32" w:rsidR="001A27FE" w:rsidRDefault="00314363" w:rsidP="00B741EC">
      <w:pPr>
        <w:rPr>
          <w:lang w:val="en-CA"/>
        </w:rPr>
      </w:pPr>
      <w:r>
        <w:rPr>
          <w:lang w:val="en-CA"/>
        </w:rPr>
        <w:t>T</w:t>
      </w:r>
      <w:r w:rsidR="00FF5DF6">
        <w:rPr>
          <w:lang w:val="en-CA"/>
        </w:rPr>
        <w:t>wo</w:t>
      </w:r>
      <w:r>
        <w:rPr>
          <w:lang w:val="en-CA"/>
        </w:rPr>
        <w:t xml:space="preserve"> coding configurations were tested:</w:t>
      </w:r>
    </w:p>
    <w:p w14:paraId="294F1AB1" w14:textId="696EFCBC" w:rsidR="001A27FE" w:rsidRDefault="00FF5DF6" w:rsidP="00B741EC">
      <w:pPr>
        <w:pStyle w:val="Listenabsatz"/>
        <w:numPr>
          <w:ilvl w:val="0"/>
          <w:numId w:val="19"/>
        </w:numPr>
        <w:rPr>
          <w:lang w:val="en-CA"/>
        </w:rPr>
      </w:pPr>
      <w:proofErr w:type="spellStart"/>
      <w:r w:rsidRPr="001A27FE">
        <w:rPr>
          <w:lang w:val="en-CA"/>
        </w:rPr>
        <w:t>NonFGS</w:t>
      </w:r>
      <w:proofErr w:type="spellEnd"/>
      <w:r w:rsidRPr="001A27FE">
        <w:rPr>
          <w:lang w:val="en-CA"/>
        </w:rPr>
        <w:t xml:space="preserve"> with the sequences being encoded and not enhanced with an FGS information</w:t>
      </w:r>
    </w:p>
    <w:p w14:paraId="20D859A2" w14:textId="32493FC4" w:rsidR="001A27FE" w:rsidRPr="001A27FE" w:rsidRDefault="00FF5DF6" w:rsidP="00B741EC">
      <w:pPr>
        <w:pStyle w:val="Listenabsatz"/>
        <w:numPr>
          <w:ilvl w:val="0"/>
          <w:numId w:val="19"/>
        </w:numPr>
        <w:rPr>
          <w:lang w:val="en-CA"/>
        </w:rPr>
      </w:pPr>
      <w:r w:rsidRPr="001A27FE">
        <w:rPr>
          <w:lang w:val="en-CA"/>
        </w:rPr>
        <w:t>and FGS with the encoded sequences being enhanced by SEI FGS information as described in JVET</w:t>
      </w:r>
      <w:r w:rsidRPr="001A27FE">
        <w:rPr>
          <w:lang w:val="en-CA"/>
        </w:rPr>
        <w:noBreakHyphen/>
        <w:t>AI0138</w:t>
      </w:r>
      <w:r w:rsidR="00932EC9" w:rsidRPr="001A27FE">
        <w:rPr>
          <w:lang w:val="en-CA"/>
        </w:rPr>
        <w:t xml:space="preserve"> </w:t>
      </w:r>
      <w:r w:rsidR="00932EC9" w:rsidRPr="001A27FE">
        <w:rPr>
          <w:lang w:val="en-CA"/>
        </w:rPr>
        <w:fldChar w:fldCharType="begin"/>
      </w:r>
      <w:r w:rsidR="00932EC9" w:rsidRPr="001A27FE">
        <w:rPr>
          <w:lang w:val="en-CA"/>
        </w:rPr>
        <w:instrText xml:space="preserve"> REF _Ref181775954 \r \h </w:instrText>
      </w:r>
      <w:r w:rsidR="00932EC9" w:rsidRPr="001A27FE">
        <w:rPr>
          <w:lang w:val="en-CA"/>
        </w:rPr>
      </w:r>
      <w:r w:rsidR="00932EC9" w:rsidRPr="001A27FE">
        <w:rPr>
          <w:lang w:val="en-CA"/>
        </w:rPr>
        <w:fldChar w:fldCharType="separate"/>
      </w:r>
      <w:r w:rsidR="006F5AF9">
        <w:rPr>
          <w:lang w:val="en-CA"/>
        </w:rPr>
        <w:t>[6]</w:t>
      </w:r>
      <w:r w:rsidR="00932EC9" w:rsidRPr="001A27FE">
        <w:rPr>
          <w:lang w:val="en-CA"/>
        </w:rPr>
        <w:fldChar w:fldCharType="end"/>
      </w:r>
      <w:r w:rsidR="00932EC9" w:rsidRPr="001A27FE">
        <w:rPr>
          <w:lang w:val="en-CA"/>
        </w:rPr>
        <w:t>.</w:t>
      </w:r>
    </w:p>
    <w:p w14:paraId="0DC90E5E" w14:textId="4C572BF6" w:rsidR="001A27FE" w:rsidRDefault="00FF5DF6" w:rsidP="00B741EC">
      <w:pPr>
        <w:rPr>
          <w:lang w:val="en-CA"/>
        </w:rPr>
      </w:pPr>
      <w:r>
        <w:rPr>
          <w:lang w:val="en-CA"/>
        </w:rPr>
        <w:t>For TearsOfSteel-044, which exists in two version, clea</w:t>
      </w:r>
      <w:r w:rsidR="00932EC9">
        <w:rPr>
          <w:lang w:val="en-CA"/>
        </w:rPr>
        <w:t>n</w:t>
      </w:r>
      <w:r>
        <w:rPr>
          <w:lang w:val="en-CA"/>
        </w:rPr>
        <w:t xml:space="preserve"> original and original enhanced with synthetic grain, the </w:t>
      </w:r>
      <w:proofErr w:type="spellStart"/>
      <w:r>
        <w:rPr>
          <w:lang w:val="en-CA"/>
        </w:rPr>
        <w:t>NonFGS</w:t>
      </w:r>
      <w:proofErr w:type="spellEnd"/>
      <w:r>
        <w:rPr>
          <w:lang w:val="en-CA"/>
        </w:rPr>
        <w:t xml:space="preserve"> version is encoded from the grainy original, and the FGS version is encoded from the clea</w:t>
      </w:r>
      <w:r w:rsidR="00932EC9">
        <w:rPr>
          <w:lang w:val="en-CA"/>
        </w:rPr>
        <w:t>n</w:t>
      </w:r>
      <w:r>
        <w:rPr>
          <w:lang w:val="en-CA"/>
        </w:rPr>
        <w:t xml:space="preserve"> original. For all other sequences the original only exits in grainy version, which is used for both encodings.</w:t>
      </w:r>
    </w:p>
    <w:p w14:paraId="6B372933" w14:textId="3F200C75" w:rsidR="00314363" w:rsidRDefault="00FF5DF6" w:rsidP="00B741EC">
      <w:r>
        <w:rPr>
          <w:lang w:val="en-CA"/>
        </w:rPr>
        <w:t>In addition to two tests, a “</w:t>
      </w:r>
      <w:r w:rsidR="00BC3DAC">
        <w:rPr>
          <w:lang w:val="en-CA"/>
        </w:rPr>
        <w:t>just noticeable difference (</w:t>
      </w:r>
      <w:r w:rsidR="006D184F">
        <w:rPr>
          <w:lang w:val="en-CA"/>
        </w:rPr>
        <w:t>JND</w:t>
      </w:r>
      <w:r w:rsidR="00BC3DAC">
        <w:rPr>
          <w:lang w:val="en-CA"/>
        </w:rPr>
        <w:t>)</w:t>
      </w:r>
      <w:r>
        <w:rPr>
          <w:lang w:val="en-CA"/>
        </w:rPr>
        <w:t xml:space="preserve">” QP point of the </w:t>
      </w:r>
      <w:proofErr w:type="spellStart"/>
      <w:r>
        <w:rPr>
          <w:lang w:val="en-CA"/>
        </w:rPr>
        <w:t>NonFGS</w:t>
      </w:r>
      <w:proofErr w:type="spellEnd"/>
      <w:r>
        <w:rPr>
          <w:lang w:val="en-CA"/>
        </w:rPr>
        <w:t xml:space="preserve"> version has been included in the tests, with the </w:t>
      </w:r>
      <w:r w:rsidR="00377FB2">
        <w:rPr>
          <w:lang w:val="en-CA"/>
        </w:rPr>
        <w:t xml:space="preserve">JND </w:t>
      </w:r>
      <w:r>
        <w:rPr>
          <w:lang w:val="en-CA"/>
        </w:rPr>
        <w:t>QP established in the test JVET</w:t>
      </w:r>
      <w:r>
        <w:rPr>
          <w:lang w:val="en-CA"/>
        </w:rPr>
        <w:noBreakHyphen/>
        <w:t>AI0337</w:t>
      </w:r>
      <w:r w:rsidR="00932EC9">
        <w:rPr>
          <w:lang w:val="en-CA"/>
        </w:rPr>
        <w:t xml:space="preserve"> </w:t>
      </w:r>
      <w:r w:rsidR="00932EC9">
        <w:rPr>
          <w:lang w:val="en-CA"/>
        </w:rPr>
        <w:fldChar w:fldCharType="begin"/>
      </w:r>
      <w:r w:rsidR="00932EC9">
        <w:rPr>
          <w:lang w:val="en-CA"/>
        </w:rPr>
        <w:instrText xml:space="preserve"> REF _Ref181775971 \r \h </w:instrText>
      </w:r>
      <w:r w:rsidR="00932EC9">
        <w:rPr>
          <w:lang w:val="en-CA"/>
        </w:rPr>
      </w:r>
      <w:r w:rsidR="00932EC9">
        <w:rPr>
          <w:lang w:val="en-CA"/>
        </w:rPr>
        <w:fldChar w:fldCharType="separate"/>
      </w:r>
      <w:r w:rsidR="006F5AF9">
        <w:rPr>
          <w:lang w:val="en-CA"/>
        </w:rPr>
        <w:t>[7]</w:t>
      </w:r>
      <w:r w:rsidR="00932EC9">
        <w:rPr>
          <w:lang w:val="en-CA"/>
        </w:rPr>
        <w:fldChar w:fldCharType="end"/>
      </w:r>
      <w:r>
        <w:rPr>
          <w:lang w:val="en-CA"/>
        </w:rPr>
        <w:t>.</w:t>
      </w:r>
      <w:r w:rsidR="000A0A50">
        <w:rPr>
          <w:lang w:val="en-CA"/>
        </w:rPr>
        <w:t xml:space="preserve"> It represents an encoding </w:t>
      </w:r>
      <w:r w:rsidR="000F5B69">
        <w:rPr>
          <w:lang w:val="en-CA"/>
        </w:rPr>
        <w:t>which the viewers in the previous test established as</w:t>
      </w:r>
      <w:r w:rsidR="00D1673D">
        <w:rPr>
          <w:lang w:val="en-CA"/>
        </w:rPr>
        <w:t xml:space="preserve"> just</w:t>
      </w:r>
      <w:r w:rsidR="000F5B69">
        <w:rPr>
          <w:lang w:val="en-CA"/>
        </w:rPr>
        <w:t xml:space="preserve"> </w:t>
      </w:r>
      <w:r w:rsidR="00D1673D">
        <w:rPr>
          <w:lang w:val="en-CA"/>
        </w:rPr>
        <w:t>d</w:t>
      </w:r>
      <w:r w:rsidR="000F5B69">
        <w:rPr>
          <w:lang w:val="en-CA"/>
        </w:rPr>
        <w:t>istinguishable from the original.</w:t>
      </w:r>
      <w:r w:rsidR="00314363">
        <w:rPr>
          <w:lang w:val="en-CA"/>
        </w:rPr>
        <w:t xml:space="preserve"> </w:t>
      </w:r>
      <w:r w:rsidR="00314363">
        <w:t xml:space="preserve">The QP values </w:t>
      </w:r>
      <w:r w:rsidR="00314363" w:rsidRPr="00826277">
        <w:t>evaluated in the expert viewing</w:t>
      </w:r>
      <w:r w:rsidR="00314363">
        <w:t xml:space="preserve"> are shown in the table below</w:t>
      </w:r>
      <w:r w:rsidR="00314363" w:rsidRPr="00826277">
        <w:t>.</w:t>
      </w:r>
    </w:p>
    <w:p w14:paraId="3E346DEF" w14:textId="79F739DE" w:rsidR="00314363" w:rsidRDefault="00314363" w:rsidP="00B741EC">
      <w:pPr>
        <w:pStyle w:val="Beschriftung"/>
        <w:keepNext/>
      </w:pPr>
      <w:bookmarkStart w:id="3" w:name="_Ref85062154"/>
      <w:bookmarkStart w:id="4" w:name="_Ref187702742"/>
      <w:r w:rsidRPr="00AF737F">
        <w:t xml:space="preserve">Table </w:t>
      </w:r>
      <w:fldSimple w:instr=" SEQ Table \* ARABIC ">
        <w:r w:rsidR="006F5AF9">
          <w:rPr>
            <w:noProof/>
          </w:rPr>
          <w:t>6</w:t>
        </w:r>
      </w:fldSimple>
      <w:bookmarkEnd w:id="3"/>
      <w:r w:rsidRPr="00AF737F">
        <w:t xml:space="preserve"> – </w:t>
      </w:r>
      <w:r>
        <w:t>Selected t</w:t>
      </w:r>
      <w:r w:rsidRPr="00AF737F">
        <w:t>est sequences and QP settings</w:t>
      </w:r>
      <w:r>
        <w:t xml:space="preserve"> for the viewing.</w:t>
      </w:r>
      <w:bookmarkEnd w:id="4"/>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675"/>
        <w:gridCol w:w="1699"/>
        <w:gridCol w:w="1699"/>
        <w:gridCol w:w="1697"/>
      </w:tblGrid>
      <w:tr w:rsidR="00711EB4" w:rsidRPr="00711EB4" w14:paraId="7BC06A97" w14:textId="77777777" w:rsidTr="00A573E3">
        <w:trPr>
          <w:trHeight w:val="290"/>
        </w:trPr>
        <w:tc>
          <w:tcPr>
            <w:tcW w:w="2534" w:type="dxa"/>
            <w:noWrap/>
            <w:hideMark/>
          </w:tcPr>
          <w:p w14:paraId="25716771"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Sequence</w:t>
            </w:r>
          </w:p>
        </w:tc>
        <w:tc>
          <w:tcPr>
            <w:tcW w:w="1675" w:type="dxa"/>
            <w:noWrap/>
            <w:hideMark/>
          </w:tcPr>
          <w:p w14:paraId="0A9A1ADE"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Codec</w:t>
            </w:r>
          </w:p>
        </w:tc>
        <w:tc>
          <w:tcPr>
            <w:tcW w:w="1699" w:type="dxa"/>
            <w:noWrap/>
            <w:hideMark/>
          </w:tcPr>
          <w:p w14:paraId="55056EB2"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QP JND</w:t>
            </w:r>
          </w:p>
        </w:tc>
        <w:tc>
          <w:tcPr>
            <w:tcW w:w="1699" w:type="dxa"/>
            <w:noWrap/>
            <w:hideMark/>
          </w:tcPr>
          <w:p w14:paraId="4C747768"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QP no FGS</w:t>
            </w:r>
          </w:p>
        </w:tc>
        <w:tc>
          <w:tcPr>
            <w:tcW w:w="1697" w:type="dxa"/>
            <w:noWrap/>
            <w:hideMark/>
          </w:tcPr>
          <w:p w14:paraId="2B15BB55" w14:textId="77777777" w:rsidR="00711EB4" w:rsidRPr="00A573E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color w:val="000000"/>
                <w:szCs w:val="22"/>
                <w:lang w:val="de-DE" w:eastAsia="de-DE"/>
              </w:rPr>
            </w:pPr>
            <w:r w:rsidRPr="00A573E3">
              <w:rPr>
                <w:b/>
                <w:color w:val="000000"/>
                <w:szCs w:val="22"/>
                <w:lang w:eastAsia="de-DE"/>
              </w:rPr>
              <w:t>QP FGS</w:t>
            </w:r>
          </w:p>
        </w:tc>
      </w:tr>
      <w:tr w:rsidR="00711EB4" w:rsidRPr="00711EB4" w14:paraId="3B85DF4D" w14:textId="77777777" w:rsidTr="00A573E3">
        <w:trPr>
          <w:trHeight w:val="290"/>
        </w:trPr>
        <w:tc>
          <w:tcPr>
            <w:tcW w:w="2534" w:type="dxa"/>
            <w:noWrap/>
            <w:hideMark/>
          </w:tcPr>
          <w:p w14:paraId="1FC62455"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DinnerScene2</w:t>
            </w:r>
          </w:p>
        </w:tc>
        <w:tc>
          <w:tcPr>
            <w:tcW w:w="1675" w:type="dxa"/>
            <w:noWrap/>
            <w:hideMark/>
          </w:tcPr>
          <w:p w14:paraId="0F6CA5ED"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HM-18.0</w:t>
            </w:r>
          </w:p>
        </w:tc>
        <w:tc>
          <w:tcPr>
            <w:tcW w:w="1699" w:type="dxa"/>
            <w:noWrap/>
            <w:hideMark/>
          </w:tcPr>
          <w:p w14:paraId="56262ECB"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16</w:t>
            </w:r>
          </w:p>
        </w:tc>
        <w:tc>
          <w:tcPr>
            <w:tcW w:w="1699" w:type="dxa"/>
            <w:noWrap/>
            <w:hideMark/>
          </w:tcPr>
          <w:p w14:paraId="11DDF658"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22, 26, 30, 34</w:t>
            </w:r>
          </w:p>
        </w:tc>
        <w:tc>
          <w:tcPr>
            <w:tcW w:w="1697" w:type="dxa"/>
            <w:noWrap/>
            <w:hideMark/>
          </w:tcPr>
          <w:p w14:paraId="0B404438"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22, 26, 30, 34</w:t>
            </w:r>
          </w:p>
        </w:tc>
      </w:tr>
      <w:tr w:rsidR="00711EB4" w:rsidRPr="00711EB4" w14:paraId="6EABB7E9" w14:textId="77777777" w:rsidTr="00A573E3">
        <w:trPr>
          <w:trHeight w:val="290"/>
        </w:trPr>
        <w:tc>
          <w:tcPr>
            <w:tcW w:w="2534" w:type="dxa"/>
            <w:noWrap/>
            <w:hideMark/>
          </w:tcPr>
          <w:p w14:paraId="19D46757"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MeridianIntoCar1</w:t>
            </w:r>
          </w:p>
        </w:tc>
        <w:tc>
          <w:tcPr>
            <w:tcW w:w="1675" w:type="dxa"/>
            <w:noWrap/>
            <w:hideMark/>
          </w:tcPr>
          <w:p w14:paraId="048D2A55"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HM-18.0</w:t>
            </w:r>
          </w:p>
        </w:tc>
        <w:tc>
          <w:tcPr>
            <w:tcW w:w="1699" w:type="dxa"/>
            <w:noWrap/>
            <w:hideMark/>
          </w:tcPr>
          <w:p w14:paraId="369DBB6C"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18</w:t>
            </w:r>
          </w:p>
        </w:tc>
        <w:tc>
          <w:tcPr>
            <w:tcW w:w="1699" w:type="dxa"/>
            <w:noWrap/>
            <w:hideMark/>
          </w:tcPr>
          <w:p w14:paraId="5C2BEF15"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24, 28, 32, 36</w:t>
            </w:r>
          </w:p>
        </w:tc>
        <w:tc>
          <w:tcPr>
            <w:tcW w:w="1697" w:type="dxa"/>
            <w:noWrap/>
            <w:hideMark/>
          </w:tcPr>
          <w:p w14:paraId="1C7FD219"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24, 28, 32, 36</w:t>
            </w:r>
          </w:p>
        </w:tc>
      </w:tr>
      <w:tr w:rsidR="00711EB4" w:rsidRPr="00711EB4" w14:paraId="1F13F882" w14:textId="77777777" w:rsidTr="00A573E3">
        <w:trPr>
          <w:trHeight w:val="290"/>
        </w:trPr>
        <w:tc>
          <w:tcPr>
            <w:tcW w:w="2534" w:type="dxa"/>
            <w:noWrap/>
            <w:hideMark/>
          </w:tcPr>
          <w:p w14:paraId="4CBB53A4"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TearsOfSteel044</w:t>
            </w:r>
          </w:p>
        </w:tc>
        <w:tc>
          <w:tcPr>
            <w:tcW w:w="1675" w:type="dxa"/>
            <w:noWrap/>
            <w:hideMark/>
          </w:tcPr>
          <w:p w14:paraId="498486EE"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HM-18.0</w:t>
            </w:r>
          </w:p>
        </w:tc>
        <w:tc>
          <w:tcPr>
            <w:tcW w:w="1699" w:type="dxa"/>
            <w:noWrap/>
            <w:hideMark/>
          </w:tcPr>
          <w:p w14:paraId="7C3935D1"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18</w:t>
            </w:r>
          </w:p>
        </w:tc>
        <w:tc>
          <w:tcPr>
            <w:tcW w:w="1699" w:type="dxa"/>
            <w:noWrap/>
            <w:hideMark/>
          </w:tcPr>
          <w:p w14:paraId="39D29F91"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24, 28, 32, 36</w:t>
            </w:r>
          </w:p>
        </w:tc>
        <w:tc>
          <w:tcPr>
            <w:tcW w:w="1697" w:type="dxa"/>
            <w:noWrap/>
            <w:hideMark/>
          </w:tcPr>
          <w:p w14:paraId="60405544"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24, 28, 32, 36</w:t>
            </w:r>
          </w:p>
        </w:tc>
      </w:tr>
      <w:tr w:rsidR="00711EB4" w:rsidRPr="00711EB4" w14:paraId="3462D38B" w14:textId="77777777" w:rsidTr="00A573E3">
        <w:trPr>
          <w:trHeight w:val="290"/>
        </w:trPr>
        <w:tc>
          <w:tcPr>
            <w:tcW w:w="2534" w:type="dxa"/>
            <w:noWrap/>
            <w:hideMark/>
          </w:tcPr>
          <w:p w14:paraId="5C314ECB"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711EB4">
              <w:rPr>
                <w:color w:val="000000"/>
                <w:szCs w:val="22"/>
                <w:lang w:eastAsia="de-DE"/>
              </w:rPr>
              <w:t>MarketStreet</w:t>
            </w:r>
            <w:proofErr w:type="spellEnd"/>
          </w:p>
        </w:tc>
        <w:tc>
          <w:tcPr>
            <w:tcW w:w="1675" w:type="dxa"/>
            <w:noWrap/>
            <w:hideMark/>
          </w:tcPr>
          <w:p w14:paraId="6AA8AB18"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VTM-23.1</w:t>
            </w:r>
          </w:p>
        </w:tc>
        <w:tc>
          <w:tcPr>
            <w:tcW w:w="1699" w:type="dxa"/>
            <w:noWrap/>
            <w:hideMark/>
          </w:tcPr>
          <w:p w14:paraId="63B8A064"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26</w:t>
            </w:r>
          </w:p>
        </w:tc>
        <w:tc>
          <w:tcPr>
            <w:tcW w:w="1699" w:type="dxa"/>
            <w:noWrap/>
            <w:hideMark/>
          </w:tcPr>
          <w:p w14:paraId="3CEE1304"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30, 34, 38, 42</w:t>
            </w:r>
          </w:p>
        </w:tc>
        <w:tc>
          <w:tcPr>
            <w:tcW w:w="1697" w:type="dxa"/>
            <w:noWrap/>
            <w:hideMark/>
          </w:tcPr>
          <w:p w14:paraId="145C4F81"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30, 34, 38, 42</w:t>
            </w:r>
          </w:p>
        </w:tc>
      </w:tr>
      <w:tr w:rsidR="00711EB4" w:rsidRPr="00711EB4" w14:paraId="6355DF85" w14:textId="77777777" w:rsidTr="00A573E3">
        <w:trPr>
          <w:trHeight w:val="290"/>
        </w:trPr>
        <w:tc>
          <w:tcPr>
            <w:tcW w:w="2534" w:type="dxa"/>
            <w:noWrap/>
            <w:hideMark/>
          </w:tcPr>
          <w:p w14:paraId="4E5A4081"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MeridianSmoker1</w:t>
            </w:r>
          </w:p>
        </w:tc>
        <w:tc>
          <w:tcPr>
            <w:tcW w:w="1675" w:type="dxa"/>
            <w:noWrap/>
            <w:hideMark/>
          </w:tcPr>
          <w:p w14:paraId="776979DD"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VTM-23.1</w:t>
            </w:r>
          </w:p>
        </w:tc>
        <w:tc>
          <w:tcPr>
            <w:tcW w:w="1699" w:type="dxa"/>
            <w:noWrap/>
            <w:hideMark/>
          </w:tcPr>
          <w:p w14:paraId="24750DCC"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20</w:t>
            </w:r>
          </w:p>
        </w:tc>
        <w:tc>
          <w:tcPr>
            <w:tcW w:w="1699" w:type="dxa"/>
            <w:noWrap/>
            <w:hideMark/>
          </w:tcPr>
          <w:p w14:paraId="399EFDFD"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28, 32, 36, 40</w:t>
            </w:r>
          </w:p>
        </w:tc>
        <w:tc>
          <w:tcPr>
            <w:tcW w:w="1697" w:type="dxa"/>
            <w:noWrap/>
            <w:hideMark/>
          </w:tcPr>
          <w:p w14:paraId="23829333"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28, 32, 36, 40</w:t>
            </w:r>
          </w:p>
        </w:tc>
      </w:tr>
      <w:tr w:rsidR="00711EB4" w:rsidRPr="00711EB4" w14:paraId="3E6292A8" w14:textId="77777777" w:rsidTr="00A573E3">
        <w:trPr>
          <w:trHeight w:val="290"/>
        </w:trPr>
        <w:tc>
          <w:tcPr>
            <w:tcW w:w="2534" w:type="dxa"/>
            <w:noWrap/>
            <w:hideMark/>
          </w:tcPr>
          <w:p w14:paraId="706CE2E8"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711EB4">
              <w:rPr>
                <w:color w:val="000000"/>
                <w:szCs w:val="22"/>
                <w:lang w:eastAsia="de-DE"/>
              </w:rPr>
              <w:t>OldTownCross</w:t>
            </w:r>
            <w:proofErr w:type="spellEnd"/>
          </w:p>
        </w:tc>
        <w:tc>
          <w:tcPr>
            <w:tcW w:w="1675" w:type="dxa"/>
            <w:noWrap/>
            <w:hideMark/>
          </w:tcPr>
          <w:p w14:paraId="1C49C636"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VTM-17.0</w:t>
            </w:r>
          </w:p>
        </w:tc>
        <w:tc>
          <w:tcPr>
            <w:tcW w:w="1699" w:type="dxa"/>
            <w:noWrap/>
            <w:hideMark/>
          </w:tcPr>
          <w:p w14:paraId="5545B6B2"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711EB4">
              <w:rPr>
                <w:color w:val="000000"/>
                <w:szCs w:val="22"/>
                <w:lang w:eastAsia="de-DE"/>
              </w:rPr>
              <w:t>20</w:t>
            </w:r>
          </w:p>
        </w:tc>
        <w:tc>
          <w:tcPr>
            <w:tcW w:w="1699" w:type="dxa"/>
            <w:noWrap/>
            <w:hideMark/>
          </w:tcPr>
          <w:p w14:paraId="6E7EA387"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29, 33, 37, 41</w:t>
            </w:r>
          </w:p>
        </w:tc>
        <w:tc>
          <w:tcPr>
            <w:tcW w:w="1697" w:type="dxa"/>
            <w:noWrap/>
            <w:hideMark/>
          </w:tcPr>
          <w:p w14:paraId="0B545C38" w14:textId="77777777" w:rsidR="00711EB4" w:rsidRPr="00544AC3" w:rsidRDefault="00711EB4"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711EB4">
              <w:rPr>
                <w:color w:val="000000"/>
                <w:szCs w:val="22"/>
                <w:lang w:eastAsia="de-DE"/>
              </w:rPr>
              <w:t>29, 33, 37, 41</w:t>
            </w:r>
          </w:p>
        </w:tc>
      </w:tr>
    </w:tbl>
    <w:p w14:paraId="611B0526" w14:textId="0CB4624E" w:rsidR="006A154C" w:rsidRDefault="006A154C" w:rsidP="00176077">
      <w:pPr>
        <w:pStyle w:val="berschrift3"/>
        <w:rPr>
          <w:lang w:val="en-CA"/>
        </w:rPr>
      </w:pPr>
      <w:r w:rsidRPr="00A21D38">
        <w:rPr>
          <w:lang w:val="en-CA"/>
        </w:rPr>
        <w:lastRenderedPageBreak/>
        <w:t>Test</w:t>
      </w:r>
      <w:r w:rsidRPr="004159C0">
        <w:rPr>
          <w:lang w:val="en-CA"/>
        </w:rPr>
        <w:t xml:space="preserve"> method and test design</w:t>
      </w:r>
    </w:p>
    <w:p w14:paraId="64A160D6" w14:textId="77777777" w:rsidR="006A154C" w:rsidRPr="0029035D" w:rsidRDefault="006A154C" w:rsidP="00B741EC">
      <w:pPr>
        <w:rPr>
          <w:lang w:val="en-CA"/>
        </w:rPr>
      </w:pPr>
      <w:r>
        <w:rPr>
          <w:lang w:val="en-CA"/>
        </w:rPr>
        <w:t xml:space="preserve">The assessment was performed with the reconstructed UHD output. Two DCR test session with 37 BTCs were presented to the viewers. The duration of each test session was about 19 min. </w:t>
      </w:r>
    </w:p>
    <w:p w14:paraId="1E0CF060" w14:textId="77777777" w:rsidR="006A154C" w:rsidRDefault="006A154C" w:rsidP="00B741EC">
      <w:pPr>
        <w:pStyle w:val="berschrift4"/>
        <w:rPr>
          <w:lang w:val="en-CA"/>
        </w:rPr>
      </w:pPr>
      <w:r>
        <w:rPr>
          <w:lang w:val="en-CA"/>
        </w:rPr>
        <w:t>Degradation category rating</w:t>
      </w:r>
    </w:p>
    <w:p w14:paraId="716E454D" w14:textId="77777777" w:rsidR="006A154C" w:rsidRPr="0029035D" w:rsidRDefault="006A154C" w:rsidP="00B741EC">
      <w:pPr>
        <w:pStyle w:val="berschrift5"/>
        <w:rPr>
          <w:lang w:val="en-CA"/>
        </w:rPr>
      </w:pPr>
      <w:r>
        <w:rPr>
          <w:lang w:val="en-CA"/>
        </w:rPr>
        <w:t>Session setup</w:t>
      </w:r>
    </w:p>
    <w:p w14:paraId="2E657E2E" w14:textId="24BDA741" w:rsidR="006A154C" w:rsidRPr="003B7406" w:rsidRDefault="006A154C" w:rsidP="00B741EC">
      <w:pPr>
        <w:keepNext/>
        <w:rPr>
          <w:szCs w:val="22"/>
          <w:lang w:val="en-CA"/>
        </w:rPr>
      </w:pPr>
      <w:r w:rsidRPr="003B7406">
        <w:rPr>
          <w:szCs w:val="22"/>
          <w:lang w:val="en-CA"/>
        </w:rPr>
        <w:t xml:space="preserve">The test sequences were evaluated using </w:t>
      </w:r>
      <w:r>
        <w:rPr>
          <w:szCs w:val="22"/>
          <w:lang w:val="en-CA"/>
        </w:rPr>
        <w:t xml:space="preserve">an </w:t>
      </w:r>
      <w:r w:rsidRPr="003B7406">
        <w:rPr>
          <w:szCs w:val="22"/>
          <w:lang w:val="en-CA"/>
        </w:rPr>
        <w:t xml:space="preserve">11-grade scale shown in </w:t>
      </w:r>
      <w:r w:rsidRPr="003B7406">
        <w:rPr>
          <w:szCs w:val="22"/>
          <w:lang w:val="en-CA"/>
        </w:rPr>
        <w:fldChar w:fldCharType="begin"/>
      </w:r>
      <w:r w:rsidRPr="003B7406">
        <w:rPr>
          <w:szCs w:val="22"/>
          <w:lang w:val="en-CA"/>
        </w:rPr>
        <w:instrText xml:space="preserve"> REF _Ref52924847 \h </w:instrText>
      </w:r>
      <w:r w:rsidRPr="003B7406">
        <w:rPr>
          <w:szCs w:val="22"/>
          <w:lang w:val="en-CA"/>
        </w:rPr>
      </w:r>
      <w:r w:rsidRPr="003B7406">
        <w:rPr>
          <w:szCs w:val="22"/>
          <w:lang w:val="en-CA"/>
        </w:rPr>
        <w:fldChar w:fldCharType="separate"/>
      </w:r>
      <w:r w:rsidR="006F5AF9" w:rsidRPr="003B7406">
        <w:rPr>
          <w:lang w:val="en-CA"/>
        </w:rPr>
        <w:t xml:space="preserve">Figure </w:t>
      </w:r>
      <w:r w:rsidR="006F5AF9">
        <w:rPr>
          <w:noProof/>
          <w:lang w:val="en-CA"/>
        </w:rPr>
        <w:t>3</w:t>
      </w:r>
      <w:r w:rsidRPr="003B7406">
        <w:rPr>
          <w:szCs w:val="22"/>
          <w:lang w:val="en-CA"/>
        </w:rPr>
        <w:fldChar w:fldCharType="end"/>
      </w:r>
      <w:r w:rsidRPr="003B7406">
        <w:rPr>
          <w:szCs w:val="22"/>
          <w:lang w:val="en-CA"/>
        </w:rPr>
        <w:t xml:space="preserve"> below.</w:t>
      </w:r>
    </w:p>
    <w:p w14:paraId="06A67113" w14:textId="77777777" w:rsidR="006A154C" w:rsidRPr="003B7406" w:rsidRDefault="006A154C" w:rsidP="00B741EC">
      <w:pPr>
        <w:pStyle w:val="Beschriftung"/>
        <w:keepNext/>
        <w:rPr>
          <w:lang w:val="en-CA"/>
        </w:rPr>
      </w:pPr>
      <w:r>
        <w:rPr>
          <w:noProof/>
        </w:rPr>
        <w:drawing>
          <wp:inline distT="0" distB="0" distL="0" distR="0" wp14:anchorId="4D94739B" wp14:editId="5323DF32">
            <wp:extent cx="1694457" cy="1910608"/>
            <wp:effectExtent l="0" t="0" r="1270" b="0"/>
            <wp:docPr id="1063547142" name="Grafik 1063547142"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47142" name="Grafik 1" descr="Ein Bild, das Text, Screenshot, Schrift, Zahl enthält.&#10;&#10;Automatisch generierte Beschreibung"/>
                    <pic:cNvPicPr/>
                  </pic:nvPicPr>
                  <pic:blipFill>
                    <a:blip r:embed="rId32" cstate="print">
                      <a:extLst>
                        <a:ext uri="{28A0092B-C50C-407E-A947-70E740481C1C}">
                          <a14:useLocalDpi xmlns:a14="http://schemas.microsoft.com/office/drawing/2010/main"/>
                        </a:ext>
                      </a:extLst>
                    </a:blip>
                    <a:stretch>
                      <a:fillRect/>
                    </a:stretch>
                  </pic:blipFill>
                  <pic:spPr>
                    <a:xfrm>
                      <a:off x="0" y="0"/>
                      <a:ext cx="1700123" cy="1916997"/>
                    </a:xfrm>
                    <a:prstGeom prst="rect">
                      <a:avLst/>
                    </a:prstGeom>
                  </pic:spPr>
                </pic:pic>
              </a:graphicData>
            </a:graphic>
          </wp:inline>
        </w:drawing>
      </w:r>
    </w:p>
    <w:p w14:paraId="3A4C8885" w14:textId="7CE81C06" w:rsidR="006A154C" w:rsidRPr="003B7406" w:rsidRDefault="006A154C" w:rsidP="00EC5960">
      <w:pPr>
        <w:pStyle w:val="Beschriftung"/>
        <w:keepLines w:val="0"/>
        <w:rPr>
          <w:szCs w:val="22"/>
          <w:lang w:val="en-CA"/>
        </w:rPr>
      </w:pPr>
      <w:bookmarkStart w:id="5" w:name="_Ref52924847"/>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6F5AF9">
        <w:rPr>
          <w:noProof/>
          <w:lang w:val="en-CA"/>
        </w:rPr>
        <w:t>3</w:t>
      </w:r>
      <w:r w:rsidRPr="003B7406">
        <w:rPr>
          <w:noProof/>
          <w:lang w:val="en-CA"/>
        </w:rPr>
        <w:fldChar w:fldCharType="end"/>
      </w:r>
      <w:bookmarkEnd w:id="5"/>
      <w:r w:rsidRPr="003B7406">
        <w:rPr>
          <w:lang w:val="en-CA"/>
        </w:rPr>
        <w:t xml:space="preserve">: Meaning of the </w:t>
      </w:r>
      <w:r>
        <w:rPr>
          <w:lang w:val="en-CA"/>
        </w:rPr>
        <w:t xml:space="preserve">used </w:t>
      </w:r>
      <w:r w:rsidRPr="003B7406">
        <w:rPr>
          <w:lang w:val="en-CA"/>
        </w:rPr>
        <w:t>11 grade numerical scale</w:t>
      </w:r>
    </w:p>
    <w:p w14:paraId="251E2D03" w14:textId="77777777" w:rsidR="006A154C" w:rsidRPr="00274637" w:rsidRDefault="006A154C" w:rsidP="00B741EC">
      <w:pPr>
        <w:rPr>
          <w:szCs w:val="22"/>
          <w:lang w:val="en-CA"/>
        </w:rPr>
      </w:pPr>
      <w:r>
        <w:rPr>
          <w:szCs w:val="22"/>
          <w:lang w:val="en-CA"/>
        </w:rPr>
        <w:t xml:space="preserve">The test sessions included 37 basic test cells (BTCs) showing the original uncompressed video sequence and one processed video sequence. Each BTC was structured as followed (PVS denotes the processed video sequence under </w:t>
      </w:r>
      <w:r w:rsidRPr="00274637">
        <w:rPr>
          <w:szCs w:val="22"/>
          <w:lang w:val="en-CA"/>
        </w:rPr>
        <w:t>evaluation):</w:t>
      </w:r>
    </w:p>
    <w:p w14:paraId="11B185A3" w14:textId="19D36D40" w:rsidR="006A154C" w:rsidRPr="00274637" w:rsidRDefault="006A154C" w:rsidP="00B741EC">
      <w:pPr>
        <w:rPr>
          <w:b/>
          <w:szCs w:val="22"/>
          <w:lang w:val="en-CA"/>
        </w:rPr>
      </w:pPr>
      <w:r w:rsidRPr="00274637">
        <w:rPr>
          <w:b/>
          <w:szCs w:val="22"/>
          <w:lang w:val="en-CA"/>
        </w:rPr>
        <w:t>“Original” (1sec) – [</w:t>
      </w:r>
      <w:r>
        <w:rPr>
          <w:b/>
          <w:szCs w:val="22"/>
          <w:lang w:val="en-CA"/>
        </w:rPr>
        <w:t>original</w:t>
      </w:r>
      <w:r w:rsidRPr="00274637">
        <w:rPr>
          <w:b/>
          <w:szCs w:val="22"/>
          <w:lang w:val="en-CA"/>
        </w:rPr>
        <w:t xml:space="preserve"> sequence] (10sec) – “A” (1sec) – [PVS] (10sec) – “Vote &lt;N&gt;” (5sec)</w:t>
      </w:r>
    </w:p>
    <w:p w14:paraId="626084DF" w14:textId="64FB83D5" w:rsidR="006A154C" w:rsidRPr="00274637" w:rsidRDefault="006A154C" w:rsidP="00B741EC">
      <w:pPr>
        <w:rPr>
          <w:szCs w:val="22"/>
          <w:lang w:val="en-CA"/>
        </w:rPr>
      </w:pPr>
      <w:r w:rsidRPr="00274637">
        <w:rPr>
          <w:szCs w:val="22"/>
          <w:lang w:val="en-CA"/>
        </w:rPr>
        <w:t xml:space="preserve">The session included a stabilization phase of three BTCs, </w:t>
      </w:r>
      <w:r w:rsidR="001003E3">
        <w:rPr>
          <w:szCs w:val="22"/>
          <w:lang w:val="en-CA"/>
        </w:rPr>
        <w:t xml:space="preserve">and </w:t>
      </w:r>
      <w:r w:rsidRPr="00274637">
        <w:rPr>
          <w:szCs w:val="22"/>
          <w:lang w:val="en-CA"/>
        </w:rPr>
        <w:t xml:space="preserve">trapping BTCs where original full resolution test sequences were to be scored in the PVS. </w:t>
      </w:r>
    </w:p>
    <w:p w14:paraId="2BD643DE" w14:textId="77777777" w:rsidR="006A154C" w:rsidRPr="00274637" w:rsidRDefault="006A154C" w:rsidP="00B741EC">
      <w:pPr>
        <w:pStyle w:val="berschrift5"/>
        <w:rPr>
          <w:lang w:val="en-CA"/>
        </w:rPr>
      </w:pPr>
      <w:r w:rsidRPr="00274637">
        <w:rPr>
          <w:lang w:val="en-CA"/>
        </w:rPr>
        <w:t>Viewer information and training</w:t>
      </w:r>
    </w:p>
    <w:p w14:paraId="55F661DB" w14:textId="1AC635A4" w:rsidR="006A154C" w:rsidRDefault="006A154C" w:rsidP="00B741EC">
      <w:pPr>
        <w:rPr>
          <w:lang w:val="en-CA"/>
        </w:rPr>
      </w:pPr>
      <w:r>
        <w:rPr>
          <w:lang w:val="en-CA"/>
        </w:rPr>
        <w:t xml:space="preserve">The viewers were explained the viewing task, the organization of the session and the meaning of the grading scale. </w:t>
      </w:r>
      <w:r w:rsidR="00FA5CFD">
        <w:rPr>
          <w:lang w:val="en-CA"/>
        </w:rPr>
        <w:t xml:space="preserve">The instructions focused on the DCR method. They did not </w:t>
      </w:r>
      <w:r w:rsidR="003A7A76">
        <w:rPr>
          <w:lang w:val="en-CA"/>
        </w:rPr>
        <w:t>include</w:t>
      </w:r>
      <w:r w:rsidR="00FA5CFD">
        <w:rPr>
          <w:lang w:val="en-CA"/>
        </w:rPr>
        <w:t xml:space="preserve"> specific guidance with respect to film grain being tested. </w:t>
      </w:r>
      <w:r>
        <w:rPr>
          <w:lang w:val="en-CA"/>
        </w:rPr>
        <w:t>The viewers were organized into two groups of 1</w:t>
      </w:r>
      <w:r w:rsidR="00493B1E">
        <w:rPr>
          <w:lang w:val="en-CA"/>
        </w:rPr>
        <w:t>2</w:t>
      </w:r>
      <w:r>
        <w:rPr>
          <w:lang w:val="en-CA"/>
        </w:rPr>
        <w:t xml:space="preserve"> and 13 participants, respectively. Training, viewing of session 1 and viewing of session 2 were done in an interleaved fashion, where one group performed the viewing tasks at the four displays while the other group had a break. During the viewing sessions, </w:t>
      </w:r>
      <w:r w:rsidR="00D1673D">
        <w:rPr>
          <w:lang w:val="en-CA"/>
        </w:rPr>
        <w:t>s</w:t>
      </w:r>
      <w:r>
        <w:rPr>
          <w:lang w:val="en-CA"/>
        </w:rPr>
        <w:t xml:space="preserve">coring was done on paper sheets. The breaks were used to enter the acquired scores into the test database. </w:t>
      </w:r>
    </w:p>
    <w:p w14:paraId="6814EFF7" w14:textId="77777777" w:rsidR="006A154C" w:rsidRPr="00DD033C" w:rsidRDefault="006A154C" w:rsidP="00B741EC">
      <w:r>
        <w:rPr>
          <w:lang w:val="en-CA"/>
        </w:rPr>
        <w:t xml:space="preserve">For training, the participants were shown a test session of </w:t>
      </w:r>
      <w:r w:rsidRPr="00932EC9">
        <w:rPr>
          <w:lang w:val="en-CA"/>
        </w:rPr>
        <w:t>12</w:t>
      </w:r>
      <w:r>
        <w:rPr>
          <w:lang w:val="en-CA"/>
        </w:rPr>
        <w:t xml:space="preserve"> BTCs including representative examples of the impairments shown in the tests.</w:t>
      </w:r>
    </w:p>
    <w:p w14:paraId="0646B5AB" w14:textId="77777777" w:rsidR="006A154C" w:rsidRDefault="006A154C" w:rsidP="00B741EC">
      <w:pPr>
        <w:pStyle w:val="berschrift2"/>
        <w:rPr>
          <w:szCs w:val="22"/>
          <w:lang w:val="en-CA"/>
        </w:rPr>
      </w:pPr>
      <w:r>
        <w:rPr>
          <w:szCs w:val="22"/>
          <w:lang w:val="en-CA"/>
        </w:rPr>
        <w:t>Subjective results and analysis</w:t>
      </w:r>
    </w:p>
    <w:p w14:paraId="61B419EA" w14:textId="77777777" w:rsidR="006A154C" w:rsidRDefault="006A154C" w:rsidP="00B741EC">
      <w:pPr>
        <w:pStyle w:val="berschrift3"/>
        <w:rPr>
          <w:lang w:val="en-CA"/>
        </w:rPr>
      </w:pPr>
      <w:r>
        <w:rPr>
          <w:lang w:val="en-CA"/>
        </w:rPr>
        <w:t xml:space="preserve">Data processing </w:t>
      </w:r>
    </w:p>
    <w:p w14:paraId="701C0C3D" w14:textId="31B9EB96" w:rsidR="006A154C" w:rsidRDefault="001A75F4" w:rsidP="00B741EC">
      <w:pPr>
        <w:rPr>
          <w:lang w:val="en-CA"/>
        </w:rPr>
      </w:pPr>
      <w:r>
        <w:rPr>
          <w:lang w:val="en-CA"/>
        </w:rPr>
        <w:t xml:space="preserve">It was noticed that the </w:t>
      </w:r>
      <w:r w:rsidR="006A154C">
        <w:rPr>
          <w:lang w:val="en-CA"/>
        </w:rPr>
        <w:t xml:space="preserve">Pearson correlation coefficient of the viewers scores </w:t>
      </w:r>
      <w:r>
        <w:rPr>
          <w:lang w:val="en-CA"/>
        </w:rPr>
        <w:t xml:space="preserve">for session 2 was significantly higher than for session 1 (mean increasing from 80% to 88%). </w:t>
      </w:r>
      <w:r w:rsidR="004E57E6">
        <w:rPr>
          <w:lang w:val="en-CA"/>
        </w:rPr>
        <w:t>It was decided to only remove viewers with a Pearson correlation of below 70%</w:t>
      </w:r>
      <w:r>
        <w:rPr>
          <w:lang w:val="en-CA"/>
        </w:rPr>
        <w:t xml:space="preserve"> </w:t>
      </w:r>
      <w:r w:rsidR="006A154C">
        <w:rPr>
          <w:lang w:val="en-CA"/>
        </w:rPr>
        <w:t xml:space="preserve">relative to the MOS. </w:t>
      </w:r>
      <w:r w:rsidR="004E57E6">
        <w:rPr>
          <w:lang w:val="en-CA"/>
        </w:rPr>
        <w:t>Three viewers with an otherwise a high correlation entered a</w:t>
      </w:r>
      <w:r w:rsidR="00FC0883">
        <w:rPr>
          <w:lang w:val="en-CA"/>
        </w:rPr>
        <w:t>n</w:t>
      </w:r>
      <w:r w:rsidR="004E57E6">
        <w:rPr>
          <w:lang w:val="en-CA"/>
        </w:rPr>
        <w:t xml:space="preserve"> opinion score of 7 for the trapping sequence (original vs. original) in the first session. It was decided to keep them in the set. </w:t>
      </w:r>
      <w:r w:rsidR="006A154C" w:rsidRPr="003C30CC">
        <w:rPr>
          <w:lang w:val="en-CA"/>
        </w:rPr>
        <w:t xml:space="preserve">As a last step, the non-normalized </w:t>
      </w:r>
      <m:oMath>
        <m:r>
          <w:rPr>
            <w:rFonts w:ascii="Cambria Math" w:hAnsi="Cambria Math"/>
            <w:lang w:val="en-CA"/>
          </w:rPr>
          <m:t>z</m:t>
        </m:r>
      </m:oMath>
      <w:r w:rsidR="006A154C" w:rsidRPr="003C30CC">
        <w:rPr>
          <w:lang w:val="en-CA"/>
        </w:rPr>
        <w:t xml:space="preserve">-scores </w:t>
      </w:r>
      <m:oMath>
        <m:sSub>
          <m:sSubPr>
            <m:ctrlPr>
              <w:rPr>
                <w:rFonts w:ascii="Cambria Math" w:hAnsi="Cambria Math"/>
                <w:i/>
                <w:lang w:val="en-CA"/>
              </w:rPr>
            </m:ctrlPr>
          </m:sSubPr>
          <m:e>
            <m:sSub>
              <m:sSubPr>
                <m:ctrlPr>
                  <w:rPr>
                    <w:rFonts w:ascii="Cambria Math" w:hAnsi="Cambria Math"/>
                    <w:i/>
                    <w:lang w:val="en-CA"/>
                  </w:rPr>
                </m:ctrlPr>
              </m:sSubPr>
              <m:e>
                <m:r>
                  <w:rPr>
                    <w:rFonts w:ascii="Cambria Math" w:hAnsi="Cambria Math"/>
                    <w:lang w:val="en-CA"/>
                  </w:rPr>
                  <m:t>z</m:t>
                </m:r>
              </m:e>
              <m:sub>
                <m:r>
                  <w:rPr>
                    <w:rFonts w:ascii="Cambria Math" w:hAnsi="Cambria Math"/>
                    <w:lang w:val="en-CA"/>
                  </w:rPr>
                  <m:t>ij</m:t>
                </m:r>
              </m:sub>
            </m:sSub>
            <m:r>
              <w:rPr>
                <w:rFonts w:ascii="Cambria Math" w:hAnsi="Cambria Math"/>
                <w:lang w:val="en-CA"/>
              </w:rPr>
              <m:t>=v</m:t>
            </m:r>
          </m:e>
          <m:sub>
            <m:r>
              <w:rPr>
                <w:rFonts w:ascii="Cambria Math" w:hAnsi="Cambria Math"/>
                <w:lang w:val="en-CA"/>
              </w:rPr>
              <m:t>ij</m:t>
            </m:r>
          </m:sub>
        </m:sSub>
        <m:r>
          <w:rPr>
            <w:rFonts w:ascii="Cambria Math" w:hAnsi="Cambria Math"/>
            <w:lang w:val="en-CA"/>
          </w:rPr>
          <m:t>-</m:t>
        </m:r>
        <m:sSub>
          <m:sSubPr>
            <m:ctrlPr>
              <w:rPr>
                <w:rFonts w:ascii="Cambria Math" w:hAnsi="Cambria Math"/>
                <w:iCs/>
                <w:lang w:val="en-CA"/>
              </w:rPr>
            </m:ctrlPr>
          </m:sSubPr>
          <m:e>
            <m:r>
              <m:rPr>
                <m:sty m:val="p"/>
              </m:rPr>
              <w:rPr>
                <w:rFonts w:ascii="Cambria Math" w:hAnsi="Cambria Math"/>
                <w:lang w:val="en-CA"/>
              </w:rPr>
              <m:t>MOS</m:t>
            </m:r>
            <m:ctrlPr>
              <w:rPr>
                <w:rFonts w:ascii="Cambria Math" w:hAnsi="Cambria Math"/>
                <w:i/>
                <w:lang w:val="en-CA"/>
              </w:rPr>
            </m:ctrlPr>
          </m:e>
          <m:sub>
            <m:r>
              <w:rPr>
                <w:rFonts w:ascii="Cambria Math" w:hAnsi="Cambria Math"/>
                <w:lang w:val="en-CA"/>
              </w:rPr>
              <m:t>i</m:t>
            </m:r>
          </m:sub>
        </m:sSub>
        <m:r>
          <w:rPr>
            <w:rFonts w:ascii="Cambria Math" w:hAnsi="Cambria Math"/>
            <w:lang w:val="en-CA"/>
          </w:rPr>
          <m:t xml:space="preserve"> </m:t>
        </m:r>
      </m:oMath>
      <w:r w:rsidR="006A154C" w:rsidRPr="003C30CC">
        <w:rPr>
          <w:lang w:val="en-CA"/>
        </w:rPr>
        <w:t xml:space="preserve">of the viewer scores were compared to a threshold of 2, where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ij</m:t>
            </m:r>
          </m:sub>
        </m:sSub>
      </m:oMath>
      <w:r w:rsidR="006A154C" w:rsidRPr="003C30CC">
        <w:rPr>
          <w:lang w:val="en-CA"/>
        </w:rPr>
        <w:t xml:space="preserve"> is the score of viewer </w:t>
      </w:r>
      <m:oMath>
        <m:r>
          <w:rPr>
            <w:rFonts w:ascii="Cambria Math" w:hAnsi="Cambria Math"/>
            <w:lang w:val="en-CA"/>
          </w:rPr>
          <m:t>j</m:t>
        </m:r>
      </m:oMath>
      <w:r w:rsidR="006A154C" w:rsidRPr="003C30CC">
        <w:rPr>
          <w:lang w:val="en-CA"/>
        </w:rPr>
        <w:t xml:space="preserve"> for PVS </w:t>
      </w:r>
      <m:oMath>
        <m:r>
          <w:rPr>
            <w:rFonts w:ascii="Cambria Math" w:hAnsi="Cambria Math"/>
            <w:lang w:val="en-CA"/>
          </w:rPr>
          <m:t>i</m:t>
        </m:r>
      </m:oMath>
      <w:r w:rsidR="006A154C" w:rsidRPr="003C30CC">
        <w:rPr>
          <w:lang w:val="en-CA"/>
        </w:rPr>
        <w:t xml:space="preserve">, </w:t>
      </w:r>
      <m:oMath>
        <m:sSub>
          <m:sSubPr>
            <m:ctrlPr>
              <w:rPr>
                <w:rFonts w:ascii="Cambria Math" w:hAnsi="Cambria Math"/>
                <w:iCs/>
                <w:lang w:val="en-CA"/>
              </w:rPr>
            </m:ctrlPr>
          </m:sSubPr>
          <m:e>
            <m:r>
              <m:rPr>
                <m:sty m:val="p"/>
              </m:rPr>
              <w:rPr>
                <w:rFonts w:ascii="Cambria Math" w:hAnsi="Cambria Math"/>
                <w:lang w:val="en-CA"/>
              </w:rPr>
              <m:t>MOS</m:t>
            </m:r>
            <m:ctrlPr>
              <w:rPr>
                <w:rFonts w:ascii="Cambria Math" w:hAnsi="Cambria Math"/>
                <w:i/>
                <w:lang w:val="en-CA"/>
              </w:rPr>
            </m:ctrlPr>
          </m:e>
          <m:sub>
            <m:r>
              <w:rPr>
                <w:rFonts w:ascii="Cambria Math" w:hAnsi="Cambria Math"/>
                <w:lang w:val="en-CA"/>
              </w:rPr>
              <m:t>i</m:t>
            </m:r>
          </m:sub>
        </m:sSub>
      </m:oMath>
      <w:r w:rsidR="006A154C" w:rsidRPr="003C30CC">
        <w:rPr>
          <w:iCs/>
          <w:lang w:val="en-CA"/>
        </w:rPr>
        <w:t xml:space="preserve"> is the mean </w:t>
      </w:r>
      <w:r w:rsidR="006A154C" w:rsidRPr="003C30CC">
        <w:rPr>
          <w:iCs/>
          <w:lang w:val="en-CA"/>
        </w:rPr>
        <w:lastRenderedPageBreak/>
        <w:t>opinion score for that PVS for the viewers</w:t>
      </w:r>
      <w:r w:rsidR="006A154C" w:rsidRPr="003C30CC">
        <w:rPr>
          <w:lang w:val="en-CA"/>
        </w:rPr>
        <w:t xml:space="preserve">. Based on this threshold, </w:t>
      </w:r>
      <w:r w:rsidR="004E57E6">
        <w:rPr>
          <w:lang w:val="en-CA"/>
        </w:rPr>
        <w:t>19.2</w:t>
      </w:r>
      <w:r w:rsidR="006A154C" w:rsidRPr="003C30CC">
        <w:rPr>
          <w:lang w:val="en-CA"/>
        </w:rPr>
        <w:t>% of the scores were removed from the dataset.</w:t>
      </w:r>
    </w:p>
    <w:p w14:paraId="7F0E68FB" w14:textId="77777777" w:rsidR="006A154C" w:rsidRDefault="006A154C" w:rsidP="00B741EC">
      <w:pPr>
        <w:pStyle w:val="berschrift3"/>
        <w:rPr>
          <w:lang w:val="en-CA"/>
        </w:rPr>
      </w:pPr>
      <w:r>
        <w:rPr>
          <w:lang w:val="en-CA"/>
        </w:rPr>
        <w:t>Subjective results</w:t>
      </w:r>
    </w:p>
    <w:p w14:paraId="66DE69E1" w14:textId="6A11A2A5" w:rsidR="006A154C" w:rsidRDefault="006A154C" w:rsidP="00B741EC">
      <w:pPr>
        <w:rPr>
          <w:lang w:val="en-CA"/>
        </w:rPr>
      </w:pPr>
      <w:r w:rsidRPr="003B7406">
        <w:rPr>
          <w:lang w:val="en-CA"/>
        </w:rPr>
        <w:t xml:space="preserve">The measured MOS values of the reconstructed video on the 11-grade scale are plotted over the </w:t>
      </w:r>
      <w:r>
        <w:rPr>
          <w:lang w:val="en-CA"/>
        </w:rPr>
        <w:t>bit rate</w:t>
      </w:r>
      <w:r w:rsidRPr="003B7406">
        <w:rPr>
          <w:lang w:val="en-CA"/>
        </w:rPr>
        <w:t xml:space="preserve"> of the corresponding bitstream. The ±95% confidence intervals for the MOS values are indicated.</w:t>
      </w:r>
      <w:r w:rsidR="006C3B18">
        <w:rPr>
          <w:lang w:val="en-CA"/>
        </w:rPr>
        <w:t xml:space="preserve"> The plots show the MOS-over-bitrate plots for the cases with (FGS) and without (</w:t>
      </w:r>
      <w:proofErr w:type="spellStart"/>
      <w:r w:rsidR="006C3B18">
        <w:rPr>
          <w:lang w:val="en-CA"/>
        </w:rPr>
        <w:t>NoFGS</w:t>
      </w:r>
      <w:proofErr w:type="spellEnd"/>
      <w:r w:rsidR="006C3B18">
        <w:rPr>
          <w:lang w:val="en-CA"/>
        </w:rPr>
        <w:t xml:space="preserve">), respectively. The highest rate point of the </w:t>
      </w:r>
      <w:proofErr w:type="spellStart"/>
      <w:r w:rsidR="006C3B18">
        <w:rPr>
          <w:lang w:val="en-CA"/>
        </w:rPr>
        <w:t>NoFGS</w:t>
      </w:r>
      <w:proofErr w:type="spellEnd"/>
      <w:r w:rsidR="006C3B18">
        <w:rPr>
          <w:lang w:val="en-CA"/>
        </w:rPr>
        <w:t xml:space="preserve"> curve corresponds to the JND QP point reported in </w:t>
      </w:r>
      <w:r w:rsidR="001E3C07">
        <w:rPr>
          <w:lang w:val="en-CA"/>
        </w:rPr>
        <w:fldChar w:fldCharType="begin"/>
      </w:r>
      <w:r w:rsidR="001E3C07">
        <w:rPr>
          <w:lang w:val="en-CA"/>
        </w:rPr>
        <w:instrText xml:space="preserve"> REF _Ref85062154 \h </w:instrText>
      </w:r>
      <w:r w:rsidR="001E3C07">
        <w:rPr>
          <w:lang w:val="en-CA"/>
        </w:rPr>
      </w:r>
      <w:r w:rsidR="001E3C07">
        <w:rPr>
          <w:lang w:val="en-CA"/>
        </w:rPr>
        <w:fldChar w:fldCharType="separate"/>
      </w:r>
      <w:r w:rsidR="006F5AF9" w:rsidRPr="00AF737F">
        <w:t xml:space="preserve">Table </w:t>
      </w:r>
      <w:r w:rsidR="006F5AF9">
        <w:rPr>
          <w:noProof/>
        </w:rPr>
        <w:t>6</w:t>
      </w:r>
      <w:r w:rsidR="001E3C07">
        <w:rPr>
          <w:lang w:val="en-CA"/>
        </w:rPr>
        <w:fldChar w:fldCharType="end"/>
      </w:r>
      <w:r w:rsidR="006C3B18">
        <w:rPr>
          <w:lang w:val="en-CA"/>
        </w:rPr>
        <w:t xml:space="preserve">. </w:t>
      </w:r>
    </w:p>
    <w:p w14:paraId="7D90D0F3" w14:textId="49D37BBC" w:rsidR="006A154C" w:rsidRPr="004500F4" w:rsidRDefault="00B070EA" w:rsidP="00B741EC">
      <w:pPr>
        <w:jc w:val="center"/>
        <w:rPr>
          <w:noProof/>
          <w:szCs w:val="22"/>
        </w:rPr>
      </w:pPr>
      <w:r>
        <w:rPr>
          <w:noProof/>
          <w:szCs w:val="22"/>
          <w:lang w:val="en-CA"/>
        </w:rPr>
        <w:drawing>
          <wp:inline distT="0" distB="0" distL="0" distR="0" wp14:anchorId="5C366E07" wp14:editId="5C23D92E">
            <wp:extent cx="2880000" cy="21600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41"/>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2880000" cy="2160000"/>
                    </a:xfrm>
                    <a:prstGeom prst="rect">
                      <a:avLst/>
                    </a:prstGeom>
                    <a:noFill/>
                  </pic:spPr>
                </pic:pic>
              </a:graphicData>
            </a:graphic>
          </wp:inline>
        </w:drawing>
      </w:r>
      <w:r w:rsidR="006A154C">
        <w:rPr>
          <w:szCs w:val="22"/>
          <w:lang w:val="en-CA"/>
        </w:rPr>
        <w:t xml:space="preserve"> </w:t>
      </w:r>
      <w:r>
        <w:rPr>
          <w:noProof/>
          <w:szCs w:val="22"/>
          <w:lang w:val="en-CA"/>
        </w:rPr>
        <w:drawing>
          <wp:inline distT="0" distB="0" distL="0" distR="0" wp14:anchorId="662A0F4B" wp14:editId="677D9F22">
            <wp:extent cx="2880000" cy="216000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43"/>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2880000" cy="2160000"/>
                    </a:xfrm>
                    <a:prstGeom prst="rect">
                      <a:avLst/>
                    </a:prstGeom>
                    <a:noFill/>
                  </pic:spPr>
                </pic:pic>
              </a:graphicData>
            </a:graphic>
          </wp:inline>
        </w:drawing>
      </w:r>
      <w:r w:rsidR="006A154C">
        <w:rPr>
          <w:szCs w:val="22"/>
          <w:lang w:val="en-CA"/>
        </w:rPr>
        <w:t xml:space="preserve"> </w:t>
      </w:r>
      <w:r>
        <w:rPr>
          <w:noProof/>
          <w:szCs w:val="22"/>
          <w:lang w:val="en-CA"/>
        </w:rPr>
        <w:drawing>
          <wp:inline distT="0" distB="0" distL="0" distR="0" wp14:anchorId="763919A4" wp14:editId="58FF37E5">
            <wp:extent cx="2880000" cy="216000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bwMode="auto">
                    <a:xfrm>
                      <a:off x="0" y="0"/>
                      <a:ext cx="2880000" cy="2160000"/>
                    </a:xfrm>
                    <a:prstGeom prst="rect">
                      <a:avLst/>
                    </a:prstGeom>
                    <a:noFill/>
                  </pic:spPr>
                </pic:pic>
              </a:graphicData>
            </a:graphic>
          </wp:inline>
        </w:drawing>
      </w:r>
      <w:r w:rsidR="006A154C">
        <w:rPr>
          <w:szCs w:val="22"/>
          <w:lang w:val="en-CA"/>
        </w:rPr>
        <w:t xml:space="preserve"> </w:t>
      </w:r>
      <w:r>
        <w:rPr>
          <w:noProof/>
          <w:szCs w:val="22"/>
          <w:lang w:val="en-CA"/>
        </w:rPr>
        <w:drawing>
          <wp:inline distT="0" distB="0" distL="0" distR="0" wp14:anchorId="50FE6D5E" wp14:editId="02F4AA19">
            <wp:extent cx="2880000" cy="21600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2880000" cy="2160000"/>
                    </a:xfrm>
                    <a:prstGeom prst="rect">
                      <a:avLst/>
                    </a:prstGeom>
                    <a:noFill/>
                  </pic:spPr>
                </pic:pic>
              </a:graphicData>
            </a:graphic>
          </wp:inline>
        </w:drawing>
      </w:r>
      <w:r w:rsidR="006A154C">
        <w:rPr>
          <w:szCs w:val="22"/>
          <w:lang w:val="en-CA"/>
        </w:rPr>
        <w:t xml:space="preserve"> </w:t>
      </w:r>
    </w:p>
    <w:p w14:paraId="544D4F4B" w14:textId="02A6FCE8" w:rsidR="00FF5DF6" w:rsidRPr="00B070EA" w:rsidRDefault="00B070EA" w:rsidP="00B741EC">
      <w:pPr>
        <w:pStyle w:val="Beschriftung"/>
      </w:pPr>
      <w:bookmarkStart w:id="6" w:name="_Ref181631154"/>
      <w:r>
        <w:rPr>
          <w:noProof/>
          <w:lang w:val="en-CA"/>
        </w:rPr>
        <w:drawing>
          <wp:inline distT="0" distB="0" distL="0" distR="0" wp14:anchorId="38B3EF31" wp14:editId="5DE93436">
            <wp:extent cx="2880000" cy="216000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5"/>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2880000" cy="2160000"/>
                    </a:xfrm>
                    <a:prstGeom prst="rect">
                      <a:avLst/>
                    </a:prstGeom>
                    <a:noFill/>
                  </pic:spPr>
                </pic:pic>
              </a:graphicData>
            </a:graphic>
          </wp:inline>
        </w:drawing>
      </w:r>
      <w:r w:rsidR="00FF5DF6">
        <w:rPr>
          <w:lang w:val="en-CA"/>
        </w:rPr>
        <w:t xml:space="preserve"> </w:t>
      </w:r>
      <w:r>
        <w:rPr>
          <w:noProof/>
          <w:lang w:val="en-CA"/>
        </w:rPr>
        <w:drawing>
          <wp:inline distT="0" distB="0" distL="0" distR="0" wp14:anchorId="05C5F1E0" wp14:editId="1840D3E1">
            <wp:extent cx="2880000" cy="21600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fik 50"/>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2880000" cy="2160000"/>
                    </a:xfrm>
                    <a:prstGeom prst="rect">
                      <a:avLst/>
                    </a:prstGeom>
                    <a:noFill/>
                  </pic:spPr>
                </pic:pic>
              </a:graphicData>
            </a:graphic>
          </wp:inline>
        </w:drawing>
      </w:r>
    </w:p>
    <w:p w14:paraId="1CFDC5B9" w14:textId="3C757465" w:rsidR="000418AA" w:rsidRDefault="006A154C" w:rsidP="000418AA">
      <w:pPr>
        <w:pStyle w:val="Beschriftung"/>
        <w:rPr>
          <w:lang w:val="en-CA"/>
        </w:rPr>
      </w:pPr>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6F5AF9">
        <w:rPr>
          <w:noProof/>
          <w:lang w:val="en-CA"/>
        </w:rPr>
        <w:t>4</w:t>
      </w:r>
      <w:r w:rsidRPr="003B7406">
        <w:rPr>
          <w:noProof/>
          <w:lang w:val="en-CA"/>
        </w:rPr>
        <w:fldChar w:fldCharType="end"/>
      </w:r>
      <w:bookmarkEnd w:id="6"/>
      <w:r w:rsidRPr="003B7406">
        <w:rPr>
          <w:lang w:val="en-CA"/>
        </w:rPr>
        <w:t xml:space="preserve">: </w:t>
      </w:r>
      <w:r>
        <w:rPr>
          <w:lang w:val="en-CA"/>
        </w:rPr>
        <w:t>MOS-over-rate plots for the DCR experiment</w:t>
      </w:r>
    </w:p>
    <w:p w14:paraId="7B01EE0B" w14:textId="639F8C9B" w:rsidR="001E3C07" w:rsidRPr="001E3C07" w:rsidRDefault="008C33DC" w:rsidP="00EC5960">
      <w:pPr>
        <w:rPr>
          <w:lang w:val="en-CA"/>
        </w:rPr>
      </w:pPr>
      <w:proofErr w:type="gramStart"/>
      <w:r>
        <w:rPr>
          <w:lang w:val="en-CA"/>
        </w:rPr>
        <w:t>Due to the fact that</w:t>
      </w:r>
      <w:proofErr w:type="gramEnd"/>
      <w:r>
        <w:rPr>
          <w:lang w:val="en-CA"/>
        </w:rPr>
        <w:t xml:space="preserve"> the FGC SEI message only has minor impact on the bitrate, </w:t>
      </w:r>
      <w:r w:rsidR="001E3C07">
        <w:rPr>
          <w:lang w:val="en-CA"/>
        </w:rPr>
        <w:t xml:space="preserve">the </w:t>
      </w:r>
      <w:proofErr w:type="spellStart"/>
      <w:r w:rsidR="001E3C07">
        <w:rPr>
          <w:lang w:val="en-CA"/>
        </w:rPr>
        <w:t>NoFGS</w:t>
      </w:r>
      <w:proofErr w:type="spellEnd"/>
      <w:r w:rsidR="001E3C07">
        <w:rPr>
          <w:lang w:val="en-CA"/>
        </w:rPr>
        <w:t xml:space="preserve"> and FGS </w:t>
      </w:r>
      <w:r>
        <w:rPr>
          <w:lang w:val="en-CA"/>
        </w:rPr>
        <w:t xml:space="preserve">bitstreams share very similar rate points. Only for the TearsOfSteel-044 sequence, the rate point </w:t>
      </w:r>
      <w:proofErr w:type="gramStart"/>
      <w:r>
        <w:rPr>
          <w:lang w:val="en-CA"/>
        </w:rPr>
        <w:t>diverge</w:t>
      </w:r>
      <w:proofErr w:type="gramEnd"/>
      <w:r>
        <w:rPr>
          <w:lang w:val="en-CA"/>
        </w:rPr>
        <w:t xml:space="preserve">. This is </w:t>
      </w:r>
      <w:proofErr w:type="gramStart"/>
      <w:r>
        <w:rPr>
          <w:lang w:val="en-CA"/>
        </w:rPr>
        <w:t>due to the fact that</w:t>
      </w:r>
      <w:proofErr w:type="gramEnd"/>
      <w:r>
        <w:rPr>
          <w:lang w:val="en-CA"/>
        </w:rPr>
        <w:t xml:space="preserve"> in this case, the encoded sequences differ: in the </w:t>
      </w:r>
      <w:proofErr w:type="spellStart"/>
      <w:r>
        <w:rPr>
          <w:lang w:val="en-CA"/>
        </w:rPr>
        <w:t>noFGS</w:t>
      </w:r>
      <w:proofErr w:type="spellEnd"/>
      <w:r>
        <w:rPr>
          <w:lang w:val="en-CA"/>
        </w:rPr>
        <w:t xml:space="preserve"> case, the re-grained </w:t>
      </w:r>
      <w:r>
        <w:rPr>
          <w:lang w:val="en-CA"/>
        </w:rPr>
        <w:lastRenderedPageBreak/>
        <w:t>sequence is encoded while in the FGS case, the denoised version is encoded with the FGC SEI message to control the FGS at the decoder side.</w:t>
      </w:r>
    </w:p>
    <w:p w14:paraId="493958B7" w14:textId="3BFD5F4E" w:rsidR="00BD3E57" w:rsidRDefault="001E3C07">
      <w:pPr>
        <w:rPr>
          <w:lang w:val="en-CA"/>
        </w:rPr>
      </w:pPr>
      <w:r>
        <w:rPr>
          <w:lang w:val="en-CA"/>
        </w:rPr>
        <w:fldChar w:fldCharType="begin"/>
      </w:r>
      <w:r>
        <w:rPr>
          <w:lang w:val="en-CA"/>
        </w:rPr>
        <w:instrText xml:space="preserve"> REF _Ref187703209 \h </w:instrText>
      </w:r>
      <w:r>
        <w:rPr>
          <w:lang w:val="en-CA"/>
        </w:rPr>
      </w:r>
      <w:r>
        <w:rPr>
          <w:lang w:val="en-CA"/>
        </w:rPr>
        <w:fldChar w:fldCharType="separate"/>
      </w:r>
      <w:r w:rsidR="006F5AF9" w:rsidRPr="00AF737F">
        <w:t xml:space="preserve">Table </w:t>
      </w:r>
      <w:r w:rsidR="006F5AF9">
        <w:rPr>
          <w:noProof/>
        </w:rPr>
        <w:t>7</w:t>
      </w:r>
      <w:r>
        <w:rPr>
          <w:lang w:val="en-CA"/>
        </w:rPr>
        <w:fldChar w:fldCharType="end"/>
      </w:r>
      <w:r>
        <w:rPr>
          <w:lang w:val="en-CA"/>
        </w:rPr>
        <w:t xml:space="preserve"> below reports the </w:t>
      </w:r>
      <w:r w:rsidR="008C33DC">
        <w:rPr>
          <w:lang w:val="en-CA"/>
        </w:rPr>
        <w:t xml:space="preserve">BD-MOS values which indicate the achievable increase in terms of MOS (on the 11-grade scale) when applying FGS compared to the </w:t>
      </w:r>
      <w:proofErr w:type="spellStart"/>
      <w:r w:rsidR="008C33DC">
        <w:rPr>
          <w:lang w:val="en-CA"/>
        </w:rPr>
        <w:t>noFGS</w:t>
      </w:r>
      <w:proofErr w:type="spellEnd"/>
      <w:r w:rsidR="008C33DC">
        <w:rPr>
          <w:lang w:val="en-CA"/>
        </w:rPr>
        <w:t xml:space="preserve"> case. </w:t>
      </w:r>
    </w:p>
    <w:p w14:paraId="08EADB93" w14:textId="0F9FE58F" w:rsidR="001E3C07" w:rsidRDefault="001E3C07" w:rsidP="00EC5960">
      <w:pPr>
        <w:pStyle w:val="Beschriftung"/>
        <w:keepNext/>
      </w:pPr>
      <w:bookmarkStart w:id="7" w:name="_Ref187703209"/>
      <w:r w:rsidRPr="00AF737F">
        <w:t xml:space="preserve">Table </w:t>
      </w:r>
      <w:fldSimple w:instr=" SEQ Table \* ARABIC ">
        <w:r w:rsidR="006F5AF9">
          <w:rPr>
            <w:noProof/>
          </w:rPr>
          <w:t>7</w:t>
        </w:r>
      </w:fldSimple>
      <w:bookmarkEnd w:id="7"/>
      <w:r w:rsidRPr="00AF737F">
        <w:t xml:space="preserve"> – </w:t>
      </w:r>
      <w:proofErr w:type="spellStart"/>
      <w:r>
        <w:t>Bjontegaard</w:t>
      </w:r>
      <w:proofErr w:type="spellEnd"/>
      <w:r>
        <w:t xml:space="preserve"> Delta MOS values.</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1"/>
        <w:gridCol w:w="2637"/>
        <w:gridCol w:w="2676"/>
      </w:tblGrid>
      <w:tr w:rsidR="004F3619" w:rsidRPr="004F3619" w14:paraId="0EE5DCA3" w14:textId="77777777" w:rsidTr="00A573E3">
        <w:trPr>
          <w:trHeight w:val="290"/>
        </w:trPr>
        <w:tc>
          <w:tcPr>
            <w:tcW w:w="3991" w:type="dxa"/>
            <w:noWrap/>
            <w:hideMark/>
          </w:tcPr>
          <w:p w14:paraId="7337DC21" w14:textId="77777777" w:rsidR="004F3619" w:rsidRPr="00A573E3"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bCs/>
                <w:color w:val="000000"/>
                <w:szCs w:val="22"/>
                <w:lang w:val="de-DE" w:eastAsia="de-DE"/>
              </w:rPr>
            </w:pPr>
            <w:r w:rsidRPr="00A573E3">
              <w:rPr>
                <w:b/>
                <w:bCs/>
                <w:color w:val="000000"/>
                <w:szCs w:val="22"/>
                <w:lang w:eastAsia="de-DE"/>
              </w:rPr>
              <w:t>Sequence</w:t>
            </w:r>
          </w:p>
        </w:tc>
        <w:tc>
          <w:tcPr>
            <w:tcW w:w="2637" w:type="dxa"/>
            <w:noWrap/>
            <w:hideMark/>
          </w:tcPr>
          <w:p w14:paraId="4104DDD1" w14:textId="77777777" w:rsidR="004F3619" w:rsidRPr="00A573E3"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bCs/>
                <w:color w:val="000000"/>
                <w:szCs w:val="22"/>
                <w:lang w:val="de-DE" w:eastAsia="de-DE"/>
              </w:rPr>
            </w:pPr>
            <w:r w:rsidRPr="00A573E3">
              <w:rPr>
                <w:b/>
                <w:bCs/>
                <w:color w:val="000000"/>
                <w:szCs w:val="22"/>
                <w:lang w:eastAsia="de-DE"/>
              </w:rPr>
              <w:t>Codec</w:t>
            </w:r>
          </w:p>
        </w:tc>
        <w:tc>
          <w:tcPr>
            <w:tcW w:w="2676" w:type="dxa"/>
            <w:noWrap/>
            <w:hideMark/>
          </w:tcPr>
          <w:p w14:paraId="72BE7044" w14:textId="77777777" w:rsidR="004F3619" w:rsidRPr="00A573E3"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b/>
                <w:bCs/>
                <w:color w:val="000000"/>
                <w:szCs w:val="22"/>
                <w:lang w:val="de-DE" w:eastAsia="de-DE"/>
              </w:rPr>
            </w:pPr>
            <w:r w:rsidRPr="00A573E3">
              <w:rPr>
                <w:b/>
                <w:bCs/>
                <w:color w:val="000000"/>
                <w:szCs w:val="22"/>
                <w:lang w:eastAsia="de-DE"/>
              </w:rPr>
              <w:t>BD-MOS</w:t>
            </w:r>
          </w:p>
        </w:tc>
      </w:tr>
      <w:tr w:rsidR="004F3619" w:rsidRPr="004F3619" w14:paraId="2546F07B" w14:textId="77777777" w:rsidTr="00A573E3">
        <w:trPr>
          <w:trHeight w:val="290"/>
        </w:trPr>
        <w:tc>
          <w:tcPr>
            <w:tcW w:w="3991" w:type="dxa"/>
            <w:noWrap/>
            <w:hideMark/>
          </w:tcPr>
          <w:p w14:paraId="234E1D7A"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DinnerScene2</w:t>
            </w:r>
          </w:p>
        </w:tc>
        <w:tc>
          <w:tcPr>
            <w:tcW w:w="2637" w:type="dxa"/>
            <w:noWrap/>
            <w:hideMark/>
          </w:tcPr>
          <w:p w14:paraId="06CD9702"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HM</w:t>
            </w:r>
          </w:p>
        </w:tc>
        <w:tc>
          <w:tcPr>
            <w:tcW w:w="2676" w:type="dxa"/>
            <w:noWrap/>
            <w:hideMark/>
          </w:tcPr>
          <w:p w14:paraId="1826D85C"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4F3619">
              <w:rPr>
                <w:color w:val="000000"/>
                <w:szCs w:val="22"/>
                <w:lang w:eastAsia="de-DE"/>
              </w:rPr>
              <w:t>2.12</w:t>
            </w:r>
          </w:p>
        </w:tc>
      </w:tr>
      <w:tr w:rsidR="004F3619" w:rsidRPr="004F3619" w14:paraId="347925B4" w14:textId="77777777" w:rsidTr="00A573E3">
        <w:trPr>
          <w:trHeight w:val="290"/>
        </w:trPr>
        <w:tc>
          <w:tcPr>
            <w:tcW w:w="3991" w:type="dxa"/>
            <w:noWrap/>
            <w:hideMark/>
          </w:tcPr>
          <w:p w14:paraId="2D8454DC"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MeridianIntoCar1</w:t>
            </w:r>
          </w:p>
        </w:tc>
        <w:tc>
          <w:tcPr>
            <w:tcW w:w="2637" w:type="dxa"/>
            <w:noWrap/>
            <w:hideMark/>
          </w:tcPr>
          <w:p w14:paraId="48B83BE9"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HM</w:t>
            </w:r>
          </w:p>
        </w:tc>
        <w:tc>
          <w:tcPr>
            <w:tcW w:w="2676" w:type="dxa"/>
            <w:noWrap/>
            <w:hideMark/>
          </w:tcPr>
          <w:p w14:paraId="5EDF3821"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4F3619">
              <w:rPr>
                <w:color w:val="000000"/>
                <w:szCs w:val="22"/>
                <w:lang w:eastAsia="de-DE"/>
              </w:rPr>
              <w:t>n/a</w:t>
            </w:r>
          </w:p>
        </w:tc>
      </w:tr>
      <w:tr w:rsidR="004F3619" w:rsidRPr="004F3619" w14:paraId="1ED9E301" w14:textId="77777777" w:rsidTr="00A573E3">
        <w:trPr>
          <w:trHeight w:val="290"/>
        </w:trPr>
        <w:tc>
          <w:tcPr>
            <w:tcW w:w="3991" w:type="dxa"/>
            <w:noWrap/>
            <w:hideMark/>
          </w:tcPr>
          <w:p w14:paraId="26A82A75"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TearsOfSteel044</w:t>
            </w:r>
          </w:p>
        </w:tc>
        <w:tc>
          <w:tcPr>
            <w:tcW w:w="2637" w:type="dxa"/>
            <w:noWrap/>
            <w:hideMark/>
          </w:tcPr>
          <w:p w14:paraId="1C718999"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HM</w:t>
            </w:r>
          </w:p>
        </w:tc>
        <w:tc>
          <w:tcPr>
            <w:tcW w:w="2676" w:type="dxa"/>
            <w:noWrap/>
            <w:hideMark/>
          </w:tcPr>
          <w:p w14:paraId="4AB863CF"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4F3619">
              <w:rPr>
                <w:color w:val="000000"/>
                <w:szCs w:val="22"/>
                <w:lang w:eastAsia="de-DE"/>
              </w:rPr>
              <w:t>1.77</w:t>
            </w:r>
          </w:p>
        </w:tc>
      </w:tr>
      <w:tr w:rsidR="004F3619" w:rsidRPr="004F3619" w14:paraId="263B9DB3" w14:textId="77777777" w:rsidTr="00A573E3">
        <w:trPr>
          <w:trHeight w:val="290"/>
        </w:trPr>
        <w:tc>
          <w:tcPr>
            <w:tcW w:w="3991" w:type="dxa"/>
            <w:noWrap/>
            <w:hideMark/>
          </w:tcPr>
          <w:p w14:paraId="27E658EF"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4F3619">
              <w:rPr>
                <w:color w:val="000000"/>
                <w:szCs w:val="22"/>
                <w:lang w:eastAsia="de-DE"/>
              </w:rPr>
              <w:t>MarketStreet</w:t>
            </w:r>
            <w:proofErr w:type="spellEnd"/>
          </w:p>
        </w:tc>
        <w:tc>
          <w:tcPr>
            <w:tcW w:w="2637" w:type="dxa"/>
            <w:noWrap/>
            <w:hideMark/>
          </w:tcPr>
          <w:p w14:paraId="4AEE8BCF"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VTM</w:t>
            </w:r>
          </w:p>
        </w:tc>
        <w:tc>
          <w:tcPr>
            <w:tcW w:w="2676" w:type="dxa"/>
            <w:noWrap/>
            <w:hideMark/>
          </w:tcPr>
          <w:p w14:paraId="3C766CE0"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4F3619">
              <w:rPr>
                <w:color w:val="000000"/>
                <w:szCs w:val="22"/>
                <w:lang w:eastAsia="de-DE"/>
              </w:rPr>
              <w:t>3.04</w:t>
            </w:r>
          </w:p>
        </w:tc>
      </w:tr>
      <w:tr w:rsidR="004F3619" w:rsidRPr="004F3619" w14:paraId="37E41BBD" w14:textId="77777777" w:rsidTr="00A573E3">
        <w:trPr>
          <w:trHeight w:val="290"/>
        </w:trPr>
        <w:tc>
          <w:tcPr>
            <w:tcW w:w="3991" w:type="dxa"/>
            <w:noWrap/>
            <w:hideMark/>
          </w:tcPr>
          <w:p w14:paraId="581DAB13"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MeridianSmoker1</w:t>
            </w:r>
          </w:p>
        </w:tc>
        <w:tc>
          <w:tcPr>
            <w:tcW w:w="2637" w:type="dxa"/>
            <w:noWrap/>
            <w:hideMark/>
          </w:tcPr>
          <w:p w14:paraId="0538E9F2"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VTM</w:t>
            </w:r>
          </w:p>
        </w:tc>
        <w:tc>
          <w:tcPr>
            <w:tcW w:w="2676" w:type="dxa"/>
            <w:noWrap/>
            <w:hideMark/>
          </w:tcPr>
          <w:p w14:paraId="7373ADEC" w14:textId="77777777" w:rsidR="004F3619" w:rsidRPr="00176077" w:rsidRDefault="004F3619" w:rsidP="00A573E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4F3619">
              <w:rPr>
                <w:color w:val="000000"/>
                <w:szCs w:val="22"/>
                <w:lang w:eastAsia="de-DE"/>
              </w:rPr>
              <w:t>1.01</w:t>
            </w:r>
          </w:p>
        </w:tc>
      </w:tr>
      <w:tr w:rsidR="004F3619" w:rsidRPr="004F3619" w14:paraId="03AE55B2" w14:textId="77777777" w:rsidTr="00A573E3">
        <w:trPr>
          <w:trHeight w:val="290"/>
        </w:trPr>
        <w:tc>
          <w:tcPr>
            <w:tcW w:w="3991" w:type="dxa"/>
            <w:noWrap/>
            <w:hideMark/>
          </w:tcPr>
          <w:p w14:paraId="4508F5CE" w14:textId="77777777" w:rsidR="004F3619" w:rsidRPr="00176077" w:rsidRDefault="004F3619"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proofErr w:type="spellStart"/>
            <w:r w:rsidRPr="004F3619">
              <w:rPr>
                <w:color w:val="000000"/>
                <w:szCs w:val="22"/>
                <w:lang w:eastAsia="de-DE"/>
              </w:rPr>
              <w:t>OldTownCross</w:t>
            </w:r>
            <w:proofErr w:type="spellEnd"/>
          </w:p>
        </w:tc>
        <w:tc>
          <w:tcPr>
            <w:tcW w:w="2637" w:type="dxa"/>
            <w:noWrap/>
            <w:hideMark/>
          </w:tcPr>
          <w:p w14:paraId="03CAB901" w14:textId="77777777" w:rsidR="004F3619" w:rsidRPr="00176077" w:rsidRDefault="004F3619"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color w:val="000000"/>
                <w:szCs w:val="22"/>
                <w:lang w:val="de-DE" w:eastAsia="de-DE"/>
              </w:rPr>
            </w:pPr>
            <w:r w:rsidRPr="004F3619">
              <w:rPr>
                <w:color w:val="000000"/>
                <w:szCs w:val="22"/>
                <w:lang w:eastAsia="de-DE"/>
              </w:rPr>
              <w:t>VTM</w:t>
            </w:r>
          </w:p>
        </w:tc>
        <w:tc>
          <w:tcPr>
            <w:tcW w:w="2676" w:type="dxa"/>
            <w:noWrap/>
            <w:hideMark/>
          </w:tcPr>
          <w:p w14:paraId="132814B0" w14:textId="77777777" w:rsidR="004F3619" w:rsidRPr="00176077" w:rsidRDefault="004F3619" w:rsidP="00A57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right"/>
              <w:textAlignment w:val="auto"/>
              <w:rPr>
                <w:color w:val="000000"/>
                <w:szCs w:val="22"/>
                <w:lang w:val="de-DE" w:eastAsia="de-DE"/>
              </w:rPr>
            </w:pPr>
            <w:r w:rsidRPr="004F3619">
              <w:rPr>
                <w:color w:val="000000"/>
                <w:szCs w:val="22"/>
                <w:lang w:eastAsia="de-DE"/>
              </w:rPr>
              <w:t>1.95</w:t>
            </w:r>
          </w:p>
        </w:tc>
      </w:tr>
    </w:tbl>
    <w:p w14:paraId="1A048FA2" w14:textId="5EECED6F" w:rsidR="001E3C07" w:rsidRPr="00BD3E57" w:rsidRDefault="008C33DC" w:rsidP="00A573E3">
      <w:pPr>
        <w:spacing w:before="60" w:after="60"/>
        <w:rPr>
          <w:lang w:val="en-CA"/>
        </w:rPr>
      </w:pPr>
      <w:r>
        <w:rPr>
          <w:lang w:val="en-CA"/>
        </w:rPr>
        <w:t xml:space="preserve">Since the CI for the </w:t>
      </w:r>
      <w:r w:rsidRPr="00331630">
        <w:rPr>
          <w:szCs w:val="22"/>
        </w:rPr>
        <w:t>MeridianIntoCar1</w:t>
      </w:r>
      <w:r>
        <w:rPr>
          <w:szCs w:val="22"/>
        </w:rPr>
        <w:t xml:space="preserve"> overlap, a BD-MOS is not reported for this sequence. For the other sequences, </w:t>
      </w:r>
      <w:r>
        <w:rPr>
          <w:lang w:val="en-CA"/>
        </w:rPr>
        <w:t xml:space="preserve">BD-MOS values between about 1 and 3 are observed. </w:t>
      </w:r>
    </w:p>
    <w:p w14:paraId="3162802B" w14:textId="69EAADDE" w:rsidR="00BA56C5" w:rsidRDefault="003E33D8" w:rsidP="00BA56C5">
      <w:pPr>
        <w:pStyle w:val="berschrift1"/>
      </w:pPr>
      <w:r>
        <w:t>Discussion</w:t>
      </w:r>
    </w:p>
    <w:p w14:paraId="36E02BC9" w14:textId="1E956B2A" w:rsidR="008C33DC" w:rsidRDefault="00DB26CA" w:rsidP="008C33DC">
      <w:r>
        <w:t xml:space="preserve">The impact of film grain synthesis using parameters </w:t>
      </w:r>
      <w:r w:rsidR="00287F4E">
        <w:t>provided by</w:t>
      </w:r>
      <w:r w:rsidR="00287F4E" w:rsidDel="00287F4E">
        <w:t xml:space="preserve"> </w:t>
      </w:r>
      <w:r>
        <w:t xml:space="preserve">the Film Grain Characteristics SEI message for both HEVC and VVC bitstreams has been assessed. In category 1 of the tests, </w:t>
      </w:r>
      <w:r w:rsidR="008975AC">
        <w:t xml:space="preserve">the </w:t>
      </w:r>
      <w:r w:rsidR="008975AC" w:rsidRPr="008975AC">
        <w:t>effect of film grain synthesis on a broad visual quality range</w:t>
      </w:r>
      <w:r w:rsidR="008975AC">
        <w:t xml:space="preserve"> has been explored</w:t>
      </w:r>
      <w:r>
        <w:t xml:space="preserve">. In category 2, the </w:t>
      </w:r>
      <w:r w:rsidR="008975AC">
        <w:t xml:space="preserve">focus was on the </w:t>
      </w:r>
      <w:r w:rsidR="008975AC">
        <w:rPr>
          <w:lang w:val="en-CA"/>
        </w:rPr>
        <w:t>effect of film grain synthesis at high visual quality.</w:t>
      </w:r>
      <w:r>
        <w:t xml:space="preserve"> The </w:t>
      </w:r>
      <w:r w:rsidR="008975AC">
        <w:t xml:space="preserve">category 1 </w:t>
      </w:r>
      <w:r>
        <w:t>tests reveal that significant performance improvement can be achieved using FGS technology. For 5 out of 6 test sequences, BD-MOS gains between 1 and 3 on the 11-grade MOS scale have been observed. The tests demonstrate that the overlay of synthetic film grain effectively hide</w:t>
      </w:r>
      <w:r w:rsidR="003A7A76">
        <w:t>s</w:t>
      </w:r>
      <w:r>
        <w:t xml:space="preserve"> compression artifacts. The results </w:t>
      </w:r>
      <w:r w:rsidR="00287F4E">
        <w:t xml:space="preserve">thereby </w:t>
      </w:r>
      <w:r>
        <w:t xml:space="preserve">indicate that film grain </w:t>
      </w:r>
      <w:r w:rsidR="008975AC">
        <w:t xml:space="preserve">synthesis seems to generally have </w:t>
      </w:r>
      <w:r>
        <w:t xml:space="preserve">a positive effect on the visual quality of the compressed test sequences. </w:t>
      </w:r>
      <w:r w:rsidR="008C33DC">
        <w:t xml:space="preserve">The reported tests </w:t>
      </w:r>
      <w:r w:rsidR="008975AC">
        <w:t xml:space="preserve">for category 2 </w:t>
      </w:r>
      <w:r w:rsidR="008C33DC">
        <w:t xml:space="preserve">demonstrate that for </w:t>
      </w:r>
      <w:r>
        <w:t>5</w:t>
      </w:r>
      <w:r w:rsidR="008C33DC">
        <w:t xml:space="preserve"> out of 10 test sequences, the </w:t>
      </w:r>
      <w:r>
        <w:t>characteristics of the synthesized film grain reach the level of being indistinguishable from the original film grain for the participating viewers</w:t>
      </w:r>
      <w:r w:rsidR="008975AC" w:rsidRPr="008975AC">
        <w:t xml:space="preserve"> </w:t>
      </w:r>
      <w:r w:rsidR="008975AC">
        <w:t xml:space="preserve">at the </w:t>
      </w:r>
      <w:proofErr w:type="gramStart"/>
      <w:r w:rsidR="008975AC">
        <w:t>high rate</w:t>
      </w:r>
      <w:proofErr w:type="gramEnd"/>
      <w:r w:rsidR="008975AC">
        <w:t xml:space="preserve"> point of the just noticeable quality difference</w:t>
      </w:r>
      <w:r>
        <w:t xml:space="preserve">. For these cases, bitrate savings in the range of 85-96% are reported. </w:t>
      </w:r>
      <w:r w:rsidR="008975AC">
        <w:t>Similar gains are reported for both, HEVC and VVC, in both categories. By tendency, gains may be slightly higher for VVC compared to HEVC.</w:t>
      </w:r>
    </w:p>
    <w:p w14:paraId="25B9158A" w14:textId="6E74B8B2" w:rsidR="00512907" w:rsidRDefault="00512907" w:rsidP="00512907">
      <w:pPr>
        <w:pStyle w:val="berschrift1"/>
      </w:pPr>
      <w:r w:rsidRPr="005C0498">
        <w:t>References</w:t>
      </w:r>
    </w:p>
    <w:p w14:paraId="1CFA6E9B" w14:textId="6875C27C" w:rsidR="006B33F7" w:rsidRDefault="00065B5E" w:rsidP="00E60995">
      <w:pPr>
        <w:pStyle w:val="Listenabsatz"/>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bookmarkStart w:id="8" w:name="_Ref187746888"/>
      <w:bookmarkStart w:id="9" w:name="_Ref181775912"/>
      <w:bookmarkStart w:id="10" w:name="_Ref181681227"/>
      <w:r w:rsidRPr="00065B5E">
        <w:t xml:space="preserve">Rec. ITU-T H.264 | ISO/IEC 14496-10, </w:t>
      </w:r>
      <w:r>
        <w:t>“</w:t>
      </w:r>
      <w:r w:rsidRPr="00065B5E">
        <w:t>Information technology — Coding of audio-visual objects — Part 10: Advanced video coding</w:t>
      </w:r>
      <w:bookmarkEnd w:id="8"/>
      <w:r>
        <w:t>”</w:t>
      </w:r>
    </w:p>
    <w:p w14:paraId="7E8A8A00" w14:textId="0C7C8E5C" w:rsidR="006B33F7" w:rsidRDefault="00065B5E" w:rsidP="00E60995">
      <w:pPr>
        <w:pStyle w:val="Listenabsatz"/>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bookmarkStart w:id="11" w:name="_Ref187746891"/>
      <w:r w:rsidRPr="00065B5E">
        <w:t xml:space="preserve">Rec. ITU-T H.265 | ISO/IEC 23008-2, </w:t>
      </w:r>
      <w:r>
        <w:t>“</w:t>
      </w:r>
      <w:r w:rsidRPr="00065B5E">
        <w:t>Information technology — High efficiency coding and media delivery in heterogeneous environments — Part 2: High efficiency video coding</w:t>
      </w:r>
      <w:bookmarkEnd w:id="11"/>
      <w:r>
        <w:t>”</w:t>
      </w:r>
    </w:p>
    <w:p w14:paraId="20F8CEE0" w14:textId="15A911D5" w:rsidR="006B33F7" w:rsidRDefault="007F255C" w:rsidP="00E60995">
      <w:pPr>
        <w:pStyle w:val="Listenabsatz"/>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bookmarkStart w:id="12" w:name="_Ref187746894"/>
      <w:bookmarkStart w:id="13" w:name="_Ref115551256"/>
      <w:r w:rsidRPr="004F3882">
        <w:rPr>
          <w:color w:val="000000"/>
        </w:rPr>
        <w:t>Rec.</w:t>
      </w:r>
      <w:r w:rsidRPr="004F3882">
        <w:rPr>
          <w:color w:val="000000"/>
          <w:highlight w:val="white"/>
        </w:rPr>
        <w:t xml:space="preserve"> ITU-T H.274 | ISO/IEC 23002-7, </w:t>
      </w:r>
      <w:r w:rsidRPr="007F255C">
        <w:rPr>
          <w:color w:val="000000"/>
          <w:highlight w:val="white"/>
        </w:rPr>
        <w:t>“</w:t>
      </w:r>
      <w:r w:rsidRPr="004F3619">
        <w:rPr>
          <w:color w:val="000000"/>
          <w:highlight w:val="white"/>
        </w:rPr>
        <w:t>Versatile supplemental enhancement information messages for coded video bitstreams</w:t>
      </w:r>
      <w:bookmarkEnd w:id="12"/>
      <w:bookmarkEnd w:id="13"/>
      <w:r w:rsidRPr="004F3619">
        <w:rPr>
          <w:color w:val="000000"/>
        </w:rPr>
        <w:t>”</w:t>
      </w:r>
    </w:p>
    <w:p w14:paraId="1E0A9186" w14:textId="653CEB12" w:rsidR="00E60995" w:rsidRDefault="00E60995" w:rsidP="00E60995">
      <w:pPr>
        <w:pStyle w:val="Listenabsatz"/>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bookmarkStart w:id="14" w:name="_Ref187747059"/>
      <w:r>
        <w:t>P. de Lagrange, W. Husak, M. Wien,</w:t>
      </w:r>
      <w:r w:rsidRPr="008009FD">
        <w:t xml:space="preserve"> </w:t>
      </w:r>
      <w:r>
        <w:t>“</w:t>
      </w:r>
      <w:r w:rsidRPr="00E60995">
        <w:t>Draft plan for subjective quality testing of the FGC SEI message</w:t>
      </w:r>
      <w:r>
        <w:t xml:space="preserve">,” </w:t>
      </w:r>
      <w:r w:rsidRPr="00C779EF">
        <w:t>Doc. JVET-</w:t>
      </w:r>
      <w:r>
        <w:t>A</w:t>
      </w:r>
      <w:r w:rsidR="00BA53F1">
        <w:t>I</w:t>
      </w:r>
      <w:r>
        <w:t>202</w:t>
      </w:r>
      <w:r w:rsidR="00BA53F1">
        <w:t>2</w:t>
      </w:r>
      <w:r w:rsidRPr="00C779EF">
        <w:t xml:space="preserve">, </w:t>
      </w:r>
      <w:r w:rsidR="00BA53F1">
        <w:t>35</w:t>
      </w:r>
      <w:r w:rsidR="00BA53F1" w:rsidRPr="003C30CC">
        <w:rPr>
          <w:vertAlign w:val="superscript"/>
        </w:rPr>
        <w:t>th</w:t>
      </w:r>
      <w:r w:rsidR="00BA53F1" w:rsidRPr="00B648F1">
        <w:t xml:space="preserve"> </w:t>
      </w:r>
      <w:r w:rsidR="00405C27">
        <w:t>m</w:t>
      </w:r>
      <w:r w:rsidR="00405C27" w:rsidRPr="00B648F1">
        <w:t>eeting</w:t>
      </w:r>
      <w:r w:rsidR="00BA53F1">
        <w:rPr>
          <w:lang w:val="en-CA"/>
        </w:rPr>
        <w:t>,</w:t>
      </w:r>
      <w:r w:rsidR="00BA53F1" w:rsidRPr="00B648F1">
        <w:rPr>
          <w:lang w:val="en-CA"/>
        </w:rPr>
        <w:t xml:space="preserve"> </w:t>
      </w:r>
      <w:r w:rsidR="00BA53F1">
        <w:rPr>
          <w:lang w:val="en-CA"/>
        </w:rPr>
        <w:t xml:space="preserve">Sapporo, Jul. </w:t>
      </w:r>
      <w:r w:rsidR="00BA53F1" w:rsidRPr="00B648F1">
        <w:rPr>
          <w:lang w:val="en-CA"/>
        </w:rPr>
        <w:t>20</w:t>
      </w:r>
      <w:r w:rsidR="00BA53F1">
        <w:rPr>
          <w:lang w:val="en-CA"/>
        </w:rPr>
        <w:t>24</w:t>
      </w:r>
      <w:r w:rsidRPr="00C779EF">
        <w:t>.</w:t>
      </w:r>
      <w:bookmarkEnd w:id="9"/>
      <w:bookmarkEnd w:id="14"/>
    </w:p>
    <w:p w14:paraId="62D653D4" w14:textId="6593590E" w:rsidR="00405C27" w:rsidRDefault="00405C27" w:rsidP="00E60995">
      <w:pPr>
        <w:pStyle w:val="Listenabsatz"/>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bookmarkStart w:id="15" w:name="_Ref187744534"/>
      <w:r>
        <w:rPr>
          <w:lang w:val="en-CA"/>
        </w:rPr>
        <w:t>P. de Lagrange, “</w:t>
      </w:r>
      <w:r w:rsidRPr="00405C27">
        <w:t>AHG4/AHG13/AHG3: film grain tuning tool tutorial</w:t>
      </w:r>
      <w:r>
        <w:t xml:space="preserve">,” Doc. </w:t>
      </w:r>
      <w:r w:rsidRPr="00BC3DAC">
        <w:rPr>
          <w:lang w:val="en-CA"/>
        </w:rPr>
        <w:t>JVET-AG0324</w:t>
      </w:r>
      <w:r>
        <w:rPr>
          <w:lang w:val="en-CA"/>
        </w:rPr>
        <w:t>, 33</w:t>
      </w:r>
      <w:r w:rsidRPr="004F3619">
        <w:rPr>
          <w:vertAlign w:val="superscript"/>
          <w:lang w:val="en-CA"/>
        </w:rPr>
        <w:t>rd</w:t>
      </w:r>
      <w:r>
        <w:rPr>
          <w:lang w:val="en-CA"/>
        </w:rPr>
        <w:t xml:space="preserve"> meeting, online, Jan. 2024.</w:t>
      </w:r>
      <w:bookmarkEnd w:id="15"/>
    </w:p>
    <w:p w14:paraId="5F28347B" w14:textId="2376C259" w:rsidR="00512907" w:rsidRDefault="00512907" w:rsidP="00512907">
      <w:pPr>
        <w:pStyle w:val="Listenabsatz"/>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bookmarkStart w:id="16" w:name="_Ref181775954"/>
      <w:r w:rsidRPr="008009FD">
        <w:t xml:space="preserve">P. de Lagrange, </w:t>
      </w:r>
      <w:r>
        <w:t xml:space="preserve">“AHG4: preparation of test material for film grain visual testing,” </w:t>
      </w:r>
      <w:r w:rsidRPr="00C779EF">
        <w:t>Doc. JVET-</w:t>
      </w:r>
      <w:r>
        <w:t>AI0138</w:t>
      </w:r>
      <w:r w:rsidRPr="00C779EF">
        <w:t>, 3</w:t>
      </w:r>
      <w:r>
        <w:t>5</w:t>
      </w:r>
      <w:r w:rsidRPr="00C779EF">
        <w:rPr>
          <w:vertAlign w:val="superscript"/>
        </w:rPr>
        <w:t>th</w:t>
      </w:r>
      <w:r w:rsidRPr="00C779EF">
        <w:t xml:space="preserve"> meeting, </w:t>
      </w:r>
      <w:r>
        <w:t>Sapporo</w:t>
      </w:r>
      <w:r w:rsidRPr="00C779EF">
        <w:t xml:space="preserve">, </w:t>
      </w:r>
      <w:r>
        <w:t>Jul</w:t>
      </w:r>
      <w:r w:rsidRPr="00C779EF">
        <w:t>. 2024.</w:t>
      </w:r>
      <w:bookmarkEnd w:id="10"/>
      <w:bookmarkEnd w:id="16"/>
    </w:p>
    <w:p w14:paraId="1A03B4EA" w14:textId="4FF0A4D3" w:rsidR="003773E4" w:rsidRDefault="00512907" w:rsidP="00512907">
      <w:pPr>
        <w:pStyle w:val="Listenabsatz"/>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bookmarkStart w:id="17" w:name="_Ref181775971"/>
      <w:r w:rsidRPr="008009FD">
        <w:t xml:space="preserve">M. </w:t>
      </w:r>
      <w:r>
        <w:t>Wien</w:t>
      </w:r>
      <w:r w:rsidRPr="008009FD">
        <w:t xml:space="preserve">, P. de Lagrange, </w:t>
      </w:r>
      <w:r>
        <w:t>A. Wieckowski</w:t>
      </w:r>
      <w:r w:rsidRPr="00274637">
        <w:t xml:space="preserve">, </w:t>
      </w:r>
      <w:r>
        <w:t>“</w:t>
      </w:r>
      <w:r w:rsidRPr="00512907">
        <w:t>Preliminary results of expert viewing for FGC subjective test category 2</w:t>
      </w:r>
      <w:r>
        <w:t xml:space="preserve">,” </w:t>
      </w:r>
      <w:r w:rsidRPr="00C779EF">
        <w:t>Doc. JVET-A</w:t>
      </w:r>
      <w:r>
        <w:t>I</w:t>
      </w:r>
      <w:r w:rsidRPr="00C779EF">
        <w:t>0</w:t>
      </w:r>
      <w:r>
        <w:t>337</w:t>
      </w:r>
      <w:r w:rsidRPr="00C779EF">
        <w:t>, 3</w:t>
      </w:r>
      <w:r>
        <w:t>5</w:t>
      </w:r>
      <w:r w:rsidRPr="00C779EF">
        <w:rPr>
          <w:vertAlign w:val="superscript"/>
        </w:rPr>
        <w:t>th</w:t>
      </w:r>
      <w:r w:rsidRPr="00C779EF">
        <w:t xml:space="preserve"> meeting, </w:t>
      </w:r>
      <w:r>
        <w:t>Sapporo</w:t>
      </w:r>
      <w:r w:rsidRPr="00C779EF">
        <w:t>,</w:t>
      </w:r>
      <w:r>
        <w:t xml:space="preserve"> Jul</w:t>
      </w:r>
      <w:r w:rsidRPr="00C779EF">
        <w:t>. 2024.</w:t>
      </w:r>
      <w:bookmarkEnd w:id="17"/>
    </w:p>
    <w:p w14:paraId="7C9EDD65" w14:textId="77777777" w:rsidR="001C0A76" w:rsidRDefault="001C0A76" w:rsidP="001C0A76">
      <w:pPr>
        <w:numPr>
          <w:ilvl w:val="0"/>
          <w:numId w:val="17"/>
        </w:numPr>
        <w:tabs>
          <w:tab w:val="clear" w:pos="360"/>
          <w:tab w:val="left" w:pos="504"/>
        </w:tabs>
        <w:spacing w:after="120"/>
        <w:rPr>
          <w:szCs w:val="22"/>
          <w:lang w:val="en-CA"/>
        </w:rPr>
      </w:pPr>
      <w:bookmarkStart w:id="18" w:name="_Ref180825017"/>
      <w:r w:rsidRPr="00C4381D">
        <w:rPr>
          <w:szCs w:val="22"/>
          <w:lang w:val="en-CA"/>
        </w:rPr>
        <w:t xml:space="preserve">ITU-T </w:t>
      </w:r>
      <w:r>
        <w:rPr>
          <w:szCs w:val="22"/>
          <w:lang w:val="en-CA"/>
        </w:rPr>
        <w:t xml:space="preserve">Rec. </w:t>
      </w:r>
      <w:r w:rsidRPr="00C4381D">
        <w:rPr>
          <w:szCs w:val="22"/>
          <w:lang w:val="en-CA"/>
        </w:rPr>
        <w:t>P.910, “Subjective video quality assessment methods</w:t>
      </w:r>
      <w:r>
        <w:rPr>
          <w:szCs w:val="22"/>
          <w:lang w:val="en-CA"/>
        </w:rPr>
        <w:t xml:space="preserve"> </w:t>
      </w:r>
      <w:r w:rsidRPr="00C4381D">
        <w:rPr>
          <w:szCs w:val="22"/>
          <w:lang w:val="en-CA"/>
        </w:rPr>
        <w:t>for multimedia applications</w:t>
      </w:r>
      <w:r>
        <w:rPr>
          <w:szCs w:val="22"/>
          <w:lang w:val="en-CA"/>
        </w:rPr>
        <w:t>,” Oct. 2023.</w:t>
      </w:r>
      <w:bookmarkEnd w:id="18"/>
    </w:p>
    <w:p w14:paraId="5DF000BA" w14:textId="0A1BA6DC" w:rsidR="003773E4" w:rsidRDefault="001C0A76" w:rsidP="004F3619">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04"/>
        </w:tabs>
        <w:overflowPunct/>
        <w:autoSpaceDE/>
        <w:autoSpaceDN/>
        <w:adjustRightInd/>
        <w:spacing w:before="0" w:after="120"/>
        <w:textAlignment w:val="auto"/>
      </w:pPr>
      <w:bookmarkStart w:id="19" w:name="_Ref168070927"/>
      <w:r w:rsidRPr="001C0A76">
        <w:rPr>
          <w:szCs w:val="22"/>
          <w:lang w:val="en-CA"/>
        </w:rPr>
        <w:lastRenderedPageBreak/>
        <w:t>ITU-R Rec. BT.500, “Methodologies for the subjective assessment of the quality of television images,” May 2023.</w:t>
      </w:r>
      <w:bookmarkEnd w:id="19"/>
      <w:r w:rsidR="003773E4">
        <w:br w:type="page"/>
      </w:r>
    </w:p>
    <w:p w14:paraId="47DBA25D" w14:textId="77F054A0" w:rsidR="00512907" w:rsidRDefault="003773E4" w:rsidP="003773E4">
      <w:pPr>
        <w:pStyle w:val="berschrift1"/>
        <w:numPr>
          <w:ilvl w:val="0"/>
          <w:numId w:val="0"/>
        </w:numPr>
      </w:pPr>
      <w:r>
        <w:lastRenderedPageBreak/>
        <w:t>Annex</w:t>
      </w:r>
      <w:r w:rsidR="003C1F84">
        <w:t xml:space="preserve"> 1</w:t>
      </w:r>
      <w:r>
        <w:t xml:space="preserve">: Application of film grain synthesis with the </w:t>
      </w:r>
      <w:r w:rsidR="00DA4AE7">
        <w:t xml:space="preserve">VFGS </w:t>
      </w:r>
      <w:r>
        <w:t>software</w:t>
      </w:r>
    </w:p>
    <w:p w14:paraId="14AD1DCE" w14:textId="4A324B5C" w:rsidR="00D3510F" w:rsidRDefault="00D3510F" w:rsidP="00D3510F">
      <w:pPr>
        <w:rPr>
          <w:highlight w:val="yellow"/>
          <w:lang w:val="en-CA"/>
        </w:rPr>
      </w:pPr>
      <w:r>
        <w:rPr>
          <w:lang w:val="en-CA"/>
        </w:rPr>
        <w:t xml:space="preserve">Film grain synthesis was applied using the VFGS software, version 2.1, available in </w:t>
      </w:r>
      <w:r w:rsidRPr="00D3510F">
        <w:rPr>
          <w:lang w:val="en-CA"/>
        </w:rPr>
        <w:t>https://vcgit.hhi.fraunhofer.de/jvet-ahg-fgt/vfgs/-/tree/VFGS-2.1?ref_type=tags</w:t>
      </w:r>
      <w:r>
        <w:rPr>
          <w:lang w:val="en-CA"/>
        </w:rPr>
        <w:t>.</w:t>
      </w:r>
    </w:p>
    <w:p w14:paraId="0529F510" w14:textId="3CED8C31" w:rsidR="00200961" w:rsidRDefault="00200961" w:rsidP="003773E4">
      <w:pPr>
        <w:rPr>
          <w:lang w:val="en-CA"/>
        </w:rPr>
      </w:pPr>
      <w:r w:rsidRPr="00BC3DAC">
        <w:rPr>
          <w:lang w:val="en-CA"/>
        </w:rPr>
        <w:t>This software replicates what can be done in an AVC, HEVC, or VVC decoder when an FGC SEI message is received</w:t>
      </w:r>
      <w:r w:rsidR="008E5FE6">
        <w:rPr>
          <w:lang w:val="en-CA"/>
        </w:rPr>
        <w:t>.</w:t>
      </w:r>
      <w:r w:rsidRPr="00BC3DAC">
        <w:rPr>
          <w:lang w:val="en-CA"/>
        </w:rPr>
        <w:t xml:space="preserve"> The film grain synthesis process follows the semantics of the FGC SEI message with some optimizations and parameter restrictions intended for practical hardware implementation</w:t>
      </w:r>
      <w:r w:rsidR="008E5FE6">
        <w:rPr>
          <w:lang w:val="en-CA"/>
        </w:rPr>
        <w:t>; more information can be found in the VFGS readme file and in the ISO 23007-2 technical report</w:t>
      </w:r>
      <w:r w:rsidR="008E5FE6" w:rsidRPr="00BC3DAC">
        <w:rPr>
          <w:lang w:val="en-CA"/>
        </w:rPr>
        <w:t>.</w:t>
      </w:r>
      <w:r w:rsidR="008E5FE6">
        <w:rPr>
          <w:lang w:val="en-CA"/>
        </w:rPr>
        <w:t xml:space="preserve"> T</w:t>
      </w:r>
      <w:r w:rsidR="008E5FE6" w:rsidRPr="003B432F">
        <w:rPr>
          <w:lang w:val="en-CA"/>
        </w:rPr>
        <w:t>he software takes as inputs a YUV file and FGC SEI message contents in the form of one or several configuration file</w:t>
      </w:r>
      <w:r w:rsidR="008E5FE6">
        <w:rPr>
          <w:lang w:val="en-CA"/>
        </w:rPr>
        <w:t>s</w:t>
      </w:r>
      <w:r w:rsidR="008E5FE6" w:rsidRPr="003B432F">
        <w:rPr>
          <w:lang w:val="en-CA"/>
        </w:rPr>
        <w:t xml:space="preserve"> (and optionally the image index where each applies</w:t>
      </w:r>
      <w:r w:rsidR="008E5FE6">
        <w:rPr>
          <w:lang w:val="en-CA"/>
        </w:rPr>
        <w:t>)</w:t>
      </w:r>
      <w:r w:rsidR="008E5FE6" w:rsidRPr="003B432F">
        <w:rPr>
          <w:lang w:val="en-CA"/>
        </w:rPr>
        <w:t>, and outputs a YUV file.</w:t>
      </w:r>
    </w:p>
    <w:p w14:paraId="284099BD" w14:textId="51D0FAB3" w:rsidR="008E5FE6" w:rsidRDefault="008E5FE6" w:rsidP="003773E4">
      <w:pPr>
        <w:rPr>
          <w:lang w:val="en-CA"/>
        </w:rPr>
      </w:pPr>
      <w:r>
        <w:rPr>
          <w:lang w:val="en-CA"/>
        </w:rPr>
        <w:t>The command</w:t>
      </w:r>
      <w:r w:rsidR="003C4816">
        <w:rPr>
          <w:lang w:val="en-CA"/>
        </w:rPr>
        <w:t xml:space="preserve"> </w:t>
      </w:r>
      <w:r>
        <w:rPr>
          <w:lang w:val="en-CA"/>
        </w:rPr>
        <w:t>line used for the various test sequences were the following</w:t>
      </w:r>
      <w:r w:rsidR="007972E9">
        <w:rPr>
          <w:lang w:val="en-CA"/>
        </w:rPr>
        <w:t xml:space="preserve"> for Sapporo tests</w:t>
      </w:r>
      <w:r>
        <w:rPr>
          <w:lang w:val="en-CA"/>
        </w:rPr>
        <w:t>:</w:t>
      </w:r>
    </w:p>
    <w:p w14:paraId="44A5AB20" w14:textId="5815263B" w:rsidR="008E5FE6" w:rsidRPr="00BC3DAC" w:rsidRDefault="003C4816" w:rsidP="00BC3DAC">
      <w:pPr>
        <w:ind w:left="284" w:hanging="284"/>
        <w:jc w:val="left"/>
        <w:rPr>
          <w:rFonts w:ascii="Consolas" w:hAnsi="Consolas"/>
          <w:noProof/>
          <w:sz w:val="18"/>
          <w:szCs w:val="18"/>
          <w:lang w:val="en-CA"/>
        </w:rPr>
      </w:pPr>
      <w:r w:rsidRPr="00BC3DAC">
        <w:rPr>
          <w:rFonts w:ascii="Consolas" w:hAnsi="Consolas"/>
          <w:noProof/>
          <w:sz w:val="18"/>
          <w:szCs w:val="18"/>
          <w:lang w:val="en-CA"/>
        </w:rPr>
        <w:t xml:space="preserve">vfgs -w 3840 -h 2160 -c </w:t>
      </w:r>
      <w:r w:rsidR="00E0108F" w:rsidRPr="00E0108F">
        <w:rPr>
          <w:rFonts w:ascii="Consolas" w:hAnsi="Consolas"/>
          <w:noProof/>
          <w:sz w:val="18"/>
          <w:szCs w:val="18"/>
          <w:lang w:val="en-CA"/>
        </w:rPr>
        <w:t>americanchoice</w:t>
      </w:r>
      <w:r w:rsidRPr="00BC3DAC">
        <w:rPr>
          <w:rFonts w:ascii="Consolas" w:hAnsi="Consolas"/>
          <w:noProof/>
          <w:sz w:val="18"/>
          <w:szCs w:val="18"/>
          <w:lang w:val="en-CA"/>
        </w:rPr>
        <w:t>.cfg AmericanChoice_[QP].yuv AmericanChoice_[QP]_fgs.yuv</w:t>
      </w:r>
    </w:p>
    <w:p w14:paraId="6DC582C5" w14:textId="33EE2A9B" w:rsidR="003C4816" w:rsidRPr="00BC3DAC" w:rsidRDefault="003C4816" w:rsidP="00BC3DAC">
      <w:pPr>
        <w:ind w:left="284" w:hanging="284"/>
        <w:jc w:val="left"/>
        <w:rPr>
          <w:rFonts w:ascii="Consolas" w:hAnsi="Consolas"/>
          <w:noProof/>
          <w:sz w:val="18"/>
          <w:szCs w:val="18"/>
          <w:lang w:val="en-CA"/>
        </w:rPr>
      </w:pPr>
      <w:r w:rsidRPr="00BC3DAC">
        <w:rPr>
          <w:rFonts w:ascii="Consolas" w:hAnsi="Consolas"/>
          <w:noProof/>
          <w:sz w:val="18"/>
          <w:szCs w:val="18"/>
          <w:lang w:val="en-CA"/>
        </w:rPr>
        <w:t xml:space="preserve">vfgs -w 1920 -h 1080 -c </w:t>
      </w:r>
      <w:r w:rsidR="00E0108F" w:rsidRPr="00E0108F">
        <w:rPr>
          <w:rFonts w:ascii="Consolas" w:hAnsi="Consolas"/>
          <w:noProof/>
          <w:sz w:val="18"/>
          <w:szCs w:val="18"/>
          <w:lang w:val="en-CA"/>
        </w:rPr>
        <w:t>americanmaker</w:t>
      </w:r>
      <w:r w:rsidRPr="00BC3DAC">
        <w:rPr>
          <w:rFonts w:ascii="Consolas" w:hAnsi="Consolas"/>
          <w:noProof/>
          <w:sz w:val="18"/>
          <w:szCs w:val="18"/>
          <w:lang w:val="en-CA"/>
        </w:rPr>
        <w:t>.cfg AmericanMaker_[QP].yuv AmericanMaker_[QP]_fgs.yuv</w:t>
      </w:r>
    </w:p>
    <w:p w14:paraId="286A8967" w14:textId="39F83E65" w:rsidR="007972E9" w:rsidRDefault="007972E9" w:rsidP="00BC3DAC">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 3840 -h 2160 -c </w:t>
      </w:r>
      <w:r>
        <w:rPr>
          <w:rFonts w:ascii="Consolas" w:hAnsi="Consolas"/>
          <w:noProof/>
          <w:sz w:val="18"/>
          <w:szCs w:val="18"/>
          <w:lang w:val="en-CA"/>
        </w:rPr>
        <w:t>DinnerScene</w:t>
      </w:r>
      <w:r w:rsidRPr="003B432F">
        <w:rPr>
          <w:rFonts w:ascii="Consolas" w:hAnsi="Consolas"/>
          <w:noProof/>
          <w:sz w:val="18"/>
          <w:szCs w:val="18"/>
          <w:lang w:val="en-CA"/>
        </w:rPr>
        <w:t xml:space="preserve">.cfg </w:t>
      </w:r>
      <w:r>
        <w:rPr>
          <w:rFonts w:ascii="Consolas" w:hAnsi="Consolas"/>
          <w:noProof/>
          <w:sz w:val="18"/>
          <w:szCs w:val="18"/>
          <w:lang w:val="en-CA"/>
        </w:rPr>
        <w:t>DinnerScene</w:t>
      </w:r>
      <w:r w:rsidR="000832D1">
        <w:rPr>
          <w:rFonts w:ascii="Consolas" w:hAnsi="Consolas"/>
          <w:noProof/>
          <w:sz w:val="18"/>
          <w:szCs w:val="18"/>
          <w:lang w:val="en-CA"/>
        </w:rPr>
        <w:t>2</w:t>
      </w:r>
      <w:r w:rsidRPr="003B432F">
        <w:rPr>
          <w:rFonts w:ascii="Consolas" w:hAnsi="Consolas"/>
          <w:noProof/>
          <w:sz w:val="18"/>
          <w:szCs w:val="18"/>
          <w:lang w:val="en-CA"/>
        </w:rPr>
        <w:t xml:space="preserve">_[QP].yuv </w:t>
      </w:r>
      <w:r>
        <w:rPr>
          <w:rFonts w:ascii="Consolas" w:hAnsi="Consolas"/>
          <w:noProof/>
          <w:sz w:val="18"/>
          <w:szCs w:val="18"/>
          <w:lang w:val="en-CA"/>
        </w:rPr>
        <w:t>DinnerScene</w:t>
      </w:r>
      <w:r w:rsidR="000832D1">
        <w:rPr>
          <w:rFonts w:ascii="Consolas" w:hAnsi="Consolas"/>
          <w:noProof/>
          <w:sz w:val="18"/>
          <w:szCs w:val="18"/>
          <w:lang w:val="en-CA"/>
        </w:rPr>
        <w:t>2</w:t>
      </w:r>
      <w:r w:rsidRPr="003B432F">
        <w:rPr>
          <w:rFonts w:ascii="Consolas" w:hAnsi="Consolas"/>
          <w:noProof/>
          <w:sz w:val="18"/>
          <w:szCs w:val="18"/>
          <w:lang w:val="en-CA"/>
        </w:rPr>
        <w:t>_[QP]_fgs.yuv</w:t>
      </w:r>
    </w:p>
    <w:p w14:paraId="65DEE5F8" w14:textId="488CFD86" w:rsidR="007972E9" w:rsidRPr="003B432F" w:rsidRDefault="007972E9" w:rsidP="00BC3DAC">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 1920 -h 1080 -c </w:t>
      </w:r>
      <w:r w:rsidRPr="007972E9">
        <w:rPr>
          <w:rFonts w:ascii="Consolas" w:hAnsi="Consolas"/>
          <w:noProof/>
          <w:sz w:val="18"/>
          <w:szCs w:val="18"/>
          <w:lang w:val="en-CA"/>
        </w:rPr>
        <w:t>MagicHour2</w:t>
      </w:r>
      <w:r w:rsidRPr="003B432F">
        <w:rPr>
          <w:rFonts w:ascii="Consolas" w:hAnsi="Consolas"/>
          <w:noProof/>
          <w:sz w:val="18"/>
          <w:szCs w:val="18"/>
          <w:lang w:val="en-CA"/>
        </w:rPr>
        <w:t xml:space="preserve">.cfg </w:t>
      </w:r>
      <w:r>
        <w:rPr>
          <w:rFonts w:ascii="Consolas" w:hAnsi="Consolas"/>
          <w:noProof/>
          <w:sz w:val="18"/>
          <w:szCs w:val="18"/>
          <w:lang w:val="en-CA"/>
        </w:rPr>
        <w:t>MagicHour</w:t>
      </w:r>
      <w:r w:rsidRPr="003B432F">
        <w:rPr>
          <w:rFonts w:ascii="Consolas" w:hAnsi="Consolas"/>
          <w:noProof/>
          <w:sz w:val="18"/>
          <w:szCs w:val="18"/>
          <w:lang w:val="en-CA"/>
        </w:rPr>
        <w:t xml:space="preserve">_[QP].yuv </w:t>
      </w:r>
      <w:r>
        <w:rPr>
          <w:rFonts w:ascii="Consolas" w:hAnsi="Consolas"/>
          <w:noProof/>
          <w:sz w:val="18"/>
          <w:szCs w:val="18"/>
          <w:lang w:val="en-CA"/>
        </w:rPr>
        <w:t>MagicHour</w:t>
      </w:r>
      <w:r w:rsidRPr="003B432F">
        <w:rPr>
          <w:rFonts w:ascii="Consolas" w:hAnsi="Consolas"/>
          <w:noProof/>
          <w:sz w:val="18"/>
          <w:szCs w:val="18"/>
          <w:lang w:val="en-CA"/>
        </w:rPr>
        <w:t>_[QP]_fgs.yuv</w:t>
      </w:r>
    </w:p>
    <w:p w14:paraId="06B8E430" w14:textId="45493672" w:rsidR="007972E9" w:rsidRDefault="007972E9" w:rsidP="00BC3DAC">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 3840 -h 2160 -c </w:t>
      </w:r>
      <w:r w:rsidR="00E0108F" w:rsidRPr="00E0108F">
        <w:rPr>
          <w:rFonts w:ascii="Consolas" w:hAnsi="Consolas"/>
          <w:noProof/>
          <w:sz w:val="18"/>
          <w:szCs w:val="18"/>
          <w:lang w:val="en-CA"/>
        </w:rPr>
        <w:t>marketstreet</w:t>
      </w:r>
      <w:r w:rsidRPr="003B432F">
        <w:rPr>
          <w:rFonts w:ascii="Consolas" w:hAnsi="Consolas"/>
          <w:noProof/>
          <w:sz w:val="18"/>
          <w:szCs w:val="18"/>
          <w:lang w:val="en-CA"/>
        </w:rPr>
        <w:t xml:space="preserve">.cfg </w:t>
      </w:r>
      <w:r>
        <w:rPr>
          <w:rFonts w:ascii="Consolas" w:hAnsi="Consolas"/>
          <w:noProof/>
          <w:sz w:val="18"/>
          <w:szCs w:val="18"/>
          <w:lang w:val="en-CA"/>
        </w:rPr>
        <w:t>MarketStreet1</w:t>
      </w:r>
      <w:r w:rsidRPr="003B432F">
        <w:rPr>
          <w:rFonts w:ascii="Consolas" w:hAnsi="Consolas"/>
          <w:noProof/>
          <w:sz w:val="18"/>
          <w:szCs w:val="18"/>
          <w:lang w:val="en-CA"/>
        </w:rPr>
        <w:t xml:space="preserve">_[QP].yuv </w:t>
      </w:r>
      <w:r>
        <w:rPr>
          <w:rFonts w:ascii="Consolas" w:hAnsi="Consolas"/>
          <w:noProof/>
          <w:sz w:val="18"/>
          <w:szCs w:val="18"/>
          <w:lang w:val="en-CA"/>
        </w:rPr>
        <w:t>MarketStreet1</w:t>
      </w:r>
      <w:r w:rsidRPr="003B432F">
        <w:rPr>
          <w:rFonts w:ascii="Consolas" w:hAnsi="Consolas"/>
          <w:noProof/>
          <w:sz w:val="18"/>
          <w:szCs w:val="18"/>
          <w:lang w:val="en-CA"/>
        </w:rPr>
        <w:t>_[QP]_fgs.yuv</w:t>
      </w:r>
    </w:p>
    <w:p w14:paraId="4E9100A4" w14:textId="2BEEB7E0" w:rsidR="007972E9" w:rsidRPr="003B432F" w:rsidRDefault="00E0108F" w:rsidP="00BC3DAC">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t>
      </w:r>
      <w:r w:rsidRPr="00E0108F">
        <w:rPr>
          <w:rFonts w:ascii="Consolas" w:hAnsi="Consolas"/>
          <w:noProof/>
          <w:sz w:val="18"/>
          <w:szCs w:val="18"/>
          <w:lang w:val="en-CA"/>
        </w:rPr>
        <w:t>-w 3840 -h 2160 -c 0:meridian-intocar-1a.cfg -c 392:meridian-intocar-</w:t>
      </w:r>
      <w:r w:rsidRPr="00766DD7">
        <w:rPr>
          <w:rFonts w:ascii="Consolas" w:hAnsi="Consolas"/>
          <w:noProof/>
          <w:sz w:val="18"/>
          <w:szCs w:val="18"/>
          <w:lang w:val="en-CA"/>
        </w:rPr>
        <w:t>1b</w:t>
      </w:r>
      <w:r w:rsidRPr="00E0108F">
        <w:rPr>
          <w:rFonts w:ascii="Consolas" w:hAnsi="Consolas"/>
          <w:noProof/>
          <w:sz w:val="18"/>
          <w:szCs w:val="18"/>
          <w:lang w:val="en-CA"/>
        </w:rPr>
        <w:t>.cfg</w:t>
      </w:r>
      <w:r>
        <w:rPr>
          <w:rFonts w:ascii="Consolas" w:hAnsi="Consolas"/>
          <w:noProof/>
          <w:sz w:val="18"/>
          <w:szCs w:val="18"/>
          <w:lang w:val="en-CA"/>
        </w:rPr>
        <w:t xml:space="preserve"> </w:t>
      </w:r>
      <w:r w:rsidRPr="00E0108F">
        <w:rPr>
          <w:rFonts w:ascii="Consolas" w:hAnsi="Consolas"/>
          <w:noProof/>
          <w:sz w:val="18"/>
          <w:szCs w:val="18"/>
          <w:lang w:val="en-CA"/>
        </w:rPr>
        <w:t>MeridianIntoCar1_</w:t>
      </w:r>
      <w:r>
        <w:rPr>
          <w:rFonts w:ascii="Consolas" w:hAnsi="Consolas"/>
          <w:noProof/>
          <w:sz w:val="18"/>
          <w:szCs w:val="18"/>
          <w:lang w:val="en-CA"/>
        </w:rPr>
        <w:t xml:space="preserve">[QP].yuv </w:t>
      </w:r>
      <w:r w:rsidRPr="00E0108F">
        <w:rPr>
          <w:rFonts w:ascii="Consolas" w:hAnsi="Consolas"/>
          <w:noProof/>
          <w:sz w:val="18"/>
          <w:szCs w:val="18"/>
          <w:lang w:val="en-CA"/>
        </w:rPr>
        <w:t>MeridianIntoCar1_</w:t>
      </w:r>
      <w:r>
        <w:rPr>
          <w:rFonts w:ascii="Consolas" w:hAnsi="Consolas"/>
          <w:noProof/>
          <w:sz w:val="18"/>
          <w:szCs w:val="18"/>
          <w:lang w:val="en-CA"/>
        </w:rPr>
        <w:t>[QP]_fgs.yuv</w:t>
      </w:r>
    </w:p>
    <w:p w14:paraId="3EABC457" w14:textId="3ECCD96B" w:rsidR="00E0108F" w:rsidRPr="003B432F" w:rsidRDefault="00E0108F" w:rsidP="00BC3DAC">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t>
      </w:r>
      <w:r w:rsidRPr="00E0108F">
        <w:rPr>
          <w:rFonts w:ascii="Consolas" w:hAnsi="Consolas"/>
          <w:noProof/>
          <w:sz w:val="18"/>
          <w:szCs w:val="18"/>
          <w:lang w:val="en-CA"/>
        </w:rPr>
        <w:t>-w 3840 -h 2160 -c meridian-</w:t>
      </w:r>
      <w:r>
        <w:rPr>
          <w:rFonts w:ascii="Consolas" w:hAnsi="Consolas"/>
          <w:noProof/>
          <w:sz w:val="18"/>
          <w:szCs w:val="18"/>
          <w:lang w:val="en-CA"/>
        </w:rPr>
        <w:t>smoker</w:t>
      </w:r>
      <w:r w:rsidR="0055031B">
        <w:rPr>
          <w:rFonts w:ascii="Consolas" w:hAnsi="Consolas"/>
          <w:noProof/>
          <w:sz w:val="18"/>
          <w:szCs w:val="18"/>
          <w:lang w:val="en-CA"/>
        </w:rPr>
        <w:t>-</w:t>
      </w:r>
      <w:r>
        <w:rPr>
          <w:rFonts w:ascii="Consolas" w:hAnsi="Consolas"/>
          <w:noProof/>
          <w:sz w:val="18"/>
          <w:szCs w:val="18"/>
          <w:lang w:val="en-CA"/>
        </w:rPr>
        <w:t>1</w:t>
      </w:r>
      <w:r w:rsidRPr="00E0108F">
        <w:rPr>
          <w:rFonts w:ascii="Consolas" w:hAnsi="Consolas"/>
          <w:noProof/>
          <w:sz w:val="18"/>
          <w:szCs w:val="18"/>
          <w:lang w:val="en-CA"/>
        </w:rPr>
        <w:t>.cfg</w:t>
      </w:r>
      <w:r>
        <w:rPr>
          <w:rFonts w:ascii="Consolas" w:hAnsi="Consolas"/>
          <w:noProof/>
          <w:sz w:val="18"/>
          <w:szCs w:val="18"/>
          <w:lang w:val="en-CA"/>
        </w:rPr>
        <w:t xml:space="preserve"> </w:t>
      </w:r>
      <w:r w:rsidRPr="00E0108F">
        <w:rPr>
          <w:rFonts w:ascii="Consolas" w:hAnsi="Consolas"/>
          <w:noProof/>
          <w:sz w:val="18"/>
          <w:szCs w:val="18"/>
          <w:lang w:val="en-CA"/>
        </w:rPr>
        <w:t>Meridian</w:t>
      </w:r>
      <w:r>
        <w:rPr>
          <w:rFonts w:ascii="Consolas" w:hAnsi="Consolas"/>
          <w:noProof/>
          <w:sz w:val="18"/>
          <w:szCs w:val="18"/>
          <w:lang w:val="en-CA"/>
        </w:rPr>
        <w:t>Smoker</w:t>
      </w:r>
      <w:r w:rsidRPr="00E0108F">
        <w:rPr>
          <w:rFonts w:ascii="Consolas" w:hAnsi="Consolas"/>
          <w:noProof/>
          <w:sz w:val="18"/>
          <w:szCs w:val="18"/>
          <w:lang w:val="en-CA"/>
        </w:rPr>
        <w:t>1_</w:t>
      </w:r>
      <w:r>
        <w:rPr>
          <w:rFonts w:ascii="Consolas" w:hAnsi="Consolas"/>
          <w:noProof/>
          <w:sz w:val="18"/>
          <w:szCs w:val="18"/>
          <w:lang w:val="en-CA"/>
        </w:rPr>
        <w:t xml:space="preserve">[QP].yuv </w:t>
      </w:r>
      <w:r w:rsidRPr="00E0108F">
        <w:rPr>
          <w:rFonts w:ascii="Consolas" w:hAnsi="Consolas"/>
          <w:noProof/>
          <w:sz w:val="18"/>
          <w:szCs w:val="18"/>
          <w:lang w:val="en-CA"/>
        </w:rPr>
        <w:t>Meridian</w:t>
      </w:r>
      <w:r>
        <w:rPr>
          <w:rFonts w:ascii="Consolas" w:hAnsi="Consolas"/>
          <w:noProof/>
          <w:sz w:val="18"/>
          <w:szCs w:val="18"/>
          <w:lang w:val="en-CA"/>
        </w:rPr>
        <w:t>Smoker</w:t>
      </w:r>
      <w:r w:rsidRPr="00E0108F">
        <w:rPr>
          <w:rFonts w:ascii="Consolas" w:hAnsi="Consolas"/>
          <w:noProof/>
          <w:sz w:val="18"/>
          <w:szCs w:val="18"/>
          <w:lang w:val="en-CA"/>
        </w:rPr>
        <w:t>1_</w:t>
      </w:r>
      <w:r>
        <w:rPr>
          <w:rFonts w:ascii="Consolas" w:hAnsi="Consolas"/>
          <w:noProof/>
          <w:sz w:val="18"/>
          <w:szCs w:val="18"/>
          <w:lang w:val="en-CA"/>
        </w:rPr>
        <w:t>[QP]_fgs.yuv</w:t>
      </w:r>
    </w:p>
    <w:p w14:paraId="7936B50B" w14:textId="2D82CD41" w:rsidR="00E0108F" w:rsidRPr="003B432F" w:rsidRDefault="00E0108F" w:rsidP="00E0108F">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t>
      </w:r>
      <w:r w:rsidRPr="00E0108F">
        <w:rPr>
          <w:rFonts w:ascii="Consolas" w:hAnsi="Consolas"/>
          <w:noProof/>
          <w:sz w:val="18"/>
          <w:szCs w:val="18"/>
          <w:lang w:val="en-CA"/>
        </w:rPr>
        <w:t>-w 3840 -h 2160 -c OldTownCross.cfg</w:t>
      </w:r>
      <w:r>
        <w:rPr>
          <w:rFonts w:ascii="Consolas" w:hAnsi="Consolas"/>
          <w:noProof/>
          <w:sz w:val="18"/>
          <w:szCs w:val="18"/>
          <w:lang w:val="en-CA"/>
        </w:rPr>
        <w:t xml:space="preserve"> </w:t>
      </w:r>
      <w:r w:rsidRPr="00E0108F">
        <w:rPr>
          <w:rFonts w:ascii="Consolas" w:hAnsi="Consolas"/>
          <w:noProof/>
          <w:sz w:val="18"/>
          <w:szCs w:val="18"/>
          <w:lang w:val="en-CA"/>
        </w:rPr>
        <w:t>OldTownCross_</w:t>
      </w:r>
      <w:r>
        <w:rPr>
          <w:rFonts w:ascii="Consolas" w:hAnsi="Consolas"/>
          <w:noProof/>
          <w:sz w:val="18"/>
          <w:szCs w:val="18"/>
          <w:lang w:val="en-CA"/>
        </w:rPr>
        <w:t xml:space="preserve">[QP].yuv </w:t>
      </w:r>
      <w:r w:rsidRPr="00E0108F">
        <w:rPr>
          <w:rFonts w:ascii="Consolas" w:hAnsi="Consolas"/>
          <w:noProof/>
          <w:sz w:val="18"/>
          <w:szCs w:val="18"/>
          <w:lang w:val="en-CA"/>
        </w:rPr>
        <w:t>OldTownCross_</w:t>
      </w:r>
      <w:r>
        <w:rPr>
          <w:rFonts w:ascii="Consolas" w:hAnsi="Consolas"/>
          <w:noProof/>
          <w:sz w:val="18"/>
          <w:szCs w:val="18"/>
          <w:lang w:val="en-CA"/>
        </w:rPr>
        <w:t>[QP]_fgs.yuv</w:t>
      </w:r>
    </w:p>
    <w:p w14:paraId="081DDCF5" w14:textId="77777777" w:rsidR="00D625FA" w:rsidRPr="003B432F" w:rsidRDefault="00D625FA" w:rsidP="00D625FA">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t>
      </w:r>
      <w:r w:rsidRPr="00E0108F">
        <w:rPr>
          <w:rFonts w:ascii="Consolas" w:hAnsi="Consolas"/>
          <w:noProof/>
          <w:sz w:val="18"/>
          <w:szCs w:val="18"/>
          <w:lang w:val="en-CA"/>
        </w:rPr>
        <w:t xml:space="preserve">-w 3840 -h </w:t>
      </w:r>
      <w:r w:rsidRPr="00D625FA">
        <w:rPr>
          <w:rFonts w:ascii="Consolas" w:hAnsi="Consolas"/>
          <w:noProof/>
          <w:sz w:val="18"/>
          <w:szCs w:val="18"/>
          <w:lang w:val="en-CA"/>
        </w:rPr>
        <w:t>1714</w:t>
      </w:r>
      <w:r>
        <w:rPr>
          <w:rFonts w:ascii="Consolas" w:hAnsi="Consolas"/>
          <w:noProof/>
          <w:sz w:val="18"/>
          <w:szCs w:val="18"/>
          <w:lang w:val="en-CA"/>
        </w:rPr>
        <w:t xml:space="preserve"> </w:t>
      </w:r>
      <w:r w:rsidRPr="00E0108F">
        <w:rPr>
          <w:rFonts w:ascii="Consolas" w:hAnsi="Consolas"/>
          <w:noProof/>
          <w:sz w:val="18"/>
          <w:szCs w:val="18"/>
          <w:lang w:val="en-CA"/>
        </w:rPr>
        <w:t xml:space="preserve">-c </w:t>
      </w:r>
      <w:r w:rsidRPr="00D625FA">
        <w:rPr>
          <w:rFonts w:ascii="Consolas" w:hAnsi="Consolas"/>
          <w:noProof/>
          <w:sz w:val="18"/>
          <w:szCs w:val="18"/>
          <w:lang w:val="en-CA"/>
        </w:rPr>
        <w:t>tearsofsteel-07</w:t>
      </w:r>
      <w:r w:rsidRPr="00E0108F">
        <w:rPr>
          <w:rFonts w:ascii="Consolas" w:hAnsi="Consolas"/>
          <w:noProof/>
          <w:sz w:val="18"/>
          <w:szCs w:val="18"/>
          <w:lang w:val="en-CA"/>
        </w:rPr>
        <w:t>.cfg</w:t>
      </w:r>
      <w:r>
        <w:rPr>
          <w:rFonts w:ascii="Consolas" w:hAnsi="Consolas"/>
          <w:noProof/>
          <w:sz w:val="18"/>
          <w:szCs w:val="18"/>
          <w:lang w:val="en-CA"/>
        </w:rPr>
        <w:t xml:space="preserve"> </w:t>
      </w:r>
      <w:r w:rsidRPr="00D625FA">
        <w:rPr>
          <w:rFonts w:ascii="Consolas" w:hAnsi="Consolas"/>
          <w:noProof/>
          <w:sz w:val="18"/>
          <w:szCs w:val="18"/>
          <w:lang w:val="en-CA"/>
        </w:rPr>
        <w:t>TearsOfSteel-0</w:t>
      </w:r>
      <w:r>
        <w:rPr>
          <w:rFonts w:ascii="Consolas" w:hAnsi="Consolas"/>
          <w:noProof/>
          <w:sz w:val="18"/>
          <w:szCs w:val="18"/>
          <w:lang w:val="en-CA"/>
        </w:rPr>
        <w:t>0</w:t>
      </w:r>
      <w:r w:rsidRPr="00D625FA">
        <w:rPr>
          <w:rFonts w:ascii="Consolas" w:hAnsi="Consolas"/>
          <w:noProof/>
          <w:sz w:val="18"/>
          <w:szCs w:val="18"/>
          <w:lang w:val="en-CA"/>
        </w:rPr>
        <w:t>4</w:t>
      </w:r>
      <w:r w:rsidRPr="00E0108F">
        <w:rPr>
          <w:rFonts w:ascii="Consolas" w:hAnsi="Consolas"/>
          <w:noProof/>
          <w:sz w:val="18"/>
          <w:szCs w:val="18"/>
          <w:lang w:val="en-CA"/>
        </w:rPr>
        <w:t>_</w:t>
      </w:r>
      <w:r>
        <w:rPr>
          <w:rFonts w:ascii="Consolas" w:hAnsi="Consolas"/>
          <w:noProof/>
          <w:sz w:val="18"/>
          <w:szCs w:val="18"/>
          <w:lang w:val="en-CA"/>
        </w:rPr>
        <w:t xml:space="preserve">[QP].yuv </w:t>
      </w:r>
      <w:r w:rsidRPr="00D625FA">
        <w:rPr>
          <w:rFonts w:ascii="Consolas" w:hAnsi="Consolas"/>
          <w:noProof/>
          <w:sz w:val="18"/>
          <w:szCs w:val="18"/>
          <w:lang w:val="en-CA"/>
        </w:rPr>
        <w:t>TearsOfSteel-0</w:t>
      </w:r>
      <w:r>
        <w:rPr>
          <w:rFonts w:ascii="Consolas" w:hAnsi="Consolas"/>
          <w:noProof/>
          <w:sz w:val="18"/>
          <w:szCs w:val="18"/>
          <w:lang w:val="en-CA"/>
        </w:rPr>
        <w:t>0</w:t>
      </w:r>
      <w:r w:rsidRPr="00D625FA">
        <w:rPr>
          <w:rFonts w:ascii="Consolas" w:hAnsi="Consolas"/>
          <w:noProof/>
          <w:sz w:val="18"/>
          <w:szCs w:val="18"/>
          <w:lang w:val="en-CA"/>
        </w:rPr>
        <w:t>4</w:t>
      </w:r>
      <w:r w:rsidRPr="00E0108F">
        <w:rPr>
          <w:rFonts w:ascii="Consolas" w:hAnsi="Consolas"/>
          <w:noProof/>
          <w:sz w:val="18"/>
          <w:szCs w:val="18"/>
          <w:lang w:val="en-CA"/>
        </w:rPr>
        <w:t>_</w:t>
      </w:r>
      <w:r>
        <w:rPr>
          <w:rFonts w:ascii="Consolas" w:hAnsi="Consolas"/>
          <w:noProof/>
          <w:sz w:val="18"/>
          <w:szCs w:val="18"/>
          <w:lang w:val="en-CA"/>
        </w:rPr>
        <w:t>[QP]_fgs.yuv</w:t>
      </w:r>
    </w:p>
    <w:p w14:paraId="75AD2DD2" w14:textId="666CD8C1" w:rsidR="00D625FA" w:rsidRPr="003B432F" w:rsidRDefault="00D625FA" w:rsidP="00D625FA">
      <w:pPr>
        <w:ind w:left="284" w:hanging="284"/>
        <w:jc w:val="left"/>
        <w:rPr>
          <w:rFonts w:ascii="Consolas" w:hAnsi="Consolas"/>
          <w:noProof/>
          <w:sz w:val="18"/>
          <w:szCs w:val="18"/>
          <w:lang w:val="en-CA"/>
        </w:rPr>
      </w:pPr>
      <w:r w:rsidRPr="003B432F">
        <w:rPr>
          <w:rFonts w:ascii="Consolas" w:hAnsi="Consolas"/>
          <w:noProof/>
          <w:sz w:val="18"/>
          <w:szCs w:val="18"/>
          <w:lang w:val="en-CA"/>
        </w:rPr>
        <w:t xml:space="preserve">vfgs </w:t>
      </w:r>
      <w:r w:rsidRPr="00E0108F">
        <w:rPr>
          <w:rFonts w:ascii="Consolas" w:hAnsi="Consolas"/>
          <w:noProof/>
          <w:sz w:val="18"/>
          <w:szCs w:val="18"/>
          <w:lang w:val="en-CA"/>
        </w:rPr>
        <w:t xml:space="preserve">-w 3840 -h </w:t>
      </w:r>
      <w:r w:rsidRPr="00D625FA">
        <w:rPr>
          <w:rFonts w:ascii="Consolas" w:hAnsi="Consolas"/>
          <w:noProof/>
          <w:sz w:val="18"/>
          <w:szCs w:val="18"/>
          <w:lang w:val="en-CA"/>
        </w:rPr>
        <w:t>1714</w:t>
      </w:r>
      <w:r>
        <w:rPr>
          <w:rFonts w:ascii="Consolas" w:hAnsi="Consolas"/>
          <w:noProof/>
          <w:sz w:val="18"/>
          <w:szCs w:val="18"/>
          <w:lang w:val="en-CA"/>
        </w:rPr>
        <w:t xml:space="preserve"> </w:t>
      </w:r>
      <w:r w:rsidRPr="00E0108F">
        <w:rPr>
          <w:rFonts w:ascii="Consolas" w:hAnsi="Consolas"/>
          <w:noProof/>
          <w:sz w:val="18"/>
          <w:szCs w:val="18"/>
          <w:lang w:val="en-CA"/>
        </w:rPr>
        <w:t xml:space="preserve">-c </w:t>
      </w:r>
      <w:r w:rsidRPr="00D625FA">
        <w:rPr>
          <w:rFonts w:ascii="Consolas" w:hAnsi="Consolas"/>
          <w:noProof/>
          <w:sz w:val="18"/>
          <w:szCs w:val="18"/>
          <w:lang w:val="en-CA"/>
        </w:rPr>
        <w:t>tearsofsteel-0</w:t>
      </w:r>
      <w:r>
        <w:rPr>
          <w:rFonts w:ascii="Consolas" w:hAnsi="Consolas"/>
          <w:noProof/>
          <w:sz w:val="18"/>
          <w:szCs w:val="18"/>
          <w:lang w:val="en-CA"/>
        </w:rPr>
        <w:t>2-</w:t>
      </w:r>
      <w:r w:rsidRPr="00FD5F80">
        <w:rPr>
          <w:rFonts w:ascii="Consolas" w:hAnsi="Consolas"/>
          <w:noProof/>
          <w:sz w:val="18"/>
          <w:szCs w:val="18"/>
          <w:lang w:val="en-CA"/>
        </w:rPr>
        <w:t>new</w:t>
      </w:r>
      <w:r w:rsidRPr="00E0108F">
        <w:rPr>
          <w:rFonts w:ascii="Consolas" w:hAnsi="Consolas"/>
          <w:noProof/>
          <w:sz w:val="18"/>
          <w:szCs w:val="18"/>
          <w:lang w:val="en-CA"/>
        </w:rPr>
        <w:t>.cfg</w:t>
      </w:r>
      <w:r>
        <w:rPr>
          <w:rFonts w:ascii="Consolas" w:hAnsi="Consolas"/>
          <w:noProof/>
          <w:sz w:val="18"/>
          <w:szCs w:val="18"/>
          <w:lang w:val="en-CA"/>
        </w:rPr>
        <w:t xml:space="preserve"> </w:t>
      </w:r>
      <w:r w:rsidRPr="00D625FA">
        <w:rPr>
          <w:rFonts w:ascii="Consolas" w:hAnsi="Consolas"/>
          <w:noProof/>
          <w:sz w:val="18"/>
          <w:szCs w:val="18"/>
          <w:lang w:val="en-CA"/>
        </w:rPr>
        <w:t>TearsOfSteel-044</w:t>
      </w:r>
      <w:r w:rsidRPr="00E0108F">
        <w:rPr>
          <w:rFonts w:ascii="Consolas" w:hAnsi="Consolas"/>
          <w:noProof/>
          <w:sz w:val="18"/>
          <w:szCs w:val="18"/>
          <w:lang w:val="en-CA"/>
        </w:rPr>
        <w:t>_</w:t>
      </w:r>
      <w:r>
        <w:rPr>
          <w:rFonts w:ascii="Consolas" w:hAnsi="Consolas"/>
          <w:noProof/>
          <w:sz w:val="18"/>
          <w:szCs w:val="18"/>
          <w:lang w:val="en-CA"/>
        </w:rPr>
        <w:t xml:space="preserve">[QP].yuv </w:t>
      </w:r>
      <w:r w:rsidRPr="00D625FA">
        <w:rPr>
          <w:rFonts w:ascii="Consolas" w:hAnsi="Consolas"/>
          <w:noProof/>
          <w:sz w:val="18"/>
          <w:szCs w:val="18"/>
          <w:lang w:val="en-CA"/>
        </w:rPr>
        <w:t>TearsOfSteel-044</w:t>
      </w:r>
      <w:r w:rsidRPr="00E0108F">
        <w:rPr>
          <w:rFonts w:ascii="Consolas" w:hAnsi="Consolas"/>
          <w:noProof/>
          <w:sz w:val="18"/>
          <w:szCs w:val="18"/>
          <w:lang w:val="en-CA"/>
        </w:rPr>
        <w:t>_</w:t>
      </w:r>
      <w:r>
        <w:rPr>
          <w:rFonts w:ascii="Consolas" w:hAnsi="Consolas"/>
          <w:noProof/>
          <w:sz w:val="18"/>
          <w:szCs w:val="18"/>
          <w:lang w:val="en-CA"/>
        </w:rPr>
        <w:t>[QP]_fgs.yuv</w:t>
      </w:r>
    </w:p>
    <w:p w14:paraId="32D5DB48" w14:textId="75C98362" w:rsidR="007972E9" w:rsidRDefault="007972E9" w:rsidP="007972E9">
      <w:pPr>
        <w:rPr>
          <w:lang w:val="en-CA"/>
        </w:rPr>
      </w:pPr>
      <w:r>
        <w:rPr>
          <w:lang w:val="en-CA"/>
        </w:rPr>
        <w:t>The command line</w:t>
      </w:r>
      <w:r w:rsidR="00FD5F80">
        <w:rPr>
          <w:lang w:val="en-CA"/>
        </w:rPr>
        <w:t xml:space="preserve"> for DinnerScene2</w:t>
      </w:r>
      <w:r>
        <w:rPr>
          <w:lang w:val="en-CA"/>
        </w:rPr>
        <w:t xml:space="preserve"> w</w:t>
      </w:r>
      <w:r w:rsidR="00FD5F80">
        <w:rPr>
          <w:lang w:val="en-CA"/>
        </w:rPr>
        <w:t>as</w:t>
      </w:r>
      <w:r>
        <w:rPr>
          <w:lang w:val="en-CA"/>
        </w:rPr>
        <w:t xml:space="preserve"> </w:t>
      </w:r>
      <w:r w:rsidR="000832D1">
        <w:rPr>
          <w:lang w:val="en-CA"/>
        </w:rPr>
        <w:t xml:space="preserve">modified </w:t>
      </w:r>
      <w:r w:rsidR="00FD5F80">
        <w:rPr>
          <w:lang w:val="en-CA"/>
        </w:rPr>
        <w:t xml:space="preserve">as follows </w:t>
      </w:r>
      <w:r w:rsidR="000832D1">
        <w:rPr>
          <w:lang w:val="en-CA"/>
        </w:rPr>
        <w:t xml:space="preserve">for </w:t>
      </w:r>
      <w:r>
        <w:rPr>
          <w:lang w:val="en-CA"/>
        </w:rPr>
        <w:t>Kemer tests:</w:t>
      </w:r>
    </w:p>
    <w:p w14:paraId="0F230EDB" w14:textId="1C6DBC39" w:rsidR="008E5FE6" w:rsidRDefault="003C4816" w:rsidP="00FD5F80">
      <w:pPr>
        <w:jc w:val="left"/>
        <w:rPr>
          <w:rFonts w:ascii="Consolas" w:hAnsi="Consolas"/>
          <w:noProof/>
          <w:sz w:val="18"/>
          <w:szCs w:val="18"/>
          <w:lang w:val="en-CA"/>
        </w:rPr>
      </w:pPr>
      <w:r w:rsidRPr="00BC3DAC">
        <w:rPr>
          <w:rFonts w:ascii="Consolas" w:hAnsi="Consolas"/>
          <w:noProof/>
          <w:sz w:val="18"/>
          <w:szCs w:val="18"/>
          <w:lang w:val="en-CA"/>
        </w:rPr>
        <w:t xml:space="preserve">vfgs -w </w:t>
      </w:r>
      <w:r w:rsidR="007972E9" w:rsidRPr="003B432F">
        <w:rPr>
          <w:rFonts w:ascii="Consolas" w:hAnsi="Consolas"/>
          <w:noProof/>
          <w:sz w:val="18"/>
          <w:szCs w:val="18"/>
          <w:lang w:val="en-CA"/>
        </w:rPr>
        <w:t xml:space="preserve">3840 </w:t>
      </w:r>
      <w:r w:rsidRPr="00BC3DAC">
        <w:rPr>
          <w:rFonts w:ascii="Consolas" w:hAnsi="Consolas"/>
          <w:noProof/>
          <w:sz w:val="18"/>
          <w:szCs w:val="18"/>
          <w:lang w:val="en-CA"/>
        </w:rPr>
        <w:t xml:space="preserve">-h </w:t>
      </w:r>
      <w:r w:rsidR="007972E9" w:rsidRPr="003B432F">
        <w:rPr>
          <w:rFonts w:ascii="Consolas" w:hAnsi="Consolas"/>
          <w:noProof/>
          <w:sz w:val="18"/>
          <w:szCs w:val="18"/>
          <w:lang w:val="en-CA"/>
        </w:rPr>
        <w:t xml:space="preserve">2160 </w:t>
      </w:r>
      <w:r w:rsidRPr="00BC3DAC">
        <w:rPr>
          <w:rFonts w:ascii="Consolas" w:hAnsi="Consolas"/>
          <w:noProof/>
          <w:sz w:val="18"/>
          <w:szCs w:val="18"/>
          <w:lang w:val="en-CA"/>
        </w:rPr>
        <w:t xml:space="preserve">-c </w:t>
      </w:r>
      <w:r w:rsidR="007972E9">
        <w:rPr>
          <w:rFonts w:ascii="Consolas" w:hAnsi="Consolas"/>
          <w:noProof/>
          <w:sz w:val="18"/>
          <w:szCs w:val="18"/>
          <w:lang w:val="en-CA"/>
        </w:rPr>
        <w:t>0:</w:t>
      </w:r>
      <w:r w:rsidR="00766DD7">
        <w:rPr>
          <w:rFonts w:ascii="Consolas" w:hAnsi="Consolas"/>
          <w:noProof/>
          <w:sz w:val="18"/>
          <w:szCs w:val="18"/>
          <w:lang w:val="en-CA"/>
        </w:rPr>
        <w:t>D</w:t>
      </w:r>
      <w:r w:rsidR="007972E9">
        <w:rPr>
          <w:rFonts w:ascii="Consolas" w:hAnsi="Consolas"/>
          <w:noProof/>
          <w:sz w:val="18"/>
          <w:szCs w:val="18"/>
          <w:lang w:val="en-CA"/>
        </w:rPr>
        <w:t>inner</w:t>
      </w:r>
      <w:r w:rsidR="00766DD7">
        <w:rPr>
          <w:rFonts w:ascii="Consolas" w:hAnsi="Consolas"/>
          <w:noProof/>
          <w:sz w:val="18"/>
          <w:szCs w:val="18"/>
          <w:lang w:val="en-CA"/>
        </w:rPr>
        <w:t>S</w:t>
      </w:r>
      <w:r w:rsidR="007972E9">
        <w:rPr>
          <w:rFonts w:ascii="Consolas" w:hAnsi="Consolas"/>
          <w:noProof/>
          <w:sz w:val="18"/>
          <w:szCs w:val="18"/>
          <w:lang w:val="en-CA"/>
        </w:rPr>
        <w:t>cene</w:t>
      </w:r>
      <w:r w:rsidR="00766DD7">
        <w:rPr>
          <w:rFonts w:ascii="Consolas" w:hAnsi="Consolas"/>
          <w:noProof/>
          <w:sz w:val="18"/>
          <w:szCs w:val="18"/>
          <w:lang w:val="en-CA"/>
        </w:rPr>
        <w:t>2</w:t>
      </w:r>
      <w:r w:rsidR="00E0108F">
        <w:rPr>
          <w:rFonts w:ascii="Consolas" w:hAnsi="Consolas"/>
          <w:noProof/>
          <w:sz w:val="18"/>
          <w:szCs w:val="18"/>
          <w:lang w:val="en-CA"/>
        </w:rPr>
        <w:t>-</w:t>
      </w:r>
      <w:r w:rsidR="007972E9">
        <w:rPr>
          <w:rFonts w:ascii="Consolas" w:hAnsi="Consolas"/>
          <w:noProof/>
          <w:sz w:val="18"/>
          <w:szCs w:val="18"/>
          <w:lang w:val="en-CA"/>
        </w:rPr>
        <w:t>a</w:t>
      </w:r>
      <w:r w:rsidRPr="00BC3DAC">
        <w:rPr>
          <w:rFonts w:ascii="Consolas" w:hAnsi="Consolas"/>
          <w:noProof/>
          <w:sz w:val="18"/>
          <w:szCs w:val="18"/>
          <w:lang w:val="en-CA"/>
        </w:rPr>
        <w:t xml:space="preserve">.cfg </w:t>
      </w:r>
      <w:r w:rsidR="007972E9" w:rsidRPr="003B432F">
        <w:rPr>
          <w:rFonts w:ascii="Consolas" w:hAnsi="Consolas"/>
          <w:noProof/>
          <w:sz w:val="18"/>
          <w:szCs w:val="18"/>
          <w:lang w:val="en-CA"/>
        </w:rPr>
        <w:t xml:space="preserve">-c </w:t>
      </w:r>
      <w:r w:rsidR="00766DD7">
        <w:rPr>
          <w:rFonts w:ascii="Consolas" w:hAnsi="Consolas"/>
          <w:noProof/>
          <w:sz w:val="18"/>
          <w:szCs w:val="18"/>
          <w:lang w:val="en-CA"/>
        </w:rPr>
        <w:t>360</w:t>
      </w:r>
      <w:r w:rsidR="007972E9">
        <w:rPr>
          <w:rFonts w:ascii="Consolas" w:hAnsi="Consolas"/>
          <w:noProof/>
          <w:sz w:val="18"/>
          <w:szCs w:val="18"/>
          <w:lang w:val="en-CA"/>
        </w:rPr>
        <w:t>:</w:t>
      </w:r>
      <w:r w:rsidR="00766DD7">
        <w:rPr>
          <w:rFonts w:ascii="Consolas" w:hAnsi="Consolas"/>
          <w:noProof/>
          <w:sz w:val="18"/>
          <w:szCs w:val="18"/>
          <w:lang w:val="en-CA"/>
        </w:rPr>
        <w:t>D</w:t>
      </w:r>
      <w:r w:rsidR="007972E9">
        <w:rPr>
          <w:rFonts w:ascii="Consolas" w:hAnsi="Consolas"/>
          <w:noProof/>
          <w:sz w:val="18"/>
          <w:szCs w:val="18"/>
          <w:lang w:val="en-CA"/>
        </w:rPr>
        <w:t>inner</w:t>
      </w:r>
      <w:r w:rsidR="00766DD7">
        <w:rPr>
          <w:rFonts w:ascii="Consolas" w:hAnsi="Consolas"/>
          <w:noProof/>
          <w:sz w:val="18"/>
          <w:szCs w:val="18"/>
          <w:lang w:val="en-CA"/>
        </w:rPr>
        <w:t>S</w:t>
      </w:r>
      <w:r w:rsidR="007972E9">
        <w:rPr>
          <w:rFonts w:ascii="Consolas" w:hAnsi="Consolas"/>
          <w:noProof/>
          <w:sz w:val="18"/>
          <w:szCs w:val="18"/>
          <w:lang w:val="en-CA"/>
        </w:rPr>
        <w:t>cene</w:t>
      </w:r>
      <w:r w:rsidR="00766DD7">
        <w:rPr>
          <w:rFonts w:ascii="Consolas" w:hAnsi="Consolas"/>
          <w:noProof/>
          <w:sz w:val="18"/>
          <w:szCs w:val="18"/>
          <w:lang w:val="en-CA"/>
        </w:rPr>
        <w:t>2</w:t>
      </w:r>
      <w:r w:rsidR="00E0108F">
        <w:rPr>
          <w:rFonts w:ascii="Consolas" w:hAnsi="Consolas"/>
          <w:noProof/>
          <w:sz w:val="18"/>
          <w:szCs w:val="18"/>
          <w:lang w:val="en-CA"/>
        </w:rPr>
        <w:t>-</w:t>
      </w:r>
      <w:r w:rsidR="007972E9">
        <w:rPr>
          <w:rFonts w:ascii="Consolas" w:hAnsi="Consolas"/>
          <w:noProof/>
          <w:sz w:val="18"/>
          <w:szCs w:val="18"/>
          <w:lang w:val="en-CA"/>
        </w:rPr>
        <w:t>b</w:t>
      </w:r>
      <w:r w:rsidR="007972E9" w:rsidRPr="003B432F">
        <w:rPr>
          <w:rFonts w:ascii="Consolas" w:hAnsi="Consolas"/>
          <w:noProof/>
          <w:sz w:val="18"/>
          <w:szCs w:val="18"/>
          <w:lang w:val="en-CA"/>
        </w:rPr>
        <w:t xml:space="preserve">.cfg </w:t>
      </w:r>
      <w:r w:rsidR="007972E9">
        <w:rPr>
          <w:rFonts w:ascii="Consolas" w:hAnsi="Consolas"/>
          <w:noProof/>
          <w:sz w:val="18"/>
          <w:szCs w:val="18"/>
          <w:lang w:val="en-CA"/>
        </w:rPr>
        <w:t>DinnerScene2</w:t>
      </w:r>
      <w:r w:rsidRPr="00BC3DAC">
        <w:rPr>
          <w:rFonts w:ascii="Consolas" w:hAnsi="Consolas"/>
          <w:noProof/>
          <w:sz w:val="18"/>
          <w:szCs w:val="18"/>
          <w:lang w:val="en-CA"/>
        </w:rPr>
        <w:t xml:space="preserve">_[QP].yuv </w:t>
      </w:r>
      <w:r w:rsidR="007972E9">
        <w:rPr>
          <w:rFonts w:ascii="Consolas" w:hAnsi="Consolas"/>
          <w:noProof/>
          <w:sz w:val="18"/>
          <w:szCs w:val="18"/>
          <w:lang w:val="en-CA"/>
        </w:rPr>
        <w:t>DinnerScene2</w:t>
      </w:r>
      <w:r w:rsidRPr="00BC3DAC">
        <w:rPr>
          <w:rFonts w:ascii="Consolas" w:hAnsi="Consolas"/>
          <w:noProof/>
          <w:sz w:val="18"/>
          <w:szCs w:val="18"/>
          <w:lang w:val="en-CA"/>
        </w:rPr>
        <w:t>_[QP]_fgs.yuv</w:t>
      </w:r>
    </w:p>
    <w:p w14:paraId="490D5E84" w14:textId="0952E8BC" w:rsidR="003C1F84" w:rsidRDefault="003C1F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Consolas" w:hAnsi="Consolas"/>
          <w:noProof/>
          <w:sz w:val="18"/>
          <w:szCs w:val="18"/>
          <w:lang w:val="en-CA"/>
        </w:rPr>
      </w:pPr>
      <w:r>
        <w:rPr>
          <w:rFonts w:ascii="Consolas" w:hAnsi="Consolas"/>
          <w:noProof/>
          <w:sz w:val="18"/>
          <w:szCs w:val="18"/>
          <w:lang w:val="en-CA"/>
        </w:rPr>
        <w:br w:type="page"/>
      </w:r>
    </w:p>
    <w:p w14:paraId="4A487B4C" w14:textId="577F1562" w:rsidR="0040495D" w:rsidRDefault="003C1F84" w:rsidP="003C1F84">
      <w:pPr>
        <w:pStyle w:val="berschrift1"/>
        <w:numPr>
          <w:ilvl w:val="0"/>
          <w:numId w:val="0"/>
        </w:numPr>
      </w:pPr>
      <w:r w:rsidRPr="00EC5960">
        <w:lastRenderedPageBreak/>
        <w:t>Annex 2</w:t>
      </w:r>
      <w:r>
        <w:t xml:space="preserve"> </w:t>
      </w:r>
      <w:r w:rsidR="00DB1479">
        <w:t xml:space="preserve">Category 1 </w:t>
      </w:r>
      <w:r>
        <w:t>MOS data</w:t>
      </w:r>
    </w:p>
    <w:tbl>
      <w:tblPr>
        <w:tblW w:w="5000" w:type="pct"/>
        <w:tblCellMar>
          <w:left w:w="70" w:type="dxa"/>
          <w:right w:w="70" w:type="dxa"/>
        </w:tblCellMar>
        <w:tblLook w:val="04A0" w:firstRow="1" w:lastRow="0" w:firstColumn="1" w:lastColumn="0" w:noHBand="0" w:noVBand="1"/>
      </w:tblPr>
      <w:tblGrid>
        <w:gridCol w:w="1248"/>
        <w:gridCol w:w="2647"/>
        <w:gridCol w:w="493"/>
        <w:gridCol w:w="1126"/>
        <w:gridCol w:w="720"/>
        <w:gridCol w:w="612"/>
        <w:gridCol w:w="1126"/>
        <w:gridCol w:w="720"/>
        <w:gridCol w:w="612"/>
      </w:tblGrid>
      <w:tr w:rsidR="00BC3D17" w:rsidRPr="00BC3D17" w14:paraId="53C8D2EF" w14:textId="77777777" w:rsidTr="004F3619">
        <w:trPr>
          <w:trHeight w:val="290"/>
        </w:trPr>
        <w:tc>
          <w:tcPr>
            <w:tcW w:w="2357"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4784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 </w:t>
            </w:r>
          </w:p>
        </w:tc>
        <w:tc>
          <w:tcPr>
            <w:tcW w:w="1321" w:type="pct"/>
            <w:gridSpan w:val="3"/>
            <w:tcBorders>
              <w:top w:val="single" w:sz="4" w:space="0" w:color="auto"/>
              <w:left w:val="nil"/>
              <w:bottom w:val="single" w:sz="4" w:space="0" w:color="auto"/>
              <w:right w:val="single" w:sz="4" w:space="0" w:color="auto"/>
            </w:tcBorders>
            <w:shd w:val="clear" w:color="auto" w:fill="auto"/>
            <w:noWrap/>
            <w:vAlign w:val="bottom"/>
            <w:hideMark/>
          </w:tcPr>
          <w:p w14:paraId="0ED6E5C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roofErr w:type="spellStart"/>
            <w:r w:rsidRPr="00BC3D17">
              <w:rPr>
                <w:color w:val="000000"/>
                <w:szCs w:val="22"/>
                <w:lang w:val="de-DE" w:eastAsia="de-DE"/>
              </w:rPr>
              <w:t>NoFGS</w:t>
            </w:r>
            <w:proofErr w:type="spellEnd"/>
          </w:p>
        </w:tc>
        <w:tc>
          <w:tcPr>
            <w:tcW w:w="1321" w:type="pct"/>
            <w:gridSpan w:val="3"/>
            <w:tcBorders>
              <w:top w:val="single" w:sz="4" w:space="0" w:color="auto"/>
              <w:left w:val="nil"/>
              <w:bottom w:val="single" w:sz="4" w:space="0" w:color="auto"/>
              <w:right w:val="single" w:sz="4" w:space="0" w:color="auto"/>
            </w:tcBorders>
            <w:shd w:val="clear" w:color="auto" w:fill="auto"/>
            <w:noWrap/>
            <w:vAlign w:val="bottom"/>
            <w:hideMark/>
          </w:tcPr>
          <w:p w14:paraId="6538EC2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FGS</w:t>
            </w:r>
          </w:p>
        </w:tc>
      </w:tr>
      <w:tr w:rsidR="00BC3D17" w:rsidRPr="00BC3D17" w14:paraId="6184E59A" w14:textId="77777777" w:rsidTr="00BC3D17">
        <w:trPr>
          <w:trHeight w:val="290"/>
        </w:trPr>
        <w:tc>
          <w:tcPr>
            <w:tcW w:w="670" w:type="pct"/>
            <w:tcBorders>
              <w:top w:val="nil"/>
              <w:left w:val="single" w:sz="4" w:space="0" w:color="auto"/>
              <w:bottom w:val="single" w:sz="4" w:space="0" w:color="auto"/>
              <w:right w:val="single" w:sz="4" w:space="0" w:color="auto"/>
            </w:tcBorders>
            <w:shd w:val="clear" w:color="auto" w:fill="auto"/>
            <w:noWrap/>
            <w:vAlign w:val="bottom"/>
            <w:hideMark/>
          </w:tcPr>
          <w:p w14:paraId="5A51063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Testmodel</w:t>
            </w:r>
          </w:p>
        </w:tc>
        <w:tc>
          <w:tcPr>
            <w:tcW w:w="1422" w:type="pct"/>
            <w:tcBorders>
              <w:top w:val="nil"/>
              <w:left w:val="nil"/>
              <w:bottom w:val="single" w:sz="4" w:space="0" w:color="auto"/>
              <w:right w:val="single" w:sz="4" w:space="0" w:color="auto"/>
            </w:tcBorders>
            <w:shd w:val="clear" w:color="auto" w:fill="auto"/>
            <w:noWrap/>
            <w:vAlign w:val="bottom"/>
            <w:hideMark/>
          </w:tcPr>
          <w:p w14:paraId="7167912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roofErr w:type="spellStart"/>
            <w:r w:rsidRPr="00BC3D17">
              <w:rPr>
                <w:color w:val="000000"/>
                <w:szCs w:val="22"/>
                <w:lang w:val="de-DE" w:eastAsia="de-DE"/>
              </w:rPr>
              <w:t>Sequence</w:t>
            </w:r>
            <w:proofErr w:type="spellEnd"/>
          </w:p>
        </w:tc>
        <w:tc>
          <w:tcPr>
            <w:tcW w:w="265" w:type="pct"/>
            <w:tcBorders>
              <w:top w:val="nil"/>
              <w:left w:val="nil"/>
              <w:bottom w:val="single" w:sz="4" w:space="0" w:color="auto"/>
              <w:right w:val="single" w:sz="4" w:space="0" w:color="auto"/>
            </w:tcBorders>
            <w:shd w:val="clear" w:color="auto" w:fill="auto"/>
            <w:noWrap/>
            <w:vAlign w:val="bottom"/>
            <w:hideMark/>
          </w:tcPr>
          <w:p w14:paraId="2D38F2C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QP</w:t>
            </w:r>
          </w:p>
        </w:tc>
        <w:tc>
          <w:tcPr>
            <w:tcW w:w="605" w:type="pct"/>
            <w:tcBorders>
              <w:top w:val="nil"/>
              <w:left w:val="nil"/>
              <w:bottom w:val="single" w:sz="4" w:space="0" w:color="auto"/>
              <w:right w:val="single" w:sz="4" w:space="0" w:color="auto"/>
            </w:tcBorders>
            <w:shd w:val="clear" w:color="auto" w:fill="auto"/>
            <w:noWrap/>
            <w:vAlign w:val="bottom"/>
            <w:hideMark/>
          </w:tcPr>
          <w:p w14:paraId="7CC6227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Rate</w:t>
            </w:r>
          </w:p>
        </w:tc>
        <w:tc>
          <w:tcPr>
            <w:tcW w:w="387" w:type="pct"/>
            <w:tcBorders>
              <w:top w:val="nil"/>
              <w:left w:val="nil"/>
              <w:bottom w:val="single" w:sz="4" w:space="0" w:color="auto"/>
              <w:right w:val="single" w:sz="4" w:space="0" w:color="auto"/>
            </w:tcBorders>
            <w:shd w:val="clear" w:color="auto" w:fill="auto"/>
            <w:noWrap/>
            <w:vAlign w:val="bottom"/>
            <w:hideMark/>
          </w:tcPr>
          <w:p w14:paraId="58242FB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MOS</w:t>
            </w:r>
          </w:p>
        </w:tc>
        <w:tc>
          <w:tcPr>
            <w:tcW w:w="329" w:type="pct"/>
            <w:tcBorders>
              <w:top w:val="nil"/>
              <w:left w:val="nil"/>
              <w:bottom w:val="single" w:sz="4" w:space="0" w:color="auto"/>
              <w:right w:val="single" w:sz="4" w:space="0" w:color="auto"/>
            </w:tcBorders>
            <w:shd w:val="clear" w:color="auto" w:fill="auto"/>
            <w:noWrap/>
            <w:vAlign w:val="bottom"/>
            <w:hideMark/>
          </w:tcPr>
          <w:p w14:paraId="7F46E08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CI</w:t>
            </w:r>
          </w:p>
        </w:tc>
        <w:tc>
          <w:tcPr>
            <w:tcW w:w="605" w:type="pct"/>
            <w:tcBorders>
              <w:top w:val="nil"/>
              <w:left w:val="nil"/>
              <w:bottom w:val="single" w:sz="4" w:space="0" w:color="auto"/>
              <w:right w:val="single" w:sz="4" w:space="0" w:color="auto"/>
            </w:tcBorders>
            <w:shd w:val="clear" w:color="auto" w:fill="auto"/>
            <w:noWrap/>
            <w:vAlign w:val="bottom"/>
            <w:hideMark/>
          </w:tcPr>
          <w:p w14:paraId="5D20C0E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Rate</w:t>
            </w:r>
          </w:p>
        </w:tc>
        <w:tc>
          <w:tcPr>
            <w:tcW w:w="387" w:type="pct"/>
            <w:tcBorders>
              <w:top w:val="nil"/>
              <w:left w:val="nil"/>
              <w:bottom w:val="single" w:sz="4" w:space="0" w:color="auto"/>
              <w:right w:val="single" w:sz="4" w:space="0" w:color="auto"/>
            </w:tcBorders>
            <w:shd w:val="clear" w:color="auto" w:fill="auto"/>
            <w:noWrap/>
            <w:vAlign w:val="bottom"/>
            <w:hideMark/>
          </w:tcPr>
          <w:p w14:paraId="4C9670A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MOS</w:t>
            </w:r>
          </w:p>
        </w:tc>
        <w:tc>
          <w:tcPr>
            <w:tcW w:w="329" w:type="pct"/>
            <w:tcBorders>
              <w:top w:val="nil"/>
              <w:left w:val="nil"/>
              <w:bottom w:val="single" w:sz="4" w:space="0" w:color="auto"/>
              <w:right w:val="single" w:sz="4" w:space="0" w:color="auto"/>
            </w:tcBorders>
            <w:shd w:val="clear" w:color="auto" w:fill="auto"/>
            <w:noWrap/>
            <w:vAlign w:val="bottom"/>
            <w:hideMark/>
          </w:tcPr>
          <w:p w14:paraId="426CC31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BC3D17">
              <w:rPr>
                <w:color w:val="000000"/>
                <w:szCs w:val="22"/>
                <w:lang w:val="de-DE" w:eastAsia="de-DE"/>
              </w:rPr>
              <w:t>CI</w:t>
            </w:r>
          </w:p>
        </w:tc>
      </w:tr>
      <w:tr w:rsidR="00BC3D17" w:rsidRPr="00BC3D17" w14:paraId="0177654D" w14:textId="77777777" w:rsidTr="00BC3D17">
        <w:trPr>
          <w:trHeight w:val="290"/>
        </w:trPr>
        <w:tc>
          <w:tcPr>
            <w:tcW w:w="67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269312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roofErr w:type="gramStart"/>
            <w:r w:rsidRPr="00BC3D17">
              <w:rPr>
                <w:color w:val="000000"/>
                <w:szCs w:val="22"/>
                <w:lang w:val="de-DE" w:eastAsia="de-DE"/>
              </w:rPr>
              <w:t>HM</w:t>
            </w:r>
            <w:proofErr w:type="gramEnd"/>
          </w:p>
        </w:tc>
        <w:tc>
          <w:tcPr>
            <w:tcW w:w="14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88F170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BC3D17">
              <w:rPr>
                <w:color w:val="000000"/>
                <w:szCs w:val="22"/>
                <w:lang w:val="de-DE" w:eastAsia="de-DE"/>
              </w:rPr>
              <w:t>DinnerScene2</w:t>
            </w:r>
          </w:p>
        </w:tc>
        <w:tc>
          <w:tcPr>
            <w:tcW w:w="265" w:type="pct"/>
            <w:tcBorders>
              <w:top w:val="nil"/>
              <w:left w:val="nil"/>
              <w:bottom w:val="single" w:sz="4" w:space="0" w:color="auto"/>
              <w:right w:val="single" w:sz="4" w:space="0" w:color="auto"/>
            </w:tcBorders>
            <w:shd w:val="clear" w:color="auto" w:fill="auto"/>
            <w:noWrap/>
            <w:vAlign w:val="bottom"/>
            <w:hideMark/>
          </w:tcPr>
          <w:p w14:paraId="047274E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22</w:t>
            </w:r>
          </w:p>
        </w:tc>
        <w:tc>
          <w:tcPr>
            <w:tcW w:w="605" w:type="pct"/>
            <w:tcBorders>
              <w:top w:val="nil"/>
              <w:left w:val="nil"/>
              <w:bottom w:val="single" w:sz="4" w:space="0" w:color="auto"/>
              <w:right w:val="single" w:sz="4" w:space="0" w:color="auto"/>
            </w:tcBorders>
            <w:shd w:val="clear" w:color="auto" w:fill="auto"/>
            <w:noWrap/>
            <w:vAlign w:val="bottom"/>
            <w:hideMark/>
          </w:tcPr>
          <w:p w14:paraId="35FB9F3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4364.10</w:t>
            </w:r>
          </w:p>
        </w:tc>
        <w:tc>
          <w:tcPr>
            <w:tcW w:w="387" w:type="pct"/>
            <w:tcBorders>
              <w:top w:val="nil"/>
              <w:left w:val="nil"/>
              <w:bottom w:val="single" w:sz="4" w:space="0" w:color="auto"/>
              <w:right w:val="single" w:sz="4" w:space="0" w:color="auto"/>
            </w:tcBorders>
            <w:shd w:val="clear" w:color="auto" w:fill="auto"/>
            <w:noWrap/>
            <w:vAlign w:val="bottom"/>
            <w:hideMark/>
          </w:tcPr>
          <w:p w14:paraId="11176D3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7.53</w:t>
            </w:r>
          </w:p>
        </w:tc>
        <w:tc>
          <w:tcPr>
            <w:tcW w:w="329" w:type="pct"/>
            <w:tcBorders>
              <w:top w:val="nil"/>
              <w:left w:val="nil"/>
              <w:bottom w:val="single" w:sz="4" w:space="0" w:color="auto"/>
              <w:right w:val="single" w:sz="4" w:space="0" w:color="auto"/>
            </w:tcBorders>
            <w:shd w:val="clear" w:color="auto" w:fill="auto"/>
            <w:noWrap/>
            <w:vAlign w:val="bottom"/>
            <w:hideMark/>
          </w:tcPr>
          <w:p w14:paraId="4AC5192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0.57</w:t>
            </w:r>
          </w:p>
        </w:tc>
        <w:tc>
          <w:tcPr>
            <w:tcW w:w="605" w:type="pct"/>
            <w:tcBorders>
              <w:top w:val="nil"/>
              <w:left w:val="nil"/>
              <w:bottom w:val="single" w:sz="4" w:space="0" w:color="auto"/>
              <w:right w:val="single" w:sz="4" w:space="0" w:color="auto"/>
            </w:tcBorders>
            <w:shd w:val="clear" w:color="auto" w:fill="auto"/>
            <w:noWrap/>
            <w:vAlign w:val="bottom"/>
            <w:hideMark/>
          </w:tcPr>
          <w:p w14:paraId="06633FB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4364.92</w:t>
            </w:r>
          </w:p>
        </w:tc>
        <w:tc>
          <w:tcPr>
            <w:tcW w:w="387" w:type="pct"/>
            <w:tcBorders>
              <w:top w:val="nil"/>
              <w:left w:val="nil"/>
              <w:bottom w:val="single" w:sz="4" w:space="0" w:color="auto"/>
              <w:right w:val="single" w:sz="4" w:space="0" w:color="auto"/>
            </w:tcBorders>
            <w:shd w:val="clear" w:color="auto" w:fill="auto"/>
            <w:noWrap/>
            <w:vAlign w:val="bottom"/>
            <w:hideMark/>
          </w:tcPr>
          <w:p w14:paraId="2890390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8.76</w:t>
            </w:r>
          </w:p>
        </w:tc>
        <w:tc>
          <w:tcPr>
            <w:tcW w:w="329" w:type="pct"/>
            <w:tcBorders>
              <w:top w:val="nil"/>
              <w:left w:val="nil"/>
              <w:bottom w:val="single" w:sz="4" w:space="0" w:color="auto"/>
              <w:right w:val="single" w:sz="4" w:space="0" w:color="auto"/>
            </w:tcBorders>
            <w:shd w:val="clear" w:color="auto" w:fill="auto"/>
            <w:noWrap/>
            <w:vAlign w:val="bottom"/>
            <w:hideMark/>
          </w:tcPr>
          <w:p w14:paraId="3FE9A54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0.39</w:t>
            </w:r>
          </w:p>
        </w:tc>
      </w:tr>
      <w:tr w:rsidR="00BC3D17" w:rsidRPr="00BC3D17" w14:paraId="5AB3BAF5"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5C75E4C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31D6B42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14C95BBD"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26</w:t>
            </w:r>
          </w:p>
        </w:tc>
        <w:tc>
          <w:tcPr>
            <w:tcW w:w="605" w:type="pct"/>
            <w:tcBorders>
              <w:top w:val="nil"/>
              <w:left w:val="nil"/>
              <w:bottom w:val="single" w:sz="4" w:space="0" w:color="auto"/>
              <w:right w:val="single" w:sz="4" w:space="0" w:color="auto"/>
            </w:tcBorders>
            <w:shd w:val="clear" w:color="auto" w:fill="auto"/>
            <w:noWrap/>
            <w:vAlign w:val="bottom"/>
            <w:hideMark/>
          </w:tcPr>
          <w:p w14:paraId="0BD11DE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830.45</w:t>
            </w:r>
          </w:p>
        </w:tc>
        <w:tc>
          <w:tcPr>
            <w:tcW w:w="387" w:type="pct"/>
            <w:tcBorders>
              <w:top w:val="nil"/>
              <w:left w:val="nil"/>
              <w:bottom w:val="single" w:sz="4" w:space="0" w:color="auto"/>
              <w:right w:val="single" w:sz="4" w:space="0" w:color="auto"/>
            </w:tcBorders>
            <w:shd w:val="clear" w:color="auto" w:fill="auto"/>
            <w:noWrap/>
            <w:vAlign w:val="bottom"/>
            <w:hideMark/>
          </w:tcPr>
          <w:p w14:paraId="7075024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5.45</w:t>
            </w:r>
          </w:p>
        </w:tc>
        <w:tc>
          <w:tcPr>
            <w:tcW w:w="329" w:type="pct"/>
            <w:tcBorders>
              <w:top w:val="nil"/>
              <w:left w:val="nil"/>
              <w:bottom w:val="single" w:sz="4" w:space="0" w:color="auto"/>
              <w:right w:val="single" w:sz="4" w:space="0" w:color="auto"/>
            </w:tcBorders>
            <w:shd w:val="clear" w:color="auto" w:fill="auto"/>
            <w:noWrap/>
            <w:vAlign w:val="bottom"/>
            <w:hideMark/>
          </w:tcPr>
          <w:p w14:paraId="53E4619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0.63</w:t>
            </w:r>
          </w:p>
        </w:tc>
        <w:tc>
          <w:tcPr>
            <w:tcW w:w="605" w:type="pct"/>
            <w:tcBorders>
              <w:top w:val="nil"/>
              <w:left w:val="nil"/>
              <w:bottom w:val="single" w:sz="4" w:space="0" w:color="auto"/>
              <w:right w:val="single" w:sz="4" w:space="0" w:color="auto"/>
            </w:tcBorders>
            <w:shd w:val="clear" w:color="auto" w:fill="auto"/>
            <w:noWrap/>
            <w:vAlign w:val="bottom"/>
            <w:hideMark/>
          </w:tcPr>
          <w:p w14:paraId="7B7FA52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831.27</w:t>
            </w:r>
          </w:p>
        </w:tc>
        <w:tc>
          <w:tcPr>
            <w:tcW w:w="387" w:type="pct"/>
            <w:tcBorders>
              <w:top w:val="nil"/>
              <w:left w:val="nil"/>
              <w:bottom w:val="single" w:sz="4" w:space="0" w:color="auto"/>
              <w:right w:val="single" w:sz="4" w:space="0" w:color="auto"/>
            </w:tcBorders>
            <w:shd w:val="clear" w:color="auto" w:fill="auto"/>
            <w:noWrap/>
            <w:vAlign w:val="bottom"/>
            <w:hideMark/>
          </w:tcPr>
          <w:p w14:paraId="6AEFD32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8.38</w:t>
            </w:r>
          </w:p>
        </w:tc>
        <w:tc>
          <w:tcPr>
            <w:tcW w:w="329" w:type="pct"/>
            <w:tcBorders>
              <w:top w:val="nil"/>
              <w:left w:val="nil"/>
              <w:bottom w:val="single" w:sz="4" w:space="0" w:color="auto"/>
              <w:right w:val="single" w:sz="4" w:space="0" w:color="auto"/>
            </w:tcBorders>
            <w:shd w:val="clear" w:color="auto" w:fill="auto"/>
            <w:noWrap/>
            <w:vAlign w:val="bottom"/>
            <w:hideMark/>
          </w:tcPr>
          <w:p w14:paraId="0D85A26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0.40</w:t>
            </w:r>
          </w:p>
        </w:tc>
      </w:tr>
      <w:tr w:rsidR="00BC3D17" w:rsidRPr="00BC3D17" w14:paraId="03FC4E3B"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3C1820A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04AA2DE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0FAF61A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30</w:t>
            </w:r>
          </w:p>
        </w:tc>
        <w:tc>
          <w:tcPr>
            <w:tcW w:w="605" w:type="pct"/>
            <w:tcBorders>
              <w:top w:val="nil"/>
              <w:left w:val="nil"/>
              <w:bottom w:val="single" w:sz="4" w:space="0" w:color="auto"/>
              <w:right w:val="single" w:sz="4" w:space="0" w:color="auto"/>
            </w:tcBorders>
            <w:shd w:val="clear" w:color="auto" w:fill="auto"/>
            <w:noWrap/>
            <w:vAlign w:val="bottom"/>
            <w:hideMark/>
          </w:tcPr>
          <w:p w14:paraId="564193F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457.18</w:t>
            </w:r>
          </w:p>
        </w:tc>
        <w:tc>
          <w:tcPr>
            <w:tcW w:w="387" w:type="pct"/>
            <w:tcBorders>
              <w:top w:val="nil"/>
              <w:left w:val="nil"/>
              <w:bottom w:val="single" w:sz="4" w:space="0" w:color="auto"/>
              <w:right w:val="single" w:sz="4" w:space="0" w:color="auto"/>
            </w:tcBorders>
            <w:shd w:val="clear" w:color="auto" w:fill="auto"/>
            <w:noWrap/>
            <w:vAlign w:val="bottom"/>
            <w:hideMark/>
          </w:tcPr>
          <w:p w14:paraId="2CD5435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4.86</w:t>
            </w:r>
          </w:p>
        </w:tc>
        <w:tc>
          <w:tcPr>
            <w:tcW w:w="329" w:type="pct"/>
            <w:tcBorders>
              <w:top w:val="nil"/>
              <w:left w:val="nil"/>
              <w:bottom w:val="single" w:sz="4" w:space="0" w:color="auto"/>
              <w:right w:val="single" w:sz="4" w:space="0" w:color="auto"/>
            </w:tcBorders>
            <w:shd w:val="clear" w:color="auto" w:fill="auto"/>
            <w:noWrap/>
            <w:vAlign w:val="bottom"/>
            <w:hideMark/>
          </w:tcPr>
          <w:p w14:paraId="0C8542B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0.75</w:t>
            </w:r>
          </w:p>
        </w:tc>
        <w:tc>
          <w:tcPr>
            <w:tcW w:w="605" w:type="pct"/>
            <w:tcBorders>
              <w:top w:val="nil"/>
              <w:left w:val="nil"/>
              <w:bottom w:val="single" w:sz="4" w:space="0" w:color="auto"/>
              <w:right w:val="single" w:sz="4" w:space="0" w:color="auto"/>
            </w:tcBorders>
            <w:shd w:val="clear" w:color="auto" w:fill="auto"/>
            <w:noWrap/>
            <w:vAlign w:val="bottom"/>
            <w:hideMark/>
          </w:tcPr>
          <w:p w14:paraId="6F5C2AD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458.00</w:t>
            </w:r>
          </w:p>
        </w:tc>
        <w:tc>
          <w:tcPr>
            <w:tcW w:w="387" w:type="pct"/>
            <w:tcBorders>
              <w:top w:val="nil"/>
              <w:left w:val="nil"/>
              <w:bottom w:val="single" w:sz="4" w:space="0" w:color="auto"/>
              <w:right w:val="single" w:sz="4" w:space="0" w:color="auto"/>
            </w:tcBorders>
            <w:shd w:val="clear" w:color="auto" w:fill="auto"/>
            <w:noWrap/>
            <w:vAlign w:val="bottom"/>
            <w:hideMark/>
          </w:tcPr>
          <w:p w14:paraId="3DE51A5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6.59</w:t>
            </w:r>
          </w:p>
        </w:tc>
        <w:tc>
          <w:tcPr>
            <w:tcW w:w="329" w:type="pct"/>
            <w:tcBorders>
              <w:top w:val="nil"/>
              <w:left w:val="nil"/>
              <w:bottom w:val="single" w:sz="4" w:space="0" w:color="auto"/>
              <w:right w:val="single" w:sz="4" w:space="0" w:color="auto"/>
            </w:tcBorders>
            <w:shd w:val="clear" w:color="auto" w:fill="auto"/>
            <w:noWrap/>
            <w:vAlign w:val="bottom"/>
            <w:hideMark/>
          </w:tcPr>
          <w:p w14:paraId="1930E63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0.60</w:t>
            </w:r>
          </w:p>
        </w:tc>
      </w:tr>
      <w:tr w:rsidR="00BC3D17" w:rsidRPr="00BC3D17" w14:paraId="71470B6B"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0151F22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3FC33E9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40444BA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34</w:t>
            </w:r>
          </w:p>
        </w:tc>
        <w:tc>
          <w:tcPr>
            <w:tcW w:w="605" w:type="pct"/>
            <w:tcBorders>
              <w:top w:val="nil"/>
              <w:left w:val="nil"/>
              <w:bottom w:val="single" w:sz="4" w:space="0" w:color="auto"/>
              <w:right w:val="single" w:sz="4" w:space="0" w:color="auto"/>
            </w:tcBorders>
            <w:shd w:val="clear" w:color="auto" w:fill="auto"/>
            <w:noWrap/>
            <w:vAlign w:val="bottom"/>
            <w:hideMark/>
          </w:tcPr>
          <w:p w14:paraId="1717C24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287.99</w:t>
            </w:r>
          </w:p>
        </w:tc>
        <w:tc>
          <w:tcPr>
            <w:tcW w:w="387" w:type="pct"/>
            <w:tcBorders>
              <w:top w:val="nil"/>
              <w:left w:val="nil"/>
              <w:bottom w:val="single" w:sz="4" w:space="0" w:color="auto"/>
              <w:right w:val="single" w:sz="4" w:space="0" w:color="auto"/>
            </w:tcBorders>
            <w:shd w:val="clear" w:color="auto" w:fill="auto"/>
            <w:noWrap/>
            <w:vAlign w:val="bottom"/>
            <w:hideMark/>
          </w:tcPr>
          <w:p w14:paraId="0583F70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3.50</w:t>
            </w:r>
          </w:p>
        </w:tc>
        <w:tc>
          <w:tcPr>
            <w:tcW w:w="329" w:type="pct"/>
            <w:tcBorders>
              <w:top w:val="nil"/>
              <w:left w:val="nil"/>
              <w:bottom w:val="single" w:sz="4" w:space="0" w:color="auto"/>
              <w:right w:val="single" w:sz="4" w:space="0" w:color="auto"/>
            </w:tcBorders>
            <w:shd w:val="clear" w:color="auto" w:fill="auto"/>
            <w:noWrap/>
            <w:vAlign w:val="bottom"/>
            <w:hideMark/>
          </w:tcPr>
          <w:p w14:paraId="32A7AE7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0.73</w:t>
            </w:r>
          </w:p>
        </w:tc>
        <w:tc>
          <w:tcPr>
            <w:tcW w:w="605" w:type="pct"/>
            <w:tcBorders>
              <w:top w:val="nil"/>
              <w:left w:val="nil"/>
              <w:bottom w:val="single" w:sz="4" w:space="0" w:color="auto"/>
              <w:right w:val="single" w:sz="4" w:space="0" w:color="auto"/>
            </w:tcBorders>
            <w:shd w:val="clear" w:color="auto" w:fill="auto"/>
            <w:noWrap/>
            <w:vAlign w:val="bottom"/>
            <w:hideMark/>
          </w:tcPr>
          <w:p w14:paraId="65DCE18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288.81</w:t>
            </w:r>
          </w:p>
        </w:tc>
        <w:tc>
          <w:tcPr>
            <w:tcW w:w="387" w:type="pct"/>
            <w:tcBorders>
              <w:top w:val="nil"/>
              <w:left w:val="nil"/>
              <w:bottom w:val="single" w:sz="4" w:space="0" w:color="auto"/>
              <w:right w:val="single" w:sz="4" w:space="0" w:color="auto"/>
            </w:tcBorders>
            <w:shd w:val="clear" w:color="auto" w:fill="auto"/>
            <w:noWrap/>
            <w:vAlign w:val="bottom"/>
            <w:hideMark/>
          </w:tcPr>
          <w:p w14:paraId="65C59B4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4.69</w:t>
            </w:r>
          </w:p>
        </w:tc>
        <w:tc>
          <w:tcPr>
            <w:tcW w:w="329" w:type="pct"/>
            <w:tcBorders>
              <w:top w:val="nil"/>
              <w:left w:val="nil"/>
              <w:bottom w:val="single" w:sz="4" w:space="0" w:color="auto"/>
              <w:right w:val="single" w:sz="4" w:space="0" w:color="auto"/>
            </w:tcBorders>
            <w:shd w:val="clear" w:color="auto" w:fill="auto"/>
            <w:noWrap/>
            <w:vAlign w:val="bottom"/>
            <w:hideMark/>
          </w:tcPr>
          <w:p w14:paraId="68E3412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0.56</w:t>
            </w:r>
          </w:p>
        </w:tc>
      </w:tr>
      <w:tr w:rsidR="00BC3D17" w:rsidRPr="00BC3D17" w14:paraId="2FAA2B5E"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4D8E060D"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C8AF61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BC3D17">
              <w:rPr>
                <w:color w:val="000000"/>
                <w:szCs w:val="22"/>
                <w:lang w:val="de-DE" w:eastAsia="de-DE"/>
              </w:rPr>
              <w:t>MeridianIntoCar1</w:t>
            </w:r>
          </w:p>
        </w:tc>
        <w:tc>
          <w:tcPr>
            <w:tcW w:w="265" w:type="pct"/>
            <w:tcBorders>
              <w:top w:val="nil"/>
              <w:left w:val="nil"/>
              <w:bottom w:val="single" w:sz="4" w:space="0" w:color="auto"/>
              <w:right w:val="single" w:sz="4" w:space="0" w:color="auto"/>
            </w:tcBorders>
            <w:shd w:val="clear" w:color="auto" w:fill="auto"/>
            <w:noWrap/>
            <w:vAlign w:val="bottom"/>
            <w:hideMark/>
          </w:tcPr>
          <w:p w14:paraId="5A0EBFB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24</w:t>
            </w:r>
          </w:p>
        </w:tc>
        <w:tc>
          <w:tcPr>
            <w:tcW w:w="605" w:type="pct"/>
            <w:tcBorders>
              <w:top w:val="nil"/>
              <w:left w:val="nil"/>
              <w:bottom w:val="single" w:sz="4" w:space="0" w:color="auto"/>
              <w:right w:val="single" w:sz="4" w:space="0" w:color="auto"/>
            </w:tcBorders>
            <w:shd w:val="clear" w:color="auto" w:fill="auto"/>
            <w:noWrap/>
            <w:vAlign w:val="bottom"/>
            <w:hideMark/>
          </w:tcPr>
          <w:p w14:paraId="02DEC68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8834.42</w:t>
            </w:r>
          </w:p>
        </w:tc>
        <w:tc>
          <w:tcPr>
            <w:tcW w:w="387" w:type="pct"/>
            <w:tcBorders>
              <w:top w:val="nil"/>
              <w:left w:val="nil"/>
              <w:bottom w:val="single" w:sz="4" w:space="0" w:color="auto"/>
              <w:right w:val="single" w:sz="4" w:space="0" w:color="auto"/>
            </w:tcBorders>
            <w:shd w:val="clear" w:color="auto" w:fill="auto"/>
            <w:noWrap/>
            <w:vAlign w:val="bottom"/>
            <w:hideMark/>
          </w:tcPr>
          <w:p w14:paraId="3771D43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8.13</w:t>
            </w:r>
          </w:p>
        </w:tc>
        <w:tc>
          <w:tcPr>
            <w:tcW w:w="329" w:type="pct"/>
            <w:tcBorders>
              <w:top w:val="nil"/>
              <w:left w:val="nil"/>
              <w:bottom w:val="single" w:sz="4" w:space="0" w:color="auto"/>
              <w:right w:val="single" w:sz="4" w:space="0" w:color="auto"/>
            </w:tcBorders>
            <w:shd w:val="clear" w:color="auto" w:fill="auto"/>
            <w:noWrap/>
            <w:vAlign w:val="bottom"/>
            <w:hideMark/>
          </w:tcPr>
          <w:p w14:paraId="24E8542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0.45</w:t>
            </w:r>
          </w:p>
        </w:tc>
        <w:tc>
          <w:tcPr>
            <w:tcW w:w="605" w:type="pct"/>
            <w:tcBorders>
              <w:top w:val="nil"/>
              <w:left w:val="nil"/>
              <w:bottom w:val="single" w:sz="4" w:space="0" w:color="auto"/>
              <w:right w:val="single" w:sz="4" w:space="0" w:color="auto"/>
            </w:tcBorders>
            <w:shd w:val="clear" w:color="auto" w:fill="auto"/>
            <w:noWrap/>
            <w:vAlign w:val="bottom"/>
            <w:hideMark/>
          </w:tcPr>
          <w:p w14:paraId="7FF014E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8835.26</w:t>
            </w:r>
          </w:p>
        </w:tc>
        <w:tc>
          <w:tcPr>
            <w:tcW w:w="387" w:type="pct"/>
            <w:tcBorders>
              <w:top w:val="nil"/>
              <w:left w:val="nil"/>
              <w:bottom w:val="single" w:sz="4" w:space="0" w:color="auto"/>
              <w:right w:val="single" w:sz="4" w:space="0" w:color="auto"/>
            </w:tcBorders>
            <w:shd w:val="clear" w:color="auto" w:fill="auto"/>
            <w:noWrap/>
            <w:vAlign w:val="bottom"/>
            <w:hideMark/>
          </w:tcPr>
          <w:p w14:paraId="385FEF5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8.91</w:t>
            </w:r>
          </w:p>
        </w:tc>
        <w:tc>
          <w:tcPr>
            <w:tcW w:w="329" w:type="pct"/>
            <w:tcBorders>
              <w:top w:val="nil"/>
              <w:left w:val="nil"/>
              <w:bottom w:val="single" w:sz="4" w:space="0" w:color="auto"/>
              <w:right w:val="single" w:sz="4" w:space="0" w:color="auto"/>
            </w:tcBorders>
            <w:shd w:val="clear" w:color="auto" w:fill="auto"/>
            <w:noWrap/>
            <w:vAlign w:val="bottom"/>
            <w:hideMark/>
          </w:tcPr>
          <w:p w14:paraId="536DA04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0.44</w:t>
            </w:r>
          </w:p>
        </w:tc>
      </w:tr>
      <w:tr w:rsidR="00BC3D17" w:rsidRPr="00BC3D17" w14:paraId="4F5A07BA"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2E4E86B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15941FD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6E951A8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28</w:t>
            </w:r>
          </w:p>
        </w:tc>
        <w:tc>
          <w:tcPr>
            <w:tcW w:w="605" w:type="pct"/>
            <w:tcBorders>
              <w:top w:val="nil"/>
              <w:left w:val="nil"/>
              <w:bottom w:val="single" w:sz="4" w:space="0" w:color="auto"/>
              <w:right w:val="single" w:sz="4" w:space="0" w:color="auto"/>
            </w:tcBorders>
            <w:shd w:val="clear" w:color="auto" w:fill="auto"/>
            <w:noWrap/>
            <w:vAlign w:val="bottom"/>
            <w:hideMark/>
          </w:tcPr>
          <w:p w14:paraId="6928383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3946.98</w:t>
            </w:r>
          </w:p>
        </w:tc>
        <w:tc>
          <w:tcPr>
            <w:tcW w:w="387" w:type="pct"/>
            <w:tcBorders>
              <w:top w:val="nil"/>
              <w:left w:val="nil"/>
              <w:bottom w:val="single" w:sz="4" w:space="0" w:color="auto"/>
              <w:right w:val="single" w:sz="4" w:space="0" w:color="auto"/>
            </w:tcBorders>
            <w:shd w:val="clear" w:color="auto" w:fill="auto"/>
            <w:noWrap/>
            <w:vAlign w:val="bottom"/>
            <w:hideMark/>
          </w:tcPr>
          <w:p w14:paraId="47024BC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7.19</w:t>
            </w:r>
          </w:p>
        </w:tc>
        <w:tc>
          <w:tcPr>
            <w:tcW w:w="329" w:type="pct"/>
            <w:tcBorders>
              <w:top w:val="nil"/>
              <w:left w:val="nil"/>
              <w:bottom w:val="single" w:sz="4" w:space="0" w:color="auto"/>
              <w:right w:val="single" w:sz="4" w:space="0" w:color="auto"/>
            </w:tcBorders>
            <w:shd w:val="clear" w:color="auto" w:fill="auto"/>
            <w:noWrap/>
            <w:vAlign w:val="bottom"/>
            <w:hideMark/>
          </w:tcPr>
          <w:p w14:paraId="3E23214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0.50</w:t>
            </w:r>
          </w:p>
        </w:tc>
        <w:tc>
          <w:tcPr>
            <w:tcW w:w="605" w:type="pct"/>
            <w:tcBorders>
              <w:top w:val="nil"/>
              <w:left w:val="nil"/>
              <w:bottom w:val="single" w:sz="4" w:space="0" w:color="auto"/>
              <w:right w:val="single" w:sz="4" w:space="0" w:color="auto"/>
            </w:tcBorders>
            <w:shd w:val="clear" w:color="auto" w:fill="auto"/>
            <w:noWrap/>
            <w:vAlign w:val="bottom"/>
            <w:hideMark/>
          </w:tcPr>
          <w:p w14:paraId="64BFD1B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3947.81</w:t>
            </w:r>
          </w:p>
        </w:tc>
        <w:tc>
          <w:tcPr>
            <w:tcW w:w="387" w:type="pct"/>
            <w:tcBorders>
              <w:top w:val="nil"/>
              <w:left w:val="nil"/>
              <w:bottom w:val="single" w:sz="4" w:space="0" w:color="auto"/>
              <w:right w:val="single" w:sz="4" w:space="0" w:color="auto"/>
            </w:tcBorders>
            <w:shd w:val="clear" w:color="auto" w:fill="auto"/>
            <w:noWrap/>
            <w:vAlign w:val="bottom"/>
            <w:hideMark/>
          </w:tcPr>
          <w:p w14:paraId="2DDE4E0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7.90</w:t>
            </w:r>
          </w:p>
        </w:tc>
        <w:tc>
          <w:tcPr>
            <w:tcW w:w="329" w:type="pct"/>
            <w:tcBorders>
              <w:top w:val="nil"/>
              <w:left w:val="nil"/>
              <w:bottom w:val="single" w:sz="4" w:space="0" w:color="auto"/>
              <w:right w:val="single" w:sz="4" w:space="0" w:color="auto"/>
            </w:tcBorders>
            <w:shd w:val="clear" w:color="auto" w:fill="auto"/>
            <w:noWrap/>
            <w:vAlign w:val="bottom"/>
            <w:hideMark/>
          </w:tcPr>
          <w:p w14:paraId="44641A8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0.35</w:t>
            </w:r>
          </w:p>
        </w:tc>
      </w:tr>
      <w:tr w:rsidR="00BC3D17" w:rsidRPr="00BC3D17" w14:paraId="1F9C2030"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4BE7593D"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05575DD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03B8C5E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32</w:t>
            </w:r>
          </w:p>
        </w:tc>
        <w:tc>
          <w:tcPr>
            <w:tcW w:w="605" w:type="pct"/>
            <w:tcBorders>
              <w:top w:val="nil"/>
              <w:left w:val="nil"/>
              <w:bottom w:val="single" w:sz="4" w:space="0" w:color="auto"/>
              <w:right w:val="single" w:sz="4" w:space="0" w:color="auto"/>
            </w:tcBorders>
            <w:shd w:val="clear" w:color="auto" w:fill="auto"/>
            <w:noWrap/>
            <w:vAlign w:val="bottom"/>
            <w:hideMark/>
          </w:tcPr>
          <w:p w14:paraId="628DB20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2121.24</w:t>
            </w:r>
          </w:p>
        </w:tc>
        <w:tc>
          <w:tcPr>
            <w:tcW w:w="387" w:type="pct"/>
            <w:tcBorders>
              <w:top w:val="nil"/>
              <w:left w:val="nil"/>
              <w:bottom w:val="single" w:sz="4" w:space="0" w:color="auto"/>
              <w:right w:val="single" w:sz="4" w:space="0" w:color="auto"/>
            </w:tcBorders>
            <w:shd w:val="clear" w:color="auto" w:fill="auto"/>
            <w:noWrap/>
            <w:vAlign w:val="bottom"/>
            <w:hideMark/>
          </w:tcPr>
          <w:p w14:paraId="70F3480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5.69</w:t>
            </w:r>
          </w:p>
        </w:tc>
        <w:tc>
          <w:tcPr>
            <w:tcW w:w="329" w:type="pct"/>
            <w:tcBorders>
              <w:top w:val="nil"/>
              <w:left w:val="nil"/>
              <w:bottom w:val="single" w:sz="4" w:space="0" w:color="auto"/>
              <w:right w:val="single" w:sz="4" w:space="0" w:color="auto"/>
            </w:tcBorders>
            <w:shd w:val="clear" w:color="auto" w:fill="auto"/>
            <w:noWrap/>
            <w:vAlign w:val="bottom"/>
            <w:hideMark/>
          </w:tcPr>
          <w:p w14:paraId="401E0E3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0.52</w:t>
            </w:r>
          </w:p>
        </w:tc>
        <w:tc>
          <w:tcPr>
            <w:tcW w:w="605" w:type="pct"/>
            <w:tcBorders>
              <w:top w:val="nil"/>
              <w:left w:val="nil"/>
              <w:bottom w:val="single" w:sz="4" w:space="0" w:color="auto"/>
              <w:right w:val="single" w:sz="4" w:space="0" w:color="auto"/>
            </w:tcBorders>
            <w:shd w:val="clear" w:color="auto" w:fill="auto"/>
            <w:noWrap/>
            <w:vAlign w:val="bottom"/>
            <w:hideMark/>
          </w:tcPr>
          <w:p w14:paraId="5C13B17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2122.07</w:t>
            </w:r>
          </w:p>
        </w:tc>
        <w:tc>
          <w:tcPr>
            <w:tcW w:w="387" w:type="pct"/>
            <w:tcBorders>
              <w:top w:val="nil"/>
              <w:left w:val="nil"/>
              <w:bottom w:val="single" w:sz="4" w:space="0" w:color="auto"/>
              <w:right w:val="single" w:sz="4" w:space="0" w:color="auto"/>
            </w:tcBorders>
            <w:shd w:val="clear" w:color="auto" w:fill="auto"/>
            <w:noWrap/>
            <w:vAlign w:val="bottom"/>
            <w:hideMark/>
          </w:tcPr>
          <w:p w14:paraId="7A8AF9A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6.72</w:t>
            </w:r>
          </w:p>
        </w:tc>
        <w:tc>
          <w:tcPr>
            <w:tcW w:w="329" w:type="pct"/>
            <w:tcBorders>
              <w:top w:val="nil"/>
              <w:left w:val="nil"/>
              <w:bottom w:val="single" w:sz="4" w:space="0" w:color="auto"/>
              <w:right w:val="single" w:sz="4" w:space="0" w:color="auto"/>
            </w:tcBorders>
            <w:shd w:val="clear" w:color="auto" w:fill="auto"/>
            <w:noWrap/>
            <w:vAlign w:val="bottom"/>
            <w:hideMark/>
          </w:tcPr>
          <w:p w14:paraId="4097EE4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0.46</w:t>
            </w:r>
          </w:p>
        </w:tc>
      </w:tr>
      <w:tr w:rsidR="00BC3D17" w:rsidRPr="00BC3D17" w14:paraId="256ED6F4"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438B8C7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5B99299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1DDE718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36</w:t>
            </w:r>
          </w:p>
        </w:tc>
        <w:tc>
          <w:tcPr>
            <w:tcW w:w="605" w:type="pct"/>
            <w:tcBorders>
              <w:top w:val="nil"/>
              <w:left w:val="nil"/>
              <w:bottom w:val="single" w:sz="4" w:space="0" w:color="auto"/>
              <w:right w:val="single" w:sz="4" w:space="0" w:color="auto"/>
            </w:tcBorders>
            <w:shd w:val="clear" w:color="auto" w:fill="auto"/>
            <w:noWrap/>
            <w:vAlign w:val="bottom"/>
            <w:hideMark/>
          </w:tcPr>
          <w:p w14:paraId="79B748A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1147.41</w:t>
            </w:r>
          </w:p>
        </w:tc>
        <w:tc>
          <w:tcPr>
            <w:tcW w:w="387" w:type="pct"/>
            <w:tcBorders>
              <w:top w:val="nil"/>
              <w:left w:val="nil"/>
              <w:bottom w:val="single" w:sz="4" w:space="0" w:color="auto"/>
              <w:right w:val="single" w:sz="4" w:space="0" w:color="auto"/>
            </w:tcBorders>
            <w:shd w:val="clear" w:color="auto" w:fill="auto"/>
            <w:noWrap/>
            <w:vAlign w:val="bottom"/>
            <w:hideMark/>
          </w:tcPr>
          <w:p w14:paraId="076AF00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3.41</w:t>
            </w:r>
          </w:p>
        </w:tc>
        <w:tc>
          <w:tcPr>
            <w:tcW w:w="329" w:type="pct"/>
            <w:tcBorders>
              <w:top w:val="nil"/>
              <w:left w:val="nil"/>
              <w:bottom w:val="single" w:sz="4" w:space="0" w:color="auto"/>
              <w:right w:val="single" w:sz="4" w:space="0" w:color="auto"/>
            </w:tcBorders>
            <w:shd w:val="clear" w:color="auto" w:fill="auto"/>
            <w:noWrap/>
            <w:vAlign w:val="bottom"/>
            <w:hideMark/>
          </w:tcPr>
          <w:p w14:paraId="2C863F3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0.42</w:t>
            </w:r>
          </w:p>
        </w:tc>
        <w:tc>
          <w:tcPr>
            <w:tcW w:w="605" w:type="pct"/>
            <w:tcBorders>
              <w:top w:val="nil"/>
              <w:left w:val="nil"/>
              <w:bottom w:val="single" w:sz="4" w:space="0" w:color="auto"/>
              <w:right w:val="single" w:sz="4" w:space="0" w:color="auto"/>
            </w:tcBorders>
            <w:shd w:val="clear" w:color="auto" w:fill="auto"/>
            <w:noWrap/>
            <w:vAlign w:val="bottom"/>
            <w:hideMark/>
          </w:tcPr>
          <w:p w14:paraId="3532F2B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1148.24</w:t>
            </w:r>
          </w:p>
        </w:tc>
        <w:tc>
          <w:tcPr>
            <w:tcW w:w="387" w:type="pct"/>
            <w:tcBorders>
              <w:top w:val="nil"/>
              <w:left w:val="nil"/>
              <w:bottom w:val="single" w:sz="4" w:space="0" w:color="auto"/>
              <w:right w:val="single" w:sz="4" w:space="0" w:color="auto"/>
            </w:tcBorders>
            <w:shd w:val="clear" w:color="auto" w:fill="auto"/>
            <w:noWrap/>
            <w:vAlign w:val="bottom"/>
            <w:hideMark/>
          </w:tcPr>
          <w:p w14:paraId="7E9583D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3.65</w:t>
            </w:r>
          </w:p>
        </w:tc>
        <w:tc>
          <w:tcPr>
            <w:tcW w:w="329" w:type="pct"/>
            <w:tcBorders>
              <w:top w:val="nil"/>
              <w:left w:val="nil"/>
              <w:bottom w:val="single" w:sz="4" w:space="0" w:color="auto"/>
              <w:right w:val="single" w:sz="4" w:space="0" w:color="auto"/>
            </w:tcBorders>
            <w:shd w:val="clear" w:color="auto" w:fill="auto"/>
            <w:noWrap/>
            <w:vAlign w:val="bottom"/>
            <w:hideMark/>
          </w:tcPr>
          <w:p w14:paraId="48EF752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0.48</w:t>
            </w:r>
          </w:p>
        </w:tc>
      </w:tr>
      <w:tr w:rsidR="00BC3D17" w:rsidRPr="00BC3D17" w14:paraId="5BB41900"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28390A6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F521C37" w14:textId="095522A8"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BC3D17">
              <w:rPr>
                <w:color w:val="000000"/>
                <w:szCs w:val="22"/>
                <w:lang w:val="de-DE" w:eastAsia="de-DE"/>
              </w:rPr>
              <w:t>TearsOfSteel-044</w:t>
            </w:r>
          </w:p>
        </w:tc>
        <w:tc>
          <w:tcPr>
            <w:tcW w:w="265" w:type="pct"/>
            <w:tcBorders>
              <w:top w:val="nil"/>
              <w:left w:val="nil"/>
              <w:bottom w:val="single" w:sz="4" w:space="0" w:color="auto"/>
              <w:right w:val="single" w:sz="4" w:space="0" w:color="auto"/>
            </w:tcBorders>
            <w:shd w:val="clear" w:color="auto" w:fill="auto"/>
            <w:noWrap/>
            <w:vAlign w:val="bottom"/>
            <w:hideMark/>
          </w:tcPr>
          <w:p w14:paraId="7C11464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24</w:t>
            </w:r>
          </w:p>
        </w:tc>
        <w:tc>
          <w:tcPr>
            <w:tcW w:w="605" w:type="pct"/>
            <w:tcBorders>
              <w:top w:val="nil"/>
              <w:left w:val="nil"/>
              <w:bottom w:val="single" w:sz="4" w:space="0" w:color="auto"/>
              <w:right w:val="single" w:sz="4" w:space="0" w:color="auto"/>
            </w:tcBorders>
            <w:shd w:val="clear" w:color="auto" w:fill="auto"/>
            <w:noWrap/>
            <w:vAlign w:val="bottom"/>
            <w:hideMark/>
          </w:tcPr>
          <w:p w14:paraId="3DC27CB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5144.45</w:t>
            </w:r>
          </w:p>
        </w:tc>
        <w:tc>
          <w:tcPr>
            <w:tcW w:w="387" w:type="pct"/>
            <w:tcBorders>
              <w:top w:val="nil"/>
              <w:left w:val="nil"/>
              <w:bottom w:val="single" w:sz="4" w:space="0" w:color="auto"/>
              <w:right w:val="single" w:sz="4" w:space="0" w:color="auto"/>
            </w:tcBorders>
            <w:shd w:val="clear" w:color="auto" w:fill="auto"/>
            <w:noWrap/>
            <w:vAlign w:val="bottom"/>
            <w:hideMark/>
          </w:tcPr>
          <w:p w14:paraId="69367D3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8.00</w:t>
            </w:r>
          </w:p>
        </w:tc>
        <w:tc>
          <w:tcPr>
            <w:tcW w:w="329" w:type="pct"/>
            <w:tcBorders>
              <w:top w:val="nil"/>
              <w:left w:val="nil"/>
              <w:bottom w:val="single" w:sz="4" w:space="0" w:color="auto"/>
              <w:right w:val="single" w:sz="4" w:space="0" w:color="auto"/>
            </w:tcBorders>
            <w:shd w:val="clear" w:color="auto" w:fill="auto"/>
            <w:noWrap/>
            <w:vAlign w:val="bottom"/>
            <w:hideMark/>
          </w:tcPr>
          <w:p w14:paraId="6A6ED54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0.58</w:t>
            </w:r>
          </w:p>
        </w:tc>
        <w:tc>
          <w:tcPr>
            <w:tcW w:w="605" w:type="pct"/>
            <w:tcBorders>
              <w:top w:val="nil"/>
              <w:left w:val="nil"/>
              <w:bottom w:val="single" w:sz="4" w:space="0" w:color="auto"/>
              <w:right w:val="single" w:sz="4" w:space="0" w:color="auto"/>
            </w:tcBorders>
            <w:shd w:val="clear" w:color="auto" w:fill="auto"/>
            <w:noWrap/>
            <w:vAlign w:val="bottom"/>
            <w:hideMark/>
          </w:tcPr>
          <w:p w14:paraId="38F8583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3629.39</w:t>
            </w:r>
          </w:p>
        </w:tc>
        <w:tc>
          <w:tcPr>
            <w:tcW w:w="387" w:type="pct"/>
            <w:tcBorders>
              <w:top w:val="nil"/>
              <w:left w:val="nil"/>
              <w:bottom w:val="single" w:sz="4" w:space="0" w:color="auto"/>
              <w:right w:val="single" w:sz="4" w:space="0" w:color="auto"/>
            </w:tcBorders>
            <w:shd w:val="clear" w:color="auto" w:fill="auto"/>
            <w:noWrap/>
            <w:vAlign w:val="bottom"/>
            <w:hideMark/>
          </w:tcPr>
          <w:p w14:paraId="2A5CE68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8.68</w:t>
            </w:r>
          </w:p>
        </w:tc>
        <w:tc>
          <w:tcPr>
            <w:tcW w:w="329" w:type="pct"/>
            <w:tcBorders>
              <w:top w:val="nil"/>
              <w:left w:val="nil"/>
              <w:bottom w:val="single" w:sz="4" w:space="0" w:color="auto"/>
              <w:right w:val="single" w:sz="4" w:space="0" w:color="auto"/>
            </w:tcBorders>
            <w:shd w:val="clear" w:color="auto" w:fill="auto"/>
            <w:noWrap/>
            <w:vAlign w:val="bottom"/>
            <w:hideMark/>
          </w:tcPr>
          <w:p w14:paraId="4904E43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0.43</w:t>
            </w:r>
          </w:p>
        </w:tc>
      </w:tr>
      <w:tr w:rsidR="00BC3D17" w:rsidRPr="00BC3D17" w14:paraId="35FEC0D4"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272FFAF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76BC2AD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2BC3D0F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28</w:t>
            </w:r>
          </w:p>
        </w:tc>
        <w:tc>
          <w:tcPr>
            <w:tcW w:w="605" w:type="pct"/>
            <w:tcBorders>
              <w:top w:val="nil"/>
              <w:left w:val="nil"/>
              <w:bottom w:val="single" w:sz="4" w:space="0" w:color="auto"/>
              <w:right w:val="single" w:sz="4" w:space="0" w:color="auto"/>
            </w:tcBorders>
            <w:shd w:val="clear" w:color="auto" w:fill="auto"/>
            <w:noWrap/>
            <w:vAlign w:val="bottom"/>
            <w:hideMark/>
          </w:tcPr>
          <w:p w14:paraId="12349EB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2262.59</w:t>
            </w:r>
          </w:p>
        </w:tc>
        <w:tc>
          <w:tcPr>
            <w:tcW w:w="387" w:type="pct"/>
            <w:tcBorders>
              <w:top w:val="nil"/>
              <w:left w:val="nil"/>
              <w:bottom w:val="single" w:sz="4" w:space="0" w:color="auto"/>
              <w:right w:val="single" w:sz="4" w:space="0" w:color="auto"/>
            </w:tcBorders>
            <w:shd w:val="clear" w:color="auto" w:fill="auto"/>
            <w:noWrap/>
            <w:vAlign w:val="bottom"/>
            <w:hideMark/>
          </w:tcPr>
          <w:p w14:paraId="07B9F6E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6.94</w:t>
            </w:r>
          </w:p>
        </w:tc>
        <w:tc>
          <w:tcPr>
            <w:tcW w:w="329" w:type="pct"/>
            <w:tcBorders>
              <w:top w:val="nil"/>
              <w:left w:val="nil"/>
              <w:bottom w:val="single" w:sz="4" w:space="0" w:color="auto"/>
              <w:right w:val="single" w:sz="4" w:space="0" w:color="auto"/>
            </w:tcBorders>
            <w:shd w:val="clear" w:color="auto" w:fill="auto"/>
            <w:noWrap/>
            <w:vAlign w:val="bottom"/>
            <w:hideMark/>
          </w:tcPr>
          <w:p w14:paraId="0440B6C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0.40</w:t>
            </w:r>
          </w:p>
        </w:tc>
        <w:tc>
          <w:tcPr>
            <w:tcW w:w="605" w:type="pct"/>
            <w:tcBorders>
              <w:top w:val="nil"/>
              <w:left w:val="nil"/>
              <w:bottom w:val="single" w:sz="4" w:space="0" w:color="auto"/>
              <w:right w:val="single" w:sz="4" w:space="0" w:color="auto"/>
            </w:tcBorders>
            <w:shd w:val="clear" w:color="auto" w:fill="auto"/>
            <w:noWrap/>
            <w:vAlign w:val="bottom"/>
            <w:hideMark/>
          </w:tcPr>
          <w:p w14:paraId="41B0F47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2104.18</w:t>
            </w:r>
          </w:p>
        </w:tc>
        <w:tc>
          <w:tcPr>
            <w:tcW w:w="387" w:type="pct"/>
            <w:tcBorders>
              <w:top w:val="nil"/>
              <w:left w:val="nil"/>
              <w:bottom w:val="single" w:sz="4" w:space="0" w:color="auto"/>
              <w:right w:val="single" w:sz="4" w:space="0" w:color="auto"/>
            </w:tcBorders>
            <w:shd w:val="clear" w:color="auto" w:fill="auto"/>
            <w:noWrap/>
            <w:vAlign w:val="bottom"/>
            <w:hideMark/>
          </w:tcPr>
          <w:p w14:paraId="3C9F62F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8.50</w:t>
            </w:r>
          </w:p>
        </w:tc>
        <w:tc>
          <w:tcPr>
            <w:tcW w:w="329" w:type="pct"/>
            <w:tcBorders>
              <w:top w:val="nil"/>
              <w:left w:val="nil"/>
              <w:bottom w:val="single" w:sz="4" w:space="0" w:color="auto"/>
              <w:right w:val="single" w:sz="4" w:space="0" w:color="auto"/>
            </w:tcBorders>
            <w:shd w:val="clear" w:color="auto" w:fill="auto"/>
            <w:noWrap/>
            <w:vAlign w:val="bottom"/>
            <w:hideMark/>
          </w:tcPr>
          <w:p w14:paraId="49A40FC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0.46</w:t>
            </w:r>
          </w:p>
        </w:tc>
      </w:tr>
      <w:tr w:rsidR="00BC3D17" w:rsidRPr="00BC3D17" w14:paraId="457ABB50"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093855F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5145B89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7AC87CD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32</w:t>
            </w:r>
          </w:p>
        </w:tc>
        <w:tc>
          <w:tcPr>
            <w:tcW w:w="605" w:type="pct"/>
            <w:tcBorders>
              <w:top w:val="nil"/>
              <w:left w:val="nil"/>
              <w:bottom w:val="single" w:sz="4" w:space="0" w:color="auto"/>
              <w:right w:val="single" w:sz="4" w:space="0" w:color="auto"/>
            </w:tcBorders>
            <w:shd w:val="clear" w:color="auto" w:fill="auto"/>
            <w:noWrap/>
            <w:vAlign w:val="bottom"/>
            <w:hideMark/>
          </w:tcPr>
          <w:p w14:paraId="7869E5B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1287.21</w:t>
            </w:r>
          </w:p>
        </w:tc>
        <w:tc>
          <w:tcPr>
            <w:tcW w:w="387" w:type="pct"/>
            <w:tcBorders>
              <w:top w:val="nil"/>
              <w:left w:val="nil"/>
              <w:bottom w:val="single" w:sz="4" w:space="0" w:color="auto"/>
              <w:right w:val="single" w:sz="4" w:space="0" w:color="auto"/>
            </w:tcBorders>
            <w:shd w:val="clear" w:color="auto" w:fill="auto"/>
            <w:noWrap/>
            <w:vAlign w:val="bottom"/>
            <w:hideMark/>
          </w:tcPr>
          <w:p w14:paraId="119FBFA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5.63</w:t>
            </w:r>
          </w:p>
        </w:tc>
        <w:tc>
          <w:tcPr>
            <w:tcW w:w="329" w:type="pct"/>
            <w:tcBorders>
              <w:top w:val="nil"/>
              <w:left w:val="nil"/>
              <w:bottom w:val="single" w:sz="4" w:space="0" w:color="auto"/>
              <w:right w:val="single" w:sz="4" w:space="0" w:color="auto"/>
            </w:tcBorders>
            <w:shd w:val="clear" w:color="auto" w:fill="auto"/>
            <w:noWrap/>
            <w:vAlign w:val="bottom"/>
            <w:hideMark/>
          </w:tcPr>
          <w:p w14:paraId="38885FD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0.60</w:t>
            </w:r>
          </w:p>
        </w:tc>
        <w:tc>
          <w:tcPr>
            <w:tcW w:w="605" w:type="pct"/>
            <w:tcBorders>
              <w:top w:val="nil"/>
              <w:left w:val="nil"/>
              <w:bottom w:val="single" w:sz="4" w:space="0" w:color="auto"/>
              <w:right w:val="single" w:sz="4" w:space="0" w:color="auto"/>
            </w:tcBorders>
            <w:shd w:val="clear" w:color="auto" w:fill="auto"/>
            <w:noWrap/>
            <w:vAlign w:val="bottom"/>
            <w:hideMark/>
          </w:tcPr>
          <w:p w14:paraId="62D1330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1264.71</w:t>
            </w:r>
          </w:p>
        </w:tc>
        <w:tc>
          <w:tcPr>
            <w:tcW w:w="387" w:type="pct"/>
            <w:tcBorders>
              <w:top w:val="nil"/>
              <w:left w:val="nil"/>
              <w:bottom w:val="single" w:sz="4" w:space="0" w:color="auto"/>
              <w:right w:val="single" w:sz="4" w:space="0" w:color="auto"/>
            </w:tcBorders>
            <w:shd w:val="clear" w:color="auto" w:fill="auto"/>
            <w:noWrap/>
            <w:vAlign w:val="bottom"/>
            <w:hideMark/>
          </w:tcPr>
          <w:p w14:paraId="0E9EE29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7.80</w:t>
            </w:r>
          </w:p>
        </w:tc>
        <w:tc>
          <w:tcPr>
            <w:tcW w:w="329" w:type="pct"/>
            <w:tcBorders>
              <w:top w:val="nil"/>
              <w:left w:val="nil"/>
              <w:bottom w:val="single" w:sz="4" w:space="0" w:color="auto"/>
              <w:right w:val="single" w:sz="4" w:space="0" w:color="auto"/>
            </w:tcBorders>
            <w:shd w:val="clear" w:color="auto" w:fill="auto"/>
            <w:noWrap/>
            <w:vAlign w:val="bottom"/>
            <w:hideMark/>
          </w:tcPr>
          <w:p w14:paraId="006889C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0.46</w:t>
            </w:r>
          </w:p>
        </w:tc>
      </w:tr>
      <w:tr w:rsidR="00BC3D17" w:rsidRPr="00BC3D17" w14:paraId="3613C807"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1070B6F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4F2908B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7440112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36</w:t>
            </w:r>
          </w:p>
        </w:tc>
        <w:tc>
          <w:tcPr>
            <w:tcW w:w="605" w:type="pct"/>
            <w:tcBorders>
              <w:top w:val="nil"/>
              <w:left w:val="nil"/>
              <w:bottom w:val="single" w:sz="4" w:space="0" w:color="auto"/>
              <w:right w:val="single" w:sz="4" w:space="0" w:color="auto"/>
            </w:tcBorders>
            <w:shd w:val="clear" w:color="auto" w:fill="auto"/>
            <w:noWrap/>
            <w:vAlign w:val="bottom"/>
            <w:hideMark/>
          </w:tcPr>
          <w:p w14:paraId="58DFA3C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772.51</w:t>
            </w:r>
          </w:p>
        </w:tc>
        <w:tc>
          <w:tcPr>
            <w:tcW w:w="387" w:type="pct"/>
            <w:tcBorders>
              <w:top w:val="nil"/>
              <w:left w:val="nil"/>
              <w:bottom w:val="single" w:sz="4" w:space="0" w:color="auto"/>
              <w:right w:val="single" w:sz="4" w:space="0" w:color="auto"/>
            </w:tcBorders>
            <w:shd w:val="clear" w:color="auto" w:fill="auto"/>
            <w:noWrap/>
            <w:vAlign w:val="bottom"/>
            <w:hideMark/>
          </w:tcPr>
          <w:p w14:paraId="169A8DD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3.91</w:t>
            </w:r>
          </w:p>
        </w:tc>
        <w:tc>
          <w:tcPr>
            <w:tcW w:w="329" w:type="pct"/>
            <w:tcBorders>
              <w:top w:val="nil"/>
              <w:left w:val="nil"/>
              <w:bottom w:val="single" w:sz="4" w:space="0" w:color="auto"/>
              <w:right w:val="single" w:sz="4" w:space="0" w:color="auto"/>
            </w:tcBorders>
            <w:shd w:val="clear" w:color="auto" w:fill="auto"/>
            <w:noWrap/>
            <w:vAlign w:val="bottom"/>
            <w:hideMark/>
          </w:tcPr>
          <w:p w14:paraId="4241343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0.50</w:t>
            </w:r>
          </w:p>
        </w:tc>
        <w:tc>
          <w:tcPr>
            <w:tcW w:w="605" w:type="pct"/>
            <w:tcBorders>
              <w:top w:val="nil"/>
              <w:left w:val="nil"/>
              <w:bottom w:val="single" w:sz="4" w:space="0" w:color="auto"/>
              <w:right w:val="single" w:sz="4" w:space="0" w:color="auto"/>
            </w:tcBorders>
            <w:shd w:val="clear" w:color="auto" w:fill="auto"/>
            <w:noWrap/>
            <w:vAlign w:val="bottom"/>
            <w:hideMark/>
          </w:tcPr>
          <w:p w14:paraId="5A7C44F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770.76</w:t>
            </w:r>
          </w:p>
        </w:tc>
        <w:tc>
          <w:tcPr>
            <w:tcW w:w="387" w:type="pct"/>
            <w:tcBorders>
              <w:top w:val="nil"/>
              <w:left w:val="nil"/>
              <w:bottom w:val="single" w:sz="4" w:space="0" w:color="auto"/>
              <w:right w:val="single" w:sz="4" w:space="0" w:color="auto"/>
            </w:tcBorders>
            <w:shd w:val="clear" w:color="auto" w:fill="auto"/>
            <w:noWrap/>
            <w:vAlign w:val="bottom"/>
            <w:hideMark/>
          </w:tcPr>
          <w:p w14:paraId="6C6FB48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5.38</w:t>
            </w:r>
          </w:p>
        </w:tc>
        <w:tc>
          <w:tcPr>
            <w:tcW w:w="329" w:type="pct"/>
            <w:tcBorders>
              <w:top w:val="nil"/>
              <w:left w:val="nil"/>
              <w:bottom w:val="single" w:sz="4" w:space="0" w:color="auto"/>
              <w:right w:val="single" w:sz="4" w:space="0" w:color="auto"/>
            </w:tcBorders>
            <w:shd w:val="clear" w:color="auto" w:fill="auto"/>
            <w:noWrap/>
            <w:vAlign w:val="bottom"/>
            <w:hideMark/>
          </w:tcPr>
          <w:p w14:paraId="146D098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0.57</w:t>
            </w:r>
          </w:p>
        </w:tc>
      </w:tr>
      <w:tr w:rsidR="00BC3D17" w:rsidRPr="00BC3D17" w14:paraId="6DEDC58F" w14:textId="77777777" w:rsidTr="00BC3D17">
        <w:trPr>
          <w:trHeight w:val="290"/>
        </w:trPr>
        <w:tc>
          <w:tcPr>
            <w:tcW w:w="67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FED86A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BC3D17">
              <w:rPr>
                <w:color w:val="000000"/>
                <w:szCs w:val="22"/>
                <w:lang w:val="de-DE" w:eastAsia="de-DE"/>
              </w:rPr>
              <w:t>VTM</w:t>
            </w:r>
          </w:p>
        </w:tc>
        <w:tc>
          <w:tcPr>
            <w:tcW w:w="14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654049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BC3D17">
              <w:rPr>
                <w:color w:val="000000"/>
                <w:szCs w:val="22"/>
                <w:lang w:val="de-DE" w:eastAsia="de-DE"/>
              </w:rPr>
              <w:t>MarketStreet1</w:t>
            </w:r>
          </w:p>
        </w:tc>
        <w:tc>
          <w:tcPr>
            <w:tcW w:w="265" w:type="pct"/>
            <w:tcBorders>
              <w:top w:val="nil"/>
              <w:left w:val="nil"/>
              <w:bottom w:val="single" w:sz="4" w:space="0" w:color="auto"/>
              <w:right w:val="single" w:sz="4" w:space="0" w:color="auto"/>
            </w:tcBorders>
            <w:shd w:val="clear" w:color="auto" w:fill="auto"/>
            <w:noWrap/>
            <w:vAlign w:val="bottom"/>
            <w:hideMark/>
          </w:tcPr>
          <w:p w14:paraId="2041171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30</w:t>
            </w:r>
          </w:p>
        </w:tc>
        <w:tc>
          <w:tcPr>
            <w:tcW w:w="605" w:type="pct"/>
            <w:tcBorders>
              <w:top w:val="nil"/>
              <w:left w:val="nil"/>
              <w:bottom w:val="single" w:sz="4" w:space="0" w:color="auto"/>
              <w:right w:val="single" w:sz="4" w:space="0" w:color="auto"/>
            </w:tcBorders>
            <w:shd w:val="clear" w:color="auto" w:fill="auto"/>
            <w:noWrap/>
            <w:vAlign w:val="bottom"/>
            <w:hideMark/>
          </w:tcPr>
          <w:p w14:paraId="7C1F4EA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15966.84</w:t>
            </w:r>
          </w:p>
        </w:tc>
        <w:tc>
          <w:tcPr>
            <w:tcW w:w="387" w:type="pct"/>
            <w:tcBorders>
              <w:top w:val="nil"/>
              <w:left w:val="nil"/>
              <w:bottom w:val="single" w:sz="4" w:space="0" w:color="auto"/>
              <w:right w:val="single" w:sz="4" w:space="0" w:color="auto"/>
            </w:tcBorders>
            <w:shd w:val="clear" w:color="auto" w:fill="auto"/>
            <w:noWrap/>
            <w:vAlign w:val="bottom"/>
            <w:hideMark/>
          </w:tcPr>
          <w:p w14:paraId="581853B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6.84</w:t>
            </w:r>
          </w:p>
        </w:tc>
        <w:tc>
          <w:tcPr>
            <w:tcW w:w="329" w:type="pct"/>
            <w:tcBorders>
              <w:top w:val="nil"/>
              <w:left w:val="nil"/>
              <w:bottom w:val="single" w:sz="4" w:space="0" w:color="auto"/>
              <w:right w:val="single" w:sz="4" w:space="0" w:color="auto"/>
            </w:tcBorders>
            <w:shd w:val="clear" w:color="auto" w:fill="auto"/>
            <w:noWrap/>
            <w:vAlign w:val="bottom"/>
            <w:hideMark/>
          </w:tcPr>
          <w:p w14:paraId="384FD25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0.48</w:t>
            </w:r>
          </w:p>
        </w:tc>
        <w:tc>
          <w:tcPr>
            <w:tcW w:w="605" w:type="pct"/>
            <w:tcBorders>
              <w:top w:val="nil"/>
              <w:left w:val="nil"/>
              <w:bottom w:val="single" w:sz="4" w:space="0" w:color="auto"/>
              <w:right w:val="single" w:sz="4" w:space="0" w:color="auto"/>
            </w:tcBorders>
            <w:shd w:val="clear" w:color="auto" w:fill="auto"/>
            <w:noWrap/>
            <w:vAlign w:val="bottom"/>
            <w:hideMark/>
          </w:tcPr>
          <w:p w14:paraId="69463FE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15967.04</w:t>
            </w:r>
          </w:p>
        </w:tc>
        <w:tc>
          <w:tcPr>
            <w:tcW w:w="387" w:type="pct"/>
            <w:tcBorders>
              <w:top w:val="nil"/>
              <w:left w:val="nil"/>
              <w:bottom w:val="single" w:sz="4" w:space="0" w:color="auto"/>
              <w:right w:val="single" w:sz="4" w:space="0" w:color="auto"/>
            </w:tcBorders>
            <w:shd w:val="clear" w:color="auto" w:fill="auto"/>
            <w:noWrap/>
            <w:vAlign w:val="bottom"/>
            <w:hideMark/>
          </w:tcPr>
          <w:p w14:paraId="470E865D"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8.86</w:t>
            </w:r>
          </w:p>
        </w:tc>
        <w:tc>
          <w:tcPr>
            <w:tcW w:w="329" w:type="pct"/>
            <w:tcBorders>
              <w:top w:val="nil"/>
              <w:left w:val="nil"/>
              <w:bottom w:val="single" w:sz="4" w:space="0" w:color="auto"/>
              <w:right w:val="single" w:sz="4" w:space="0" w:color="auto"/>
            </w:tcBorders>
            <w:shd w:val="clear" w:color="auto" w:fill="auto"/>
            <w:noWrap/>
            <w:vAlign w:val="bottom"/>
            <w:hideMark/>
          </w:tcPr>
          <w:p w14:paraId="13458AE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0.49</w:t>
            </w:r>
          </w:p>
        </w:tc>
      </w:tr>
      <w:tr w:rsidR="00BC3D17" w:rsidRPr="00BC3D17" w14:paraId="7154AB9B"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55C0E76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647A15F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3AAA4DE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34</w:t>
            </w:r>
          </w:p>
        </w:tc>
        <w:tc>
          <w:tcPr>
            <w:tcW w:w="605" w:type="pct"/>
            <w:tcBorders>
              <w:top w:val="nil"/>
              <w:left w:val="nil"/>
              <w:bottom w:val="single" w:sz="4" w:space="0" w:color="auto"/>
              <w:right w:val="single" w:sz="4" w:space="0" w:color="auto"/>
            </w:tcBorders>
            <w:shd w:val="clear" w:color="auto" w:fill="auto"/>
            <w:noWrap/>
            <w:vAlign w:val="bottom"/>
            <w:hideMark/>
          </w:tcPr>
          <w:p w14:paraId="327B32D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4088.28</w:t>
            </w:r>
          </w:p>
        </w:tc>
        <w:tc>
          <w:tcPr>
            <w:tcW w:w="387" w:type="pct"/>
            <w:tcBorders>
              <w:top w:val="nil"/>
              <w:left w:val="nil"/>
              <w:bottom w:val="single" w:sz="4" w:space="0" w:color="auto"/>
              <w:right w:val="single" w:sz="4" w:space="0" w:color="auto"/>
            </w:tcBorders>
            <w:shd w:val="clear" w:color="auto" w:fill="auto"/>
            <w:noWrap/>
            <w:vAlign w:val="bottom"/>
            <w:hideMark/>
          </w:tcPr>
          <w:p w14:paraId="3B5B3EF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4.73</w:t>
            </w:r>
          </w:p>
        </w:tc>
        <w:tc>
          <w:tcPr>
            <w:tcW w:w="329" w:type="pct"/>
            <w:tcBorders>
              <w:top w:val="nil"/>
              <w:left w:val="nil"/>
              <w:bottom w:val="single" w:sz="4" w:space="0" w:color="auto"/>
              <w:right w:val="single" w:sz="4" w:space="0" w:color="auto"/>
            </w:tcBorders>
            <w:shd w:val="clear" w:color="auto" w:fill="auto"/>
            <w:noWrap/>
            <w:vAlign w:val="bottom"/>
            <w:hideMark/>
          </w:tcPr>
          <w:p w14:paraId="368BA58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0.67</w:t>
            </w:r>
          </w:p>
        </w:tc>
        <w:tc>
          <w:tcPr>
            <w:tcW w:w="605" w:type="pct"/>
            <w:tcBorders>
              <w:top w:val="nil"/>
              <w:left w:val="nil"/>
              <w:bottom w:val="single" w:sz="4" w:space="0" w:color="auto"/>
              <w:right w:val="single" w:sz="4" w:space="0" w:color="auto"/>
            </w:tcBorders>
            <w:shd w:val="clear" w:color="auto" w:fill="auto"/>
            <w:noWrap/>
            <w:vAlign w:val="bottom"/>
            <w:hideMark/>
          </w:tcPr>
          <w:p w14:paraId="265937E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4088.48</w:t>
            </w:r>
          </w:p>
        </w:tc>
        <w:tc>
          <w:tcPr>
            <w:tcW w:w="387" w:type="pct"/>
            <w:tcBorders>
              <w:top w:val="nil"/>
              <w:left w:val="nil"/>
              <w:bottom w:val="single" w:sz="4" w:space="0" w:color="auto"/>
              <w:right w:val="single" w:sz="4" w:space="0" w:color="auto"/>
            </w:tcBorders>
            <w:shd w:val="clear" w:color="auto" w:fill="auto"/>
            <w:noWrap/>
            <w:vAlign w:val="bottom"/>
            <w:hideMark/>
          </w:tcPr>
          <w:p w14:paraId="47C2844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7.89</w:t>
            </w:r>
          </w:p>
        </w:tc>
        <w:tc>
          <w:tcPr>
            <w:tcW w:w="329" w:type="pct"/>
            <w:tcBorders>
              <w:top w:val="nil"/>
              <w:left w:val="nil"/>
              <w:bottom w:val="single" w:sz="4" w:space="0" w:color="auto"/>
              <w:right w:val="single" w:sz="4" w:space="0" w:color="auto"/>
            </w:tcBorders>
            <w:shd w:val="clear" w:color="auto" w:fill="auto"/>
            <w:noWrap/>
            <w:vAlign w:val="bottom"/>
            <w:hideMark/>
          </w:tcPr>
          <w:p w14:paraId="0C59EFE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0.43</w:t>
            </w:r>
          </w:p>
        </w:tc>
      </w:tr>
      <w:tr w:rsidR="00BC3D17" w:rsidRPr="00BC3D17" w14:paraId="52786CF5"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584858D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6A84E99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0801927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38</w:t>
            </w:r>
          </w:p>
        </w:tc>
        <w:tc>
          <w:tcPr>
            <w:tcW w:w="605" w:type="pct"/>
            <w:tcBorders>
              <w:top w:val="nil"/>
              <w:left w:val="nil"/>
              <w:bottom w:val="single" w:sz="4" w:space="0" w:color="auto"/>
              <w:right w:val="single" w:sz="4" w:space="0" w:color="auto"/>
            </w:tcBorders>
            <w:shd w:val="clear" w:color="auto" w:fill="auto"/>
            <w:noWrap/>
            <w:vAlign w:val="bottom"/>
            <w:hideMark/>
          </w:tcPr>
          <w:p w14:paraId="3F5C551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1351.91</w:t>
            </w:r>
          </w:p>
        </w:tc>
        <w:tc>
          <w:tcPr>
            <w:tcW w:w="387" w:type="pct"/>
            <w:tcBorders>
              <w:top w:val="nil"/>
              <w:left w:val="nil"/>
              <w:bottom w:val="single" w:sz="4" w:space="0" w:color="auto"/>
              <w:right w:val="single" w:sz="4" w:space="0" w:color="auto"/>
            </w:tcBorders>
            <w:shd w:val="clear" w:color="auto" w:fill="auto"/>
            <w:noWrap/>
            <w:vAlign w:val="bottom"/>
            <w:hideMark/>
          </w:tcPr>
          <w:p w14:paraId="543A25B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3.47</w:t>
            </w:r>
          </w:p>
        </w:tc>
        <w:tc>
          <w:tcPr>
            <w:tcW w:w="329" w:type="pct"/>
            <w:tcBorders>
              <w:top w:val="nil"/>
              <w:left w:val="nil"/>
              <w:bottom w:val="single" w:sz="4" w:space="0" w:color="auto"/>
              <w:right w:val="single" w:sz="4" w:space="0" w:color="auto"/>
            </w:tcBorders>
            <w:shd w:val="clear" w:color="auto" w:fill="auto"/>
            <w:noWrap/>
            <w:vAlign w:val="bottom"/>
            <w:hideMark/>
          </w:tcPr>
          <w:p w14:paraId="55C65BD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0.55</w:t>
            </w:r>
          </w:p>
        </w:tc>
        <w:tc>
          <w:tcPr>
            <w:tcW w:w="605" w:type="pct"/>
            <w:tcBorders>
              <w:top w:val="nil"/>
              <w:left w:val="nil"/>
              <w:bottom w:val="single" w:sz="4" w:space="0" w:color="auto"/>
              <w:right w:val="single" w:sz="4" w:space="0" w:color="auto"/>
            </w:tcBorders>
            <w:shd w:val="clear" w:color="auto" w:fill="auto"/>
            <w:noWrap/>
            <w:vAlign w:val="bottom"/>
            <w:hideMark/>
          </w:tcPr>
          <w:p w14:paraId="35BEFA7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1352.11</w:t>
            </w:r>
          </w:p>
        </w:tc>
        <w:tc>
          <w:tcPr>
            <w:tcW w:w="387" w:type="pct"/>
            <w:tcBorders>
              <w:top w:val="nil"/>
              <w:left w:val="nil"/>
              <w:bottom w:val="single" w:sz="4" w:space="0" w:color="auto"/>
              <w:right w:val="single" w:sz="4" w:space="0" w:color="auto"/>
            </w:tcBorders>
            <w:shd w:val="clear" w:color="auto" w:fill="auto"/>
            <w:noWrap/>
            <w:vAlign w:val="bottom"/>
            <w:hideMark/>
          </w:tcPr>
          <w:p w14:paraId="7A9B5E2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7.00</w:t>
            </w:r>
          </w:p>
        </w:tc>
        <w:tc>
          <w:tcPr>
            <w:tcW w:w="329" w:type="pct"/>
            <w:tcBorders>
              <w:top w:val="nil"/>
              <w:left w:val="nil"/>
              <w:bottom w:val="single" w:sz="4" w:space="0" w:color="auto"/>
              <w:right w:val="single" w:sz="4" w:space="0" w:color="auto"/>
            </w:tcBorders>
            <w:shd w:val="clear" w:color="auto" w:fill="auto"/>
            <w:noWrap/>
            <w:vAlign w:val="bottom"/>
            <w:hideMark/>
          </w:tcPr>
          <w:p w14:paraId="3577DD7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0.45</w:t>
            </w:r>
          </w:p>
        </w:tc>
      </w:tr>
      <w:tr w:rsidR="00BC3D17" w:rsidRPr="00BC3D17" w14:paraId="5340787C"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70F8D27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14AEE272"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1431E05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42</w:t>
            </w:r>
          </w:p>
        </w:tc>
        <w:tc>
          <w:tcPr>
            <w:tcW w:w="605" w:type="pct"/>
            <w:tcBorders>
              <w:top w:val="nil"/>
              <w:left w:val="nil"/>
              <w:bottom w:val="single" w:sz="4" w:space="0" w:color="auto"/>
              <w:right w:val="single" w:sz="4" w:space="0" w:color="auto"/>
            </w:tcBorders>
            <w:shd w:val="clear" w:color="auto" w:fill="auto"/>
            <w:noWrap/>
            <w:vAlign w:val="bottom"/>
            <w:hideMark/>
          </w:tcPr>
          <w:p w14:paraId="58785AE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567.99</w:t>
            </w:r>
          </w:p>
        </w:tc>
        <w:tc>
          <w:tcPr>
            <w:tcW w:w="387" w:type="pct"/>
            <w:tcBorders>
              <w:top w:val="nil"/>
              <w:left w:val="nil"/>
              <w:bottom w:val="single" w:sz="4" w:space="0" w:color="auto"/>
              <w:right w:val="single" w:sz="4" w:space="0" w:color="auto"/>
            </w:tcBorders>
            <w:shd w:val="clear" w:color="auto" w:fill="auto"/>
            <w:noWrap/>
            <w:vAlign w:val="bottom"/>
            <w:hideMark/>
          </w:tcPr>
          <w:p w14:paraId="1C43F59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2.42</w:t>
            </w:r>
          </w:p>
        </w:tc>
        <w:tc>
          <w:tcPr>
            <w:tcW w:w="329" w:type="pct"/>
            <w:tcBorders>
              <w:top w:val="nil"/>
              <w:left w:val="nil"/>
              <w:bottom w:val="single" w:sz="4" w:space="0" w:color="auto"/>
              <w:right w:val="single" w:sz="4" w:space="0" w:color="auto"/>
            </w:tcBorders>
            <w:shd w:val="clear" w:color="auto" w:fill="auto"/>
            <w:noWrap/>
            <w:vAlign w:val="bottom"/>
            <w:hideMark/>
          </w:tcPr>
          <w:p w14:paraId="7632232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0.60</w:t>
            </w:r>
          </w:p>
        </w:tc>
        <w:tc>
          <w:tcPr>
            <w:tcW w:w="605" w:type="pct"/>
            <w:tcBorders>
              <w:top w:val="nil"/>
              <w:left w:val="nil"/>
              <w:bottom w:val="single" w:sz="4" w:space="0" w:color="auto"/>
              <w:right w:val="single" w:sz="4" w:space="0" w:color="auto"/>
            </w:tcBorders>
            <w:shd w:val="clear" w:color="auto" w:fill="auto"/>
            <w:noWrap/>
            <w:vAlign w:val="bottom"/>
            <w:hideMark/>
          </w:tcPr>
          <w:p w14:paraId="7C7BAC4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568.19</w:t>
            </w:r>
          </w:p>
        </w:tc>
        <w:tc>
          <w:tcPr>
            <w:tcW w:w="387" w:type="pct"/>
            <w:tcBorders>
              <w:top w:val="nil"/>
              <w:left w:val="nil"/>
              <w:bottom w:val="single" w:sz="4" w:space="0" w:color="auto"/>
              <w:right w:val="single" w:sz="4" w:space="0" w:color="auto"/>
            </w:tcBorders>
            <w:shd w:val="clear" w:color="auto" w:fill="auto"/>
            <w:noWrap/>
            <w:vAlign w:val="bottom"/>
            <w:hideMark/>
          </w:tcPr>
          <w:p w14:paraId="2F8D8F5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5.00</w:t>
            </w:r>
          </w:p>
        </w:tc>
        <w:tc>
          <w:tcPr>
            <w:tcW w:w="329" w:type="pct"/>
            <w:tcBorders>
              <w:top w:val="nil"/>
              <w:left w:val="nil"/>
              <w:bottom w:val="single" w:sz="4" w:space="0" w:color="auto"/>
              <w:right w:val="single" w:sz="4" w:space="0" w:color="auto"/>
            </w:tcBorders>
            <w:shd w:val="clear" w:color="auto" w:fill="auto"/>
            <w:noWrap/>
            <w:vAlign w:val="bottom"/>
            <w:hideMark/>
          </w:tcPr>
          <w:p w14:paraId="64C0CB3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0.64</w:t>
            </w:r>
          </w:p>
        </w:tc>
      </w:tr>
      <w:tr w:rsidR="00BC3D17" w:rsidRPr="00BC3D17" w14:paraId="056D5C16"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6B5B0AC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EB97D6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BC3D17">
              <w:rPr>
                <w:color w:val="000000"/>
                <w:szCs w:val="22"/>
                <w:lang w:val="de-DE" w:eastAsia="de-DE"/>
              </w:rPr>
              <w:t>MeridianSmoker1</w:t>
            </w:r>
          </w:p>
        </w:tc>
        <w:tc>
          <w:tcPr>
            <w:tcW w:w="265" w:type="pct"/>
            <w:tcBorders>
              <w:top w:val="nil"/>
              <w:left w:val="nil"/>
              <w:bottom w:val="single" w:sz="4" w:space="0" w:color="auto"/>
              <w:right w:val="single" w:sz="4" w:space="0" w:color="auto"/>
            </w:tcBorders>
            <w:shd w:val="clear" w:color="auto" w:fill="auto"/>
            <w:noWrap/>
            <w:vAlign w:val="bottom"/>
            <w:hideMark/>
          </w:tcPr>
          <w:p w14:paraId="4D0D0E9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28</w:t>
            </w:r>
          </w:p>
        </w:tc>
        <w:tc>
          <w:tcPr>
            <w:tcW w:w="605" w:type="pct"/>
            <w:tcBorders>
              <w:top w:val="nil"/>
              <w:left w:val="nil"/>
              <w:bottom w:val="single" w:sz="4" w:space="0" w:color="auto"/>
              <w:right w:val="single" w:sz="4" w:space="0" w:color="auto"/>
            </w:tcBorders>
            <w:shd w:val="clear" w:color="auto" w:fill="auto"/>
            <w:noWrap/>
            <w:vAlign w:val="bottom"/>
            <w:hideMark/>
          </w:tcPr>
          <w:p w14:paraId="08F4C05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1394.77</w:t>
            </w:r>
          </w:p>
        </w:tc>
        <w:tc>
          <w:tcPr>
            <w:tcW w:w="387" w:type="pct"/>
            <w:tcBorders>
              <w:top w:val="nil"/>
              <w:left w:val="nil"/>
              <w:bottom w:val="single" w:sz="4" w:space="0" w:color="auto"/>
              <w:right w:val="single" w:sz="4" w:space="0" w:color="auto"/>
            </w:tcBorders>
            <w:shd w:val="clear" w:color="auto" w:fill="auto"/>
            <w:noWrap/>
            <w:vAlign w:val="bottom"/>
            <w:hideMark/>
          </w:tcPr>
          <w:p w14:paraId="3082D5F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8.33</w:t>
            </w:r>
          </w:p>
        </w:tc>
        <w:tc>
          <w:tcPr>
            <w:tcW w:w="329" w:type="pct"/>
            <w:tcBorders>
              <w:top w:val="nil"/>
              <w:left w:val="nil"/>
              <w:bottom w:val="single" w:sz="4" w:space="0" w:color="auto"/>
              <w:right w:val="single" w:sz="4" w:space="0" w:color="auto"/>
            </w:tcBorders>
            <w:shd w:val="clear" w:color="auto" w:fill="auto"/>
            <w:noWrap/>
            <w:vAlign w:val="bottom"/>
            <w:hideMark/>
          </w:tcPr>
          <w:p w14:paraId="265840B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0.35</w:t>
            </w:r>
          </w:p>
        </w:tc>
        <w:tc>
          <w:tcPr>
            <w:tcW w:w="605" w:type="pct"/>
            <w:tcBorders>
              <w:top w:val="nil"/>
              <w:left w:val="nil"/>
              <w:bottom w:val="single" w:sz="4" w:space="0" w:color="auto"/>
              <w:right w:val="single" w:sz="4" w:space="0" w:color="auto"/>
            </w:tcBorders>
            <w:shd w:val="clear" w:color="auto" w:fill="auto"/>
            <w:noWrap/>
            <w:vAlign w:val="bottom"/>
            <w:hideMark/>
          </w:tcPr>
          <w:p w14:paraId="22B6DB2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1395.68</w:t>
            </w:r>
          </w:p>
        </w:tc>
        <w:tc>
          <w:tcPr>
            <w:tcW w:w="387" w:type="pct"/>
            <w:tcBorders>
              <w:top w:val="nil"/>
              <w:left w:val="nil"/>
              <w:bottom w:val="single" w:sz="4" w:space="0" w:color="auto"/>
              <w:right w:val="single" w:sz="4" w:space="0" w:color="auto"/>
            </w:tcBorders>
            <w:shd w:val="clear" w:color="auto" w:fill="auto"/>
            <w:noWrap/>
            <w:vAlign w:val="bottom"/>
            <w:hideMark/>
          </w:tcPr>
          <w:p w14:paraId="5C0370D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8.57</w:t>
            </w:r>
          </w:p>
        </w:tc>
        <w:tc>
          <w:tcPr>
            <w:tcW w:w="329" w:type="pct"/>
            <w:tcBorders>
              <w:top w:val="nil"/>
              <w:left w:val="nil"/>
              <w:bottom w:val="single" w:sz="4" w:space="0" w:color="auto"/>
              <w:right w:val="single" w:sz="4" w:space="0" w:color="auto"/>
            </w:tcBorders>
            <w:shd w:val="clear" w:color="auto" w:fill="auto"/>
            <w:noWrap/>
            <w:vAlign w:val="bottom"/>
            <w:hideMark/>
          </w:tcPr>
          <w:p w14:paraId="0B0CCEF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0.44</w:t>
            </w:r>
          </w:p>
        </w:tc>
      </w:tr>
      <w:tr w:rsidR="00BC3D17" w:rsidRPr="00BC3D17" w14:paraId="1E8D168F"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4F7276D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7546989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3059657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32</w:t>
            </w:r>
          </w:p>
        </w:tc>
        <w:tc>
          <w:tcPr>
            <w:tcW w:w="605" w:type="pct"/>
            <w:tcBorders>
              <w:top w:val="nil"/>
              <w:left w:val="nil"/>
              <w:bottom w:val="single" w:sz="4" w:space="0" w:color="auto"/>
              <w:right w:val="single" w:sz="4" w:space="0" w:color="auto"/>
            </w:tcBorders>
            <w:shd w:val="clear" w:color="auto" w:fill="auto"/>
            <w:noWrap/>
            <w:vAlign w:val="bottom"/>
            <w:hideMark/>
          </w:tcPr>
          <w:p w14:paraId="7096B3D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730.33</w:t>
            </w:r>
          </w:p>
        </w:tc>
        <w:tc>
          <w:tcPr>
            <w:tcW w:w="387" w:type="pct"/>
            <w:tcBorders>
              <w:top w:val="nil"/>
              <w:left w:val="nil"/>
              <w:bottom w:val="single" w:sz="4" w:space="0" w:color="auto"/>
              <w:right w:val="single" w:sz="4" w:space="0" w:color="auto"/>
            </w:tcBorders>
            <w:shd w:val="clear" w:color="auto" w:fill="auto"/>
            <w:noWrap/>
            <w:vAlign w:val="bottom"/>
            <w:hideMark/>
          </w:tcPr>
          <w:p w14:paraId="607E139F"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6.60</w:t>
            </w:r>
          </w:p>
        </w:tc>
        <w:tc>
          <w:tcPr>
            <w:tcW w:w="329" w:type="pct"/>
            <w:tcBorders>
              <w:top w:val="nil"/>
              <w:left w:val="nil"/>
              <w:bottom w:val="single" w:sz="4" w:space="0" w:color="auto"/>
              <w:right w:val="single" w:sz="4" w:space="0" w:color="auto"/>
            </w:tcBorders>
            <w:shd w:val="clear" w:color="auto" w:fill="auto"/>
            <w:noWrap/>
            <w:vAlign w:val="bottom"/>
            <w:hideMark/>
          </w:tcPr>
          <w:p w14:paraId="5FC3B6C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0.45</w:t>
            </w:r>
          </w:p>
        </w:tc>
        <w:tc>
          <w:tcPr>
            <w:tcW w:w="605" w:type="pct"/>
            <w:tcBorders>
              <w:top w:val="nil"/>
              <w:left w:val="nil"/>
              <w:bottom w:val="single" w:sz="4" w:space="0" w:color="auto"/>
              <w:right w:val="single" w:sz="4" w:space="0" w:color="auto"/>
            </w:tcBorders>
            <w:shd w:val="clear" w:color="auto" w:fill="auto"/>
            <w:noWrap/>
            <w:vAlign w:val="bottom"/>
            <w:hideMark/>
          </w:tcPr>
          <w:p w14:paraId="72476EA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731.24</w:t>
            </w:r>
          </w:p>
        </w:tc>
        <w:tc>
          <w:tcPr>
            <w:tcW w:w="387" w:type="pct"/>
            <w:tcBorders>
              <w:top w:val="nil"/>
              <w:left w:val="nil"/>
              <w:bottom w:val="single" w:sz="4" w:space="0" w:color="auto"/>
              <w:right w:val="single" w:sz="4" w:space="0" w:color="auto"/>
            </w:tcBorders>
            <w:shd w:val="clear" w:color="auto" w:fill="auto"/>
            <w:noWrap/>
            <w:vAlign w:val="bottom"/>
            <w:hideMark/>
          </w:tcPr>
          <w:p w14:paraId="396C89E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7.70</w:t>
            </w:r>
          </w:p>
        </w:tc>
        <w:tc>
          <w:tcPr>
            <w:tcW w:w="329" w:type="pct"/>
            <w:tcBorders>
              <w:top w:val="nil"/>
              <w:left w:val="nil"/>
              <w:bottom w:val="single" w:sz="4" w:space="0" w:color="auto"/>
              <w:right w:val="single" w:sz="4" w:space="0" w:color="auto"/>
            </w:tcBorders>
            <w:shd w:val="clear" w:color="auto" w:fill="auto"/>
            <w:noWrap/>
            <w:vAlign w:val="bottom"/>
            <w:hideMark/>
          </w:tcPr>
          <w:p w14:paraId="13F44F2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0.50</w:t>
            </w:r>
          </w:p>
        </w:tc>
      </w:tr>
      <w:tr w:rsidR="00BC3D17" w:rsidRPr="00BC3D17" w14:paraId="2FB1993A"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25A736C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1AEE41E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4163C05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36</w:t>
            </w:r>
          </w:p>
        </w:tc>
        <w:tc>
          <w:tcPr>
            <w:tcW w:w="605" w:type="pct"/>
            <w:tcBorders>
              <w:top w:val="nil"/>
              <w:left w:val="nil"/>
              <w:bottom w:val="single" w:sz="4" w:space="0" w:color="auto"/>
              <w:right w:val="single" w:sz="4" w:space="0" w:color="auto"/>
            </w:tcBorders>
            <w:shd w:val="clear" w:color="auto" w:fill="auto"/>
            <w:noWrap/>
            <w:vAlign w:val="bottom"/>
            <w:hideMark/>
          </w:tcPr>
          <w:p w14:paraId="2AD6BFF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421.50</w:t>
            </w:r>
          </w:p>
        </w:tc>
        <w:tc>
          <w:tcPr>
            <w:tcW w:w="387" w:type="pct"/>
            <w:tcBorders>
              <w:top w:val="nil"/>
              <w:left w:val="nil"/>
              <w:bottom w:val="single" w:sz="4" w:space="0" w:color="auto"/>
              <w:right w:val="single" w:sz="4" w:space="0" w:color="auto"/>
            </w:tcBorders>
            <w:shd w:val="clear" w:color="auto" w:fill="auto"/>
            <w:noWrap/>
            <w:vAlign w:val="bottom"/>
            <w:hideMark/>
          </w:tcPr>
          <w:p w14:paraId="0B904CD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5.05</w:t>
            </w:r>
          </w:p>
        </w:tc>
        <w:tc>
          <w:tcPr>
            <w:tcW w:w="329" w:type="pct"/>
            <w:tcBorders>
              <w:top w:val="nil"/>
              <w:left w:val="nil"/>
              <w:bottom w:val="single" w:sz="4" w:space="0" w:color="auto"/>
              <w:right w:val="single" w:sz="4" w:space="0" w:color="auto"/>
            </w:tcBorders>
            <w:shd w:val="clear" w:color="auto" w:fill="auto"/>
            <w:noWrap/>
            <w:vAlign w:val="bottom"/>
            <w:hideMark/>
          </w:tcPr>
          <w:p w14:paraId="39DFA3B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0.48</w:t>
            </w:r>
          </w:p>
        </w:tc>
        <w:tc>
          <w:tcPr>
            <w:tcW w:w="605" w:type="pct"/>
            <w:tcBorders>
              <w:top w:val="nil"/>
              <w:left w:val="nil"/>
              <w:bottom w:val="single" w:sz="4" w:space="0" w:color="auto"/>
              <w:right w:val="single" w:sz="4" w:space="0" w:color="auto"/>
            </w:tcBorders>
            <w:shd w:val="clear" w:color="auto" w:fill="auto"/>
            <w:noWrap/>
            <w:vAlign w:val="bottom"/>
            <w:hideMark/>
          </w:tcPr>
          <w:p w14:paraId="5398DA1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422.41</w:t>
            </w:r>
          </w:p>
        </w:tc>
        <w:tc>
          <w:tcPr>
            <w:tcW w:w="387" w:type="pct"/>
            <w:tcBorders>
              <w:top w:val="nil"/>
              <w:left w:val="nil"/>
              <w:bottom w:val="single" w:sz="4" w:space="0" w:color="auto"/>
              <w:right w:val="single" w:sz="4" w:space="0" w:color="auto"/>
            </w:tcBorders>
            <w:shd w:val="clear" w:color="auto" w:fill="auto"/>
            <w:noWrap/>
            <w:vAlign w:val="bottom"/>
            <w:hideMark/>
          </w:tcPr>
          <w:p w14:paraId="29F3245B"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6.37</w:t>
            </w:r>
          </w:p>
        </w:tc>
        <w:tc>
          <w:tcPr>
            <w:tcW w:w="329" w:type="pct"/>
            <w:tcBorders>
              <w:top w:val="nil"/>
              <w:left w:val="nil"/>
              <w:bottom w:val="single" w:sz="4" w:space="0" w:color="auto"/>
              <w:right w:val="single" w:sz="4" w:space="0" w:color="auto"/>
            </w:tcBorders>
            <w:shd w:val="clear" w:color="auto" w:fill="auto"/>
            <w:noWrap/>
            <w:vAlign w:val="bottom"/>
            <w:hideMark/>
          </w:tcPr>
          <w:p w14:paraId="6FC690E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0.58</w:t>
            </w:r>
          </w:p>
        </w:tc>
      </w:tr>
      <w:tr w:rsidR="00BC3D17" w:rsidRPr="00BC3D17" w14:paraId="26840F8C"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4B501F9C"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5BD97FD5"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4209F84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40</w:t>
            </w:r>
          </w:p>
        </w:tc>
        <w:tc>
          <w:tcPr>
            <w:tcW w:w="605" w:type="pct"/>
            <w:tcBorders>
              <w:top w:val="nil"/>
              <w:left w:val="nil"/>
              <w:bottom w:val="single" w:sz="4" w:space="0" w:color="auto"/>
              <w:right w:val="single" w:sz="4" w:space="0" w:color="auto"/>
            </w:tcBorders>
            <w:shd w:val="clear" w:color="auto" w:fill="auto"/>
            <w:noWrap/>
            <w:vAlign w:val="bottom"/>
            <w:hideMark/>
          </w:tcPr>
          <w:p w14:paraId="1385A25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252.46</w:t>
            </w:r>
          </w:p>
        </w:tc>
        <w:tc>
          <w:tcPr>
            <w:tcW w:w="387" w:type="pct"/>
            <w:tcBorders>
              <w:top w:val="nil"/>
              <w:left w:val="nil"/>
              <w:bottom w:val="single" w:sz="4" w:space="0" w:color="auto"/>
              <w:right w:val="single" w:sz="4" w:space="0" w:color="auto"/>
            </w:tcBorders>
            <w:shd w:val="clear" w:color="auto" w:fill="auto"/>
            <w:noWrap/>
            <w:vAlign w:val="bottom"/>
            <w:hideMark/>
          </w:tcPr>
          <w:p w14:paraId="08B1BD7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3.00</w:t>
            </w:r>
          </w:p>
        </w:tc>
        <w:tc>
          <w:tcPr>
            <w:tcW w:w="329" w:type="pct"/>
            <w:tcBorders>
              <w:top w:val="nil"/>
              <w:left w:val="nil"/>
              <w:bottom w:val="single" w:sz="4" w:space="0" w:color="auto"/>
              <w:right w:val="single" w:sz="4" w:space="0" w:color="auto"/>
            </w:tcBorders>
            <w:shd w:val="clear" w:color="auto" w:fill="auto"/>
            <w:noWrap/>
            <w:vAlign w:val="bottom"/>
            <w:hideMark/>
          </w:tcPr>
          <w:p w14:paraId="25BD901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0.44</w:t>
            </w:r>
          </w:p>
        </w:tc>
        <w:tc>
          <w:tcPr>
            <w:tcW w:w="605" w:type="pct"/>
            <w:tcBorders>
              <w:top w:val="nil"/>
              <w:left w:val="nil"/>
              <w:bottom w:val="single" w:sz="4" w:space="0" w:color="auto"/>
              <w:right w:val="single" w:sz="4" w:space="0" w:color="auto"/>
            </w:tcBorders>
            <w:shd w:val="clear" w:color="auto" w:fill="auto"/>
            <w:noWrap/>
            <w:vAlign w:val="bottom"/>
            <w:hideMark/>
          </w:tcPr>
          <w:p w14:paraId="744D756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253.37</w:t>
            </w:r>
          </w:p>
        </w:tc>
        <w:tc>
          <w:tcPr>
            <w:tcW w:w="387" w:type="pct"/>
            <w:tcBorders>
              <w:top w:val="nil"/>
              <w:left w:val="nil"/>
              <w:bottom w:val="single" w:sz="4" w:space="0" w:color="auto"/>
              <w:right w:val="single" w:sz="4" w:space="0" w:color="auto"/>
            </w:tcBorders>
            <w:shd w:val="clear" w:color="auto" w:fill="auto"/>
            <w:noWrap/>
            <w:vAlign w:val="bottom"/>
            <w:hideMark/>
          </w:tcPr>
          <w:p w14:paraId="5A9CFED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3.78</w:t>
            </w:r>
          </w:p>
        </w:tc>
        <w:tc>
          <w:tcPr>
            <w:tcW w:w="329" w:type="pct"/>
            <w:tcBorders>
              <w:top w:val="nil"/>
              <w:left w:val="nil"/>
              <w:bottom w:val="single" w:sz="4" w:space="0" w:color="auto"/>
              <w:right w:val="single" w:sz="4" w:space="0" w:color="auto"/>
            </w:tcBorders>
            <w:shd w:val="clear" w:color="auto" w:fill="auto"/>
            <w:noWrap/>
            <w:vAlign w:val="bottom"/>
            <w:hideMark/>
          </w:tcPr>
          <w:p w14:paraId="53E8D6C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0.45</w:t>
            </w:r>
          </w:p>
        </w:tc>
      </w:tr>
      <w:tr w:rsidR="00BC3D17" w:rsidRPr="00BC3D17" w14:paraId="78A82A3E"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3355286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4FAE5C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roofErr w:type="spellStart"/>
            <w:r w:rsidRPr="00BC3D17">
              <w:rPr>
                <w:color w:val="000000"/>
                <w:szCs w:val="22"/>
                <w:lang w:val="de-DE" w:eastAsia="de-DE"/>
              </w:rPr>
              <w:t>OldTownCross</w:t>
            </w:r>
            <w:proofErr w:type="spellEnd"/>
          </w:p>
        </w:tc>
        <w:tc>
          <w:tcPr>
            <w:tcW w:w="265" w:type="pct"/>
            <w:tcBorders>
              <w:top w:val="nil"/>
              <w:left w:val="nil"/>
              <w:bottom w:val="single" w:sz="4" w:space="0" w:color="auto"/>
              <w:right w:val="single" w:sz="4" w:space="0" w:color="auto"/>
            </w:tcBorders>
            <w:shd w:val="clear" w:color="auto" w:fill="auto"/>
            <w:noWrap/>
            <w:vAlign w:val="bottom"/>
            <w:hideMark/>
          </w:tcPr>
          <w:p w14:paraId="084D192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29</w:t>
            </w:r>
          </w:p>
        </w:tc>
        <w:tc>
          <w:tcPr>
            <w:tcW w:w="605" w:type="pct"/>
            <w:tcBorders>
              <w:top w:val="nil"/>
              <w:left w:val="nil"/>
              <w:bottom w:val="single" w:sz="4" w:space="0" w:color="auto"/>
              <w:right w:val="single" w:sz="4" w:space="0" w:color="auto"/>
            </w:tcBorders>
            <w:shd w:val="clear" w:color="auto" w:fill="auto"/>
            <w:noWrap/>
            <w:vAlign w:val="bottom"/>
            <w:hideMark/>
          </w:tcPr>
          <w:p w14:paraId="10C98558"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2744.21</w:t>
            </w:r>
          </w:p>
        </w:tc>
        <w:tc>
          <w:tcPr>
            <w:tcW w:w="387" w:type="pct"/>
            <w:tcBorders>
              <w:top w:val="nil"/>
              <w:left w:val="nil"/>
              <w:bottom w:val="single" w:sz="4" w:space="0" w:color="auto"/>
              <w:right w:val="single" w:sz="4" w:space="0" w:color="auto"/>
            </w:tcBorders>
            <w:shd w:val="clear" w:color="auto" w:fill="auto"/>
            <w:noWrap/>
            <w:vAlign w:val="bottom"/>
            <w:hideMark/>
          </w:tcPr>
          <w:p w14:paraId="1E0D349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6.74</w:t>
            </w:r>
          </w:p>
        </w:tc>
        <w:tc>
          <w:tcPr>
            <w:tcW w:w="329" w:type="pct"/>
            <w:tcBorders>
              <w:top w:val="nil"/>
              <w:left w:val="nil"/>
              <w:bottom w:val="single" w:sz="4" w:space="0" w:color="auto"/>
              <w:right w:val="single" w:sz="4" w:space="0" w:color="auto"/>
            </w:tcBorders>
            <w:shd w:val="clear" w:color="auto" w:fill="auto"/>
            <w:noWrap/>
            <w:vAlign w:val="bottom"/>
            <w:hideMark/>
          </w:tcPr>
          <w:p w14:paraId="7BA78AD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0.52</w:t>
            </w:r>
          </w:p>
        </w:tc>
        <w:tc>
          <w:tcPr>
            <w:tcW w:w="605" w:type="pct"/>
            <w:tcBorders>
              <w:top w:val="nil"/>
              <w:left w:val="nil"/>
              <w:bottom w:val="single" w:sz="4" w:space="0" w:color="auto"/>
              <w:right w:val="single" w:sz="4" w:space="0" w:color="auto"/>
            </w:tcBorders>
            <w:shd w:val="clear" w:color="auto" w:fill="auto"/>
            <w:noWrap/>
            <w:vAlign w:val="bottom"/>
            <w:hideMark/>
          </w:tcPr>
          <w:p w14:paraId="6585B82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2744.62</w:t>
            </w:r>
          </w:p>
        </w:tc>
        <w:tc>
          <w:tcPr>
            <w:tcW w:w="387" w:type="pct"/>
            <w:tcBorders>
              <w:top w:val="nil"/>
              <w:left w:val="nil"/>
              <w:bottom w:val="single" w:sz="4" w:space="0" w:color="auto"/>
              <w:right w:val="single" w:sz="4" w:space="0" w:color="auto"/>
            </w:tcBorders>
            <w:shd w:val="clear" w:color="auto" w:fill="auto"/>
            <w:noWrap/>
            <w:vAlign w:val="bottom"/>
            <w:hideMark/>
          </w:tcPr>
          <w:p w14:paraId="55F6F24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8.90</w:t>
            </w:r>
          </w:p>
        </w:tc>
        <w:tc>
          <w:tcPr>
            <w:tcW w:w="329" w:type="pct"/>
            <w:tcBorders>
              <w:top w:val="nil"/>
              <w:left w:val="nil"/>
              <w:bottom w:val="single" w:sz="4" w:space="0" w:color="auto"/>
              <w:right w:val="single" w:sz="4" w:space="0" w:color="auto"/>
            </w:tcBorders>
            <w:shd w:val="clear" w:color="auto" w:fill="auto"/>
            <w:noWrap/>
            <w:vAlign w:val="bottom"/>
            <w:hideMark/>
          </w:tcPr>
          <w:p w14:paraId="7DBA8C6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0.51</w:t>
            </w:r>
          </w:p>
        </w:tc>
      </w:tr>
      <w:tr w:rsidR="00BC3D17" w:rsidRPr="00BC3D17" w14:paraId="7B2780E1"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666997F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7BF7B9E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69A4486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33</w:t>
            </w:r>
          </w:p>
        </w:tc>
        <w:tc>
          <w:tcPr>
            <w:tcW w:w="605" w:type="pct"/>
            <w:tcBorders>
              <w:top w:val="nil"/>
              <w:left w:val="nil"/>
              <w:bottom w:val="single" w:sz="4" w:space="0" w:color="auto"/>
              <w:right w:val="single" w:sz="4" w:space="0" w:color="auto"/>
            </w:tcBorders>
            <w:shd w:val="clear" w:color="auto" w:fill="auto"/>
            <w:noWrap/>
            <w:vAlign w:val="bottom"/>
            <w:hideMark/>
          </w:tcPr>
          <w:p w14:paraId="5E79B38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1300.03</w:t>
            </w:r>
          </w:p>
        </w:tc>
        <w:tc>
          <w:tcPr>
            <w:tcW w:w="387" w:type="pct"/>
            <w:tcBorders>
              <w:top w:val="nil"/>
              <w:left w:val="nil"/>
              <w:bottom w:val="single" w:sz="4" w:space="0" w:color="auto"/>
              <w:right w:val="single" w:sz="4" w:space="0" w:color="auto"/>
            </w:tcBorders>
            <w:shd w:val="clear" w:color="auto" w:fill="auto"/>
            <w:noWrap/>
            <w:vAlign w:val="bottom"/>
            <w:hideMark/>
          </w:tcPr>
          <w:p w14:paraId="7DE98A1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5.81</w:t>
            </w:r>
          </w:p>
        </w:tc>
        <w:tc>
          <w:tcPr>
            <w:tcW w:w="329" w:type="pct"/>
            <w:tcBorders>
              <w:top w:val="nil"/>
              <w:left w:val="nil"/>
              <w:bottom w:val="single" w:sz="4" w:space="0" w:color="auto"/>
              <w:right w:val="single" w:sz="4" w:space="0" w:color="auto"/>
            </w:tcBorders>
            <w:shd w:val="clear" w:color="auto" w:fill="auto"/>
            <w:noWrap/>
            <w:vAlign w:val="bottom"/>
            <w:hideMark/>
          </w:tcPr>
          <w:p w14:paraId="0363E08A"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0.50</w:t>
            </w:r>
          </w:p>
        </w:tc>
        <w:tc>
          <w:tcPr>
            <w:tcW w:w="605" w:type="pct"/>
            <w:tcBorders>
              <w:top w:val="nil"/>
              <w:left w:val="nil"/>
              <w:bottom w:val="single" w:sz="4" w:space="0" w:color="auto"/>
              <w:right w:val="single" w:sz="4" w:space="0" w:color="auto"/>
            </w:tcBorders>
            <w:shd w:val="clear" w:color="auto" w:fill="auto"/>
            <w:noWrap/>
            <w:vAlign w:val="bottom"/>
            <w:hideMark/>
          </w:tcPr>
          <w:p w14:paraId="29A9C09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1300.44</w:t>
            </w:r>
          </w:p>
        </w:tc>
        <w:tc>
          <w:tcPr>
            <w:tcW w:w="387" w:type="pct"/>
            <w:tcBorders>
              <w:top w:val="nil"/>
              <w:left w:val="nil"/>
              <w:bottom w:val="single" w:sz="4" w:space="0" w:color="auto"/>
              <w:right w:val="single" w:sz="4" w:space="0" w:color="auto"/>
            </w:tcBorders>
            <w:shd w:val="clear" w:color="auto" w:fill="auto"/>
            <w:noWrap/>
            <w:vAlign w:val="bottom"/>
            <w:hideMark/>
          </w:tcPr>
          <w:p w14:paraId="704D112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8.18</w:t>
            </w:r>
          </w:p>
        </w:tc>
        <w:tc>
          <w:tcPr>
            <w:tcW w:w="329" w:type="pct"/>
            <w:tcBorders>
              <w:top w:val="nil"/>
              <w:left w:val="nil"/>
              <w:bottom w:val="single" w:sz="4" w:space="0" w:color="auto"/>
              <w:right w:val="single" w:sz="4" w:space="0" w:color="auto"/>
            </w:tcBorders>
            <w:shd w:val="clear" w:color="auto" w:fill="auto"/>
            <w:noWrap/>
            <w:vAlign w:val="bottom"/>
            <w:hideMark/>
          </w:tcPr>
          <w:p w14:paraId="5797F1E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0.34</w:t>
            </w:r>
          </w:p>
        </w:tc>
      </w:tr>
      <w:tr w:rsidR="00BC3D17" w:rsidRPr="00BC3D17" w14:paraId="0D774532"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35883BC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466983C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58F13E4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37</w:t>
            </w:r>
          </w:p>
        </w:tc>
        <w:tc>
          <w:tcPr>
            <w:tcW w:w="605" w:type="pct"/>
            <w:tcBorders>
              <w:top w:val="nil"/>
              <w:left w:val="nil"/>
              <w:bottom w:val="single" w:sz="4" w:space="0" w:color="auto"/>
              <w:right w:val="single" w:sz="4" w:space="0" w:color="auto"/>
            </w:tcBorders>
            <w:shd w:val="clear" w:color="auto" w:fill="auto"/>
            <w:noWrap/>
            <w:vAlign w:val="bottom"/>
            <w:hideMark/>
          </w:tcPr>
          <w:p w14:paraId="39EE696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782.83</w:t>
            </w:r>
          </w:p>
        </w:tc>
        <w:tc>
          <w:tcPr>
            <w:tcW w:w="387" w:type="pct"/>
            <w:tcBorders>
              <w:top w:val="nil"/>
              <w:left w:val="nil"/>
              <w:bottom w:val="single" w:sz="4" w:space="0" w:color="auto"/>
              <w:right w:val="single" w:sz="4" w:space="0" w:color="auto"/>
            </w:tcBorders>
            <w:shd w:val="clear" w:color="auto" w:fill="auto"/>
            <w:noWrap/>
            <w:vAlign w:val="bottom"/>
            <w:hideMark/>
          </w:tcPr>
          <w:p w14:paraId="0A4F79AE"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5.63</w:t>
            </w:r>
          </w:p>
        </w:tc>
        <w:tc>
          <w:tcPr>
            <w:tcW w:w="329" w:type="pct"/>
            <w:tcBorders>
              <w:top w:val="nil"/>
              <w:left w:val="nil"/>
              <w:bottom w:val="single" w:sz="4" w:space="0" w:color="auto"/>
              <w:right w:val="single" w:sz="4" w:space="0" w:color="auto"/>
            </w:tcBorders>
            <w:shd w:val="clear" w:color="auto" w:fill="auto"/>
            <w:noWrap/>
            <w:vAlign w:val="bottom"/>
            <w:hideMark/>
          </w:tcPr>
          <w:p w14:paraId="25FBBE16"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0.50</w:t>
            </w:r>
          </w:p>
        </w:tc>
        <w:tc>
          <w:tcPr>
            <w:tcW w:w="605" w:type="pct"/>
            <w:tcBorders>
              <w:top w:val="nil"/>
              <w:left w:val="nil"/>
              <w:bottom w:val="single" w:sz="4" w:space="0" w:color="auto"/>
              <w:right w:val="single" w:sz="4" w:space="0" w:color="auto"/>
            </w:tcBorders>
            <w:shd w:val="clear" w:color="auto" w:fill="auto"/>
            <w:noWrap/>
            <w:vAlign w:val="bottom"/>
            <w:hideMark/>
          </w:tcPr>
          <w:p w14:paraId="45B81C7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783.23</w:t>
            </w:r>
          </w:p>
        </w:tc>
        <w:tc>
          <w:tcPr>
            <w:tcW w:w="387" w:type="pct"/>
            <w:tcBorders>
              <w:top w:val="nil"/>
              <w:left w:val="nil"/>
              <w:bottom w:val="single" w:sz="4" w:space="0" w:color="auto"/>
              <w:right w:val="single" w:sz="4" w:space="0" w:color="auto"/>
            </w:tcBorders>
            <w:shd w:val="clear" w:color="auto" w:fill="auto"/>
            <w:noWrap/>
            <w:vAlign w:val="bottom"/>
            <w:hideMark/>
          </w:tcPr>
          <w:p w14:paraId="43291690"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6.56</w:t>
            </w:r>
          </w:p>
        </w:tc>
        <w:tc>
          <w:tcPr>
            <w:tcW w:w="329" w:type="pct"/>
            <w:tcBorders>
              <w:top w:val="nil"/>
              <w:left w:val="nil"/>
              <w:bottom w:val="single" w:sz="4" w:space="0" w:color="auto"/>
              <w:right w:val="single" w:sz="4" w:space="0" w:color="auto"/>
            </w:tcBorders>
            <w:shd w:val="clear" w:color="auto" w:fill="auto"/>
            <w:noWrap/>
            <w:vAlign w:val="bottom"/>
            <w:hideMark/>
          </w:tcPr>
          <w:p w14:paraId="1A536C87"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0.59</w:t>
            </w:r>
          </w:p>
        </w:tc>
      </w:tr>
      <w:tr w:rsidR="00BC3D17" w:rsidRPr="00BC3D17" w14:paraId="553FC093" w14:textId="77777777" w:rsidTr="00BC3D17">
        <w:trPr>
          <w:trHeight w:val="290"/>
        </w:trPr>
        <w:tc>
          <w:tcPr>
            <w:tcW w:w="670" w:type="pct"/>
            <w:vMerge/>
            <w:tcBorders>
              <w:top w:val="nil"/>
              <w:left w:val="single" w:sz="4" w:space="0" w:color="auto"/>
              <w:bottom w:val="single" w:sz="4" w:space="0" w:color="000000"/>
              <w:right w:val="single" w:sz="4" w:space="0" w:color="auto"/>
            </w:tcBorders>
            <w:vAlign w:val="center"/>
            <w:hideMark/>
          </w:tcPr>
          <w:p w14:paraId="33A653F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22" w:type="pct"/>
            <w:vMerge/>
            <w:tcBorders>
              <w:top w:val="nil"/>
              <w:left w:val="single" w:sz="4" w:space="0" w:color="auto"/>
              <w:bottom w:val="single" w:sz="4" w:space="0" w:color="000000"/>
              <w:right w:val="single" w:sz="4" w:space="0" w:color="auto"/>
            </w:tcBorders>
            <w:vAlign w:val="center"/>
            <w:hideMark/>
          </w:tcPr>
          <w:p w14:paraId="0EEF616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265" w:type="pct"/>
            <w:tcBorders>
              <w:top w:val="nil"/>
              <w:left w:val="nil"/>
              <w:bottom w:val="single" w:sz="4" w:space="0" w:color="auto"/>
              <w:right w:val="single" w:sz="4" w:space="0" w:color="auto"/>
            </w:tcBorders>
            <w:shd w:val="clear" w:color="auto" w:fill="auto"/>
            <w:noWrap/>
            <w:vAlign w:val="bottom"/>
            <w:hideMark/>
          </w:tcPr>
          <w:p w14:paraId="10778063"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41</w:t>
            </w:r>
          </w:p>
        </w:tc>
        <w:tc>
          <w:tcPr>
            <w:tcW w:w="605" w:type="pct"/>
            <w:tcBorders>
              <w:top w:val="nil"/>
              <w:left w:val="nil"/>
              <w:bottom w:val="single" w:sz="4" w:space="0" w:color="auto"/>
              <w:right w:val="single" w:sz="4" w:space="0" w:color="auto"/>
            </w:tcBorders>
            <w:shd w:val="clear" w:color="auto" w:fill="auto"/>
            <w:noWrap/>
            <w:vAlign w:val="bottom"/>
            <w:hideMark/>
          </w:tcPr>
          <w:p w14:paraId="538507A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500.19</w:t>
            </w:r>
          </w:p>
        </w:tc>
        <w:tc>
          <w:tcPr>
            <w:tcW w:w="387" w:type="pct"/>
            <w:tcBorders>
              <w:top w:val="nil"/>
              <w:left w:val="nil"/>
              <w:bottom w:val="single" w:sz="4" w:space="0" w:color="auto"/>
              <w:right w:val="single" w:sz="4" w:space="0" w:color="auto"/>
            </w:tcBorders>
            <w:shd w:val="clear" w:color="auto" w:fill="auto"/>
            <w:noWrap/>
            <w:vAlign w:val="bottom"/>
            <w:hideMark/>
          </w:tcPr>
          <w:p w14:paraId="318308D4"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3.41</w:t>
            </w:r>
          </w:p>
        </w:tc>
        <w:tc>
          <w:tcPr>
            <w:tcW w:w="329" w:type="pct"/>
            <w:tcBorders>
              <w:top w:val="nil"/>
              <w:left w:val="nil"/>
              <w:bottom w:val="single" w:sz="4" w:space="0" w:color="auto"/>
              <w:right w:val="single" w:sz="4" w:space="0" w:color="auto"/>
            </w:tcBorders>
            <w:shd w:val="clear" w:color="auto" w:fill="auto"/>
            <w:noWrap/>
            <w:vAlign w:val="bottom"/>
            <w:hideMark/>
          </w:tcPr>
          <w:p w14:paraId="0AF6763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0.57</w:t>
            </w:r>
          </w:p>
        </w:tc>
        <w:tc>
          <w:tcPr>
            <w:tcW w:w="605" w:type="pct"/>
            <w:tcBorders>
              <w:top w:val="nil"/>
              <w:left w:val="nil"/>
              <w:bottom w:val="single" w:sz="4" w:space="0" w:color="auto"/>
              <w:right w:val="single" w:sz="4" w:space="0" w:color="auto"/>
            </w:tcBorders>
            <w:shd w:val="clear" w:color="auto" w:fill="auto"/>
            <w:noWrap/>
            <w:vAlign w:val="bottom"/>
            <w:hideMark/>
          </w:tcPr>
          <w:p w14:paraId="2C222DF1"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500.59</w:t>
            </w:r>
          </w:p>
        </w:tc>
        <w:tc>
          <w:tcPr>
            <w:tcW w:w="387" w:type="pct"/>
            <w:tcBorders>
              <w:top w:val="nil"/>
              <w:left w:val="nil"/>
              <w:bottom w:val="single" w:sz="4" w:space="0" w:color="auto"/>
              <w:right w:val="single" w:sz="4" w:space="0" w:color="auto"/>
            </w:tcBorders>
            <w:shd w:val="clear" w:color="auto" w:fill="auto"/>
            <w:noWrap/>
            <w:vAlign w:val="bottom"/>
            <w:hideMark/>
          </w:tcPr>
          <w:p w14:paraId="36494A19"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6.00</w:t>
            </w:r>
          </w:p>
        </w:tc>
        <w:tc>
          <w:tcPr>
            <w:tcW w:w="329" w:type="pct"/>
            <w:tcBorders>
              <w:top w:val="nil"/>
              <w:left w:val="nil"/>
              <w:bottom w:val="single" w:sz="4" w:space="0" w:color="auto"/>
              <w:right w:val="single" w:sz="4" w:space="0" w:color="auto"/>
            </w:tcBorders>
            <w:shd w:val="clear" w:color="auto" w:fill="auto"/>
            <w:noWrap/>
            <w:vAlign w:val="bottom"/>
            <w:hideMark/>
          </w:tcPr>
          <w:p w14:paraId="34AC68DD" w14:textId="77777777" w:rsidR="00BC3D17" w:rsidRPr="00BC3D17" w:rsidRDefault="00BC3D17" w:rsidP="00BC3D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BC3D17">
              <w:rPr>
                <w:color w:val="000000"/>
                <w:szCs w:val="22"/>
                <w:lang w:val="de-DE" w:eastAsia="de-DE"/>
              </w:rPr>
              <w:t>0.69</w:t>
            </w:r>
          </w:p>
        </w:tc>
      </w:tr>
    </w:tbl>
    <w:p w14:paraId="3FF5A29E" w14:textId="77777777" w:rsidR="00BC3D17" w:rsidRPr="00BC3D17" w:rsidRDefault="00BC3D17" w:rsidP="004F3619"/>
    <w:p w14:paraId="6EE942AC" w14:textId="77777777" w:rsidR="006D38B1" w:rsidRDefault="006D38B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cs="Arial"/>
          <w:b/>
          <w:bCs/>
          <w:kern w:val="32"/>
          <w:sz w:val="32"/>
          <w:szCs w:val="32"/>
        </w:rPr>
      </w:pPr>
      <w:r>
        <w:br w:type="page"/>
      </w:r>
    </w:p>
    <w:p w14:paraId="1C5913F2" w14:textId="0351A9BC" w:rsidR="00DB1479" w:rsidRDefault="00DB1479" w:rsidP="00DB1479">
      <w:pPr>
        <w:pStyle w:val="berschrift1"/>
        <w:numPr>
          <w:ilvl w:val="0"/>
          <w:numId w:val="0"/>
        </w:numPr>
      </w:pPr>
      <w:r w:rsidRPr="00EC5960">
        <w:lastRenderedPageBreak/>
        <w:t xml:space="preserve">Annex </w:t>
      </w:r>
      <w:r>
        <w:t>3 Category 2 MOS data</w:t>
      </w:r>
    </w:p>
    <w:tbl>
      <w:tblPr>
        <w:tblW w:w="5000" w:type="pct"/>
        <w:tblCellMar>
          <w:left w:w="70" w:type="dxa"/>
          <w:right w:w="70" w:type="dxa"/>
        </w:tblCellMar>
        <w:tblLook w:val="04A0" w:firstRow="1" w:lastRow="0" w:firstColumn="1" w:lastColumn="0" w:noHBand="0" w:noVBand="1"/>
      </w:tblPr>
      <w:tblGrid>
        <w:gridCol w:w="1674"/>
        <w:gridCol w:w="2728"/>
        <w:gridCol w:w="661"/>
        <w:gridCol w:w="968"/>
        <w:gridCol w:w="822"/>
        <w:gridCol w:w="661"/>
        <w:gridCol w:w="968"/>
        <w:gridCol w:w="822"/>
      </w:tblGrid>
      <w:tr w:rsidR="002355F0" w:rsidRPr="002355F0" w14:paraId="202D86F6" w14:textId="77777777" w:rsidTr="004F3619">
        <w:trPr>
          <w:trHeight w:val="290"/>
        </w:trPr>
        <w:tc>
          <w:tcPr>
            <w:tcW w:w="2366"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55C1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 </w:t>
            </w:r>
          </w:p>
        </w:tc>
        <w:tc>
          <w:tcPr>
            <w:tcW w:w="1317" w:type="pct"/>
            <w:gridSpan w:val="3"/>
            <w:tcBorders>
              <w:top w:val="single" w:sz="4" w:space="0" w:color="auto"/>
              <w:left w:val="nil"/>
              <w:bottom w:val="single" w:sz="4" w:space="0" w:color="auto"/>
              <w:right w:val="single" w:sz="4" w:space="0" w:color="auto"/>
            </w:tcBorders>
            <w:shd w:val="clear" w:color="auto" w:fill="auto"/>
            <w:noWrap/>
            <w:vAlign w:val="bottom"/>
            <w:hideMark/>
          </w:tcPr>
          <w:p w14:paraId="7B3ADCA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roofErr w:type="spellStart"/>
            <w:r w:rsidRPr="002355F0">
              <w:rPr>
                <w:color w:val="000000"/>
                <w:szCs w:val="22"/>
                <w:lang w:val="de-DE" w:eastAsia="de-DE"/>
              </w:rPr>
              <w:t>NoFGS</w:t>
            </w:r>
            <w:proofErr w:type="spellEnd"/>
          </w:p>
        </w:tc>
        <w:tc>
          <w:tcPr>
            <w:tcW w:w="1317" w:type="pct"/>
            <w:gridSpan w:val="3"/>
            <w:tcBorders>
              <w:top w:val="single" w:sz="4" w:space="0" w:color="auto"/>
              <w:left w:val="nil"/>
              <w:bottom w:val="single" w:sz="4" w:space="0" w:color="auto"/>
              <w:right w:val="single" w:sz="4" w:space="0" w:color="auto"/>
            </w:tcBorders>
            <w:shd w:val="clear" w:color="auto" w:fill="auto"/>
            <w:noWrap/>
            <w:vAlign w:val="bottom"/>
            <w:hideMark/>
          </w:tcPr>
          <w:p w14:paraId="1C3108D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355F0">
              <w:rPr>
                <w:color w:val="000000"/>
                <w:szCs w:val="22"/>
                <w:lang w:val="de-DE" w:eastAsia="de-DE"/>
              </w:rPr>
              <w:t>FGS</w:t>
            </w:r>
          </w:p>
        </w:tc>
      </w:tr>
      <w:tr w:rsidR="002355F0" w:rsidRPr="002355F0" w14:paraId="4B3F46A3" w14:textId="77777777" w:rsidTr="002355F0">
        <w:trPr>
          <w:trHeight w:val="290"/>
        </w:trPr>
        <w:tc>
          <w:tcPr>
            <w:tcW w:w="900" w:type="pct"/>
            <w:tcBorders>
              <w:top w:val="nil"/>
              <w:left w:val="single" w:sz="4" w:space="0" w:color="auto"/>
              <w:bottom w:val="single" w:sz="4" w:space="0" w:color="auto"/>
              <w:right w:val="single" w:sz="4" w:space="0" w:color="auto"/>
            </w:tcBorders>
            <w:shd w:val="clear" w:color="auto" w:fill="auto"/>
            <w:noWrap/>
            <w:vAlign w:val="bottom"/>
            <w:hideMark/>
          </w:tcPr>
          <w:p w14:paraId="0D9F573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355F0">
              <w:rPr>
                <w:color w:val="000000"/>
                <w:szCs w:val="22"/>
                <w:lang w:val="de-DE" w:eastAsia="de-DE"/>
              </w:rPr>
              <w:t>Testmodel</w:t>
            </w:r>
          </w:p>
        </w:tc>
        <w:tc>
          <w:tcPr>
            <w:tcW w:w="1466" w:type="pct"/>
            <w:tcBorders>
              <w:top w:val="nil"/>
              <w:left w:val="nil"/>
              <w:bottom w:val="single" w:sz="4" w:space="0" w:color="auto"/>
              <w:right w:val="single" w:sz="4" w:space="0" w:color="auto"/>
            </w:tcBorders>
            <w:shd w:val="clear" w:color="auto" w:fill="auto"/>
            <w:noWrap/>
            <w:vAlign w:val="bottom"/>
            <w:hideMark/>
          </w:tcPr>
          <w:p w14:paraId="34E0EC1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roofErr w:type="spellStart"/>
            <w:r w:rsidRPr="002355F0">
              <w:rPr>
                <w:color w:val="000000"/>
                <w:szCs w:val="22"/>
                <w:lang w:val="de-DE" w:eastAsia="de-DE"/>
              </w:rPr>
              <w:t>Sequence</w:t>
            </w:r>
            <w:proofErr w:type="spellEnd"/>
          </w:p>
        </w:tc>
        <w:tc>
          <w:tcPr>
            <w:tcW w:w="355" w:type="pct"/>
            <w:tcBorders>
              <w:top w:val="nil"/>
              <w:left w:val="nil"/>
              <w:bottom w:val="single" w:sz="4" w:space="0" w:color="auto"/>
              <w:right w:val="single" w:sz="4" w:space="0" w:color="auto"/>
            </w:tcBorders>
            <w:shd w:val="clear" w:color="auto" w:fill="auto"/>
            <w:noWrap/>
            <w:vAlign w:val="bottom"/>
            <w:hideMark/>
          </w:tcPr>
          <w:p w14:paraId="33CECAE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QP</w:t>
            </w:r>
          </w:p>
        </w:tc>
        <w:tc>
          <w:tcPr>
            <w:tcW w:w="520" w:type="pct"/>
            <w:tcBorders>
              <w:top w:val="nil"/>
              <w:left w:val="nil"/>
              <w:bottom w:val="single" w:sz="4" w:space="0" w:color="auto"/>
              <w:right w:val="single" w:sz="4" w:space="0" w:color="auto"/>
            </w:tcBorders>
            <w:shd w:val="clear" w:color="auto" w:fill="auto"/>
            <w:noWrap/>
            <w:vAlign w:val="bottom"/>
            <w:hideMark/>
          </w:tcPr>
          <w:p w14:paraId="1F4C07B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MOS</w:t>
            </w:r>
          </w:p>
        </w:tc>
        <w:tc>
          <w:tcPr>
            <w:tcW w:w="442" w:type="pct"/>
            <w:tcBorders>
              <w:top w:val="nil"/>
              <w:left w:val="nil"/>
              <w:bottom w:val="single" w:sz="4" w:space="0" w:color="auto"/>
              <w:right w:val="single" w:sz="4" w:space="0" w:color="auto"/>
            </w:tcBorders>
            <w:shd w:val="clear" w:color="auto" w:fill="auto"/>
            <w:noWrap/>
            <w:vAlign w:val="bottom"/>
            <w:hideMark/>
          </w:tcPr>
          <w:p w14:paraId="42D0EFF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CI</w:t>
            </w:r>
          </w:p>
        </w:tc>
        <w:tc>
          <w:tcPr>
            <w:tcW w:w="355" w:type="pct"/>
            <w:tcBorders>
              <w:top w:val="nil"/>
              <w:left w:val="nil"/>
              <w:bottom w:val="single" w:sz="4" w:space="0" w:color="auto"/>
              <w:right w:val="single" w:sz="4" w:space="0" w:color="auto"/>
            </w:tcBorders>
            <w:shd w:val="clear" w:color="auto" w:fill="auto"/>
            <w:noWrap/>
            <w:vAlign w:val="bottom"/>
            <w:hideMark/>
          </w:tcPr>
          <w:p w14:paraId="6492B39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QP</w:t>
            </w:r>
          </w:p>
        </w:tc>
        <w:tc>
          <w:tcPr>
            <w:tcW w:w="520" w:type="pct"/>
            <w:tcBorders>
              <w:top w:val="nil"/>
              <w:left w:val="nil"/>
              <w:bottom w:val="single" w:sz="4" w:space="0" w:color="auto"/>
              <w:right w:val="single" w:sz="4" w:space="0" w:color="auto"/>
            </w:tcBorders>
            <w:shd w:val="clear" w:color="auto" w:fill="auto"/>
            <w:noWrap/>
            <w:vAlign w:val="bottom"/>
            <w:hideMark/>
          </w:tcPr>
          <w:p w14:paraId="6AFF9D8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MOS</w:t>
            </w:r>
          </w:p>
        </w:tc>
        <w:tc>
          <w:tcPr>
            <w:tcW w:w="442" w:type="pct"/>
            <w:tcBorders>
              <w:top w:val="nil"/>
              <w:left w:val="nil"/>
              <w:bottom w:val="single" w:sz="4" w:space="0" w:color="auto"/>
              <w:right w:val="single" w:sz="4" w:space="0" w:color="auto"/>
            </w:tcBorders>
            <w:shd w:val="clear" w:color="auto" w:fill="auto"/>
            <w:noWrap/>
            <w:vAlign w:val="bottom"/>
            <w:hideMark/>
          </w:tcPr>
          <w:p w14:paraId="6B4B852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CI</w:t>
            </w:r>
          </w:p>
        </w:tc>
      </w:tr>
      <w:tr w:rsidR="002355F0" w:rsidRPr="002355F0" w14:paraId="43DF8E02" w14:textId="77777777" w:rsidTr="002355F0">
        <w:trPr>
          <w:trHeight w:val="290"/>
        </w:trPr>
        <w:tc>
          <w:tcPr>
            <w:tcW w:w="90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585BA99" w14:textId="68F85BF9" w:rsidR="002355F0" w:rsidRPr="002355F0" w:rsidRDefault="00BC3D17"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roofErr w:type="gramStart"/>
            <w:r>
              <w:rPr>
                <w:color w:val="000000"/>
                <w:szCs w:val="22"/>
                <w:lang w:val="de-DE" w:eastAsia="de-DE"/>
              </w:rPr>
              <w:t>HM</w:t>
            </w:r>
            <w:proofErr w:type="gramEnd"/>
            <w:r w:rsidR="002355F0" w:rsidRPr="002355F0">
              <w:rPr>
                <w:color w:val="000000"/>
                <w:szCs w:val="22"/>
                <w:lang w:val="de-DE" w:eastAsia="de-DE"/>
              </w:rPr>
              <w:t xml:space="preserve"> </w:t>
            </w: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654623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roofErr w:type="spellStart"/>
            <w:r w:rsidRPr="002355F0">
              <w:rPr>
                <w:color w:val="000000"/>
                <w:szCs w:val="22"/>
                <w:lang w:val="de-DE" w:eastAsia="de-DE"/>
              </w:rPr>
              <w:t>AmericanChoice</w:t>
            </w:r>
            <w:proofErr w:type="spellEnd"/>
          </w:p>
        </w:tc>
        <w:tc>
          <w:tcPr>
            <w:tcW w:w="355" w:type="pct"/>
            <w:tcBorders>
              <w:top w:val="nil"/>
              <w:left w:val="nil"/>
              <w:bottom w:val="single" w:sz="4" w:space="0" w:color="auto"/>
              <w:right w:val="single" w:sz="4" w:space="0" w:color="auto"/>
            </w:tcBorders>
            <w:shd w:val="clear" w:color="auto" w:fill="auto"/>
            <w:noWrap/>
            <w:vAlign w:val="bottom"/>
            <w:hideMark/>
          </w:tcPr>
          <w:p w14:paraId="6E47A6C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4DD5E3E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c>
          <w:tcPr>
            <w:tcW w:w="442" w:type="pct"/>
            <w:tcBorders>
              <w:top w:val="nil"/>
              <w:left w:val="nil"/>
              <w:bottom w:val="single" w:sz="4" w:space="0" w:color="auto"/>
              <w:right w:val="single" w:sz="4" w:space="0" w:color="auto"/>
            </w:tcBorders>
            <w:shd w:val="clear" w:color="auto" w:fill="auto"/>
            <w:noWrap/>
            <w:vAlign w:val="bottom"/>
            <w:hideMark/>
          </w:tcPr>
          <w:p w14:paraId="2194029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c>
          <w:tcPr>
            <w:tcW w:w="355" w:type="pct"/>
            <w:tcBorders>
              <w:top w:val="nil"/>
              <w:left w:val="nil"/>
              <w:bottom w:val="single" w:sz="4" w:space="0" w:color="auto"/>
              <w:right w:val="single" w:sz="4" w:space="0" w:color="auto"/>
            </w:tcBorders>
            <w:shd w:val="clear" w:color="auto" w:fill="auto"/>
            <w:noWrap/>
            <w:vAlign w:val="bottom"/>
            <w:hideMark/>
          </w:tcPr>
          <w:p w14:paraId="4633F1C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28</w:t>
            </w:r>
          </w:p>
        </w:tc>
        <w:tc>
          <w:tcPr>
            <w:tcW w:w="520" w:type="pct"/>
            <w:tcBorders>
              <w:top w:val="nil"/>
              <w:left w:val="nil"/>
              <w:bottom w:val="single" w:sz="4" w:space="0" w:color="auto"/>
              <w:right w:val="single" w:sz="4" w:space="0" w:color="auto"/>
            </w:tcBorders>
            <w:shd w:val="clear" w:color="auto" w:fill="auto"/>
            <w:noWrap/>
            <w:vAlign w:val="bottom"/>
            <w:hideMark/>
          </w:tcPr>
          <w:p w14:paraId="51CF75D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1EE7F64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0.64</w:t>
            </w:r>
          </w:p>
        </w:tc>
      </w:tr>
      <w:tr w:rsidR="002355F0" w:rsidRPr="002355F0" w14:paraId="326CDA30"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7257AD8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28A8125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52D483C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3DD0198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7370E8C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0.75</w:t>
            </w:r>
          </w:p>
        </w:tc>
        <w:tc>
          <w:tcPr>
            <w:tcW w:w="355" w:type="pct"/>
            <w:tcBorders>
              <w:top w:val="nil"/>
              <w:left w:val="nil"/>
              <w:bottom w:val="single" w:sz="4" w:space="0" w:color="auto"/>
              <w:right w:val="single" w:sz="4" w:space="0" w:color="auto"/>
            </w:tcBorders>
            <w:shd w:val="clear" w:color="auto" w:fill="auto"/>
            <w:noWrap/>
            <w:vAlign w:val="bottom"/>
            <w:hideMark/>
          </w:tcPr>
          <w:p w14:paraId="4D9FCB4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30</w:t>
            </w:r>
          </w:p>
        </w:tc>
        <w:tc>
          <w:tcPr>
            <w:tcW w:w="520" w:type="pct"/>
            <w:tcBorders>
              <w:top w:val="nil"/>
              <w:left w:val="nil"/>
              <w:bottom w:val="single" w:sz="4" w:space="0" w:color="auto"/>
              <w:right w:val="single" w:sz="4" w:space="0" w:color="auto"/>
            </w:tcBorders>
            <w:shd w:val="clear" w:color="auto" w:fill="auto"/>
            <w:noWrap/>
            <w:vAlign w:val="bottom"/>
            <w:hideMark/>
          </w:tcPr>
          <w:p w14:paraId="06453AE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0.89</w:t>
            </w:r>
          </w:p>
        </w:tc>
        <w:tc>
          <w:tcPr>
            <w:tcW w:w="442" w:type="pct"/>
            <w:tcBorders>
              <w:top w:val="nil"/>
              <w:left w:val="nil"/>
              <w:bottom w:val="single" w:sz="4" w:space="0" w:color="auto"/>
              <w:right w:val="single" w:sz="4" w:space="0" w:color="auto"/>
            </w:tcBorders>
            <w:shd w:val="clear" w:color="auto" w:fill="auto"/>
            <w:noWrap/>
            <w:vAlign w:val="bottom"/>
            <w:hideMark/>
          </w:tcPr>
          <w:p w14:paraId="28F0A16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0.46</w:t>
            </w:r>
          </w:p>
        </w:tc>
      </w:tr>
      <w:tr w:rsidR="002355F0" w:rsidRPr="002355F0" w14:paraId="0DB0891B"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14FB414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0602F79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3AE200D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0B4680B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1.00</w:t>
            </w:r>
          </w:p>
        </w:tc>
        <w:tc>
          <w:tcPr>
            <w:tcW w:w="442" w:type="pct"/>
            <w:tcBorders>
              <w:top w:val="nil"/>
              <w:left w:val="nil"/>
              <w:bottom w:val="single" w:sz="4" w:space="0" w:color="auto"/>
              <w:right w:val="single" w:sz="4" w:space="0" w:color="auto"/>
            </w:tcBorders>
            <w:shd w:val="clear" w:color="auto" w:fill="auto"/>
            <w:noWrap/>
            <w:vAlign w:val="bottom"/>
            <w:hideMark/>
          </w:tcPr>
          <w:p w14:paraId="2AC57D3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c>
          <w:tcPr>
            <w:tcW w:w="355" w:type="pct"/>
            <w:tcBorders>
              <w:top w:val="nil"/>
              <w:left w:val="nil"/>
              <w:bottom w:val="single" w:sz="4" w:space="0" w:color="auto"/>
              <w:right w:val="single" w:sz="4" w:space="0" w:color="auto"/>
            </w:tcBorders>
            <w:shd w:val="clear" w:color="auto" w:fill="auto"/>
            <w:noWrap/>
            <w:vAlign w:val="bottom"/>
            <w:hideMark/>
          </w:tcPr>
          <w:p w14:paraId="7561ADC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32</w:t>
            </w:r>
          </w:p>
        </w:tc>
        <w:tc>
          <w:tcPr>
            <w:tcW w:w="520" w:type="pct"/>
            <w:tcBorders>
              <w:top w:val="nil"/>
              <w:left w:val="nil"/>
              <w:bottom w:val="single" w:sz="4" w:space="0" w:color="auto"/>
              <w:right w:val="single" w:sz="4" w:space="0" w:color="auto"/>
            </w:tcBorders>
            <w:shd w:val="clear" w:color="auto" w:fill="auto"/>
            <w:noWrap/>
            <w:vAlign w:val="bottom"/>
            <w:hideMark/>
          </w:tcPr>
          <w:p w14:paraId="3F547C5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1.00</w:t>
            </w:r>
          </w:p>
        </w:tc>
        <w:tc>
          <w:tcPr>
            <w:tcW w:w="442" w:type="pct"/>
            <w:tcBorders>
              <w:top w:val="nil"/>
              <w:left w:val="nil"/>
              <w:bottom w:val="single" w:sz="4" w:space="0" w:color="auto"/>
              <w:right w:val="single" w:sz="4" w:space="0" w:color="auto"/>
            </w:tcBorders>
            <w:shd w:val="clear" w:color="auto" w:fill="auto"/>
            <w:noWrap/>
            <w:vAlign w:val="bottom"/>
            <w:hideMark/>
          </w:tcPr>
          <w:p w14:paraId="2733EA4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1F0B9F08"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4888915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3A3BDFB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2601482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1A3A5C4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4BF40F8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6D03824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34</w:t>
            </w:r>
          </w:p>
        </w:tc>
        <w:tc>
          <w:tcPr>
            <w:tcW w:w="520" w:type="pct"/>
            <w:tcBorders>
              <w:top w:val="nil"/>
              <w:left w:val="nil"/>
              <w:bottom w:val="single" w:sz="4" w:space="0" w:color="auto"/>
              <w:right w:val="single" w:sz="4" w:space="0" w:color="auto"/>
            </w:tcBorders>
            <w:shd w:val="clear" w:color="auto" w:fill="auto"/>
            <w:noWrap/>
            <w:vAlign w:val="bottom"/>
            <w:hideMark/>
          </w:tcPr>
          <w:p w14:paraId="3AAADE4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1.00</w:t>
            </w:r>
          </w:p>
        </w:tc>
        <w:tc>
          <w:tcPr>
            <w:tcW w:w="442" w:type="pct"/>
            <w:tcBorders>
              <w:top w:val="nil"/>
              <w:left w:val="nil"/>
              <w:bottom w:val="single" w:sz="4" w:space="0" w:color="auto"/>
              <w:right w:val="single" w:sz="4" w:space="0" w:color="auto"/>
            </w:tcBorders>
            <w:shd w:val="clear" w:color="auto" w:fill="auto"/>
            <w:noWrap/>
            <w:vAlign w:val="bottom"/>
            <w:hideMark/>
          </w:tcPr>
          <w:p w14:paraId="481D171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0.54</w:t>
            </w:r>
          </w:p>
        </w:tc>
      </w:tr>
      <w:tr w:rsidR="002355F0" w:rsidRPr="002355F0" w14:paraId="34277824"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1BE0A8E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4BDA70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DinnerScene2</w:t>
            </w:r>
          </w:p>
        </w:tc>
        <w:tc>
          <w:tcPr>
            <w:tcW w:w="355" w:type="pct"/>
            <w:tcBorders>
              <w:top w:val="nil"/>
              <w:left w:val="nil"/>
              <w:bottom w:val="single" w:sz="4" w:space="0" w:color="auto"/>
              <w:right w:val="single" w:sz="4" w:space="0" w:color="auto"/>
            </w:tcBorders>
            <w:shd w:val="clear" w:color="auto" w:fill="auto"/>
            <w:noWrap/>
            <w:vAlign w:val="bottom"/>
            <w:hideMark/>
          </w:tcPr>
          <w:p w14:paraId="4ABE697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14</w:t>
            </w:r>
          </w:p>
        </w:tc>
        <w:tc>
          <w:tcPr>
            <w:tcW w:w="520" w:type="pct"/>
            <w:tcBorders>
              <w:top w:val="nil"/>
              <w:left w:val="nil"/>
              <w:bottom w:val="single" w:sz="4" w:space="0" w:color="auto"/>
              <w:right w:val="single" w:sz="4" w:space="0" w:color="auto"/>
            </w:tcBorders>
            <w:shd w:val="clear" w:color="auto" w:fill="auto"/>
            <w:noWrap/>
            <w:vAlign w:val="bottom"/>
            <w:hideMark/>
          </w:tcPr>
          <w:p w14:paraId="05E1394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2C5FF97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78F32B4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23D0B1E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1.00</w:t>
            </w:r>
          </w:p>
        </w:tc>
        <w:tc>
          <w:tcPr>
            <w:tcW w:w="442" w:type="pct"/>
            <w:tcBorders>
              <w:top w:val="nil"/>
              <w:left w:val="nil"/>
              <w:bottom w:val="single" w:sz="4" w:space="0" w:color="auto"/>
              <w:right w:val="single" w:sz="4" w:space="0" w:color="auto"/>
            </w:tcBorders>
            <w:shd w:val="clear" w:color="auto" w:fill="auto"/>
            <w:noWrap/>
            <w:vAlign w:val="bottom"/>
            <w:hideMark/>
          </w:tcPr>
          <w:p w14:paraId="184542F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r>
      <w:tr w:rsidR="002355F0" w:rsidRPr="002355F0" w14:paraId="54D1D5A4"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6938D89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44D9043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5482E3F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3C70EAA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52E6D3A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7C53408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20DE789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1.11</w:t>
            </w:r>
          </w:p>
        </w:tc>
        <w:tc>
          <w:tcPr>
            <w:tcW w:w="442" w:type="pct"/>
            <w:tcBorders>
              <w:top w:val="nil"/>
              <w:left w:val="nil"/>
              <w:bottom w:val="single" w:sz="4" w:space="0" w:color="auto"/>
              <w:right w:val="single" w:sz="4" w:space="0" w:color="auto"/>
            </w:tcBorders>
            <w:shd w:val="clear" w:color="auto" w:fill="auto"/>
            <w:noWrap/>
            <w:vAlign w:val="bottom"/>
            <w:hideMark/>
          </w:tcPr>
          <w:p w14:paraId="11C5301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0.60</w:t>
            </w:r>
          </w:p>
        </w:tc>
      </w:tr>
      <w:tr w:rsidR="002355F0" w:rsidRPr="002355F0" w14:paraId="648E5087"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10FDC9C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7332788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7247F8A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4E1B6F3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0D85982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0.64</w:t>
            </w:r>
          </w:p>
        </w:tc>
        <w:tc>
          <w:tcPr>
            <w:tcW w:w="355" w:type="pct"/>
            <w:tcBorders>
              <w:top w:val="nil"/>
              <w:left w:val="nil"/>
              <w:bottom w:val="single" w:sz="4" w:space="0" w:color="auto"/>
              <w:right w:val="single" w:sz="4" w:space="0" w:color="auto"/>
            </w:tcBorders>
            <w:shd w:val="clear" w:color="auto" w:fill="auto"/>
            <w:noWrap/>
            <w:vAlign w:val="bottom"/>
            <w:hideMark/>
          </w:tcPr>
          <w:p w14:paraId="5929B7A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24</w:t>
            </w:r>
          </w:p>
        </w:tc>
        <w:tc>
          <w:tcPr>
            <w:tcW w:w="520" w:type="pct"/>
            <w:tcBorders>
              <w:top w:val="nil"/>
              <w:left w:val="nil"/>
              <w:bottom w:val="single" w:sz="4" w:space="0" w:color="auto"/>
              <w:right w:val="single" w:sz="4" w:space="0" w:color="auto"/>
            </w:tcBorders>
            <w:shd w:val="clear" w:color="auto" w:fill="auto"/>
            <w:noWrap/>
            <w:vAlign w:val="bottom"/>
            <w:hideMark/>
          </w:tcPr>
          <w:p w14:paraId="3076513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1.00</w:t>
            </w:r>
          </w:p>
        </w:tc>
        <w:tc>
          <w:tcPr>
            <w:tcW w:w="442" w:type="pct"/>
            <w:tcBorders>
              <w:top w:val="nil"/>
              <w:left w:val="nil"/>
              <w:bottom w:val="single" w:sz="4" w:space="0" w:color="auto"/>
              <w:right w:val="single" w:sz="4" w:space="0" w:color="auto"/>
            </w:tcBorders>
            <w:shd w:val="clear" w:color="auto" w:fill="auto"/>
            <w:noWrap/>
            <w:vAlign w:val="bottom"/>
            <w:hideMark/>
          </w:tcPr>
          <w:p w14:paraId="4616678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1DD9E0CF"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42B4248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13E9646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7BBE4AD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4E4AF30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1.22</w:t>
            </w:r>
          </w:p>
        </w:tc>
        <w:tc>
          <w:tcPr>
            <w:tcW w:w="442" w:type="pct"/>
            <w:tcBorders>
              <w:top w:val="nil"/>
              <w:left w:val="nil"/>
              <w:bottom w:val="single" w:sz="4" w:space="0" w:color="auto"/>
              <w:right w:val="single" w:sz="4" w:space="0" w:color="auto"/>
            </w:tcBorders>
            <w:shd w:val="clear" w:color="auto" w:fill="auto"/>
            <w:noWrap/>
            <w:vAlign w:val="bottom"/>
            <w:hideMark/>
          </w:tcPr>
          <w:p w14:paraId="2C59247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0.51</w:t>
            </w:r>
          </w:p>
        </w:tc>
        <w:tc>
          <w:tcPr>
            <w:tcW w:w="355" w:type="pct"/>
            <w:tcBorders>
              <w:top w:val="nil"/>
              <w:left w:val="nil"/>
              <w:bottom w:val="single" w:sz="4" w:space="0" w:color="auto"/>
              <w:right w:val="single" w:sz="4" w:space="0" w:color="auto"/>
            </w:tcBorders>
            <w:shd w:val="clear" w:color="auto" w:fill="auto"/>
            <w:noWrap/>
            <w:vAlign w:val="bottom"/>
            <w:hideMark/>
          </w:tcPr>
          <w:p w14:paraId="72D7A39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55AAEB6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1.33</w:t>
            </w:r>
          </w:p>
        </w:tc>
        <w:tc>
          <w:tcPr>
            <w:tcW w:w="442" w:type="pct"/>
            <w:tcBorders>
              <w:top w:val="nil"/>
              <w:left w:val="nil"/>
              <w:bottom w:val="single" w:sz="4" w:space="0" w:color="auto"/>
              <w:right w:val="single" w:sz="4" w:space="0" w:color="auto"/>
            </w:tcBorders>
            <w:shd w:val="clear" w:color="auto" w:fill="auto"/>
            <w:noWrap/>
            <w:vAlign w:val="bottom"/>
            <w:hideMark/>
          </w:tcPr>
          <w:p w14:paraId="1916E19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2B3ED38A"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4A92357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61944D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roofErr w:type="spellStart"/>
            <w:r w:rsidRPr="002355F0">
              <w:rPr>
                <w:color w:val="000000"/>
                <w:szCs w:val="22"/>
                <w:lang w:val="de-DE" w:eastAsia="de-DE"/>
              </w:rPr>
              <w:t>MagicHour</w:t>
            </w:r>
            <w:proofErr w:type="spellEnd"/>
          </w:p>
        </w:tc>
        <w:tc>
          <w:tcPr>
            <w:tcW w:w="355" w:type="pct"/>
            <w:tcBorders>
              <w:top w:val="nil"/>
              <w:left w:val="nil"/>
              <w:bottom w:val="single" w:sz="4" w:space="0" w:color="auto"/>
              <w:right w:val="single" w:sz="4" w:space="0" w:color="auto"/>
            </w:tcBorders>
            <w:shd w:val="clear" w:color="auto" w:fill="auto"/>
            <w:noWrap/>
            <w:vAlign w:val="bottom"/>
            <w:hideMark/>
          </w:tcPr>
          <w:p w14:paraId="72737BB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12</w:t>
            </w:r>
          </w:p>
        </w:tc>
        <w:tc>
          <w:tcPr>
            <w:tcW w:w="520" w:type="pct"/>
            <w:tcBorders>
              <w:top w:val="nil"/>
              <w:left w:val="nil"/>
              <w:bottom w:val="single" w:sz="4" w:space="0" w:color="auto"/>
              <w:right w:val="single" w:sz="4" w:space="0" w:color="auto"/>
            </w:tcBorders>
            <w:shd w:val="clear" w:color="auto" w:fill="auto"/>
            <w:noWrap/>
            <w:vAlign w:val="bottom"/>
            <w:hideMark/>
          </w:tcPr>
          <w:p w14:paraId="535E2CD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0.00</w:t>
            </w:r>
          </w:p>
        </w:tc>
        <w:tc>
          <w:tcPr>
            <w:tcW w:w="442" w:type="pct"/>
            <w:tcBorders>
              <w:top w:val="nil"/>
              <w:left w:val="nil"/>
              <w:bottom w:val="single" w:sz="4" w:space="0" w:color="auto"/>
              <w:right w:val="single" w:sz="4" w:space="0" w:color="auto"/>
            </w:tcBorders>
            <w:shd w:val="clear" w:color="auto" w:fill="auto"/>
            <w:noWrap/>
            <w:vAlign w:val="bottom"/>
            <w:hideMark/>
          </w:tcPr>
          <w:p w14:paraId="5EEB1CA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0.00</w:t>
            </w:r>
          </w:p>
        </w:tc>
        <w:tc>
          <w:tcPr>
            <w:tcW w:w="355" w:type="pct"/>
            <w:tcBorders>
              <w:top w:val="nil"/>
              <w:left w:val="nil"/>
              <w:bottom w:val="single" w:sz="4" w:space="0" w:color="auto"/>
              <w:right w:val="single" w:sz="4" w:space="0" w:color="auto"/>
            </w:tcBorders>
            <w:shd w:val="clear" w:color="auto" w:fill="auto"/>
            <w:noWrap/>
            <w:vAlign w:val="bottom"/>
            <w:hideMark/>
          </w:tcPr>
          <w:p w14:paraId="7CB6353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75253C7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0.22</w:t>
            </w:r>
          </w:p>
        </w:tc>
        <w:tc>
          <w:tcPr>
            <w:tcW w:w="442" w:type="pct"/>
            <w:tcBorders>
              <w:top w:val="nil"/>
              <w:left w:val="nil"/>
              <w:bottom w:val="single" w:sz="4" w:space="0" w:color="auto"/>
              <w:right w:val="single" w:sz="4" w:space="0" w:color="auto"/>
            </w:tcBorders>
            <w:shd w:val="clear" w:color="auto" w:fill="auto"/>
            <w:noWrap/>
            <w:vAlign w:val="bottom"/>
            <w:hideMark/>
          </w:tcPr>
          <w:p w14:paraId="308CF92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0.34</w:t>
            </w:r>
          </w:p>
        </w:tc>
      </w:tr>
      <w:tr w:rsidR="002355F0" w:rsidRPr="002355F0" w14:paraId="214186CA"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2446197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304BDD3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69738CC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14</w:t>
            </w:r>
          </w:p>
        </w:tc>
        <w:tc>
          <w:tcPr>
            <w:tcW w:w="520" w:type="pct"/>
            <w:tcBorders>
              <w:top w:val="nil"/>
              <w:left w:val="nil"/>
              <w:bottom w:val="single" w:sz="4" w:space="0" w:color="auto"/>
              <w:right w:val="single" w:sz="4" w:space="0" w:color="auto"/>
            </w:tcBorders>
            <w:shd w:val="clear" w:color="auto" w:fill="auto"/>
            <w:noWrap/>
            <w:vAlign w:val="bottom"/>
            <w:hideMark/>
          </w:tcPr>
          <w:p w14:paraId="10EBC44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0.00</w:t>
            </w:r>
          </w:p>
        </w:tc>
        <w:tc>
          <w:tcPr>
            <w:tcW w:w="442" w:type="pct"/>
            <w:tcBorders>
              <w:top w:val="nil"/>
              <w:left w:val="nil"/>
              <w:bottom w:val="single" w:sz="4" w:space="0" w:color="auto"/>
              <w:right w:val="single" w:sz="4" w:space="0" w:color="auto"/>
            </w:tcBorders>
            <w:shd w:val="clear" w:color="auto" w:fill="auto"/>
            <w:noWrap/>
            <w:vAlign w:val="bottom"/>
            <w:hideMark/>
          </w:tcPr>
          <w:p w14:paraId="3FD5641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0.00</w:t>
            </w:r>
          </w:p>
        </w:tc>
        <w:tc>
          <w:tcPr>
            <w:tcW w:w="355" w:type="pct"/>
            <w:tcBorders>
              <w:top w:val="nil"/>
              <w:left w:val="nil"/>
              <w:bottom w:val="single" w:sz="4" w:space="0" w:color="auto"/>
              <w:right w:val="single" w:sz="4" w:space="0" w:color="auto"/>
            </w:tcBorders>
            <w:shd w:val="clear" w:color="auto" w:fill="auto"/>
            <w:noWrap/>
            <w:vAlign w:val="bottom"/>
            <w:hideMark/>
          </w:tcPr>
          <w:p w14:paraId="786D4B5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23</w:t>
            </w:r>
          </w:p>
        </w:tc>
        <w:tc>
          <w:tcPr>
            <w:tcW w:w="520" w:type="pct"/>
            <w:tcBorders>
              <w:top w:val="nil"/>
              <w:left w:val="nil"/>
              <w:bottom w:val="single" w:sz="4" w:space="0" w:color="auto"/>
              <w:right w:val="single" w:sz="4" w:space="0" w:color="auto"/>
            </w:tcBorders>
            <w:shd w:val="clear" w:color="auto" w:fill="auto"/>
            <w:noWrap/>
            <w:vAlign w:val="bottom"/>
            <w:hideMark/>
          </w:tcPr>
          <w:p w14:paraId="13F1823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331E020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r>
      <w:tr w:rsidR="002355F0" w:rsidRPr="002355F0" w14:paraId="02C5EE6B"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69DCB39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52E2C19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602A4D0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51D9A05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0.22</w:t>
            </w:r>
          </w:p>
        </w:tc>
        <w:tc>
          <w:tcPr>
            <w:tcW w:w="442" w:type="pct"/>
            <w:tcBorders>
              <w:top w:val="nil"/>
              <w:left w:val="nil"/>
              <w:bottom w:val="single" w:sz="4" w:space="0" w:color="auto"/>
              <w:right w:val="single" w:sz="4" w:space="0" w:color="auto"/>
            </w:tcBorders>
            <w:shd w:val="clear" w:color="auto" w:fill="auto"/>
            <w:noWrap/>
            <w:vAlign w:val="bottom"/>
            <w:hideMark/>
          </w:tcPr>
          <w:p w14:paraId="24EA110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0.51</w:t>
            </w:r>
          </w:p>
        </w:tc>
        <w:tc>
          <w:tcPr>
            <w:tcW w:w="355" w:type="pct"/>
            <w:tcBorders>
              <w:top w:val="nil"/>
              <w:left w:val="nil"/>
              <w:bottom w:val="single" w:sz="4" w:space="0" w:color="auto"/>
              <w:right w:val="single" w:sz="4" w:space="0" w:color="auto"/>
            </w:tcBorders>
            <w:shd w:val="clear" w:color="auto" w:fill="auto"/>
            <w:noWrap/>
            <w:vAlign w:val="bottom"/>
            <w:hideMark/>
          </w:tcPr>
          <w:p w14:paraId="429C6CC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0605ADF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0.33</w:t>
            </w:r>
          </w:p>
        </w:tc>
        <w:tc>
          <w:tcPr>
            <w:tcW w:w="442" w:type="pct"/>
            <w:tcBorders>
              <w:top w:val="nil"/>
              <w:left w:val="nil"/>
              <w:bottom w:val="single" w:sz="4" w:space="0" w:color="auto"/>
              <w:right w:val="single" w:sz="4" w:space="0" w:color="auto"/>
            </w:tcBorders>
            <w:shd w:val="clear" w:color="auto" w:fill="auto"/>
            <w:noWrap/>
            <w:vAlign w:val="bottom"/>
            <w:hideMark/>
          </w:tcPr>
          <w:p w14:paraId="22F0966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7DF3B77B"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7E5836E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193FAA1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3A6E1C1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2D38540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0.11</w:t>
            </w:r>
          </w:p>
        </w:tc>
        <w:tc>
          <w:tcPr>
            <w:tcW w:w="442" w:type="pct"/>
            <w:tcBorders>
              <w:top w:val="nil"/>
              <w:left w:val="nil"/>
              <w:bottom w:val="single" w:sz="4" w:space="0" w:color="auto"/>
              <w:right w:val="single" w:sz="4" w:space="0" w:color="auto"/>
            </w:tcBorders>
            <w:shd w:val="clear" w:color="auto" w:fill="auto"/>
            <w:noWrap/>
            <w:vAlign w:val="bottom"/>
            <w:hideMark/>
          </w:tcPr>
          <w:p w14:paraId="64FB864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0.26</w:t>
            </w:r>
          </w:p>
        </w:tc>
        <w:tc>
          <w:tcPr>
            <w:tcW w:w="355" w:type="pct"/>
            <w:tcBorders>
              <w:top w:val="nil"/>
              <w:left w:val="nil"/>
              <w:bottom w:val="single" w:sz="4" w:space="0" w:color="auto"/>
              <w:right w:val="single" w:sz="4" w:space="0" w:color="auto"/>
            </w:tcBorders>
            <w:shd w:val="clear" w:color="auto" w:fill="auto"/>
            <w:noWrap/>
            <w:vAlign w:val="bottom"/>
            <w:hideMark/>
          </w:tcPr>
          <w:p w14:paraId="205C0CF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29</w:t>
            </w:r>
          </w:p>
        </w:tc>
        <w:tc>
          <w:tcPr>
            <w:tcW w:w="520" w:type="pct"/>
            <w:tcBorders>
              <w:top w:val="nil"/>
              <w:left w:val="nil"/>
              <w:bottom w:val="single" w:sz="4" w:space="0" w:color="auto"/>
              <w:right w:val="single" w:sz="4" w:space="0" w:color="auto"/>
            </w:tcBorders>
            <w:shd w:val="clear" w:color="auto" w:fill="auto"/>
            <w:noWrap/>
            <w:vAlign w:val="bottom"/>
            <w:hideMark/>
          </w:tcPr>
          <w:p w14:paraId="066952A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1194364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0.64</w:t>
            </w:r>
          </w:p>
        </w:tc>
      </w:tr>
      <w:tr w:rsidR="002355F0" w:rsidRPr="002355F0" w14:paraId="0912DFC6"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09D2DA8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91635C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MeridianIntoCar1</w:t>
            </w:r>
          </w:p>
        </w:tc>
        <w:tc>
          <w:tcPr>
            <w:tcW w:w="355" w:type="pct"/>
            <w:tcBorders>
              <w:top w:val="nil"/>
              <w:left w:val="nil"/>
              <w:bottom w:val="single" w:sz="4" w:space="0" w:color="auto"/>
              <w:right w:val="single" w:sz="4" w:space="0" w:color="auto"/>
            </w:tcBorders>
            <w:shd w:val="clear" w:color="auto" w:fill="auto"/>
            <w:noWrap/>
            <w:vAlign w:val="bottom"/>
            <w:hideMark/>
          </w:tcPr>
          <w:p w14:paraId="641ABB4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708EBF6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0.11</w:t>
            </w:r>
          </w:p>
        </w:tc>
        <w:tc>
          <w:tcPr>
            <w:tcW w:w="442" w:type="pct"/>
            <w:tcBorders>
              <w:top w:val="nil"/>
              <w:left w:val="nil"/>
              <w:bottom w:val="single" w:sz="4" w:space="0" w:color="auto"/>
              <w:right w:val="single" w:sz="4" w:space="0" w:color="auto"/>
            </w:tcBorders>
            <w:shd w:val="clear" w:color="auto" w:fill="auto"/>
            <w:noWrap/>
            <w:vAlign w:val="bottom"/>
            <w:hideMark/>
          </w:tcPr>
          <w:p w14:paraId="2F517F8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0.26</w:t>
            </w:r>
          </w:p>
        </w:tc>
        <w:tc>
          <w:tcPr>
            <w:tcW w:w="355" w:type="pct"/>
            <w:tcBorders>
              <w:top w:val="nil"/>
              <w:left w:val="nil"/>
              <w:bottom w:val="single" w:sz="4" w:space="0" w:color="auto"/>
              <w:right w:val="single" w:sz="4" w:space="0" w:color="auto"/>
            </w:tcBorders>
            <w:shd w:val="clear" w:color="auto" w:fill="auto"/>
            <w:noWrap/>
            <w:vAlign w:val="bottom"/>
            <w:hideMark/>
          </w:tcPr>
          <w:p w14:paraId="64961F0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6E3055B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0.22</w:t>
            </w:r>
          </w:p>
        </w:tc>
        <w:tc>
          <w:tcPr>
            <w:tcW w:w="442" w:type="pct"/>
            <w:tcBorders>
              <w:top w:val="nil"/>
              <w:left w:val="nil"/>
              <w:bottom w:val="single" w:sz="4" w:space="0" w:color="auto"/>
              <w:right w:val="single" w:sz="4" w:space="0" w:color="auto"/>
            </w:tcBorders>
            <w:shd w:val="clear" w:color="auto" w:fill="auto"/>
            <w:noWrap/>
            <w:vAlign w:val="bottom"/>
            <w:hideMark/>
          </w:tcPr>
          <w:p w14:paraId="4F54F39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0.34</w:t>
            </w:r>
          </w:p>
        </w:tc>
      </w:tr>
      <w:tr w:rsidR="002355F0" w:rsidRPr="002355F0" w14:paraId="1B4F919A"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341F6D9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34BB4E2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10B33A3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46CE15D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6B28D79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18E3605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24</w:t>
            </w:r>
          </w:p>
        </w:tc>
        <w:tc>
          <w:tcPr>
            <w:tcW w:w="520" w:type="pct"/>
            <w:tcBorders>
              <w:top w:val="nil"/>
              <w:left w:val="nil"/>
              <w:bottom w:val="single" w:sz="4" w:space="0" w:color="auto"/>
              <w:right w:val="single" w:sz="4" w:space="0" w:color="auto"/>
            </w:tcBorders>
            <w:shd w:val="clear" w:color="auto" w:fill="auto"/>
            <w:noWrap/>
            <w:vAlign w:val="bottom"/>
            <w:hideMark/>
          </w:tcPr>
          <w:p w14:paraId="65F3FB7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1.00</w:t>
            </w:r>
          </w:p>
        </w:tc>
        <w:tc>
          <w:tcPr>
            <w:tcW w:w="442" w:type="pct"/>
            <w:tcBorders>
              <w:top w:val="nil"/>
              <w:left w:val="nil"/>
              <w:bottom w:val="single" w:sz="4" w:space="0" w:color="auto"/>
              <w:right w:val="single" w:sz="4" w:space="0" w:color="auto"/>
            </w:tcBorders>
            <w:shd w:val="clear" w:color="auto" w:fill="auto"/>
            <w:noWrap/>
            <w:vAlign w:val="bottom"/>
            <w:hideMark/>
          </w:tcPr>
          <w:p w14:paraId="5C03DD5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0.54</w:t>
            </w:r>
          </w:p>
        </w:tc>
      </w:tr>
      <w:tr w:rsidR="002355F0" w:rsidRPr="002355F0" w14:paraId="3FA90225"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5691747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252F04C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17D71B9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324931E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0.22</w:t>
            </w:r>
          </w:p>
        </w:tc>
        <w:tc>
          <w:tcPr>
            <w:tcW w:w="442" w:type="pct"/>
            <w:tcBorders>
              <w:top w:val="nil"/>
              <w:left w:val="nil"/>
              <w:bottom w:val="single" w:sz="4" w:space="0" w:color="auto"/>
              <w:right w:val="single" w:sz="4" w:space="0" w:color="auto"/>
            </w:tcBorders>
            <w:shd w:val="clear" w:color="auto" w:fill="auto"/>
            <w:noWrap/>
            <w:vAlign w:val="bottom"/>
            <w:hideMark/>
          </w:tcPr>
          <w:p w14:paraId="3D0CA63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0.34</w:t>
            </w:r>
          </w:p>
        </w:tc>
        <w:tc>
          <w:tcPr>
            <w:tcW w:w="355" w:type="pct"/>
            <w:tcBorders>
              <w:top w:val="nil"/>
              <w:left w:val="nil"/>
              <w:bottom w:val="single" w:sz="4" w:space="0" w:color="auto"/>
              <w:right w:val="single" w:sz="4" w:space="0" w:color="auto"/>
            </w:tcBorders>
            <w:shd w:val="clear" w:color="auto" w:fill="auto"/>
            <w:noWrap/>
            <w:vAlign w:val="bottom"/>
            <w:hideMark/>
          </w:tcPr>
          <w:p w14:paraId="29524FE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55CFE6F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23DBBB3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0.64</w:t>
            </w:r>
          </w:p>
        </w:tc>
      </w:tr>
      <w:tr w:rsidR="002355F0" w:rsidRPr="002355F0" w14:paraId="5B14D22B"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51C419E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6B21E82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0ED37C4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6253897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39CE1DC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3359634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28</w:t>
            </w:r>
          </w:p>
        </w:tc>
        <w:tc>
          <w:tcPr>
            <w:tcW w:w="520" w:type="pct"/>
            <w:tcBorders>
              <w:top w:val="nil"/>
              <w:left w:val="nil"/>
              <w:bottom w:val="single" w:sz="4" w:space="0" w:color="auto"/>
              <w:right w:val="single" w:sz="4" w:space="0" w:color="auto"/>
            </w:tcBorders>
            <w:shd w:val="clear" w:color="auto" w:fill="auto"/>
            <w:noWrap/>
            <w:vAlign w:val="bottom"/>
            <w:hideMark/>
          </w:tcPr>
          <w:p w14:paraId="0742DB5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1.11</w:t>
            </w:r>
          </w:p>
        </w:tc>
        <w:tc>
          <w:tcPr>
            <w:tcW w:w="442" w:type="pct"/>
            <w:tcBorders>
              <w:top w:val="nil"/>
              <w:left w:val="nil"/>
              <w:bottom w:val="single" w:sz="4" w:space="0" w:color="auto"/>
              <w:right w:val="single" w:sz="4" w:space="0" w:color="auto"/>
            </w:tcBorders>
            <w:shd w:val="clear" w:color="auto" w:fill="auto"/>
            <w:noWrap/>
            <w:vAlign w:val="bottom"/>
            <w:hideMark/>
          </w:tcPr>
          <w:p w14:paraId="2AE62B3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0.46</w:t>
            </w:r>
          </w:p>
        </w:tc>
      </w:tr>
      <w:tr w:rsidR="002355F0" w:rsidRPr="002355F0" w14:paraId="4EB0D2BD"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48CF98C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F241BD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TearsOfSteel-044</w:t>
            </w:r>
          </w:p>
        </w:tc>
        <w:tc>
          <w:tcPr>
            <w:tcW w:w="355" w:type="pct"/>
            <w:tcBorders>
              <w:top w:val="nil"/>
              <w:left w:val="nil"/>
              <w:bottom w:val="single" w:sz="4" w:space="0" w:color="auto"/>
              <w:right w:val="single" w:sz="4" w:space="0" w:color="auto"/>
            </w:tcBorders>
            <w:shd w:val="clear" w:color="auto" w:fill="auto"/>
            <w:noWrap/>
            <w:vAlign w:val="bottom"/>
            <w:hideMark/>
          </w:tcPr>
          <w:p w14:paraId="074D37B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12</w:t>
            </w:r>
          </w:p>
        </w:tc>
        <w:tc>
          <w:tcPr>
            <w:tcW w:w="520" w:type="pct"/>
            <w:tcBorders>
              <w:top w:val="nil"/>
              <w:left w:val="nil"/>
              <w:bottom w:val="single" w:sz="4" w:space="0" w:color="auto"/>
              <w:right w:val="single" w:sz="4" w:space="0" w:color="auto"/>
            </w:tcBorders>
            <w:shd w:val="clear" w:color="auto" w:fill="auto"/>
            <w:noWrap/>
            <w:vAlign w:val="bottom"/>
            <w:hideMark/>
          </w:tcPr>
          <w:p w14:paraId="385F1FD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3454D24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35137B2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4767879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c>
          <w:tcPr>
            <w:tcW w:w="442" w:type="pct"/>
            <w:tcBorders>
              <w:top w:val="nil"/>
              <w:left w:val="nil"/>
              <w:bottom w:val="single" w:sz="4" w:space="0" w:color="auto"/>
              <w:right w:val="single" w:sz="4" w:space="0" w:color="auto"/>
            </w:tcBorders>
            <w:shd w:val="clear" w:color="auto" w:fill="auto"/>
            <w:noWrap/>
            <w:vAlign w:val="bottom"/>
            <w:hideMark/>
          </w:tcPr>
          <w:p w14:paraId="69C892B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0.54</w:t>
            </w:r>
          </w:p>
        </w:tc>
      </w:tr>
      <w:tr w:rsidR="002355F0" w:rsidRPr="002355F0" w14:paraId="0D7F5016"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7091843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1989E68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5A5CC97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14</w:t>
            </w:r>
          </w:p>
        </w:tc>
        <w:tc>
          <w:tcPr>
            <w:tcW w:w="520" w:type="pct"/>
            <w:tcBorders>
              <w:top w:val="nil"/>
              <w:left w:val="nil"/>
              <w:bottom w:val="single" w:sz="4" w:space="0" w:color="auto"/>
              <w:right w:val="single" w:sz="4" w:space="0" w:color="auto"/>
            </w:tcBorders>
            <w:shd w:val="clear" w:color="auto" w:fill="auto"/>
            <w:noWrap/>
            <w:vAlign w:val="bottom"/>
            <w:hideMark/>
          </w:tcPr>
          <w:p w14:paraId="34A8C11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0.33</w:t>
            </w:r>
          </w:p>
        </w:tc>
        <w:tc>
          <w:tcPr>
            <w:tcW w:w="442" w:type="pct"/>
            <w:tcBorders>
              <w:top w:val="nil"/>
              <w:left w:val="nil"/>
              <w:bottom w:val="single" w:sz="4" w:space="0" w:color="auto"/>
              <w:right w:val="single" w:sz="4" w:space="0" w:color="auto"/>
            </w:tcBorders>
            <w:shd w:val="clear" w:color="auto" w:fill="auto"/>
            <w:noWrap/>
            <w:vAlign w:val="bottom"/>
            <w:hideMark/>
          </w:tcPr>
          <w:p w14:paraId="4903EB9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c>
          <w:tcPr>
            <w:tcW w:w="355" w:type="pct"/>
            <w:tcBorders>
              <w:top w:val="nil"/>
              <w:left w:val="nil"/>
              <w:bottom w:val="single" w:sz="4" w:space="0" w:color="auto"/>
              <w:right w:val="single" w:sz="4" w:space="0" w:color="auto"/>
            </w:tcBorders>
            <w:shd w:val="clear" w:color="auto" w:fill="auto"/>
            <w:noWrap/>
            <w:vAlign w:val="bottom"/>
            <w:hideMark/>
          </w:tcPr>
          <w:p w14:paraId="3672CD9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24</w:t>
            </w:r>
          </w:p>
        </w:tc>
        <w:tc>
          <w:tcPr>
            <w:tcW w:w="520" w:type="pct"/>
            <w:tcBorders>
              <w:top w:val="nil"/>
              <w:left w:val="nil"/>
              <w:bottom w:val="single" w:sz="4" w:space="0" w:color="auto"/>
              <w:right w:val="single" w:sz="4" w:space="0" w:color="auto"/>
            </w:tcBorders>
            <w:shd w:val="clear" w:color="auto" w:fill="auto"/>
            <w:noWrap/>
            <w:vAlign w:val="bottom"/>
            <w:hideMark/>
          </w:tcPr>
          <w:p w14:paraId="6D45CE6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2A0B45B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r>
      <w:tr w:rsidR="002355F0" w:rsidRPr="002355F0" w14:paraId="53317214"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6830091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15D9EB4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6423216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32C4A7B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0.33</w:t>
            </w:r>
          </w:p>
        </w:tc>
        <w:tc>
          <w:tcPr>
            <w:tcW w:w="442" w:type="pct"/>
            <w:tcBorders>
              <w:top w:val="nil"/>
              <w:left w:val="nil"/>
              <w:bottom w:val="single" w:sz="4" w:space="0" w:color="auto"/>
              <w:right w:val="single" w:sz="4" w:space="0" w:color="auto"/>
            </w:tcBorders>
            <w:shd w:val="clear" w:color="auto" w:fill="auto"/>
            <w:noWrap/>
            <w:vAlign w:val="bottom"/>
            <w:hideMark/>
          </w:tcPr>
          <w:p w14:paraId="3D62B54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c>
          <w:tcPr>
            <w:tcW w:w="355" w:type="pct"/>
            <w:tcBorders>
              <w:top w:val="nil"/>
              <w:left w:val="nil"/>
              <w:bottom w:val="single" w:sz="4" w:space="0" w:color="auto"/>
              <w:right w:val="single" w:sz="4" w:space="0" w:color="auto"/>
            </w:tcBorders>
            <w:shd w:val="clear" w:color="auto" w:fill="auto"/>
            <w:noWrap/>
            <w:vAlign w:val="bottom"/>
            <w:hideMark/>
          </w:tcPr>
          <w:p w14:paraId="0ED2300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308A3DD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42730FC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0.34</w:t>
            </w:r>
          </w:p>
        </w:tc>
      </w:tr>
      <w:tr w:rsidR="002355F0" w:rsidRPr="002355F0" w14:paraId="4901EAB5"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2AF23DD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2A3BFD8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5A7A37B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1DB8B4F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520210E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344F9D8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28</w:t>
            </w:r>
          </w:p>
        </w:tc>
        <w:tc>
          <w:tcPr>
            <w:tcW w:w="520" w:type="pct"/>
            <w:tcBorders>
              <w:top w:val="nil"/>
              <w:left w:val="nil"/>
              <w:bottom w:val="single" w:sz="4" w:space="0" w:color="auto"/>
              <w:right w:val="single" w:sz="4" w:space="0" w:color="auto"/>
            </w:tcBorders>
            <w:shd w:val="clear" w:color="auto" w:fill="auto"/>
            <w:noWrap/>
            <w:vAlign w:val="bottom"/>
            <w:hideMark/>
          </w:tcPr>
          <w:p w14:paraId="6D5BFB1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1.11</w:t>
            </w:r>
          </w:p>
        </w:tc>
        <w:tc>
          <w:tcPr>
            <w:tcW w:w="442" w:type="pct"/>
            <w:tcBorders>
              <w:top w:val="nil"/>
              <w:left w:val="nil"/>
              <w:bottom w:val="single" w:sz="4" w:space="0" w:color="auto"/>
              <w:right w:val="single" w:sz="4" w:space="0" w:color="auto"/>
            </w:tcBorders>
            <w:shd w:val="clear" w:color="auto" w:fill="auto"/>
            <w:noWrap/>
            <w:vAlign w:val="bottom"/>
            <w:hideMark/>
          </w:tcPr>
          <w:p w14:paraId="7CBBBB0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0.71</w:t>
            </w:r>
          </w:p>
        </w:tc>
      </w:tr>
      <w:tr w:rsidR="002355F0" w:rsidRPr="002355F0" w14:paraId="6D2BFA56" w14:textId="77777777" w:rsidTr="002355F0">
        <w:trPr>
          <w:trHeight w:val="290"/>
        </w:trPr>
        <w:tc>
          <w:tcPr>
            <w:tcW w:w="90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995F765" w14:textId="6F24F732" w:rsidR="002355F0" w:rsidRPr="002355F0" w:rsidRDefault="00BC3D17"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Pr>
                <w:color w:val="000000"/>
                <w:szCs w:val="22"/>
                <w:lang w:val="de-DE" w:eastAsia="de-DE"/>
              </w:rPr>
              <w:t>VTM</w:t>
            </w: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940CF2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roofErr w:type="spellStart"/>
            <w:r w:rsidRPr="002355F0">
              <w:rPr>
                <w:color w:val="000000"/>
                <w:szCs w:val="22"/>
                <w:lang w:val="de-DE" w:eastAsia="de-DE"/>
              </w:rPr>
              <w:t>AmericanMaker</w:t>
            </w:r>
            <w:proofErr w:type="spellEnd"/>
          </w:p>
        </w:tc>
        <w:tc>
          <w:tcPr>
            <w:tcW w:w="355" w:type="pct"/>
            <w:tcBorders>
              <w:top w:val="nil"/>
              <w:left w:val="nil"/>
              <w:bottom w:val="single" w:sz="4" w:space="0" w:color="auto"/>
              <w:right w:val="single" w:sz="4" w:space="0" w:color="auto"/>
            </w:tcBorders>
            <w:shd w:val="clear" w:color="auto" w:fill="auto"/>
            <w:noWrap/>
            <w:vAlign w:val="bottom"/>
            <w:hideMark/>
          </w:tcPr>
          <w:p w14:paraId="0657255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13</w:t>
            </w:r>
          </w:p>
        </w:tc>
        <w:tc>
          <w:tcPr>
            <w:tcW w:w="520" w:type="pct"/>
            <w:tcBorders>
              <w:top w:val="nil"/>
              <w:left w:val="nil"/>
              <w:bottom w:val="single" w:sz="4" w:space="0" w:color="auto"/>
              <w:right w:val="single" w:sz="4" w:space="0" w:color="auto"/>
            </w:tcBorders>
            <w:shd w:val="clear" w:color="auto" w:fill="auto"/>
            <w:noWrap/>
            <w:vAlign w:val="bottom"/>
            <w:hideMark/>
          </w:tcPr>
          <w:p w14:paraId="58405A3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0.22</w:t>
            </w:r>
          </w:p>
        </w:tc>
        <w:tc>
          <w:tcPr>
            <w:tcW w:w="442" w:type="pct"/>
            <w:tcBorders>
              <w:top w:val="nil"/>
              <w:left w:val="nil"/>
              <w:bottom w:val="single" w:sz="4" w:space="0" w:color="auto"/>
              <w:right w:val="single" w:sz="4" w:space="0" w:color="auto"/>
            </w:tcBorders>
            <w:shd w:val="clear" w:color="auto" w:fill="auto"/>
            <w:noWrap/>
            <w:vAlign w:val="bottom"/>
            <w:hideMark/>
          </w:tcPr>
          <w:p w14:paraId="37D1C12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0.34</w:t>
            </w:r>
          </w:p>
        </w:tc>
        <w:tc>
          <w:tcPr>
            <w:tcW w:w="355" w:type="pct"/>
            <w:tcBorders>
              <w:top w:val="nil"/>
              <w:left w:val="nil"/>
              <w:bottom w:val="single" w:sz="4" w:space="0" w:color="auto"/>
              <w:right w:val="single" w:sz="4" w:space="0" w:color="auto"/>
            </w:tcBorders>
            <w:shd w:val="clear" w:color="auto" w:fill="auto"/>
            <w:noWrap/>
            <w:vAlign w:val="bottom"/>
            <w:hideMark/>
          </w:tcPr>
          <w:p w14:paraId="04EADDF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4152117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0.33</w:t>
            </w:r>
          </w:p>
        </w:tc>
        <w:tc>
          <w:tcPr>
            <w:tcW w:w="442" w:type="pct"/>
            <w:tcBorders>
              <w:top w:val="nil"/>
              <w:left w:val="nil"/>
              <w:bottom w:val="single" w:sz="4" w:space="0" w:color="auto"/>
              <w:right w:val="single" w:sz="4" w:space="0" w:color="auto"/>
            </w:tcBorders>
            <w:shd w:val="clear" w:color="auto" w:fill="auto"/>
            <w:noWrap/>
            <w:vAlign w:val="bottom"/>
            <w:hideMark/>
          </w:tcPr>
          <w:p w14:paraId="0473E52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45CA48CA"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4B2FB34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7FFD4BF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3358EE4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15</w:t>
            </w:r>
          </w:p>
        </w:tc>
        <w:tc>
          <w:tcPr>
            <w:tcW w:w="520" w:type="pct"/>
            <w:tcBorders>
              <w:top w:val="nil"/>
              <w:left w:val="nil"/>
              <w:bottom w:val="single" w:sz="4" w:space="0" w:color="auto"/>
              <w:right w:val="single" w:sz="4" w:space="0" w:color="auto"/>
            </w:tcBorders>
            <w:shd w:val="clear" w:color="auto" w:fill="auto"/>
            <w:noWrap/>
            <w:vAlign w:val="bottom"/>
            <w:hideMark/>
          </w:tcPr>
          <w:p w14:paraId="75BA94E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0.11</w:t>
            </w:r>
          </w:p>
        </w:tc>
        <w:tc>
          <w:tcPr>
            <w:tcW w:w="442" w:type="pct"/>
            <w:tcBorders>
              <w:top w:val="nil"/>
              <w:left w:val="nil"/>
              <w:bottom w:val="single" w:sz="4" w:space="0" w:color="auto"/>
              <w:right w:val="single" w:sz="4" w:space="0" w:color="auto"/>
            </w:tcBorders>
            <w:shd w:val="clear" w:color="auto" w:fill="auto"/>
            <w:noWrap/>
            <w:vAlign w:val="bottom"/>
            <w:hideMark/>
          </w:tcPr>
          <w:p w14:paraId="11EE493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0.26</w:t>
            </w:r>
          </w:p>
        </w:tc>
        <w:tc>
          <w:tcPr>
            <w:tcW w:w="355" w:type="pct"/>
            <w:tcBorders>
              <w:top w:val="nil"/>
              <w:left w:val="nil"/>
              <w:bottom w:val="single" w:sz="4" w:space="0" w:color="auto"/>
              <w:right w:val="single" w:sz="4" w:space="0" w:color="auto"/>
            </w:tcBorders>
            <w:shd w:val="clear" w:color="auto" w:fill="auto"/>
            <w:noWrap/>
            <w:vAlign w:val="bottom"/>
            <w:hideMark/>
          </w:tcPr>
          <w:p w14:paraId="7D7B95E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28</w:t>
            </w:r>
          </w:p>
        </w:tc>
        <w:tc>
          <w:tcPr>
            <w:tcW w:w="520" w:type="pct"/>
            <w:tcBorders>
              <w:top w:val="nil"/>
              <w:left w:val="nil"/>
              <w:bottom w:val="single" w:sz="4" w:space="0" w:color="auto"/>
              <w:right w:val="single" w:sz="4" w:space="0" w:color="auto"/>
            </w:tcBorders>
            <w:shd w:val="clear" w:color="auto" w:fill="auto"/>
            <w:noWrap/>
            <w:vAlign w:val="bottom"/>
            <w:hideMark/>
          </w:tcPr>
          <w:p w14:paraId="093381D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1809A9F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r>
      <w:tr w:rsidR="002355F0" w:rsidRPr="002355F0" w14:paraId="55FED05D"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7C5741F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3A8AF06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7F36994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17</w:t>
            </w:r>
          </w:p>
        </w:tc>
        <w:tc>
          <w:tcPr>
            <w:tcW w:w="520" w:type="pct"/>
            <w:tcBorders>
              <w:top w:val="nil"/>
              <w:left w:val="nil"/>
              <w:bottom w:val="single" w:sz="4" w:space="0" w:color="auto"/>
              <w:right w:val="single" w:sz="4" w:space="0" w:color="auto"/>
            </w:tcBorders>
            <w:shd w:val="clear" w:color="auto" w:fill="auto"/>
            <w:noWrap/>
            <w:vAlign w:val="bottom"/>
            <w:hideMark/>
          </w:tcPr>
          <w:p w14:paraId="6CA3398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c>
          <w:tcPr>
            <w:tcW w:w="442" w:type="pct"/>
            <w:tcBorders>
              <w:top w:val="nil"/>
              <w:left w:val="nil"/>
              <w:bottom w:val="single" w:sz="4" w:space="0" w:color="auto"/>
              <w:right w:val="single" w:sz="4" w:space="0" w:color="auto"/>
            </w:tcBorders>
            <w:shd w:val="clear" w:color="auto" w:fill="auto"/>
            <w:noWrap/>
            <w:vAlign w:val="bottom"/>
            <w:hideMark/>
          </w:tcPr>
          <w:p w14:paraId="4CE27F8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0.54</w:t>
            </w:r>
          </w:p>
        </w:tc>
        <w:tc>
          <w:tcPr>
            <w:tcW w:w="355" w:type="pct"/>
            <w:tcBorders>
              <w:top w:val="nil"/>
              <w:left w:val="nil"/>
              <w:bottom w:val="single" w:sz="4" w:space="0" w:color="auto"/>
              <w:right w:val="single" w:sz="4" w:space="0" w:color="auto"/>
            </w:tcBorders>
            <w:shd w:val="clear" w:color="auto" w:fill="auto"/>
            <w:noWrap/>
            <w:vAlign w:val="bottom"/>
            <w:hideMark/>
          </w:tcPr>
          <w:p w14:paraId="2844352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30</w:t>
            </w:r>
          </w:p>
        </w:tc>
        <w:tc>
          <w:tcPr>
            <w:tcW w:w="520" w:type="pct"/>
            <w:tcBorders>
              <w:top w:val="nil"/>
              <w:left w:val="nil"/>
              <w:bottom w:val="single" w:sz="4" w:space="0" w:color="auto"/>
              <w:right w:val="single" w:sz="4" w:space="0" w:color="auto"/>
            </w:tcBorders>
            <w:shd w:val="clear" w:color="auto" w:fill="auto"/>
            <w:noWrap/>
            <w:vAlign w:val="bottom"/>
            <w:hideMark/>
          </w:tcPr>
          <w:p w14:paraId="5BB775A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0.89</w:t>
            </w:r>
          </w:p>
        </w:tc>
        <w:tc>
          <w:tcPr>
            <w:tcW w:w="442" w:type="pct"/>
            <w:tcBorders>
              <w:top w:val="nil"/>
              <w:left w:val="nil"/>
              <w:bottom w:val="single" w:sz="4" w:space="0" w:color="auto"/>
              <w:right w:val="single" w:sz="4" w:space="0" w:color="auto"/>
            </w:tcBorders>
            <w:shd w:val="clear" w:color="auto" w:fill="auto"/>
            <w:noWrap/>
            <w:vAlign w:val="bottom"/>
            <w:hideMark/>
          </w:tcPr>
          <w:p w14:paraId="28295DC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0.60</w:t>
            </w:r>
          </w:p>
        </w:tc>
      </w:tr>
      <w:tr w:rsidR="002355F0" w:rsidRPr="002355F0" w14:paraId="24E020C8"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2B8C676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4468090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662E276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19</w:t>
            </w:r>
          </w:p>
        </w:tc>
        <w:tc>
          <w:tcPr>
            <w:tcW w:w="520" w:type="pct"/>
            <w:tcBorders>
              <w:top w:val="nil"/>
              <w:left w:val="nil"/>
              <w:bottom w:val="single" w:sz="4" w:space="0" w:color="auto"/>
              <w:right w:val="single" w:sz="4" w:space="0" w:color="auto"/>
            </w:tcBorders>
            <w:shd w:val="clear" w:color="auto" w:fill="auto"/>
            <w:noWrap/>
            <w:vAlign w:val="bottom"/>
            <w:hideMark/>
          </w:tcPr>
          <w:p w14:paraId="13A9A10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0.33</w:t>
            </w:r>
          </w:p>
        </w:tc>
        <w:tc>
          <w:tcPr>
            <w:tcW w:w="442" w:type="pct"/>
            <w:tcBorders>
              <w:top w:val="nil"/>
              <w:left w:val="nil"/>
              <w:bottom w:val="single" w:sz="4" w:space="0" w:color="auto"/>
              <w:right w:val="single" w:sz="4" w:space="0" w:color="auto"/>
            </w:tcBorders>
            <w:shd w:val="clear" w:color="auto" w:fill="auto"/>
            <w:noWrap/>
            <w:vAlign w:val="bottom"/>
            <w:hideMark/>
          </w:tcPr>
          <w:p w14:paraId="6D93A63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c>
          <w:tcPr>
            <w:tcW w:w="355" w:type="pct"/>
            <w:tcBorders>
              <w:top w:val="nil"/>
              <w:left w:val="nil"/>
              <w:bottom w:val="single" w:sz="4" w:space="0" w:color="auto"/>
              <w:right w:val="single" w:sz="4" w:space="0" w:color="auto"/>
            </w:tcBorders>
            <w:shd w:val="clear" w:color="auto" w:fill="auto"/>
            <w:noWrap/>
            <w:vAlign w:val="bottom"/>
            <w:hideMark/>
          </w:tcPr>
          <w:p w14:paraId="545C84E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32</w:t>
            </w:r>
          </w:p>
        </w:tc>
        <w:tc>
          <w:tcPr>
            <w:tcW w:w="520" w:type="pct"/>
            <w:tcBorders>
              <w:top w:val="nil"/>
              <w:left w:val="nil"/>
              <w:bottom w:val="single" w:sz="4" w:space="0" w:color="auto"/>
              <w:right w:val="single" w:sz="4" w:space="0" w:color="auto"/>
            </w:tcBorders>
            <w:shd w:val="clear" w:color="auto" w:fill="auto"/>
            <w:noWrap/>
            <w:vAlign w:val="bottom"/>
            <w:hideMark/>
          </w:tcPr>
          <w:p w14:paraId="7C63E57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1F65F12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r>
      <w:tr w:rsidR="002355F0" w:rsidRPr="002355F0" w14:paraId="30908A7A"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45566F6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FFD691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MarketStreet1</w:t>
            </w:r>
          </w:p>
        </w:tc>
        <w:tc>
          <w:tcPr>
            <w:tcW w:w="355" w:type="pct"/>
            <w:tcBorders>
              <w:top w:val="nil"/>
              <w:left w:val="nil"/>
              <w:bottom w:val="single" w:sz="4" w:space="0" w:color="auto"/>
              <w:right w:val="single" w:sz="4" w:space="0" w:color="auto"/>
            </w:tcBorders>
            <w:shd w:val="clear" w:color="auto" w:fill="auto"/>
            <w:noWrap/>
            <w:vAlign w:val="bottom"/>
            <w:hideMark/>
          </w:tcPr>
          <w:p w14:paraId="57B6401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05C4D7C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0.11</w:t>
            </w:r>
          </w:p>
        </w:tc>
        <w:tc>
          <w:tcPr>
            <w:tcW w:w="442" w:type="pct"/>
            <w:tcBorders>
              <w:top w:val="nil"/>
              <w:left w:val="nil"/>
              <w:bottom w:val="single" w:sz="4" w:space="0" w:color="auto"/>
              <w:right w:val="single" w:sz="4" w:space="0" w:color="auto"/>
            </w:tcBorders>
            <w:shd w:val="clear" w:color="auto" w:fill="auto"/>
            <w:noWrap/>
            <w:vAlign w:val="bottom"/>
            <w:hideMark/>
          </w:tcPr>
          <w:p w14:paraId="6B96634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0.26</w:t>
            </w:r>
          </w:p>
        </w:tc>
        <w:tc>
          <w:tcPr>
            <w:tcW w:w="355" w:type="pct"/>
            <w:tcBorders>
              <w:top w:val="nil"/>
              <w:left w:val="nil"/>
              <w:bottom w:val="single" w:sz="4" w:space="0" w:color="auto"/>
              <w:right w:val="single" w:sz="4" w:space="0" w:color="auto"/>
            </w:tcBorders>
            <w:shd w:val="clear" w:color="auto" w:fill="auto"/>
            <w:noWrap/>
            <w:vAlign w:val="bottom"/>
            <w:hideMark/>
          </w:tcPr>
          <w:p w14:paraId="036A816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29</w:t>
            </w:r>
          </w:p>
        </w:tc>
        <w:tc>
          <w:tcPr>
            <w:tcW w:w="520" w:type="pct"/>
            <w:tcBorders>
              <w:top w:val="nil"/>
              <w:left w:val="nil"/>
              <w:bottom w:val="single" w:sz="4" w:space="0" w:color="auto"/>
              <w:right w:val="single" w:sz="4" w:space="0" w:color="auto"/>
            </w:tcBorders>
            <w:shd w:val="clear" w:color="auto" w:fill="auto"/>
            <w:noWrap/>
            <w:vAlign w:val="bottom"/>
            <w:hideMark/>
          </w:tcPr>
          <w:p w14:paraId="27F3A06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485CF0D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r>
      <w:tr w:rsidR="002355F0" w:rsidRPr="002355F0" w14:paraId="4FB96409"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341D356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5F96640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2788D99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4810E07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0.11</w:t>
            </w:r>
          </w:p>
        </w:tc>
        <w:tc>
          <w:tcPr>
            <w:tcW w:w="442" w:type="pct"/>
            <w:tcBorders>
              <w:top w:val="nil"/>
              <w:left w:val="nil"/>
              <w:bottom w:val="single" w:sz="4" w:space="0" w:color="auto"/>
              <w:right w:val="single" w:sz="4" w:space="0" w:color="auto"/>
            </w:tcBorders>
            <w:shd w:val="clear" w:color="auto" w:fill="auto"/>
            <w:noWrap/>
            <w:vAlign w:val="bottom"/>
            <w:hideMark/>
          </w:tcPr>
          <w:p w14:paraId="4A7FB77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0.26</w:t>
            </w:r>
          </w:p>
        </w:tc>
        <w:tc>
          <w:tcPr>
            <w:tcW w:w="355" w:type="pct"/>
            <w:tcBorders>
              <w:top w:val="nil"/>
              <w:left w:val="nil"/>
              <w:bottom w:val="single" w:sz="4" w:space="0" w:color="auto"/>
              <w:right w:val="single" w:sz="4" w:space="0" w:color="auto"/>
            </w:tcBorders>
            <w:shd w:val="clear" w:color="auto" w:fill="auto"/>
            <w:noWrap/>
            <w:vAlign w:val="bottom"/>
            <w:hideMark/>
          </w:tcPr>
          <w:p w14:paraId="20AEAE6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32</w:t>
            </w:r>
          </w:p>
        </w:tc>
        <w:tc>
          <w:tcPr>
            <w:tcW w:w="520" w:type="pct"/>
            <w:tcBorders>
              <w:top w:val="nil"/>
              <w:left w:val="nil"/>
              <w:bottom w:val="single" w:sz="4" w:space="0" w:color="auto"/>
              <w:right w:val="single" w:sz="4" w:space="0" w:color="auto"/>
            </w:tcBorders>
            <w:shd w:val="clear" w:color="auto" w:fill="auto"/>
            <w:noWrap/>
            <w:vAlign w:val="bottom"/>
            <w:hideMark/>
          </w:tcPr>
          <w:p w14:paraId="686521D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1.00</w:t>
            </w:r>
          </w:p>
        </w:tc>
        <w:tc>
          <w:tcPr>
            <w:tcW w:w="442" w:type="pct"/>
            <w:tcBorders>
              <w:top w:val="nil"/>
              <w:left w:val="nil"/>
              <w:bottom w:val="single" w:sz="4" w:space="0" w:color="auto"/>
              <w:right w:val="single" w:sz="4" w:space="0" w:color="auto"/>
            </w:tcBorders>
            <w:shd w:val="clear" w:color="auto" w:fill="auto"/>
            <w:noWrap/>
            <w:vAlign w:val="bottom"/>
            <w:hideMark/>
          </w:tcPr>
          <w:p w14:paraId="0ACF59E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r>
      <w:tr w:rsidR="002355F0" w:rsidRPr="002355F0" w14:paraId="68108E43"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163F9B0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212BAC7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238354C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24</w:t>
            </w:r>
          </w:p>
        </w:tc>
        <w:tc>
          <w:tcPr>
            <w:tcW w:w="520" w:type="pct"/>
            <w:tcBorders>
              <w:top w:val="nil"/>
              <w:left w:val="nil"/>
              <w:bottom w:val="single" w:sz="4" w:space="0" w:color="auto"/>
              <w:right w:val="single" w:sz="4" w:space="0" w:color="auto"/>
            </w:tcBorders>
            <w:shd w:val="clear" w:color="auto" w:fill="auto"/>
            <w:noWrap/>
            <w:vAlign w:val="bottom"/>
            <w:hideMark/>
          </w:tcPr>
          <w:p w14:paraId="0058151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4E2DA8B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48AE1F0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35</w:t>
            </w:r>
          </w:p>
        </w:tc>
        <w:tc>
          <w:tcPr>
            <w:tcW w:w="520" w:type="pct"/>
            <w:tcBorders>
              <w:top w:val="nil"/>
              <w:left w:val="nil"/>
              <w:bottom w:val="single" w:sz="4" w:space="0" w:color="auto"/>
              <w:right w:val="single" w:sz="4" w:space="0" w:color="auto"/>
            </w:tcBorders>
            <w:shd w:val="clear" w:color="auto" w:fill="auto"/>
            <w:noWrap/>
            <w:vAlign w:val="bottom"/>
            <w:hideMark/>
          </w:tcPr>
          <w:p w14:paraId="5AE9B17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c>
          <w:tcPr>
            <w:tcW w:w="442" w:type="pct"/>
            <w:tcBorders>
              <w:top w:val="nil"/>
              <w:left w:val="nil"/>
              <w:bottom w:val="single" w:sz="4" w:space="0" w:color="auto"/>
              <w:right w:val="single" w:sz="4" w:space="0" w:color="auto"/>
            </w:tcBorders>
            <w:shd w:val="clear" w:color="auto" w:fill="auto"/>
            <w:noWrap/>
            <w:vAlign w:val="bottom"/>
            <w:hideMark/>
          </w:tcPr>
          <w:p w14:paraId="52497B6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0.54</w:t>
            </w:r>
          </w:p>
        </w:tc>
      </w:tr>
      <w:tr w:rsidR="002355F0" w:rsidRPr="002355F0" w14:paraId="748CCCAC"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5E2E8AB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3A8D4BC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59A1DAD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3154CB5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1D087CC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69A89BE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38</w:t>
            </w:r>
          </w:p>
        </w:tc>
        <w:tc>
          <w:tcPr>
            <w:tcW w:w="520" w:type="pct"/>
            <w:tcBorders>
              <w:top w:val="nil"/>
              <w:left w:val="nil"/>
              <w:bottom w:val="single" w:sz="4" w:space="0" w:color="auto"/>
              <w:right w:val="single" w:sz="4" w:space="0" w:color="auto"/>
            </w:tcBorders>
            <w:shd w:val="clear" w:color="auto" w:fill="auto"/>
            <w:noWrap/>
            <w:vAlign w:val="bottom"/>
            <w:hideMark/>
          </w:tcPr>
          <w:p w14:paraId="047238E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1.67</w:t>
            </w:r>
          </w:p>
        </w:tc>
        <w:tc>
          <w:tcPr>
            <w:tcW w:w="442" w:type="pct"/>
            <w:tcBorders>
              <w:top w:val="nil"/>
              <w:left w:val="nil"/>
              <w:bottom w:val="single" w:sz="4" w:space="0" w:color="auto"/>
              <w:right w:val="single" w:sz="4" w:space="0" w:color="auto"/>
            </w:tcBorders>
            <w:shd w:val="clear" w:color="auto" w:fill="auto"/>
            <w:noWrap/>
            <w:vAlign w:val="bottom"/>
            <w:hideMark/>
          </w:tcPr>
          <w:p w14:paraId="2CFCAD3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3D5C0683"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5894D23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050E82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MeridianSmoker1</w:t>
            </w:r>
          </w:p>
        </w:tc>
        <w:tc>
          <w:tcPr>
            <w:tcW w:w="355" w:type="pct"/>
            <w:tcBorders>
              <w:top w:val="nil"/>
              <w:left w:val="nil"/>
              <w:bottom w:val="single" w:sz="4" w:space="0" w:color="auto"/>
              <w:right w:val="single" w:sz="4" w:space="0" w:color="auto"/>
            </w:tcBorders>
            <w:shd w:val="clear" w:color="auto" w:fill="auto"/>
            <w:noWrap/>
            <w:vAlign w:val="bottom"/>
            <w:hideMark/>
          </w:tcPr>
          <w:p w14:paraId="1AE658F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11F0A65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0.22</w:t>
            </w:r>
          </w:p>
        </w:tc>
        <w:tc>
          <w:tcPr>
            <w:tcW w:w="442" w:type="pct"/>
            <w:tcBorders>
              <w:top w:val="nil"/>
              <w:left w:val="nil"/>
              <w:bottom w:val="single" w:sz="4" w:space="0" w:color="auto"/>
              <w:right w:val="single" w:sz="4" w:space="0" w:color="auto"/>
            </w:tcBorders>
            <w:shd w:val="clear" w:color="auto" w:fill="auto"/>
            <w:noWrap/>
            <w:vAlign w:val="bottom"/>
            <w:hideMark/>
          </w:tcPr>
          <w:p w14:paraId="58296B6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0.34</w:t>
            </w:r>
          </w:p>
        </w:tc>
        <w:tc>
          <w:tcPr>
            <w:tcW w:w="355" w:type="pct"/>
            <w:tcBorders>
              <w:top w:val="nil"/>
              <w:left w:val="nil"/>
              <w:bottom w:val="single" w:sz="4" w:space="0" w:color="auto"/>
              <w:right w:val="single" w:sz="4" w:space="0" w:color="auto"/>
            </w:tcBorders>
            <w:shd w:val="clear" w:color="auto" w:fill="auto"/>
            <w:noWrap/>
            <w:vAlign w:val="bottom"/>
            <w:hideMark/>
          </w:tcPr>
          <w:p w14:paraId="480A69E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528D4C5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11B73AE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r>
      <w:tr w:rsidR="002355F0" w:rsidRPr="002355F0" w14:paraId="284AFC2A"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0E72B1D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611CA42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22D21DF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71D5917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293A1CD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3570DD7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24</w:t>
            </w:r>
          </w:p>
        </w:tc>
        <w:tc>
          <w:tcPr>
            <w:tcW w:w="520" w:type="pct"/>
            <w:tcBorders>
              <w:top w:val="nil"/>
              <w:left w:val="nil"/>
              <w:bottom w:val="single" w:sz="4" w:space="0" w:color="auto"/>
              <w:right w:val="single" w:sz="4" w:space="0" w:color="auto"/>
            </w:tcBorders>
            <w:shd w:val="clear" w:color="auto" w:fill="auto"/>
            <w:noWrap/>
            <w:vAlign w:val="bottom"/>
            <w:hideMark/>
          </w:tcPr>
          <w:p w14:paraId="45EBE52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0.33</w:t>
            </w:r>
          </w:p>
        </w:tc>
        <w:tc>
          <w:tcPr>
            <w:tcW w:w="442" w:type="pct"/>
            <w:tcBorders>
              <w:top w:val="nil"/>
              <w:left w:val="nil"/>
              <w:bottom w:val="single" w:sz="4" w:space="0" w:color="auto"/>
              <w:right w:val="single" w:sz="4" w:space="0" w:color="auto"/>
            </w:tcBorders>
            <w:shd w:val="clear" w:color="auto" w:fill="auto"/>
            <w:noWrap/>
            <w:vAlign w:val="bottom"/>
            <w:hideMark/>
          </w:tcPr>
          <w:p w14:paraId="05C316B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16A332E6"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5FB8AC0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4AAB668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2C89EDF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4279EB4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5A44BE0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1A3A7F8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513A992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50137CA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r>
      <w:tr w:rsidR="002355F0" w:rsidRPr="002355F0" w14:paraId="0B561E6A"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0DE4558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0BB304A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6DC71D6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0ABF562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6959D5E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0.51</w:t>
            </w:r>
          </w:p>
        </w:tc>
        <w:tc>
          <w:tcPr>
            <w:tcW w:w="355" w:type="pct"/>
            <w:tcBorders>
              <w:top w:val="nil"/>
              <w:left w:val="nil"/>
              <w:bottom w:val="single" w:sz="4" w:space="0" w:color="auto"/>
              <w:right w:val="single" w:sz="4" w:space="0" w:color="auto"/>
            </w:tcBorders>
            <w:shd w:val="clear" w:color="auto" w:fill="auto"/>
            <w:noWrap/>
            <w:vAlign w:val="bottom"/>
            <w:hideMark/>
          </w:tcPr>
          <w:p w14:paraId="366F41A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29</w:t>
            </w:r>
          </w:p>
        </w:tc>
        <w:tc>
          <w:tcPr>
            <w:tcW w:w="520" w:type="pct"/>
            <w:tcBorders>
              <w:top w:val="nil"/>
              <w:left w:val="nil"/>
              <w:bottom w:val="single" w:sz="4" w:space="0" w:color="auto"/>
              <w:right w:val="single" w:sz="4" w:space="0" w:color="auto"/>
            </w:tcBorders>
            <w:shd w:val="clear" w:color="auto" w:fill="auto"/>
            <w:noWrap/>
            <w:vAlign w:val="bottom"/>
            <w:hideMark/>
          </w:tcPr>
          <w:p w14:paraId="653580F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50A2A9B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r>
      <w:tr w:rsidR="002355F0" w:rsidRPr="002355F0" w14:paraId="2A21A218"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01D973D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3CF25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roofErr w:type="spellStart"/>
            <w:r w:rsidRPr="002355F0">
              <w:rPr>
                <w:color w:val="000000"/>
                <w:szCs w:val="22"/>
                <w:lang w:val="de-DE" w:eastAsia="de-DE"/>
              </w:rPr>
              <w:t>OldTownCross</w:t>
            </w:r>
            <w:proofErr w:type="spellEnd"/>
          </w:p>
        </w:tc>
        <w:tc>
          <w:tcPr>
            <w:tcW w:w="355" w:type="pct"/>
            <w:tcBorders>
              <w:top w:val="nil"/>
              <w:left w:val="nil"/>
              <w:bottom w:val="single" w:sz="4" w:space="0" w:color="auto"/>
              <w:right w:val="single" w:sz="4" w:space="0" w:color="auto"/>
            </w:tcBorders>
            <w:shd w:val="clear" w:color="auto" w:fill="auto"/>
            <w:noWrap/>
            <w:vAlign w:val="bottom"/>
            <w:hideMark/>
          </w:tcPr>
          <w:p w14:paraId="5328DBA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14</w:t>
            </w:r>
          </w:p>
        </w:tc>
        <w:tc>
          <w:tcPr>
            <w:tcW w:w="520" w:type="pct"/>
            <w:tcBorders>
              <w:top w:val="nil"/>
              <w:left w:val="nil"/>
              <w:bottom w:val="single" w:sz="4" w:space="0" w:color="auto"/>
              <w:right w:val="single" w:sz="4" w:space="0" w:color="auto"/>
            </w:tcBorders>
            <w:shd w:val="clear" w:color="auto" w:fill="auto"/>
            <w:noWrap/>
            <w:vAlign w:val="bottom"/>
            <w:hideMark/>
          </w:tcPr>
          <w:p w14:paraId="617F786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0.22</w:t>
            </w:r>
          </w:p>
        </w:tc>
        <w:tc>
          <w:tcPr>
            <w:tcW w:w="442" w:type="pct"/>
            <w:tcBorders>
              <w:top w:val="nil"/>
              <w:left w:val="nil"/>
              <w:bottom w:val="single" w:sz="4" w:space="0" w:color="auto"/>
              <w:right w:val="single" w:sz="4" w:space="0" w:color="auto"/>
            </w:tcBorders>
            <w:shd w:val="clear" w:color="auto" w:fill="auto"/>
            <w:noWrap/>
            <w:vAlign w:val="bottom"/>
            <w:hideMark/>
          </w:tcPr>
          <w:p w14:paraId="723BB08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0.34</w:t>
            </w:r>
          </w:p>
        </w:tc>
        <w:tc>
          <w:tcPr>
            <w:tcW w:w="355" w:type="pct"/>
            <w:tcBorders>
              <w:top w:val="nil"/>
              <w:left w:val="nil"/>
              <w:bottom w:val="single" w:sz="4" w:space="0" w:color="auto"/>
              <w:right w:val="single" w:sz="4" w:space="0" w:color="auto"/>
            </w:tcBorders>
            <w:shd w:val="clear" w:color="auto" w:fill="auto"/>
            <w:noWrap/>
            <w:vAlign w:val="bottom"/>
            <w:hideMark/>
          </w:tcPr>
          <w:p w14:paraId="76EF4CE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5567414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753FC2D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0.51</w:t>
            </w:r>
          </w:p>
        </w:tc>
      </w:tr>
      <w:tr w:rsidR="002355F0" w:rsidRPr="002355F0" w14:paraId="250F2D8D"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6754485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2768E2D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7DD4124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4BCDE70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35253BC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707336A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24</w:t>
            </w:r>
          </w:p>
        </w:tc>
        <w:tc>
          <w:tcPr>
            <w:tcW w:w="520" w:type="pct"/>
            <w:tcBorders>
              <w:top w:val="nil"/>
              <w:left w:val="nil"/>
              <w:bottom w:val="single" w:sz="4" w:space="0" w:color="auto"/>
              <w:right w:val="single" w:sz="4" w:space="0" w:color="auto"/>
            </w:tcBorders>
            <w:shd w:val="clear" w:color="auto" w:fill="auto"/>
            <w:noWrap/>
            <w:vAlign w:val="bottom"/>
            <w:hideMark/>
          </w:tcPr>
          <w:p w14:paraId="0F03A99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1A8CC28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0.64</w:t>
            </w:r>
          </w:p>
        </w:tc>
      </w:tr>
      <w:tr w:rsidR="002355F0" w:rsidRPr="002355F0" w14:paraId="31C10BC0"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52534DC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60DB465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57269E9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7FA00EE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3A67B4C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378E93C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73C710B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0.89</w:t>
            </w:r>
          </w:p>
        </w:tc>
        <w:tc>
          <w:tcPr>
            <w:tcW w:w="442" w:type="pct"/>
            <w:tcBorders>
              <w:top w:val="nil"/>
              <w:left w:val="nil"/>
              <w:bottom w:val="single" w:sz="4" w:space="0" w:color="auto"/>
              <w:right w:val="single" w:sz="4" w:space="0" w:color="auto"/>
            </w:tcBorders>
            <w:shd w:val="clear" w:color="auto" w:fill="auto"/>
            <w:noWrap/>
            <w:vAlign w:val="bottom"/>
            <w:hideMark/>
          </w:tcPr>
          <w:p w14:paraId="36D8AF1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0.46</w:t>
            </w:r>
          </w:p>
        </w:tc>
      </w:tr>
      <w:tr w:rsidR="002355F0" w:rsidRPr="002355F0" w14:paraId="7CD0805E"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55EC7FC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6CEF6DA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384F8B5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5EA2895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1C7C841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6FE3140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28</w:t>
            </w:r>
          </w:p>
        </w:tc>
        <w:tc>
          <w:tcPr>
            <w:tcW w:w="520" w:type="pct"/>
            <w:tcBorders>
              <w:top w:val="nil"/>
              <w:left w:val="nil"/>
              <w:bottom w:val="single" w:sz="4" w:space="0" w:color="auto"/>
              <w:right w:val="single" w:sz="4" w:space="0" w:color="auto"/>
            </w:tcBorders>
            <w:shd w:val="clear" w:color="auto" w:fill="auto"/>
            <w:noWrap/>
            <w:vAlign w:val="bottom"/>
            <w:hideMark/>
          </w:tcPr>
          <w:p w14:paraId="758455E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0.78</w:t>
            </w:r>
          </w:p>
        </w:tc>
        <w:tc>
          <w:tcPr>
            <w:tcW w:w="442" w:type="pct"/>
            <w:tcBorders>
              <w:top w:val="nil"/>
              <w:left w:val="nil"/>
              <w:bottom w:val="single" w:sz="4" w:space="0" w:color="auto"/>
              <w:right w:val="single" w:sz="4" w:space="0" w:color="auto"/>
            </w:tcBorders>
            <w:shd w:val="clear" w:color="auto" w:fill="auto"/>
            <w:noWrap/>
            <w:vAlign w:val="bottom"/>
            <w:hideMark/>
          </w:tcPr>
          <w:p w14:paraId="70E0D82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0.64</w:t>
            </w:r>
          </w:p>
        </w:tc>
      </w:tr>
      <w:tr w:rsidR="002355F0" w:rsidRPr="002355F0" w14:paraId="565B460B"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65D9854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4DA69E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TearsOfSteel-004</w:t>
            </w:r>
          </w:p>
        </w:tc>
        <w:tc>
          <w:tcPr>
            <w:tcW w:w="355" w:type="pct"/>
            <w:tcBorders>
              <w:top w:val="nil"/>
              <w:left w:val="nil"/>
              <w:bottom w:val="single" w:sz="4" w:space="0" w:color="auto"/>
              <w:right w:val="single" w:sz="4" w:space="0" w:color="auto"/>
            </w:tcBorders>
            <w:shd w:val="clear" w:color="auto" w:fill="auto"/>
            <w:noWrap/>
            <w:vAlign w:val="bottom"/>
            <w:hideMark/>
          </w:tcPr>
          <w:p w14:paraId="2A1E9C5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16</w:t>
            </w:r>
          </w:p>
        </w:tc>
        <w:tc>
          <w:tcPr>
            <w:tcW w:w="520" w:type="pct"/>
            <w:tcBorders>
              <w:top w:val="nil"/>
              <w:left w:val="nil"/>
              <w:bottom w:val="single" w:sz="4" w:space="0" w:color="auto"/>
              <w:right w:val="single" w:sz="4" w:space="0" w:color="auto"/>
            </w:tcBorders>
            <w:shd w:val="clear" w:color="auto" w:fill="auto"/>
            <w:noWrap/>
            <w:vAlign w:val="bottom"/>
            <w:hideMark/>
          </w:tcPr>
          <w:p w14:paraId="7360770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0.11</w:t>
            </w:r>
          </w:p>
        </w:tc>
        <w:tc>
          <w:tcPr>
            <w:tcW w:w="442" w:type="pct"/>
            <w:tcBorders>
              <w:top w:val="nil"/>
              <w:left w:val="nil"/>
              <w:bottom w:val="single" w:sz="4" w:space="0" w:color="auto"/>
              <w:right w:val="single" w:sz="4" w:space="0" w:color="auto"/>
            </w:tcBorders>
            <w:shd w:val="clear" w:color="auto" w:fill="auto"/>
            <w:noWrap/>
            <w:vAlign w:val="bottom"/>
            <w:hideMark/>
          </w:tcPr>
          <w:p w14:paraId="56C2C43F"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0.26</w:t>
            </w:r>
          </w:p>
        </w:tc>
        <w:tc>
          <w:tcPr>
            <w:tcW w:w="355" w:type="pct"/>
            <w:tcBorders>
              <w:top w:val="nil"/>
              <w:left w:val="nil"/>
              <w:bottom w:val="single" w:sz="4" w:space="0" w:color="auto"/>
              <w:right w:val="single" w:sz="4" w:space="0" w:color="auto"/>
            </w:tcBorders>
            <w:shd w:val="clear" w:color="auto" w:fill="auto"/>
            <w:noWrap/>
            <w:vAlign w:val="bottom"/>
            <w:hideMark/>
          </w:tcPr>
          <w:p w14:paraId="08EF7F0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24</w:t>
            </w:r>
          </w:p>
        </w:tc>
        <w:tc>
          <w:tcPr>
            <w:tcW w:w="520" w:type="pct"/>
            <w:tcBorders>
              <w:top w:val="nil"/>
              <w:left w:val="nil"/>
              <w:bottom w:val="single" w:sz="4" w:space="0" w:color="auto"/>
              <w:right w:val="single" w:sz="4" w:space="0" w:color="auto"/>
            </w:tcBorders>
            <w:shd w:val="clear" w:color="auto" w:fill="auto"/>
            <w:noWrap/>
            <w:vAlign w:val="bottom"/>
            <w:hideMark/>
          </w:tcPr>
          <w:p w14:paraId="66E8F6B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0.33</w:t>
            </w:r>
          </w:p>
        </w:tc>
        <w:tc>
          <w:tcPr>
            <w:tcW w:w="442" w:type="pct"/>
            <w:tcBorders>
              <w:top w:val="nil"/>
              <w:left w:val="nil"/>
              <w:bottom w:val="single" w:sz="4" w:space="0" w:color="auto"/>
              <w:right w:val="single" w:sz="4" w:space="0" w:color="auto"/>
            </w:tcBorders>
            <w:shd w:val="clear" w:color="auto" w:fill="auto"/>
            <w:noWrap/>
            <w:vAlign w:val="bottom"/>
            <w:hideMark/>
          </w:tcPr>
          <w:p w14:paraId="124E067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0.38</w:t>
            </w:r>
          </w:p>
        </w:tc>
      </w:tr>
      <w:tr w:rsidR="002355F0" w:rsidRPr="002355F0" w14:paraId="4BC942DF"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069AF80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0229EAD4"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1D22890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18</w:t>
            </w:r>
          </w:p>
        </w:tc>
        <w:tc>
          <w:tcPr>
            <w:tcW w:w="520" w:type="pct"/>
            <w:tcBorders>
              <w:top w:val="nil"/>
              <w:left w:val="nil"/>
              <w:bottom w:val="single" w:sz="4" w:space="0" w:color="auto"/>
              <w:right w:val="single" w:sz="4" w:space="0" w:color="auto"/>
            </w:tcBorders>
            <w:shd w:val="clear" w:color="auto" w:fill="auto"/>
            <w:noWrap/>
            <w:vAlign w:val="bottom"/>
            <w:hideMark/>
          </w:tcPr>
          <w:p w14:paraId="50EFAC5C"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15B41599"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c>
          <w:tcPr>
            <w:tcW w:w="355" w:type="pct"/>
            <w:tcBorders>
              <w:top w:val="nil"/>
              <w:left w:val="nil"/>
              <w:bottom w:val="single" w:sz="4" w:space="0" w:color="auto"/>
              <w:right w:val="single" w:sz="4" w:space="0" w:color="auto"/>
            </w:tcBorders>
            <w:shd w:val="clear" w:color="auto" w:fill="auto"/>
            <w:noWrap/>
            <w:vAlign w:val="bottom"/>
            <w:hideMark/>
          </w:tcPr>
          <w:p w14:paraId="38AD4FB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26</w:t>
            </w:r>
          </w:p>
        </w:tc>
        <w:tc>
          <w:tcPr>
            <w:tcW w:w="520" w:type="pct"/>
            <w:tcBorders>
              <w:top w:val="nil"/>
              <w:left w:val="nil"/>
              <w:bottom w:val="single" w:sz="4" w:space="0" w:color="auto"/>
              <w:right w:val="single" w:sz="4" w:space="0" w:color="auto"/>
            </w:tcBorders>
            <w:shd w:val="clear" w:color="auto" w:fill="auto"/>
            <w:noWrap/>
            <w:vAlign w:val="bottom"/>
            <w:hideMark/>
          </w:tcPr>
          <w:p w14:paraId="6BD7339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39E2C5C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0.41</w:t>
            </w:r>
          </w:p>
        </w:tc>
      </w:tr>
      <w:tr w:rsidR="002355F0" w:rsidRPr="002355F0" w14:paraId="4B12D6AF"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031742F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2E711BC1"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44429807"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20</w:t>
            </w:r>
          </w:p>
        </w:tc>
        <w:tc>
          <w:tcPr>
            <w:tcW w:w="520" w:type="pct"/>
            <w:tcBorders>
              <w:top w:val="nil"/>
              <w:left w:val="nil"/>
              <w:bottom w:val="single" w:sz="4" w:space="0" w:color="auto"/>
              <w:right w:val="single" w:sz="4" w:space="0" w:color="auto"/>
            </w:tcBorders>
            <w:shd w:val="clear" w:color="auto" w:fill="auto"/>
            <w:noWrap/>
            <w:vAlign w:val="bottom"/>
            <w:hideMark/>
          </w:tcPr>
          <w:p w14:paraId="49CF1803"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0.44</w:t>
            </w:r>
          </w:p>
        </w:tc>
        <w:tc>
          <w:tcPr>
            <w:tcW w:w="442" w:type="pct"/>
            <w:tcBorders>
              <w:top w:val="nil"/>
              <w:left w:val="nil"/>
              <w:bottom w:val="single" w:sz="4" w:space="0" w:color="auto"/>
              <w:right w:val="single" w:sz="4" w:space="0" w:color="auto"/>
            </w:tcBorders>
            <w:shd w:val="clear" w:color="auto" w:fill="auto"/>
            <w:noWrap/>
            <w:vAlign w:val="bottom"/>
            <w:hideMark/>
          </w:tcPr>
          <w:p w14:paraId="28D91245"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2A9E991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28</w:t>
            </w:r>
          </w:p>
        </w:tc>
        <w:tc>
          <w:tcPr>
            <w:tcW w:w="520" w:type="pct"/>
            <w:tcBorders>
              <w:top w:val="nil"/>
              <w:left w:val="nil"/>
              <w:bottom w:val="single" w:sz="4" w:space="0" w:color="auto"/>
              <w:right w:val="single" w:sz="4" w:space="0" w:color="auto"/>
            </w:tcBorders>
            <w:shd w:val="clear" w:color="auto" w:fill="auto"/>
            <w:noWrap/>
            <w:vAlign w:val="bottom"/>
            <w:hideMark/>
          </w:tcPr>
          <w:p w14:paraId="2164C24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0.89</w:t>
            </w:r>
          </w:p>
        </w:tc>
        <w:tc>
          <w:tcPr>
            <w:tcW w:w="442" w:type="pct"/>
            <w:tcBorders>
              <w:top w:val="nil"/>
              <w:left w:val="nil"/>
              <w:bottom w:val="single" w:sz="4" w:space="0" w:color="auto"/>
              <w:right w:val="single" w:sz="4" w:space="0" w:color="auto"/>
            </w:tcBorders>
            <w:shd w:val="clear" w:color="auto" w:fill="auto"/>
            <w:noWrap/>
            <w:vAlign w:val="bottom"/>
            <w:hideMark/>
          </w:tcPr>
          <w:p w14:paraId="317E0858"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0.60</w:t>
            </w:r>
          </w:p>
        </w:tc>
      </w:tr>
      <w:tr w:rsidR="002355F0" w:rsidRPr="002355F0" w14:paraId="3DEAE1E4" w14:textId="77777777" w:rsidTr="002355F0">
        <w:trPr>
          <w:trHeight w:val="290"/>
        </w:trPr>
        <w:tc>
          <w:tcPr>
            <w:tcW w:w="900" w:type="pct"/>
            <w:vMerge/>
            <w:tcBorders>
              <w:top w:val="nil"/>
              <w:left w:val="single" w:sz="4" w:space="0" w:color="auto"/>
              <w:bottom w:val="single" w:sz="4" w:space="0" w:color="auto"/>
              <w:right w:val="single" w:sz="4" w:space="0" w:color="auto"/>
            </w:tcBorders>
            <w:vAlign w:val="center"/>
            <w:hideMark/>
          </w:tcPr>
          <w:p w14:paraId="2CC2D2B0"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1466" w:type="pct"/>
            <w:vMerge/>
            <w:tcBorders>
              <w:top w:val="nil"/>
              <w:left w:val="single" w:sz="4" w:space="0" w:color="auto"/>
              <w:bottom w:val="single" w:sz="4" w:space="0" w:color="auto"/>
              <w:right w:val="single" w:sz="4" w:space="0" w:color="auto"/>
            </w:tcBorders>
            <w:vAlign w:val="center"/>
            <w:hideMark/>
          </w:tcPr>
          <w:p w14:paraId="49197EFB"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p>
        </w:tc>
        <w:tc>
          <w:tcPr>
            <w:tcW w:w="355" w:type="pct"/>
            <w:tcBorders>
              <w:top w:val="nil"/>
              <w:left w:val="nil"/>
              <w:bottom w:val="single" w:sz="4" w:space="0" w:color="auto"/>
              <w:right w:val="single" w:sz="4" w:space="0" w:color="auto"/>
            </w:tcBorders>
            <w:shd w:val="clear" w:color="auto" w:fill="auto"/>
            <w:noWrap/>
            <w:vAlign w:val="bottom"/>
            <w:hideMark/>
          </w:tcPr>
          <w:p w14:paraId="7229433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22</w:t>
            </w:r>
          </w:p>
        </w:tc>
        <w:tc>
          <w:tcPr>
            <w:tcW w:w="520" w:type="pct"/>
            <w:tcBorders>
              <w:top w:val="nil"/>
              <w:left w:val="nil"/>
              <w:bottom w:val="single" w:sz="4" w:space="0" w:color="auto"/>
              <w:right w:val="single" w:sz="4" w:space="0" w:color="auto"/>
            </w:tcBorders>
            <w:shd w:val="clear" w:color="auto" w:fill="auto"/>
            <w:noWrap/>
            <w:vAlign w:val="bottom"/>
            <w:hideMark/>
          </w:tcPr>
          <w:p w14:paraId="3405761E"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442" w:type="pct"/>
            <w:tcBorders>
              <w:top w:val="nil"/>
              <w:left w:val="nil"/>
              <w:bottom w:val="single" w:sz="4" w:space="0" w:color="auto"/>
              <w:right w:val="single" w:sz="4" w:space="0" w:color="auto"/>
            </w:tcBorders>
            <w:shd w:val="clear" w:color="auto" w:fill="auto"/>
            <w:noWrap/>
            <w:vAlign w:val="bottom"/>
            <w:hideMark/>
          </w:tcPr>
          <w:p w14:paraId="50913996"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0.56</w:t>
            </w:r>
          </w:p>
        </w:tc>
        <w:tc>
          <w:tcPr>
            <w:tcW w:w="355" w:type="pct"/>
            <w:tcBorders>
              <w:top w:val="nil"/>
              <w:left w:val="nil"/>
              <w:bottom w:val="single" w:sz="4" w:space="0" w:color="auto"/>
              <w:right w:val="single" w:sz="4" w:space="0" w:color="auto"/>
            </w:tcBorders>
            <w:shd w:val="clear" w:color="auto" w:fill="auto"/>
            <w:noWrap/>
            <w:vAlign w:val="bottom"/>
            <w:hideMark/>
          </w:tcPr>
          <w:p w14:paraId="6E5AFD6A"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30</w:t>
            </w:r>
          </w:p>
        </w:tc>
        <w:tc>
          <w:tcPr>
            <w:tcW w:w="520" w:type="pct"/>
            <w:tcBorders>
              <w:top w:val="nil"/>
              <w:left w:val="nil"/>
              <w:bottom w:val="single" w:sz="4" w:space="0" w:color="auto"/>
              <w:right w:val="single" w:sz="4" w:space="0" w:color="auto"/>
            </w:tcBorders>
            <w:shd w:val="clear" w:color="auto" w:fill="auto"/>
            <w:noWrap/>
            <w:vAlign w:val="bottom"/>
            <w:hideMark/>
          </w:tcPr>
          <w:p w14:paraId="33B8C81D"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0.67</w:t>
            </w:r>
          </w:p>
        </w:tc>
        <w:tc>
          <w:tcPr>
            <w:tcW w:w="442" w:type="pct"/>
            <w:tcBorders>
              <w:top w:val="nil"/>
              <w:left w:val="nil"/>
              <w:bottom w:val="single" w:sz="4" w:space="0" w:color="auto"/>
              <w:right w:val="single" w:sz="4" w:space="0" w:color="auto"/>
            </w:tcBorders>
            <w:shd w:val="clear" w:color="auto" w:fill="auto"/>
            <w:noWrap/>
            <w:vAlign w:val="bottom"/>
            <w:hideMark/>
          </w:tcPr>
          <w:p w14:paraId="52E1DD12" w14:textId="77777777" w:rsidR="002355F0" w:rsidRPr="002355F0" w:rsidRDefault="002355F0" w:rsidP="002355F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355F0">
              <w:rPr>
                <w:color w:val="000000"/>
                <w:szCs w:val="22"/>
                <w:lang w:val="de-DE" w:eastAsia="de-DE"/>
              </w:rPr>
              <w:t>0.54</w:t>
            </w:r>
          </w:p>
        </w:tc>
      </w:tr>
    </w:tbl>
    <w:p w14:paraId="3124413D" w14:textId="440F6349" w:rsidR="003C1F84" w:rsidRPr="003C1F84" w:rsidRDefault="003C1F84" w:rsidP="00EC5960"/>
    <w:sectPr w:rsidR="003C1F84" w:rsidRPr="003C1F84" w:rsidSect="008A3C2E">
      <w:footerReference w:type="default" r:id="rId39"/>
      <w:pgSz w:w="11906" w:h="16838" w:code="9"/>
      <w:pgMar w:top="1440" w:right="1296" w:bottom="1440" w:left="1296" w:header="432"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03100" w14:textId="77777777" w:rsidR="00A477C0" w:rsidRDefault="00A477C0">
      <w:r>
        <w:separator/>
      </w:r>
    </w:p>
  </w:endnote>
  <w:endnote w:type="continuationSeparator" w:id="0">
    <w:p w14:paraId="2189A686" w14:textId="77777777" w:rsidR="00A477C0" w:rsidRDefault="00A477C0">
      <w:r>
        <w:continuationSeparator/>
      </w:r>
    </w:p>
  </w:endnote>
  <w:endnote w:type="continuationNotice" w:id="1">
    <w:p w14:paraId="23A5BEB0" w14:textId="77777777" w:rsidR="00A477C0" w:rsidRDefault="00A477C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A5A88" w14:textId="47405ED7" w:rsidR="000B4FF9" w:rsidRPr="00C00DDE" w:rsidRDefault="000B4FF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536188">
      <w:rPr>
        <w:rStyle w:val="Seitenzahl"/>
        <w:noProof/>
      </w:rPr>
      <w:t>2</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6D38B1">
      <w:rPr>
        <w:rStyle w:val="Seitenzahl"/>
        <w:noProof/>
      </w:rPr>
      <w:t>2025-01-14</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62123" w14:textId="77777777" w:rsidR="00A477C0" w:rsidRDefault="00A477C0">
      <w:r>
        <w:separator/>
      </w:r>
    </w:p>
  </w:footnote>
  <w:footnote w:type="continuationSeparator" w:id="0">
    <w:p w14:paraId="67FBA37F" w14:textId="77777777" w:rsidR="00A477C0" w:rsidRDefault="00A477C0">
      <w:r>
        <w:continuationSeparator/>
      </w:r>
    </w:p>
  </w:footnote>
  <w:footnote w:type="continuationNotice" w:id="1">
    <w:p w14:paraId="3A8FBB10" w14:textId="77777777" w:rsidR="00A477C0" w:rsidRDefault="00A477C0">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663F8C"/>
    <w:multiLevelType w:val="hybridMultilevel"/>
    <w:tmpl w:val="487AEC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191F"/>
    <w:multiLevelType w:val="hybridMultilevel"/>
    <w:tmpl w:val="752C8C48"/>
    <w:lvl w:ilvl="0" w:tplc="2AB6F0E8">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3E7EFC"/>
    <w:multiLevelType w:val="hybridMultilevel"/>
    <w:tmpl w:val="A21EF8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92748C0"/>
    <w:multiLevelType w:val="hybridMultilevel"/>
    <w:tmpl w:val="8D3CCE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E60D4"/>
    <w:multiLevelType w:val="hybridMultilevel"/>
    <w:tmpl w:val="BD0291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8C37B1B"/>
    <w:multiLevelType w:val="hybridMultilevel"/>
    <w:tmpl w:val="05921B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32D3A"/>
    <w:multiLevelType w:val="hybridMultilevel"/>
    <w:tmpl w:val="0106A5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A821884"/>
    <w:multiLevelType w:val="hybridMultilevel"/>
    <w:tmpl w:val="66EA84EC"/>
    <w:lvl w:ilvl="0" w:tplc="38C443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41D1A50"/>
    <w:multiLevelType w:val="hybridMultilevel"/>
    <w:tmpl w:val="3F483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19D140B"/>
    <w:multiLevelType w:val="hybridMultilevel"/>
    <w:tmpl w:val="1E2E4B08"/>
    <w:lvl w:ilvl="0" w:tplc="F63050C0">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9D275E5"/>
    <w:multiLevelType w:val="hybridMultilevel"/>
    <w:tmpl w:val="2F38C9A4"/>
    <w:lvl w:ilvl="0" w:tplc="5C50FD96">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15:restartNumberingAfterBreak="0">
    <w:nsid w:val="6CA37137"/>
    <w:multiLevelType w:val="hybridMultilevel"/>
    <w:tmpl w:val="1320FA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75871290"/>
    <w:multiLevelType w:val="hybridMultilevel"/>
    <w:tmpl w:val="B6846B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71419E4"/>
    <w:multiLevelType w:val="hybridMultilevel"/>
    <w:tmpl w:val="AB30BFA8"/>
    <w:lvl w:ilvl="0" w:tplc="17FEC8EC">
      <w:numFmt w:val="bullet"/>
      <w:lvlText w:val="-"/>
      <w:lvlJc w:val="left"/>
      <w:pPr>
        <w:ind w:left="360" w:hanging="360"/>
      </w:pPr>
      <w:rPr>
        <w:rFonts w:ascii="Times New Roman" w:eastAsiaTheme="minorHAnsi"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C8D0B6E"/>
    <w:multiLevelType w:val="hybridMultilevel"/>
    <w:tmpl w:val="76F86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090922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447817202">
    <w:abstractNumId w:val="21"/>
  </w:num>
  <w:num w:numId="3" w16cid:durableId="1943950783">
    <w:abstractNumId w:val="16"/>
  </w:num>
  <w:num w:numId="4" w16cid:durableId="275410683">
    <w:abstractNumId w:val="14"/>
  </w:num>
  <w:num w:numId="5" w16cid:durableId="633675030">
    <w:abstractNumId w:val="15"/>
  </w:num>
  <w:num w:numId="6" w16cid:durableId="656999966">
    <w:abstractNumId w:val="9"/>
  </w:num>
  <w:num w:numId="7" w16cid:durableId="134493749">
    <w:abstractNumId w:val="11"/>
  </w:num>
  <w:num w:numId="8" w16cid:durableId="1523939110">
    <w:abstractNumId w:val="9"/>
  </w:num>
  <w:num w:numId="9" w16cid:durableId="740904659">
    <w:abstractNumId w:val="2"/>
  </w:num>
  <w:num w:numId="10" w16cid:durableId="374349559">
    <w:abstractNumId w:val="8"/>
  </w:num>
  <w:num w:numId="11" w16cid:durableId="1497259493">
    <w:abstractNumId w:val="7"/>
  </w:num>
  <w:num w:numId="12" w16cid:durableId="21824256">
    <w:abstractNumId w:val="9"/>
  </w:num>
  <w:num w:numId="13" w16cid:durableId="697701954">
    <w:abstractNumId w:val="5"/>
  </w:num>
  <w:num w:numId="14" w16cid:durableId="840662130">
    <w:abstractNumId w:val="3"/>
  </w:num>
  <w:num w:numId="15" w16cid:durableId="722558693">
    <w:abstractNumId w:val="19"/>
  </w:num>
  <w:num w:numId="16" w16cid:durableId="1411461933">
    <w:abstractNumId w:val="9"/>
  </w:num>
  <w:num w:numId="17" w16cid:durableId="681903212">
    <w:abstractNumId w:val="13"/>
  </w:num>
  <w:num w:numId="18" w16cid:durableId="1184323837">
    <w:abstractNumId w:val="17"/>
  </w:num>
  <w:num w:numId="19" w16cid:durableId="1614432844">
    <w:abstractNumId w:val="22"/>
  </w:num>
  <w:num w:numId="20" w16cid:durableId="1442454529">
    <w:abstractNumId w:val="12"/>
  </w:num>
  <w:num w:numId="21" w16cid:durableId="907346834">
    <w:abstractNumId w:val="9"/>
  </w:num>
  <w:num w:numId="22" w16cid:durableId="1247689412">
    <w:abstractNumId w:val="20"/>
  </w:num>
  <w:num w:numId="23" w16cid:durableId="1279487837">
    <w:abstractNumId w:val="25"/>
  </w:num>
  <w:num w:numId="24" w16cid:durableId="655188634">
    <w:abstractNumId w:val="24"/>
  </w:num>
  <w:num w:numId="25" w16cid:durableId="651056011">
    <w:abstractNumId w:val="18"/>
  </w:num>
  <w:num w:numId="26" w16cid:durableId="854002837">
    <w:abstractNumId w:val="9"/>
  </w:num>
  <w:num w:numId="27" w16cid:durableId="2075202969">
    <w:abstractNumId w:val="9"/>
  </w:num>
  <w:num w:numId="28" w16cid:durableId="380206541">
    <w:abstractNumId w:val="1"/>
  </w:num>
  <w:num w:numId="29" w16cid:durableId="387996818">
    <w:abstractNumId w:val="6"/>
  </w:num>
  <w:num w:numId="30" w16cid:durableId="2066024434">
    <w:abstractNumId w:val="4"/>
  </w:num>
  <w:num w:numId="31" w16cid:durableId="1356882337">
    <w:abstractNumId w:val="10"/>
  </w:num>
  <w:num w:numId="32" w16cid:durableId="1143306204">
    <w:abstractNumId w:val="23"/>
  </w:num>
  <w:num w:numId="33" w16cid:durableId="1575048694">
    <w:abstractNumId w:val="9"/>
  </w:num>
  <w:num w:numId="34" w16cid:durableId="586810932">
    <w:abstractNumId w:val="9"/>
  </w:num>
  <w:num w:numId="35" w16cid:durableId="12820286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0522E"/>
    <w:rsid w:val="00012352"/>
    <w:rsid w:val="00014CCC"/>
    <w:rsid w:val="00021F5A"/>
    <w:rsid w:val="000308A3"/>
    <w:rsid w:val="000418AA"/>
    <w:rsid w:val="0004543A"/>
    <w:rsid w:val="000458BC"/>
    <w:rsid w:val="00045C41"/>
    <w:rsid w:val="00046C03"/>
    <w:rsid w:val="00065039"/>
    <w:rsid w:val="00065B5E"/>
    <w:rsid w:val="00074099"/>
    <w:rsid w:val="0007614F"/>
    <w:rsid w:val="000765FA"/>
    <w:rsid w:val="00081398"/>
    <w:rsid w:val="000832D1"/>
    <w:rsid w:val="00084393"/>
    <w:rsid w:val="000865E1"/>
    <w:rsid w:val="00090500"/>
    <w:rsid w:val="00092AF4"/>
    <w:rsid w:val="00094479"/>
    <w:rsid w:val="000962AC"/>
    <w:rsid w:val="000A0A50"/>
    <w:rsid w:val="000B0C0F"/>
    <w:rsid w:val="000B1C6B"/>
    <w:rsid w:val="000B4142"/>
    <w:rsid w:val="000B4FF9"/>
    <w:rsid w:val="000C09AC"/>
    <w:rsid w:val="000C228D"/>
    <w:rsid w:val="000C2BAA"/>
    <w:rsid w:val="000C41BA"/>
    <w:rsid w:val="000C5F4C"/>
    <w:rsid w:val="000D0392"/>
    <w:rsid w:val="000E00F3"/>
    <w:rsid w:val="000F0C3F"/>
    <w:rsid w:val="000F158C"/>
    <w:rsid w:val="000F5B69"/>
    <w:rsid w:val="000F7489"/>
    <w:rsid w:val="000F76AB"/>
    <w:rsid w:val="001003E3"/>
    <w:rsid w:val="00102B19"/>
    <w:rsid w:val="00102F3D"/>
    <w:rsid w:val="00106EE2"/>
    <w:rsid w:val="001179C0"/>
    <w:rsid w:val="00120FD3"/>
    <w:rsid w:val="00124E38"/>
    <w:rsid w:val="0012580B"/>
    <w:rsid w:val="00126ADD"/>
    <w:rsid w:val="001303D7"/>
    <w:rsid w:val="00131F90"/>
    <w:rsid w:val="0013458C"/>
    <w:rsid w:val="0013526E"/>
    <w:rsid w:val="0013693E"/>
    <w:rsid w:val="001402D8"/>
    <w:rsid w:val="00146152"/>
    <w:rsid w:val="00155526"/>
    <w:rsid w:val="00162F72"/>
    <w:rsid w:val="001635C6"/>
    <w:rsid w:val="00171371"/>
    <w:rsid w:val="0017252A"/>
    <w:rsid w:val="00174A78"/>
    <w:rsid w:val="00175A24"/>
    <w:rsid w:val="00176077"/>
    <w:rsid w:val="00187E58"/>
    <w:rsid w:val="001A00FE"/>
    <w:rsid w:val="001A27FE"/>
    <w:rsid w:val="001A297E"/>
    <w:rsid w:val="001A368E"/>
    <w:rsid w:val="001A5CE3"/>
    <w:rsid w:val="001A7329"/>
    <w:rsid w:val="001A75F4"/>
    <w:rsid w:val="001A792F"/>
    <w:rsid w:val="001B46DA"/>
    <w:rsid w:val="001B4E28"/>
    <w:rsid w:val="001C0A76"/>
    <w:rsid w:val="001C3525"/>
    <w:rsid w:val="001C3AFB"/>
    <w:rsid w:val="001C3D7D"/>
    <w:rsid w:val="001C521F"/>
    <w:rsid w:val="001D07F0"/>
    <w:rsid w:val="001D1BD2"/>
    <w:rsid w:val="001E0248"/>
    <w:rsid w:val="001E02BE"/>
    <w:rsid w:val="001E3B37"/>
    <w:rsid w:val="001E3C07"/>
    <w:rsid w:val="001E6B22"/>
    <w:rsid w:val="001F2594"/>
    <w:rsid w:val="001F6A5E"/>
    <w:rsid w:val="001F6F1B"/>
    <w:rsid w:val="00200961"/>
    <w:rsid w:val="00200D1D"/>
    <w:rsid w:val="002055A6"/>
    <w:rsid w:val="00206460"/>
    <w:rsid w:val="002069B4"/>
    <w:rsid w:val="00215DFC"/>
    <w:rsid w:val="00220D47"/>
    <w:rsid w:val="002212DF"/>
    <w:rsid w:val="002219FE"/>
    <w:rsid w:val="00222CD4"/>
    <w:rsid w:val="00225016"/>
    <w:rsid w:val="002253CA"/>
    <w:rsid w:val="002264A6"/>
    <w:rsid w:val="00227BA7"/>
    <w:rsid w:val="0023011C"/>
    <w:rsid w:val="002319D2"/>
    <w:rsid w:val="002355F0"/>
    <w:rsid w:val="002375C1"/>
    <w:rsid w:val="00237A03"/>
    <w:rsid w:val="00243257"/>
    <w:rsid w:val="0024520E"/>
    <w:rsid w:val="002452CC"/>
    <w:rsid w:val="00247E1E"/>
    <w:rsid w:val="00251118"/>
    <w:rsid w:val="00263398"/>
    <w:rsid w:val="00263B99"/>
    <w:rsid w:val="002647D8"/>
    <w:rsid w:val="00266F06"/>
    <w:rsid w:val="00275BCF"/>
    <w:rsid w:val="00280613"/>
    <w:rsid w:val="00280A4C"/>
    <w:rsid w:val="00281914"/>
    <w:rsid w:val="00282373"/>
    <w:rsid w:val="00287F4E"/>
    <w:rsid w:val="00291E36"/>
    <w:rsid w:val="00292257"/>
    <w:rsid w:val="002960FE"/>
    <w:rsid w:val="002A54E0"/>
    <w:rsid w:val="002A6A02"/>
    <w:rsid w:val="002B1595"/>
    <w:rsid w:val="002B191D"/>
    <w:rsid w:val="002B2E83"/>
    <w:rsid w:val="002B5927"/>
    <w:rsid w:val="002C33CA"/>
    <w:rsid w:val="002D0AF6"/>
    <w:rsid w:val="002D24B8"/>
    <w:rsid w:val="002E03DD"/>
    <w:rsid w:val="002E4D16"/>
    <w:rsid w:val="002F164D"/>
    <w:rsid w:val="003021BC"/>
    <w:rsid w:val="00306206"/>
    <w:rsid w:val="00312CEA"/>
    <w:rsid w:val="00314363"/>
    <w:rsid w:val="00317D85"/>
    <w:rsid w:val="00320E28"/>
    <w:rsid w:val="003235CA"/>
    <w:rsid w:val="00325D43"/>
    <w:rsid w:val="00327C56"/>
    <w:rsid w:val="003315A1"/>
    <w:rsid w:val="00331630"/>
    <w:rsid w:val="003373EC"/>
    <w:rsid w:val="00340829"/>
    <w:rsid w:val="00342FF4"/>
    <w:rsid w:val="00344E5A"/>
    <w:rsid w:val="00346148"/>
    <w:rsid w:val="0035080B"/>
    <w:rsid w:val="00361CE2"/>
    <w:rsid w:val="003669EA"/>
    <w:rsid w:val="003706CC"/>
    <w:rsid w:val="003773E4"/>
    <w:rsid w:val="00377710"/>
    <w:rsid w:val="00377FB2"/>
    <w:rsid w:val="00384185"/>
    <w:rsid w:val="003A25F5"/>
    <w:rsid w:val="003A2D8E"/>
    <w:rsid w:val="003A4695"/>
    <w:rsid w:val="003A7A76"/>
    <w:rsid w:val="003A7CE6"/>
    <w:rsid w:val="003B0321"/>
    <w:rsid w:val="003C0C73"/>
    <w:rsid w:val="003C1F84"/>
    <w:rsid w:val="003C20E4"/>
    <w:rsid w:val="003C30CC"/>
    <w:rsid w:val="003C4816"/>
    <w:rsid w:val="003D6342"/>
    <w:rsid w:val="003E1EEA"/>
    <w:rsid w:val="003E33D8"/>
    <w:rsid w:val="003E6F90"/>
    <w:rsid w:val="003E73ED"/>
    <w:rsid w:val="003F5D0F"/>
    <w:rsid w:val="003F70ED"/>
    <w:rsid w:val="0040129C"/>
    <w:rsid w:val="0040495D"/>
    <w:rsid w:val="00405C27"/>
    <w:rsid w:val="00411AF6"/>
    <w:rsid w:val="0041303B"/>
    <w:rsid w:val="0041379A"/>
    <w:rsid w:val="00414101"/>
    <w:rsid w:val="004219CF"/>
    <w:rsid w:val="004234F0"/>
    <w:rsid w:val="00424437"/>
    <w:rsid w:val="0042665F"/>
    <w:rsid w:val="00427EEC"/>
    <w:rsid w:val="00433CF7"/>
    <w:rsid w:val="00433DDB"/>
    <w:rsid w:val="00435A29"/>
    <w:rsid w:val="00435E1D"/>
    <w:rsid w:val="004361D8"/>
    <w:rsid w:val="00437330"/>
    <w:rsid w:val="00437619"/>
    <w:rsid w:val="004535C0"/>
    <w:rsid w:val="004627C7"/>
    <w:rsid w:val="00465A1E"/>
    <w:rsid w:val="0047433E"/>
    <w:rsid w:val="00490BBA"/>
    <w:rsid w:val="00493B1E"/>
    <w:rsid w:val="0049445A"/>
    <w:rsid w:val="004957D9"/>
    <w:rsid w:val="004A2A63"/>
    <w:rsid w:val="004A3844"/>
    <w:rsid w:val="004A4F73"/>
    <w:rsid w:val="004A60F6"/>
    <w:rsid w:val="004A6CC1"/>
    <w:rsid w:val="004B210C"/>
    <w:rsid w:val="004B6170"/>
    <w:rsid w:val="004C292E"/>
    <w:rsid w:val="004D285E"/>
    <w:rsid w:val="004D405F"/>
    <w:rsid w:val="004E1BBD"/>
    <w:rsid w:val="004E4F4F"/>
    <w:rsid w:val="004E57E6"/>
    <w:rsid w:val="004E6789"/>
    <w:rsid w:val="004F3619"/>
    <w:rsid w:val="004F5866"/>
    <w:rsid w:val="004F5F7B"/>
    <w:rsid w:val="004F61E3"/>
    <w:rsid w:val="00502E10"/>
    <w:rsid w:val="0050354E"/>
    <w:rsid w:val="0051015C"/>
    <w:rsid w:val="00512907"/>
    <w:rsid w:val="00516CF1"/>
    <w:rsid w:val="00523FFE"/>
    <w:rsid w:val="00525055"/>
    <w:rsid w:val="00530C2E"/>
    <w:rsid w:val="00531AE9"/>
    <w:rsid w:val="00536188"/>
    <w:rsid w:val="00544AC3"/>
    <w:rsid w:val="0055031B"/>
    <w:rsid w:val="00550A66"/>
    <w:rsid w:val="00554031"/>
    <w:rsid w:val="00566D0B"/>
    <w:rsid w:val="00567EC7"/>
    <w:rsid w:val="00570013"/>
    <w:rsid w:val="00570517"/>
    <w:rsid w:val="005753EC"/>
    <w:rsid w:val="005801A2"/>
    <w:rsid w:val="00581267"/>
    <w:rsid w:val="00582CDB"/>
    <w:rsid w:val="005952A5"/>
    <w:rsid w:val="005A1773"/>
    <w:rsid w:val="005A2E2E"/>
    <w:rsid w:val="005A33A1"/>
    <w:rsid w:val="005A73B6"/>
    <w:rsid w:val="005B217D"/>
    <w:rsid w:val="005B5F32"/>
    <w:rsid w:val="005C385F"/>
    <w:rsid w:val="005C7094"/>
    <w:rsid w:val="005C7C26"/>
    <w:rsid w:val="005D114E"/>
    <w:rsid w:val="005E1AC6"/>
    <w:rsid w:val="005E3F2B"/>
    <w:rsid w:val="005F53B6"/>
    <w:rsid w:val="005F6F1B"/>
    <w:rsid w:val="005F7B39"/>
    <w:rsid w:val="006065C3"/>
    <w:rsid w:val="0061083B"/>
    <w:rsid w:val="00615995"/>
    <w:rsid w:val="00616155"/>
    <w:rsid w:val="006166A0"/>
    <w:rsid w:val="0061746F"/>
    <w:rsid w:val="00624B33"/>
    <w:rsid w:val="0063041A"/>
    <w:rsid w:val="00630AA2"/>
    <w:rsid w:val="00631D8B"/>
    <w:rsid w:val="006414D7"/>
    <w:rsid w:val="00646707"/>
    <w:rsid w:val="00657F7E"/>
    <w:rsid w:val="00662E58"/>
    <w:rsid w:val="006637F2"/>
    <w:rsid w:val="006642A5"/>
    <w:rsid w:val="006644E1"/>
    <w:rsid w:val="00664DCF"/>
    <w:rsid w:val="006676F1"/>
    <w:rsid w:val="006A0B14"/>
    <w:rsid w:val="006A0E5C"/>
    <w:rsid w:val="006A154C"/>
    <w:rsid w:val="006A2B07"/>
    <w:rsid w:val="006A2B80"/>
    <w:rsid w:val="006A2EC0"/>
    <w:rsid w:val="006A48E6"/>
    <w:rsid w:val="006B33F7"/>
    <w:rsid w:val="006B59DB"/>
    <w:rsid w:val="006C3B18"/>
    <w:rsid w:val="006C5D39"/>
    <w:rsid w:val="006D184F"/>
    <w:rsid w:val="006D350A"/>
    <w:rsid w:val="006D38B1"/>
    <w:rsid w:val="006D6D9B"/>
    <w:rsid w:val="006D7EDC"/>
    <w:rsid w:val="006E2810"/>
    <w:rsid w:val="006E5417"/>
    <w:rsid w:val="006F0794"/>
    <w:rsid w:val="006F2822"/>
    <w:rsid w:val="006F5AF9"/>
    <w:rsid w:val="006F6E01"/>
    <w:rsid w:val="006F7528"/>
    <w:rsid w:val="007023DE"/>
    <w:rsid w:val="00711556"/>
    <w:rsid w:val="00711D1F"/>
    <w:rsid w:val="00711EB4"/>
    <w:rsid w:val="00712F60"/>
    <w:rsid w:val="0071604B"/>
    <w:rsid w:val="00717445"/>
    <w:rsid w:val="00720E3B"/>
    <w:rsid w:val="00722988"/>
    <w:rsid w:val="00722EDA"/>
    <w:rsid w:val="00735925"/>
    <w:rsid w:val="0074393F"/>
    <w:rsid w:val="007450D1"/>
    <w:rsid w:val="00745F6B"/>
    <w:rsid w:val="007466DA"/>
    <w:rsid w:val="0075175B"/>
    <w:rsid w:val="00754259"/>
    <w:rsid w:val="0075585E"/>
    <w:rsid w:val="00766DD7"/>
    <w:rsid w:val="00770571"/>
    <w:rsid w:val="00773DDA"/>
    <w:rsid w:val="007768FF"/>
    <w:rsid w:val="007824D3"/>
    <w:rsid w:val="007826F2"/>
    <w:rsid w:val="00786BFE"/>
    <w:rsid w:val="00796EE3"/>
    <w:rsid w:val="007972E9"/>
    <w:rsid w:val="007A20D4"/>
    <w:rsid w:val="007A7D29"/>
    <w:rsid w:val="007B4AB8"/>
    <w:rsid w:val="007C081C"/>
    <w:rsid w:val="007D1181"/>
    <w:rsid w:val="007D1EC6"/>
    <w:rsid w:val="007D7A2A"/>
    <w:rsid w:val="007D7C63"/>
    <w:rsid w:val="007E01A3"/>
    <w:rsid w:val="007F1F8B"/>
    <w:rsid w:val="007F255C"/>
    <w:rsid w:val="007F4B95"/>
    <w:rsid w:val="007F6205"/>
    <w:rsid w:val="007F67A1"/>
    <w:rsid w:val="00801A7B"/>
    <w:rsid w:val="00803F72"/>
    <w:rsid w:val="008060BD"/>
    <w:rsid w:val="00811C05"/>
    <w:rsid w:val="0081271C"/>
    <w:rsid w:val="008206C8"/>
    <w:rsid w:val="00827AB7"/>
    <w:rsid w:val="0083209D"/>
    <w:rsid w:val="00841519"/>
    <w:rsid w:val="00852B0E"/>
    <w:rsid w:val="0086387C"/>
    <w:rsid w:val="00870860"/>
    <w:rsid w:val="00874A6C"/>
    <w:rsid w:val="00876C65"/>
    <w:rsid w:val="00882F72"/>
    <w:rsid w:val="00885387"/>
    <w:rsid w:val="0088597B"/>
    <w:rsid w:val="00887DA3"/>
    <w:rsid w:val="00893DC4"/>
    <w:rsid w:val="00894350"/>
    <w:rsid w:val="008975AC"/>
    <w:rsid w:val="008A147E"/>
    <w:rsid w:val="008A3C2E"/>
    <w:rsid w:val="008A4B4C"/>
    <w:rsid w:val="008C09D9"/>
    <w:rsid w:val="008C239F"/>
    <w:rsid w:val="008C33DC"/>
    <w:rsid w:val="008D694E"/>
    <w:rsid w:val="008E2F49"/>
    <w:rsid w:val="008E480C"/>
    <w:rsid w:val="008E50AE"/>
    <w:rsid w:val="008E5FE6"/>
    <w:rsid w:val="008F5C29"/>
    <w:rsid w:val="00900209"/>
    <w:rsid w:val="009027E3"/>
    <w:rsid w:val="00905B50"/>
    <w:rsid w:val="00907757"/>
    <w:rsid w:val="00920A86"/>
    <w:rsid w:val="009212B0"/>
    <w:rsid w:val="00921FA1"/>
    <w:rsid w:val="009234A5"/>
    <w:rsid w:val="00925CE2"/>
    <w:rsid w:val="00932EC9"/>
    <w:rsid w:val="009333B2"/>
    <w:rsid w:val="009333E2"/>
    <w:rsid w:val="00933453"/>
    <w:rsid w:val="009336F7"/>
    <w:rsid w:val="0093636C"/>
    <w:rsid w:val="009374A7"/>
    <w:rsid w:val="00937F03"/>
    <w:rsid w:val="00941D9D"/>
    <w:rsid w:val="0094726A"/>
    <w:rsid w:val="0095103D"/>
    <w:rsid w:val="00955F6D"/>
    <w:rsid w:val="0095781A"/>
    <w:rsid w:val="009608FC"/>
    <w:rsid w:val="00975676"/>
    <w:rsid w:val="00977C16"/>
    <w:rsid w:val="00977D21"/>
    <w:rsid w:val="00980818"/>
    <w:rsid w:val="00983AB5"/>
    <w:rsid w:val="00983AC9"/>
    <w:rsid w:val="009852FF"/>
    <w:rsid w:val="0098551D"/>
    <w:rsid w:val="00985DCB"/>
    <w:rsid w:val="00991EE3"/>
    <w:rsid w:val="00993816"/>
    <w:rsid w:val="0099518F"/>
    <w:rsid w:val="009A0514"/>
    <w:rsid w:val="009A523D"/>
    <w:rsid w:val="009B02A1"/>
    <w:rsid w:val="009B3361"/>
    <w:rsid w:val="009B7978"/>
    <w:rsid w:val="009B7F3F"/>
    <w:rsid w:val="009C1F1A"/>
    <w:rsid w:val="009C5179"/>
    <w:rsid w:val="009D7CE6"/>
    <w:rsid w:val="009E448E"/>
    <w:rsid w:val="009F18EF"/>
    <w:rsid w:val="009F496B"/>
    <w:rsid w:val="009F5015"/>
    <w:rsid w:val="00A01439"/>
    <w:rsid w:val="00A02E61"/>
    <w:rsid w:val="00A05CFF"/>
    <w:rsid w:val="00A13048"/>
    <w:rsid w:val="00A20C06"/>
    <w:rsid w:val="00A22119"/>
    <w:rsid w:val="00A24D3C"/>
    <w:rsid w:val="00A35BDE"/>
    <w:rsid w:val="00A43E9F"/>
    <w:rsid w:val="00A44B9C"/>
    <w:rsid w:val="00A46843"/>
    <w:rsid w:val="00A477C0"/>
    <w:rsid w:val="00A56B97"/>
    <w:rsid w:val="00A56F7E"/>
    <w:rsid w:val="00A573E3"/>
    <w:rsid w:val="00A6093D"/>
    <w:rsid w:val="00A703CE"/>
    <w:rsid w:val="00A72017"/>
    <w:rsid w:val="00A767DC"/>
    <w:rsid w:val="00A76A6D"/>
    <w:rsid w:val="00A76E2B"/>
    <w:rsid w:val="00A83253"/>
    <w:rsid w:val="00A8381A"/>
    <w:rsid w:val="00A907CB"/>
    <w:rsid w:val="00A91A1E"/>
    <w:rsid w:val="00A9630C"/>
    <w:rsid w:val="00AA2A5D"/>
    <w:rsid w:val="00AA6E84"/>
    <w:rsid w:val="00AB1A1C"/>
    <w:rsid w:val="00AB1D4F"/>
    <w:rsid w:val="00AB421C"/>
    <w:rsid w:val="00AB4721"/>
    <w:rsid w:val="00AB7405"/>
    <w:rsid w:val="00AB74D8"/>
    <w:rsid w:val="00AC011B"/>
    <w:rsid w:val="00AD05A8"/>
    <w:rsid w:val="00AD49E2"/>
    <w:rsid w:val="00AE226E"/>
    <w:rsid w:val="00AE341B"/>
    <w:rsid w:val="00AE3446"/>
    <w:rsid w:val="00AF51C5"/>
    <w:rsid w:val="00B01905"/>
    <w:rsid w:val="00B02902"/>
    <w:rsid w:val="00B070EA"/>
    <w:rsid w:val="00B07CA7"/>
    <w:rsid w:val="00B1279A"/>
    <w:rsid w:val="00B1651E"/>
    <w:rsid w:val="00B333B8"/>
    <w:rsid w:val="00B347A3"/>
    <w:rsid w:val="00B35820"/>
    <w:rsid w:val="00B3640F"/>
    <w:rsid w:val="00B37560"/>
    <w:rsid w:val="00B40BC2"/>
    <w:rsid w:val="00B4194A"/>
    <w:rsid w:val="00B437E8"/>
    <w:rsid w:val="00B44217"/>
    <w:rsid w:val="00B46563"/>
    <w:rsid w:val="00B50D4B"/>
    <w:rsid w:val="00B51A24"/>
    <w:rsid w:val="00B51F2C"/>
    <w:rsid w:val="00B5222E"/>
    <w:rsid w:val="00B53179"/>
    <w:rsid w:val="00B532EA"/>
    <w:rsid w:val="00B563D0"/>
    <w:rsid w:val="00B57A23"/>
    <w:rsid w:val="00B600CD"/>
    <w:rsid w:val="00B61C96"/>
    <w:rsid w:val="00B67E8D"/>
    <w:rsid w:val="00B73A2A"/>
    <w:rsid w:val="00B741EC"/>
    <w:rsid w:val="00B75A51"/>
    <w:rsid w:val="00B827C6"/>
    <w:rsid w:val="00B94B06"/>
    <w:rsid w:val="00B94C28"/>
    <w:rsid w:val="00B958BE"/>
    <w:rsid w:val="00BA1194"/>
    <w:rsid w:val="00BA1F2E"/>
    <w:rsid w:val="00BA53F1"/>
    <w:rsid w:val="00BA56C5"/>
    <w:rsid w:val="00BC10BA"/>
    <w:rsid w:val="00BC3D17"/>
    <w:rsid w:val="00BC3DAC"/>
    <w:rsid w:val="00BC5AFD"/>
    <w:rsid w:val="00BD1768"/>
    <w:rsid w:val="00BD3599"/>
    <w:rsid w:val="00BD3E57"/>
    <w:rsid w:val="00BD4180"/>
    <w:rsid w:val="00BD495D"/>
    <w:rsid w:val="00BD53A0"/>
    <w:rsid w:val="00BE1BEC"/>
    <w:rsid w:val="00C00DDE"/>
    <w:rsid w:val="00C04F43"/>
    <w:rsid w:val="00C05271"/>
    <w:rsid w:val="00C0609D"/>
    <w:rsid w:val="00C115AB"/>
    <w:rsid w:val="00C11B81"/>
    <w:rsid w:val="00C13408"/>
    <w:rsid w:val="00C24581"/>
    <w:rsid w:val="00C252DA"/>
    <w:rsid w:val="00C25982"/>
    <w:rsid w:val="00C26CCB"/>
    <w:rsid w:val="00C30249"/>
    <w:rsid w:val="00C30CF8"/>
    <w:rsid w:val="00C31B1C"/>
    <w:rsid w:val="00C35F74"/>
    <w:rsid w:val="00C3723B"/>
    <w:rsid w:val="00C42466"/>
    <w:rsid w:val="00C42919"/>
    <w:rsid w:val="00C4517E"/>
    <w:rsid w:val="00C523AF"/>
    <w:rsid w:val="00C56264"/>
    <w:rsid w:val="00C606C9"/>
    <w:rsid w:val="00C80288"/>
    <w:rsid w:val="00C80722"/>
    <w:rsid w:val="00C836F0"/>
    <w:rsid w:val="00C84003"/>
    <w:rsid w:val="00C90650"/>
    <w:rsid w:val="00C91AE6"/>
    <w:rsid w:val="00C928E7"/>
    <w:rsid w:val="00C92BDD"/>
    <w:rsid w:val="00C935DE"/>
    <w:rsid w:val="00C95F51"/>
    <w:rsid w:val="00C97D78"/>
    <w:rsid w:val="00CA4913"/>
    <w:rsid w:val="00CC2AAE"/>
    <w:rsid w:val="00CC5A42"/>
    <w:rsid w:val="00CC7555"/>
    <w:rsid w:val="00CD0EAB"/>
    <w:rsid w:val="00CD1C7C"/>
    <w:rsid w:val="00CD56A7"/>
    <w:rsid w:val="00CE5E02"/>
    <w:rsid w:val="00CF34DB"/>
    <w:rsid w:val="00CF3917"/>
    <w:rsid w:val="00CF558F"/>
    <w:rsid w:val="00D00824"/>
    <w:rsid w:val="00D010C0"/>
    <w:rsid w:val="00D0124E"/>
    <w:rsid w:val="00D06B1B"/>
    <w:rsid w:val="00D06B8B"/>
    <w:rsid w:val="00D073E2"/>
    <w:rsid w:val="00D1555A"/>
    <w:rsid w:val="00D1673D"/>
    <w:rsid w:val="00D215AE"/>
    <w:rsid w:val="00D21682"/>
    <w:rsid w:val="00D26062"/>
    <w:rsid w:val="00D3510F"/>
    <w:rsid w:val="00D36AB5"/>
    <w:rsid w:val="00D446EC"/>
    <w:rsid w:val="00D51BF0"/>
    <w:rsid w:val="00D531DB"/>
    <w:rsid w:val="00D55942"/>
    <w:rsid w:val="00D60E12"/>
    <w:rsid w:val="00D61B3D"/>
    <w:rsid w:val="00D625FA"/>
    <w:rsid w:val="00D62D3B"/>
    <w:rsid w:val="00D63E60"/>
    <w:rsid w:val="00D807BF"/>
    <w:rsid w:val="00D82FCC"/>
    <w:rsid w:val="00D85276"/>
    <w:rsid w:val="00DA178E"/>
    <w:rsid w:val="00DA17FC"/>
    <w:rsid w:val="00DA4AE7"/>
    <w:rsid w:val="00DA7887"/>
    <w:rsid w:val="00DB0E58"/>
    <w:rsid w:val="00DB1479"/>
    <w:rsid w:val="00DB26CA"/>
    <w:rsid w:val="00DB2C26"/>
    <w:rsid w:val="00DB45C3"/>
    <w:rsid w:val="00DC0CC5"/>
    <w:rsid w:val="00DD02F4"/>
    <w:rsid w:val="00DD14E2"/>
    <w:rsid w:val="00DD4CE8"/>
    <w:rsid w:val="00DD6622"/>
    <w:rsid w:val="00DD7748"/>
    <w:rsid w:val="00DE1C7C"/>
    <w:rsid w:val="00DE359B"/>
    <w:rsid w:val="00DE6B43"/>
    <w:rsid w:val="00DE6EDA"/>
    <w:rsid w:val="00DF610C"/>
    <w:rsid w:val="00DF662D"/>
    <w:rsid w:val="00E0108F"/>
    <w:rsid w:val="00E03E95"/>
    <w:rsid w:val="00E041C6"/>
    <w:rsid w:val="00E05569"/>
    <w:rsid w:val="00E11923"/>
    <w:rsid w:val="00E1300A"/>
    <w:rsid w:val="00E207D8"/>
    <w:rsid w:val="00E21E97"/>
    <w:rsid w:val="00E262D4"/>
    <w:rsid w:val="00E32A3F"/>
    <w:rsid w:val="00E36250"/>
    <w:rsid w:val="00E36841"/>
    <w:rsid w:val="00E40BAC"/>
    <w:rsid w:val="00E41D37"/>
    <w:rsid w:val="00E47F2D"/>
    <w:rsid w:val="00E54511"/>
    <w:rsid w:val="00E57C54"/>
    <w:rsid w:val="00E60995"/>
    <w:rsid w:val="00E60EDC"/>
    <w:rsid w:val="00E61DAC"/>
    <w:rsid w:val="00E72B80"/>
    <w:rsid w:val="00E75FE3"/>
    <w:rsid w:val="00E81FD4"/>
    <w:rsid w:val="00E86C4C"/>
    <w:rsid w:val="00E9052A"/>
    <w:rsid w:val="00E907A3"/>
    <w:rsid w:val="00E9794D"/>
    <w:rsid w:val="00EA5AE0"/>
    <w:rsid w:val="00EB1AD3"/>
    <w:rsid w:val="00EB56E1"/>
    <w:rsid w:val="00EB7AB1"/>
    <w:rsid w:val="00EB7CA9"/>
    <w:rsid w:val="00EC32BD"/>
    <w:rsid w:val="00EC5960"/>
    <w:rsid w:val="00ED536F"/>
    <w:rsid w:val="00ED7EE6"/>
    <w:rsid w:val="00EE2A67"/>
    <w:rsid w:val="00EE7CD8"/>
    <w:rsid w:val="00EF37F6"/>
    <w:rsid w:val="00EF48CC"/>
    <w:rsid w:val="00EF59C7"/>
    <w:rsid w:val="00F00801"/>
    <w:rsid w:val="00F05AB1"/>
    <w:rsid w:val="00F2488D"/>
    <w:rsid w:val="00F24EA6"/>
    <w:rsid w:val="00F50C90"/>
    <w:rsid w:val="00F601A0"/>
    <w:rsid w:val="00F60CE5"/>
    <w:rsid w:val="00F712E9"/>
    <w:rsid w:val="00F73032"/>
    <w:rsid w:val="00F848FC"/>
    <w:rsid w:val="00F86A06"/>
    <w:rsid w:val="00F87FB8"/>
    <w:rsid w:val="00F906F6"/>
    <w:rsid w:val="00F90F97"/>
    <w:rsid w:val="00F9282A"/>
    <w:rsid w:val="00F96BAD"/>
    <w:rsid w:val="00FA139D"/>
    <w:rsid w:val="00FA5CFD"/>
    <w:rsid w:val="00FA60F5"/>
    <w:rsid w:val="00FB0E84"/>
    <w:rsid w:val="00FB1C21"/>
    <w:rsid w:val="00FC0883"/>
    <w:rsid w:val="00FC114B"/>
    <w:rsid w:val="00FC2405"/>
    <w:rsid w:val="00FC4651"/>
    <w:rsid w:val="00FC4B4F"/>
    <w:rsid w:val="00FD01C2"/>
    <w:rsid w:val="00FD49AD"/>
    <w:rsid w:val="00FD5F80"/>
    <w:rsid w:val="00FD6AB7"/>
    <w:rsid w:val="00FE3881"/>
    <w:rsid w:val="00FE5146"/>
    <w:rsid w:val="00FE595C"/>
    <w:rsid w:val="00FF0CE3"/>
    <w:rsid w:val="00FF14FC"/>
    <w:rsid w:val="00FF1A9F"/>
    <w:rsid w:val="00FF5DF6"/>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4C5C9"/>
  <w15:docId w15:val="{EC05403B-1A48-476E-AA0E-B933A5A4B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basedOn w:val="Standard"/>
    <w:next w:val="Standard"/>
    <w:qFormat/>
    <w:rsid w:val="00E11923"/>
    <w:pPr>
      <w:keepNext/>
      <w:numPr>
        <w:numId w:val="6"/>
      </w:numPr>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chn"/>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berschrift5">
    <w:name w:val="heading 5"/>
    <w:basedOn w:val="Standard"/>
    <w:next w:val="Standard"/>
    <w:link w:val="berschrift5Zchn"/>
    <w:qFormat/>
    <w:rsid w:val="004234F0"/>
    <w:pPr>
      <w:keepNext/>
      <w:numPr>
        <w:ilvl w:val="4"/>
        <w:numId w:val="6"/>
      </w:numPr>
      <w:spacing w:before="240" w:after="60"/>
      <w:ind w:left="1080" w:hanging="1080"/>
      <w:outlineLvl w:val="4"/>
    </w:pPr>
    <w:rPr>
      <w:b/>
      <w:bCs/>
      <w:i/>
      <w:iCs/>
      <w:sz w:val="24"/>
      <w:szCs w:val="26"/>
    </w:rPr>
  </w:style>
  <w:style w:type="paragraph" w:styleId="berschrift6">
    <w:name w:val="heading 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6"/>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6"/>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4234F0"/>
    <w:rPr>
      <w:rFonts w:ascii="Times New Roman Bold" w:hAnsi="Times New Roman Bold"/>
      <w:b/>
      <w:bCs/>
      <w:sz w:val="24"/>
      <w:szCs w:val="28"/>
    </w:rPr>
  </w:style>
  <w:style w:type="character" w:customStyle="1" w:styleId="berschrift5Zchn">
    <w:name w:val="Überschrift 5 Zchn"/>
    <w:link w:val="berschrift5"/>
    <w:rsid w:val="004234F0"/>
    <w:rPr>
      <w:b/>
      <w:bCs/>
      <w:i/>
      <w:iCs/>
      <w:sz w:val="24"/>
      <w:szCs w:val="26"/>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semiHidden/>
    <w:rsid w:val="004957D9"/>
    <w:rPr>
      <w:sz w:val="22"/>
    </w:r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qFormat/>
    <w:locked/>
    <w:rsid w:val="007826F2"/>
    <w:rPr>
      <w:rFonts w:eastAsia="SimSun"/>
      <w:b/>
      <w:bCs/>
      <w:sz w:val="22"/>
      <w:szCs w:val="28"/>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unhideWhenUsed/>
    <w:qFormat/>
    <w:rsid w:val="007826F2"/>
    <w:pPr>
      <w:keepLines/>
      <w:tabs>
        <w:tab w:val="clear" w:pos="1800"/>
        <w:tab w:val="clear" w:pos="2160"/>
        <w:tab w:val="clear" w:pos="2520"/>
        <w:tab w:val="clear" w:pos="2880"/>
        <w:tab w:val="clear" w:pos="3240"/>
        <w:tab w:val="clear" w:pos="3600"/>
        <w:tab w:val="clear" w:pos="3960"/>
        <w:tab w:val="clear" w:pos="4320"/>
      </w:tabs>
      <w:spacing w:before="60" w:after="120"/>
      <w:jc w:val="center"/>
      <w:textAlignment w:val="auto"/>
    </w:pPr>
    <w:rPr>
      <w:rFonts w:eastAsia="SimSun"/>
      <w:b/>
      <w:bCs/>
      <w:szCs w:val="28"/>
    </w:rPr>
  </w:style>
  <w:style w:type="table" w:styleId="Tabellenraster">
    <w:name w:val="Table Grid"/>
    <w:basedOn w:val="NormaleTabelle"/>
    <w:rsid w:val="007826F2"/>
    <w:rPr>
      <w:rFonts w:ascii="Calibri" w:eastAsia="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826F2"/>
    <w:pPr>
      <w:autoSpaceDE w:val="0"/>
      <w:autoSpaceDN w:val="0"/>
      <w:adjustRightInd w:val="0"/>
    </w:pPr>
    <w:rPr>
      <w:rFonts w:ascii="Calibri" w:eastAsia="Calibri" w:hAnsi="Calibri" w:cs="Calibri"/>
      <w:color w:val="000000"/>
      <w:sz w:val="24"/>
      <w:szCs w:val="24"/>
    </w:rPr>
  </w:style>
  <w:style w:type="paragraph" w:styleId="Listenabsatz">
    <w:name w:val="List Paragraph"/>
    <w:basedOn w:val="Standard"/>
    <w:link w:val="ListenabsatzZchn"/>
    <w:uiPriority w:val="34"/>
    <w:qFormat/>
    <w:rsid w:val="00E21E97"/>
    <w:pPr>
      <w:ind w:left="720"/>
      <w:contextualSpacing/>
    </w:pPr>
  </w:style>
  <w:style w:type="character" w:styleId="NichtaufgelsteErwhnung">
    <w:name w:val="Unresolved Mention"/>
    <w:basedOn w:val="Absatz-Standardschriftart"/>
    <w:uiPriority w:val="99"/>
    <w:semiHidden/>
    <w:unhideWhenUsed/>
    <w:rsid w:val="00991EE3"/>
    <w:rPr>
      <w:color w:val="605E5C"/>
      <w:shd w:val="clear" w:color="auto" w:fill="E1DFDD"/>
    </w:rPr>
  </w:style>
  <w:style w:type="character" w:customStyle="1" w:styleId="ListenabsatzZchn">
    <w:name w:val="Listenabsatz Zchn"/>
    <w:link w:val="Listenabsatz"/>
    <w:uiPriority w:val="34"/>
    <w:rsid w:val="00314363"/>
    <w:rPr>
      <w:sz w:val="22"/>
    </w:rPr>
  </w:style>
  <w:style w:type="character" w:styleId="Kommentarzeichen">
    <w:name w:val="annotation reference"/>
    <w:basedOn w:val="Absatz-Standardschriftart"/>
    <w:rsid w:val="006D184F"/>
    <w:rPr>
      <w:sz w:val="16"/>
      <w:szCs w:val="16"/>
    </w:rPr>
  </w:style>
  <w:style w:type="paragraph" w:styleId="Kommentartext">
    <w:name w:val="annotation text"/>
    <w:basedOn w:val="Standard"/>
    <w:link w:val="KommentartextZchn"/>
    <w:rsid w:val="006D184F"/>
    <w:rPr>
      <w:sz w:val="20"/>
    </w:rPr>
  </w:style>
  <w:style w:type="character" w:customStyle="1" w:styleId="KommentartextZchn">
    <w:name w:val="Kommentartext Zchn"/>
    <w:basedOn w:val="Absatz-Standardschriftart"/>
    <w:link w:val="Kommentartext"/>
    <w:rsid w:val="006D184F"/>
  </w:style>
  <w:style w:type="paragraph" w:styleId="Kommentarthema">
    <w:name w:val="annotation subject"/>
    <w:basedOn w:val="Kommentartext"/>
    <w:next w:val="Kommentartext"/>
    <w:link w:val="KommentarthemaZchn"/>
    <w:semiHidden/>
    <w:unhideWhenUsed/>
    <w:rsid w:val="006D184F"/>
    <w:rPr>
      <w:b/>
      <w:bCs/>
    </w:rPr>
  </w:style>
  <w:style w:type="character" w:customStyle="1" w:styleId="KommentarthemaZchn">
    <w:name w:val="Kommentarthema Zchn"/>
    <w:basedOn w:val="KommentartextZchn"/>
    <w:link w:val="Kommentarthema"/>
    <w:semiHidden/>
    <w:rsid w:val="006D184F"/>
    <w:rPr>
      <w:b/>
      <w:bCs/>
    </w:rPr>
  </w:style>
  <w:style w:type="table" w:customStyle="1" w:styleId="Tabellenraster1">
    <w:name w:val="Tabellenraster1"/>
    <w:basedOn w:val="NormaleTabelle"/>
    <w:next w:val="Tabellenraster"/>
    <w:uiPriority w:val="39"/>
    <w:rsid w:val="00F05AB1"/>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D38B1"/>
    <w:pPr>
      <w:jc w:val="both"/>
    </w:pPr>
    <w:rPr>
      <w:rFonts w:asciiTheme="minorHAnsi" w:eastAsiaTheme="minorHAnsi"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81411">
      <w:bodyDiv w:val="1"/>
      <w:marLeft w:val="0"/>
      <w:marRight w:val="0"/>
      <w:marTop w:val="0"/>
      <w:marBottom w:val="0"/>
      <w:divBdr>
        <w:top w:val="none" w:sz="0" w:space="0" w:color="auto"/>
        <w:left w:val="none" w:sz="0" w:space="0" w:color="auto"/>
        <w:bottom w:val="none" w:sz="0" w:space="0" w:color="auto"/>
        <w:right w:val="none" w:sz="0" w:space="0" w:color="auto"/>
      </w:divBdr>
    </w:div>
    <w:div w:id="343480415">
      <w:bodyDiv w:val="1"/>
      <w:marLeft w:val="0"/>
      <w:marRight w:val="0"/>
      <w:marTop w:val="0"/>
      <w:marBottom w:val="0"/>
      <w:divBdr>
        <w:top w:val="none" w:sz="0" w:space="0" w:color="auto"/>
        <w:left w:val="none" w:sz="0" w:space="0" w:color="auto"/>
        <w:bottom w:val="none" w:sz="0" w:space="0" w:color="auto"/>
        <w:right w:val="none" w:sz="0" w:space="0" w:color="auto"/>
      </w:divBdr>
    </w:div>
    <w:div w:id="374505423">
      <w:bodyDiv w:val="1"/>
      <w:marLeft w:val="0"/>
      <w:marRight w:val="0"/>
      <w:marTop w:val="0"/>
      <w:marBottom w:val="0"/>
      <w:divBdr>
        <w:top w:val="none" w:sz="0" w:space="0" w:color="auto"/>
        <w:left w:val="none" w:sz="0" w:space="0" w:color="auto"/>
        <w:bottom w:val="none" w:sz="0" w:space="0" w:color="auto"/>
        <w:right w:val="none" w:sz="0" w:space="0" w:color="auto"/>
      </w:divBdr>
    </w:div>
    <w:div w:id="444427250">
      <w:bodyDiv w:val="1"/>
      <w:marLeft w:val="0"/>
      <w:marRight w:val="0"/>
      <w:marTop w:val="0"/>
      <w:marBottom w:val="0"/>
      <w:divBdr>
        <w:top w:val="none" w:sz="0" w:space="0" w:color="auto"/>
        <w:left w:val="none" w:sz="0" w:space="0" w:color="auto"/>
        <w:bottom w:val="none" w:sz="0" w:space="0" w:color="auto"/>
        <w:right w:val="none" w:sz="0" w:space="0" w:color="auto"/>
      </w:divBdr>
    </w:div>
    <w:div w:id="456532845">
      <w:bodyDiv w:val="1"/>
      <w:marLeft w:val="0"/>
      <w:marRight w:val="0"/>
      <w:marTop w:val="0"/>
      <w:marBottom w:val="0"/>
      <w:divBdr>
        <w:top w:val="none" w:sz="0" w:space="0" w:color="auto"/>
        <w:left w:val="none" w:sz="0" w:space="0" w:color="auto"/>
        <w:bottom w:val="none" w:sz="0" w:space="0" w:color="auto"/>
        <w:right w:val="none" w:sz="0" w:space="0" w:color="auto"/>
      </w:divBdr>
    </w:div>
    <w:div w:id="463037155">
      <w:bodyDiv w:val="1"/>
      <w:marLeft w:val="0"/>
      <w:marRight w:val="0"/>
      <w:marTop w:val="0"/>
      <w:marBottom w:val="0"/>
      <w:divBdr>
        <w:top w:val="none" w:sz="0" w:space="0" w:color="auto"/>
        <w:left w:val="none" w:sz="0" w:space="0" w:color="auto"/>
        <w:bottom w:val="none" w:sz="0" w:space="0" w:color="auto"/>
        <w:right w:val="none" w:sz="0" w:space="0" w:color="auto"/>
      </w:divBdr>
    </w:div>
    <w:div w:id="615869123">
      <w:bodyDiv w:val="1"/>
      <w:marLeft w:val="0"/>
      <w:marRight w:val="0"/>
      <w:marTop w:val="0"/>
      <w:marBottom w:val="0"/>
      <w:divBdr>
        <w:top w:val="none" w:sz="0" w:space="0" w:color="auto"/>
        <w:left w:val="none" w:sz="0" w:space="0" w:color="auto"/>
        <w:bottom w:val="none" w:sz="0" w:space="0" w:color="auto"/>
        <w:right w:val="none" w:sz="0" w:space="0" w:color="auto"/>
      </w:divBdr>
    </w:div>
    <w:div w:id="633484157">
      <w:bodyDiv w:val="1"/>
      <w:marLeft w:val="0"/>
      <w:marRight w:val="0"/>
      <w:marTop w:val="0"/>
      <w:marBottom w:val="0"/>
      <w:divBdr>
        <w:top w:val="none" w:sz="0" w:space="0" w:color="auto"/>
        <w:left w:val="none" w:sz="0" w:space="0" w:color="auto"/>
        <w:bottom w:val="none" w:sz="0" w:space="0" w:color="auto"/>
        <w:right w:val="none" w:sz="0" w:space="0" w:color="auto"/>
      </w:divBdr>
    </w:div>
    <w:div w:id="719209655">
      <w:bodyDiv w:val="1"/>
      <w:marLeft w:val="0"/>
      <w:marRight w:val="0"/>
      <w:marTop w:val="0"/>
      <w:marBottom w:val="0"/>
      <w:divBdr>
        <w:top w:val="none" w:sz="0" w:space="0" w:color="auto"/>
        <w:left w:val="none" w:sz="0" w:space="0" w:color="auto"/>
        <w:bottom w:val="none" w:sz="0" w:space="0" w:color="auto"/>
        <w:right w:val="none" w:sz="0" w:space="0" w:color="auto"/>
      </w:divBdr>
    </w:div>
    <w:div w:id="1180048590">
      <w:bodyDiv w:val="1"/>
      <w:marLeft w:val="0"/>
      <w:marRight w:val="0"/>
      <w:marTop w:val="0"/>
      <w:marBottom w:val="0"/>
      <w:divBdr>
        <w:top w:val="none" w:sz="0" w:space="0" w:color="auto"/>
        <w:left w:val="none" w:sz="0" w:space="0" w:color="auto"/>
        <w:bottom w:val="none" w:sz="0" w:space="0" w:color="auto"/>
        <w:right w:val="none" w:sz="0" w:space="0" w:color="auto"/>
      </w:divBdr>
    </w:div>
    <w:div w:id="1418598274">
      <w:bodyDiv w:val="1"/>
      <w:marLeft w:val="0"/>
      <w:marRight w:val="0"/>
      <w:marTop w:val="0"/>
      <w:marBottom w:val="0"/>
      <w:divBdr>
        <w:top w:val="none" w:sz="0" w:space="0" w:color="auto"/>
        <w:left w:val="none" w:sz="0" w:space="0" w:color="auto"/>
        <w:bottom w:val="none" w:sz="0" w:space="0" w:color="auto"/>
        <w:right w:val="none" w:sz="0" w:space="0" w:color="auto"/>
      </w:divBdr>
    </w:div>
    <w:div w:id="1427505410">
      <w:bodyDiv w:val="1"/>
      <w:marLeft w:val="0"/>
      <w:marRight w:val="0"/>
      <w:marTop w:val="0"/>
      <w:marBottom w:val="0"/>
      <w:divBdr>
        <w:top w:val="none" w:sz="0" w:space="0" w:color="auto"/>
        <w:left w:val="none" w:sz="0" w:space="0" w:color="auto"/>
        <w:bottom w:val="none" w:sz="0" w:space="0" w:color="auto"/>
        <w:right w:val="none" w:sz="0" w:space="0" w:color="auto"/>
      </w:divBdr>
    </w:div>
    <w:div w:id="1588071623">
      <w:bodyDiv w:val="1"/>
      <w:marLeft w:val="0"/>
      <w:marRight w:val="0"/>
      <w:marTop w:val="0"/>
      <w:marBottom w:val="0"/>
      <w:divBdr>
        <w:top w:val="none" w:sz="0" w:space="0" w:color="auto"/>
        <w:left w:val="none" w:sz="0" w:space="0" w:color="auto"/>
        <w:bottom w:val="none" w:sz="0" w:space="0" w:color="auto"/>
        <w:right w:val="none" w:sz="0" w:space="0" w:color="auto"/>
      </w:divBdr>
    </w:div>
    <w:div w:id="167353330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8911877">
      <w:bodyDiv w:val="1"/>
      <w:marLeft w:val="0"/>
      <w:marRight w:val="0"/>
      <w:marTop w:val="0"/>
      <w:marBottom w:val="0"/>
      <w:divBdr>
        <w:top w:val="none" w:sz="0" w:space="0" w:color="auto"/>
        <w:left w:val="none" w:sz="0" w:space="0" w:color="auto"/>
        <w:bottom w:val="none" w:sz="0" w:space="0" w:color="auto"/>
        <w:right w:val="none" w:sz="0" w:space="0" w:color="auto"/>
      </w:divBdr>
    </w:div>
    <w:div w:id="1756122794">
      <w:bodyDiv w:val="1"/>
      <w:marLeft w:val="0"/>
      <w:marRight w:val="0"/>
      <w:marTop w:val="0"/>
      <w:marBottom w:val="0"/>
      <w:divBdr>
        <w:top w:val="none" w:sz="0" w:space="0" w:color="auto"/>
        <w:left w:val="none" w:sz="0" w:space="0" w:color="auto"/>
        <w:bottom w:val="none" w:sz="0" w:space="0" w:color="auto"/>
        <w:right w:val="none" w:sz="0" w:space="0" w:color="auto"/>
      </w:divBdr>
    </w:div>
    <w:div w:id="1824933788">
      <w:bodyDiv w:val="1"/>
      <w:marLeft w:val="0"/>
      <w:marRight w:val="0"/>
      <w:marTop w:val="0"/>
      <w:marBottom w:val="0"/>
      <w:divBdr>
        <w:top w:val="none" w:sz="0" w:space="0" w:color="auto"/>
        <w:left w:val="none" w:sz="0" w:space="0" w:color="auto"/>
        <w:bottom w:val="none" w:sz="0" w:space="0" w:color="auto"/>
        <w:right w:val="none" w:sz="0" w:space="0" w:color="auto"/>
      </w:divBdr>
    </w:div>
    <w:div w:id="1899626642">
      <w:bodyDiv w:val="1"/>
      <w:marLeft w:val="0"/>
      <w:marRight w:val="0"/>
      <w:marTop w:val="0"/>
      <w:marBottom w:val="0"/>
      <w:divBdr>
        <w:top w:val="none" w:sz="0" w:space="0" w:color="auto"/>
        <w:left w:val="none" w:sz="0" w:space="0" w:color="auto"/>
        <w:bottom w:val="none" w:sz="0" w:space="0" w:color="auto"/>
        <w:right w:val="none" w:sz="0" w:space="0" w:color="auto"/>
      </w:divBdr>
    </w:div>
    <w:div w:id="2139645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image" Target="media/image16.png"/><Relationship Id="rId39" Type="http://schemas.openxmlformats.org/officeDocument/2006/relationships/footer" Target="footer1.xml"/><Relationship Id="rId21" Type="http://schemas.openxmlformats.org/officeDocument/2006/relationships/image" Target="media/image11.png"/><Relationship Id="rId34" Type="http://schemas.openxmlformats.org/officeDocument/2006/relationships/image" Target="media/image24.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g"/><Relationship Id="rId29" Type="http://schemas.openxmlformats.org/officeDocument/2006/relationships/image" Target="media/image19.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9398f8-e012-4b22-ae2f-fed012cfaeb4">
      <Terms xmlns="http://schemas.microsoft.com/office/infopath/2007/PartnerControls"/>
    </lcf76f155ced4ddcb4097134ff3c332f>
    <TaxCatchAll xmlns="0f0a07f2-b47a-4f17-ae63-a8acead640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AB9EE0C0AB514194A6531C55797DA8" ma:contentTypeVersion="19" ma:contentTypeDescription="Create a new document." ma:contentTypeScope="" ma:versionID="56400f69e2f24e42cd42b0ead90bdfc4">
  <xsd:schema xmlns:xsd="http://www.w3.org/2001/XMLSchema" xmlns:xs="http://www.w3.org/2001/XMLSchema" xmlns:p="http://schemas.microsoft.com/office/2006/metadata/properties" xmlns:ns2="0f0a07f2-b47a-4f17-ae63-a8acead6400d" xmlns:ns3="7f9398f8-e012-4b22-ae2f-fed012cfaeb4" targetNamespace="http://schemas.microsoft.com/office/2006/metadata/properties" ma:root="true" ma:fieldsID="8b0a19a6c4fc2c723f46db4233973767" ns2:_="" ns3:_="">
    <xsd:import namespace="0f0a07f2-b47a-4f17-ae63-a8acead6400d"/>
    <xsd:import namespace="7f9398f8-e012-4b22-ae2f-fed012cfaeb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2:TaxCatchAll" minOccurs="0"/>
                <xsd:element ref="ns3:lcf76f155ced4ddcb4097134ff3c332f"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0a07f2-b47a-4f17-ae63-a8acead6400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89de51d-7f0e-4d74-9a52-f9125a599579}" ma:internalName="TaxCatchAll" ma:showField="CatchAllData" ma:web="0f0a07f2-b47a-4f17-ae63-a8acead6400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9398f8-e012-4b22-ae2f-fed012cfae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027A64-F9DC-4889-A956-D82D833E9DBF}">
  <ds:schemaRefs>
    <ds:schemaRef ds:uri="http://schemas.openxmlformats.org/officeDocument/2006/bibliography"/>
  </ds:schemaRefs>
</ds:datastoreItem>
</file>

<file path=customXml/itemProps2.xml><?xml version="1.0" encoding="utf-8"?>
<ds:datastoreItem xmlns:ds="http://schemas.openxmlformats.org/officeDocument/2006/customXml" ds:itemID="{CAEFAEB7-4BF7-4968-B9F6-68BF2064F83D}">
  <ds:schemaRefs>
    <ds:schemaRef ds:uri="http://schemas.microsoft.com/office/2006/metadata/properties"/>
    <ds:schemaRef ds:uri="http://schemas.microsoft.com/office/infopath/2007/PartnerControls"/>
    <ds:schemaRef ds:uri="7f9398f8-e012-4b22-ae2f-fed012cfaeb4"/>
    <ds:schemaRef ds:uri="0f0a07f2-b47a-4f17-ae63-a8acead6400d"/>
  </ds:schemaRefs>
</ds:datastoreItem>
</file>

<file path=customXml/itemProps3.xml><?xml version="1.0" encoding="utf-8"?>
<ds:datastoreItem xmlns:ds="http://schemas.openxmlformats.org/officeDocument/2006/customXml" ds:itemID="{7FBF7679-351A-452C-9BC6-862BD0811FD5}">
  <ds:schemaRefs>
    <ds:schemaRef ds:uri="http://schemas.microsoft.com/sharepoint/v3/contenttype/forms"/>
  </ds:schemaRefs>
</ds:datastoreItem>
</file>

<file path=customXml/itemProps4.xml><?xml version="1.0" encoding="utf-8"?>
<ds:datastoreItem xmlns:ds="http://schemas.openxmlformats.org/officeDocument/2006/customXml" ds:itemID="{39B0FC5A-C031-4F08-A7FC-7E79D2F79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0a07f2-b47a-4f17-ae63-a8acead6400d"/>
    <ds:schemaRef ds:uri="7f9398f8-e012-4b22-ae2f-fed012cfae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4317</Words>
  <Characters>27201</Characters>
  <Application>Microsoft Office Word</Application>
  <DocSecurity>0</DocSecurity>
  <Lines>226</Lines>
  <Paragraphs>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31456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Mathias Wien</cp:lastModifiedBy>
  <cp:revision>4</cp:revision>
  <cp:lastPrinted>1900-01-01T08:00:00Z</cp:lastPrinted>
  <dcterms:created xsi:type="dcterms:W3CDTF">2025-01-14T22:09:00Z</dcterms:created>
  <dcterms:modified xsi:type="dcterms:W3CDTF">2025-01-14T22:17:00Z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0x010100CFAB9EE0C0AB514194A6531C55797DA8</vt:lpwstr>
  </property>
  <property fmtid="{D5CDD505-2E9C-101B-9397-08002B2CF9AE}" pid="4" name="MSIP_Label_bcf26ed8-713a-4e6c-8a04-66607341a11c_Enabled">
    <vt:lpwstr>true</vt:lpwstr>
  </property>
  <property fmtid="{D5CDD505-2E9C-101B-9397-08002B2CF9AE}" pid="5" name="MSIP_Label_bcf26ed8-713a-4e6c-8a04-66607341a11c_SetDate">
    <vt:lpwstr>2024-04-17T07:54:07Z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f319db01-4c56-4d1b-8182-b12d67b443b8</vt:lpwstr>
  </property>
  <property fmtid="{D5CDD505-2E9C-101B-9397-08002B2CF9AE}" pid="10" name="MSIP_Label_bcf26ed8-713a-4e6c-8a04-66607341a11c_ContentBits">
    <vt:lpwstr>0</vt:lpwstr>
  </property>
</Properties>
</file>