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0E660" w14:textId="4464771C" w:rsidR="001A33D0" w:rsidRPr="00AE3765" w:rsidRDefault="001A33D0" w:rsidP="001A33D0">
      <w:pPr>
        <w:jc w:val="right"/>
        <w:rPr>
          <w:b/>
          <w:sz w:val="28"/>
          <w:szCs w:val="28"/>
          <w:lang w:val="en-CA"/>
        </w:rPr>
      </w:pPr>
      <w:r w:rsidRPr="00AE3765">
        <w:rPr>
          <w:b/>
          <w:noProof/>
          <w:sz w:val="28"/>
          <w:szCs w:val="28"/>
          <w:lang w:val="en-CA"/>
        </w:rPr>
        <w:t>ISO</w:t>
      </w:r>
      <w:r w:rsidR="00E148DD" w:rsidRPr="00AE3765">
        <w:rPr>
          <w:b/>
          <w:noProof/>
          <w:sz w:val="28"/>
          <w:szCs w:val="28"/>
          <w:lang w:val="en-CA"/>
        </w:rPr>
        <w:t>/IEC</w:t>
      </w:r>
      <w:r w:rsidRPr="00AE3765">
        <w:rPr>
          <w:b/>
          <w:noProof/>
          <w:sz w:val="28"/>
          <w:szCs w:val="28"/>
          <w:lang w:val="en-CA"/>
        </w:rPr>
        <w:t> </w:t>
      </w:r>
      <w:r w:rsidR="00EA5E64">
        <w:rPr>
          <w:b/>
          <w:noProof/>
          <w:sz w:val="28"/>
          <w:szCs w:val="28"/>
          <w:lang w:val="en-CA"/>
        </w:rPr>
        <w:t>14496</w:t>
      </w:r>
      <w:r w:rsidRPr="00AE3765">
        <w:rPr>
          <w:b/>
          <w:noProof/>
          <w:sz w:val="28"/>
          <w:szCs w:val="28"/>
          <w:lang w:val="en-CA"/>
        </w:rPr>
        <w:t>-</w:t>
      </w:r>
      <w:r w:rsidR="00E148DD" w:rsidRPr="00AE3765">
        <w:rPr>
          <w:b/>
          <w:noProof/>
          <w:sz w:val="28"/>
          <w:szCs w:val="28"/>
          <w:lang w:val="en-CA"/>
        </w:rPr>
        <w:t>12</w:t>
      </w:r>
      <w:r w:rsidRPr="00AE3765">
        <w:rPr>
          <w:b/>
          <w:noProof/>
          <w:sz w:val="28"/>
          <w:szCs w:val="28"/>
          <w:lang w:val="en-CA"/>
        </w:rPr>
        <w:t>:</w:t>
      </w:r>
      <w:r w:rsidR="00E56A1E" w:rsidRPr="00AE3765">
        <w:rPr>
          <w:b/>
          <w:noProof/>
          <w:sz w:val="28"/>
          <w:szCs w:val="28"/>
          <w:lang w:val="en-CA"/>
        </w:rPr>
        <w:t>20</w:t>
      </w:r>
      <w:r w:rsidR="00783DF8">
        <w:rPr>
          <w:b/>
          <w:noProof/>
          <w:sz w:val="28"/>
          <w:szCs w:val="28"/>
          <w:lang w:val="en-CA"/>
        </w:rPr>
        <w:t>24</w:t>
      </w:r>
      <w:r w:rsidR="006E0234" w:rsidRPr="00AE3765">
        <w:rPr>
          <w:b/>
          <w:noProof/>
          <w:sz w:val="28"/>
          <w:szCs w:val="28"/>
          <w:lang w:val="en-CA"/>
        </w:rPr>
        <w:t>/</w:t>
      </w:r>
      <w:r w:rsidR="0042084A" w:rsidRPr="00AE3765">
        <w:rPr>
          <w:b/>
          <w:noProof/>
          <w:sz w:val="28"/>
          <w:szCs w:val="28"/>
          <w:lang w:val="en-CA"/>
        </w:rPr>
        <w:t xml:space="preserve">AMD </w:t>
      </w:r>
      <w:r w:rsidR="004648DB">
        <w:rPr>
          <w:b/>
          <w:noProof/>
          <w:sz w:val="28"/>
          <w:szCs w:val="28"/>
          <w:lang w:val="en-CA"/>
        </w:rPr>
        <w:t>2</w:t>
      </w:r>
      <w:r w:rsidR="006E0234" w:rsidRPr="00AE3765">
        <w:rPr>
          <w:b/>
          <w:noProof/>
          <w:sz w:val="28"/>
          <w:szCs w:val="28"/>
          <w:lang w:val="en-CA"/>
        </w:rPr>
        <w:t>:</w:t>
      </w:r>
      <w:r w:rsidR="00E56A1E" w:rsidRPr="00AE3765">
        <w:rPr>
          <w:b/>
          <w:noProof/>
          <w:sz w:val="28"/>
          <w:szCs w:val="28"/>
          <w:lang w:val="en-CA"/>
        </w:rPr>
        <w:t>20</w:t>
      </w:r>
      <w:r w:rsidR="004853A2">
        <w:rPr>
          <w:b/>
          <w:noProof/>
          <w:sz w:val="28"/>
          <w:szCs w:val="28"/>
          <w:lang w:val="en-CA"/>
        </w:rPr>
        <w:t>2</w:t>
      </w:r>
      <w:r w:rsidR="00F047D4" w:rsidRPr="00AE3765">
        <w:rPr>
          <w:b/>
          <w:noProof/>
          <w:sz w:val="28"/>
          <w:szCs w:val="28"/>
          <w:lang w:val="en-CA"/>
        </w:rPr>
        <w:t>x</w:t>
      </w:r>
      <w:r w:rsidR="006E0234" w:rsidRPr="00AE3765">
        <w:rPr>
          <w:b/>
          <w:noProof/>
          <w:sz w:val="28"/>
          <w:szCs w:val="28"/>
          <w:lang w:val="en-CA"/>
        </w:rPr>
        <w:t>(E)</w:t>
      </w:r>
    </w:p>
    <w:p w14:paraId="0892C326" w14:textId="5DA86220" w:rsidR="001A33D0" w:rsidRPr="00AE3765" w:rsidRDefault="001A33D0" w:rsidP="001A33D0">
      <w:pPr>
        <w:jc w:val="right"/>
        <w:rPr>
          <w:lang w:val="en-CA"/>
        </w:rPr>
      </w:pPr>
      <w:r w:rsidRPr="00AE3765">
        <w:rPr>
          <w:noProof/>
          <w:lang w:val="en-CA"/>
        </w:rPr>
        <w:t>ISO</w:t>
      </w:r>
      <w:r w:rsidR="00E148DD" w:rsidRPr="00AE3765">
        <w:rPr>
          <w:noProof/>
          <w:lang w:val="en-CA"/>
        </w:rPr>
        <w:t>/IEC</w:t>
      </w:r>
      <w:r w:rsidRPr="00AE3765">
        <w:rPr>
          <w:noProof/>
          <w:lang w:val="en-CA"/>
        </w:rPr>
        <w:t> </w:t>
      </w:r>
      <w:r w:rsidR="00E148DD" w:rsidRPr="00AE3765">
        <w:rPr>
          <w:noProof/>
          <w:lang w:val="en-CA"/>
        </w:rPr>
        <w:t>J</w:t>
      </w:r>
      <w:r w:rsidRPr="00AE3765">
        <w:rPr>
          <w:lang w:val="en-CA"/>
        </w:rPr>
        <w:t>TC</w:t>
      </w:r>
      <w:r w:rsidR="00E148DD" w:rsidRPr="00AE3765">
        <w:rPr>
          <w:lang w:val="en-CA"/>
        </w:rPr>
        <w:t>1</w:t>
      </w:r>
      <w:r w:rsidRPr="00AE3765">
        <w:rPr>
          <w:lang w:val="en-CA"/>
        </w:rPr>
        <w:t>/SC </w:t>
      </w:r>
      <w:r w:rsidR="00E148DD" w:rsidRPr="00AE3765">
        <w:rPr>
          <w:noProof/>
          <w:lang w:val="en-CA"/>
        </w:rPr>
        <w:t>29</w:t>
      </w:r>
    </w:p>
    <w:p w14:paraId="01554D38" w14:textId="77777777" w:rsidR="001A33D0" w:rsidRPr="00AE3765" w:rsidRDefault="001A33D0" w:rsidP="001A33D0">
      <w:pPr>
        <w:spacing w:after="2000"/>
        <w:jc w:val="right"/>
        <w:rPr>
          <w:lang w:val="en-CA"/>
        </w:rPr>
      </w:pPr>
      <w:bookmarkStart w:id="1" w:name="CVP_Secretariat_Loca"/>
      <w:r w:rsidRPr="00AE3765">
        <w:rPr>
          <w:lang w:val="en-CA"/>
        </w:rPr>
        <w:t>Secretariat</w:t>
      </w:r>
      <w:bookmarkEnd w:id="1"/>
      <w:r w:rsidRPr="00AE3765">
        <w:rPr>
          <w:lang w:val="en-CA"/>
        </w:rPr>
        <w:t xml:space="preserve">: </w:t>
      </w:r>
      <w:r w:rsidR="00E148DD" w:rsidRPr="00AE3765">
        <w:rPr>
          <w:noProof/>
          <w:lang w:val="en-CA"/>
        </w:rPr>
        <w:t>JISC</w:t>
      </w:r>
    </w:p>
    <w:p w14:paraId="40800A9A" w14:textId="24B3E3B4" w:rsidR="001A33D0" w:rsidRPr="00AE3765" w:rsidRDefault="00100FE2" w:rsidP="001A33D0">
      <w:pPr>
        <w:spacing w:line="360" w:lineRule="atLeast"/>
        <w:jc w:val="left"/>
        <w:rPr>
          <w:b/>
          <w:sz w:val="32"/>
          <w:szCs w:val="32"/>
          <w:lang w:val="en-CA"/>
        </w:rPr>
      </w:pPr>
      <w:r w:rsidRPr="00100FE2">
        <w:rPr>
          <w:b/>
          <w:sz w:val="32"/>
          <w:szCs w:val="32"/>
          <w:lang w:val="en-CA"/>
        </w:rPr>
        <w:t>Information technology — Coding of audio-visual objects — Part 12: ISO base media file format</w:t>
      </w:r>
      <w:r w:rsidR="00B83540">
        <w:rPr>
          <w:b/>
          <w:sz w:val="32"/>
          <w:szCs w:val="32"/>
          <w:lang w:val="en-CA"/>
        </w:rPr>
        <w:t xml:space="preserve"> </w:t>
      </w:r>
      <w:r w:rsidR="00E148DD" w:rsidRPr="00AE3765">
        <w:rPr>
          <w:b/>
          <w:sz w:val="32"/>
          <w:szCs w:val="32"/>
          <w:lang w:val="en-CA"/>
        </w:rPr>
        <w:t xml:space="preserve">— Amendment </w:t>
      </w:r>
      <w:r w:rsidR="00F11E82">
        <w:rPr>
          <w:b/>
          <w:sz w:val="32"/>
          <w:szCs w:val="32"/>
          <w:lang w:val="en-CA"/>
        </w:rPr>
        <w:t>2</w:t>
      </w:r>
      <w:r w:rsidR="00E148DD" w:rsidRPr="00AE3765">
        <w:rPr>
          <w:b/>
          <w:sz w:val="32"/>
          <w:szCs w:val="32"/>
          <w:lang w:val="en-CA"/>
        </w:rPr>
        <w:t xml:space="preserve">: </w:t>
      </w:r>
      <w:r w:rsidR="00B83540" w:rsidRPr="00B83540">
        <w:rPr>
          <w:b/>
          <w:sz w:val="32"/>
          <w:szCs w:val="32"/>
          <w:lang w:val="en-CA"/>
        </w:rPr>
        <w:t>Tools for enhanced CMAF and DASH integration</w:t>
      </w:r>
    </w:p>
    <w:p w14:paraId="0B2384B3" w14:textId="77777777" w:rsidR="001A33D0" w:rsidRPr="00AE3765" w:rsidRDefault="001A33D0" w:rsidP="001A33D0">
      <w:pPr>
        <w:spacing w:before="2000"/>
        <w:rPr>
          <w:lang w:val="en-CA"/>
        </w:rPr>
      </w:pPr>
    </w:p>
    <w:p w14:paraId="6CA6824B" w14:textId="7DC66E9C" w:rsidR="001A33D0" w:rsidRPr="00AE3765" w:rsidRDefault="00F047D4"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AE3765">
        <w:rPr>
          <w:sz w:val="80"/>
          <w:szCs w:val="80"/>
          <w:lang w:val="en-CA"/>
        </w:rPr>
        <w:t xml:space="preserve">Preliminary </w:t>
      </w:r>
      <w:r w:rsidR="00752104" w:rsidRPr="00AE3765">
        <w:rPr>
          <w:sz w:val="80"/>
          <w:szCs w:val="80"/>
          <w:lang w:val="en-CA"/>
        </w:rPr>
        <w:t>WD</w:t>
      </w:r>
      <w:r w:rsidR="00E56A1E" w:rsidRPr="00AE3765">
        <w:rPr>
          <w:sz w:val="80"/>
          <w:szCs w:val="80"/>
          <w:lang w:val="en-CA"/>
        </w:rPr>
        <w:t xml:space="preserve"> </w:t>
      </w:r>
      <w:r w:rsidR="001A33D0" w:rsidRPr="00AE3765">
        <w:rPr>
          <w:sz w:val="80"/>
          <w:szCs w:val="80"/>
          <w:lang w:val="en-CA"/>
        </w:rPr>
        <w:t>stage</w:t>
      </w:r>
    </w:p>
    <w:p w14:paraId="4AE16B16" w14:textId="77777777" w:rsidR="001A33D0" w:rsidRPr="00AE3765" w:rsidRDefault="001A33D0" w:rsidP="001A33D0">
      <w:pPr>
        <w:spacing w:after="120"/>
        <w:rPr>
          <w:lang w:val="en-CA"/>
        </w:rPr>
      </w:pPr>
    </w:p>
    <w:p w14:paraId="2A43E91C" w14:textId="77777777" w:rsidR="001A33D0" w:rsidRPr="00AE3765" w:rsidRDefault="001A33D0" w:rsidP="001A33D0">
      <w:pPr>
        <w:rPr>
          <w:lang w:val="en-CA"/>
        </w:rPr>
      </w:pPr>
    </w:p>
    <w:p w14:paraId="0A528DA6" w14:textId="77777777" w:rsidR="001A33D0" w:rsidRPr="00AE3765" w:rsidRDefault="001A33D0" w:rsidP="001A33D0">
      <w:pPr>
        <w:rPr>
          <w:lang w:val="en-CA"/>
        </w:rPr>
        <w:sectPr w:rsidR="001A33D0" w:rsidRPr="00AE3765" w:rsidSect="00B5343E">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41C57883" w14:textId="77777777" w:rsidR="00985D9D" w:rsidRPr="00AE3765" w:rsidRDefault="00985D9D" w:rsidP="00985D9D">
      <w:pPr>
        <w:pStyle w:val="zzCopyright"/>
        <w:autoSpaceDE w:val="0"/>
        <w:autoSpaceDN w:val="0"/>
        <w:adjustRightInd w:val="0"/>
        <w:spacing w:line="270" w:lineRule="exact"/>
        <w:jc w:val="center"/>
        <w:rPr>
          <w:szCs w:val="24"/>
          <w:lang w:val="en-CA"/>
        </w:rPr>
      </w:pPr>
      <w:r w:rsidRPr="00AE3765">
        <w:rPr>
          <w:b/>
          <w:szCs w:val="24"/>
          <w:lang w:val="en-CA"/>
        </w:rPr>
        <w:lastRenderedPageBreak/>
        <w:t>Copyright notice</w:t>
      </w:r>
    </w:p>
    <w:p w14:paraId="4FAD045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AE3765">
        <w:rPr>
          <w:szCs w:val="24"/>
          <w:lang w:val="en-CA"/>
        </w:rPr>
        <w:t>stored</w:t>
      </w:r>
      <w:proofErr w:type="gramEnd"/>
      <w:r w:rsidRPr="00AE3765">
        <w:rPr>
          <w:szCs w:val="24"/>
          <w:lang w:val="en-CA"/>
        </w:rPr>
        <w:t xml:space="preserve"> or transmitted in any form for any other purpose without prior written permission from ISO.</w:t>
      </w:r>
    </w:p>
    <w:p w14:paraId="3B8D6EA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Requests for permission to reproduce this document for the purpose of selling it should be addressed as shown below or to ISO's member body in the country of the requester:</w:t>
      </w:r>
    </w:p>
    <w:p w14:paraId="3BD9E038"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ISO copyright office</w:t>
      </w:r>
    </w:p>
    <w:p w14:paraId="307B93F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 xml:space="preserve">Case </w:t>
      </w:r>
      <w:proofErr w:type="spellStart"/>
      <w:r w:rsidRPr="00AE3765">
        <w:rPr>
          <w:szCs w:val="24"/>
          <w:lang w:val="en-CA"/>
        </w:rPr>
        <w:t>postale</w:t>
      </w:r>
      <w:proofErr w:type="spellEnd"/>
      <w:r w:rsidRPr="00AE3765">
        <w:rPr>
          <w:szCs w:val="24"/>
          <w:lang w:val="en-CA"/>
        </w:rPr>
        <w:t xml:space="preserve"> 56 • CH-1211 Geneva 20</w:t>
      </w:r>
    </w:p>
    <w:p w14:paraId="0FE9545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Tel. + 41 22 749 01 11</w:t>
      </w:r>
    </w:p>
    <w:p w14:paraId="055531A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Fax + 41 22 749 09 47</w:t>
      </w:r>
    </w:p>
    <w:p w14:paraId="305E6EF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E-mail copyright@iso.org</w:t>
      </w:r>
    </w:p>
    <w:p w14:paraId="31D2F1E3"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Web www.iso.org</w:t>
      </w:r>
    </w:p>
    <w:p w14:paraId="04965F3F"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Reproduction for sales purposes may be subject to royalty payments or a licensing agreement.</w:t>
      </w:r>
    </w:p>
    <w:p w14:paraId="17D095D5"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Violators may be prosecuted.</w:t>
      </w:r>
    </w:p>
    <w:p w14:paraId="3E510047" w14:textId="77777777" w:rsidR="0033616F" w:rsidRPr="00AE3765" w:rsidRDefault="0033616F">
      <w:pPr>
        <w:tabs>
          <w:tab w:val="clear" w:pos="403"/>
        </w:tabs>
        <w:spacing w:after="0" w:line="240" w:lineRule="auto"/>
        <w:jc w:val="left"/>
        <w:rPr>
          <w:b/>
          <w:sz w:val="28"/>
          <w:lang w:val="en-CA"/>
        </w:rPr>
      </w:pPr>
      <w:r w:rsidRPr="00AE3765">
        <w:rPr>
          <w:lang w:val="en-CA"/>
        </w:rPr>
        <w:br w:type="page"/>
      </w:r>
    </w:p>
    <w:p w14:paraId="0EAFA32C" w14:textId="07C8D2F0" w:rsidR="001A33D0" w:rsidRPr="00AE3765" w:rsidRDefault="001A33D0" w:rsidP="001A33D0">
      <w:pPr>
        <w:pStyle w:val="zzContents"/>
        <w:spacing w:before="0"/>
        <w:rPr>
          <w:lang w:val="en-CA"/>
        </w:rPr>
      </w:pPr>
      <w:r w:rsidRPr="00AE3765">
        <w:rPr>
          <w:lang w:val="en-CA"/>
        </w:rPr>
        <w:t>Contents</w:t>
      </w:r>
    </w:p>
    <w:p w14:paraId="6AB2ACAD" w14:textId="52E4F4BB" w:rsidR="00B81EC0" w:rsidRDefault="00812959">
      <w:pPr>
        <w:pStyle w:val="TOC1"/>
        <w:tabs>
          <w:tab w:val="right" w:leader="dot" w:pos="9741"/>
        </w:tabs>
        <w:rPr>
          <w:rFonts w:eastAsiaTheme="minorEastAsia" w:cstheme="minorBidi"/>
          <w:b w:val="0"/>
          <w:bCs w:val="0"/>
          <w:i w:val="0"/>
          <w:iCs w:val="0"/>
          <w:noProof/>
          <w:kern w:val="2"/>
          <w:lang w:val="en-US"/>
          <w14:ligatures w14:val="standardContextual"/>
        </w:rPr>
      </w:pPr>
      <w:r w:rsidRPr="00AE3765">
        <w:rPr>
          <w:lang w:val="en-CA"/>
        </w:rPr>
        <w:fldChar w:fldCharType="begin"/>
      </w:r>
      <w:r w:rsidRPr="00AE3765">
        <w:rPr>
          <w:lang w:val="en-CA"/>
        </w:rPr>
        <w:instrText xml:space="preserve"> TOC \o "</w:instrText>
      </w:r>
      <w:r w:rsidR="004B4759" w:rsidRPr="00AE3765">
        <w:rPr>
          <w:lang w:val="en-CA"/>
        </w:rPr>
        <w:instrText>1</w:instrText>
      </w:r>
      <w:r w:rsidRPr="00AE3765">
        <w:rPr>
          <w:lang w:val="en-CA"/>
        </w:rPr>
        <w:instrText xml:space="preserve">-3" \h \z \t "Heading 1;1;a2;2;a3;3;ANNEX;1;Biblio Title;1;Foreword Title;1;Intro Title;1" </w:instrText>
      </w:r>
      <w:r w:rsidRPr="00AE3765">
        <w:rPr>
          <w:lang w:val="en-CA"/>
        </w:rPr>
        <w:fldChar w:fldCharType="separate"/>
      </w:r>
      <w:hyperlink w:anchor="_Toc165489695" w:history="1">
        <w:r w:rsidR="00B81EC0" w:rsidRPr="00AD617A">
          <w:rPr>
            <w:rStyle w:val="Hyperlink"/>
            <w:noProof/>
            <w:lang w:val="en-CA"/>
          </w:rPr>
          <w:t>Foreword</w:t>
        </w:r>
        <w:r w:rsidR="00B81EC0">
          <w:rPr>
            <w:noProof/>
            <w:webHidden/>
          </w:rPr>
          <w:tab/>
        </w:r>
        <w:r w:rsidR="00B81EC0">
          <w:rPr>
            <w:noProof/>
            <w:webHidden/>
          </w:rPr>
          <w:fldChar w:fldCharType="begin"/>
        </w:r>
        <w:r w:rsidR="00B81EC0">
          <w:rPr>
            <w:noProof/>
            <w:webHidden/>
          </w:rPr>
          <w:instrText xml:space="preserve"> PAGEREF _Toc165489695 \h </w:instrText>
        </w:r>
        <w:r w:rsidR="00B81EC0">
          <w:rPr>
            <w:noProof/>
            <w:webHidden/>
          </w:rPr>
        </w:r>
        <w:r w:rsidR="00B81EC0">
          <w:rPr>
            <w:noProof/>
            <w:webHidden/>
          </w:rPr>
          <w:fldChar w:fldCharType="separate"/>
        </w:r>
        <w:r w:rsidR="00B81EC0">
          <w:rPr>
            <w:noProof/>
            <w:webHidden/>
          </w:rPr>
          <w:t>iv</w:t>
        </w:r>
        <w:r w:rsidR="00B81EC0">
          <w:rPr>
            <w:noProof/>
            <w:webHidden/>
          </w:rPr>
          <w:fldChar w:fldCharType="end"/>
        </w:r>
      </w:hyperlink>
    </w:p>
    <w:p w14:paraId="63974BFA" w14:textId="6D02EDCE" w:rsidR="00B81EC0" w:rsidRDefault="00000000">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65489696" w:history="1">
        <w:r w:rsidR="00B81EC0" w:rsidRPr="00AD617A">
          <w:rPr>
            <w:rStyle w:val="Hyperlink"/>
            <w:noProof/>
            <w:lang w:val="en-CA"/>
          </w:rPr>
          <w:t>1</w:t>
        </w:r>
        <w:r w:rsidR="00B81EC0">
          <w:rPr>
            <w:rFonts w:eastAsiaTheme="minorEastAsia" w:cstheme="minorBidi"/>
            <w:b w:val="0"/>
            <w:bCs w:val="0"/>
            <w:i w:val="0"/>
            <w:iCs w:val="0"/>
            <w:noProof/>
            <w:kern w:val="2"/>
            <w:lang w:val="en-US"/>
            <w14:ligatures w14:val="standardContextual"/>
          </w:rPr>
          <w:tab/>
        </w:r>
        <w:r w:rsidR="00B81EC0" w:rsidRPr="00AD617A">
          <w:rPr>
            <w:rStyle w:val="Hyperlink"/>
            <w:noProof/>
            <w:lang w:val="en-CA"/>
          </w:rPr>
          <w:t>Add restrictions on 'altr' groups</w:t>
        </w:r>
        <w:r w:rsidR="00B81EC0">
          <w:rPr>
            <w:noProof/>
            <w:webHidden/>
          </w:rPr>
          <w:tab/>
        </w:r>
        <w:r w:rsidR="00B81EC0">
          <w:rPr>
            <w:noProof/>
            <w:webHidden/>
          </w:rPr>
          <w:fldChar w:fldCharType="begin"/>
        </w:r>
        <w:r w:rsidR="00B81EC0">
          <w:rPr>
            <w:noProof/>
            <w:webHidden/>
          </w:rPr>
          <w:instrText xml:space="preserve"> PAGEREF _Toc165489696 \h </w:instrText>
        </w:r>
        <w:r w:rsidR="00B81EC0">
          <w:rPr>
            <w:noProof/>
            <w:webHidden/>
          </w:rPr>
        </w:r>
        <w:r w:rsidR="00B81EC0">
          <w:rPr>
            <w:noProof/>
            <w:webHidden/>
          </w:rPr>
          <w:fldChar w:fldCharType="separate"/>
        </w:r>
        <w:r w:rsidR="00B81EC0">
          <w:rPr>
            <w:noProof/>
            <w:webHidden/>
          </w:rPr>
          <w:t>1</w:t>
        </w:r>
        <w:r w:rsidR="00B81EC0">
          <w:rPr>
            <w:noProof/>
            <w:webHidden/>
          </w:rPr>
          <w:fldChar w:fldCharType="end"/>
        </w:r>
      </w:hyperlink>
    </w:p>
    <w:p w14:paraId="3E4A9B93" w14:textId="707737C3" w:rsidR="00B81EC0" w:rsidRDefault="00000000">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65489697" w:history="1">
        <w:r w:rsidR="00B81EC0" w:rsidRPr="00AD617A">
          <w:rPr>
            <w:rStyle w:val="Hyperlink"/>
            <w:noProof/>
            <w:lang w:val="en-CA"/>
          </w:rPr>
          <w:t>2</w:t>
        </w:r>
        <w:r w:rsidR="00B81EC0">
          <w:rPr>
            <w:rFonts w:eastAsiaTheme="minorEastAsia" w:cstheme="minorBidi"/>
            <w:b w:val="0"/>
            <w:bCs w:val="0"/>
            <w:i w:val="0"/>
            <w:iCs w:val="0"/>
            <w:noProof/>
            <w:kern w:val="2"/>
            <w:lang w:val="en-US"/>
            <w14:ligatures w14:val="standardContextual"/>
          </w:rPr>
          <w:tab/>
        </w:r>
        <w:r w:rsidR="00B81EC0" w:rsidRPr="00AD617A">
          <w:rPr>
            <w:rStyle w:val="Hyperlink"/>
            <w:noProof/>
            <w:lang w:val="en-CA"/>
          </w:rPr>
          <w:t>New switching group box</w:t>
        </w:r>
        <w:r w:rsidR="00B81EC0">
          <w:rPr>
            <w:noProof/>
            <w:webHidden/>
          </w:rPr>
          <w:tab/>
        </w:r>
        <w:r w:rsidR="00B81EC0">
          <w:rPr>
            <w:noProof/>
            <w:webHidden/>
          </w:rPr>
          <w:fldChar w:fldCharType="begin"/>
        </w:r>
        <w:r w:rsidR="00B81EC0">
          <w:rPr>
            <w:noProof/>
            <w:webHidden/>
          </w:rPr>
          <w:instrText xml:space="preserve"> PAGEREF _Toc165489697 \h </w:instrText>
        </w:r>
        <w:r w:rsidR="00B81EC0">
          <w:rPr>
            <w:noProof/>
            <w:webHidden/>
          </w:rPr>
        </w:r>
        <w:r w:rsidR="00B81EC0">
          <w:rPr>
            <w:noProof/>
            <w:webHidden/>
          </w:rPr>
          <w:fldChar w:fldCharType="separate"/>
        </w:r>
        <w:r w:rsidR="00B81EC0">
          <w:rPr>
            <w:noProof/>
            <w:webHidden/>
          </w:rPr>
          <w:t>2</w:t>
        </w:r>
        <w:r w:rsidR="00B81EC0">
          <w:rPr>
            <w:noProof/>
            <w:webHidden/>
          </w:rPr>
          <w:fldChar w:fldCharType="end"/>
        </w:r>
      </w:hyperlink>
    </w:p>
    <w:p w14:paraId="4F3F2381" w14:textId="3CDBB9D9" w:rsidR="00B81EC0" w:rsidRDefault="00000000">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65489698" w:history="1">
        <w:r w:rsidR="00B81EC0" w:rsidRPr="00AD617A">
          <w:rPr>
            <w:rStyle w:val="Hyperlink"/>
            <w:noProof/>
            <w:lang w:val="en-CA"/>
          </w:rPr>
          <w:t>3</w:t>
        </w:r>
        <w:r w:rsidR="00B81EC0">
          <w:rPr>
            <w:rFonts w:eastAsiaTheme="minorEastAsia" w:cstheme="minorBidi"/>
            <w:b w:val="0"/>
            <w:bCs w:val="0"/>
            <w:i w:val="0"/>
            <w:iCs w:val="0"/>
            <w:noProof/>
            <w:kern w:val="2"/>
            <w:lang w:val="en-US"/>
            <w14:ligatures w14:val="standardContextual"/>
          </w:rPr>
          <w:tab/>
        </w:r>
        <w:r w:rsidR="00B81EC0" w:rsidRPr="00AD617A">
          <w:rPr>
            <w:rStyle w:val="Hyperlink"/>
            <w:noProof/>
            <w:lang w:val="en-CA"/>
          </w:rPr>
          <w:t>New screen target orientation</w:t>
        </w:r>
        <w:r w:rsidR="00B81EC0">
          <w:rPr>
            <w:noProof/>
            <w:webHidden/>
          </w:rPr>
          <w:tab/>
        </w:r>
        <w:r w:rsidR="00B81EC0">
          <w:rPr>
            <w:noProof/>
            <w:webHidden/>
          </w:rPr>
          <w:fldChar w:fldCharType="begin"/>
        </w:r>
        <w:r w:rsidR="00B81EC0">
          <w:rPr>
            <w:noProof/>
            <w:webHidden/>
          </w:rPr>
          <w:instrText xml:space="preserve"> PAGEREF _Toc165489698 \h </w:instrText>
        </w:r>
        <w:r w:rsidR="00B81EC0">
          <w:rPr>
            <w:noProof/>
            <w:webHidden/>
          </w:rPr>
        </w:r>
        <w:r w:rsidR="00B81EC0">
          <w:rPr>
            <w:noProof/>
            <w:webHidden/>
          </w:rPr>
          <w:fldChar w:fldCharType="separate"/>
        </w:r>
        <w:r w:rsidR="00B81EC0">
          <w:rPr>
            <w:noProof/>
            <w:webHidden/>
          </w:rPr>
          <w:t>5</w:t>
        </w:r>
        <w:r w:rsidR="00B81EC0">
          <w:rPr>
            <w:noProof/>
            <w:webHidden/>
          </w:rPr>
          <w:fldChar w:fldCharType="end"/>
        </w:r>
      </w:hyperlink>
    </w:p>
    <w:p w14:paraId="76036389" w14:textId="4441E22E" w:rsidR="005166EC" w:rsidRPr="00AE3765" w:rsidRDefault="00812959" w:rsidP="00260458">
      <w:pPr>
        <w:pStyle w:val="TOC1"/>
        <w:rPr>
          <w:lang w:val="en-CA"/>
        </w:rPr>
      </w:pPr>
      <w:r w:rsidRPr="00AE3765">
        <w:rPr>
          <w:b w:val="0"/>
          <w:bCs w:val="0"/>
          <w:i w:val="0"/>
          <w:iCs w:val="0"/>
          <w:lang w:val="en-CA"/>
        </w:rPr>
        <w:fldChar w:fldCharType="end"/>
      </w:r>
    </w:p>
    <w:p w14:paraId="01455352" w14:textId="77777777" w:rsidR="001A33D0" w:rsidRPr="00AE3765" w:rsidRDefault="001A33D0" w:rsidP="001A33D0">
      <w:pPr>
        <w:pStyle w:val="ForewordTitle"/>
        <w:rPr>
          <w:lang w:val="en-CA"/>
        </w:rPr>
      </w:pPr>
      <w:bookmarkStart w:id="2" w:name="_Toc353342667"/>
      <w:bookmarkStart w:id="3" w:name="_Toc165489695"/>
      <w:r w:rsidRPr="00AE3765">
        <w:rPr>
          <w:lang w:val="en-CA"/>
        </w:rPr>
        <w:t>Foreword</w:t>
      </w:r>
      <w:bookmarkEnd w:id="2"/>
      <w:bookmarkEnd w:id="3"/>
    </w:p>
    <w:p w14:paraId="2F8E9E79"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AE3765">
        <w:rPr>
          <w:szCs w:val="24"/>
          <w:lang w:val="en-CA"/>
        </w:rPr>
        <w:t>particular fields</w:t>
      </w:r>
      <w:proofErr w:type="gramEnd"/>
      <w:r w:rsidRPr="00AE3765">
        <w:rPr>
          <w:szCs w:val="24"/>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The procedures used to develop this document and those intended for its further maintenance are described in the ISO/IEC Directives, Part 1.  </w:t>
      </w:r>
      <w:proofErr w:type="gramStart"/>
      <w:r w:rsidRPr="00AE3765">
        <w:rPr>
          <w:szCs w:val="24"/>
          <w:lang w:val="en-CA"/>
        </w:rPr>
        <w:t>In particular the</w:t>
      </w:r>
      <w:proofErr w:type="gramEnd"/>
      <w:r w:rsidRPr="00AE3765">
        <w:rPr>
          <w:szCs w:val="24"/>
          <w:lang w:val="en-CA"/>
        </w:rPr>
        <w:t xml:space="preserve"> different approval criteria needed for the different types of documents should be noted.  This document was drafted in accordance with the editorial rules of the ISO/IEC Directives, Part 2 (see </w:t>
      </w:r>
      <w:hyperlink r:id="rId17" w:history="1">
        <w:r w:rsidRPr="00AE3765">
          <w:rPr>
            <w:rStyle w:val="Hyperlink"/>
            <w:szCs w:val="24"/>
            <w:lang w:val="en-CA"/>
          </w:rPr>
          <w:t>www.iso.org/directives</w:t>
        </w:r>
      </w:hyperlink>
      <w:r w:rsidRPr="00AE3765">
        <w:rPr>
          <w:szCs w:val="24"/>
          <w:lang w:val="en-CA"/>
        </w:rPr>
        <w:t xml:space="preserve"> or </w:t>
      </w:r>
      <w:hyperlink r:id="rId18" w:history="1">
        <w:r w:rsidRPr="00AE3765">
          <w:rPr>
            <w:rStyle w:val="Hyperlink"/>
            <w:szCs w:val="24"/>
            <w:lang w:val="en-CA"/>
          </w:rPr>
          <w:t>www.iec.ch/members_experts/refdocs</w:t>
        </w:r>
      </w:hyperlink>
      <w:r w:rsidRPr="00AE3765">
        <w:rPr>
          <w:szCs w:val="24"/>
          <w:lang w:val="en-CA"/>
        </w:rPr>
        <w:t>).</w:t>
      </w:r>
    </w:p>
    <w:p w14:paraId="0DA89653"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9" w:history="1">
        <w:r w:rsidRPr="00AE3765">
          <w:rPr>
            <w:rStyle w:val="Hyperlink"/>
            <w:szCs w:val="24"/>
            <w:lang w:val="en-CA"/>
          </w:rPr>
          <w:t>www.iso.org/patents</w:t>
        </w:r>
      </w:hyperlink>
      <w:r w:rsidRPr="00AE3765">
        <w:rPr>
          <w:szCs w:val="24"/>
          <w:lang w:val="en-CA"/>
        </w:rPr>
        <w:t xml:space="preserve">) </w:t>
      </w:r>
      <w:r w:rsidRPr="00AE3765">
        <w:rPr>
          <w:lang w:val="en-CA"/>
        </w:rPr>
        <w:t xml:space="preserve">or the IEC list of patent declarations received (see </w:t>
      </w:r>
      <w:hyperlink r:id="rId20" w:history="1">
        <w:r w:rsidRPr="00AE3765">
          <w:rPr>
            <w:rStyle w:val="Hyperlink"/>
            <w:lang w:val="en-CA"/>
          </w:rPr>
          <w:t>patents.iec.ch</w:t>
        </w:r>
      </w:hyperlink>
      <w:r w:rsidRPr="00AE3765">
        <w:rPr>
          <w:lang w:val="en-CA"/>
        </w:rPr>
        <w:t>).</w:t>
      </w:r>
    </w:p>
    <w:p w14:paraId="179BB350"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Any trade name used in this document is information given for the convenience of users and does not constitute an endorsement.</w:t>
      </w:r>
    </w:p>
    <w:p w14:paraId="4B3AD0A4"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For an explanation of the </w:t>
      </w:r>
      <w:r w:rsidRPr="00AE3765">
        <w:rPr>
          <w:lang w:val="en-CA"/>
        </w:rPr>
        <w:t xml:space="preserve">voluntary nature of standards, the </w:t>
      </w:r>
      <w:r w:rsidRPr="00AE3765">
        <w:rPr>
          <w:szCs w:val="24"/>
          <w:lang w:val="en-CA"/>
        </w:rPr>
        <w:t xml:space="preserve">meaning of ISO specific terms and expressions related to conformity assessment, as well as information about ISO's adherence to the </w:t>
      </w:r>
      <w:r w:rsidRPr="00AE3765">
        <w:rPr>
          <w:lang w:val="en-CA"/>
        </w:rPr>
        <w:t>World Trade Organization (</w:t>
      </w:r>
      <w:r w:rsidRPr="00AE3765">
        <w:rPr>
          <w:szCs w:val="24"/>
          <w:lang w:val="en-CA"/>
        </w:rPr>
        <w:t>WTO</w:t>
      </w:r>
      <w:r w:rsidRPr="00AE3765">
        <w:rPr>
          <w:lang w:val="en-CA"/>
        </w:rPr>
        <w:t>)</w:t>
      </w:r>
      <w:r w:rsidRPr="00AE3765">
        <w:rPr>
          <w:szCs w:val="24"/>
          <w:lang w:val="en-CA"/>
        </w:rPr>
        <w:t xml:space="preserve"> principles in the Technical Barriers to Trade (TBT) see the following URL:  </w:t>
      </w:r>
      <w:hyperlink r:id="rId21" w:history="1">
        <w:r w:rsidRPr="00AE3765">
          <w:rPr>
            <w:rStyle w:val="Hyperlink"/>
            <w:lang w:val="en-CA"/>
          </w:rPr>
          <w:t>www.iso.org/iso/foreword.html</w:t>
        </w:r>
      </w:hyperlink>
      <w:r w:rsidRPr="00AE3765">
        <w:rPr>
          <w:lang w:val="en-CA"/>
        </w:rPr>
        <w:t>.</w:t>
      </w:r>
      <w:r w:rsidRPr="00AE3765">
        <w:rPr>
          <w:szCs w:val="24"/>
          <w:lang w:val="en-CA"/>
        </w:rPr>
        <w:t xml:space="preserve"> In the IEC, see </w:t>
      </w:r>
      <w:hyperlink r:id="rId22" w:history="1">
        <w:r w:rsidRPr="00AE3765">
          <w:rPr>
            <w:rStyle w:val="Hyperlink"/>
            <w:rFonts w:eastAsia="Malgun Gothic"/>
            <w:szCs w:val="24"/>
            <w:lang w:val="en-CA"/>
          </w:rPr>
          <w:t>www.iec.ch/understanding-standards</w:t>
        </w:r>
      </w:hyperlink>
    </w:p>
    <w:p w14:paraId="2A62EF7B" w14:textId="77777777" w:rsidR="0042084A" w:rsidRPr="00AE3765" w:rsidRDefault="0042084A" w:rsidP="0042084A">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 xml:space="preserve">Coding of audio, picture, </w:t>
      </w:r>
      <w:proofErr w:type="gramStart"/>
      <w:r w:rsidRPr="00AE3765">
        <w:rPr>
          <w:i/>
          <w:szCs w:val="24"/>
          <w:lang w:val="en-CA"/>
        </w:rPr>
        <w:t>multimedia</w:t>
      </w:r>
      <w:proofErr w:type="gramEnd"/>
      <w:r w:rsidRPr="00AE3765">
        <w:rPr>
          <w:i/>
          <w:szCs w:val="24"/>
          <w:lang w:val="en-CA"/>
        </w:rPr>
        <w:t xml:space="preserve"> and hypermedia information</w:t>
      </w:r>
      <w:r w:rsidRPr="00AE3765">
        <w:rPr>
          <w:szCs w:val="24"/>
          <w:lang w:val="en-CA"/>
        </w:rPr>
        <w:t>.</w:t>
      </w:r>
    </w:p>
    <w:p w14:paraId="308A1B99" w14:textId="714DFDB0" w:rsidR="0042084A" w:rsidRPr="00AE3765" w:rsidRDefault="0042084A" w:rsidP="0042084A">
      <w:pPr>
        <w:pStyle w:val="ForewordText"/>
        <w:autoSpaceDE w:val="0"/>
        <w:autoSpaceDN w:val="0"/>
        <w:adjustRightInd w:val="0"/>
        <w:rPr>
          <w:lang w:val="en-CA"/>
        </w:rPr>
      </w:pPr>
      <w:r w:rsidRPr="00AE3765">
        <w:rPr>
          <w:lang w:val="en-CA"/>
        </w:rPr>
        <w:t xml:space="preserve">A list of all parts in the </w:t>
      </w:r>
      <w:r w:rsidRPr="00AE3765">
        <w:rPr>
          <w:rStyle w:val="stdpublisher"/>
          <w:szCs w:val="24"/>
          <w:lang w:val="en-CA"/>
        </w:rPr>
        <w:t>ISO/IEC</w:t>
      </w:r>
      <w:r w:rsidRPr="00AE3765">
        <w:rPr>
          <w:szCs w:val="24"/>
          <w:lang w:val="en-CA"/>
        </w:rPr>
        <w:t> </w:t>
      </w:r>
      <w:r w:rsidR="007D50A5">
        <w:rPr>
          <w:rStyle w:val="stddocNumber"/>
          <w:szCs w:val="24"/>
          <w:lang w:val="en-CA"/>
        </w:rPr>
        <w:t>14496</w:t>
      </w:r>
      <w:r w:rsidRPr="00AE3765">
        <w:rPr>
          <w:szCs w:val="24"/>
          <w:lang w:val="en-CA"/>
        </w:rPr>
        <w:t xml:space="preserve"> </w:t>
      </w:r>
      <w:r w:rsidRPr="00AE3765">
        <w:rPr>
          <w:lang w:val="en-CA"/>
        </w:rPr>
        <w:t>series can be found on the ISO and IEC websites.</w:t>
      </w:r>
    </w:p>
    <w:p w14:paraId="3D519539" w14:textId="77777777" w:rsidR="0042084A" w:rsidRPr="00AE3765" w:rsidRDefault="0042084A" w:rsidP="0042084A">
      <w:pPr>
        <w:rPr>
          <w:iCs/>
          <w:lang w:val="en-CA"/>
        </w:rPr>
      </w:pPr>
      <w:r w:rsidRPr="00AE3765">
        <w:rPr>
          <w:iCs/>
          <w:lang w:val="en-CA"/>
        </w:rPr>
        <w:t xml:space="preserve">Any feedback or questions on this document should be directed to the user’s national standards body. A complete listing of these bodies can be found at </w:t>
      </w:r>
      <w:hyperlink r:id="rId23" w:history="1">
        <w:r w:rsidRPr="00AE3765">
          <w:rPr>
            <w:rStyle w:val="Hyperlink"/>
            <w:iCs/>
            <w:lang w:val="en-CA"/>
          </w:rPr>
          <w:t>www.iso.org/members.html</w:t>
        </w:r>
      </w:hyperlink>
      <w:r w:rsidRPr="00AE3765">
        <w:rPr>
          <w:iCs/>
          <w:lang w:val="en-CA"/>
        </w:rPr>
        <w:t xml:space="preserve"> </w:t>
      </w:r>
      <w:r w:rsidRPr="00AE3765">
        <w:rPr>
          <w:szCs w:val="24"/>
          <w:lang w:val="en-CA"/>
        </w:rPr>
        <w:t xml:space="preserve">and </w:t>
      </w:r>
      <w:hyperlink r:id="rId24" w:history="1">
        <w:r w:rsidRPr="00AE3765">
          <w:rPr>
            <w:rStyle w:val="Hyperlink"/>
            <w:szCs w:val="24"/>
            <w:lang w:val="en-CA"/>
          </w:rPr>
          <w:t>www.iec.ch/national-committees</w:t>
        </w:r>
      </w:hyperlink>
      <w:r w:rsidRPr="00AE3765">
        <w:rPr>
          <w:szCs w:val="24"/>
          <w:lang w:val="en-CA"/>
        </w:rPr>
        <w:t>.</w:t>
      </w:r>
    </w:p>
    <w:p w14:paraId="3DBDE3E7" w14:textId="77777777" w:rsidR="002F4CA0" w:rsidRPr="00AE3765" w:rsidRDefault="002F4CA0" w:rsidP="002F4CA0">
      <w:pPr>
        <w:rPr>
          <w:lang w:val="en-CA"/>
        </w:rPr>
      </w:pPr>
    </w:p>
    <w:p w14:paraId="7D9FDCFD" w14:textId="38E6FC95" w:rsidR="001A33D0" w:rsidRPr="00AE3765" w:rsidRDefault="001A33D0" w:rsidP="00E8292B">
      <w:pPr>
        <w:rPr>
          <w:b/>
          <w:sz w:val="32"/>
          <w:szCs w:val="32"/>
          <w:lang w:val="en-CA"/>
        </w:rPr>
        <w:sectPr w:rsidR="001A33D0" w:rsidRPr="00AE3765" w:rsidSect="00B5343E">
          <w:headerReference w:type="even" r:id="rId25"/>
          <w:headerReference w:type="default" r:id="rId26"/>
          <w:footerReference w:type="even" r:id="rId27"/>
          <w:footerReference w:type="default" r:id="rId28"/>
          <w:pgSz w:w="11906" w:h="16838" w:code="9"/>
          <w:pgMar w:top="794" w:right="737" w:bottom="284" w:left="851" w:header="709" w:footer="0" w:gutter="567"/>
          <w:pgNumType w:fmt="lowerRoman"/>
          <w:cols w:space="720"/>
        </w:sectPr>
      </w:pPr>
    </w:p>
    <w:p w14:paraId="4441F49C" w14:textId="077C4B6A" w:rsidR="00C46A33" w:rsidRPr="00C46A33" w:rsidRDefault="00C46A33" w:rsidP="00C46A33">
      <w:pPr>
        <w:rPr>
          <w:lang w:val="en-CA"/>
        </w:rPr>
      </w:pPr>
      <w:r w:rsidRPr="00C46A33">
        <w:rPr>
          <w:b/>
          <w:sz w:val="32"/>
          <w:szCs w:val="32"/>
          <w:lang w:val="en-CA"/>
        </w:rPr>
        <w:t>Information technology — Coding of audio-visual objects — Part 12: ISO base media file format — Amendment 2: Tools for enhanced CMAF and DASH integration</w:t>
      </w:r>
    </w:p>
    <w:p w14:paraId="6E185C9F" w14:textId="77777777" w:rsidR="006042A2" w:rsidRDefault="006042A2" w:rsidP="00A220FA">
      <w:pPr>
        <w:rPr>
          <w:b/>
          <w:sz w:val="26"/>
          <w:lang w:val="en-CA" w:eastAsia="ja-JP"/>
        </w:rPr>
      </w:pPr>
    </w:p>
    <w:p w14:paraId="274D53EC" w14:textId="07AC0A6B" w:rsidR="00A220FA" w:rsidRDefault="006042A2" w:rsidP="006042A2">
      <w:pPr>
        <w:pStyle w:val="Heading1"/>
        <w:rPr>
          <w:lang w:val="en-CA"/>
        </w:rPr>
      </w:pPr>
      <w:bookmarkStart w:id="4" w:name="_Toc165489696"/>
      <w:r w:rsidRPr="006042A2">
        <w:rPr>
          <w:lang w:val="en-CA"/>
        </w:rPr>
        <w:t>Add restrictions on '</w:t>
      </w:r>
      <w:proofErr w:type="spellStart"/>
      <w:r w:rsidRPr="006042A2">
        <w:rPr>
          <w:lang w:val="en-CA"/>
        </w:rPr>
        <w:t>altr</w:t>
      </w:r>
      <w:proofErr w:type="spellEnd"/>
      <w:r w:rsidRPr="006042A2">
        <w:rPr>
          <w:lang w:val="en-CA"/>
        </w:rPr>
        <w:t xml:space="preserve">' </w:t>
      </w:r>
      <w:proofErr w:type="gramStart"/>
      <w:r w:rsidRPr="006042A2">
        <w:rPr>
          <w:lang w:val="en-CA"/>
        </w:rPr>
        <w:t>groups</w:t>
      </w:r>
      <w:bookmarkEnd w:id="4"/>
      <w:proofErr w:type="gramEnd"/>
    </w:p>
    <w:p w14:paraId="28B58BB6" w14:textId="75930177" w:rsidR="006042A2" w:rsidRPr="00AE3765" w:rsidRDefault="006042A2" w:rsidP="006042A2">
      <w:pPr>
        <w:pStyle w:val="AMDInstruction"/>
      </w:pPr>
      <w:r w:rsidRPr="006042A2">
        <w:t xml:space="preserve">In clause 8.18.3.1, </w:t>
      </w:r>
      <w:bookmarkStart w:id="5" w:name="_Hlk165456775"/>
      <w:r w:rsidRPr="006042A2">
        <w:t>change</w:t>
      </w:r>
      <w:r>
        <w:t>:</w:t>
      </w:r>
      <w:bookmarkEnd w:id="5"/>
    </w:p>
    <w:p w14:paraId="7BE08A36" w14:textId="77777777" w:rsidR="00A220FA" w:rsidRDefault="00A220FA" w:rsidP="00A220FA">
      <w:pPr>
        <w:ind w:left="432"/>
        <w:rPr>
          <w:lang w:val="en-US"/>
        </w:rPr>
      </w:pPr>
      <w:r>
        <w:t>'</w:t>
      </w:r>
      <w:proofErr w:type="spellStart"/>
      <w:r>
        <w:t>altr</w:t>
      </w:r>
      <w:proofErr w:type="spellEnd"/>
      <w:r>
        <w:t xml:space="preserve">': The items and tracks mapped to this grouping are alternatives to each other, and only one of them should be played (when the mapped items and tracks are part of the </w:t>
      </w:r>
      <w:proofErr w:type="gramStart"/>
      <w:r>
        <w:t>presentation;</w:t>
      </w:r>
      <w:proofErr w:type="gramEnd"/>
      <w:r>
        <w:t xml:space="preserve"> e.g. are displayable items or tracks) or processed by other means (when the mapped items or tracks are not part of the presentation; e.g. are metadata). A player should select the first entity from the list of </w:t>
      </w:r>
      <w:proofErr w:type="spellStart"/>
      <w:r>
        <w:t>entity_id</w:t>
      </w:r>
      <w:proofErr w:type="spellEnd"/>
      <w:r>
        <w:t xml:space="preserve"> values that it can process (e.g. decode and play for mapped items and tracks that are part of the presentation) and that suits the application needs. Any </w:t>
      </w:r>
      <w:proofErr w:type="spellStart"/>
      <w:r>
        <w:t>entity_id</w:t>
      </w:r>
      <w:proofErr w:type="spellEnd"/>
      <w:r>
        <w:t xml:space="preserve"> value shall be mapped to only one grouping of type '</w:t>
      </w:r>
      <w:proofErr w:type="spellStart"/>
      <w:r>
        <w:t>altr</w:t>
      </w:r>
      <w:proofErr w:type="spellEnd"/>
      <w:r>
        <w:t>'. An alternate group of entities consists of those items and tracks that are mapped to the same entity group of type '</w:t>
      </w:r>
      <w:proofErr w:type="spellStart"/>
      <w:r>
        <w:t>altr</w:t>
      </w:r>
      <w:proofErr w:type="spellEnd"/>
      <w:r>
        <w:t xml:space="preserve">'. </w:t>
      </w:r>
    </w:p>
    <w:p w14:paraId="1158B4E8" w14:textId="4BA3A04A" w:rsidR="006042A2" w:rsidRPr="00AE3765" w:rsidRDefault="006042A2" w:rsidP="006042A2">
      <w:pPr>
        <w:pStyle w:val="AMDInstruction"/>
      </w:pPr>
      <w:r>
        <w:t>To:</w:t>
      </w:r>
    </w:p>
    <w:p w14:paraId="0F5D426C" w14:textId="36AA34D4" w:rsidR="00A220FA" w:rsidRPr="00F710B1" w:rsidRDefault="00A220FA" w:rsidP="00FD3D25">
      <w:pPr>
        <w:ind w:left="432"/>
        <w:rPr>
          <w:color w:val="000000" w:themeColor="text1"/>
          <w:rPrChange w:id="6" w:author="Iraj (for MPEG#146)" w:date="2024-05-06T14:25:00Z">
            <w:rPr/>
          </w:rPrChange>
        </w:rPr>
      </w:pPr>
      <w:r w:rsidRPr="000F068E">
        <w:rPr>
          <w:rFonts w:ascii="Courier New" w:hAnsi="Courier New" w:cs="Courier New"/>
          <w:rPrChange w:id="7" w:author="Miska Hannuksela 4" w:date="2024-05-09T14:50:00Z">
            <w:rPr/>
          </w:rPrChange>
        </w:rPr>
        <w:t>'</w:t>
      </w:r>
      <w:proofErr w:type="spellStart"/>
      <w:r w:rsidRPr="000F068E">
        <w:rPr>
          <w:rFonts w:ascii="Courier New" w:hAnsi="Courier New" w:cs="Courier New"/>
          <w:rPrChange w:id="8" w:author="Miska Hannuksela 4" w:date="2024-05-09T14:50:00Z">
            <w:rPr/>
          </w:rPrChange>
        </w:rPr>
        <w:t>altr</w:t>
      </w:r>
      <w:proofErr w:type="spellEnd"/>
      <w:r w:rsidRPr="000F068E">
        <w:rPr>
          <w:rFonts w:ascii="Courier New" w:hAnsi="Courier New" w:cs="Courier New"/>
          <w:rPrChange w:id="9" w:author="Miska Hannuksela 4" w:date="2024-05-09T14:50:00Z">
            <w:rPr/>
          </w:rPrChange>
        </w:rPr>
        <w:t>'</w:t>
      </w:r>
      <w:r>
        <w:t xml:space="preserve">: The items and tracks mapped to this grouping are alternatives to each other, and only one of them should be played (when the mapped items and tracks are part of the </w:t>
      </w:r>
      <w:proofErr w:type="gramStart"/>
      <w:r>
        <w:t>presentation;</w:t>
      </w:r>
      <w:proofErr w:type="gramEnd"/>
      <w:r>
        <w:t xml:space="preserve"> e.g. are displayable items or tracks) or processed by other means (when the mapped items or tracks are not part of the presentation; e.g. are metadata). A player should select the first entity from the list of </w:t>
      </w:r>
      <w:proofErr w:type="spellStart"/>
      <w:r w:rsidRPr="000F068E">
        <w:rPr>
          <w:rFonts w:ascii="Courier New" w:hAnsi="Courier New" w:cs="Courier New"/>
          <w:rPrChange w:id="10" w:author="Miska Hannuksela 4" w:date="2024-05-09T14:50:00Z">
            <w:rPr/>
          </w:rPrChange>
        </w:rPr>
        <w:t>entity_id</w:t>
      </w:r>
      <w:proofErr w:type="spellEnd"/>
      <w:r>
        <w:t xml:space="preserve"> values that it can process (e.g. decode and play for mapped items and tracks that are part of the presentation) and that suits the application needs. Any </w:t>
      </w:r>
      <w:proofErr w:type="spellStart"/>
      <w:r w:rsidRPr="000F068E">
        <w:rPr>
          <w:rFonts w:ascii="Courier New" w:hAnsi="Courier New" w:cs="Courier New"/>
          <w:rPrChange w:id="11" w:author="Miska Hannuksela 4" w:date="2024-05-09T14:51:00Z">
            <w:rPr/>
          </w:rPrChange>
        </w:rPr>
        <w:t>entity_id</w:t>
      </w:r>
      <w:proofErr w:type="spellEnd"/>
      <w:r>
        <w:t xml:space="preserve"> value shall be mapped to only one grouping of type </w:t>
      </w:r>
      <w:r w:rsidRPr="000F068E">
        <w:rPr>
          <w:rFonts w:ascii="Courier New" w:hAnsi="Courier New" w:cs="Courier New"/>
          <w:rPrChange w:id="12" w:author="Miska Hannuksela 4" w:date="2024-05-09T14:51:00Z">
            <w:rPr/>
          </w:rPrChange>
        </w:rPr>
        <w:t>'</w:t>
      </w:r>
      <w:proofErr w:type="spellStart"/>
      <w:r w:rsidRPr="000F068E">
        <w:rPr>
          <w:rFonts w:ascii="Courier New" w:hAnsi="Courier New" w:cs="Courier New"/>
          <w:rPrChange w:id="13" w:author="Miska Hannuksela 4" w:date="2024-05-09T14:51:00Z">
            <w:rPr/>
          </w:rPrChange>
        </w:rPr>
        <w:t>altr</w:t>
      </w:r>
      <w:proofErr w:type="spellEnd"/>
      <w:r w:rsidRPr="000F068E">
        <w:rPr>
          <w:rFonts w:ascii="Courier New" w:hAnsi="Courier New" w:cs="Courier New"/>
          <w:rPrChange w:id="14" w:author="Miska Hannuksela 4" w:date="2024-05-09T14:51:00Z">
            <w:rPr/>
          </w:rPrChange>
        </w:rPr>
        <w:t>'</w:t>
      </w:r>
      <w:r>
        <w:t xml:space="preserve">. An alternate group of entities consists of those items and tracks that are mapped to the same entity group of type </w:t>
      </w:r>
      <w:r w:rsidRPr="000F068E">
        <w:rPr>
          <w:rFonts w:ascii="Courier New" w:hAnsi="Courier New" w:cs="Courier New"/>
          <w:rPrChange w:id="15" w:author="Miska Hannuksela 4" w:date="2024-05-09T14:51:00Z">
            <w:rPr/>
          </w:rPrChange>
        </w:rPr>
        <w:t>'</w:t>
      </w:r>
      <w:proofErr w:type="spellStart"/>
      <w:r w:rsidRPr="000F068E">
        <w:rPr>
          <w:rFonts w:ascii="Courier New" w:hAnsi="Courier New" w:cs="Courier New"/>
          <w:rPrChange w:id="16" w:author="Miska Hannuksela 4" w:date="2024-05-09T14:51:00Z">
            <w:rPr/>
          </w:rPrChange>
        </w:rPr>
        <w:t>altr</w:t>
      </w:r>
      <w:proofErr w:type="spellEnd"/>
      <w:r w:rsidRPr="000F068E">
        <w:rPr>
          <w:rFonts w:ascii="Courier New" w:hAnsi="Courier New" w:cs="Courier New"/>
          <w:rPrChange w:id="17" w:author="Miska Hannuksela 4" w:date="2024-05-09T14:51:00Z">
            <w:rPr/>
          </w:rPrChange>
        </w:rPr>
        <w:t>'</w:t>
      </w:r>
      <w:r>
        <w:t xml:space="preserve">. </w:t>
      </w:r>
      <w:ins w:id="18" w:author="Iraj (for MPEG#146)" w:date="2024-05-01T11:53:00Z">
        <w:r w:rsidR="00FD3D25" w:rsidRPr="00F710B1">
          <w:rPr>
            <w:color w:val="000000" w:themeColor="text1"/>
            <w:rPrChange w:id="19" w:author="Iraj (for MPEG#146)" w:date="2024-05-06T14:25:00Z">
              <w:rPr>
                <w:color w:val="FF0000"/>
              </w:rPr>
            </w:rPrChange>
          </w:rPr>
          <w:t xml:space="preserve">None of the </w:t>
        </w:r>
        <w:del w:id="20" w:author="Miska Hannuksela 4" w:date="2024-05-09T14:51:00Z">
          <w:r w:rsidR="00FD3D25" w:rsidRPr="000F068E" w:rsidDel="000F068E">
            <w:rPr>
              <w:rFonts w:ascii="Courier New" w:hAnsi="Courier New" w:cs="Courier New"/>
              <w:color w:val="000000" w:themeColor="text1"/>
              <w:rPrChange w:id="21" w:author="Miska Hannuksela 4" w:date="2024-05-09T14:51:00Z">
                <w:rPr>
                  <w:color w:val="FF0000"/>
                </w:rPr>
              </w:rPrChange>
            </w:rPr>
            <w:delText>'</w:delText>
          </w:r>
        </w:del>
        <w:proofErr w:type="spellStart"/>
        <w:r w:rsidR="00FD3D25" w:rsidRPr="000F068E">
          <w:rPr>
            <w:rFonts w:ascii="Courier New" w:hAnsi="Courier New" w:cs="Courier New"/>
            <w:color w:val="000000" w:themeColor="text1"/>
            <w:rPrChange w:id="22" w:author="Miska Hannuksela 4" w:date="2024-05-09T14:51:00Z">
              <w:rPr>
                <w:color w:val="FF0000"/>
              </w:rPr>
            </w:rPrChange>
          </w:rPr>
          <w:t>entity_id</w:t>
        </w:r>
        <w:proofErr w:type="spellEnd"/>
        <w:del w:id="23" w:author="Miska Hannuksela 4" w:date="2024-05-09T14:51:00Z">
          <w:r w:rsidR="00FD3D25" w:rsidRPr="00F710B1" w:rsidDel="000F068E">
            <w:rPr>
              <w:color w:val="000000" w:themeColor="text1"/>
              <w:rPrChange w:id="24" w:author="Iraj (for MPEG#146)" w:date="2024-05-06T14:25:00Z">
                <w:rPr>
                  <w:color w:val="FF0000"/>
                </w:rPr>
              </w:rPrChange>
            </w:rPr>
            <w:delText>'</w:delText>
          </w:r>
        </w:del>
        <w:r w:rsidR="00FD3D25" w:rsidRPr="00F710B1">
          <w:rPr>
            <w:color w:val="000000" w:themeColor="text1"/>
            <w:rPrChange w:id="25" w:author="Iraj (for MPEG#146)" w:date="2024-05-06T14:25:00Z">
              <w:rPr>
                <w:color w:val="FF0000"/>
              </w:rPr>
            </w:rPrChange>
          </w:rPr>
          <w:t xml:space="preserve"> values in an </w:t>
        </w:r>
        <w:r w:rsidR="00FD3D25" w:rsidRPr="000F068E">
          <w:rPr>
            <w:rFonts w:ascii="Courier New" w:hAnsi="Courier New" w:cs="Courier New"/>
            <w:color w:val="000000" w:themeColor="text1"/>
            <w:rPrChange w:id="26" w:author="Miska Hannuksela 4" w:date="2024-05-09T14:52:00Z">
              <w:rPr>
                <w:color w:val="FF0000"/>
              </w:rPr>
            </w:rPrChange>
          </w:rPr>
          <w:t>'</w:t>
        </w:r>
        <w:proofErr w:type="spellStart"/>
        <w:r w:rsidR="00FD3D25" w:rsidRPr="000F068E">
          <w:rPr>
            <w:rFonts w:ascii="Courier New" w:hAnsi="Courier New" w:cs="Courier New"/>
            <w:color w:val="000000" w:themeColor="text1"/>
            <w:rPrChange w:id="27" w:author="Miska Hannuksela 4" w:date="2024-05-09T14:52:00Z">
              <w:rPr>
                <w:color w:val="FF0000"/>
              </w:rPr>
            </w:rPrChange>
          </w:rPr>
          <w:t>altr</w:t>
        </w:r>
        <w:proofErr w:type="spellEnd"/>
        <w:r w:rsidR="00FD3D25" w:rsidRPr="000F068E">
          <w:rPr>
            <w:rFonts w:ascii="Courier New" w:hAnsi="Courier New" w:cs="Courier New"/>
            <w:color w:val="000000" w:themeColor="text1"/>
            <w:rPrChange w:id="28" w:author="Miska Hannuksela 4" w:date="2024-05-09T14:52:00Z">
              <w:rPr>
                <w:color w:val="FF0000"/>
              </w:rPr>
            </w:rPrChange>
          </w:rPr>
          <w:t>'</w:t>
        </w:r>
        <w:r w:rsidR="00FD3D25" w:rsidRPr="00F710B1">
          <w:rPr>
            <w:color w:val="000000" w:themeColor="text1"/>
            <w:rPrChange w:id="29" w:author="Iraj (for MPEG#146)" w:date="2024-05-06T14:25:00Z">
              <w:rPr>
                <w:color w:val="FF0000"/>
              </w:rPr>
            </w:rPrChange>
          </w:rPr>
          <w:t xml:space="preserve"> group shall map to another </w:t>
        </w:r>
        <w:r w:rsidR="00FD3D25" w:rsidRPr="000F068E">
          <w:rPr>
            <w:rFonts w:ascii="Courier New" w:hAnsi="Courier New" w:cs="Courier New"/>
            <w:color w:val="000000" w:themeColor="text1"/>
            <w:rPrChange w:id="30" w:author="Miska Hannuksela 4" w:date="2024-05-09T14:52:00Z">
              <w:rPr>
                <w:color w:val="FF0000"/>
              </w:rPr>
            </w:rPrChange>
          </w:rPr>
          <w:t>'</w:t>
        </w:r>
        <w:proofErr w:type="spellStart"/>
        <w:r w:rsidR="00FD3D25" w:rsidRPr="000F068E">
          <w:rPr>
            <w:rFonts w:ascii="Courier New" w:hAnsi="Courier New" w:cs="Courier New"/>
            <w:color w:val="000000" w:themeColor="text1"/>
            <w:rPrChange w:id="31" w:author="Miska Hannuksela 4" w:date="2024-05-09T14:52:00Z">
              <w:rPr>
                <w:color w:val="FF0000"/>
              </w:rPr>
            </w:rPrChange>
          </w:rPr>
          <w:t>altr</w:t>
        </w:r>
        <w:proofErr w:type="spellEnd"/>
        <w:r w:rsidR="00FD3D25" w:rsidRPr="000F068E">
          <w:rPr>
            <w:rFonts w:ascii="Courier New" w:hAnsi="Courier New" w:cs="Courier New"/>
            <w:color w:val="000000" w:themeColor="text1"/>
            <w:rPrChange w:id="32" w:author="Miska Hannuksela 4" w:date="2024-05-09T14:52:00Z">
              <w:rPr>
                <w:color w:val="FF0000"/>
              </w:rPr>
            </w:rPrChange>
          </w:rPr>
          <w:t>'</w:t>
        </w:r>
        <w:r w:rsidR="00FD3D25" w:rsidRPr="00F710B1">
          <w:rPr>
            <w:color w:val="000000" w:themeColor="text1"/>
            <w:rPrChange w:id="33" w:author="Iraj (for MPEG#146)" w:date="2024-05-06T14:25:00Z">
              <w:rPr>
                <w:color w:val="FF0000"/>
              </w:rPr>
            </w:rPrChange>
          </w:rPr>
          <w:t xml:space="preserve"> group. An </w:t>
        </w:r>
        <w:r w:rsidR="00FD3D25" w:rsidRPr="000F068E">
          <w:rPr>
            <w:rFonts w:ascii="Courier New" w:hAnsi="Courier New" w:cs="Courier New"/>
            <w:color w:val="000000" w:themeColor="text1"/>
            <w:rPrChange w:id="34" w:author="Miska Hannuksela 4" w:date="2024-05-09T14:52:00Z">
              <w:rPr>
                <w:color w:val="FF0000"/>
              </w:rPr>
            </w:rPrChange>
          </w:rPr>
          <w:t>'</w:t>
        </w:r>
        <w:proofErr w:type="spellStart"/>
        <w:r w:rsidR="00FD3D25" w:rsidRPr="000F068E">
          <w:rPr>
            <w:rFonts w:ascii="Courier New" w:hAnsi="Courier New" w:cs="Courier New"/>
            <w:color w:val="000000" w:themeColor="text1"/>
            <w:rPrChange w:id="35" w:author="Miska Hannuksela 4" w:date="2024-05-09T14:52:00Z">
              <w:rPr>
                <w:color w:val="FF0000"/>
              </w:rPr>
            </w:rPrChange>
          </w:rPr>
          <w:t>altr</w:t>
        </w:r>
        <w:proofErr w:type="spellEnd"/>
        <w:r w:rsidR="00FD3D25" w:rsidRPr="000F068E">
          <w:rPr>
            <w:rFonts w:ascii="Courier New" w:hAnsi="Courier New" w:cs="Courier New"/>
            <w:color w:val="000000" w:themeColor="text1"/>
            <w:rPrChange w:id="36" w:author="Miska Hannuksela 4" w:date="2024-05-09T14:52:00Z">
              <w:rPr>
                <w:color w:val="FF0000"/>
              </w:rPr>
            </w:rPrChange>
          </w:rPr>
          <w:t>'</w:t>
        </w:r>
        <w:r w:rsidR="00FD3D25" w:rsidRPr="00F710B1">
          <w:rPr>
            <w:color w:val="000000" w:themeColor="text1"/>
            <w:rPrChange w:id="37" w:author="Iraj (for MPEG#146)" w:date="2024-05-06T14:25:00Z">
              <w:rPr>
                <w:color w:val="FF0000"/>
              </w:rPr>
            </w:rPrChange>
          </w:rPr>
          <w:t xml:space="preserve"> group shall not contain both entity groups and </w:t>
        </w:r>
        <w:del w:id="38" w:author="Miska Hannuksela 4" w:date="2024-05-09T14:47:00Z">
          <w:r w:rsidR="00FD3D25" w:rsidRPr="00F710B1" w:rsidDel="000F068E">
            <w:rPr>
              <w:color w:val="000000" w:themeColor="text1"/>
              <w:rPrChange w:id="39" w:author="Iraj (for MPEG#146)" w:date="2024-05-06T14:25:00Z">
                <w:rPr>
                  <w:color w:val="FF0000"/>
                </w:rPr>
              </w:rPrChange>
            </w:rPr>
            <w:delText xml:space="preserve">image </w:delText>
          </w:r>
        </w:del>
        <w:r w:rsidR="00FD3D25" w:rsidRPr="00F710B1">
          <w:rPr>
            <w:color w:val="000000" w:themeColor="text1"/>
            <w:rPrChange w:id="40" w:author="Iraj (for MPEG#146)" w:date="2024-05-06T14:25:00Z">
              <w:rPr>
                <w:color w:val="FF0000"/>
              </w:rPr>
            </w:rPrChange>
          </w:rPr>
          <w:t>items.</w:t>
        </w:r>
      </w:ins>
    </w:p>
    <w:p w14:paraId="24A78FAD" w14:textId="03A8D3D5" w:rsidR="00FD3D25" w:rsidRPr="00AE3765" w:rsidRDefault="00FD3D25" w:rsidP="00FD3D25">
      <w:pPr>
        <w:pStyle w:val="AMDInstruction"/>
      </w:pPr>
      <w:r w:rsidRPr="006042A2">
        <w:t>In clause 8.18.3.</w:t>
      </w:r>
      <w:r w:rsidR="00C716DB">
        <w:t>3</w:t>
      </w:r>
      <w:r w:rsidRPr="006042A2">
        <w:t>, change</w:t>
      </w:r>
      <w:r>
        <w:t>:</w:t>
      </w:r>
    </w:p>
    <w:p w14:paraId="644D98FF" w14:textId="77777777" w:rsidR="00A220FA" w:rsidRDefault="00A220FA" w:rsidP="00A220FA">
      <w:pPr>
        <w:ind w:left="432"/>
      </w:pPr>
      <w:proofErr w:type="spellStart"/>
      <w:r>
        <w:t>entity_id</w:t>
      </w:r>
      <w:proofErr w:type="spellEnd"/>
      <w:r>
        <w:t xml:space="preserve"> is resolved to an item, when an item with </w:t>
      </w:r>
      <w:proofErr w:type="spellStart"/>
      <w:r>
        <w:t>item_ID</w:t>
      </w:r>
      <w:proofErr w:type="spellEnd"/>
      <w:r>
        <w:t xml:space="preserve"> equal to </w:t>
      </w:r>
      <w:proofErr w:type="spellStart"/>
      <w:r>
        <w:t>entity_id</w:t>
      </w:r>
      <w:proofErr w:type="spellEnd"/>
      <w:r>
        <w:t xml:space="preserve"> is present in the hierarchy level (file, </w:t>
      </w:r>
      <w:proofErr w:type="gramStart"/>
      <w:r>
        <w:t>movie</w:t>
      </w:r>
      <w:proofErr w:type="gramEnd"/>
      <w:r>
        <w:t xml:space="preserve"> or track) that contains the </w:t>
      </w:r>
      <w:proofErr w:type="spellStart"/>
      <w:r>
        <w:t>GroupsListBox</w:t>
      </w:r>
      <w:proofErr w:type="spellEnd"/>
      <w:r>
        <w:t xml:space="preserve">, or to a track, when a track with </w:t>
      </w:r>
      <w:proofErr w:type="spellStart"/>
      <w:r>
        <w:t>track_ID</w:t>
      </w:r>
      <w:proofErr w:type="spellEnd"/>
      <w:r>
        <w:t xml:space="preserve"> equal to </w:t>
      </w:r>
      <w:proofErr w:type="spellStart"/>
      <w:r>
        <w:t>entity_id</w:t>
      </w:r>
      <w:proofErr w:type="spellEnd"/>
      <w:r>
        <w:t xml:space="preserve"> is present and the </w:t>
      </w:r>
      <w:proofErr w:type="spellStart"/>
      <w:r>
        <w:t>GroupsListBox</w:t>
      </w:r>
      <w:proofErr w:type="spellEnd"/>
      <w:r>
        <w:t xml:space="preserve"> is contained in the file level.</w:t>
      </w:r>
    </w:p>
    <w:p w14:paraId="54E01A47" w14:textId="77777777" w:rsidR="00FD3D25" w:rsidRPr="00AE3765" w:rsidRDefault="00FD3D25" w:rsidP="00FD3D25">
      <w:pPr>
        <w:pStyle w:val="AMDInstruction"/>
      </w:pPr>
      <w:r>
        <w:t>To:</w:t>
      </w:r>
    </w:p>
    <w:p w14:paraId="06AB59E8" w14:textId="4DD7DB8D" w:rsidR="00A220FA" w:rsidRDefault="00A220FA" w:rsidP="00A220FA">
      <w:pPr>
        <w:ind w:left="432"/>
      </w:pPr>
      <w:proofErr w:type="spellStart"/>
      <w:r w:rsidRPr="000F068E">
        <w:rPr>
          <w:rFonts w:ascii="Courier New" w:hAnsi="Courier New" w:cs="Courier New"/>
          <w:rPrChange w:id="41" w:author="Miska Hannuksela 4" w:date="2024-05-09T14:49:00Z">
            <w:rPr/>
          </w:rPrChange>
        </w:rPr>
        <w:t>entity_id</w:t>
      </w:r>
      <w:proofErr w:type="spellEnd"/>
      <w:r>
        <w:t xml:space="preserve"> is resolved to an item, when an item with </w:t>
      </w:r>
      <w:proofErr w:type="spellStart"/>
      <w:r w:rsidRPr="000F068E">
        <w:rPr>
          <w:rFonts w:ascii="Courier New" w:hAnsi="Courier New" w:cs="Courier New"/>
          <w:rPrChange w:id="42" w:author="Miska Hannuksela 4" w:date="2024-05-09T14:49:00Z">
            <w:rPr/>
          </w:rPrChange>
        </w:rPr>
        <w:t>item_ID</w:t>
      </w:r>
      <w:proofErr w:type="spellEnd"/>
      <w:r>
        <w:t xml:space="preserve"> equal to </w:t>
      </w:r>
      <w:proofErr w:type="spellStart"/>
      <w:r w:rsidRPr="000F068E">
        <w:rPr>
          <w:rFonts w:ascii="Courier New" w:hAnsi="Courier New" w:cs="Courier New"/>
          <w:rPrChange w:id="43" w:author="Miska Hannuksela 4" w:date="2024-05-09T14:49:00Z">
            <w:rPr/>
          </w:rPrChange>
        </w:rPr>
        <w:t>entity_id</w:t>
      </w:r>
      <w:proofErr w:type="spellEnd"/>
      <w:r>
        <w:t xml:space="preserve"> is present in the hierarchy level (file, </w:t>
      </w:r>
      <w:proofErr w:type="gramStart"/>
      <w:r>
        <w:t>movie</w:t>
      </w:r>
      <w:proofErr w:type="gramEnd"/>
      <w:r>
        <w:t xml:space="preserve"> or track) that contains the </w:t>
      </w:r>
      <w:proofErr w:type="spellStart"/>
      <w:r w:rsidRPr="000F068E">
        <w:rPr>
          <w:rFonts w:ascii="Courier New" w:hAnsi="Courier New" w:cs="Courier New"/>
          <w:rPrChange w:id="44" w:author="Miska Hannuksela 4" w:date="2024-05-09T14:49:00Z">
            <w:rPr/>
          </w:rPrChange>
        </w:rPr>
        <w:t>GroupsListBox</w:t>
      </w:r>
      <w:proofErr w:type="spellEnd"/>
      <w:r>
        <w:t xml:space="preserve">, or to a track, when a track with </w:t>
      </w:r>
      <w:proofErr w:type="spellStart"/>
      <w:r w:rsidRPr="000F068E">
        <w:rPr>
          <w:rFonts w:ascii="Courier New" w:hAnsi="Courier New" w:cs="Courier New"/>
          <w:rPrChange w:id="45" w:author="Miska Hannuksela 4" w:date="2024-05-09T14:49:00Z">
            <w:rPr/>
          </w:rPrChange>
        </w:rPr>
        <w:t>track_ID</w:t>
      </w:r>
      <w:proofErr w:type="spellEnd"/>
      <w:r>
        <w:t xml:space="preserve"> equal to </w:t>
      </w:r>
      <w:proofErr w:type="spellStart"/>
      <w:r w:rsidRPr="000F068E">
        <w:rPr>
          <w:rFonts w:ascii="Courier New" w:hAnsi="Courier New" w:cs="Courier New"/>
          <w:rPrChange w:id="46" w:author="Miska Hannuksela 4" w:date="2024-05-09T14:50:00Z">
            <w:rPr/>
          </w:rPrChange>
        </w:rPr>
        <w:t>entity_id</w:t>
      </w:r>
      <w:proofErr w:type="spellEnd"/>
      <w:r>
        <w:t xml:space="preserve"> is present and the </w:t>
      </w:r>
      <w:proofErr w:type="spellStart"/>
      <w:r w:rsidRPr="000F068E">
        <w:rPr>
          <w:rFonts w:ascii="Courier New" w:hAnsi="Courier New" w:cs="Courier New"/>
          <w:rPrChange w:id="47" w:author="Miska Hannuksela 4" w:date="2024-05-09T14:50:00Z">
            <w:rPr/>
          </w:rPrChange>
        </w:rPr>
        <w:t>GroupsListBox</w:t>
      </w:r>
      <w:proofErr w:type="spellEnd"/>
      <w:r>
        <w:t xml:space="preserve"> is contained in the file level. </w:t>
      </w:r>
      <w:proofErr w:type="spellStart"/>
      <w:ins w:id="48" w:author="Iraj (for MPEG#146)" w:date="2024-05-01T11:55:00Z">
        <w:r w:rsidR="00C716DB" w:rsidRPr="000F068E">
          <w:rPr>
            <w:rFonts w:ascii="Courier New" w:hAnsi="Courier New" w:cs="Courier New"/>
            <w:color w:val="FF0000"/>
            <w:rPrChange w:id="49" w:author="Miska Hannuksela 4" w:date="2024-05-09T14:50:00Z">
              <w:rPr>
                <w:color w:val="FF0000"/>
              </w:rPr>
            </w:rPrChange>
          </w:rPr>
          <w:t>entity_id</w:t>
        </w:r>
        <w:proofErr w:type="spellEnd"/>
        <w:r w:rsidR="00C716DB">
          <w:rPr>
            <w:color w:val="FF0000"/>
          </w:rPr>
          <w:t xml:space="preserve"> shall not have the same value as </w:t>
        </w:r>
        <w:proofErr w:type="spellStart"/>
        <w:r w:rsidR="00C716DB" w:rsidRPr="000F068E">
          <w:rPr>
            <w:rFonts w:ascii="Courier New" w:hAnsi="Courier New" w:cs="Courier New"/>
            <w:color w:val="FF0000"/>
            <w:rPrChange w:id="50" w:author="Miska Hannuksela 4" w:date="2024-05-09T14:50:00Z">
              <w:rPr>
                <w:color w:val="FF0000"/>
              </w:rPr>
            </w:rPrChange>
          </w:rPr>
          <w:t>group_id</w:t>
        </w:r>
        <w:proofErr w:type="spellEnd"/>
        <w:r w:rsidR="00C716DB">
          <w:rPr>
            <w:color w:val="FF0000"/>
          </w:rPr>
          <w:t>.</w:t>
        </w:r>
      </w:ins>
    </w:p>
    <w:p w14:paraId="12F7417F" w14:textId="3E4D161C" w:rsidR="00A220FA" w:rsidRPr="00A220FA" w:rsidDel="00C716DB" w:rsidRDefault="00A220FA" w:rsidP="00A220FA">
      <w:pPr>
        <w:rPr>
          <w:del w:id="51" w:author="Iraj (for MPEG#146)" w:date="2024-05-01T11:55:00Z"/>
          <w:lang w:val="en-CA" w:eastAsia="ja-JP"/>
        </w:rPr>
      </w:pPr>
    </w:p>
    <w:p w14:paraId="53E5D4D5" w14:textId="77777777" w:rsidR="00C24311" w:rsidRDefault="00C24311">
      <w:pPr>
        <w:tabs>
          <w:tab w:val="clear" w:pos="403"/>
        </w:tabs>
        <w:spacing w:after="0" w:line="240" w:lineRule="auto"/>
        <w:jc w:val="left"/>
        <w:rPr>
          <w:b/>
          <w:sz w:val="26"/>
          <w:lang w:val="en-CA" w:eastAsia="ja-JP"/>
        </w:rPr>
      </w:pPr>
      <w:r>
        <w:rPr>
          <w:lang w:val="en-CA"/>
        </w:rPr>
        <w:br w:type="page"/>
      </w:r>
    </w:p>
    <w:p w14:paraId="3AA86048" w14:textId="7FD2C53E" w:rsidR="001B7DCB" w:rsidRPr="00314835" w:rsidRDefault="0039765A" w:rsidP="00E2660F">
      <w:pPr>
        <w:pStyle w:val="Heading1"/>
        <w:numPr>
          <w:ilvl w:val="0"/>
          <w:numId w:val="46"/>
        </w:numPr>
        <w:rPr>
          <w:lang w:val="en-CA"/>
        </w:rPr>
      </w:pPr>
      <w:bookmarkStart w:id="52" w:name="_Toc165489697"/>
      <w:r w:rsidRPr="00AE3765">
        <w:rPr>
          <w:lang w:val="en-CA"/>
        </w:rPr>
        <w:t xml:space="preserve">New </w:t>
      </w:r>
      <w:r w:rsidR="00145F43">
        <w:rPr>
          <w:lang w:val="en-CA"/>
        </w:rPr>
        <w:t>switching group box</w:t>
      </w:r>
      <w:bookmarkEnd w:id="52"/>
    </w:p>
    <w:p w14:paraId="4D8879FF" w14:textId="6A82D83B" w:rsidR="00F467C0" w:rsidRDefault="00F467C0" w:rsidP="00E6121A">
      <w:pPr>
        <w:pStyle w:val="AMDInstruction"/>
      </w:pPr>
      <w:r w:rsidRPr="006042A2">
        <w:t xml:space="preserve">In clause </w:t>
      </w:r>
      <w:r w:rsidR="00D96F30">
        <w:t>8</w:t>
      </w:r>
      <w:r w:rsidRPr="006042A2">
        <w:t>.</w:t>
      </w:r>
      <w:r w:rsidR="00D96F30">
        <w:t>18</w:t>
      </w:r>
      <w:r w:rsidRPr="006042A2">
        <w:t>.</w:t>
      </w:r>
      <w:r w:rsidR="00D96F30">
        <w:t>3</w:t>
      </w:r>
      <w:r w:rsidRPr="006042A2">
        <w:t>, change</w:t>
      </w:r>
      <w:r>
        <w:t>:</w:t>
      </w:r>
    </w:p>
    <w:p w14:paraId="7CDDEB94" w14:textId="29D30063" w:rsidR="00D62874" w:rsidDel="000F068E" w:rsidRDefault="00D62874" w:rsidP="00D62874">
      <w:pPr>
        <w:pStyle w:val="fields"/>
        <w:rPr>
          <w:del w:id="53" w:author="Miska Hannuksela 4" w:date="2024-05-09T14:53:00Z"/>
        </w:rPr>
      </w:pPr>
      <w:del w:id="54" w:author="Miska Hannuksela 4" w:date="2024-05-09T14:53:00Z">
        <w:r w:rsidRPr="00A3770E" w:rsidDel="000F068E">
          <w:rPr>
            <w:rStyle w:val="codeChar1"/>
          </w:rPr>
          <w:delText>'altr'</w:delText>
        </w:r>
        <w:r w:rsidDel="000F068E">
          <w:delTex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delText>
        </w:r>
        <w:r w:rsidRPr="00A3770E" w:rsidDel="000F068E">
          <w:rPr>
            <w:rStyle w:val="codeChar1"/>
          </w:rPr>
          <w:delText>entity_id</w:delText>
        </w:r>
        <w:r w:rsidDel="000F068E">
          <w:delText xml:space="preserve"> values that it can process (e.g. decode and play for mapped items and tracks that are part of the presentation) and that suits the application needs. Any </w:delText>
        </w:r>
        <w:r w:rsidRPr="00A3770E" w:rsidDel="000F068E">
          <w:rPr>
            <w:rStyle w:val="codeChar1"/>
          </w:rPr>
          <w:delText>entity_id</w:delText>
        </w:r>
        <w:r w:rsidDel="000F068E">
          <w:delText xml:space="preserve"> value shall be mapped to only one grouping of type </w:delText>
        </w:r>
        <w:r w:rsidRPr="00A3770E" w:rsidDel="000F068E">
          <w:rPr>
            <w:rStyle w:val="codeChar1"/>
          </w:rPr>
          <w:delText>'altr'</w:delText>
        </w:r>
        <w:r w:rsidDel="000F068E">
          <w:delText xml:space="preserve">. An alternate group of entities consists of those items and tracks that are mapped to the same entity group of type </w:delText>
        </w:r>
        <w:r w:rsidRPr="00A3770E" w:rsidDel="000F068E">
          <w:rPr>
            <w:rStyle w:val="codeChar1"/>
          </w:rPr>
          <w:delText>'altr'</w:delText>
        </w:r>
        <w:r w:rsidDel="000F068E">
          <w:delText>.</w:delText>
        </w:r>
      </w:del>
    </w:p>
    <w:p w14:paraId="68A37E21" w14:textId="77777777" w:rsidR="00D62874" w:rsidRDefault="00D62874" w:rsidP="00D62874">
      <w:pPr>
        <w:pStyle w:val="fields"/>
      </w:pPr>
      <w:r w:rsidRPr="00A3770E">
        <w:rPr>
          <w:rStyle w:val="codeChar1"/>
        </w:rPr>
        <w:t>'</w:t>
      </w:r>
      <w:r>
        <w:rPr>
          <w:rStyle w:val="codeChar1"/>
        </w:rPr>
        <w:t>prsl</w:t>
      </w:r>
      <w:r w:rsidRPr="00A3770E">
        <w:rPr>
          <w:rStyle w:val="codeChar1"/>
        </w:rPr>
        <w:t>'</w:t>
      </w:r>
      <w:r>
        <w:t xml:space="preserve">: The </w:t>
      </w:r>
      <w:r w:rsidRPr="006F4E32">
        <w:t>tracks mapped to this grouping are belonging to a preselection as specified in</w:t>
      </w:r>
      <w:r>
        <w:t xml:space="preserve"> </w:t>
      </w:r>
      <w:r>
        <w:fldChar w:fldCharType="begin"/>
      </w:r>
      <w:r>
        <w:instrText xml:space="preserve"> REF _Ref141865537 \r \h </w:instrText>
      </w:r>
      <w:r>
        <w:fldChar w:fldCharType="separate"/>
      </w:r>
      <w:r>
        <w:t>8.18.4.1</w:t>
      </w:r>
      <w:r>
        <w:fldChar w:fldCharType="end"/>
      </w:r>
      <w:r w:rsidRPr="006F4E32">
        <w:t>.</w:t>
      </w:r>
    </w:p>
    <w:p w14:paraId="632AB172" w14:textId="77777777" w:rsidR="00D62874" w:rsidRPr="004E5873" w:rsidRDefault="00D62874" w:rsidP="00D62874">
      <w:pPr>
        <w:tabs>
          <w:tab w:val="left" w:pos="1710"/>
          <w:tab w:val="left" w:pos="2160"/>
        </w:tabs>
        <w:spacing w:line="210" w:lineRule="atLeast"/>
        <w:ind w:left="720" w:right="360"/>
        <w:rPr>
          <w:rFonts w:eastAsia="Calibri"/>
          <w:sz w:val="18"/>
          <w:szCs w:val="18"/>
        </w:rPr>
      </w:pPr>
      <w:r w:rsidRPr="004E5873">
        <w:rPr>
          <w:rFonts w:eastAsia="Calibri"/>
          <w:sz w:val="18"/>
          <w:szCs w:val="18"/>
        </w:rPr>
        <w:t>NOTE</w:t>
      </w:r>
      <w:r w:rsidRPr="004E5873">
        <w:rPr>
          <w:rFonts w:eastAsia="Calibri"/>
          <w:sz w:val="18"/>
          <w:szCs w:val="18"/>
        </w:rPr>
        <w:tab/>
      </w:r>
      <w:r w:rsidRPr="00622F25">
        <w:rPr>
          <w:rStyle w:val="codeChar1"/>
          <w:sz w:val="18"/>
          <w:szCs w:val="18"/>
        </w:rPr>
        <w:t>EntityToGroupBox</w:t>
      </w:r>
      <w:r w:rsidRPr="004E5873">
        <w:rPr>
          <w:rFonts w:eastAsia="Calibri"/>
          <w:sz w:val="18"/>
          <w:szCs w:val="18"/>
        </w:rPr>
        <w:t xml:space="preserve"> can have </w:t>
      </w:r>
      <w:r w:rsidRPr="00622F25">
        <w:rPr>
          <w:rStyle w:val="codeChar1"/>
          <w:sz w:val="18"/>
          <w:szCs w:val="18"/>
        </w:rPr>
        <w:t>grouping_type</w:t>
      </w:r>
      <w:r w:rsidRPr="004E5873">
        <w:rPr>
          <w:rFonts w:eastAsia="Calibri"/>
          <w:sz w:val="18"/>
          <w:szCs w:val="18"/>
        </w:rPr>
        <w:t xml:space="preserve"> specific extensions.</w:t>
      </w:r>
    </w:p>
    <w:p w14:paraId="1B289331" w14:textId="2D100E66" w:rsidR="00E6121A" w:rsidRDefault="00E6121A" w:rsidP="00E6121A">
      <w:pPr>
        <w:pStyle w:val="AMDInstruction"/>
      </w:pPr>
      <w:r>
        <w:t>To:</w:t>
      </w:r>
    </w:p>
    <w:p w14:paraId="61FCDAA5" w14:textId="7F096EDE" w:rsidR="00D62874" w:rsidDel="000F068E" w:rsidRDefault="00D62874" w:rsidP="00D62874">
      <w:pPr>
        <w:pStyle w:val="fields"/>
        <w:rPr>
          <w:del w:id="55" w:author="Miska Hannuksela 4" w:date="2024-05-09T14:53:00Z"/>
        </w:rPr>
      </w:pPr>
      <w:del w:id="56" w:author="Miska Hannuksela 4" w:date="2024-05-09T14:53:00Z">
        <w:r w:rsidRPr="00A3770E" w:rsidDel="000F068E">
          <w:rPr>
            <w:rStyle w:val="codeChar1"/>
          </w:rPr>
          <w:delText>'altr'</w:delText>
        </w:r>
        <w:r w:rsidDel="000F068E">
          <w:delTex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delText>
        </w:r>
        <w:r w:rsidRPr="00A3770E" w:rsidDel="000F068E">
          <w:rPr>
            <w:rStyle w:val="codeChar1"/>
          </w:rPr>
          <w:delText>entity_id</w:delText>
        </w:r>
        <w:r w:rsidDel="000F068E">
          <w:delText xml:space="preserve"> values that it can process (e.g. decode and play for mapped items and tracks that are part of the presentation) and that suits the application needs. Any </w:delText>
        </w:r>
        <w:r w:rsidRPr="00A3770E" w:rsidDel="000F068E">
          <w:rPr>
            <w:rStyle w:val="codeChar1"/>
          </w:rPr>
          <w:delText>entity_id</w:delText>
        </w:r>
        <w:r w:rsidDel="000F068E">
          <w:delText xml:space="preserve"> value shall be mapped to only one grouping of type </w:delText>
        </w:r>
        <w:r w:rsidRPr="00A3770E" w:rsidDel="000F068E">
          <w:rPr>
            <w:rStyle w:val="codeChar1"/>
          </w:rPr>
          <w:delText>'altr'</w:delText>
        </w:r>
        <w:r w:rsidDel="000F068E">
          <w:delText xml:space="preserve">. An alternate group of entities consists of those items and tracks that are mapped to the same entity group of type </w:delText>
        </w:r>
        <w:r w:rsidRPr="00A3770E" w:rsidDel="000F068E">
          <w:rPr>
            <w:rStyle w:val="codeChar1"/>
          </w:rPr>
          <w:delText>'altr'</w:delText>
        </w:r>
        <w:r w:rsidDel="000F068E">
          <w:delText>.</w:delText>
        </w:r>
      </w:del>
    </w:p>
    <w:p w14:paraId="3C5CD8F6" w14:textId="77777777" w:rsidR="00D62874" w:rsidRDefault="70B96FA7" w:rsidP="00D62874">
      <w:pPr>
        <w:pStyle w:val="fields"/>
      </w:pPr>
      <w:r w:rsidRPr="70B96FA7">
        <w:rPr>
          <w:rStyle w:val="codeChar1"/>
        </w:rPr>
        <w:t>'prsl'</w:t>
      </w:r>
      <w:r>
        <w:t xml:space="preserve">: The tracks mapped to this grouping </w:t>
      </w:r>
      <w:del w:id="57" w:author="Guest User" w:date="2024-05-08T00:48:00Z">
        <w:r w:rsidR="00D62874" w:rsidDel="70B96FA7">
          <w:delText xml:space="preserve">are </w:delText>
        </w:r>
      </w:del>
      <w:r>
        <w:t>belong</w:t>
      </w:r>
      <w:del w:id="58" w:author="Guest User" w:date="2024-05-08T00:48:00Z">
        <w:r w:rsidR="00D62874" w:rsidDel="70B96FA7">
          <w:delText>ing</w:delText>
        </w:r>
      </w:del>
      <w:r>
        <w:t xml:space="preserve"> to a preselection as specified in </w:t>
      </w:r>
      <w:r w:rsidR="00D62874">
        <w:fldChar w:fldCharType="begin"/>
      </w:r>
      <w:r w:rsidR="00D62874">
        <w:instrText xml:space="preserve"> REF _Ref141865537 \r \h </w:instrText>
      </w:r>
      <w:r w:rsidR="00D62874">
        <w:fldChar w:fldCharType="separate"/>
      </w:r>
      <w:r>
        <w:t>8.18.4.1</w:t>
      </w:r>
      <w:r w:rsidR="00D62874">
        <w:fldChar w:fldCharType="end"/>
      </w:r>
      <w:r>
        <w:t>.</w:t>
      </w:r>
    </w:p>
    <w:p w14:paraId="58B1D02B" w14:textId="4599522A" w:rsidR="000107AC" w:rsidRDefault="70B96FA7" w:rsidP="00D62874">
      <w:pPr>
        <w:pStyle w:val="fields"/>
      </w:pPr>
      <w:ins w:id="59" w:author="Iraj (for MPEG#146)" w:date="2024-05-01T15:16:00Z">
        <w:r w:rsidRPr="70B96FA7">
          <w:rPr>
            <w:rStyle w:val="codeChar1"/>
          </w:rPr>
          <w:t>'swit'</w:t>
        </w:r>
        <w:r>
          <w:t xml:space="preserve">: The tracks mapped to this grouping </w:t>
        </w:r>
        <w:del w:id="60" w:author="Guest User" w:date="2024-05-08T00:48:00Z">
          <w:r w:rsidR="000107AC" w:rsidDel="70B96FA7">
            <w:delText xml:space="preserve">are </w:delText>
          </w:r>
        </w:del>
        <w:r>
          <w:t>belong</w:t>
        </w:r>
        <w:del w:id="61" w:author="Guest User" w:date="2024-05-08T00:48:00Z">
          <w:r w:rsidR="000107AC" w:rsidDel="70B96FA7">
            <w:delText>ing</w:delText>
          </w:r>
        </w:del>
        <w:r>
          <w:t xml:space="preserve"> to a switching group as specified in </w:t>
        </w:r>
        <w:r w:rsidR="000107AC">
          <w:fldChar w:fldCharType="begin"/>
        </w:r>
        <w:r w:rsidR="000107AC">
          <w:instrText xml:space="preserve"> REF _Ref141865537 \r \h </w:instrText>
        </w:r>
      </w:ins>
      <w:ins w:id="62" w:author="Iraj (for MPEG#146)" w:date="2024-05-01T15:16:00Z">
        <w:r w:rsidR="000107AC">
          <w:fldChar w:fldCharType="separate"/>
        </w:r>
        <w:r>
          <w:t>8.18.4.</w:t>
        </w:r>
      </w:ins>
      <w:ins w:id="63" w:author="Iraj (for MPEG#146)" w:date="2024-05-01T15:17:00Z">
        <w:r>
          <w:t>2</w:t>
        </w:r>
      </w:ins>
      <w:ins w:id="64" w:author="Iraj (for MPEG#146)" w:date="2024-05-01T15:16:00Z">
        <w:r w:rsidR="000107AC">
          <w:fldChar w:fldCharType="end"/>
        </w:r>
      </w:ins>
    </w:p>
    <w:p w14:paraId="50FC3A38" w14:textId="77777777" w:rsidR="00D62874" w:rsidRPr="004E5873" w:rsidRDefault="00D62874" w:rsidP="00D62874">
      <w:pPr>
        <w:tabs>
          <w:tab w:val="left" w:pos="1710"/>
          <w:tab w:val="left" w:pos="2160"/>
        </w:tabs>
        <w:spacing w:line="210" w:lineRule="atLeast"/>
        <w:ind w:left="720" w:right="360"/>
        <w:rPr>
          <w:rFonts w:eastAsia="Calibri"/>
          <w:sz w:val="18"/>
          <w:szCs w:val="18"/>
        </w:rPr>
      </w:pPr>
      <w:r w:rsidRPr="004E5873">
        <w:rPr>
          <w:rFonts w:eastAsia="Calibri"/>
          <w:sz w:val="18"/>
          <w:szCs w:val="18"/>
        </w:rPr>
        <w:t>NOTE</w:t>
      </w:r>
      <w:r w:rsidRPr="004E5873">
        <w:rPr>
          <w:rFonts w:eastAsia="Calibri"/>
          <w:sz w:val="18"/>
          <w:szCs w:val="18"/>
        </w:rPr>
        <w:tab/>
      </w:r>
      <w:r w:rsidRPr="00622F25">
        <w:rPr>
          <w:rStyle w:val="codeChar1"/>
          <w:sz w:val="18"/>
          <w:szCs w:val="18"/>
        </w:rPr>
        <w:t>EntityToGroupBox</w:t>
      </w:r>
      <w:r w:rsidRPr="004E5873">
        <w:rPr>
          <w:rFonts w:eastAsia="Calibri"/>
          <w:sz w:val="18"/>
          <w:szCs w:val="18"/>
        </w:rPr>
        <w:t xml:space="preserve"> can have </w:t>
      </w:r>
      <w:r w:rsidRPr="00622F25">
        <w:rPr>
          <w:rStyle w:val="codeChar1"/>
          <w:sz w:val="18"/>
          <w:szCs w:val="18"/>
        </w:rPr>
        <w:t>grouping_type</w:t>
      </w:r>
      <w:r w:rsidRPr="004E5873">
        <w:rPr>
          <w:rFonts w:eastAsia="Calibri"/>
          <w:sz w:val="18"/>
          <w:szCs w:val="18"/>
        </w:rPr>
        <w:t xml:space="preserve"> specific extensions.</w:t>
      </w:r>
    </w:p>
    <w:p w14:paraId="48FE1373" w14:textId="77777777" w:rsidR="00D62874" w:rsidRDefault="00D62874" w:rsidP="00C24311">
      <w:pPr>
        <w:pStyle w:val="AMDInstruction"/>
      </w:pPr>
    </w:p>
    <w:p w14:paraId="08522199" w14:textId="22203781" w:rsidR="00C24311" w:rsidRPr="00C24311" w:rsidDel="008D4DCA" w:rsidRDefault="00750258" w:rsidP="00C24311">
      <w:pPr>
        <w:pStyle w:val="AMDInstruction"/>
        <w:rPr>
          <w:del w:id="65" w:author="Iraj (for MPEG#146)" w:date="2024-05-08T09:38:00Z"/>
        </w:rPr>
      </w:pPr>
      <w:r w:rsidRPr="00AE3765">
        <w:t xml:space="preserve">Add the following new subclause after subclause </w:t>
      </w:r>
      <w:r w:rsidR="007A61E5">
        <w:t>8.18.4.</w:t>
      </w:r>
      <w:r w:rsidR="00087C62">
        <w:t>1</w:t>
      </w:r>
      <w:r w:rsidRPr="00AE3765">
        <w:t>:</w:t>
      </w:r>
    </w:p>
    <w:p w14:paraId="7B65ED78" w14:textId="77777777" w:rsidR="00C24311" w:rsidRPr="008D4DCA" w:rsidRDefault="00C24311">
      <w:pPr>
        <w:pStyle w:val="AMDInstruction"/>
        <w:rPr>
          <w:noProof/>
          <w:lang w:eastAsia="ja-JP"/>
        </w:rPr>
        <w:pPrChange w:id="66" w:author="Iraj (for MPEG#146)" w:date="2024-05-08T09:38:00Z">
          <w:pPr>
            <w:pStyle w:val="ListParagraph"/>
            <w:keepNext/>
            <w:numPr>
              <w:numId w:val="78"/>
            </w:numPr>
            <w:tabs>
              <w:tab w:val="clear" w:pos="403"/>
              <w:tab w:val="left" w:pos="940"/>
              <w:tab w:val="left" w:pos="1140"/>
              <w:tab w:val="left" w:pos="1360"/>
            </w:tabs>
            <w:suppressAutoHyphens/>
            <w:spacing w:before="60" w:line="230" w:lineRule="exact"/>
            <w:ind w:left="432" w:hanging="432"/>
            <w:jc w:val="left"/>
            <w:outlineLvl w:val="3"/>
          </w:pPr>
        </w:pPrChange>
      </w:pPr>
      <w:bookmarkStart w:id="67" w:name="_Ref141865537"/>
    </w:p>
    <w:p w14:paraId="05E7F9B0" w14:textId="77777777" w:rsidR="00C24311" w:rsidRPr="00C24311" w:rsidRDefault="00C24311" w:rsidP="00C24311">
      <w:pPr>
        <w:pStyle w:val="ListParagraph"/>
        <w:keepNext/>
        <w:numPr>
          <w:ilvl w:val="0"/>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73B329AF" w14:textId="77777777" w:rsidR="00C24311" w:rsidRPr="00C24311" w:rsidRDefault="00C24311" w:rsidP="00C24311">
      <w:pPr>
        <w:pStyle w:val="ListParagraph"/>
        <w:keepNext/>
        <w:numPr>
          <w:ilvl w:val="0"/>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7CAB82AA" w14:textId="77777777" w:rsidR="00C24311" w:rsidRPr="00C24311" w:rsidRDefault="00C24311" w:rsidP="00C24311">
      <w:pPr>
        <w:pStyle w:val="ListParagraph"/>
        <w:keepNext/>
        <w:numPr>
          <w:ilvl w:val="0"/>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2AED76E9" w14:textId="77777777" w:rsidR="00C24311" w:rsidRPr="00C24311" w:rsidRDefault="00C24311" w:rsidP="00C24311">
      <w:pPr>
        <w:pStyle w:val="ListParagraph"/>
        <w:keepNext/>
        <w:numPr>
          <w:ilvl w:val="0"/>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1E6C7FE3" w14:textId="77777777" w:rsidR="00C24311" w:rsidRPr="00C24311" w:rsidRDefault="00C24311" w:rsidP="00C24311">
      <w:pPr>
        <w:pStyle w:val="ListParagraph"/>
        <w:keepNext/>
        <w:numPr>
          <w:ilvl w:val="0"/>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2D53A707" w14:textId="77777777" w:rsidR="00C24311" w:rsidRPr="00C24311" w:rsidRDefault="00C24311" w:rsidP="00C24311">
      <w:pPr>
        <w:pStyle w:val="ListParagraph"/>
        <w:keepNext/>
        <w:numPr>
          <w:ilvl w:val="0"/>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6F3FC58D" w14:textId="77777777" w:rsidR="00C24311" w:rsidRPr="00C24311" w:rsidRDefault="00C24311" w:rsidP="00C24311">
      <w:pPr>
        <w:pStyle w:val="ListParagraph"/>
        <w:keepNext/>
        <w:numPr>
          <w:ilvl w:val="0"/>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6C0EFDD5"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4BDC63D0"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26AAD990"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76EBF03A"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485DBB62"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13A57E07"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18C4057F"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124DBA75"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7A543BD3"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5A857C82"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686A1C74"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2C330895"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08F9B8C3"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614E1FBA"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3D206592"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600CC391"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6EC95469"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03052E08" w14:textId="77777777" w:rsidR="00C24311" w:rsidRPr="00C24311" w:rsidRDefault="00C24311" w:rsidP="00C24311">
      <w:pPr>
        <w:pStyle w:val="ListParagraph"/>
        <w:keepNext/>
        <w:numPr>
          <w:ilvl w:val="1"/>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03F705E8" w14:textId="77777777" w:rsidR="00C24311" w:rsidRPr="00C24311" w:rsidRDefault="00C24311" w:rsidP="00C24311">
      <w:pPr>
        <w:pStyle w:val="ListParagraph"/>
        <w:keepNext/>
        <w:numPr>
          <w:ilvl w:val="2"/>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40622D5F" w14:textId="77777777" w:rsidR="00C24311" w:rsidRPr="00C24311" w:rsidRDefault="00C24311" w:rsidP="00C24311">
      <w:pPr>
        <w:pStyle w:val="ListParagraph"/>
        <w:keepNext/>
        <w:numPr>
          <w:ilvl w:val="2"/>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1130C7A7" w14:textId="77777777" w:rsidR="00C24311" w:rsidRPr="00C24311" w:rsidRDefault="00C24311" w:rsidP="00C24311">
      <w:pPr>
        <w:pStyle w:val="ListParagraph"/>
        <w:keepNext/>
        <w:numPr>
          <w:ilvl w:val="2"/>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0B5DFC58" w14:textId="77777777" w:rsidR="00C24311" w:rsidRPr="00C24311" w:rsidRDefault="00C24311" w:rsidP="00C24311">
      <w:pPr>
        <w:pStyle w:val="ListParagraph"/>
        <w:keepNext/>
        <w:numPr>
          <w:ilvl w:val="2"/>
          <w:numId w:val="78"/>
        </w:numPr>
        <w:tabs>
          <w:tab w:val="clear" w:pos="403"/>
          <w:tab w:val="left" w:pos="940"/>
          <w:tab w:val="left" w:pos="1140"/>
          <w:tab w:val="left" w:pos="1360"/>
        </w:tabs>
        <w:suppressAutoHyphens/>
        <w:spacing w:before="60" w:line="230" w:lineRule="exact"/>
        <w:jc w:val="left"/>
        <w:outlineLvl w:val="3"/>
        <w:rPr>
          <w:rFonts w:cs="Arial"/>
          <w:b/>
          <w:bCs/>
          <w:noProof/>
          <w:vanish/>
          <w:sz w:val="20"/>
          <w:szCs w:val="20"/>
          <w:lang w:eastAsia="ja-JP"/>
        </w:rPr>
      </w:pPr>
    </w:p>
    <w:p w14:paraId="1DEEC705" w14:textId="77777777" w:rsidR="00C24311" w:rsidRPr="00C24311" w:rsidRDefault="00C24311" w:rsidP="70B96FA7">
      <w:pPr>
        <w:pStyle w:val="ListParagraph"/>
        <w:keepNext/>
        <w:numPr>
          <w:ilvl w:val="3"/>
          <w:numId w:val="78"/>
        </w:numPr>
        <w:tabs>
          <w:tab w:val="clear" w:pos="403"/>
          <w:tab w:val="left" w:pos="940"/>
          <w:tab w:val="left" w:pos="1140"/>
          <w:tab w:val="left" w:pos="1360"/>
        </w:tabs>
        <w:suppressAutoHyphens/>
        <w:spacing w:before="60" w:line="230" w:lineRule="exact"/>
        <w:jc w:val="left"/>
        <w:outlineLvl w:val="3"/>
        <w:rPr>
          <w:rFonts w:cs="Arial"/>
          <w:b/>
          <w:bCs/>
          <w:noProof/>
          <w:sz w:val="20"/>
          <w:szCs w:val="20"/>
          <w:lang w:eastAsia="ja-JP"/>
        </w:rPr>
      </w:pPr>
    </w:p>
    <w:p w14:paraId="51DFB058" w14:textId="1C6DCC3D" w:rsidR="00C24311" w:rsidRPr="00C24311" w:rsidRDefault="00C24311" w:rsidP="00C24311">
      <w:pPr>
        <w:keepNext/>
        <w:numPr>
          <w:ilvl w:val="3"/>
          <w:numId w:val="78"/>
        </w:numPr>
        <w:tabs>
          <w:tab w:val="clear" w:pos="403"/>
          <w:tab w:val="left" w:pos="940"/>
          <w:tab w:val="left" w:pos="1140"/>
          <w:tab w:val="left" w:pos="1360"/>
        </w:tabs>
        <w:suppressAutoHyphens/>
        <w:spacing w:before="60" w:line="230" w:lineRule="exact"/>
        <w:jc w:val="left"/>
        <w:outlineLvl w:val="3"/>
        <w:rPr>
          <w:rFonts w:cs="Arial"/>
          <w:b/>
          <w:bCs/>
          <w:noProof/>
          <w:sz w:val="20"/>
          <w:szCs w:val="20"/>
          <w:lang w:eastAsia="ja-JP"/>
        </w:rPr>
      </w:pPr>
      <w:r>
        <w:rPr>
          <w:rFonts w:cs="Arial"/>
          <w:b/>
          <w:bCs/>
          <w:noProof/>
          <w:sz w:val="20"/>
          <w:szCs w:val="20"/>
          <w:lang w:eastAsia="ja-JP"/>
        </w:rPr>
        <w:t>Switching</w:t>
      </w:r>
      <w:r w:rsidRPr="00C24311">
        <w:rPr>
          <w:rFonts w:cs="Arial"/>
          <w:b/>
          <w:bCs/>
          <w:noProof/>
          <w:sz w:val="20"/>
          <w:szCs w:val="20"/>
          <w:lang w:eastAsia="ja-JP"/>
        </w:rPr>
        <w:t xml:space="preserve"> group box</w:t>
      </w:r>
      <w:bookmarkEnd w:id="67"/>
    </w:p>
    <w:p w14:paraId="0D7CEE90" w14:textId="77777777" w:rsidR="00C24311" w:rsidRPr="00C24311" w:rsidRDefault="00C24311" w:rsidP="00C24311">
      <w:pPr>
        <w:keepNext/>
        <w:numPr>
          <w:ilvl w:val="4"/>
          <w:numId w:val="78"/>
        </w:numPr>
        <w:tabs>
          <w:tab w:val="clear" w:pos="403"/>
          <w:tab w:val="left" w:pos="936"/>
          <w:tab w:val="left" w:pos="1138"/>
          <w:tab w:val="left" w:pos="1354"/>
        </w:tabs>
        <w:suppressAutoHyphens/>
        <w:spacing w:before="60" w:line="230" w:lineRule="exact"/>
        <w:jc w:val="left"/>
        <w:outlineLvl w:val="4"/>
        <w:rPr>
          <w:b/>
          <w:noProof/>
          <w:sz w:val="20"/>
          <w:szCs w:val="20"/>
          <w:lang w:eastAsia="ja-JP"/>
        </w:rPr>
      </w:pPr>
      <w:r w:rsidRPr="00C24311">
        <w:rPr>
          <w:b/>
          <w:noProof/>
          <w:sz w:val="20"/>
          <w:szCs w:val="20"/>
          <w:lang w:eastAsia="ja-JP"/>
        </w:rPr>
        <w:t>Definition</w:t>
      </w:r>
    </w:p>
    <w:p w14:paraId="0CD8C343" w14:textId="45AA93A7" w:rsidR="00C24311" w:rsidRPr="00C24311" w:rsidRDefault="00C24311" w:rsidP="00C24311">
      <w:pPr>
        <w:keepNext/>
        <w:keepLines/>
        <w:tabs>
          <w:tab w:val="clear" w:pos="403"/>
        </w:tabs>
        <w:spacing w:after="220" w:line="240" w:lineRule="auto"/>
        <w:jc w:val="left"/>
        <w:rPr>
          <w:rFonts w:eastAsia="Times New Roman"/>
          <w:noProof/>
        </w:rPr>
      </w:pPr>
      <w:r w:rsidRPr="00C24311">
        <w:rPr>
          <w:rFonts w:eastAsia="Times New Roman"/>
          <w:noProof/>
        </w:rPr>
        <w:t xml:space="preserve">Box Type: </w:t>
      </w:r>
      <w:r w:rsidRPr="00C24311">
        <w:rPr>
          <w:rFonts w:eastAsia="Times New Roman"/>
          <w:noProof/>
        </w:rPr>
        <w:tab/>
      </w:r>
      <w:r w:rsidRPr="00C24311">
        <w:rPr>
          <w:rFonts w:ascii="Courier New" w:eastAsia="Malgun Gothic" w:hAnsi="Courier New"/>
          <w:noProof/>
          <w:lang w:eastAsia="ja-JP"/>
        </w:rPr>
        <w:t>'</w:t>
      </w:r>
      <w:r w:rsidR="00741EB9">
        <w:rPr>
          <w:rFonts w:ascii="Courier New" w:eastAsia="Malgun Gothic" w:hAnsi="Courier New"/>
          <w:noProof/>
          <w:lang w:eastAsia="ja-JP"/>
        </w:rPr>
        <w:t>swit</w:t>
      </w:r>
      <w:r w:rsidRPr="00C24311">
        <w:rPr>
          <w:rFonts w:ascii="Courier New" w:eastAsia="Malgun Gothic" w:hAnsi="Courier New"/>
          <w:noProof/>
          <w:lang w:eastAsia="ja-JP"/>
        </w:rPr>
        <w:t>'</w:t>
      </w:r>
      <w:r w:rsidRPr="00C24311">
        <w:rPr>
          <w:rFonts w:eastAsia="Times New Roman"/>
          <w:noProof/>
        </w:rPr>
        <w:br/>
        <w:t>Container:</w:t>
      </w:r>
      <w:r w:rsidRPr="00C24311">
        <w:rPr>
          <w:rFonts w:eastAsia="Times New Roman"/>
          <w:noProof/>
        </w:rPr>
        <w:tab/>
      </w:r>
      <w:r w:rsidRPr="00C24311">
        <w:rPr>
          <w:rFonts w:ascii="Courier New" w:eastAsia="Times New Roman" w:hAnsi="Courier New"/>
          <w:noProof/>
          <w:lang w:eastAsia="ja-JP"/>
        </w:rPr>
        <w:t>GroupsList</w:t>
      </w:r>
      <w:r w:rsidRPr="00C24311">
        <w:rPr>
          <w:rFonts w:ascii="Courier New" w:eastAsia="Malgun Gothic" w:hAnsi="Courier New"/>
          <w:noProof/>
          <w:lang w:eastAsia="ja-JP"/>
        </w:rPr>
        <w:t>Box</w:t>
      </w:r>
      <w:r w:rsidRPr="00C24311">
        <w:rPr>
          <w:rFonts w:ascii="Courier New" w:eastAsia="Times New Roman" w:hAnsi="Courier New"/>
          <w:noProof/>
          <w:lang w:eastAsia="ja-JP"/>
        </w:rPr>
        <w:t xml:space="preserve"> </w:t>
      </w:r>
      <w:r w:rsidRPr="00C24311">
        <w:rPr>
          <w:rFonts w:eastAsia="Times New Roman"/>
          <w:noProof/>
        </w:rPr>
        <w:t>in a</w:t>
      </w:r>
      <w:r w:rsidRPr="00C24311">
        <w:rPr>
          <w:rFonts w:ascii="Courier New" w:eastAsia="Times New Roman" w:hAnsi="Courier New"/>
          <w:noProof/>
          <w:lang w:eastAsia="ja-JP"/>
        </w:rPr>
        <w:t xml:space="preserve"> MetaBox </w:t>
      </w:r>
      <w:r w:rsidRPr="00C24311">
        <w:rPr>
          <w:rFonts w:eastAsia="Times New Roman"/>
          <w:noProof/>
        </w:rPr>
        <w:t>on movie level</w:t>
      </w:r>
      <w:r w:rsidRPr="00C24311">
        <w:rPr>
          <w:rFonts w:eastAsia="Times New Roman"/>
          <w:noProof/>
        </w:rPr>
        <w:br/>
        <w:t>Mandatory:</w:t>
      </w:r>
      <w:r w:rsidRPr="00C24311">
        <w:rPr>
          <w:rFonts w:eastAsia="Times New Roman"/>
          <w:noProof/>
        </w:rPr>
        <w:tab/>
        <w:t>No</w:t>
      </w:r>
      <w:r w:rsidRPr="00C24311">
        <w:rPr>
          <w:rFonts w:eastAsia="Times New Roman"/>
          <w:noProof/>
        </w:rPr>
        <w:br/>
        <w:t>Quantity:</w:t>
      </w:r>
      <w:r w:rsidRPr="00C24311">
        <w:rPr>
          <w:rFonts w:eastAsia="Times New Roman"/>
          <w:noProof/>
        </w:rPr>
        <w:tab/>
        <w:t>Zero or more</w:t>
      </w:r>
    </w:p>
    <w:p w14:paraId="12EE129A" w14:textId="3070A969" w:rsidR="0092187A" w:rsidDel="000F068E" w:rsidRDefault="319B60C9" w:rsidP="70B96FA7">
      <w:pPr>
        <w:tabs>
          <w:tab w:val="clear" w:pos="403"/>
        </w:tabs>
        <w:spacing w:after="120" w:line="230" w:lineRule="atLeast"/>
        <w:rPr>
          <w:del w:id="68" w:author="Guest User" w:date="2024-05-08T00:59:00Z"/>
          <w:noProof/>
          <w:lang w:val="en-CA" w:eastAsia="ja-JP"/>
        </w:rPr>
      </w:pPr>
      <w:ins w:id="69" w:author="Guest User" w:date="2024-05-08T00:50:00Z">
        <w:r w:rsidRPr="319B60C9">
          <w:rPr>
            <w:noProof/>
            <w:lang w:val="en-CA" w:eastAsia="ja-JP"/>
          </w:rPr>
          <w:t xml:space="preserve">The </w:t>
        </w:r>
      </w:ins>
      <w:del w:id="70" w:author="Guest User" w:date="2024-05-08T00:49:00Z">
        <w:r w:rsidR="00C24311" w:rsidRPr="319B60C9" w:rsidDel="319B60C9">
          <w:rPr>
            <w:noProof/>
            <w:lang w:val="en-CA" w:eastAsia="ja-JP"/>
          </w:rPr>
          <w:delText xml:space="preserve">A switching group is represented by a </w:delText>
        </w:r>
      </w:del>
      <w:r w:rsidRPr="319B60C9">
        <w:rPr>
          <w:rFonts w:ascii="Courier New" w:hAnsi="Courier New"/>
          <w:noProof/>
          <w:lang w:val="en-CA" w:eastAsia="ja-JP"/>
        </w:rPr>
        <w:t>SwitchingGroupBox</w:t>
      </w:r>
      <w:del w:id="71" w:author="Guest User" w:date="2024-05-08T00:49:00Z">
        <w:r w:rsidR="00C24311" w:rsidRPr="319B60C9" w:rsidDel="319B60C9">
          <w:rPr>
            <w:noProof/>
            <w:lang w:val="en-CA" w:eastAsia="ja-JP"/>
          </w:rPr>
          <w:delText>.</w:delText>
        </w:r>
      </w:del>
      <w:r w:rsidRPr="319B60C9">
        <w:rPr>
          <w:noProof/>
          <w:lang w:val="en-CA" w:eastAsia="ja-JP"/>
        </w:rPr>
        <w:t xml:space="preserve"> </w:t>
      </w:r>
      <w:ins w:id="72" w:author="Guest User" w:date="2024-05-08T00:50:00Z">
        <w:r w:rsidRPr="319B60C9">
          <w:rPr>
            <w:noProof/>
            <w:lang w:val="en-CA" w:eastAsia="ja-JP"/>
          </w:rPr>
          <w:t xml:space="preserve">is used </w:t>
        </w:r>
      </w:ins>
      <w:ins w:id="73" w:author="Guest User" w:date="2024-05-08T01:11:00Z">
        <w:r w:rsidRPr="319B60C9">
          <w:rPr>
            <w:noProof/>
            <w:lang w:val="en-CA" w:eastAsia="ja-JP"/>
          </w:rPr>
          <w:t>to facilitate the generation of adaptive stream</w:t>
        </w:r>
      </w:ins>
      <w:ins w:id="74" w:author="Guest User" w:date="2024-05-08T01:12:00Z">
        <w:r w:rsidRPr="319B60C9">
          <w:rPr>
            <w:noProof/>
            <w:lang w:val="en-CA" w:eastAsia="ja-JP"/>
          </w:rPr>
          <w:t>ing manifests or descriptions</w:t>
        </w:r>
      </w:ins>
      <w:ins w:id="75" w:author="Guest User" w:date="2024-05-08T01:14:00Z">
        <w:r w:rsidRPr="319B60C9">
          <w:rPr>
            <w:noProof/>
            <w:lang w:val="en-CA" w:eastAsia="ja-JP"/>
          </w:rPr>
          <w:t xml:space="preserve"> such as DASH MPD</w:t>
        </w:r>
      </w:ins>
      <w:ins w:id="76" w:author="Guest User" w:date="2024-05-08T01:12:00Z">
        <w:r w:rsidRPr="319B60C9">
          <w:rPr>
            <w:noProof/>
            <w:lang w:val="en-CA" w:eastAsia="ja-JP"/>
          </w:rPr>
          <w:t xml:space="preserve">. </w:t>
        </w:r>
      </w:ins>
      <w:ins w:id="77" w:author="Guest User" w:date="2024-05-08T01:15:00Z">
        <w:r w:rsidRPr="319B60C9">
          <w:rPr>
            <w:noProof/>
            <w:lang w:val="en-CA" w:eastAsia="ja-JP"/>
          </w:rPr>
          <w:t>G</w:t>
        </w:r>
      </w:ins>
      <w:ins w:id="78" w:author="Guest User" w:date="2024-05-08T01:13:00Z">
        <w:r w:rsidRPr="319B60C9">
          <w:rPr>
            <w:noProof/>
            <w:lang w:val="en-CA" w:eastAsia="ja-JP"/>
          </w:rPr>
          <w:t xml:space="preserve">enerating DASH or CMAF groupings, such as CMAF Switching Sets or DASH Adaptation Sets, </w:t>
        </w:r>
      </w:ins>
      <w:ins w:id="79" w:author="Guest User" w:date="2024-05-08T01:14:00Z">
        <w:r w:rsidRPr="319B60C9">
          <w:rPr>
            <w:noProof/>
            <w:lang w:val="en-CA" w:eastAsia="ja-JP"/>
          </w:rPr>
          <w:t xml:space="preserve">from </w:t>
        </w:r>
      </w:ins>
      <w:ins w:id="80" w:author="Guest User" w:date="2024-05-08T01:16:00Z">
        <w:r w:rsidRPr="319B60C9">
          <w:rPr>
            <w:noProof/>
            <w:lang w:val="en-CA" w:eastAsia="ja-JP"/>
          </w:rPr>
          <w:t xml:space="preserve">a set of </w:t>
        </w:r>
      </w:ins>
      <w:ins w:id="81" w:author="Guest User" w:date="2024-05-08T01:14:00Z">
        <w:r w:rsidRPr="319B60C9">
          <w:rPr>
            <w:noProof/>
            <w:lang w:val="en-CA" w:eastAsia="ja-JP"/>
          </w:rPr>
          <w:t xml:space="preserve">ISOBMFF tracks </w:t>
        </w:r>
      </w:ins>
      <w:ins w:id="82" w:author="Guest User" w:date="2024-05-08T01:15:00Z">
        <w:r w:rsidRPr="319B60C9">
          <w:rPr>
            <w:noProof/>
            <w:lang w:val="en-CA" w:eastAsia="ja-JP"/>
          </w:rPr>
          <w:t>may require out-of-band knowledge, e.g. knowing which tracks contain the same source content</w:t>
        </w:r>
      </w:ins>
      <w:ins w:id="83" w:author="Guest User" w:date="2024-05-08T01:19:00Z">
        <w:r w:rsidRPr="319B60C9">
          <w:rPr>
            <w:noProof/>
            <w:lang w:val="en-CA" w:eastAsia="ja-JP"/>
          </w:rPr>
          <w:t xml:space="preserve"> meant to be used </w:t>
        </w:r>
      </w:ins>
      <w:ins w:id="84" w:author="Guest User" w:date="2024-05-08T01:20:00Z">
        <w:r w:rsidRPr="319B60C9">
          <w:rPr>
            <w:noProof/>
            <w:lang w:val="en-CA" w:eastAsia="ja-JP"/>
          </w:rPr>
          <w:t>in adaptive streaming switching</w:t>
        </w:r>
      </w:ins>
      <w:ins w:id="85" w:author="Guest User" w:date="2024-05-08T01:16:00Z">
        <w:r w:rsidRPr="319B60C9">
          <w:rPr>
            <w:noProof/>
            <w:lang w:val="en-CA" w:eastAsia="ja-JP"/>
          </w:rPr>
          <w:t xml:space="preserve">, or </w:t>
        </w:r>
      </w:ins>
      <w:ins w:id="86" w:author="Guest User" w:date="2024-05-08T01:18:00Z">
        <w:r w:rsidRPr="319B60C9">
          <w:rPr>
            <w:noProof/>
            <w:lang w:val="en-CA" w:eastAsia="ja-JP"/>
          </w:rPr>
          <w:t xml:space="preserve">may require </w:t>
        </w:r>
      </w:ins>
      <w:ins w:id="87" w:author="Guest User" w:date="2024-05-08T01:16:00Z">
        <w:r w:rsidRPr="319B60C9">
          <w:rPr>
            <w:noProof/>
            <w:lang w:val="en-CA" w:eastAsia="ja-JP"/>
          </w:rPr>
          <w:t xml:space="preserve">deep parsing of the tracks to determine if a decoder </w:t>
        </w:r>
      </w:ins>
      <w:ins w:id="88" w:author="Guest User" w:date="2024-05-08T01:17:00Z">
        <w:r w:rsidRPr="319B60C9">
          <w:rPr>
            <w:noProof/>
            <w:lang w:val="en-CA" w:eastAsia="ja-JP"/>
          </w:rPr>
          <w:t>can decode all the tracks</w:t>
        </w:r>
      </w:ins>
      <w:ins w:id="89" w:author="Guest User" w:date="2024-05-08T01:18:00Z">
        <w:r w:rsidRPr="319B60C9">
          <w:rPr>
            <w:noProof/>
            <w:lang w:val="en-CA" w:eastAsia="ja-JP"/>
          </w:rPr>
          <w:t xml:space="preserve"> only</w:t>
        </w:r>
      </w:ins>
      <w:ins w:id="90" w:author="Guest User" w:date="2024-05-08T01:17:00Z">
        <w:r w:rsidRPr="319B60C9">
          <w:rPr>
            <w:noProof/>
            <w:lang w:val="en-CA" w:eastAsia="ja-JP"/>
          </w:rPr>
          <w:t xml:space="preserve"> with the sample description</w:t>
        </w:r>
      </w:ins>
      <w:ins w:id="91" w:author="Guest User" w:date="2024-05-08T01:15:00Z">
        <w:r w:rsidRPr="319B60C9">
          <w:rPr>
            <w:noProof/>
            <w:lang w:val="en-CA" w:eastAsia="ja-JP"/>
          </w:rPr>
          <w:t xml:space="preserve"> </w:t>
        </w:r>
      </w:ins>
      <w:ins w:id="92" w:author="Guest User" w:date="2024-05-08T01:17:00Z">
        <w:r w:rsidRPr="319B60C9">
          <w:rPr>
            <w:noProof/>
            <w:lang w:val="en-CA" w:eastAsia="ja-JP"/>
          </w:rPr>
          <w:t>of a single track.</w:t>
        </w:r>
      </w:ins>
      <w:ins w:id="93" w:author="Guest User" w:date="2024-05-08T01:18:00Z">
        <w:r w:rsidRPr="319B60C9">
          <w:rPr>
            <w:noProof/>
            <w:lang w:val="en-CA" w:eastAsia="ja-JP"/>
          </w:rPr>
          <w:t xml:space="preserve"> </w:t>
        </w:r>
      </w:ins>
      <w:del w:id="94" w:author="Guest User" w:date="2024-05-08T00:51:00Z">
        <w:r w:rsidR="00C24311" w:rsidRPr="319B60C9" w:rsidDel="319B60C9">
          <w:rPr>
            <w:noProof/>
            <w:lang w:val="en-CA" w:eastAsia="ja-JP"/>
          </w:rPr>
          <w:delText xml:space="preserve">This box provides information about the entities in this group that can be used for switching between any two entities during the playback. These common characteristics of the entities </w:delText>
        </w:r>
      </w:del>
      <w:ins w:id="95" w:author="Guest User" w:date="2024-05-08T00:52:00Z">
        <w:r w:rsidRPr="319B60C9">
          <w:rPr>
            <w:noProof/>
            <w:lang w:val="en-CA" w:eastAsia="ja-JP"/>
          </w:rPr>
          <w:t>Th</w:t>
        </w:r>
      </w:ins>
      <w:ins w:id="96" w:author="Guest User" w:date="2024-05-08T01:21:00Z">
        <w:r w:rsidRPr="319B60C9">
          <w:rPr>
            <w:noProof/>
            <w:lang w:val="en-CA" w:eastAsia="ja-JP"/>
          </w:rPr>
          <w:t xml:space="preserve">is box </w:t>
        </w:r>
      </w:ins>
      <w:ins w:id="97" w:author="Guest User" w:date="2024-05-08T00:52:00Z">
        <w:r w:rsidRPr="319B60C9">
          <w:rPr>
            <w:noProof/>
            <w:lang w:val="en-CA" w:eastAsia="ja-JP"/>
          </w:rPr>
          <w:t xml:space="preserve">allows signaling of </w:t>
        </w:r>
      </w:ins>
      <w:ins w:id="98" w:author="Guest User" w:date="2024-05-08T01:21:00Z">
        <w:r w:rsidRPr="319B60C9">
          <w:rPr>
            <w:noProof/>
            <w:lang w:val="en-CA" w:eastAsia="ja-JP"/>
          </w:rPr>
          <w:t xml:space="preserve">generic properties used in </w:t>
        </w:r>
      </w:ins>
      <w:ins w:id="99" w:author="Guest User" w:date="2024-05-08T01:22:00Z">
        <w:r w:rsidRPr="319B60C9">
          <w:rPr>
            <w:noProof/>
            <w:lang w:val="en-CA" w:eastAsia="ja-JP"/>
          </w:rPr>
          <w:t xml:space="preserve">adaptive streaming </w:t>
        </w:r>
      </w:ins>
      <w:ins w:id="100" w:author="Guest User" w:date="2024-05-08T00:54:00Z">
        <w:r w:rsidRPr="319B60C9">
          <w:rPr>
            <w:noProof/>
            <w:lang w:val="en-CA" w:eastAsia="ja-JP"/>
          </w:rPr>
          <w:t xml:space="preserve">such as </w:t>
        </w:r>
      </w:ins>
      <w:ins w:id="101" w:author="Guest User" w:date="2024-05-08T00:52:00Z">
        <w:r w:rsidRPr="319B60C9">
          <w:rPr>
            <w:noProof/>
            <w:lang w:val="en-CA" w:eastAsia="ja-JP"/>
          </w:rPr>
          <w:t xml:space="preserve">switching, time alignment or initialization </w:t>
        </w:r>
      </w:ins>
      <w:ins w:id="102" w:author="Guest User" w:date="2024-05-08T00:53:00Z">
        <w:r w:rsidRPr="319B60C9">
          <w:rPr>
            <w:noProof/>
            <w:lang w:val="en-CA" w:eastAsia="ja-JP"/>
          </w:rPr>
          <w:t>characteristics</w:t>
        </w:r>
      </w:ins>
      <w:ins w:id="103" w:author="Guest User" w:date="2024-05-08T00:54:00Z">
        <w:r w:rsidRPr="319B60C9">
          <w:rPr>
            <w:noProof/>
            <w:lang w:val="en-CA" w:eastAsia="ja-JP"/>
          </w:rPr>
          <w:t xml:space="preserve">, </w:t>
        </w:r>
      </w:ins>
      <w:ins w:id="104" w:author="Guest User" w:date="2024-05-08T00:55:00Z">
        <w:r w:rsidRPr="319B60C9">
          <w:rPr>
            <w:noProof/>
            <w:lang w:val="en-CA" w:eastAsia="ja-JP"/>
          </w:rPr>
          <w:t xml:space="preserve">where the precise </w:t>
        </w:r>
      </w:ins>
      <w:ins w:id="105" w:author="Guest User" w:date="2024-05-08T01:28:00Z">
        <w:r w:rsidRPr="319B60C9">
          <w:rPr>
            <w:noProof/>
            <w:lang w:val="en-CA" w:eastAsia="ja-JP"/>
          </w:rPr>
          <w:t xml:space="preserve">semantics </w:t>
        </w:r>
      </w:ins>
      <w:ins w:id="106" w:author="Guest User" w:date="2024-05-08T00:56:00Z">
        <w:r w:rsidRPr="319B60C9">
          <w:rPr>
            <w:noProof/>
            <w:lang w:val="en-CA" w:eastAsia="ja-JP"/>
          </w:rPr>
          <w:t xml:space="preserve">of the </w:t>
        </w:r>
      </w:ins>
      <w:ins w:id="107" w:author="Guest User" w:date="2024-05-08T01:28:00Z">
        <w:r w:rsidRPr="319B60C9">
          <w:rPr>
            <w:noProof/>
            <w:lang w:val="en-CA" w:eastAsia="ja-JP"/>
          </w:rPr>
          <w:t xml:space="preserve">properties </w:t>
        </w:r>
      </w:ins>
      <w:ins w:id="108" w:author="Guest User" w:date="2024-05-08T00:56:00Z">
        <w:r w:rsidRPr="319B60C9">
          <w:rPr>
            <w:noProof/>
            <w:lang w:val="en-CA" w:eastAsia="ja-JP"/>
          </w:rPr>
          <w:t xml:space="preserve">are </w:t>
        </w:r>
      </w:ins>
      <w:ins w:id="109" w:author="Guest User" w:date="2024-05-08T00:55:00Z">
        <w:r w:rsidRPr="319B60C9">
          <w:rPr>
            <w:noProof/>
            <w:lang w:val="en-CA" w:eastAsia="ja-JP"/>
          </w:rPr>
          <w:t>defer</w:t>
        </w:r>
      </w:ins>
      <w:ins w:id="110" w:author="Guest User" w:date="2024-05-08T01:22:00Z">
        <w:r w:rsidRPr="319B60C9">
          <w:rPr>
            <w:noProof/>
            <w:lang w:val="en-CA" w:eastAsia="ja-JP"/>
          </w:rPr>
          <w:t>r</w:t>
        </w:r>
      </w:ins>
      <w:ins w:id="111" w:author="Guest User" w:date="2024-05-08T00:55:00Z">
        <w:r w:rsidRPr="319B60C9">
          <w:rPr>
            <w:noProof/>
            <w:lang w:val="en-CA" w:eastAsia="ja-JP"/>
          </w:rPr>
          <w:t xml:space="preserve">ed to </w:t>
        </w:r>
      </w:ins>
      <w:ins w:id="112" w:author="Guest User" w:date="2024-05-08T00:58:00Z">
        <w:r w:rsidRPr="319B60C9">
          <w:rPr>
            <w:noProof/>
            <w:lang w:val="en-CA" w:eastAsia="ja-JP"/>
          </w:rPr>
          <w:t xml:space="preserve">DASH or CMAF, </w:t>
        </w:r>
      </w:ins>
      <w:ins w:id="113" w:author="Guest User" w:date="2024-05-08T00:56:00Z">
        <w:r w:rsidRPr="319B60C9">
          <w:rPr>
            <w:noProof/>
            <w:lang w:val="en-CA" w:eastAsia="ja-JP"/>
          </w:rPr>
          <w:t xml:space="preserve">and identified by </w:t>
        </w:r>
      </w:ins>
      <w:ins w:id="114" w:author="Guest User" w:date="2024-05-08T01:22:00Z">
        <w:r w:rsidRPr="319B60C9">
          <w:rPr>
            <w:noProof/>
            <w:lang w:val="en-CA" w:eastAsia="ja-JP"/>
          </w:rPr>
          <w:t xml:space="preserve">identifiers </w:t>
        </w:r>
      </w:ins>
      <w:ins w:id="115" w:author="Guest User" w:date="2024-05-08T00:57:00Z">
        <w:r w:rsidRPr="319B60C9">
          <w:rPr>
            <w:noProof/>
            <w:lang w:val="en-CA" w:eastAsia="ja-JP"/>
          </w:rPr>
          <w:t>defined in these specifications</w:t>
        </w:r>
      </w:ins>
      <w:ins w:id="116" w:author="Guest User" w:date="2024-05-08T00:53:00Z">
        <w:r w:rsidRPr="319B60C9">
          <w:rPr>
            <w:noProof/>
            <w:lang w:val="en-CA" w:eastAsia="ja-JP"/>
          </w:rPr>
          <w:t xml:space="preserve">. </w:t>
        </w:r>
      </w:ins>
      <w:del w:id="117" w:author="Guest User" w:date="2024-05-08T00:57:00Z">
        <w:r w:rsidR="00C24311" w:rsidRPr="319B60C9" w:rsidDel="319B60C9">
          <w:rPr>
            <w:noProof/>
            <w:lang w:val="en-CA" w:eastAsia="ja-JP"/>
          </w:rPr>
          <w:delText>provides information such as the switching conditions, the time alignment,  the initialization information needed for the decoder for start up or during switching as well as the structural and media profile brands of the group’s entities. The switching group,  f</w:delText>
        </w:r>
      </w:del>
      <w:del w:id="118" w:author="Guest User" w:date="2024-05-08T01:22:00Z">
        <w:r w:rsidR="00C24311" w:rsidRPr="319B60C9" w:rsidDel="319B60C9">
          <w:rPr>
            <w:noProof/>
            <w:lang w:val="en-CA" w:eastAsia="ja-JP"/>
          </w:rPr>
          <w:delText xml:space="preserve">or instance, can represent </w:delText>
        </w:r>
      </w:del>
      <w:del w:id="119" w:author="Guest User" w:date="2024-05-08T00:59:00Z">
        <w:r w:rsidR="00C24311" w:rsidRPr="319B60C9" w:rsidDel="319B60C9">
          <w:rPr>
            <w:noProof/>
            <w:lang w:val="en-CA" w:eastAsia="ja-JP"/>
          </w:rPr>
          <w:delText>the entities that can be packaged into one or more of the followings:</w:delText>
        </w:r>
      </w:del>
    </w:p>
    <w:p w14:paraId="63DD3050" w14:textId="77777777" w:rsidR="000F068E" w:rsidRDefault="000F068E" w:rsidP="70B96FA7">
      <w:pPr>
        <w:tabs>
          <w:tab w:val="clear" w:pos="403"/>
        </w:tabs>
        <w:spacing w:after="120" w:line="230" w:lineRule="atLeast"/>
        <w:rPr>
          <w:ins w:id="120" w:author="Miska Hannuksela 4" w:date="2024-05-09T14:54:00Z"/>
          <w:noProof/>
          <w:lang w:val="en-CA" w:eastAsia="ja-JP"/>
        </w:rPr>
      </w:pPr>
    </w:p>
    <w:p w14:paraId="6E16544D" w14:textId="77777777" w:rsidR="00E321D0" w:rsidRDefault="00E321D0" w:rsidP="70B96FA7">
      <w:pPr>
        <w:pStyle w:val="ListParagraph"/>
        <w:numPr>
          <w:ilvl w:val="0"/>
          <w:numId w:val="83"/>
        </w:numPr>
        <w:tabs>
          <w:tab w:val="clear" w:pos="403"/>
        </w:tabs>
        <w:autoSpaceDN w:val="0"/>
        <w:spacing w:line="230" w:lineRule="atLeast"/>
        <w:contextualSpacing/>
        <w:rPr>
          <w:del w:id="121" w:author="Guest User" w:date="2024-05-08T00:59:00Z"/>
          <w:rFonts w:ascii="Arial" w:hAnsi="Arial"/>
          <w:lang w:val="en-US"/>
        </w:rPr>
      </w:pPr>
      <w:del w:id="122" w:author="Guest User" w:date="2024-05-08T00:59:00Z">
        <w:r w:rsidRPr="70B96FA7" w:rsidDel="70B96FA7">
          <w:rPr>
            <w:lang w:val="en-US"/>
          </w:rPr>
          <w:delText>A CMAF switching set/DASH adaptation set consists of two or more tracks</w:delText>
        </w:r>
      </w:del>
    </w:p>
    <w:p w14:paraId="69AD0C26" w14:textId="77777777" w:rsidR="00E321D0" w:rsidRDefault="00E321D0" w:rsidP="00E321D0">
      <w:pPr>
        <w:pStyle w:val="ListParagraph"/>
        <w:numPr>
          <w:ilvl w:val="0"/>
          <w:numId w:val="83"/>
        </w:numPr>
        <w:tabs>
          <w:tab w:val="clear" w:pos="403"/>
        </w:tabs>
        <w:autoSpaceDN w:val="0"/>
        <w:spacing w:after="0" w:line="230" w:lineRule="atLeast"/>
        <w:contextualSpacing/>
        <w:rPr>
          <w:del w:id="123" w:author="Guest User" w:date="2024-05-08T00:59:00Z"/>
          <w:lang w:val="en-US" w:eastAsia="ja-JP"/>
        </w:rPr>
      </w:pPr>
      <w:del w:id="124" w:author="Guest User" w:date="2024-05-08T00:59:00Z">
        <w:r w:rsidRPr="70B96FA7" w:rsidDel="70B96FA7">
          <w:rPr>
            <w:lang w:val="en-US"/>
          </w:rPr>
          <w:delText>A switchable group of CMAF switching sets/two or more DASH adaptation sets that are seamlessly switchable.</w:delText>
        </w:r>
      </w:del>
    </w:p>
    <w:p w14:paraId="2EB80983" w14:textId="77777777" w:rsidR="00E321D0" w:rsidRDefault="00E321D0" w:rsidP="00E321D0">
      <w:pPr>
        <w:pStyle w:val="ListParagraph"/>
        <w:numPr>
          <w:ilvl w:val="0"/>
          <w:numId w:val="83"/>
        </w:numPr>
        <w:tabs>
          <w:tab w:val="clear" w:pos="403"/>
        </w:tabs>
        <w:autoSpaceDN w:val="0"/>
        <w:spacing w:after="0" w:line="230" w:lineRule="atLeast"/>
        <w:contextualSpacing/>
        <w:rPr>
          <w:del w:id="125" w:author="Guest User" w:date="2024-05-08T00:59:00Z"/>
          <w:lang w:val="en-US"/>
        </w:rPr>
      </w:pPr>
      <w:del w:id="126" w:author="Guest User" w:date="2024-05-08T00:59:00Z">
        <w:r w:rsidRPr="70B96FA7" w:rsidDel="70B96FA7">
          <w:rPr>
            <w:lang w:val="en-US"/>
          </w:rPr>
          <w:delText>An alternate group of CMAF switching sets/ DASH adaptation sets in which the player selects one CMAF switching set/DASH adaptation set and plays the content. If the player decides to switch to a new switching set, the switching is not necessarily seamless.</w:delText>
        </w:r>
      </w:del>
    </w:p>
    <w:p w14:paraId="6551BC28" w14:textId="60000477" w:rsidR="00E321D0" w:rsidRDefault="00E321D0">
      <w:pPr>
        <w:pStyle w:val="ListParagraph"/>
        <w:numPr>
          <w:ilvl w:val="0"/>
          <w:numId w:val="83"/>
        </w:numPr>
        <w:tabs>
          <w:tab w:val="clear" w:pos="403"/>
        </w:tabs>
        <w:spacing w:after="0"/>
        <w:contextualSpacing/>
        <w:rPr>
          <w:del w:id="127" w:author="Guest User" w:date="2024-05-08T01:28:00Z"/>
          <w:lang w:val="en-US"/>
        </w:rPr>
        <w:pPrChange w:id="128" w:author="Guest User" w:date="2024-05-08T00:59:00Z">
          <w:pPr>
            <w:pStyle w:val="ListParagraph"/>
            <w:numPr>
              <w:numId w:val="83"/>
            </w:numPr>
            <w:tabs>
              <w:tab w:val="clear" w:pos="403"/>
              <w:tab w:val="num" w:pos="1080"/>
            </w:tabs>
            <w:spacing w:after="0" w:line="230" w:lineRule="atLeast"/>
            <w:ind w:left="1080" w:hanging="360"/>
            <w:contextualSpacing/>
          </w:pPr>
        </w:pPrChange>
      </w:pPr>
      <w:del w:id="129" w:author="Guest User" w:date="2024-05-08T00:59:00Z">
        <w:r w:rsidRPr="319B60C9" w:rsidDel="319B60C9">
          <w:rPr>
            <w:lang w:val="en-US"/>
          </w:rPr>
          <w:delText>Dependable CMAF switching sets/DASH adaptation sets where one CMAF switching set is not decodable without another CMAF switching set.</w:delText>
        </w:r>
      </w:del>
    </w:p>
    <w:p w14:paraId="502B5470" w14:textId="77777777" w:rsidR="00C24311" w:rsidRPr="00C24311" w:rsidRDefault="00C24311" w:rsidP="00C24311">
      <w:pPr>
        <w:keepNext/>
        <w:numPr>
          <w:ilvl w:val="4"/>
          <w:numId w:val="78"/>
        </w:numPr>
        <w:tabs>
          <w:tab w:val="clear" w:pos="403"/>
          <w:tab w:val="left" w:pos="936"/>
          <w:tab w:val="left" w:pos="1138"/>
          <w:tab w:val="left" w:pos="1354"/>
        </w:tabs>
        <w:suppressAutoHyphens/>
        <w:spacing w:before="60" w:line="230" w:lineRule="exact"/>
        <w:jc w:val="left"/>
        <w:outlineLvl w:val="4"/>
        <w:rPr>
          <w:b/>
          <w:noProof/>
          <w:sz w:val="20"/>
          <w:szCs w:val="20"/>
          <w:lang w:eastAsia="ja-JP"/>
        </w:rPr>
      </w:pPr>
      <w:r w:rsidRPr="00C24311">
        <w:rPr>
          <w:b/>
          <w:noProof/>
          <w:sz w:val="20"/>
          <w:szCs w:val="20"/>
          <w:lang w:eastAsia="ja-JP"/>
        </w:rPr>
        <w:t>Syntax</w:t>
      </w:r>
    </w:p>
    <w:p w14:paraId="61E16317"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aligned(8) class SwitchingGroupBox</w:t>
      </w:r>
    </w:p>
    <w:p w14:paraId="05DB3AFE" w14:textId="77777777" w:rsidR="00B51041" w:rsidRDefault="00B51041"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Pr>
          <w:rFonts w:ascii="Courier New" w:eastAsia="Times New Roman" w:hAnsi="Courier New" w:cs="Courier New"/>
          <w:noProof/>
          <w:szCs w:val="20"/>
        </w:rPr>
        <w:tab/>
      </w:r>
      <w:r w:rsidR="0067545B" w:rsidRPr="0067545B">
        <w:rPr>
          <w:rFonts w:ascii="Courier New" w:eastAsia="Times New Roman" w:hAnsi="Courier New" w:cs="Courier New"/>
          <w:noProof/>
          <w:szCs w:val="20"/>
        </w:rPr>
        <w:t>extends EntityToGroupBox('swit', version=0, flags)</w:t>
      </w:r>
    </w:p>
    <w:p w14:paraId="1EA35002" w14:textId="01CBE34A"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w:t>
      </w:r>
    </w:p>
    <w:p w14:paraId="7A4130B8"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 xml:space="preserve">unsigned int(1)  </w:t>
      </w:r>
      <w:del w:id="130" w:author="Iraj (for MPEG#146)" w:date="2024-05-02T10:06:00Z">
        <w:r w:rsidRPr="0067545B" w:rsidDel="00783C0D">
          <w:rPr>
            <w:rFonts w:ascii="Courier New" w:eastAsia="Times New Roman" w:hAnsi="Courier New" w:cs="Courier New"/>
            <w:noProof/>
            <w:szCs w:val="20"/>
          </w:rPr>
          <w:delText>seamless_</w:delText>
        </w:r>
      </w:del>
      <w:r w:rsidRPr="0067545B">
        <w:rPr>
          <w:rFonts w:ascii="Courier New" w:eastAsia="Times New Roman" w:hAnsi="Courier New" w:cs="Courier New"/>
          <w:noProof/>
          <w:szCs w:val="20"/>
        </w:rPr>
        <w:t>switch_flag;</w:t>
      </w:r>
    </w:p>
    <w:p w14:paraId="31F6F470"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timed_aligned_flag;</w:t>
      </w:r>
    </w:p>
    <w:p w14:paraId="6A0C2E3F"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int(2)  init_type;</w:t>
      </w:r>
    </w:p>
    <w:p w14:paraId="7057249D"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int(4)  reserved;</w:t>
      </w:r>
    </w:p>
    <w:p w14:paraId="5A24934B"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0x001000) utf8string tag;</w:t>
      </w:r>
    </w:p>
    <w:p w14:paraId="4833929E"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0x002000) utf8string int(32) structural_brand;</w:t>
      </w:r>
    </w:p>
    <w:p w14:paraId="7D8C803A"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0x004000) utf8string int(32) mediaprofile_brand;</w:t>
      </w:r>
    </w:p>
    <w:p w14:paraId="12202031"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 xml:space="preserve">Box boxes[]; // optional other boxes e.g. ExtendedLanguageBox </w:t>
      </w:r>
    </w:p>
    <w:p w14:paraId="44C9D478" w14:textId="77777777" w:rsidR="0067545B"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ins w:id="131" w:author="Guest User" w:date="2024-05-08T01:00:00Z"/>
          <w:rFonts w:ascii="Courier New" w:eastAsia="Times New Roman" w:hAnsi="Courier New" w:cs="Courier New"/>
          <w:noProof/>
        </w:rPr>
      </w:pPr>
      <w:r w:rsidRPr="70B96FA7">
        <w:rPr>
          <w:rFonts w:ascii="Courier New" w:eastAsia="Times New Roman" w:hAnsi="Courier New" w:cs="Courier New"/>
          <w:noProof/>
        </w:rPr>
        <w:t>}</w:t>
      </w:r>
    </w:p>
    <w:p w14:paraId="15C11C0E" w14:textId="769B63A7" w:rsidR="70B96FA7"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ins w:id="132" w:author="Guest User" w:date="2024-05-08T01:00:00Z"/>
          <w:rFonts w:ascii="Courier New" w:eastAsia="Times New Roman" w:hAnsi="Courier New" w:cs="Courier New"/>
          <w:noProof/>
        </w:rPr>
      </w:pPr>
    </w:p>
    <w:p w14:paraId="0C412BA8" w14:textId="32916D45" w:rsidR="70B96FA7" w:rsidRDefault="319B60C9"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ins w:id="133" w:author="Guest User" w:date="2024-05-08T01:00:00Z"/>
          <w:del w:id="134" w:author="Guest User" w:date="2024-05-08T01:00:00Z"/>
          <w:rFonts w:ascii="Courier New" w:eastAsia="Times New Roman" w:hAnsi="Courier New" w:cs="Courier New"/>
          <w:noProof/>
        </w:rPr>
      </w:pPr>
      <w:r w:rsidRPr="00604161">
        <w:rPr>
          <w:rFonts w:ascii="Courier New" w:eastAsia="Times New Roman" w:hAnsi="Courier New" w:cs="Courier New"/>
          <w:noProof/>
          <w:highlight w:val="yellow"/>
          <w:rPrChange w:id="135" w:author="Iraj (for MPEG#146)" w:date="2024-05-08T09:59:00Z">
            <w:rPr>
              <w:rFonts w:ascii="Courier New" w:eastAsia="Times New Roman" w:hAnsi="Courier New" w:cs="Courier New"/>
              <w:noProof/>
            </w:rPr>
          </w:rPrChange>
        </w:rPr>
        <w:t>Editor’</w:t>
      </w:r>
      <w:ins w:id="136" w:author="Guest User" w:date="2024-05-08T01:00:00Z">
        <w:r w:rsidRPr="00604161">
          <w:rPr>
            <w:rFonts w:ascii="Courier New" w:eastAsia="Times New Roman" w:hAnsi="Courier New" w:cs="Courier New"/>
            <w:noProof/>
            <w:highlight w:val="yellow"/>
            <w:rPrChange w:id="137" w:author="Iraj (for MPEG#146)" w:date="2024-05-08T09:59:00Z">
              <w:rPr>
                <w:rFonts w:ascii="Courier New" w:eastAsia="Times New Roman" w:hAnsi="Courier New" w:cs="Courier New"/>
                <w:noProof/>
              </w:rPr>
            </w:rPrChange>
          </w:rPr>
          <w:t xml:space="preserve">s note: We should consider using the </w:t>
        </w:r>
      </w:ins>
      <w:del w:id="138" w:author="Guest User" w:date="2024-05-08T01:00:00Z">
        <w:r w:rsidR="70B96FA7" w:rsidRPr="00604161" w:rsidDel="319B60C9">
          <w:rPr>
            <w:rFonts w:ascii="Courier New" w:eastAsia="Times New Roman" w:hAnsi="Courier New" w:cs="Courier New"/>
            <w:noProof/>
            <w:highlight w:val="yellow"/>
            <w:rPrChange w:id="139" w:author="Iraj (for MPEG#146)" w:date="2024-05-08T09:59:00Z">
              <w:rPr>
                <w:rFonts w:ascii="Courier New" w:eastAsia="Times New Roman" w:hAnsi="Courier New" w:cs="Courier New"/>
                <w:noProof/>
              </w:rPr>
            </w:rPrChange>
          </w:rPr>
          <w:delText>'</w:delText>
        </w:r>
      </w:del>
      <w:ins w:id="140" w:author="Guest User" w:date="2024-05-08T01:00:00Z">
        <w:r w:rsidRPr="00604161">
          <w:rPr>
            <w:rFonts w:ascii="Courier New" w:eastAsia="Times New Roman" w:hAnsi="Courier New" w:cs="Courier New"/>
            <w:noProof/>
            <w:highlight w:val="yellow"/>
            <w:rPrChange w:id="141" w:author="Iraj (for MPEG#146)" w:date="2024-05-08T09:59:00Z">
              <w:rPr>
                <w:rFonts w:ascii="Courier New" w:eastAsia="Times New Roman" w:hAnsi="Courier New" w:cs="Courier New"/>
                <w:noProof/>
              </w:rPr>
            </w:rPrChange>
          </w:rPr>
          <w:t>‘flags</w:t>
        </w:r>
      </w:ins>
      <w:del w:id="142" w:author="Guest User" w:date="2024-05-08T01:00:00Z">
        <w:r w:rsidR="70B96FA7" w:rsidRPr="00604161" w:rsidDel="319B60C9">
          <w:rPr>
            <w:rFonts w:ascii="Courier New" w:eastAsia="Times New Roman" w:hAnsi="Courier New" w:cs="Courier New"/>
            <w:noProof/>
            <w:highlight w:val="yellow"/>
            <w:rPrChange w:id="143" w:author="Iraj (for MPEG#146)" w:date="2024-05-08T09:59:00Z">
              <w:rPr>
                <w:rFonts w:ascii="Courier New" w:eastAsia="Times New Roman" w:hAnsi="Courier New" w:cs="Courier New"/>
                <w:noProof/>
              </w:rPr>
            </w:rPrChange>
          </w:rPr>
          <w:delText>'</w:delText>
        </w:r>
      </w:del>
      <w:ins w:id="144" w:author="Guest User" w:date="2024-05-08T01:00:00Z">
        <w:r w:rsidRPr="00604161">
          <w:rPr>
            <w:rFonts w:ascii="Courier New" w:eastAsia="Times New Roman" w:hAnsi="Courier New" w:cs="Courier New"/>
            <w:noProof/>
            <w:highlight w:val="yellow"/>
            <w:rPrChange w:id="145" w:author="Iraj (for MPEG#146)" w:date="2024-05-08T09:59:00Z">
              <w:rPr>
                <w:rFonts w:ascii="Courier New" w:eastAsia="Times New Roman" w:hAnsi="Courier New" w:cs="Courier New"/>
                <w:noProof/>
              </w:rPr>
            </w:rPrChange>
          </w:rPr>
          <w:t>’ of the box instead of defining bit fields in the box payload</w:t>
        </w:r>
      </w:ins>
      <w:ins w:id="146" w:author="Guest User" w:date="2024-05-08T01:01:00Z">
        <w:r w:rsidRPr="00604161">
          <w:rPr>
            <w:rFonts w:ascii="Courier New" w:eastAsia="Times New Roman" w:hAnsi="Courier New" w:cs="Courier New"/>
            <w:noProof/>
            <w:highlight w:val="yellow"/>
            <w:rPrChange w:id="147" w:author="Iraj (for MPEG#146)" w:date="2024-05-08T09:59:00Z">
              <w:rPr>
                <w:rFonts w:ascii="Courier New" w:eastAsia="Times New Roman" w:hAnsi="Courier New" w:cs="Courier New"/>
                <w:noProof/>
              </w:rPr>
            </w:rPrChange>
          </w:rPr>
          <w:t>.</w:t>
        </w:r>
      </w:ins>
      <w:del w:id="148" w:author="Guest User" w:date="2024-05-08T01:00:00Z">
        <w:r w:rsidR="70B96FA7" w:rsidRPr="00604161" w:rsidDel="319B60C9">
          <w:rPr>
            <w:rFonts w:ascii="Courier New" w:eastAsia="Times New Roman" w:hAnsi="Courier New" w:cs="Courier New"/>
            <w:noProof/>
            <w:highlight w:val="yellow"/>
            <w:rPrChange w:id="149" w:author="Iraj (for MPEG#146)" w:date="2024-05-08T09:59:00Z">
              <w:rPr>
                <w:rFonts w:ascii="Courier New" w:eastAsia="Times New Roman" w:hAnsi="Courier New" w:cs="Courier New"/>
                <w:noProof/>
              </w:rPr>
            </w:rPrChange>
          </w:rPr>
          <w:delText>the t</w:delText>
        </w:r>
      </w:del>
    </w:p>
    <w:p w14:paraId="59291060" w14:textId="69040916" w:rsidR="70B96FA7"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p>
    <w:p w14:paraId="776CAA07" w14:textId="77777777" w:rsidR="00C24311" w:rsidRPr="00C24311" w:rsidRDefault="00C24311" w:rsidP="00C24311">
      <w:pPr>
        <w:keepNext/>
        <w:numPr>
          <w:ilvl w:val="4"/>
          <w:numId w:val="78"/>
        </w:numPr>
        <w:tabs>
          <w:tab w:val="clear" w:pos="403"/>
          <w:tab w:val="left" w:pos="936"/>
          <w:tab w:val="left" w:pos="1138"/>
          <w:tab w:val="left" w:pos="1354"/>
        </w:tabs>
        <w:suppressAutoHyphens/>
        <w:spacing w:before="60" w:line="230" w:lineRule="exact"/>
        <w:jc w:val="left"/>
        <w:outlineLvl w:val="4"/>
        <w:rPr>
          <w:b/>
          <w:noProof/>
          <w:sz w:val="20"/>
          <w:szCs w:val="20"/>
          <w:lang w:eastAsia="ja-JP"/>
        </w:rPr>
      </w:pPr>
      <w:r w:rsidRPr="00C24311">
        <w:rPr>
          <w:b/>
          <w:noProof/>
          <w:sz w:val="20"/>
          <w:szCs w:val="20"/>
          <w:lang w:eastAsia="ja-JP"/>
        </w:rPr>
        <w:t>Semantics</w:t>
      </w:r>
    </w:p>
    <w:p w14:paraId="7EBF2BAF" w14:textId="3F75F2D3" w:rsidR="00BB3CB3" w:rsidRDefault="006139C0" w:rsidP="319B60C9">
      <w:pPr>
        <w:pStyle w:val="fields"/>
      </w:pPr>
      <w:commentRangeStart w:id="150"/>
      <w:commentRangeStart w:id="151"/>
      <w:commentRangeStart w:id="152"/>
      <w:commentRangeStart w:id="153"/>
      <w:commentRangeStart w:id="154"/>
      <w:del w:id="155" w:author="Iraj (for MPEG#146)" w:date="2024-05-02T10:06:00Z">
        <w:r w:rsidRPr="10E33412" w:rsidDel="10E33412">
          <w:rPr>
            <w:rStyle w:val="codeChar1"/>
          </w:rPr>
          <w:delText>S</w:delText>
        </w:r>
      </w:del>
      <w:del w:id="156" w:author="Guest User" w:date="2024-05-08T01:23:00Z">
        <w:r w:rsidRPr="10E33412" w:rsidDel="10E33412">
          <w:rPr>
            <w:rStyle w:val="codeChar1"/>
          </w:rPr>
          <w:delText>eamlessdynamic__</w:delText>
        </w:r>
      </w:del>
      <w:r w:rsidR="10E33412" w:rsidRPr="10E33412">
        <w:rPr>
          <w:rStyle w:val="codeChar1"/>
        </w:rPr>
        <w:t xml:space="preserve">switch_flag </w:t>
      </w:r>
      <w:r w:rsidR="10E33412">
        <w:t xml:space="preserve">equal 1 indicates that the </w:t>
      </w:r>
      <w:del w:id="157" w:author="Guest User" w:date="2024-05-08T01:03:00Z">
        <w:r w:rsidDel="10E33412">
          <w:delText xml:space="preserve">entities </w:delText>
        </w:r>
      </w:del>
      <w:ins w:id="158" w:author="Guest User" w:date="2024-05-08T01:03:00Z">
        <w:r w:rsidR="10E33412">
          <w:t xml:space="preserve">track </w:t>
        </w:r>
      </w:ins>
      <w:r w:rsidR="10E33412">
        <w:t xml:space="preserve">of this group are </w:t>
      </w:r>
      <w:del w:id="159" w:author="Iraj (for MPEG#146)" w:date="2024-05-02T10:07:00Z">
        <w:r w:rsidDel="10E33412">
          <w:delText xml:space="preserve">seamlessly </w:delText>
        </w:r>
      </w:del>
      <w:del w:id="160" w:author="Guest User" w:date="2024-05-08T01:03:00Z">
        <w:r w:rsidDel="10E33412">
          <w:delText xml:space="preserve">switchable with each other, i.e. each entity is an </w:delText>
        </w:r>
      </w:del>
      <w:r w:rsidR="10E33412">
        <w:t>alternative encoding</w:t>
      </w:r>
      <w:ins w:id="161" w:author="Guest User" w:date="2024-05-08T01:03:00Z">
        <w:r w:rsidR="10E33412">
          <w:t>s</w:t>
        </w:r>
      </w:ins>
      <w:r w:rsidR="10E33412">
        <w:t xml:space="preserve"> of the same source content </w:t>
      </w:r>
      <w:ins w:id="162" w:author="Guest User" w:date="2024-05-08T01:22:00Z">
        <w:r w:rsidR="10E33412">
          <w:t xml:space="preserve">intended for adaptive streaming </w:t>
        </w:r>
      </w:ins>
      <w:del w:id="163" w:author="Guest User" w:date="2024-05-08T01:22:00Z">
        <w:r w:rsidDel="10E33412">
          <w:delText xml:space="preserve">and </w:delText>
        </w:r>
      </w:del>
      <w:r w:rsidR="10E33412">
        <w:t>switching</w:t>
      </w:r>
      <w:del w:id="164" w:author="Guest User" w:date="2024-05-08T18:37:00Z">
        <w:r w:rsidDel="10E33412">
          <w:delText xml:space="preserve"> </w:delText>
        </w:r>
      </w:del>
      <w:del w:id="165" w:author="Guest User" w:date="2024-05-08T01:22:00Z">
        <w:r w:rsidDel="10E33412">
          <w:delText>any two of them during the playback would result in the continuation of playback of the source content</w:delText>
        </w:r>
      </w:del>
      <w:del w:id="166" w:author="Iraj (for MPEG#146)" w:date="2024-05-02T10:07:00Z">
        <w:r w:rsidDel="10E33412">
          <w:delText xml:space="preserve"> that are seamless</w:delText>
        </w:r>
      </w:del>
      <w:r w:rsidR="10E33412">
        <w:t xml:space="preserve">. </w:t>
      </w:r>
      <w:del w:id="167" w:author="Guest User" w:date="2024-05-08T18:37:00Z">
        <w:r w:rsidDel="10E33412">
          <w:delText xml:space="preserve"> </w:delText>
        </w:r>
      </w:del>
      <w:r w:rsidR="10E33412">
        <w:t xml:space="preserve">The </w:t>
      </w:r>
      <w:del w:id="168" w:author="Guest User" w:date="2024-05-08T01:23:00Z">
        <w:r w:rsidDel="10E33412">
          <w:delText xml:space="preserve">exact </w:delText>
        </w:r>
      </w:del>
      <w:ins w:id="169" w:author="Guest User" w:date="2024-05-08T01:23:00Z">
        <w:r w:rsidR="10E33412">
          <w:t>normative requirements applying to tracks belo</w:t>
        </w:r>
      </w:ins>
      <w:ins w:id="170" w:author="Guest User" w:date="2024-05-08T01:24:00Z">
        <w:r w:rsidR="10E33412">
          <w:t>ng</w:t>
        </w:r>
      </w:ins>
      <w:ins w:id="171" w:author="Guest User" w:date="2024-05-08T01:23:00Z">
        <w:r w:rsidR="10E33412">
          <w:t xml:space="preserve">ing to such group </w:t>
        </w:r>
      </w:ins>
      <w:del w:id="172" w:author="Guest User" w:date="2024-05-08T01:23:00Z">
        <w:r w:rsidDel="10E33412">
          <w:delText xml:space="preserve">definition characteristics of the </w:delText>
        </w:r>
      </w:del>
      <w:del w:id="173" w:author="Iraj (for MPEG#146)" w:date="2024-05-02T10:07:00Z">
        <w:r w:rsidDel="10E33412">
          <w:delText xml:space="preserve">seamless </w:delText>
        </w:r>
      </w:del>
      <w:del w:id="174" w:author="Guest User" w:date="2024-05-08T01:23:00Z">
        <w:r w:rsidDel="10E33412">
          <w:delText xml:space="preserve">switching and the valid switching points </w:delText>
        </w:r>
      </w:del>
      <w:r w:rsidR="10E33412">
        <w:t>are defined by</w:t>
      </w:r>
      <w:ins w:id="175" w:author="Guest User" w:date="2024-05-08T01:03:00Z">
        <w:r w:rsidR="10E33412">
          <w:t xml:space="preserve"> DASH or CMAF</w:t>
        </w:r>
      </w:ins>
      <w:ins w:id="176" w:author="Guest User" w:date="2024-05-08T01:24:00Z">
        <w:r w:rsidR="10E33412">
          <w:t xml:space="preserve"> and</w:t>
        </w:r>
      </w:ins>
      <w:ins w:id="177" w:author="Guest User" w:date="2024-05-08T01:03:00Z">
        <w:r w:rsidR="10E33412">
          <w:t xml:space="preserve"> identified by</w:t>
        </w:r>
      </w:ins>
      <w:r w:rsidR="10E33412">
        <w:t xml:space="preserve"> the structural brand and/or media profile brand</w:t>
      </w:r>
      <w:ins w:id="178" w:author="Guest User" w:date="2024-05-08T01:26:00Z">
        <w:r w:rsidR="10E33412">
          <w:t xml:space="preserve"> fields</w:t>
        </w:r>
      </w:ins>
      <w:r w:rsidR="10E33412">
        <w:t>.</w:t>
      </w:r>
      <w:commentRangeEnd w:id="150"/>
      <w:r>
        <w:rPr>
          <w:rStyle w:val="CommentReference"/>
        </w:rPr>
        <w:commentReference w:id="150"/>
      </w:r>
      <w:commentRangeEnd w:id="151"/>
      <w:r>
        <w:rPr>
          <w:rStyle w:val="CommentReference"/>
        </w:rPr>
        <w:commentReference w:id="151"/>
      </w:r>
      <w:commentRangeEnd w:id="152"/>
      <w:r>
        <w:rPr>
          <w:rStyle w:val="CommentReference"/>
        </w:rPr>
        <w:commentReference w:id="152"/>
      </w:r>
      <w:commentRangeEnd w:id="153"/>
      <w:r>
        <w:rPr>
          <w:rStyle w:val="CommentReference"/>
        </w:rPr>
        <w:commentReference w:id="153"/>
      </w:r>
      <w:commentRangeEnd w:id="154"/>
      <w:r w:rsidR="00B36DDA">
        <w:rPr>
          <w:rStyle w:val="CommentReference"/>
          <w:lang w:eastAsia="en-US"/>
        </w:rPr>
        <w:commentReference w:id="154"/>
      </w:r>
    </w:p>
    <w:p w14:paraId="06FBDDCD" w14:textId="095021B7" w:rsidR="00BB3CB3" w:rsidRDefault="10E33412">
      <w:pPr>
        <w:pStyle w:val="fields"/>
        <w:rPr>
          <w:lang w:val="en-US"/>
        </w:rPr>
      </w:pPr>
      <w:r w:rsidRPr="10E33412">
        <w:rPr>
          <w:rStyle w:val="codeChar1"/>
        </w:rPr>
        <w:t xml:space="preserve">time_aligned_flag </w:t>
      </w:r>
      <w:r w:rsidRPr="10E33412">
        <w:rPr>
          <w:lang w:val="en-US"/>
        </w:rPr>
        <w:t xml:space="preserve">equal 1 indicates the tracks </w:t>
      </w:r>
      <w:del w:id="179" w:author="Guest User" w:date="2024-05-08T01:04:00Z">
        <w:r w:rsidR="319B60C9" w:rsidRPr="10E33412" w:rsidDel="10E33412">
          <w:rPr>
            <w:lang w:val="en-US"/>
          </w:rPr>
          <w:delText>which directly or indirectly belong to this</w:delText>
        </w:r>
      </w:del>
      <w:ins w:id="180" w:author="Guest User" w:date="2024-05-08T01:04:00Z">
        <w:r w:rsidRPr="10E33412">
          <w:rPr>
            <w:lang w:val="en-US"/>
          </w:rPr>
          <w:t>of this</w:t>
        </w:r>
      </w:ins>
      <w:del w:id="181" w:author="Guest User" w:date="2024-05-08T01:04:00Z">
        <w:r w:rsidR="319B60C9" w:rsidRPr="10E33412" w:rsidDel="10E33412">
          <w:rPr>
            <w:lang w:val="en-US"/>
          </w:rPr>
          <w:delText xml:space="preserve"> </w:delText>
        </w:r>
      </w:del>
      <w:ins w:id="182" w:author="Guest User" w:date="2024-05-08T01:25:00Z">
        <w:r w:rsidRPr="10E33412">
          <w:rPr>
            <w:lang w:val="en-US"/>
          </w:rPr>
          <w:t xml:space="preserve"> group</w:t>
        </w:r>
      </w:ins>
      <w:ins w:id="183" w:author="Iraj (for MPEG#146)" w:date="2024-05-08T09:57:00Z">
        <w:r w:rsidRPr="10E33412">
          <w:rPr>
            <w:lang w:val="en-US"/>
          </w:rPr>
          <w:t xml:space="preserve"> </w:t>
        </w:r>
      </w:ins>
      <w:del w:id="184" w:author="Guest User" w:date="2024-05-08T01:05:00Z">
        <w:r w:rsidR="319B60C9" w:rsidRPr="10E33412" w:rsidDel="10E33412">
          <w:rPr>
            <w:lang w:val="en-US"/>
          </w:rPr>
          <w:delText xml:space="preserve">group are </w:delText>
        </w:r>
      </w:del>
      <w:ins w:id="185" w:author="Guest User" w:date="2024-05-08T01:05:00Z">
        <w:r w:rsidRPr="10E33412">
          <w:rPr>
            <w:lang w:val="en-US"/>
          </w:rPr>
          <w:t xml:space="preserve">have some </w:t>
        </w:r>
      </w:ins>
      <w:r w:rsidRPr="10E33412">
        <w:rPr>
          <w:lang w:val="en-US"/>
        </w:rPr>
        <w:t>timed alig</w:t>
      </w:r>
      <w:ins w:id="186" w:author="Guest User" w:date="2024-05-08T01:05:00Z">
        <w:r w:rsidRPr="10E33412">
          <w:rPr>
            <w:lang w:val="en-US"/>
          </w:rPr>
          <w:t>nment characteristics</w:t>
        </w:r>
      </w:ins>
      <w:del w:id="187" w:author="Guest User" w:date="2024-05-08T01:05:00Z">
        <w:r w:rsidR="319B60C9" w:rsidRPr="10E33412" w:rsidDel="10E33412">
          <w:rPr>
            <w:lang w:val="en-US"/>
          </w:rPr>
          <w:delText>ned at the substructural level (e.g. fragment/segment/subsegment), i.e. any two corresponding substructure elements of any two tacks have the same start time and duration</w:delText>
        </w:r>
      </w:del>
      <w:r w:rsidRPr="10E33412">
        <w:rPr>
          <w:lang w:val="en-US"/>
        </w:rPr>
        <w:t xml:space="preserve">. The </w:t>
      </w:r>
      <w:del w:id="188" w:author="Guest User" w:date="2024-05-08T01:25:00Z">
        <w:r w:rsidR="319B60C9" w:rsidRPr="10E33412" w:rsidDel="10E33412">
          <w:rPr>
            <w:lang w:val="en-US"/>
          </w:rPr>
          <w:delText xml:space="preserve">nature of the substructure and the exact definition of </w:delText>
        </w:r>
      </w:del>
      <w:ins w:id="189" w:author="Guest User" w:date="2024-05-08T01:25:00Z">
        <w:r w:rsidRPr="10E33412">
          <w:rPr>
            <w:lang w:val="en-US"/>
          </w:rPr>
          <w:t xml:space="preserve">normative requirements applying to tracks belonging to such group </w:t>
        </w:r>
      </w:ins>
      <w:del w:id="190" w:author="Guest User" w:date="2024-05-08T01:25:00Z">
        <w:r w:rsidR="319B60C9" w:rsidRPr="10E33412" w:rsidDel="10E33412">
          <w:rPr>
            <w:lang w:val="en-US"/>
          </w:rPr>
          <w:delText xml:space="preserve">time alignment </w:delText>
        </w:r>
      </w:del>
      <w:r w:rsidRPr="10E33412">
        <w:rPr>
          <w:lang w:val="en-US"/>
        </w:rPr>
        <w:t xml:space="preserve">are defined by </w:t>
      </w:r>
      <w:ins w:id="191" w:author="Guest User" w:date="2024-05-08T01:25:00Z">
        <w:r w:rsidRPr="10E33412">
          <w:rPr>
            <w:lang w:val="en-US"/>
          </w:rPr>
          <w:t xml:space="preserve"> DASH and CMAF and identified by </w:t>
        </w:r>
      </w:ins>
      <w:r w:rsidRPr="10E33412">
        <w:rPr>
          <w:lang w:val="en-US"/>
        </w:rPr>
        <w:t>the structural brand and/or the media profile brand</w:t>
      </w:r>
      <w:ins w:id="192" w:author="Guest User" w:date="2024-05-08T01:26:00Z">
        <w:r w:rsidRPr="10E33412">
          <w:rPr>
            <w:lang w:val="en-US"/>
          </w:rPr>
          <w:t xml:space="preserve"> fields</w:t>
        </w:r>
      </w:ins>
      <w:r w:rsidRPr="10E33412">
        <w:rPr>
          <w:lang w:val="en-US"/>
        </w:rPr>
        <w:t>.</w:t>
      </w:r>
    </w:p>
    <w:p w14:paraId="0778B374" w14:textId="77777777" w:rsidR="00BB3CB3" w:rsidRDefault="00BB3CB3" w:rsidP="00BB3CB3">
      <w:pPr>
        <w:pStyle w:val="fields"/>
        <w:spacing w:after="0"/>
        <w:rPr>
          <w:lang w:val="en-US"/>
        </w:rPr>
      </w:pPr>
      <w:proofErr w:type="spellStart"/>
      <w:r>
        <w:rPr>
          <w:rFonts w:ascii="Courier New" w:hAnsi="Courier New" w:cs="Courier New"/>
          <w:sz w:val="20"/>
          <w:lang w:val="en-US"/>
        </w:rPr>
        <w:t>init_type</w:t>
      </w:r>
      <w:proofErr w:type="spellEnd"/>
      <w:r>
        <w:rPr>
          <w:rFonts w:ascii="Courier New" w:hAnsi="Courier New" w:cs="Courier New"/>
          <w:sz w:val="20"/>
          <w:lang w:val="en-US"/>
        </w:rPr>
        <w:t xml:space="preserve"> </w:t>
      </w:r>
      <w:r>
        <w:rPr>
          <w:lang w:val="en-US"/>
        </w:rPr>
        <w:t>with the following values:</w:t>
      </w:r>
    </w:p>
    <w:p w14:paraId="3C892289" w14:textId="1F582ECD" w:rsidR="00BB3CB3" w:rsidRDefault="10E33412" w:rsidP="004911BD">
      <w:pPr>
        <w:numPr>
          <w:ilvl w:val="0"/>
          <w:numId w:val="82"/>
        </w:numPr>
        <w:tabs>
          <w:tab w:val="clear" w:pos="403"/>
        </w:tabs>
        <w:spacing w:after="0" w:line="240" w:lineRule="auto"/>
        <w:jc w:val="left"/>
        <w:rPr>
          <w:rFonts w:eastAsia="Times New Roman"/>
          <w:lang w:val="de-DE"/>
        </w:rPr>
      </w:pPr>
      <w:r w:rsidRPr="10E33412">
        <w:rPr>
          <w:rFonts w:ascii="Courier New" w:eastAsia="Times New Roman" w:hAnsi="Courier New" w:cs="Courier New"/>
          <w:sz w:val="24"/>
          <w:szCs w:val="24"/>
        </w:rPr>
        <w:t>0</w:t>
      </w:r>
      <w:r w:rsidRPr="10E33412">
        <w:rPr>
          <w:rFonts w:ascii="Times New Roman" w:eastAsia="Times New Roman" w:hAnsi="Times New Roman"/>
          <w:sz w:val="24"/>
          <w:szCs w:val="24"/>
        </w:rPr>
        <w:t xml:space="preserve">: </w:t>
      </w:r>
      <w:commentRangeStart w:id="193"/>
      <w:commentRangeStart w:id="194"/>
      <w:commentRangeStart w:id="195"/>
      <w:r w:rsidRPr="10E33412">
        <w:rPr>
          <w:rFonts w:eastAsia="Times New Roman"/>
        </w:rPr>
        <w:t xml:space="preserve">The </w:t>
      </w:r>
      <w:del w:id="196" w:author="Iraj (for MPEG#146)" w:date="2024-05-08T09:45:00Z">
        <w:r w:rsidR="319B60C9" w:rsidRPr="10E33412" w:rsidDel="10E33412">
          <w:rPr>
            <w:rFonts w:eastAsia="Times New Roman"/>
          </w:rPr>
          <w:delText xml:space="preserve">first </w:delText>
        </w:r>
      </w:del>
      <w:r w:rsidRPr="10E33412">
        <w:rPr>
          <w:rFonts w:eastAsia="Times New Roman"/>
        </w:rPr>
        <w:t>entity</w:t>
      </w:r>
      <w:ins w:id="197" w:author="Iraj (for MPEG#146)" w:date="2024-05-08T09:43:00Z">
        <w:r w:rsidRPr="10E33412">
          <w:rPr>
            <w:rFonts w:eastAsia="Times New Roman"/>
          </w:rPr>
          <w:t xml:space="preserve"> which </w:t>
        </w:r>
      </w:ins>
      <w:ins w:id="198" w:author="Iraj (for MPEG#146)" w:date="2024-05-08T09:45:00Z">
        <w:r w:rsidRPr="10E33412">
          <w:rPr>
            <w:rFonts w:eastAsia="Times New Roman"/>
          </w:rPr>
          <w:t xml:space="preserve">its </w:t>
        </w:r>
        <w:proofErr w:type="spellStart"/>
        <w:r w:rsidRPr="10E33412">
          <w:rPr>
            <w:rFonts w:ascii="Courier New" w:hAnsi="Courier New" w:cs="Courier New"/>
            <w:rPrChange w:id="199" w:author="Iraj (for MPEG#146)" w:date="2024-05-08T09:55:00Z">
              <w:rPr/>
            </w:rPrChange>
          </w:rPr>
          <w:t>entity_id</w:t>
        </w:r>
        <w:proofErr w:type="spellEnd"/>
        <w:r>
          <w:t xml:space="preserve"> is first listed </w:t>
        </w:r>
      </w:ins>
      <w:del w:id="200" w:author="Iraj (for MPEG#146)" w:date="2024-05-08T09:45:00Z">
        <w:r w:rsidR="319B60C9" w:rsidRPr="10E33412" w:rsidDel="10E33412">
          <w:rPr>
            <w:rFonts w:eastAsia="Times New Roman"/>
          </w:rPr>
          <w:delText xml:space="preserve"> </w:delText>
        </w:r>
      </w:del>
      <w:commentRangeEnd w:id="193"/>
      <w:r w:rsidR="319B60C9">
        <w:rPr>
          <w:rStyle w:val="CommentReference"/>
        </w:rPr>
        <w:commentReference w:id="193"/>
      </w:r>
      <w:commentRangeEnd w:id="194"/>
      <w:r w:rsidR="319B60C9">
        <w:rPr>
          <w:rStyle w:val="CommentReference"/>
        </w:rPr>
        <w:commentReference w:id="194"/>
      </w:r>
      <w:commentRangeEnd w:id="195"/>
      <w:r w:rsidR="319B60C9">
        <w:rPr>
          <w:rStyle w:val="CommentReference"/>
        </w:rPr>
        <w:commentReference w:id="195"/>
      </w:r>
      <w:r w:rsidRPr="10E33412">
        <w:rPr>
          <w:rFonts w:eastAsia="Times New Roman"/>
        </w:rPr>
        <w:t xml:space="preserve">in this </w:t>
      </w:r>
      <w:del w:id="201" w:author="Iraj (for MPEG#146)" w:date="2024-05-08T09:56:00Z">
        <w:r w:rsidR="319B60C9" w:rsidRPr="10E33412" w:rsidDel="10E33412">
          <w:rPr>
            <w:rFonts w:eastAsia="Times New Roman"/>
          </w:rPr>
          <w:delText xml:space="preserve">group </w:delText>
        </w:r>
      </w:del>
      <w:ins w:id="202" w:author="Iraj (for MPEG#146)" w:date="2024-05-08T09:56:00Z">
        <w:r w:rsidRPr="10E33412">
          <w:rPr>
            <w:rFonts w:eastAsia="Times New Roman"/>
          </w:rPr>
          <w:t xml:space="preserve">box </w:t>
        </w:r>
      </w:ins>
      <w:r w:rsidRPr="10E33412">
        <w:rPr>
          <w:rFonts w:eastAsia="Times New Roman"/>
        </w:rPr>
        <w:t xml:space="preserve">can </w:t>
      </w:r>
      <w:del w:id="203" w:author="Iraj (for MPEG#146)" w:date="2024-05-08T09:45:00Z">
        <w:r w:rsidR="319B60C9" w:rsidRPr="10E33412" w:rsidDel="10E33412">
          <w:rPr>
            <w:rFonts w:eastAsia="Times New Roman"/>
          </w:rPr>
          <w:delText xml:space="preserve"> </w:delText>
        </w:r>
      </w:del>
      <w:r w:rsidRPr="10E33412">
        <w:rPr>
          <w:rFonts w:eastAsia="Times New Roman"/>
        </w:rPr>
        <w:t xml:space="preserve">be used to initialize a decoder for decoding any track </w:t>
      </w:r>
      <w:r>
        <w:t xml:space="preserve">that directly or indirectly belongs </w:t>
      </w:r>
      <w:r w:rsidRPr="10E33412">
        <w:rPr>
          <w:rFonts w:eastAsia="Times New Roman"/>
        </w:rPr>
        <w:t xml:space="preserve">to this group. </w:t>
      </w:r>
    </w:p>
    <w:p w14:paraId="73FEC0DA" w14:textId="77777777" w:rsidR="00BB3CB3" w:rsidRDefault="00BB3CB3" w:rsidP="004911BD">
      <w:pPr>
        <w:numPr>
          <w:ilvl w:val="0"/>
          <w:numId w:val="82"/>
        </w:numPr>
        <w:tabs>
          <w:tab w:val="clear" w:pos="403"/>
        </w:tabs>
        <w:spacing w:after="0" w:line="240" w:lineRule="auto"/>
        <w:jc w:val="left"/>
        <w:rPr>
          <w:rFonts w:eastAsia="Times New Roman"/>
        </w:rPr>
      </w:pPr>
      <w:r>
        <w:rPr>
          <w:rFonts w:ascii="Courier New" w:eastAsia="Times New Roman" w:hAnsi="Courier New" w:cs="Courier New"/>
          <w:sz w:val="24"/>
          <w:szCs w:val="24"/>
        </w:rPr>
        <w:t>1</w:t>
      </w:r>
      <w:r>
        <w:rPr>
          <w:rFonts w:ascii="Times New Roman" w:eastAsia="Times New Roman" w:hAnsi="Times New Roman"/>
          <w:sz w:val="24"/>
          <w:szCs w:val="24"/>
        </w:rPr>
        <w:t xml:space="preserve">: </w:t>
      </w:r>
      <w:r>
        <w:rPr>
          <w:rFonts w:eastAsia="Times New Roman"/>
        </w:rPr>
        <w:t>Every track directly or indirectly belonging to this group can be used to initialize a decoder for decoding any track that directly or indirectly belongs to this group.</w:t>
      </w:r>
    </w:p>
    <w:p w14:paraId="7DE6F435" w14:textId="0584466D" w:rsidR="00BB3CB3" w:rsidDel="00A7422E" w:rsidRDefault="10E33412" w:rsidP="004911BD">
      <w:pPr>
        <w:numPr>
          <w:ilvl w:val="0"/>
          <w:numId w:val="82"/>
        </w:numPr>
        <w:tabs>
          <w:tab w:val="clear" w:pos="403"/>
        </w:tabs>
        <w:spacing w:after="0" w:line="240" w:lineRule="auto"/>
        <w:jc w:val="left"/>
        <w:rPr>
          <w:ins w:id="204" w:author="Guest User" w:date="2024-05-08T18:37:00Z"/>
          <w:rFonts w:ascii="Times New Roman" w:eastAsia="Times New Roman" w:hAnsi="Times New Roman"/>
          <w:sz w:val="24"/>
          <w:szCs w:val="24"/>
        </w:rPr>
      </w:pPr>
      <w:commentRangeStart w:id="205"/>
      <w:commentRangeStart w:id="206"/>
      <w:commentRangeStart w:id="207"/>
      <w:r w:rsidRPr="10E33412">
        <w:rPr>
          <w:rFonts w:ascii="Courier New" w:eastAsia="Times New Roman" w:hAnsi="Courier New" w:cs="Courier New"/>
          <w:sz w:val="24"/>
          <w:szCs w:val="24"/>
        </w:rPr>
        <w:t>2</w:t>
      </w:r>
      <w:del w:id="208" w:author="Iraj (for MPEG#146)" w:date="2024-05-08T09:47:00Z">
        <w:r w:rsidR="319B60C9" w:rsidRPr="10E33412" w:rsidDel="10E33412">
          <w:rPr>
            <w:rFonts w:ascii="Times New Roman" w:eastAsia="Times New Roman" w:hAnsi="Times New Roman"/>
            <w:sz w:val="24"/>
            <w:szCs w:val="24"/>
          </w:rPr>
          <w:delText xml:space="preserve">: </w:delText>
        </w:r>
      </w:del>
      <w:del w:id="209" w:author="Guest User" w:date="2024-05-08T18:37:00Z">
        <w:r w:rsidR="319B60C9" w:rsidRPr="10E33412" w:rsidDel="10E33412">
          <w:rPr>
            <w:rFonts w:eastAsia="Times New Roman"/>
          </w:rPr>
          <w:delText xml:space="preserve">Every track </w:delText>
        </w:r>
      </w:del>
      <w:del w:id="210" w:author="Iraj (for MPEG#146)" w:date="2024-05-08T09:47:00Z">
        <w:r w:rsidR="319B60C9" w:rsidDel="10E33412">
          <w:delText xml:space="preserve">which directly or indirectly belongs </w:delText>
        </w:r>
      </w:del>
      <w:del w:id="211" w:author="Guest User" w:date="2024-05-08T18:37:00Z">
        <w:r w:rsidR="319B60C9" w:rsidRPr="10E33412" w:rsidDel="10E33412">
          <w:rPr>
            <w:rFonts w:eastAsia="Times New Roman"/>
          </w:rPr>
          <w:delText xml:space="preserve">to this group is </w:delText>
        </w:r>
      </w:del>
      <w:del w:id="212" w:author="Iraj (for MPEG#146)" w:date="2024-05-02T10:27:00Z">
        <w:r w:rsidR="319B60C9" w:rsidRPr="10E33412" w:rsidDel="10E33412">
          <w:rPr>
            <w:rFonts w:eastAsia="Times New Roman"/>
          </w:rPr>
          <w:delText>self contained</w:delText>
        </w:r>
      </w:del>
      <w:del w:id="213" w:author="Guest User" w:date="2024-05-08T18:37:00Z">
        <w:r w:rsidR="319B60C9" w:rsidRPr="10E33412" w:rsidDel="10E33412">
          <w:rPr>
            <w:rFonts w:eastAsia="Times New Roman"/>
          </w:rPr>
          <w:delText xml:space="preserve"> for initializing a decoder for decoding its content.</w:delText>
        </w:r>
      </w:del>
      <w:commentRangeEnd w:id="205"/>
      <w:r w:rsidR="319B60C9">
        <w:rPr>
          <w:rStyle w:val="CommentReference"/>
        </w:rPr>
        <w:commentReference w:id="205"/>
      </w:r>
      <w:commentRangeEnd w:id="206"/>
      <w:r w:rsidR="319B60C9">
        <w:rPr>
          <w:rStyle w:val="CommentReference"/>
        </w:rPr>
        <w:commentReference w:id="206"/>
      </w:r>
      <w:commentRangeEnd w:id="207"/>
      <w:r w:rsidR="319B60C9">
        <w:rPr>
          <w:rStyle w:val="CommentReference"/>
        </w:rPr>
        <w:commentReference w:id="207"/>
      </w:r>
      <w:ins w:id="214" w:author="Iraj (for MPEG#146)" w:date="2024-05-08T09:47:00Z">
        <w:del w:id="215" w:author="Guest User" w:date="2024-05-08T18:37:00Z">
          <w:r w:rsidR="319B60C9" w:rsidRPr="10E33412" w:rsidDel="10E33412">
            <w:rPr>
              <w:rFonts w:ascii="Times New Roman" w:eastAsia="Times New Roman" w:hAnsi="Times New Roman"/>
              <w:sz w:val="24"/>
              <w:szCs w:val="24"/>
            </w:rPr>
            <w:delText xml:space="preserve"> and </w:delText>
          </w:r>
        </w:del>
      </w:ins>
      <w:ins w:id="216" w:author="Guest User" w:date="2024-05-08T18:37:00Z">
        <w:r w:rsidRPr="10E33412">
          <w:rPr>
            <w:rFonts w:ascii="Times New Roman" w:eastAsia="Times New Roman" w:hAnsi="Times New Roman"/>
            <w:sz w:val="24"/>
            <w:szCs w:val="24"/>
          </w:rPr>
          <w:t>: reserved</w:t>
        </w:r>
      </w:ins>
    </w:p>
    <w:p w14:paraId="0F39584B" w14:textId="79CDC166" w:rsidR="00BB3CB3" w:rsidDel="00A7422E" w:rsidRDefault="00BB3CB3" w:rsidP="10E33412">
      <w:pPr>
        <w:numPr>
          <w:ilvl w:val="0"/>
          <w:numId w:val="82"/>
        </w:numPr>
        <w:tabs>
          <w:tab w:val="clear" w:pos="403"/>
        </w:tabs>
        <w:spacing w:after="0" w:line="240" w:lineRule="auto"/>
        <w:jc w:val="left"/>
        <w:rPr>
          <w:del w:id="217" w:author="Iraj (for MPEG#146)" w:date="2024-05-08T09:47:00Z"/>
          <w:rFonts w:ascii="Times New Roman" w:eastAsia="Times New Roman" w:hAnsi="Times New Roman"/>
          <w:sz w:val="24"/>
          <w:szCs w:val="24"/>
        </w:rPr>
      </w:pPr>
    </w:p>
    <w:p w14:paraId="25FCFAB5" w14:textId="77777777" w:rsidR="00BB3CB3" w:rsidRPr="00A7422E" w:rsidRDefault="6AFB68F3" w:rsidP="00A7422E">
      <w:pPr>
        <w:numPr>
          <w:ilvl w:val="0"/>
          <w:numId w:val="82"/>
        </w:numPr>
        <w:tabs>
          <w:tab w:val="clear" w:pos="403"/>
        </w:tabs>
        <w:spacing w:after="0" w:line="240" w:lineRule="auto"/>
        <w:jc w:val="left"/>
        <w:rPr>
          <w:rFonts w:ascii="Times New Roman" w:eastAsia="Times New Roman" w:hAnsi="Times New Roman"/>
          <w:sz w:val="24"/>
          <w:szCs w:val="24"/>
        </w:rPr>
      </w:pPr>
      <w:r w:rsidRPr="6AFB68F3">
        <w:rPr>
          <w:rFonts w:ascii="Courier New" w:eastAsia="Times New Roman" w:hAnsi="Courier New" w:cs="Courier New"/>
          <w:sz w:val="24"/>
          <w:szCs w:val="24"/>
        </w:rPr>
        <w:t>3</w:t>
      </w:r>
      <w:r w:rsidRPr="6AFB68F3">
        <w:rPr>
          <w:rFonts w:ascii="Times New Roman" w:eastAsia="Times New Roman" w:hAnsi="Times New Roman"/>
          <w:sz w:val="24"/>
          <w:szCs w:val="24"/>
        </w:rPr>
        <w:t>: reserved</w:t>
      </w:r>
    </w:p>
    <w:p w14:paraId="752AB3D6" w14:textId="51B83F46" w:rsidR="00BB3CB3" w:rsidRDefault="10E33412" w:rsidP="10E33412">
      <w:pPr>
        <w:spacing w:before="100" w:beforeAutospacing="1" w:after="100" w:afterAutospacing="1"/>
        <w:ind w:left="720" w:hanging="360"/>
      </w:pPr>
      <w:r w:rsidRPr="10E33412">
        <w:rPr>
          <w:rFonts w:ascii="Courier New" w:eastAsia="Times New Roman" w:hAnsi="Courier New" w:cs="Courier New"/>
          <w:lang w:eastAsia="en-GB"/>
        </w:rPr>
        <w:t>tag</w:t>
      </w:r>
      <w:r w:rsidRPr="10E33412">
        <w:rPr>
          <w:rFonts w:eastAsia="Times New Roman"/>
          <w:lang w:eastAsia="en-GB"/>
        </w:rPr>
        <w:t xml:space="preserve"> specifies </w:t>
      </w:r>
      <w:del w:id="218" w:author="Guest User" w:date="2024-05-08T01:07:00Z">
        <w:r w:rsidR="319B60C9" w:rsidRPr="10E33412" w:rsidDel="10E33412">
          <w:rPr>
            <w:rFonts w:eastAsia="Times New Roman"/>
            <w:lang w:eastAsia="en-GB"/>
          </w:rPr>
          <w:delText xml:space="preserve">the </w:delText>
        </w:r>
      </w:del>
      <w:r w:rsidRPr="10E33412">
        <w:rPr>
          <w:rFonts w:eastAsia="Times New Roman"/>
          <w:lang w:eastAsia="en-GB"/>
        </w:rPr>
        <w:t xml:space="preserve">additional information about the entity group which may be used for selection purposes </w:t>
      </w:r>
      <w:del w:id="219" w:author="Guest User" w:date="2024-05-08T01:07:00Z">
        <w:r w:rsidR="319B60C9" w:rsidRPr="10E33412" w:rsidDel="10E33412">
          <w:rPr>
            <w:rFonts w:eastAsia="Times New Roman"/>
            <w:lang w:eastAsia="en-GB"/>
          </w:rPr>
          <w:delText>for the decoder</w:delText>
        </w:r>
      </w:del>
      <w:r w:rsidRPr="10E33412">
        <w:rPr>
          <w:rFonts w:eastAsia="Times New Roman"/>
          <w:lang w:eastAsia="en-GB"/>
        </w:rPr>
        <w:t xml:space="preserve">. </w:t>
      </w:r>
      <w:ins w:id="220" w:author="Guest User" w:date="2024-05-08T01:08:00Z">
        <w:r w:rsidRPr="10E33412">
          <w:rPr>
            <w:rFonts w:eastAsia="Times New Roman"/>
            <w:lang w:eastAsia="en-GB"/>
          </w:rPr>
          <w:t xml:space="preserve">Derived specifications define the use of this field. </w:t>
        </w:r>
      </w:ins>
      <w:commentRangeStart w:id="221"/>
      <w:commentRangeStart w:id="222"/>
      <w:commentRangeStart w:id="223"/>
      <w:r w:rsidRPr="10E33412">
        <w:rPr>
          <w:rFonts w:eastAsia="Times New Roman"/>
          <w:lang w:eastAsia="en-GB"/>
        </w:rPr>
        <w:t xml:space="preserve">For MPEG-H Audio the value of this field shall contain the whitespace-separated list of </w:t>
      </w:r>
      <w:proofErr w:type="spellStart"/>
      <w:r w:rsidRPr="10E33412">
        <w:rPr>
          <w:rFonts w:eastAsia="Times New Roman"/>
          <w:lang w:eastAsia="en-GB"/>
        </w:rPr>
        <w:t>mae_GroupIDs</w:t>
      </w:r>
      <w:proofErr w:type="spellEnd"/>
      <w:r w:rsidRPr="10E33412">
        <w:rPr>
          <w:rFonts w:eastAsia="Times New Roman"/>
          <w:lang w:eastAsia="en-GB"/>
        </w:rPr>
        <w:t xml:space="preserve"> that are contained in the described switching group. </w:t>
      </w:r>
      <w:commentRangeEnd w:id="221"/>
      <w:r w:rsidR="319B60C9">
        <w:rPr>
          <w:rStyle w:val="CommentReference"/>
        </w:rPr>
        <w:commentReference w:id="221"/>
      </w:r>
      <w:commentRangeEnd w:id="222"/>
      <w:r w:rsidR="319B60C9">
        <w:rPr>
          <w:rStyle w:val="CommentReference"/>
        </w:rPr>
        <w:commentReference w:id="222"/>
      </w:r>
      <w:commentRangeEnd w:id="223"/>
      <w:r w:rsidR="319B60C9">
        <w:rPr>
          <w:rStyle w:val="CommentReference"/>
        </w:rPr>
        <w:commentReference w:id="223"/>
      </w:r>
      <w:r w:rsidRPr="10E33412">
        <w:rPr>
          <w:rFonts w:eastAsia="Times New Roman"/>
          <w:lang w:eastAsia="en-GB"/>
        </w:rPr>
        <w:t> </w:t>
      </w:r>
    </w:p>
    <w:p w14:paraId="024220E4" w14:textId="1CEB1DB5" w:rsidR="00BB3CB3" w:rsidRDefault="10E33412" w:rsidP="00BB3CB3">
      <w:pPr>
        <w:pStyle w:val="fields"/>
      </w:pPr>
      <w:commentRangeStart w:id="224"/>
      <w:commentRangeStart w:id="225"/>
      <w:commentRangeStart w:id="226"/>
      <w:proofErr w:type="spellStart"/>
      <w:r w:rsidRPr="10E33412">
        <w:rPr>
          <w:rFonts w:ascii="Courier New" w:hAnsi="Courier New" w:cs="Courier New"/>
        </w:rPr>
        <w:t>structural_brand</w:t>
      </w:r>
      <w:proofErr w:type="spellEnd"/>
      <w:r w:rsidRPr="10E33412">
        <w:rPr>
          <w:rFonts w:ascii="Courier New" w:hAnsi="Courier New"/>
          <w:noProof/>
        </w:rPr>
        <w:t xml:space="preserve"> </w:t>
      </w:r>
      <w:r>
        <w:t xml:space="preserve">specifies </w:t>
      </w:r>
      <w:del w:id="227" w:author="Guest User" w:date="2024-05-08T01:08:00Z">
        <w:r w:rsidR="319B60C9" w:rsidDel="10E33412">
          <w:delText>the structural brand</w:delText>
        </w:r>
      </w:del>
      <w:ins w:id="228" w:author="Guest User" w:date="2024-05-08T01:08:00Z">
        <w:r>
          <w:t xml:space="preserve">an identifier </w:t>
        </w:r>
      </w:ins>
      <w:ins w:id="229" w:author="Guest User" w:date="2024-05-08T01:09:00Z">
        <w:r>
          <w:t>defined in derived specifications that corresponds to structural constraints</w:t>
        </w:r>
      </w:ins>
      <w:r>
        <w:t xml:space="preserve"> of all direct and indirect entities of this group.</w:t>
      </w:r>
    </w:p>
    <w:p w14:paraId="19C9A273" w14:textId="58FB8C04" w:rsidR="00C24311" w:rsidRDefault="10E33412" w:rsidP="00E97DBD">
      <w:pPr>
        <w:pStyle w:val="fields"/>
      </w:pPr>
      <w:proofErr w:type="spellStart"/>
      <w:r w:rsidRPr="10E33412">
        <w:rPr>
          <w:rFonts w:ascii="Courier New" w:hAnsi="Courier New" w:cs="Courier New"/>
        </w:rPr>
        <w:t>mediaprofile_brand</w:t>
      </w:r>
      <w:proofErr w:type="spellEnd"/>
      <w:r w:rsidRPr="10E33412">
        <w:rPr>
          <w:rFonts w:ascii="Courier New" w:hAnsi="Courier New"/>
          <w:noProof/>
        </w:rPr>
        <w:t xml:space="preserve"> </w:t>
      </w:r>
      <w:r>
        <w:t>specifies the media profile brand that all direct and indirect entities of this group conform to.</w:t>
      </w:r>
      <w:commentRangeEnd w:id="224"/>
      <w:r w:rsidR="319B60C9">
        <w:rPr>
          <w:rStyle w:val="CommentReference"/>
        </w:rPr>
        <w:commentReference w:id="224"/>
      </w:r>
      <w:commentRangeEnd w:id="225"/>
      <w:r w:rsidR="319B60C9">
        <w:rPr>
          <w:rStyle w:val="CommentReference"/>
        </w:rPr>
        <w:commentReference w:id="225"/>
      </w:r>
      <w:commentRangeEnd w:id="226"/>
      <w:r w:rsidR="319B60C9">
        <w:rPr>
          <w:rStyle w:val="CommentReference"/>
        </w:rPr>
        <w:commentReference w:id="226"/>
      </w:r>
    </w:p>
    <w:p w14:paraId="094F2FE8" w14:textId="1F9730B7" w:rsidR="00307C44" w:rsidRPr="00D60CDF" w:rsidRDefault="319B60C9" w:rsidP="00307C44">
      <w:pPr>
        <w:pStyle w:val="fields"/>
        <w:rPr>
          <w:lang w:val="de-DE"/>
        </w:rPr>
      </w:pPr>
      <w:r w:rsidRPr="319B60C9">
        <w:rPr>
          <w:rFonts w:ascii="Courier New" w:hAnsi="Courier New" w:cs="Courier New"/>
        </w:rPr>
        <w:t xml:space="preserve">boxes </w:t>
      </w:r>
      <w:proofErr w:type="gramStart"/>
      <w:r>
        <w:t>is</w:t>
      </w:r>
      <w:proofErr w:type="gramEnd"/>
      <w:r>
        <w:t xml:space="preserve"> an array of boxes </w:t>
      </w:r>
      <w:del w:id="230" w:author="Guest User" w:date="2024-05-08T01:10:00Z">
        <w:r w:rsidR="00307C44" w:rsidDel="319B60C9">
          <w:delText xml:space="preserve">further describing the </w:delText>
        </w:r>
      </w:del>
      <w:ins w:id="231" w:author="Guest User" w:date="2024-05-08T01:10:00Z">
        <w:r>
          <w:t xml:space="preserve">providing information about </w:t>
        </w:r>
      </w:ins>
      <w:del w:id="232" w:author="Guest User" w:date="2024-05-08T01:10:00Z">
        <w:r w:rsidR="00307C44" w:rsidDel="319B60C9">
          <w:delText xml:space="preserve">switching </w:delText>
        </w:r>
      </w:del>
      <w:ins w:id="233" w:author="Guest User" w:date="2024-05-08T01:10:00Z">
        <w:r>
          <w:t xml:space="preserve">the </w:t>
        </w:r>
      </w:ins>
      <w:r>
        <w:t>group</w:t>
      </w:r>
      <w:ins w:id="234" w:author="Guest User" w:date="2024-05-08T01:10:00Z">
        <w:r>
          <w:t xml:space="preserve"> that can be used t</w:t>
        </w:r>
      </w:ins>
      <w:ins w:id="235" w:author="Guest User" w:date="2024-05-08T01:11:00Z">
        <w:r>
          <w:t>o generate DASH or CMAF groupings</w:t>
        </w:r>
      </w:ins>
      <w:r>
        <w:t xml:space="preserve">. </w:t>
      </w:r>
      <w:r w:rsidRPr="319B60C9">
        <w:rPr>
          <w:lang w:val="de-DE"/>
        </w:rPr>
        <w:t xml:space="preserve">Boxes suitable </w:t>
      </w:r>
      <w:del w:id="236" w:author="Guest User" w:date="2024-05-08T01:10:00Z">
        <w:r w:rsidR="00307C44" w:rsidRPr="319B60C9" w:rsidDel="319B60C9">
          <w:rPr>
            <w:lang w:val="de-DE"/>
          </w:rPr>
          <w:delText>to describe a switching</w:delText>
        </w:r>
      </w:del>
      <w:r w:rsidRPr="319B60C9">
        <w:rPr>
          <w:lang w:val="de-DE"/>
        </w:rPr>
        <w:t xml:space="preserve"> include but are not limited to the following list of boxes defined in this document:</w:t>
      </w:r>
    </w:p>
    <w:p w14:paraId="3DED7AB9" w14:textId="77777777" w:rsidR="00307C44" w:rsidRPr="00D60CDF" w:rsidRDefault="00307C44" w:rsidP="00307C44">
      <w:pPr>
        <w:pStyle w:val="fields"/>
        <w:numPr>
          <w:ilvl w:val="1"/>
          <w:numId w:val="79"/>
        </w:numPr>
        <w:jc w:val="left"/>
        <w:rPr>
          <w:lang w:val="de-DE"/>
        </w:rPr>
      </w:pPr>
      <w:r w:rsidRPr="00D60CDF">
        <w:rPr>
          <w:rStyle w:val="codeChar1"/>
        </w:rPr>
        <w:t>ExtendedLanguageBox</w:t>
      </w:r>
      <w:r w:rsidRPr="00D60CDF">
        <w:rPr>
          <w:lang w:val="de-DE"/>
        </w:rPr>
        <w:t xml:space="preserve"> (subclause </w:t>
      </w:r>
      <w:r w:rsidRPr="00D60CDF">
        <w:rPr>
          <w:lang w:val="de-DE"/>
        </w:rPr>
        <w:fldChar w:fldCharType="begin"/>
      </w:r>
      <w:r w:rsidRPr="00D60CDF">
        <w:rPr>
          <w:lang w:val="de-DE"/>
        </w:rPr>
        <w:instrText xml:space="preserve"> REF _Ref287106563 \r \h  \* MERGEFORMAT </w:instrText>
      </w:r>
      <w:r w:rsidRPr="00D60CDF">
        <w:rPr>
          <w:lang w:val="de-DE"/>
        </w:rPr>
      </w:r>
      <w:r w:rsidRPr="00D60CDF">
        <w:rPr>
          <w:lang w:val="de-DE"/>
        </w:rPr>
        <w:fldChar w:fldCharType="separate"/>
      </w:r>
      <w:r>
        <w:rPr>
          <w:lang w:val="de-DE"/>
        </w:rPr>
        <w:t>8.4.6</w:t>
      </w:r>
      <w:r w:rsidRPr="00D60CDF">
        <w:fldChar w:fldCharType="end"/>
      </w:r>
      <w:r w:rsidRPr="00D60CDF">
        <w:rPr>
          <w:lang w:val="de-DE"/>
        </w:rPr>
        <w:t>)</w:t>
      </w:r>
    </w:p>
    <w:p w14:paraId="5A89E1D3" w14:textId="77777777" w:rsidR="00307C44" w:rsidRPr="00D60CDF" w:rsidRDefault="00307C44" w:rsidP="00307C44">
      <w:pPr>
        <w:pStyle w:val="fields"/>
        <w:numPr>
          <w:ilvl w:val="1"/>
          <w:numId w:val="79"/>
        </w:numPr>
        <w:jc w:val="left"/>
        <w:rPr>
          <w:lang w:val="de-DE"/>
        </w:rPr>
      </w:pPr>
      <w:r w:rsidRPr="00D60CDF">
        <w:rPr>
          <w:rStyle w:val="codeChar1"/>
        </w:rPr>
        <w:t>UserDataBox</w:t>
      </w:r>
      <w:r w:rsidRPr="00D60CDF">
        <w:rPr>
          <w:lang w:val="de-DE"/>
        </w:rPr>
        <w:t xml:space="preserve"> (subclause </w:t>
      </w:r>
      <w:r w:rsidRPr="00D60CDF">
        <w:rPr>
          <w:lang w:val="de-DE"/>
        </w:rPr>
        <w:fldChar w:fldCharType="begin"/>
      </w:r>
      <w:r w:rsidRPr="00D60CDF">
        <w:rPr>
          <w:lang w:val="de-DE"/>
        </w:rPr>
        <w:instrText xml:space="preserve"> REF _Ref112857043 \r \h  \* MERGEFORMAT </w:instrText>
      </w:r>
      <w:r w:rsidRPr="00D60CDF">
        <w:rPr>
          <w:lang w:val="de-DE"/>
        </w:rPr>
      </w:r>
      <w:r w:rsidRPr="00D60CDF">
        <w:rPr>
          <w:lang w:val="de-DE"/>
        </w:rPr>
        <w:fldChar w:fldCharType="separate"/>
      </w:r>
      <w:r>
        <w:rPr>
          <w:lang w:val="de-DE"/>
        </w:rPr>
        <w:t>8.10.1</w:t>
      </w:r>
      <w:r w:rsidRPr="00D60CDF">
        <w:fldChar w:fldCharType="end"/>
      </w:r>
      <w:r w:rsidRPr="00D60CDF">
        <w:rPr>
          <w:lang w:val="de-DE"/>
        </w:rPr>
        <w:t>)</w:t>
      </w:r>
    </w:p>
    <w:p w14:paraId="76A93497" w14:textId="77777777" w:rsidR="00307C44" w:rsidRPr="00D60CDF" w:rsidRDefault="00307C44" w:rsidP="00307C44">
      <w:pPr>
        <w:pStyle w:val="fields"/>
        <w:numPr>
          <w:ilvl w:val="1"/>
          <w:numId w:val="79"/>
        </w:numPr>
        <w:jc w:val="left"/>
        <w:rPr>
          <w:lang w:val="de-DE"/>
        </w:rPr>
      </w:pPr>
      <w:r w:rsidRPr="00D60CDF">
        <w:rPr>
          <w:rStyle w:val="codeChar1"/>
        </w:rPr>
        <w:t>KindBox</w:t>
      </w:r>
      <w:r w:rsidRPr="00D60CDF">
        <w:rPr>
          <w:lang w:val="de-DE"/>
        </w:rPr>
        <w:t xml:space="preserve"> (subclause </w:t>
      </w:r>
      <w:r w:rsidRPr="00D60CDF">
        <w:rPr>
          <w:lang w:val="de-DE"/>
        </w:rPr>
        <w:fldChar w:fldCharType="begin"/>
      </w:r>
      <w:r w:rsidRPr="00D60CDF">
        <w:rPr>
          <w:lang w:val="de-DE"/>
        </w:rPr>
        <w:instrText xml:space="preserve"> REF _Ref453158979 \r \h </w:instrText>
      </w:r>
      <w:r w:rsidRPr="00D60CDF">
        <w:rPr>
          <w:lang w:val="de-DE"/>
        </w:rPr>
      </w:r>
      <w:r w:rsidRPr="00D60CDF">
        <w:rPr>
          <w:lang w:val="de-DE"/>
        </w:rPr>
        <w:fldChar w:fldCharType="separate"/>
      </w:r>
      <w:r>
        <w:rPr>
          <w:lang w:val="de-DE"/>
        </w:rPr>
        <w:t>8.10.4</w:t>
      </w:r>
      <w:r w:rsidRPr="00D60CDF">
        <w:fldChar w:fldCharType="end"/>
      </w:r>
      <w:r w:rsidRPr="00D60CDF">
        <w:rPr>
          <w:lang w:val="de-DE"/>
        </w:rPr>
        <w:t>)</w:t>
      </w:r>
    </w:p>
    <w:p w14:paraId="06144F0E" w14:textId="77777777" w:rsidR="00255C35" w:rsidRDefault="00307C44" w:rsidP="00B81EC0">
      <w:pPr>
        <w:pStyle w:val="fields"/>
        <w:numPr>
          <w:ilvl w:val="1"/>
          <w:numId w:val="79"/>
        </w:numPr>
        <w:jc w:val="left"/>
        <w:rPr>
          <w:ins w:id="237" w:author="Iraj (for MPEG#146)" w:date="2024-05-02T10:29:00Z"/>
          <w:lang w:val="de-DE"/>
        </w:rPr>
      </w:pPr>
      <w:r w:rsidRPr="00D60CDF">
        <w:rPr>
          <w:rStyle w:val="codeChar1"/>
        </w:rPr>
        <w:t>LabelBox</w:t>
      </w:r>
      <w:r w:rsidRPr="00D60CDF">
        <w:rPr>
          <w:lang w:val="de-DE"/>
        </w:rPr>
        <w:t xml:space="preserve"> (subclause </w:t>
      </w:r>
      <w:r w:rsidRPr="00D60CDF">
        <w:rPr>
          <w:lang w:val="de-DE"/>
        </w:rPr>
        <w:fldChar w:fldCharType="begin"/>
      </w:r>
      <w:r w:rsidRPr="00D60CDF">
        <w:rPr>
          <w:lang w:val="de-DE"/>
        </w:rPr>
        <w:instrText xml:space="preserve"> REF _Ref112857081 \r \h </w:instrText>
      </w:r>
      <w:r w:rsidRPr="00D60CDF">
        <w:rPr>
          <w:lang w:val="de-DE"/>
        </w:rPr>
      </w:r>
      <w:r w:rsidRPr="00D60CDF">
        <w:rPr>
          <w:lang w:val="de-DE"/>
        </w:rPr>
        <w:fldChar w:fldCharType="separate"/>
      </w:r>
      <w:r>
        <w:rPr>
          <w:lang w:val="de-DE"/>
        </w:rPr>
        <w:t>8.10.5</w:t>
      </w:r>
      <w:r w:rsidRPr="00D60CDF">
        <w:fldChar w:fldCharType="end"/>
      </w:r>
      <w:r w:rsidRPr="00D60CDF">
        <w:rPr>
          <w:lang w:val="de-DE"/>
        </w:rPr>
        <w:t>)</w:t>
      </w:r>
    </w:p>
    <w:p w14:paraId="550CE541" w14:textId="77777777" w:rsidR="00255C35" w:rsidRDefault="00255C35" w:rsidP="00255C35">
      <w:pPr>
        <w:pStyle w:val="fields"/>
        <w:jc w:val="left"/>
        <w:rPr>
          <w:ins w:id="238" w:author="Iraj (for MPEG#146)" w:date="2024-05-02T10:29:00Z"/>
          <w:lang w:val="de-DE"/>
        </w:rPr>
      </w:pPr>
    </w:p>
    <w:p w14:paraId="4E8D3D6D" w14:textId="4048E213" w:rsidR="0097508F" w:rsidRPr="005A427B" w:rsidRDefault="00255C35">
      <w:pPr>
        <w:pStyle w:val="fields"/>
        <w:jc w:val="left"/>
        <w:rPr>
          <w:ins w:id="239" w:author="Iraj (for MPEG#146)" w:date="2024-05-02T10:30:00Z"/>
          <w:highlight w:val="yellow"/>
          <w:lang w:val="de-DE"/>
          <w:rPrChange w:id="240" w:author="Iraj (for MPEG#146)" w:date="2024-05-02T10:32:00Z">
            <w:rPr>
              <w:ins w:id="241" w:author="Iraj (for MPEG#146)" w:date="2024-05-02T10:30:00Z"/>
            </w:rPr>
          </w:rPrChange>
        </w:rPr>
        <w:pPrChange w:id="242" w:author="Iraj (for MPEG#146)" w:date="2024-05-02T10:32:00Z">
          <w:pPr>
            <w:pStyle w:val="fields"/>
            <w:numPr>
              <w:numId w:val="88"/>
            </w:numPr>
            <w:ind w:left="4230" w:hanging="3060"/>
            <w:jc w:val="left"/>
          </w:pPr>
        </w:pPrChange>
      </w:pPr>
      <w:ins w:id="243" w:author="Iraj (for MPEG#146)" w:date="2024-05-02T10:29:00Z">
        <w:r w:rsidRPr="005A427B">
          <w:rPr>
            <w:highlight w:val="yellow"/>
            <w:lang w:val="de-DE"/>
            <w:rPrChange w:id="244" w:author="Iraj (for MPEG#146)" w:date="2024-05-02T10:32:00Z">
              <w:rPr>
                <w:lang w:val="de-DE"/>
              </w:rPr>
            </w:rPrChange>
          </w:rPr>
          <w:t xml:space="preserve">Editor’s note: </w:t>
        </w:r>
      </w:ins>
      <w:ins w:id="245" w:author="Iraj (for MPEG#146)" w:date="2024-05-02T10:30:00Z">
        <w:r w:rsidR="0054719A" w:rsidRPr="005A427B">
          <w:rPr>
            <w:highlight w:val="yellow"/>
            <w:rPrChange w:id="246" w:author="Iraj (for MPEG#146)" w:date="2024-05-02T10:32:00Z">
              <w:rPr/>
            </w:rPrChange>
          </w:rPr>
          <w:t>Changing the name is under consideration. One candidate</w:t>
        </w:r>
        <w:r w:rsidR="0097508F" w:rsidRPr="005A427B">
          <w:rPr>
            <w:highlight w:val="yellow"/>
            <w:rPrChange w:id="247" w:author="Iraj (for MPEG#146)" w:date="2024-05-02T10:32:00Z">
              <w:rPr/>
            </w:rPrChange>
          </w:rPr>
          <w:t>:</w:t>
        </w:r>
      </w:ins>
    </w:p>
    <w:p w14:paraId="1DD53C21" w14:textId="6B91AC56" w:rsidR="00263CD9" w:rsidRPr="00B81EC0" w:rsidRDefault="6AFB68F3">
      <w:pPr>
        <w:pStyle w:val="fields"/>
        <w:ind w:left="4230" w:firstLine="0"/>
        <w:jc w:val="left"/>
        <w:rPr>
          <w:lang w:val="de-DE"/>
        </w:rPr>
        <w:pPrChange w:id="248" w:author="Iraj (for MPEG#146)" w:date="2024-05-06T14:26:00Z">
          <w:pPr>
            <w:pStyle w:val="fields"/>
            <w:numPr>
              <w:ilvl w:val="1"/>
              <w:numId w:val="79"/>
            </w:numPr>
            <w:ind w:left="1440"/>
            <w:jc w:val="left"/>
          </w:pPr>
        </w:pPrChange>
      </w:pPr>
      <w:proofErr w:type="spellStart"/>
      <w:ins w:id="249" w:author="Iraj (for MPEG#146)" w:date="2024-05-02T10:30:00Z">
        <w:r w:rsidRPr="6AFB68F3">
          <w:rPr>
            <w:highlight w:val="yellow"/>
            <w:rPrChange w:id="250" w:author="Iraj (for MPEG#146)" w:date="2024-05-02T10:32:00Z">
              <w:rPr/>
            </w:rPrChange>
          </w:rPr>
          <w:t>AdaptiveStreamingEntityGrouping</w:t>
        </w:r>
        <w:proofErr w:type="spellEnd"/>
        <w:r w:rsidRPr="6AFB68F3">
          <w:rPr>
            <w:highlight w:val="yellow"/>
            <w:rPrChange w:id="251" w:author="Iraj (for MPEG#146)" w:date="2024-05-02T10:32:00Z">
              <w:rPr/>
            </w:rPrChange>
          </w:rPr>
          <w:t xml:space="preserve"> '</w:t>
        </w:r>
        <w:proofErr w:type="spellStart"/>
        <w:r w:rsidRPr="6AFB68F3">
          <w:rPr>
            <w:highlight w:val="yellow"/>
            <w:rPrChange w:id="252" w:author="Iraj (for MPEG#146)" w:date="2024-05-02T10:32:00Z">
              <w:rPr/>
            </w:rPrChange>
          </w:rPr>
          <w:t>aseg</w:t>
        </w:r>
        <w:proofErr w:type="spellEnd"/>
        <w:r w:rsidRPr="6AFB68F3">
          <w:rPr>
            <w:highlight w:val="yellow"/>
            <w:rPrChange w:id="253" w:author="Iraj (for MPEG#146)" w:date="2024-05-02T10:32:00Z">
              <w:rPr/>
            </w:rPrChange>
          </w:rPr>
          <w:t>'</w:t>
        </w:r>
        <w:r>
          <w:t xml:space="preserve"> </w:t>
        </w:r>
      </w:ins>
      <w:r w:rsidR="10E33412">
        <w:br w:type="page"/>
      </w:r>
    </w:p>
    <w:p w14:paraId="3604EF89" w14:textId="2DB6E7FC" w:rsidR="00263CD9" w:rsidRPr="00314835" w:rsidRDefault="00DC6BB2" w:rsidP="00263CD9">
      <w:pPr>
        <w:pStyle w:val="Heading1"/>
        <w:numPr>
          <w:ilvl w:val="0"/>
          <w:numId w:val="46"/>
        </w:numPr>
        <w:rPr>
          <w:lang w:val="en-CA"/>
        </w:rPr>
      </w:pPr>
      <w:bookmarkStart w:id="254" w:name="_Toc165489698"/>
      <w:r>
        <w:rPr>
          <w:lang w:val="en-CA"/>
        </w:rPr>
        <w:t>New screen target orientation</w:t>
      </w:r>
      <w:bookmarkEnd w:id="254"/>
    </w:p>
    <w:p w14:paraId="67332BC3" w14:textId="1AE19A23" w:rsidR="003C0238" w:rsidRDefault="004C13A5" w:rsidP="004C13A5">
      <w:pPr>
        <w:pStyle w:val="AMDInstruction"/>
      </w:pPr>
      <w:r w:rsidRPr="006042A2">
        <w:t xml:space="preserve">In clause </w:t>
      </w:r>
      <w:r>
        <w:t>12</w:t>
      </w:r>
      <w:r w:rsidRPr="006042A2">
        <w:t>.1.3.</w:t>
      </w:r>
      <w:r>
        <w:t>2</w:t>
      </w:r>
      <w:r w:rsidRPr="006042A2">
        <w:t>, change</w:t>
      </w:r>
      <w:r>
        <w:t>:</w:t>
      </w:r>
    </w:p>
    <w:p w14:paraId="2E8A1870" w14:textId="77777777" w:rsidR="004C555E" w:rsidRDefault="004C555E" w:rsidP="004C13A5">
      <w:pPr>
        <w:pStyle w:val="code0"/>
      </w:pPr>
      <w:r>
        <w:t>class VisualSampleEntry(codingname) extends SampleEntry (codingname)</w:t>
      </w:r>
      <w:r>
        <w:br/>
        <w:t>{</w:t>
      </w:r>
      <w:r>
        <w:br/>
      </w:r>
      <w:r>
        <w:tab/>
        <w:t>unsigned int(16) pre_defined = 0;</w:t>
      </w:r>
      <w:r>
        <w:br/>
      </w:r>
      <w:r>
        <w:tab/>
        <w:t>const unsigned int(16) reserved = 0;</w:t>
      </w:r>
      <w:r>
        <w:br/>
      </w:r>
      <w:r>
        <w:tab/>
        <w:t>unsigned int(32)</w:t>
      </w:r>
      <w:r>
        <w:tab/>
        <w:t>pre_defined[3] = 0;</w:t>
      </w:r>
      <w:r>
        <w:br/>
      </w:r>
      <w:r>
        <w:tab/>
        <w:t>unsigned int(16)</w:t>
      </w:r>
      <w:r>
        <w:tab/>
        <w:t>width;</w:t>
      </w:r>
      <w:r>
        <w:br/>
      </w:r>
      <w:r>
        <w:tab/>
        <w:t>unsigned int(16)</w:t>
      </w:r>
      <w:r>
        <w:tab/>
        <w:t>height;</w:t>
      </w:r>
      <w:r>
        <w:br/>
      </w:r>
      <w:r>
        <w:tab/>
        <w:t>template unsigned int(32)</w:t>
      </w:r>
      <w:r>
        <w:tab/>
        <w:t>horizresolution = 0x00480000;</w:t>
      </w:r>
      <w:r>
        <w:tab/>
        <w:t>// 72 dpi</w:t>
      </w:r>
      <w:r>
        <w:br/>
      </w:r>
      <w:r>
        <w:tab/>
        <w:t>template unsigned int(32)</w:t>
      </w:r>
      <w:r>
        <w:tab/>
        <w:t>vertresolution  = 0x00480000;</w:t>
      </w:r>
      <w:r>
        <w:tab/>
        <w:t>// 72 dpi</w:t>
      </w:r>
      <w:r>
        <w:br/>
      </w:r>
      <w:r>
        <w:tab/>
        <w:t>const unsigned int(32)</w:t>
      </w:r>
      <w:r>
        <w:tab/>
        <w:t>reserved = 0;</w:t>
      </w:r>
      <w:r>
        <w:br/>
      </w:r>
      <w:r>
        <w:tab/>
        <w:t>template unsigned int(16)</w:t>
      </w:r>
      <w:r>
        <w:tab/>
        <w:t>frame_count = 1;</w:t>
      </w:r>
      <w:r>
        <w:br/>
      </w:r>
      <w:r>
        <w:tab/>
      </w:r>
      <w:r>
        <w:rPr>
          <w:lang w:val="en-US"/>
        </w:rPr>
        <w:t>uint(8)</w:t>
      </w:r>
      <w:r>
        <w:tab/>
        <w:t>compressorname</w:t>
      </w:r>
      <w:r w:rsidRPr="00B64B4B">
        <w:rPr>
          <w:lang w:val="en-US"/>
        </w:rPr>
        <w:t>[32]</w:t>
      </w:r>
      <w:r>
        <w:t>;</w:t>
      </w:r>
      <w:r>
        <w:br/>
      </w:r>
      <w:r>
        <w:tab/>
        <w:t>template unsigned int(16)</w:t>
      </w:r>
      <w:r>
        <w:tab/>
        <w:t>depth = 0x0018;</w:t>
      </w:r>
      <w:r>
        <w:br/>
      </w:r>
      <w:r>
        <w:tab/>
        <w:t>int(16)</w:t>
      </w:r>
      <w:r>
        <w:tab/>
        <w:t>pre_defined = -1;</w:t>
      </w:r>
      <w:r>
        <w:br/>
      </w:r>
      <w:r>
        <w:tab/>
        <w:t>// other boxes from derived specifications</w:t>
      </w:r>
      <w:r>
        <w:br/>
      </w:r>
      <w:r>
        <w:tab/>
        <w:t>CleanApertureBox</w:t>
      </w:r>
      <w:r>
        <w:tab/>
      </w:r>
      <w:r>
        <w:tab/>
      </w:r>
      <w:r>
        <w:tab/>
        <w:t>clap;</w:t>
      </w:r>
      <w:r>
        <w:tab/>
      </w:r>
      <w:r>
        <w:tab/>
        <w:t>// optional</w:t>
      </w:r>
      <w:r>
        <w:br/>
      </w:r>
      <w:r>
        <w:tab/>
        <w:t>PixelAspectRatioBox</w:t>
      </w:r>
      <w:r>
        <w:tab/>
      </w:r>
      <w:r>
        <w:tab/>
        <w:t>pasp;</w:t>
      </w:r>
      <w:r>
        <w:tab/>
      </w:r>
      <w:r>
        <w:tab/>
        <w:t>// optional</w:t>
      </w:r>
      <w:r>
        <w:br/>
        <w:t>}</w:t>
      </w:r>
    </w:p>
    <w:p w14:paraId="1BE1A80E" w14:textId="2093E534" w:rsidR="003C0238" w:rsidRDefault="004C13A5" w:rsidP="004C13A5">
      <w:pPr>
        <w:pStyle w:val="AMDInstruction"/>
      </w:pPr>
      <w:r>
        <w:t>To:</w:t>
      </w:r>
    </w:p>
    <w:p w14:paraId="33730C79" w14:textId="4CC39B19" w:rsidR="004C13A5" w:rsidRDefault="6AFB68F3" w:rsidP="000777FC">
      <w:pPr>
        <w:pStyle w:val="code0"/>
        <w:spacing w:after="0"/>
        <w:rPr>
          <w:del w:id="255" w:author="Guest User" w:date="2024-05-03T14:01:00Z"/>
        </w:rPr>
      </w:pPr>
      <w:r>
        <w:t>class VisualSampleEntry(codingname) extends SampleEntry (codingname)</w:t>
      </w:r>
      <w:r w:rsidR="0A9F1D51">
        <w:br/>
      </w:r>
      <w:r>
        <w:t>{</w:t>
      </w:r>
      <w:r w:rsidR="0A9F1D51">
        <w:br/>
      </w:r>
      <w:r w:rsidR="0A9F1D51">
        <w:tab/>
      </w:r>
      <w:r>
        <w:t>unsigned int(16) pre_defined = 0;</w:t>
      </w:r>
      <w:r w:rsidR="0A9F1D51">
        <w:br/>
      </w:r>
      <w:r w:rsidR="0A9F1D51">
        <w:tab/>
      </w:r>
      <w:r>
        <w:t>const unsigned int(16) reserved = 0;</w:t>
      </w:r>
      <w:r w:rsidR="0A9F1D51">
        <w:br/>
      </w:r>
      <w:r w:rsidR="0A9F1D51">
        <w:tab/>
      </w:r>
      <w:r>
        <w:t>unsigned int(32)</w:t>
      </w:r>
      <w:r w:rsidR="0A9F1D51">
        <w:tab/>
      </w:r>
      <w:r>
        <w:t>pre_defined[3] = 0;</w:t>
      </w:r>
      <w:r w:rsidR="0A9F1D51">
        <w:br/>
      </w:r>
      <w:r w:rsidR="0A9F1D51">
        <w:tab/>
      </w:r>
      <w:r>
        <w:t>unsigned int(16)</w:t>
      </w:r>
      <w:r w:rsidR="0A9F1D51">
        <w:tab/>
      </w:r>
      <w:r>
        <w:t>width;</w:t>
      </w:r>
      <w:r w:rsidR="0A9F1D51">
        <w:br/>
      </w:r>
      <w:r w:rsidR="0A9F1D51">
        <w:tab/>
      </w:r>
      <w:r>
        <w:t>unsigned int(16)</w:t>
      </w:r>
      <w:r w:rsidR="0A9F1D51">
        <w:tab/>
      </w:r>
      <w:r>
        <w:t>height;</w:t>
      </w:r>
      <w:r w:rsidR="0A9F1D51">
        <w:br/>
      </w:r>
      <w:r w:rsidR="0A9F1D51">
        <w:tab/>
      </w:r>
      <w:r>
        <w:t>template unsigned int(32)</w:t>
      </w:r>
      <w:r w:rsidR="0A9F1D51">
        <w:tab/>
      </w:r>
      <w:r>
        <w:t>horizresolution = 0x00480000;</w:t>
      </w:r>
      <w:r w:rsidR="0A9F1D51">
        <w:tab/>
      </w:r>
      <w:r>
        <w:t>// 72 dpi</w:t>
      </w:r>
      <w:r w:rsidR="0A9F1D51">
        <w:br/>
      </w:r>
      <w:r w:rsidR="0A9F1D51">
        <w:tab/>
      </w:r>
      <w:r>
        <w:t>template unsigned int(32)</w:t>
      </w:r>
      <w:r w:rsidR="0A9F1D51">
        <w:tab/>
      </w:r>
      <w:r>
        <w:t>vertresolution  = 0x00480000;</w:t>
      </w:r>
      <w:r w:rsidR="0A9F1D51">
        <w:tab/>
      </w:r>
      <w:r>
        <w:t>// 72 dpi</w:t>
      </w:r>
      <w:r w:rsidR="0A9F1D51">
        <w:br/>
      </w:r>
      <w:r w:rsidR="0A9F1D51">
        <w:tab/>
      </w:r>
      <w:r>
        <w:t>const unsigned int(32)</w:t>
      </w:r>
      <w:r w:rsidR="0A9F1D51">
        <w:tab/>
      </w:r>
      <w:r>
        <w:t>reserved = 0;</w:t>
      </w:r>
      <w:r w:rsidR="0A9F1D51">
        <w:br/>
      </w:r>
      <w:r w:rsidR="0A9F1D51">
        <w:tab/>
      </w:r>
      <w:r>
        <w:t>template unsigned int(16)</w:t>
      </w:r>
      <w:r w:rsidR="0A9F1D51">
        <w:tab/>
      </w:r>
      <w:r>
        <w:t>frame_count = 1;</w:t>
      </w:r>
      <w:r w:rsidR="0A9F1D51">
        <w:br/>
      </w:r>
      <w:r w:rsidR="0A9F1D51">
        <w:tab/>
      </w:r>
      <w:r w:rsidRPr="6AFB68F3">
        <w:rPr>
          <w:lang w:val="en-US"/>
        </w:rPr>
        <w:t>uint(8)</w:t>
      </w:r>
      <w:r w:rsidR="0A9F1D51">
        <w:tab/>
      </w:r>
      <w:r>
        <w:t>compressorname</w:t>
      </w:r>
      <w:r w:rsidRPr="6AFB68F3">
        <w:rPr>
          <w:lang w:val="en-US"/>
        </w:rPr>
        <w:t>[32]</w:t>
      </w:r>
      <w:r>
        <w:t>;</w:t>
      </w:r>
      <w:r w:rsidR="0A9F1D51">
        <w:br/>
      </w:r>
      <w:r w:rsidR="0A9F1D51">
        <w:tab/>
      </w:r>
      <w:commentRangeStart w:id="256"/>
      <w:r>
        <w:t>template unsigned int(16)</w:t>
      </w:r>
      <w:r w:rsidR="0A9F1D51">
        <w:tab/>
      </w:r>
      <w:r>
        <w:t>depth</w:t>
      </w:r>
      <w:del w:id="257" w:author="Dimitri Podborski" w:date="2024-05-20T02:36:00Z">
        <w:r w:rsidR="0A9F1D51" w:rsidDel="6AFB68F3">
          <w:delText xml:space="preserve"> = 0x0018</w:delText>
        </w:r>
      </w:del>
      <w:r>
        <w:t>;</w:t>
      </w:r>
      <w:commentRangeEnd w:id="256"/>
      <w:r w:rsidR="0A9F1D51">
        <w:rPr>
          <w:rStyle w:val="CommentReference"/>
        </w:rPr>
        <w:commentReference w:id="256"/>
      </w:r>
      <w:r w:rsidR="0A9F1D51">
        <w:br/>
      </w:r>
      <w:r w:rsidR="0A9F1D51">
        <w:tab/>
      </w:r>
      <w:r>
        <w:t>int(16)</w:t>
      </w:r>
      <w:r w:rsidR="0A9F1D51">
        <w:tab/>
      </w:r>
      <w:r>
        <w:t>pre_defined = -1;</w:t>
      </w:r>
      <w:r w:rsidR="0A9F1D51">
        <w:br/>
      </w:r>
      <w:r w:rsidR="0A9F1D51">
        <w:tab/>
      </w:r>
      <w:commentRangeStart w:id="258"/>
      <w:r>
        <w:t>// other boxes from derived specifications</w:t>
      </w:r>
      <w:commentRangeEnd w:id="258"/>
      <w:r w:rsidR="0A9F1D51">
        <w:rPr>
          <w:rStyle w:val="CommentReference"/>
        </w:rPr>
        <w:commentReference w:id="258"/>
      </w:r>
      <w:r w:rsidR="0A9F1D51">
        <w:br/>
      </w:r>
      <w:r w:rsidR="0A9F1D51">
        <w:tab/>
      </w:r>
      <w:commentRangeStart w:id="259"/>
      <w:r>
        <w:t>CleanApertureBox</w:t>
      </w:r>
      <w:r w:rsidR="0A9F1D51">
        <w:tab/>
      </w:r>
      <w:r w:rsidR="0A9F1D51">
        <w:tab/>
      </w:r>
      <w:r w:rsidR="0A9F1D51">
        <w:tab/>
      </w:r>
      <w:r>
        <w:t>clap;</w:t>
      </w:r>
      <w:r w:rsidR="0A9F1D51">
        <w:tab/>
      </w:r>
      <w:r w:rsidR="0A9F1D51">
        <w:tab/>
      </w:r>
      <w:r>
        <w:t>// optional</w:t>
      </w:r>
      <w:r w:rsidR="0A9F1D51">
        <w:br/>
      </w:r>
      <w:r w:rsidR="0A9F1D51">
        <w:tab/>
      </w:r>
      <w:r>
        <w:t>PixelAspectRatioBox</w:t>
      </w:r>
      <w:r w:rsidR="0A9F1D51">
        <w:tab/>
      </w:r>
      <w:r w:rsidR="0A9F1D51">
        <w:tab/>
      </w:r>
      <w:r>
        <w:t>pasp;</w:t>
      </w:r>
      <w:r w:rsidR="0A9F1D51">
        <w:tab/>
      </w:r>
      <w:r w:rsidR="0A9F1D51">
        <w:tab/>
      </w:r>
      <w:r>
        <w:t>// optional</w:t>
      </w:r>
      <w:r w:rsidR="0A9F1D51">
        <w:br/>
      </w:r>
      <w:r w:rsidR="0A9F1D51">
        <w:tab/>
      </w:r>
      <w:r>
        <w:t xml:space="preserve">// other </w:t>
      </w:r>
      <w:ins w:id="260" w:author="Guest User" w:date="2024-05-03T14:03:00Z">
        <w:r>
          <w:t xml:space="preserve">optional </w:t>
        </w:r>
      </w:ins>
      <w:r>
        <w:t>boxes</w:t>
      </w:r>
      <w:del w:id="261" w:author="Guest User" w:date="2024-05-03T14:03:00Z">
        <w:r w:rsidR="0A9F1D51" w:rsidDel="6AFB68F3">
          <w:delText xml:space="preserve"> from derived specifications</w:delText>
        </w:r>
      </w:del>
      <w:r w:rsidR="0A9F1D51">
        <w:br/>
      </w:r>
      <w:ins w:id="262" w:author="Guest User" w:date="2024-05-03T14:03:00Z">
        <w:r w:rsidR="0A9F1D51">
          <w:tab/>
        </w:r>
        <w:r>
          <w:t>S</w:t>
        </w:r>
      </w:ins>
      <w:ins w:id="263" w:author="Guest User" w:date="2024-05-03T14:02:00Z">
        <w:r>
          <w:t>creenOrientationBox</w:t>
        </w:r>
        <w:r w:rsidR="0A9F1D51">
          <w:tab/>
        </w:r>
        <w:r w:rsidR="0A9F1D51">
          <w:tab/>
        </w:r>
        <w:r>
          <w:t>ornt;</w:t>
        </w:r>
        <w:r w:rsidR="0A9F1D51">
          <w:tab/>
        </w:r>
        <w:r w:rsidR="0A9F1D51">
          <w:tab/>
        </w:r>
        <w:r>
          <w:t>// optional</w:t>
        </w:r>
      </w:ins>
      <w:commentRangeEnd w:id="259"/>
      <w:r w:rsidR="0A9F1D51">
        <w:rPr>
          <w:rStyle w:val="CommentReference"/>
        </w:rPr>
        <w:commentReference w:id="259"/>
      </w:r>
    </w:p>
    <w:p w14:paraId="4089355E" w14:textId="77777777" w:rsidR="00192EE5" w:rsidRDefault="004C13A5" w:rsidP="4523DD21">
      <w:pPr>
        <w:pStyle w:val="code0"/>
        <w:spacing w:after="0"/>
        <w:ind w:left="0"/>
        <w:rPr>
          <w:ins w:id="264" w:author="Iraj (for MPEG#146)" w:date="2024-05-06T14:21:00Z"/>
        </w:rPr>
      </w:pPr>
      <w:ins w:id="265" w:author="Iraj (for MPEG#146)" w:date="2024-05-01T15:04:00Z">
        <w:del w:id="266" w:author="Guest User" w:date="2024-05-03T14:02:00Z">
          <w:r w:rsidDel="4523DD21">
            <w:delText>ScreenOrientationBox</w:delText>
          </w:r>
        </w:del>
        <w:r>
          <w:tab/>
        </w:r>
      </w:ins>
    </w:p>
    <w:p w14:paraId="237C9DB4" w14:textId="6B305179" w:rsidR="004C13A5" w:rsidRDefault="004C13A5" w:rsidP="00871B46">
      <w:pPr>
        <w:pStyle w:val="code0"/>
        <w:spacing w:after="0"/>
        <w:ind w:left="0"/>
      </w:pPr>
      <w:ins w:id="267" w:author="Iraj (for MPEG#146)" w:date="2024-05-01T15:04:00Z">
        <w:del w:id="268" w:author="Guest User" w:date="2024-05-03T14:02:00Z">
          <w:r>
            <w:tab/>
          </w:r>
          <w:r w:rsidDel="4523DD21">
            <w:delText>ornt</w:delText>
          </w:r>
        </w:del>
      </w:ins>
      <w:del w:id="269" w:author="Guest User" w:date="2024-05-03T14:03:00Z">
        <w:r>
          <w:br/>
        </w:r>
      </w:del>
      <w:r w:rsidR="4523DD21">
        <w:t>}</w:t>
      </w:r>
    </w:p>
    <w:p w14:paraId="4596180E" w14:textId="77777777" w:rsidR="003C0238" w:rsidRDefault="003C0238" w:rsidP="00DC6BB2">
      <w:pPr>
        <w:pStyle w:val="AMDInstruction"/>
        <w:rPr>
          <w:ins w:id="270" w:author="Iraj (for MPEG#146)" w:date="2024-05-20T11:15:00Z"/>
        </w:rPr>
      </w:pPr>
    </w:p>
    <w:p w14:paraId="41B8B8C3" w14:textId="20F60EC3" w:rsidR="00BA1547" w:rsidRDefault="00F20B71" w:rsidP="00DC6BB2">
      <w:pPr>
        <w:pStyle w:val="AMDInstruction"/>
      </w:pPr>
      <w:ins w:id="271" w:author="Iraj (for MPEG#146)" w:date="2024-05-20T11:15:00Z">
        <w:r w:rsidRPr="00BE62BB">
          <w:rPr>
            <w:highlight w:val="yellow"/>
            <w:rPrChange w:id="272" w:author="Iraj (for MPEG#146)" w:date="2024-05-20T11:17:00Z">
              <w:rPr/>
            </w:rPrChange>
          </w:rPr>
          <w:t xml:space="preserve">Editors’ Note: </w:t>
        </w:r>
        <w:proofErr w:type="spellStart"/>
        <w:r w:rsidRPr="00BE62BB">
          <w:rPr>
            <w:highlight w:val="yellow"/>
            <w:rPrChange w:id="273" w:author="Iraj (for MPEG#146)" w:date="2024-05-20T11:17:00Z">
              <w:rPr/>
            </w:rPrChange>
          </w:rPr>
          <w:t>lisiting</w:t>
        </w:r>
        <w:proofErr w:type="spellEnd"/>
        <w:r w:rsidRPr="00BE62BB">
          <w:rPr>
            <w:highlight w:val="yellow"/>
            <w:rPrChange w:id="274" w:author="Iraj (for MPEG#146)" w:date="2024-05-20T11:17:00Z">
              <w:rPr/>
            </w:rPrChange>
          </w:rPr>
          <w:t xml:space="preserve"> the option</w:t>
        </w:r>
      </w:ins>
      <w:ins w:id="275" w:author="Iraj (for MPEG#146)" w:date="2024-05-20T11:16:00Z">
        <w:r w:rsidRPr="00BE62BB">
          <w:rPr>
            <w:highlight w:val="yellow"/>
            <w:rPrChange w:id="276" w:author="Iraj (for MPEG#146)" w:date="2024-05-20T11:17:00Z">
              <w:rPr/>
            </w:rPrChange>
          </w:rPr>
          <w:t>al boxes i</w:t>
        </w:r>
        <w:r w:rsidR="00CD34AF" w:rsidRPr="00BE62BB">
          <w:rPr>
            <w:highlight w:val="yellow"/>
            <w:rPrChange w:id="277" w:author="Iraj (for MPEG#146)" w:date="2024-05-20T11:17:00Z">
              <w:rPr/>
            </w:rPrChange>
          </w:rPr>
          <w:t xml:space="preserve">s under discussion: whether to list them here, or whether in the definitions of the box, list the boxes </w:t>
        </w:r>
      </w:ins>
      <w:ins w:id="278" w:author="Iraj (for MPEG#146)" w:date="2024-05-20T11:17:00Z">
        <w:r w:rsidR="00BE62BB" w:rsidRPr="00BE62BB">
          <w:rPr>
            <w:highlight w:val="yellow"/>
            <w:rPrChange w:id="279" w:author="Iraj (for MPEG#146)" w:date="2024-05-20T11:17:00Z">
              <w:rPr/>
            </w:rPrChange>
          </w:rPr>
          <w:t>in which they can be included. More input is welcomed.</w:t>
        </w:r>
      </w:ins>
    </w:p>
    <w:p w14:paraId="755CCCAD" w14:textId="7B076F3F" w:rsidR="000465B7" w:rsidRDefault="000465B7" w:rsidP="000465B7">
      <w:pPr>
        <w:pStyle w:val="AMDInstruction"/>
      </w:pPr>
      <w:r w:rsidRPr="006042A2">
        <w:t xml:space="preserve">In clause </w:t>
      </w:r>
      <w:r>
        <w:t>12</w:t>
      </w:r>
      <w:r w:rsidRPr="006042A2">
        <w:t>.1.3.</w:t>
      </w:r>
      <w:r w:rsidR="00072879">
        <w:t>3</w:t>
      </w:r>
      <w:r w:rsidRPr="006042A2">
        <w:t>, change</w:t>
      </w:r>
      <w:r>
        <w:t>:</w:t>
      </w:r>
    </w:p>
    <w:p w14:paraId="0E4E84FD" w14:textId="77777777" w:rsidR="000465B7" w:rsidRDefault="000465B7" w:rsidP="000465B7">
      <w:pPr>
        <w:pStyle w:val="fields"/>
      </w:pPr>
      <w:r w:rsidRPr="00A3770E">
        <w:rPr>
          <w:rStyle w:val="codeChar1"/>
        </w:rPr>
        <w:t>resolution</w:t>
      </w:r>
      <w:r>
        <w:t xml:space="preserve"> fields give the resolution of the image in pixels-per-inch, as a fixed 16.16 number</w:t>
      </w:r>
    </w:p>
    <w:p w14:paraId="75509C8C" w14:textId="77777777" w:rsidR="000465B7" w:rsidRDefault="000465B7" w:rsidP="000465B7">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w:t>
      </w:r>
      <w:proofErr w:type="gramStart"/>
      <w:r>
        <w:rPr>
          <w:rFonts w:hint="eastAsia"/>
        </w:rPr>
        <w:t>sample</w:t>
      </w:r>
      <w:proofErr w:type="gramEnd"/>
    </w:p>
    <w:p w14:paraId="3092A15E" w14:textId="77777777" w:rsidR="000465B7" w:rsidRPr="00876328" w:rsidRDefault="000465B7" w:rsidP="000465B7">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04456C64" w14:textId="77777777" w:rsidR="000465B7" w:rsidRDefault="000465B7" w:rsidP="000465B7">
      <w:pPr>
        <w:pStyle w:val="fields"/>
      </w:pPr>
      <w:r w:rsidRPr="00A3770E">
        <w:rPr>
          <w:rStyle w:val="codeChar1"/>
        </w:rPr>
        <w:t>depth</w:t>
      </w:r>
      <w:r>
        <w:t xml:space="preserve"> takes one of the following </w:t>
      </w:r>
      <w:proofErr w:type="gramStart"/>
      <w:r>
        <w:t>values</w:t>
      </w:r>
      <w:proofErr w:type="gramEnd"/>
    </w:p>
    <w:p w14:paraId="7E7843FB" w14:textId="05E4FA3E" w:rsidR="6AFB68F3" w:rsidRDefault="6AFB68F3" w:rsidP="6AFB68F3">
      <w:pPr>
        <w:pStyle w:val="fields"/>
        <w:ind w:left="1080"/>
        <w:rPr>
          <w:del w:id="280" w:author="Dimitri Podborski" w:date="2024-05-20T02:39:00Z"/>
        </w:rPr>
      </w:pPr>
      <w:r>
        <w:t>0x0018 – images are in colour with no alpha</w:t>
      </w:r>
      <w:ins w:id="281" w:author="Dimitri Podborski" w:date="2024-05-20T02:36:00Z">
        <w:r>
          <w:br/>
        </w:r>
      </w:ins>
    </w:p>
    <w:p w14:paraId="6255EBE7" w14:textId="076CB0B9" w:rsidR="00072879" w:rsidRDefault="000465B7" w:rsidP="00072879">
      <w:pPr>
        <w:pStyle w:val="fields"/>
      </w:pPr>
      <w:r w:rsidRPr="00A3770E">
        <w:rPr>
          <w:rStyle w:val="codeChar1"/>
        </w:rPr>
        <w:t xml:space="preserve">width </w:t>
      </w:r>
      <w:r w:rsidRPr="003E075D">
        <w:t>and</w:t>
      </w:r>
      <w:r w:rsidRPr="00A3770E">
        <w:rPr>
          <w:rStyle w:val="codeChar1"/>
        </w:rPr>
        <w:t xml:space="preserve"> height</w:t>
      </w:r>
      <w:r>
        <w:t xml:space="preserve"> are the maximum visual width and height of the stream described by this sample entry, in </w:t>
      </w:r>
      <w:proofErr w:type="gramStart"/>
      <w:r>
        <w:t>pixels</w:t>
      </w:r>
      <w:proofErr w:type="gramEnd"/>
    </w:p>
    <w:p w14:paraId="6E7A4337" w14:textId="77777777" w:rsidR="00072879" w:rsidRDefault="00072879" w:rsidP="00072879">
      <w:pPr>
        <w:pStyle w:val="AMDInstruction"/>
      </w:pPr>
      <w:r>
        <w:t>To:</w:t>
      </w:r>
    </w:p>
    <w:p w14:paraId="48B98FB4" w14:textId="77777777" w:rsidR="00072879" w:rsidRDefault="00072879" w:rsidP="00072879">
      <w:pPr>
        <w:pStyle w:val="fields"/>
      </w:pPr>
      <w:r w:rsidRPr="00A3770E">
        <w:rPr>
          <w:rStyle w:val="codeChar1"/>
        </w:rPr>
        <w:t>resolution</w:t>
      </w:r>
      <w:r>
        <w:t xml:space="preserve"> fields give the resolution of the image in pixels-per-inch, as a fixed 16.16 number</w:t>
      </w:r>
    </w:p>
    <w:p w14:paraId="11CAD49E" w14:textId="77777777" w:rsidR="00072879" w:rsidRDefault="00072879" w:rsidP="00072879">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w:t>
      </w:r>
      <w:proofErr w:type="gramStart"/>
      <w:r>
        <w:rPr>
          <w:rFonts w:hint="eastAsia"/>
        </w:rPr>
        <w:t>sample</w:t>
      </w:r>
      <w:proofErr w:type="gramEnd"/>
    </w:p>
    <w:p w14:paraId="2D4B7E47" w14:textId="77777777" w:rsidR="00072879" w:rsidRPr="00876328" w:rsidRDefault="00072879" w:rsidP="00072879">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44382B35" w14:textId="77777777" w:rsidR="00072879" w:rsidRDefault="00072879" w:rsidP="00072879">
      <w:pPr>
        <w:pStyle w:val="fields"/>
      </w:pPr>
      <w:r w:rsidRPr="00A3770E">
        <w:rPr>
          <w:rStyle w:val="codeChar1"/>
        </w:rPr>
        <w:t>depth</w:t>
      </w:r>
      <w:r>
        <w:t xml:space="preserve"> takes one of the following </w:t>
      </w:r>
      <w:proofErr w:type="gramStart"/>
      <w:r>
        <w:t>values</w:t>
      </w:r>
      <w:proofErr w:type="gramEnd"/>
    </w:p>
    <w:p w14:paraId="39DE59AF" w14:textId="43D8DCD2" w:rsidR="00072879" w:rsidRDefault="6AFB68F3" w:rsidP="00072879">
      <w:pPr>
        <w:pStyle w:val="fields"/>
        <w:ind w:left="1080"/>
        <w:rPr>
          <w:ins w:id="282" w:author="Dimitri Podborski" w:date="2024-05-20T02:38:00Z"/>
        </w:rPr>
      </w:pPr>
      <w:r>
        <w:t xml:space="preserve">0x0018 – </w:t>
      </w:r>
      <w:del w:id="283" w:author="Dimitri Podborski" w:date="2024-05-20T02:39:00Z">
        <w:r w:rsidR="00072879" w:rsidDel="6AFB68F3">
          <w:delText xml:space="preserve">images </w:delText>
        </w:r>
      </w:del>
      <w:ins w:id="284" w:author="Dimitri Podborski" w:date="2024-05-20T02:39:00Z">
        <w:r>
          <w:t xml:space="preserve">the video sequence is </w:t>
        </w:r>
      </w:ins>
      <w:del w:id="285" w:author="Dimitri Podborski" w:date="2024-05-20T02:39:00Z">
        <w:r w:rsidR="00072879" w:rsidDel="6AFB68F3">
          <w:delText xml:space="preserve">are </w:delText>
        </w:r>
      </w:del>
      <w:r>
        <w:t xml:space="preserve">in colour with no </w:t>
      </w:r>
      <w:proofErr w:type="gramStart"/>
      <w:r>
        <w:t>alpha</w:t>
      </w:r>
      <w:proofErr w:type="gramEnd"/>
    </w:p>
    <w:p w14:paraId="580D2E34" w14:textId="20E17D4B" w:rsidR="6AFB68F3" w:rsidRDefault="6AFB68F3" w:rsidP="6AFB68F3">
      <w:pPr>
        <w:pStyle w:val="fields"/>
        <w:ind w:left="1080"/>
        <w:rPr>
          <w:ins w:id="286" w:author="Dimitri Podborski" w:date="2024-05-20T02:39:00Z"/>
          <w:rFonts w:eastAsia="Cambria" w:cs="Cambria"/>
          <w:szCs w:val="22"/>
          <w:lang w:val="en-US"/>
        </w:rPr>
      </w:pPr>
      <w:ins w:id="287" w:author="Dimitri Podborski" w:date="2024-05-20T02:39:00Z">
        <w:r>
          <w:t xml:space="preserve">0x0028 </w:t>
        </w:r>
        <w:r w:rsidRPr="6AFB68F3">
          <w:rPr>
            <w:rFonts w:eastAsia="Cambria" w:cs="Cambria"/>
            <w:szCs w:val="22"/>
            <w:lang w:val="en-US"/>
          </w:rPr>
          <w:t xml:space="preserve">– the video sequence is in grayscale with no </w:t>
        </w:r>
        <w:proofErr w:type="gramStart"/>
        <w:r w:rsidRPr="6AFB68F3">
          <w:rPr>
            <w:rFonts w:eastAsia="Cambria" w:cs="Cambria"/>
            <w:szCs w:val="22"/>
            <w:lang w:val="en-US"/>
          </w:rPr>
          <w:t>alpha</w:t>
        </w:r>
        <w:proofErr w:type="gramEnd"/>
      </w:ins>
    </w:p>
    <w:p w14:paraId="7639EFCA" w14:textId="4CF8C6BD" w:rsidR="6AFB68F3" w:rsidRDefault="6AFB68F3" w:rsidP="6AFB68F3">
      <w:pPr>
        <w:pStyle w:val="fields"/>
        <w:ind w:left="1080"/>
        <w:rPr>
          <w:rFonts w:eastAsia="Cambria" w:cs="Cambria"/>
          <w:szCs w:val="22"/>
          <w:lang w:val="en-US"/>
        </w:rPr>
      </w:pPr>
      <w:ins w:id="288" w:author="Dimitri Podborski" w:date="2024-05-20T02:39:00Z">
        <w:r w:rsidRPr="6AFB68F3">
          <w:rPr>
            <w:rFonts w:eastAsia="Cambria" w:cs="Cambria"/>
            <w:szCs w:val="22"/>
            <w:lang w:val="en-US"/>
          </w:rPr>
          <w:t xml:space="preserve">0x0020 – the video sequence has alpha (gray or </w:t>
        </w:r>
        <w:proofErr w:type="spellStart"/>
        <w:r w:rsidRPr="6AFB68F3">
          <w:rPr>
            <w:rFonts w:eastAsia="Cambria" w:cs="Cambria"/>
            <w:szCs w:val="22"/>
            <w:lang w:val="en-US"/>
          </w:rPr>
          <w:t>colour</w:t>
        </w:r>
        <w:proofErr w:type="spellEnd"/>
        <w:r w:rsidRPr="6AFB68F3">
          <w:rPr>
            <w:rFonts w:eastAsia="Cambria" w:cs="Cambria"/>
            <w:szCs w:val="22"/>
            <w:lang w:val="en-US"/>
          </w:rPr>
          <w:t>)</w:t>
        </w:r>
      </w:ins>
    </w:p>
    <w:p w14:paraId="222368B7" w14:textId="77777777" w:rsidR="00072879" w:rsidRDefault="00072879" w:rsidP="00072879">
      <w:pPr>
        <w:pStyle w:val="fields"/>
        <w:rPr>
          <w:ins w:id="289" w:author="Iraj (for MPEG#146)" w:date="2024-05-01T15:09:00Z"/>
        </w:rPr>
      </w:pPr>
      <w:r w:rsidRPr="00A3770E">
        <w:rPr>
          <w:rStyle w:val="codeChar1"/>
        </w:rPr>
        <w:t xml:space="preserve">width </w:t>
      </w:r>
      <w:r w:rsidRPr="003E075D">
        <w:t>and</w:t>
      </w:r>
      <w:r w:rsidRPr="00A3770E">
        <w:rPr>
          <w:rStyle w:val="codeChar1"/>
        </w:rPr>
        <w:t xml:space="preserve"> height</w:t>
      </w:r>
      <w:r>
        <w:t xml:space="preserve"> are the maximum visual width and height of the stream described by this sample entry, in </w:t>
      </w:r>
      <w:proofErr w:type="gramStart"/>
      <w:r>
        <w:t>pixels</w:t>
      </w:r>
      <w:proofErr w:type="gramEnd"/>
    </w:p>
    <w:p w14:paraId="683748B2" w14:textId="6A9D5591" w:rsidR="000777FC" w:rsidRDefault="199C54CA" w:rsidP="6AFB68F3">
      <w:pPr>
        <w:pStyle w:val="fields"/>
        <w:rPr>
          <w:del w:id="290" w:author="Dimitri Podborski" w:date="2024-05-20T02:42:00Z"/>
        </w:rPr>
      </w:pPr>
      <w:commentRangeStart w:id="291"/>
      <w:commentRangeStart w:id="292"/>
      <w:commentRangeStart w:id="293"/>
      <w:commentRangeStart w:id="294"/>
      <w:ins w:id="295" w:author="Iraj (for MPEG#146)" w:date="2024-05-01T15:09:00Z">
        <w:del w:id="296" w:author="Dimitri Podborski" w:date="2024-05-20T02:42:00Z">
          <w:r w:rsidRPr="6AFB68F3" w:rsidDel="6AFB68F3">
            <w:rPr>
              <w:rFonts w:ascii="Courier New" w:hAnsi="Courier New" w:cs="Courier New"/>
              <w:rPrChange w:id="297" w:author="Iraj (for MPEG#146)" w:date="2024-05-01T15:09:00Z">
                <w:rPr/>
              </w:rPrChange>
            </w:rPr>
            <w:delText>ornt</w:delText>
          </w:r>
          <w:r w:rsidRPr="6AFB68F3" w:rsidDel="6AFB68F3">
            <w:delText xml:space="preserve"> </w:delText>
          </w:r>
        </w:del>
      </w:ins>
      <w:ins w:id="298" w:author="Guest User" w:date="2024-05-07T15:54:00Z">
        <w:del w:id="299" w:author="Dimitri Podborski" w:date="2024-05-20T02:42:00Z">
          <w:r w:rsidRPr="6AFB68F3" w:rsidDel="6AFB68F3">
            <w:delText>indicates the intended screen orientation to consume the visual track</w:delText>
          </w:r>
        </w:del>
      </w:ins>
      <w:ins w:id="300" w:author="Guest User" w:date="2024-05-07T15:55:00Z">
        <w:del w:id="301" w:author="Dimitri Podborski" w:date="2024-05-20T02:42:00Z">
          <w:r w:rsidRPr="6AFB68F3" w:rsidDel="6AFB68F3">
            <w:delText xml:space="preserve"> as specified in clause 12.1.10</w:delText>
          </w:r>
        </w:del>
      </w:ins>
      <w:ins w:id="302" w:author="Guest User" w:date="2024-05-07T15:54:00Z">
        <w:del w:id="303" w:author="Dimitri Podborski" w:date="2024-05-20T02:42:00Z">
          <w:r w:rsidRPr="6AFB68F3" w:rsidDel="6AFB68F3">
            <w:delText>.</w:delText>
          </w:r>
        </w:del>
      </w:ins>
      <w:del w:id="304" w:author="Dimitri Podborski" w:date="2024-05-20T02:42:00Z">
        <w:r w:rsidRPr="6AFB68F3" w:rsidDel="6AFB68F3">
          <w:rPr>
            <w:highlight w:val="yellow"/>
          </w:rPr>
          <w:delText>is …</w:delText>
        </w:r>
      </w:del>
      <w:ins w:id="305" w:author="Iraj (for MPEG#146)" w:date="2024-05-01T15:09:00Z">
        <w:del w:id="306" w:author="Dimitri Podborski" w:date="2024-05-20T02:42:00Z">
          <w:r w:rsidRPr="6AFB68F3" w:rsidDel="6AFB68F3">
            <w:delText xml:space="preserve"> </w:delText>
          </w:r>
        </w:del>
      </w:ins>
      <w:commentRangeEnd w:id="291"/>
      <w:r>
        <w:rPr>
          <w:rStyle w:val="CommentReference"/>
        </w:rPr>
        <w:commentReference w:id="291"/>
      </w:r>
      <w:commentRangeEnd w:id="292"/>
      <w:r>
        <w:rPr>
          <w:rStyle w:val="CommentReference"/>
        </w:rPr>
        <w:commentReference w:id="292"/>
      </w:r>
      <w:commentRangeEnd w:id="293"/>
      <w:r>
        <w:rPr>
          <w:rStyle w:val="CommentReference"/>
        </w:rPr>
        <w:commentReference w:id="293"/>
      </w:r>
      <w:commentRangeEnd w:id="294"/>
      <w:r>
        <w:rPr>
          <w:rStyle w:val="CommentReference"/>
        </w:rPr>
        <w:commentReference w:id="294"/>
      </w:r>
    </w:p>
    <w:p w14:paraId="657BF16E" w14:textId="77777777" w:rsidR="00072879" w:rsidRDefault="00072879" w:rsidP="00072879">
      <w:pPr>
        <w:pStyle w:val="fields"/>
        <w:rPr>
          <w:ins w:id="307" w:author="Dimitri Podborski" w:date="2024-05-20T02:45:00Z"/>
        </w:rPr>
      </w:pPr>
    </w:p>
    <w:p w14:paraId="762E2906" w14:textId="0D5C522E" w:rsidR="6AFB68F3" w:rsidRDefault="5616FE90">
      <w:pPr>
        <w:pStyle w:val="fields"/>
        <w:rPr>
          <w:highlight w:val="yellow"/>
        </w:rPr>
        <w:pPrChange w:id="308" w:author="Dimitri Podborski" w:date="2024-05-20T02:45:00Z">
          <w:pPr>
            <w:pStyle w:val="AMDInstruction"/>
          </w:pPr>
        </w:pPrChange>
      </w:pPr>
      <w:ins w:id="309" w:author="Dimitri Podborski" w:date="2024-05-20T02:45:00Z">
        <w:r w:rsidRPr="5616FE90">
          <w:rPr>
            <w:highlight w:val="yellow"/>
          </w:rPr>
          <w:t xml:space="preserve">Editors’ Note: </w:t>
        </w:r>
      </w:ins>
      <w:ins w:id="310" w:author="Dimitri Podborski" w:date="2024-05-20T02:46:00Z">
        <w:r w:rsidRPr="5616FE90">
          <w:rPr>
            <w:highlight w:val="yellow"/>
          </w:rPr>
          <w:t xml:space="preserve">Other boxes that are allowed to be inserted in a </w:t>
        </w:r>
        <w:proofErr w:type="spellStart"/>
        <w:r w:rsidRPr="5616FE90">
          <w:rPr>
            <w:highlight w:val="yellow"/>
          </w:rPr>
          <w:t>VisualSampleEntry</w:t>
        </w:r>
        <w:proofErr w:type="spellEnd"/>
        <w:r w:rsidRPr="5616FE90">
          <w:rPr>
            <w:highlight w:val="yellow"/>
          </w:rPr>
          <w:t xml:space="preserve"> need a definition table (as we define for all other boxes) which will tell information about the Cont</w:t>
        </w:r>
      </w:ins>
      <w:ins w:id="311" w:author="Dimitri Podborski" w:date="2024-05-20T02:47:00Z">
        <w:r w:rsidRPr="5616FE90">
          <w:rPr>
            <w:highlight w:val="yellow"/>
          </w:rPr>
          <w:t>ainer, Quantity, Presence (mandatory vs not) etc.</w:t>
        </w:r>
      </w:ins>
    </w:p>
    <w:p w14:paraId="6D717E3E" w14:textId="4DC38F1B" w:rsidR="00263CD9" w:rsidRDefault="00263CD9" w:rsidP="00DC6BB2">
      <w:pPr>
        <w:pStyle w:val="AMDInstruction"/>
      </w:pPr>
      <w:r w:rsidRPr="00AE3765">
        <w:t xml:space="preserve">Add the following new subclause after subclause </w:t>
      </w:r>
      <w:r w:rsidR="00DC6BB2">
        <w:t>12</w:t>
      </w:r>
      <w:r>
        <w:t>.1</w:t>
      </w:r>
      <w:r w:rsidR="00DC6BB2">
        <w:t>.9</w:t>
      </w:r>
      <w:r w:rsidRPr="00AE3765">
        <w:t>:</w:t>
      </w:r>
    </w:p>
    <w:p w14:paraId="0A2A69FD" w14:textId="12EEC7BE" w:rsidR="00263CD9" w:rsidRDefault="00263CD9" w:rsidP="00263CD9">
      <w:pPr>
        <w:pStyle w:val="BoxHeading5"/>
        <w:ind w:left="0" w:firstLine="0"/>
        <w:outlineLvl w:val="5"/>
      </w:pPr>
      <w:r>
        <w:t>12.1.10 Screen Orientation Box</w:t>
      </w:r>
    </w:p>
    <w:p w14:paraId="1830D858" w14:textId="77777777" w:rsidR="00263CD9" w:rsidRDefault="00263CD9" w:rsidP="00263CD9">
      <w:pPr>
        <w:pStyle w:val="BoxHeading5"/>
      </w:pPr>
      <w:r>
        <w:t>12.1.10.1 Definition</w:t>
      </w:r>
    </w:p>
    <w:p w14:paraId="01147593" w14:textId="4FC6FC2E" w:rsidR="00263CD9" w:rsidRDefault="4523DD21" w:rsidP="00DC6BB2">
      <w:r>
        <w:t xml:space="preserve">When a video track is intended for a specific screen orientation for consumption, this creator’s intent is signalled using the </w:t>
      </w:r>
      <w:proofErr w:type="spellStart"/>
      <w:r w:rsidRPr="00A27ED7">
        <w:rPr>
          <w:rFonts w:ascii="Courier New" w:hAnsi="Courier New" w:cs="Courier New"/>
          <w:rPrChange w:id="312" w:author="Miska Hannuksela 4" w:date="2024-05-09T14:58:00Z">
            <w:rPr/>
          </w:rPrChange>
        </w:rPr>
        <w:t>Screen</w:t>
      </w:r>
      <w:del w:id="313" w:author="Miska Hannuksela 4" w:date="2024-05-09T14:58:00Z">
        <w:r w:rsidRPr="00A27ED7" w:rsidDel="00A27ED7">
          <w:rPr>
            <w:rFonts w:ascii="Courier New" w:hAnsi="Courier New" w:cs="Courier New"/>
            <w:rPrChange w:id="314" w:author="Miska Hannuksela 4" w:date="2024-05-09T14:58:00Z">
              <w:rPr/>
            </w:rPrChange>
          </w:rPr>
          <w:delText xml:space="preserve"> </w:delText>
        </w:r>
      </w:del>
      <w:r w:rsidRPr="00A27ED7">
        <w:rPr>
          <w:rFonts w:ascii="Courier New" w:hAnsi="Courier New" w:cs="Courier New"/>
          <w:rPrChange w:id="315" w:author="Miska Hannuksela 4" w:date="2024-05-09T14:58:00Z">
            <w:rPr/>
          </w:rPrChange>
        </w:rPr>
        <w:t>Orientation</w:t>
      </w:r>
      <w:del w:id="316" w:author="Miska Hannuksela 4" w:date="2024-05-09T14:58:00Z">
        <w:r w:rsidRPr="00A27ED7" w:rsidDel="00A27ED7">
          <w:rPr>
            <w:rFonts w:ascii="Courier New" w:hAnsi="Courier New" w:cs="Courier New"/>
            <w:rPrChange w:id="317" w:author="Miska Hannuksela 4" w:date="2024-05-09T14:58:00Z">
              <w:rPr/>
            </w:rPrChange>
          </w:rPr>
          <w:delText xml:space="preserve"> </w:delText>
        </w:r>
      </w:del>
      <w:r w:rsidRPr="00A27ED7">
        <w:rPr>
          <w:rFonts w:ascii="Courier New" w:hAnsi="Courier New" w:cs="Courier New"/>
          <w:rPrChange w:id="318" w:author="Miska Hannuksela 4" w:date="2024-05-09T14:58:00Z">
            <w:rPr/>
          </w:rPrChange>
        </w:rPr>
        <w:t>Box</w:t>
      </w:r>
      <w:proofErr w:type="spellEnd"/>
      <w:r>
        <w:t>. A player is expected to detect the current screen orientation of the device and then select an appropriate track based on this information.</w:t>
      </w:r>
    </w:p>
    <w:p w14:paraId="5A4F55A3" w14:textId="7431214F" w:rsidR="00263CD9" w:rsidRDefault="00263CD9" w:rsidP="00DC6BB2">
      <w:r>
        <w:t xml:space="preserve">When multiple video tracks are alternative of the same content but for different screen orientations, those tracks may be grouped in the same </w:t>
      </w:r>
      <w:r>
        <w:rPr>
          <w:rStyle w:val="NoteChar"/>
          <w:rFonts w:ascii="Courier New" w:hAnsi="Courier New" w:cs="Courier New"/>
          <w:sz w:val="24"/>
        </w:rPr>
        <w:t>'</w:t>
      </w:r>
      <w:proofErr w:type="spellStart"/>
      <w:r>
        <w:rPr>
          <w:rStyle w:val="NoteChar"/>
          <w:rFonts w:ascii="Courier New" w:hAnsi="Courier New" w:cs="Courier New"/>
          <w:sz w:val="24"/>
        </w:rPr>
        <w:t>altr</w:t>
      </w:r>
      <w:proofErr w:type="spellEnd"/>
      <w:r>
        <w:rPr>
          <w:rStyle w:val="NoteChar"/>
          <w:rFonts w:ascii="Courier New" w:hAnsi="Courier New" w:cs="Courier New"/>
          <w:sz w:val="24"/>
        </w:rPr>
        <w:t>'</w:t>
      </w:r>
      <w:r>
        <w:rPr>
          <w:rStyle w:val="NoteChar"/>
          <w:sz w:val="18"/>
          <w:szCs w:val="18"/>
        </w:rPr>
        <w:t xml:space="preserve"> </w:t>
      </w:r>
      <w:r>
        <w:t>entity group.</w:t>
      </w:r>
    </w:p>
    <w:p w14:paraId="686E9D5A" w14:textId="15AE0C1F" w:rsidR="00263CD9" w:rsidRDefault="4523DD21">
      <w:r>
        <w:t xml:space="preserve">A given video track </w:t>
      </w:r>
      <w:del w:id="319" w:author="Guest User" w:date="2024-05-03T14:07:00Z">
        <w:r w:rsidR="00263CD9" w:rsidDel="4523DD21">
          <w:delText>may</w:delText>
        </w:r>
      </w:del>
      <w:ins w:id="320" w:author="Guest User" w:date="2024-05-03T14:07:00Z">
        <w:r>
          <w:t>can</w:t>
        </w:r>
      </w:ins>
      <w:r>
        <w:t xml:space="preserve"> be suitable for multiple screen orientations.</w:t>
      </w:r>
    </w:p>
    <w:p w14:paraId="76978525" w14:textId="77777777" w:rsidR="00263CD9" w:rsidRDefault="0E5F2BC4" w:rsidP="0E5F2BC4">
      <w:pPr>
        <w:pStyle w:val="BoxHeading5"/>
        <w:ind w:left="0" w:firstLine="0"/>
        <w:rPr>
          <w:lang w:val="en-US"/>
        </w:rPr>
      </w:pPr>
      <w:proofErr w:type="gramStart"/>
      <w:r w:rsidRPr="0E5F2BC4">
        <w:rPr>
          <w:lang w:val="en-US"/>
        </w:rPr>
        <w:t>12.1.10.2  Syntax</w:t>
      </w:r>
      <w:proofErr w:type="gramEnd"/>
    </w:p>
    <w:p w14:paraId="7E83A1DF" w14:textId="2EC1F916" w:rsidR="00A27ED7" w:rsidRDefault="00A27ED7" w:rsidP="00A27ED7">
      <w:pPr>
        <w:rPr>
          <w:ins w:id="321" w:author="Miska Hannuksela 4" w:date="2024-05-09T15:00:00Z"/>
        </w:rPr>
      </w:pPr>
      <w:ins w:id="322" w:author="Miska Hannuksela 4" w:date="2024-05-09T15:01:00Z">
        <w:r w:rsidRPr="00BA2F5B">
          <w:rPr>
            <w:highlight w:val="yellow"/>
          </w:rPr>
          <w:t xml:space="preserve">[Ed. (MH): Why does </w:t>
        </w:r>
        <w:r w:rsidRPr="00BA2F5B">
          <w:rPr>
            <w:rFonts w:ascii="Courier New" w:hAnsi="Courier New" w:cs="Courier New"/>
            <w:highlight w:val="yellow"/>
          </w:rPr>
          <w:t>'</w:t>
        </w:r>
        <w:proofErr w:type="spellStart"/>
        <w:r w:rsidRPr="00BA2F5B">
          <w:rPr>
            <w:rFonts w:ascii="Courier New" w:hAnsi="Courier New" w:cs="Courier New"/>
            <w:highlight w:val="yellow"/>
          </w:rPr>
          <w:t>ornt</w:t>
        </w:r>
        <w:proofErr w:type="spellEnd"/>
        <w:r w:rsidRPr="00BA2F5B">
          <w:rPr>
            <w:rFonts w:ascii="Courier New" w:hAnsi="Courier New" w:cs="Courier New"/>
            <w:highlight w:val="yellow"/>
          </w:rPr>
          <w:t>'</w:t>
        </w:r>
        <w:r w:rsidRPr="00BA2F5B">
          <w:rPr>
            <w:highlight w:val="yellow"/>
          </w:rPr>
          <w:t xml:space="preserve"> extend a </w:t>
        </w:r>
        <w:r w:rsidRPr="00BA2F5B">
          <w:rPr>
            <w:rFonts w:ascii="Courier New" w:hAnsi="Courier New" w:cs="Courier New"/>
            <w:highlight w:val="yellow"/>
          </w:rPr>
          <w:t>Box</w:t>
        </w:r>
        <w:r w:rsidRPr="00BA2F5B">
          <w:rPr>
            <w:highlight w:val="yellow"/>
          </w:rPr>
          <w:t xml:space="preserve"> rather than a </w:t>
        </w:r>
        <w:proofErr w:type="spellStart"/>
        <w:r w:rsidRPr="00BA2F5B">
          <w:rPr>
            <w:rFonts w:ascii="Courier New" w:hAnsi="Courier New" w:cs="Courier New"/>
            <w:highlight w:val="yellow"/>
          </w:rPr>
          <w:t>FullBox</w:t>
        </w:r>
        <w:proofErr w:type="spellEnd"/>
        <w:r w:rsidRPr="00BA2F5B">
          <w:rPr>
            <w:highlight w:val="yellow"/>
          </w:rPr>
          <w:t>?]</w:t>
        </w:r>
      </w:ins>
    </w:p>
    <w:p w14:paraId="2DDBDB85" w14:textId="77777777" w:rsidR="00263CD9" w:rsidRDefault="00263CD9" w:rsidP="004C13A5">
      <w:pPr>
        <w:pStyle w:val="code0"/>
      </w:pPr>
      <w:r>
        <w:t xml:space="preserve">aligned(8) class ScreenOrientationBox extends Box('ornt') </w:t>
      </w:r>
      <w:r>
        <w:br/>
        <w:t>{</w:t>
      </w:r>
      <w:r>
        <w:br/>
      </w:r>
      <w:r>
        <w:tab/>
        <w:t>bit(1)</w:t>
      </w:r>
      <w:r>
        <w:tab/>
        <w:t>target_screen_orientation_landscape;</w:t>
      </w:r>
      <w:r>
        <w:br/>
      </w:r>
      <w:r>
        <w:tab/>
        <w:t>bit(1)</w:t>
      </w:r>
      <w:r>
        <w:tab/>
        <w:t>target_screen_orientation_portrait;</w:t>
      </w:r>
      <w:r>
        <w:br/>
      </w:r>
      <w:r>
        <w:tab/>
        <w:t>bit(1)</w:t>
      </w:r>
      <w:r>
        <w:tab/>
        <w:t>target_screen_orientation_square;</w:t>
      </w:r>
      <w:r>
        <w:br/>
      </w:r>
      <w:r>
        <w:tab/>
        <w:t>bit(5)</w:t>
      </w:r>
      <w:r>
        <w:tab/>
        <w:t>reserved;</w:t>
      </w:r>
      <w:r>
        <w:br/>
        <w:t>}</w:t>
      </w:r>
    </w:p>
    <w:p w14:paraId="6681598D" w14:textId="77777777" w:rsidR="00263CD9" w:rsidRDefault="00263CD9" w:rsidP="00263CD9">
      <w:pPr>
        <w:pStyle w:val="BoxHeading5"/>
        <w:ind w:left="0" w:firstLine="0"/>
      </w:pPr>
      <w:r>
        <w:t>12.1.10.3 Semantics</w:t>
      </w:r>
    </w:p>
    <w:p w14:paraId="34C4D64A" w14:textId="55DC3450" w:rsidR="006825B6" w:rsidRPr="00E337EA" w:rsidRDefault="4523DD21" w:rsidP="00E337EA">
      <w:pPr>
        <w:pStyle w:val="fields"/>
        <w:ind w:left="360" w:firstLine="0"/>
      </w:pPr>
      <w:r w:rsidRPr="4523DD21">
        <w:rPr>
          <w:rStyle w:val="codeChar1"/>
          <w:rFonts w:eastAsia="Batang"/>
        </w:rPr>
        <w:t>target_screen_orientation_landscape</w:t>
      </w:r>
      <w:r w:rsidRPr="4523DD21">
        <w:rPr>
          <w:rStyle w:val="codeChar1"/>
          <w:rFonts w:ascii="Cambria" w:eastAsia="Cambria" w:hAnsi="Cambria" w:cs="Cambria"/>
          <w:sz w:val="20"/>
          <w:rPrChange w:id="323" w:author="Guest User" w:date="2024-05-03T14:08:00Z">
            <w:rPr>
              <w:rStyle w:val="codeChar1"/>
              <w:rFonts w:eastAsia="Batang"/>
            </w:rPr>
          </w:rPrChange>
        </w:rPr>
        <w:t xml:space="preserve"> </w:t>
      </w:r>
      <w:r w:rsidRPr="4523DD21">
        <w:rPr>
          <w:rFonts w:eastAsia="Cambria" w:cs="Cambria"/>
          <w:szCs w:val="22"/>
          <w:lang w:val="en-US" w:eastAsia="en-US"/>
          <w:rPrChange w:id="324" w:author="Guest User" w:date="2024-05-03T14:08:00Z">
            <w:rPr>
              <w:rFonts w:ascii="Times New Roman" w:eastAsiaTheme="minorEastAsia" w:hAnsi="Times New Roman" w:cs="Arial"/>
              <w:sz w:val="24"/>
              <w:szCs w:val="24"/>
              <w:lang w:val="en-US" w:eastAsia="en-US"/>
            </w:rPr>
          </w:rPrChange>
        </w:rPr>
        <w:t>equal to 1 indicates that landscape is a suitable screen orientation,</w:t>
      </w:r>
      <w:r w:rsidRPr="4523DD21">
        <w:rPr>
          <w:rFonts w:ascii="Times New Roman" w:eastAsiaTheme="minorEastAsia" w:hAnsi="Times New Roman" w:cs="Arial"/>
          <w:szCs w:val="22"/>
          <w:lang w:val="en-US" w:eastAsia="en-US"/>
          <w:rPrChange w:id="325" w:author="Guest User" w:date="2024-05-03T14:08:00Z">
            <w:rPr>
              <w:rFonts w:ascii="Times New Roman" w:eastAsiaTheme="minorEastAsia" w:hAnsi="Times New Roman" w:cs="Arial"/>
              <w:sz w:val="24"/>
              <w:szCs w:val="24"/>
              <w:lang w:val="en-US" w:eastAsia="en-US"/>
            </w:rPr>
          </w:rPrChange>
        </w:rPr>
        <w:t xml:space="preserve"> </w:t>
      </w:r>
      <w:r w:rsidRPr="4523DD21">
        <w:rPr>
          <w:rStyle w:val="codeChar1"/>
          <w:rFonts w:eastAsia="Batang"/>
        </w:rPr>
        <w:t>target_screen_orientation_portrait</w:t>
      </w:r>
      <w:r w:rsidRPr="4523DD21">
        <w:rPr>
          <w:rStyle w:val="codeChar1"/>
          <w:rFonts w:ascii="Cambria" w:eastAsia="Cambria" w:hAnsi="Cambria" w:cs="Cambria"/>
          <w:sz w:val="20"/>
          <w:rPrChange w:id="326" w:author="Guest User" w:date="2024-05-03T14:08:00Z">
            <w:rPr>
              <w:rStyle w:val="codeChar1"/>
              <w:rFonts w:eastAsia="Batang"/>
            </w:rPr>
          </w:rPrChange>
        </w:rPr>
        <w:t xml:space="preserve"> </w:t>
      </w:r>
      <w:r w:rsidRPr="4523DD21">
        <w:rPr>
          <w:rFonts w:eastAsia="Cambria" w:cs="Cambria"/>
          <w:szCs w:val="22"/>
          <w:lang w:val="en-US" w:eastAsia="en-US"/>
          <w:rPrChange w:id="327" w:author="Guest User" w:date="2024-05-03T14:08:00Z">
            <w:rPr>
              <w:rFonts w:ascii="Times New Roman" w:eastAsiaTheme="minorEastAsia" w:hAnsi="Times New Roman" w:cs="Arial"/>
              <w:sz w:val="24"/>
              <w:szCs w:val="24"/>
              <w:lang w:val="en-US" w:eastAsia="en-US"/>
            </w:rPr>
          </w:rPrChange>
        </w:rPr>
        <w:t>equal to 1 indicates that portrait is a suitable screen orientation and</w:t>
      </w:r>
      <w:r w:rsidRPr="4523DD21">
        <w:rPr>
          <w:rFonts w:eastAsia="Cambria" w:cs="Cambria"/>
          <w:sz w:val="24"/>
          <w:szCs w:val="24"/>
          <w:lang w:val="en-US" w:eastAsia="en-US"/>
          <w:rPrChange w:id="328" w:author="Guest User" w:date="2024-05-03T14:08:00Z">
            <w:rPr>
              <w:rFonts w:ascii="Times New Roman" w:eastAsiaTheme="minorEastAsia" w:hAnsi="Times New Roman" w:cs="Arial"/>
              <w:sz w:val="24"/>
              <w:szCs w:val="24"/>
              <w:lang w:val="en-US" w:eastAsia="en-US"/>
            </w:rPr>
          </w:rPrChange>
        </w:rPr>
        <w:t xml:space="preserve"> </w:t>
      </w:r>
      <w:r w:rsidRPr="4523DD21">
        <w:rPr>
          <w:rStyle w:val="codeChar1"/>
          <w:rFonts w:eastAsia="Batang"/>
        </w:rPr>
        <w:t>target_screen_orientation_square</w:t>
      </w:r>
      <w:r w:rsidRPr="4523DD21">
        <w:rPr>
          <w:rStyle w:val="codeChar1"/>
          <w:rFonts w:ascii="Cambria" w:eastAsia="Cambria" w:hAnsi="Cambria" w:cs="Cambria"/>
          <w:rPrChange w:id="329" w:author="Guest User" w:date="2024-05-03T14:07:00Z">
            <w:rPr>
              <w:rStyle w:val="codeChar1"/>
              <w:rFonts w:eastAsia="Batang"/>
            </w:rPr>
          </w:rPrChange>
        </w:rPr>
        <w:t xml:space="preserve"> </w:t>
      </w:r>
      <w:r w:rsidRPr="4523DD21">
        <w:rPr>
          <w:rFonts w:eastAsia="Cambria" w:cs="Cambria"/>
          <w:szCs w:val="22"/>
          <w:lang w:val="en-US" w:eastAsia="en-US"/>
          <w:rPrChange w:id="330" w:author="Guest User" w:date="2024-05-03T14:07:00Z">
            <w:rPr>
              <w:rFonts w:ascii="Times New Roman" w:eastAsiaTheme="minorEastAsia" w:hAnsi="Times New Roman" w:cs="Arial"/>
              <w:sz w:val="24"/>
              <w:szCs w:val="24"/>
              <w:lang w:val="en-US" w:eastAsia="en-US"/>
            </w:rPr>
          </w:rPrChange>
        </w:rPr>
        <w:t>equal to 1 indicates that square is a suitable screen orientation.</w:t>
      </w:r>
    </w:p>
    <w:sectPr w:rsidR="006825B6" w:rsidRPr="00E337EA" w:rsidSect="00B5343E">
      <w:footerReference w:type="even" r:id="rId33"/>
      <w:footerReference w:type="default" r:id="rId34"/>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50" w:author="Iraj (for MPEG#146)" w:date="2024-05-02T10:28:00Z" w:initials="iS">
    <w:p w14:paraId="73BAD378" w14:textId="77777777" w:rsidR="005729E0" w:rsidRDefault="005729E0" w:rsidP="005729E0">
      <w:pPr>
        <w:pStyle w:val="CommentText"/>
        <w:jc w:val="left"/>
      </w:pPr>
      <w:r>
        <w:rPr>
          <w:rStyle w:val="CommentReference"/>
        </w:rPr>
        <w:annotationRef/>
      </w:r>
      <w:r>
        <w:t xml:space="preserve">To me, removing the word “seamless” and not relacing it with something else, makes the flag meaningless. If the tracks are in same switching group, then they are switchable by definition. Maybe instead of seamless switching, this flag indicate 1) from same content, 2) they are “dynamically” switchable during playback with continuity of the content context, as described in the semantics. </w:t>
      </w:r>
    </w:p>
  </w:comment>
  <w:comment w:id="151" w:author="Guest User" w:date="2024-05-07T18:02:00Z" w:initials="GU">
    <w:p w14:paraId="6BA819C8" w14:textId="51D396D6" w:rsidR="319B60C9" w:rsidRDefault="319B60C9">
      <w:pPr>
        <w:pStyle w:val="CommentText"/>
      </w:pPr>
      <w:r>
        <w:t xml:space="preserve">To me, switch = 1 when it is is a CMAF switching set or DASH Adaptation Set.  Switch = 0 means it is a CMAF Selection Set. The word dynamic does not add much. </w:t>
      </w:r>
      <w:r>
        <w:rPr>
          <w:rStyle w:val="CommentReference"/>
        </w:rPr>
        <w:annotationRef/>
      </w:r>
    </w:p>
  </w:comment>
  <w:comment w:id="152" w:author="Iraj (for MPEG#146)" w:date="2024-05-08T09:42:00Z" w:initials="iS">
    <w:p w14:paraId="47AAFE6B" w14:textId="77777777" w:rsidR="001C67D9" w:rsidRDefault="00AB4334" w:rsidP="001C67D9">
      <w:pPr>
        <w:pStyle w:val="CommentText"/>
        <w:jc w:val="left"/>
      </w:pPr>
      <w:r>
        <w:rPr>
          <w:rStyle w:val="CommentReference"/>
        </w:rPr>
        <w:annotationRef/>
      </w:r>
      <w:r w:rsidR="001C67D9">
        <w:t xml:space="preserve">Do we have the case of grouping tracks that are intended for not switching? To me having the tracks in this group means they are switchable as the  name of the entity group suggest. This flag, if we keep, should show something more than switchable. </w:t>
      </w:r>
    </w:p>
  </w:comment>
  <w:comment w:id="153" w:author="Guest User" w:date="2024-05-08T11:33:00Z" w:initials="GU">
    <w:p w14:paraId="39BDB69F" w14:textId="31EC8632" w:rsidR="10E33412" w:rsidRDefault="10E33412">
      <w:pPr>
        <w:pStyle w:val="CommentText"/>
      </w:pPr>
      <w:r>
        <w:t xml:space="preserve">CMAF Selection Sets? </w:t>
      </w:r>
      <w:r>
        <w:rPr>
          <w:rStyle w:val="CommentReference"/>
        </w:rPr>
        <w:annotationRef/>
      </w:r>
    </w:p>
  </w:comment>
  <w:comment w:id="154" w:author="Iraj (for MPEG#146)" w:date="2024-05-08T12:05:00Z" w:initials="iS">
    <w:p w14:paraId="4CDD6BFB" w14:textId="77777777" w:rsidR="00B36DDA" w:rsidRDefault="00B36DDA" w:rsidP="00B36DDA">
      <w:pPr>
        <w:pStyle w:val="CommentText"/>
        <w:jc w:val="left"/>
      </w:pPr>
      <w:r>
        <w:rPr>
          <w:rStyle w:val="CommentReference"/>
        </w:rPr>
        <w:annotationRef/>
      </w:r>
      <w:r>
        <w:t>CMAF Selection Sets are still switchables, i.e. they are renditions of the same content. But not  intended for seamlessly/dynamically switching.</w:t>
      </w:r>
    </w:p>
  </w:comment>
  <w:comment w:id="193" w:author="Guest User" w:date="2024-05-07T18:07:00Z" w:initials="GU">
    <w:p w14:paraId="4092EC20" w14:textId="3E3709CF" w:rsidR="319B60C9" w:rsidRDefault="319B60C9">
      <w:pPr>
        <w:pStyle w:val="CommentText"/>
      </w:pPr>
      <w:r>
        <w:t>There is no notion of "first" track in entity groups.</w:t>
      </w:r>
      <w:r>
        <w:rPr>
          <w:rStyle w:val="CommentReference"/>
        </w:rPr>
        <w:annotationRef/>
      </w:r>
    </w:p>
  </w:comment>
  <w:comment w:id="194" w:author="Iraj (for MPEG#146)" w:date="2024-05-08T09:45:00Z" w:initials="iS">
    <w:p w14:paraId="65074AEA" w14:textId="77777777" w:rsidR="00DD79ED" w:rsidRDefault="00DD79ED" w:rsidP="00DD79ED">
      <w:pPr>
        <w:pStyle w:val="CommentText"/>
        <w:jc w:val="left"/>
      </w:pPr>
      <w:r>
        <w:rPr>
          <w:rStyle w:val="CommentReference"/>
        </w:rPr>
        <w:annotationRef/>
      </w:r>
      <w:r>
        <w:t>Does this work?</w:t>
      </w:r>
    </w:p>
  </w:comment>
  <w:comment w:id="195" w:author="Guest User" w:date="2024-05-08T11:33:00Z" w:initials="GU">
    <w:p w14:paraId="7EDE6DC6" w14:textId="0EDBA076" w:rsidR="10E33412" w:rsidRDefault="10E33412">
      <w:pPr>
        <w:pStyle w:val="CommentText"/>
      </w:pPr>
      <w:r>
        <w:t>ok</w:t>
      </w:r>
      <w:r>
        <w:rPr>
          <w:rStyle w:val="CommentReference"/>
        </w:rPr>
        <w:annotationRef/>
      </w:r>
    </w:p>
  </w:comment>
  <w:comment w:id="205" w:author="Guest User" w:date="2024-05-07T18:07:00Z" w:initials="GU">
    <w:p w14:paraId="41EFA59F" w14:textId="1FE1D201" w:rsidR="319B60C9" w:rsidRDefault="319B60C9">
      <w:pPr>
        <w:pStyle w:val="CommentText"/>
      </w:pPr>
      <w:r>
        <w:t>Tracks are always self-contained in ISOBMFF.</w:t>
      </w:r>
      <w:r>
        <w:rPr>
          <w:rStyle w:val="CommentReference"/>
        </w:rPr>
        <w:annotationRef/>
      </w:r>
    </w:p>
  </w:comment>
  <w:comment w:id="206" w:author="Iraj (for MPEG#146)" w:date="2024-05-08T09:48:00Z" w:initials="iS">
    <w:p w14:paraId="044A20F0" w14:textId="77777777" w:rsidR="00604161" w:rsidRDefault="00DD0546" w:rsidP="00604161">
      <w:pPr>
        <w:pStyle w:val="CommentText"/>
        <w:jc w:val="left"/>
      </w:pPr>
      <w:r>
        <w:rPr>
          <w:rStyle w:val="CommentReference"/>
        </w:rPr>
        <w:annotationRef/>
      </w:r>
      <w:r w:rsidR="00604161">
        <w:t>Good point. How is this? We also can make init_type 1 bit and reserved 5 bits.</w:t>
      </w:r>
    </w:p>
  </w:comment>
  <w:comment w:id="207" w:author="Guest User" w:date="2024-05-08T11:34:00Z" w:initials="GU">
    <w:p w14:paraId="71B0B27C" w14:textId="47A5A4E4" w:rsidR="10E33412" w:rsidRDefault="10E33412">
      <w:pPr>
        <w:pStyle w:val="CommentText"/>
      </w:pPr>
      <w:r>
        <w:t>I would leave it as is for now, and do the change you suggest later if we don't need the other values</w:t>
      </w:r>
      <w:r>
        <w:rPr>
          <w:rStyle w:val="CommentReference"/>
        </w:rPr>
        <w:annotationRef/>
      </w:r>
    </w:p>
  </w:comment>
  <w:comment w:id="221" w:author="Guest User" w:date="2024-05-07T18:08:00Z" w:initials="GU">
    <w:p w14:paraId="6C77FDCA" w14:textId="68746286" w:rsidR="319B60C9" w:rsidRDefault="319B60C9">
      <w:pPr>
        <w:pStyle w:val="CommentText"/>
      </w:pPr>
      <w:r>
        <w:t>Should not be in ISOBMFF</w:t>
      </w:r>
      <w:r>
        <w:rPr>
          <w:rStyle w:val="CommentReference"/>
        </w:rPr>
        <w:annotationRef/>
      </w:r>
    </w:p>
  </w:comment>
  <w:comment w:id="222" w:author="Iraj (for MPEG#146)" w:date="2024-05-08T09:49:00Z" w:initials="iS">
    <w:p w14:paraId="59B624A3" w14:textId="77777777" w:rsidR="003E18BB" w:rsidRDefault="00C66F67" w:rsidP="003E18BB">
      <w:pPr>
        <w:pStyle w:val="CommentText"/>
        <w:jc w:val="left"/>
      </w:pPr>
      <w:r>
        <w:rPr>
          <w:rStyle w:val="CommentReference"/>
        </w:rPr>
        <w:annotationRef/>
      </w:r>
      <w:r w:rsidR="003E18BB">
        <w:t xml:space="preserve">Yes, I agree.  But this was a compromise we reached with audio guys until the time when the MPEG-H Audio spec include this. Then we can remove it from here. </w:t>
      </w:r>
    </w:p>
  </w:comment>
  <w:comment w:id="223" w:author="Guest User" w:date="2024-05-08T11:34:00Z" w:initials="GU">
    <w:p w14:paraId="33752D14" w14:textId="3A373E1C" w:rsidR="10E33412" w:rsidRDefault="10E33412">
      <w:pPr>
        <w:pStyle w:val="CommentText"/>
      </w:pPr>
      <w:r>
        <w:t>ok</w:t>
      </w:r>
      <w:r>
        <w:rPr>
          <w:rStyle w:val="CommentReference"/>
        </w:rPr>
        <w:annotationRef/>
      </w:r>
    </w:p>
  </w:comment>
  <w:comment w:id="224" w:author="Guest User" w:date="2024-05-07T18:09:00Z" w:initials="GU">
    <w:p w14:paraId="009B54BD" w14:textId="4FBACCEF" w:rsidR="319B60C9" w:rsidRDefault="319B60C9">
      <w:pPr>
        <w:pStyle w:val="CommentText"/>
      </w:pPr>
      <w:r>
        <w:t>Do we really need 2 identifiers?</w:t>
      </w:r>
      <w:r>
        <w:rPr>
          <w:rStyle w:val="CommentReference"/>
        </w:rPr>
        <w:annotationRef/>
      </w:r>
    </w:p>
  </w:comment>
  <w:comment w:id="225" w:author="Iraj (for MPEG#146)" w:date="2024-05-08T09:53:00Z" w:initials="iS">
    <w:p w14:paraId="70511BE8" w14:textId="77777777" w:rsidR="000A18B1" w:rsidRDefault="005E3E18" w:rsidP="000A18B1">
      <w:pPr>
        <w:pStyle w:val="CommentText"/>
        <w:jc w:val="left"/>
      </w:pPr>
      <w:r>
        <w:rPr>
          <w:rStyle w:val="CommentReference"/>
        </w:rPr>
        <w:annotationRef/>
      </w:r>
      <w:r w:rsidR="000A18B1">
        <w:t>In CMAF, I believe the structural brand identifier is enough for signaling switching properties. However, having the media profiles inform the parser/application  the requirements for the decoder, without  the need for going to each individual track and reading the media profiles there and deducting the highest profile/level needed to decode this switching set. This helps especially when init_type is not 0 or 1.</w:t>
      </w:r>
    </w:p>
  </w:comment>
  <w:comment w:id="226" w:author="Guest User" w:date="2024-05-08T11:36:00Z" w:initials="GU">
    <w:p w14:paraId="7394D15F" w14:textId="39163D70" w:rsidR="10E33412" w:rsidRDefault="10E33412">
      <w:pPr>
        <w:pStyle w:val="CommentText"/>
      </w:pPr>
      <w:r>
        <w:t>I actually think CMAF and DASH need to define new identifiers. or the 4cc should be a string to store CMAF values like "</w:t>
      </w:r>
      <w:r w:rsidRPr="10E33412">
        <w:rPr>
          <w:i/>
          <w:iCs/>
        </w:rPr>
        <w:t>urn:mpeg:cmaf:siss"</w:t>
      </w:r>
      <w:r>
        <w:rPr>
          <w:rStyle w:val="CommentReference"/>
        </w:rPr>
        <w:annotationRef/>
      </w:r>
    </w:p>
  </w:comment>
  <w:comment w:id="256" w:author="Dimitri Podborski" w:date="2024-05-08T11:59:00Z" w:initials="DP">
    <w:p w14:paraId="707548D4" w14:textId="3EB474DE" w:rsidR="0A9F1D51" w:rsidRDefault="0A9F1D51">
      <w:pPr>
        <w:pStyle w:val="CommentText"/>
      </w:pPr>
      <w:r>
        <w:t>Do we update this in this amendment? At MPEG 145 we agreed to move out the definitions of part 15 into an amendment.</w:t>
      </w:r>
      <w:r>
        <w:rPr>
          <w:rStyle w:val="CommentReference"/>
        </w:rPr>
        <w:annotationRef/>
      </w:r>
    </w:p>
  </w:comment>
  <w:comment w:id="258" w:author="Guest User" w:date="2024-05-03T16:04:00Z" w:initials="GU">
    <w:p w14:paraId="42232DFD" w14:textId="792AF220" w:rsidR="4523DD21" w:rsidRDefault="4523DD21">
      <w:pPr>
        <w:pStyle w:val="CommentText"/>
      </w:pPr>
      <w:r>
        <w:t>[ET] The new ornt box is not a derive spec so added a new comment line to split those optional boxes.</w:t>
      </w:r>
      <w:r>
        <w:rPr>
          <w:rStyle w:val="CommentReference"/>
        </w:rPr>
        <w:annotationRef/>
      </w:r>
    </w:p>
  </w:comment>
  <w:comment w:id="259" w:author="Dimitri Podborski" w:date="2024-05-08T11:58:00Z" w:initials="DP">
    <w:p w14:paraId="03ABD6C7" w14:textId="45E7ACF6" w:rsidR="0A9F1D51" w:rsidRDefault="0A9F1D51">
      <w:pPr>
        <w:pStyle w:val="CommentText"/>
      </w:pPr>
      <w:r>
        <w:t>Can we remove all this? This is not needed here. When you define a new box you say what its container is. This is enough. We should follow the same style everywhere.  If needed we can put a generic Box boxes[]; instead</w:t>
      </w:r>
      <w:r>
        <w:rPr>
          <w:rStyle w:val="CommentReference"/>
        </w:rPr>
        <w:annotationRef/>
      </w:r>
    </w:p>
  </w:comment>
  <w:comment w:id="291" w:author="Guest User" w:date="2024-05-03T16:09:00Z" w:initials="GU">
    <w:p w14:paraId="6E47B124" w14:textId="369E5D88" w:rsidR="4523DD21" w:rsidRDefault="4523DD21">
      <w:pPr>
        <w:pStyle w:val="CommentText"/>
      </w:pPr>
      <w:r>
        <w:t>[ET] To be aligned with the current text, the optional boxes do not appear in the semantics, i.e. clap and pasp are not listed in the semantics.</w:t>
      </w:r>
      <w:r>
        <w:rPr>
          <w:rStyle w:val="CommentReference"/>
        </w:rPr>
        <w:annotationRef/>
      </w:r>
    </w:p>
    <w:p w14:paraId="74F009ED" w14:textId="6C4D6CB9" w:rsidR="4523DD21" w:rsidRDefault="4523DD21">
      <w:pPr>
        <w:pStyle w:val="CommentText"/>
      </w:pPr>
    </w:p>
    <w:p w14:paraId="067D293A" w14:textId="7BDDE542" w:rsidR="4523DD21" w:rsidRDefault="4523DD21">
      <w:pPr>
        <w:pStyle w:val="CommentText"/>
      </w:pPr>
      <w:r>
        <w:t>I would be in favour of keeping this appraoch and not defined ornt here.</w:t>
      </w:r>
    </w:p>
  </w:comment>
  <w:comment w:id="292" w:author="Iraj (for MPEG#146)" w:date="2024-05-06T14:24:00Z" w:initials="iS">
    <w:p w14:paraId="4AC68014" w14:textId="77777777" w:rsidR="00A30A63" w:rsidRDefault="00F710B1" w:rsidP="00A30A63">
      <w:pPr>
        <w:pStyle w:val="CommentText"/>
        <w:jc w:val="left"/>
      </w:pPr>
      <w:r>
        <w:rPr>
          <w:rStyle w:val="CommentReference"/>
        </w:rPr>
        <w:annotationRef/>
      </w:r>
      <w:r w:rsidR="00A30A63">
        <w:t>If we have a box listed in the syntax, don’t we need a semantic for it, even if it is optional? I suggest to add  a reference to 12.1.10 as the minimum.</w:t>
      </w:r>
    </w:p>
  </w:comment>
  <w:comment w:id="293" w:author="Guest User" w:date="2024-05-07T17:56:00Z" w:initials="GU">
    <w:p w14:paraId="75CA2E8A" w14:textId="50BBCC3B" w:rsidR="199C54CA" w:rsidRDefault="199C54CA">
      <w:pPr>
        <w:pStyle w:val="CommentText"/>
      </w:pPr>
      <w:r>
        <w:t>I don't disagree with this. Maybe it would then be good to add clap and pasp in the list too in the future so that we are consistent.</w:t>
      </w:r>
      <w:r>
        <w:rPr>
          <w:rStyle w:val="CommentReference"/>
        </w:rPr>
        <w:annotationRef/>
      </w:r>
    </w:p>
  </w:comment>
  <w:comment w:id="294" w:author="Dimitri Podborski" w:date="2024-05-20T11:42:00Z" w:initials="DP">
    <w:p w14:paraId="680B1389" w14:textId="1D8972ED" w:rsidR="6AFB68F3" w:rsidRDefault="6AFB68F3">
      <w:pPr>
        <w:pStyle w:val="CommentText"/>
      </w:pPr>
      <w:r>
        <w:t>I agree with ET. No need to define boxes as attributes here. For every box we define we SHALL have a table that will tell the container for it. Don't put boxes as attributes.</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3BAD378" w15:done="0"/>
  <w15:commentEx w15:paraId="6BA819C8" w15:paraIdParent="73BAD378" w15:done="0"/>
  <w15:commentEx w15:paraId="47AAFE6B" w15:paraIdParent="73BAD378" w15:done="0"/>
  <w15:commentEx w15:paraId="39BDB69F" w15:paraIdParent="73BAD378" w15:done="0"/>
  <w15:commentEx w15:paraId="4CDD6BFB" w15:paraIdParent="73BAD378" w15:done="0"/>
  <w15:commentEx w15:paraId="4092EC20" w15:done="0"/>
  <w15:commentEx w15:paraId="65074AEA" w15:paraIdParent="4092EC20" w15:done="0"/>
  <w15:commentEx w15:paraId="7EDE6DC6" w15:paraIdParent="4092EC20" w15:done="0"/>
  <w15:commentEx w15:paraId="41EFA59F" w15:done="0"/>
  <w15:commentEx w15:paraId="044A20F0" w15:paraIdParent="41EFA59F" w15:done="0"/>
  <w15:commentEx w15:paraId="71B0B27C" w15:paraIdParent="41EFA59F" w15:done="0"/>
  <w15:commentEx w15:paraId="6C77FDCA" w15:done="0"/>
  <w15:commentEx w15:paraId="59B624A3" w15:paraIdParent="6C77FDCA" w15:done="0"/>
  <w15:commentEx w15:paraId="33752D14" w15:paraIdParent="6C77FDCA" w15:done="0"/>
  <w15:commentEx w15:paraId="009B54BD" w15:done="0"/>
  <w15:commentEx w15:paraId="70511BE8" w15:paraIdParent="009B54BD" w15:done="0"/>
  <w15:commentEx w15:paraId="7394D15F" w15:paraIdParent="009B54BD" w15:done="0"/>
  <w15:commentEx w15:paraId="707548D4" w15:done="1"/>
  <w15:commentEx w15:paraId="42232DFD" w15:done="0"/>
  <w15:commentEx w15:paraId="03ABD6C7" w15:done="0"/>
  <w15:commentEx w15:paraId="067D293A" w15:done="0"/>
  <w15:commentEx w15:paraId="4AC68014" w15:paraIdParent="067D293A" w15:done="0"/>
  <w15:commentEx w15:paraId="75CA2E8A" w15:paraIdParent="067D293A" w15:done="0"/>
  <w15:commentEx w15:paraId="680B1389" w15:paraIdParent="067D29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0F6A18A" w16cex:dateUtc="2024-05-02T17:28:00Z"/>
  <w16cex:commentExtensible w16cex:durableId="2B1829A6" w16cex:dateUtc="2024-05-08T01:02:00Z"/>
  <w16cex:commentExtensible w16cex:durableId="5AAB3475" w16cex:dateUtc="2024-05-08T16:42:00Z"/>
  <w16cex:commentExtensible w16cex:durableId="1170C692" w16cex:dateUtc="2024-05-08T18:33:00Z"/>
  <w16cex:commentExtensible w16cex:durableId="0ED23425" w16cex:dateUtc="2024-05-08T19:05:00Z"/>
  <w16cex:commentExtensible w16cex:durableId="70D93CA5" w16cex:dateUtc="2024-05-08T01:07:00Z"/>
  <w16cex:commentExtensible w16cex:durableId="2A953D1B" w16cex:dateUtc="2024-05-08T16:45:00Z"/>
  <w16cex:commentExtensible w16cex:durableId="4AF9EE1F" w16cex:dateUtc="2024-05-08T18:33:00Z"/>
  <w16cex:commentExtensible w16cex:durableId="1288E418" w16cex:dateUtc="2024-05-08T01:07:00Z"/>
  <w16cex:commentExtensible w16cex:durableId="032FB77B" w16cex:dateUtc="2024-05-08T16:48:00Z"/>
  <w16cex:commentExtensible w16cex:durableId="4409B488" w16cex:dateUtc="2024-05-08T18:34:00Z"/>
  <w16cex:commentExtensible w16cex:durableId="1D23DE1B" w16cex:dateUtc="2024-05-08T01:08:00Z"/>
  <w16cex:commentExtensible w16cex:durableId="4A216EE8" w16cex:dateUtc="2024-05-08T16:49:00Z"/>
  <w16cex:commentExtensible w16cex:durableId="077BECC5" w16cex:dateUtc="2024-05-08T18:34:00Z"/>
  <w16cex:commentExtensible w16cex:durableId="76E85B2B" w16cex:dateUtc="2024-05-08T01:09:00Z"/>
  <w16cex:commentExtensible w16cex:durableId="1DD42EB1" w16cex:dateUtc="2024-05-08T16:53:00Z"/>
  <w16cex:commentExtensible w16cex:durableId="72A29287" w16cex:dateUtc="2024-05-08T18:36:00Z"/>
  <w16cex:commentExtensible w16cex:durableId="4C887136" w16cex:dateUtc="2024-05-08T18:59:00Z"/>
  <w16cex:commentExtensible w16cex:durableId="5A6F160D" w16cex:dateUtc="2024-05-03T14:04:00Z"/>
  <w16cex:commentExtensible w16cex:durableId="1214D6A9" w16cex:dateUtc="2024-05-08T18:58:00Z"/>
  <w16cex:commentExtensible w16cex:durableId="6C0E0080" w16cex:dateUtc="2024-05-03T14:09:00Z">
    <w16cex:extLst>
      <w16:ext w16:uri="{CE6994B0-6A32-4C9F-8C6B-6E91EDA988CE}">
        <cr:reactions xmlns:cr="http://schemas.microsoft.com/office/comments/2020/reactions">
          <cr:reaction reactionType="1">
            <cr:reactionInfo dateUtc="2024-05-20T02:40:28Z">
              <cr:user userId="9b57413351d8ad5f" userProvider="Windows Live" userName="Dimitri Podborski"/>
            </cr:reactionInfo>
          </cr:reaction>
        </cr:reactions>
      </w16:ext>
    </w16cex:extLst>
  </w16cex:commentExtensible>
  <w16cex:commentExtensible w16cex:durableId="492CC159" w16cex:dateUtc="2024-05-06T21:24:00Z"/>
  <w16cex:commentExtensible w16cex:durableId="38106636" w16cex:dateUtc="2024-05-07T15:56:00Z"/>
  <w16cex:commentExtensible w16cex:durableId="175DE5A5" w16cex:dateUtc="2024-05-20T0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BAD378" w16cid:durableId="30F6A18A"/>
  <w16cid:commentId w16cid:paraId="6BA819C8" w16cid:durableId="2B1829A6"/>
  <w16cid:commentId w16cid:paraId="47AAFE6B" w16cid:durableId="5AAB3475"/>
  <w16cid:commentId w16cid:paraId="39BDB69F" w16cid:durableId="1170C692"/>
  <w16cid:commentId w16cid:paraId="4CDD6BFB" w16cid:durableId="0ED23425"/>
  <w16cid:commentId w16cid:paraId="4092EC20" w16cid:durableId="70D93CA5"/>
  <w16cid:commentId w16cid:paraId="65074AEA" w16cid:durableId="2A953D1B"/>
  <w16cid:commentId w16cid:paraId="7EDE6DC6" w16cid:durableId="4AF9EE1F"/>
  <w16cid:commentId w16cid:paraId="41EFA59F" w16cid:durableId="1288E418"/>
  <w16cid:commentId w16cid:paraId="044A20F0" w16cid:durableId="032FB77B"/>
  <w16cid:commentId w16cid:paraId="71B0B27C" w16cid:durableId="4409B488"/>
  <w16cid:commentId w16cid:paraId="6C77FDCA" w16cid:durableId="1D23DE1B"/>
  <w16cid:commentId w16cid:paraId="59B624A3" w16cid:durableId="4A216EE8"/>
  <w16cid:commentId w16cid:paraId="33752D14" w16cid:durableId="077BECC5"/>
  <w16cid:commentId w16cid:paraId="009B54BD" w16cid:durableId="76E85B2B"/>
  <w16cid:commentId w16cid:paraId="70511BE8" w16cid:durableId="1DD42EB1"/>
  <w16cid:commentId w16cid:paraId="7394D15F" w16cid:durableId="72A29287"/>
  <w16cid:commentId w16cid:paraId="707548D4" w16cid:durableId="4C887136"/>
  <w16cid:commentId w16cid:paraId="42232DFD" w16cid:durableId="5A6F160D"/>
  <w16cid:commentId w16cid:paraId="03ABD6C7" w16cid:durableId="1214D6A9"/>
  <w16cid:commentId w16cid:paraId="067D293A" w16cid:durableId="6C0E0080"/>
  <w16cid:commentId w16cid:paraId="4AC68014" w16cid:durableId="492CC159"/>
  <w16cid:commentId w16cid:paraId="75CA2E8A" w16cid:durableId="38106636"/>
  <w16cid:commentId w16cid:paraId="680B1389" w16cid:durableId="175DE5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302EE" w14:textId="77777777" w:rsidR="007956B4" w:rsidRDefault="007956B4">
      <w:pPr>
        <w:spacing w:after="0" w:line="240" w:lineRule="auto"/>
      </w:pPr>
      <w:r>
        <w:separator/>
      </w:r>
    </w:p>
    <w:p w14:paraId="00744712" w14:textId="77777777" w:rsidR="007956B4" w:rsidRDefault="007956B4"/>
  </w:endnote>
  <w:endnote w:type="continuationSeparator" w:id="0">
    <w:p w14:paraId="65B9B58A" w14:textId="77777777" w:rsidR="007956B4" w:rsidRDefault="007956B4">
      <w:pPr>
        <w:spacing w:after="0" w:line="240" w:lineRule="auto"/>
      </w:pPr>
      <w:r>
        <w:continuationSeparator/>
      </w:r>
    </w:p>
    <w:p w14:paraId="20764E55" w14:textId="77777777" w:rsidR="007956B4" w:rsidRDefault="007956B4"/>
  </w:endnote>
  <w:endnote w:type="continuationNotice" w:id="1">
    <w:p w14:paraId="4206B07F" w14:textId="77777777" w:rsidR="007956B4" w:rsidRDefault="007956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E5194" w14:textId="77777777" w:rsidR="001726E3" w:rsidRDefault="001726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CD0D2" w14:textId="587CEC11"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sidR="00E56A1E">
      <w:rPr>
        <w:sz w:val="18"/>
        <w:szCs w:val="18"/>
      </w:rPr>
      <w:t>202</w:t>
    </w:r>
    <w:r w:rsidR="00067337">
      <w:rPr>
        <w:sz w:val="18"/>
        <w:szCs w:val="18"/>
      </w:rPr>
      <w:t>4</w:t>
    </w:r>
    <w:r w:rsidR="00E56A1E" w:rsidRPr="00096387">
      <w:rPr>
        <w:sz w:val="18"/>
        <w:szCs w:val="18"/>
      </w:rPr>
      <w:t> </w:t>
    </w:r>
    <w:r w:rsidRPr="00096387">
      <w:rPr>
        <w:sz w:val="18"/>
        <w:szCs w:val="18"/>
      </w:rPr>
      <w:t xml:space="preserve">– All rights </w:t>
    </w:r>
    <w:proofErr w:type="gramStart"/>
    <w:r w:rsidRPr="00096387">
      <w:rPr>
        <w:sz w:val="18"/>
        <w:szCs w:val="18"/>
      </w:rPr>
      <w:t>reserved</w:t>
    </w:r>
    <w:proofErr w:type="gramEnd"/>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D8BC2" w14:textId="0252542C"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sidR="00CE65C7">
      <w:rPr>
        <w:sz w:val="18"/>
        <w:szCs w:val="18"/>
      </w:rPr>
      <w:t>2024</w:t>
    </w:r>
    <w:r w:rsidR="00CE65C7" w:rsidRPr="00596E93">
      <w:rPr>
        <w:sz w:val="18"/>
        <w:szCs w:val="18"/>
      </w:rPr>
      <w:t> </w:t>
    </w:r>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826" w14:textId="6ADF0F4C"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E56A1E">
      <w:rPr>
        <w:sz w:val="18"/>
        <w:szCs w:val="18"/>
      </w:rPr>
      <w:t>202</w:t>
    </w:r>
    <w:r w:rsidR="00067337">
      <w:rPr>
        <w:sz w:val="18"/>
        <w:szCs w:val="18"/>
      </w:rPr>
      <w:t>4</w:t>
    </w:r>
    <w:r w:rsidR="00E56A1E" w:rsidRPr="008A6D64">
      <w:rPr>
        <w:sz w:val="18"/>
        <w:szCs w:val="18"/>
      </w:rPr>
      <w:t> </w:t>
    </w:r>
    <w:r w:rsidRPr="008A6D64">
      <w:rPr>
        <w:sz w:val="18"/>
        <w:szCs w:val="18"/>
      </w:rPr>
      <w:t xml:space="preserve">– All rights </w:t>
    </w:r>
    <w:proofErr w:type="gramStart"/>
    <w:r w:rsidRPr="008A6D64">
      <w:rPr>
        <w:sz w:val="18"/>
        <w:szCs w:val="18"/>
      </w:rPr>
      <w:t>reserved</w:t>
    </w:r>
    <w:proofErr w:type="gramEnd"/>
  </w:p>
  <w:p w14:paraId="390FC791" w14:textId="77777777" w:rsidR="00921988" w:rsidRDefault="00921988"/>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AECA0" w14:textId="4E2D10B0"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sidR="00CE65C7">
      <w:rPr>
        <w:sz w:val="18"/>
        <w:szCs w:val="18"/>
      </w:rPr>
      <w:t>2024</w:t>
    </w:r>
    <w:r w:rsidR="00CE65C7" w:rsidRPr="00864D32">
      <w:rPr>
        <w:sz w:val="18"/>
        <w:szCs w:val="18"/>
      </w:rPr>
      <w:t> </w:t>
    </w:r>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p w14:paraId="5C5841C4" w14:textId="77777777" w:rsidR="00921988" w:rsidRDefault="009219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25DEB" w14:textId="77777777" w:rsidR="007956B4" w:rsidRDefault="007956B4">
      <w:pPr>
        <w:spacing w:after="0" w:line="240" w:lineRule="auto"/>
      </w:pPr>
      <w:r>
        <w:separator/>
      </w:r>
    </w:p>
    <w:p w14:paraId="475A0BF6" w14:textId="77777777" w:rsidR="007956B4" w:rsidRDefault="007956B4"/>
  </w:footnote>
  <w:footnote w:type="continuationSeparator" w:id="0">
    <w:p w14:paraId="146A468C" w14:textId="77777777" w:rsidR="007956B4" w:rsidRDefault="007956B4">
      <w:pPr>
        <w:spacing w:after="0" w:line="240" w:lineRule="auto"/>
      </w:pPr>
      <w:r>
        <w:continuationSeparator/>
      </w:r>
    </w:p>
    <w:p w14:paraId="4C211F2F" w14:textId="77777777" w:rsidR="007956B4" w:rsidRDefault="007956B4"/>
  </w:footnote>
  <w:footnote w:type="continuationNotice" w:id="1">
    <w:p w14:paraId="3E5D023E" w14:textId="77777777" w:rsidR="007956B4" w:rsidRDefault="007956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7B637" w14:textId="77777777" w:rsidR="00D86F32" w:rsidRPr="00151316" w:rsidRDefault="00D86F32"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EF7C3" w14:textId="45282331"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sidR="00CE65C7">
      <w:rPr>
        <w:b w:val="0"/>
        <w:sz w:val="24"/>
        <w:szCs w:val="24"/>
      </w:rPr>
      <w:t>2024</w:t>
    </w:r>
    <w:r w:rsidR="00CE65C7" w:rsidRPr="004D16C0">
      <w:rPr>
        <w:b w:val="0"/>
        <w:sz w:val="24"/>
        <w:szCs w:val="24"/>
      </w:rPr>
      <w:t> </w:t>
    </w:r>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A7E63" w14:textId="77777777" w:rsidR="001726E3" w:rsidRDefault="001726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34FC" w14:textId="12E25DFA"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00B83540">
      <w:rPr>
        <w:sz w:val="24"/>
        <w:szCs w:val="24"/>
      </w:rPr>
      <w:t>14496</w:t>
    </w:r>
    <w:r w:rsidRPr="0042084A">
      <w:rPr>
        <w:sz w:val="24"/>
        <w:szCs w:val="24"/>
      </w:rPr>
      <w:t>-12:</w:t>
    </w:r>
    <w:r w:rsidR="00CE65C7" w:rsidRPr="0042084A">
      <w:rPr>
        <w:sz w:val="24"/>
        <w:szCs w:val="24"/>
      </w:rPr>
      <w:t>202</w:t>
    </w:r>
    <w:r w:rsidR="00CE65C7">
      <w:rPr>
        <w:sz w:val="24"/>
        <w:szCs w:val="24"/>
      </w:rPr>
      <w:t>4</w:t>
    </w:r>
    <w:r w:rsidRPr="0042084A">
      <w:rPr>
        <w:sz w:val="24"/>
        <w:szCs w:val="24"/>
      </w:rPr>
      <w:t xml:space="preserve">/AMD </w:t>
    </w:r>
    <w:r w:rsidR="00AA72AC">
      <w:rPr>
        <w:sz w:val="24"/>
        <w:szCs w:val="24"/>
      </w:rPr>
      <w:t>2</w:t>
    </w:r>
    <w:r w:rsidRPr="0042084A">
      <w:rPr>
        <w:sz w:val="24"/>
        <w:szCs w:val="24"/>
      </w:rPr>
      <w:t>:</w:t>
    </w:r>
    <w:r w:rsidR="00E56A1E" w:rsidRPr="0042084A">
      <w:rPr>
        <w:sz w:val="24"/>
        <w:szCs w:val="24"/>
      </w:rPr>
      <w:t>202</w:t>
    </w:r>
    <w:r w:rsidR="004853A2">
      <w:rPr>
        <w:sz w:val="24"/>
        <w:szCs w:val="24"/>
      </w:rPr>
      <w:t>X</w:t>
    </w:r>
    <w:r w:rsidRPr="0042084A">
      <w:rPr>
        <w:sz w:val="24"/>
        <w:szCs w:val="24"/>
      </w:rPr>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2A0A0" w14:textId="32827BEB"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sidR="00B83540">
      <w:rPr>
        <w:sz w:val="24"/>
        <w:szCs w:val="24"/>
      </w:rPr>
      <w:t>14496</w:t>
    </w:r>
    <w:r w:rsidRPr="004D16C0">
      <w:rPr>
        <w:sz w:val="24"/>
        <w:szCs w:val="24"/>
      </w:rPr>
      <w:t>-</w:t>
    </w:r>
    <w:r>
      <w:rPr>
        <w:sz w:val="24"/>
        <w:szCs w:val="24"/>
      </w:rPr>
      <w:t>12</w:t>
    </w:r>
    <w:r w:rsidRPr="004D16C0">
      <w:rPr>
        <w:sz w:val="24"/>
        <w:szCs w:val="24"/>
      </w:rPr>
      <w:t>:</w:t>
    </w:r>
    <w:r w:rsidR="00CE65C7">
      <w:rPr>
        <w:sz w:val="24"/>
        <w:szCs w:val="24"/>
      </w:rPr>
      <w:t>2024</w:t>
    </w:r>
    <w:r>
      <w:rPr>
        <w:sz w:val="24"/>
        <w:szCs w:val="24"/>
      </w:rPr>
      <w:t xml:space="preserve">/AMD </w:t>
    </w:r>
    <w:r w:rsidR="00AA72AC">
      <w:rPr>
        <w:sz w:val="24"/>
        <w:szCs w:val="24"/>
      </w:rPr>
      <w:t>2</w:t>
    </w:r>
    <w:r>
      <w:rPr>
        <w:sz w:val="24"/>
        <w:szCs w:val="24"/>
      </w:rPr>
      <w:t>:</w:t>
    </w:r>
    <w:r w:rsidR="00E56A1E">
      <w:rPr>
        <w:sz w:val="24"/>
        <w:szCs w:val="24"/>
      </w:rPr>
      <w:t>202</w:t>
    </w:r>
    <w:r w:rsidR="001726E3">
      <w:rPr>
        <w:sz w:val="24"/>
        <w:szCs w:val="24"/>
      </w:rPr>
      <w:t>X</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3D07521"/>
    <w:multiLevelType w:val="multilevel"/>
    <w:tmpl w:val="8CF4E28C"/>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536E41"/>
    <w:multiLevelType w:val="multilevel"/>
    <w:tmpl w:val="8CF4E28C"/>
    <w:styleLink w:val="CurrentList22"/>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5" w15:restartNumberingAfterBreak="0">
    <w:nsid w:val="05FD712E"/>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 w15:restartNumberingAfterBreak="0">
    <w:nsid w:val="06575BD6"/>
    <w:multiLevelType w:val="multilevel"/>
    <w:tmpl w:val="F2647398"/>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07A33664"/>
    <w:multiLevelType w:val="hybridMultilevel"/>
    <w:tmpl w:val="C33C7BDE"/>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9" w15:restartNumberingAfterBreak="0">
    <w:nsid w:val="08A55008"/>
    <w:multiLevelType w:val="multilevel"/>
    <w:tmpl w:val="FA063E10"/>
    <w:lvl w:ilvl="0">
      <w:start w:val="12"/>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0"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0CC757C6"/>
    <w:multiLevelType w:val="multilevel"/>
    <w:tmpl w:val="FD36C66C"/>
    <w:lvl w:ilvl="0">
      <w:start w:val="6"/>
      <w:numFmt w:val="decimal"/>
      <w:lvlText w:val="%1"/>
      <w:lvlJc w:val="left"/>
      <w:pPr>
        <w:ind w:left="860" w:hanging="860"/>
      </w:pPr>
      <w:rPr>
        <w:rFonts w:hint="default"/>
      </w:rPr>
    </w:lvl>
    <w:lvl w:ilvl="1">
      <w:start w:val="6"/>
      <w:numFmt w:val="decimal"/>
      <w:lvlText w:val="%1.%2"/>
      <w:lvlJc w:val="left"/>
      <w:pPr>
        <w:ind w:left="860" w:hanging="860"/>
      </w:pPr>
      <w:rPr>
        <w:rFonts w:hint="default"/>
      </w:rPr>
    </w:lvl>
    <w:lvl w:ilvl="2">
      <w:start w:val="2"/>
      <w:numFmt w:val="decimal"/>
      <w:lvlText w:val="%1.%2.%3"/>
      <w:lvlJc w:val="left"/>
      <w:pPr>
        <w:ind w:left="860" w:hanging="860"/>
      </w:pPr>
      <w:rPr>
        <w:rFonts w:hint="default"/>
      </w:rPr>
    </w:lvl>
    <w:lvl w:ilvl="3">
      <w:start w:val="4"/>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EA04270"/>
    <w:multiLevelType w:val="multilevel"/>
    <w:tmpl w:val="1442894E"/>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FA72EA6"/>
    <w:multiLevelType w:val="hybridMultilevel"/>
    <w:tmpl w:val="97DEC99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D74E7E"/>
    <w:multiLevelType w:val="multilevel"/>
    <w:tmpl w:val="732CE920"/>
    <w:styleLink w:val="CurrentList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7"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2225160A"/>
    <w:multiLevelType w:val="hybridMultilevel"/>
    <w:tmpl w:val="F6C21F0A"/>
    <w:lvl w:ilvl="0" w:tplc="215C4A4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0"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364775D6"/>
    <w:multiLevelType w:val="multilevel"/>
    <w:tmpl w:val="7E564A98"/>
    <w:styleLink w:val="CurrentList2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396C30FE"/>
    <w:multiLevelType w:val="multilevel"/>
    <w:tmpl w:val="9A5437D4"/>
    <w:lvl w:ilvl="0">
      <w:start w:val="6"/>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3E0F7936"/>
    <w:multiLevelType w:val="multilevel"/>
    <w:tmpl w:val="E4DA1660"/>
    <w:styleLink w:val="CurrentList21"/>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3E766D96"/>
    <w:multiLevelType w:val="multilevel"/>
    <w:tmpl w:val="BF76A534"/>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5A474DE"/>
    <w:multiLevelType w:val="multilevel"/>
    <w:tmpl w:val="7C9831E0"/>
    <w:styleLink w:val="CurrentList19"/>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9" w15:restartNumberingAfterBreak="0">
    <w:nsid w:val="4AF27659"/>
    <w:multiLevelType w:val="hybridMultilevel"/>
    <w:tmpl w:val="08063786"/>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0"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2"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4" w15:restartNumberingAfterBreak="0">
    <w:nsid w:val="4E61131F"/>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5" w15:restartNumberingAfterBreak="0">
    <w:nsid w:val="4EDD4A79"/>
    <w:multiLevelType w:val="multilevel"/>
    <w:tmpl w:val="291A3E8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36" w15:restartNumberingAfterBreak="0">
    <w:nsid w:val="4F00745D"/>
    <w:multiLevelType w:val="hybridMultilevel"/>
    <w:tmpl w:val="847AE5CA"/>
    <w:lvl w:ilvl="0" w:tplc="E00CE0F4">
      <w:start w:val="1"/>
      <w:numFmt w:val="low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37" w15:restartNumberingAfterBreak="0">
    <w:nsid w:val="4FF811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38" w15:restartNumberingAfterBreak="0">
    <w:nsid w:val="50E81E32"/>
    <w:multiLevelType w:val="hybridMultilevel"/>
    <w:tmpl w:val="97866840"/>
    <w:lvl w:ilvl="0" w:tplc="B31481D0">
      <w:start w:val="6"/>
      <w:numFmt w:val="bullet"/>
      <w:lvlText w:val="-"/>
      <w:lvlJc w:val="left"/>
      <w:pPr>
        <w:ind w:left="360" w:hanging="360"/>
      </w:pPr>
      <w:rPr>
        <w:rFonts w:ascii="Cambria" w:eastAsia="Times New Roman" w:hAnsi="Cambria" w:cs="Times New Roman"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9" w15:restartNumberingAfterBreak="0">
    <w:nsid w:val="56BD651F"/>
    <w:multiLevelType w:val="hybridMultilevel"/>
    <w:tmpl w:val="E5E62B10"/>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16149B"/>
    <w:multiLevelType w:val="hybridMultilevel"/>
    <w:tmpl w:val="8998ED56"/>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1" w15:restartNumberingAfterBreak="0">
    <w:nsid w:val="58C25D64"/>
    <w:multiLevelType w:val="multilevel"/>
    <w:tmpl w:val="8BA6C5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2" w15:restartNumberingAfterBreak="0">
    <w:nsid w:val="59374DC2"/>
    <w:multiLevelType w:val="hybridMultilevel"/>
    <w:tmpl w:val="9D98412A"/>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4" w15:restartNumberingAfterBreak="0">
    <w:nsid w:val="59AB3721"/>
    <w:multiLevelType w:val="hybridMultilevel"/>
    <w:tmpl w:val="05FE2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6" w15:restartNumberingAfterBreak="0">
    <w:nsid w:val="5D7E6394"/>
    <w:multiLevelType w:val="multilevel"/>
    <w:tmpl w:val="8506B586"/>
    <w:lvl w:ilvl="0">
      <w:start w:val="1"/>
      <w:numFmt w:val="decimal"/>
      <w:pStyle w:val="Heading1"/>
      <w:lvlText w:val="%1"/>
      <w:lvlJc w:val="left"/>
      <w:pPr>
        <w:ind w:left="432" w:hanging="432"/>
      </w:pPr>
      <w:rPr>
        <w:rFonts w:cs="Times New Roman" w:hint="default"/>
        <w:b/>
        <w:i w:val="0"/>
      </w:rPr>
    </w:lvl>
    <w:lvl w:ilvl="1">
      <w:start w:val="5"/>
      <w:numFmt w:val="decimal"/>
      <w:pStyle w:val="Heading2"/>
      <w:lvlText w:val="%1.%2"/>
      <w:lvlJc w:val="left"/>
      <w:pPr>
        <w:ind w:left="0" w:firstLine="0"/>
      </w:pPr>
      <w:rPr>
        <w:rFonts w:cs="Times New Roman" w:hint="default"/>
        <w:b/>
        <w:i w:val="0"/>
      </w:rPr>
    </w:lvl>
    <w:lvl w:ilvl="2">
      <w:start w:val="37"/>
      <w:numFmt w:val="decimal"/>
      <w:lvlRestart w:val="1"/>
      <w:pStyle w:val="Heading3"/>
      <w:lvlText w:val="6.%2.%3"/>
      <w:lvlJc w:val="left"/>
      <w:pPr>
        <w:ind w:left="0" w:firstLine="0"/>
      </w:pPr>
      <w:rPr>
        <w:rFonts w:cs="Times New Roman" w:hint="default"/>
        <w:b/>
        <w:i w:val="0"/>
      </w:rPr>
    </w:lvl>
    <w:lvl w:ilvl="3">
      <w:start w:val="4"/>
      <w:numFmt w:val="decimal"/>
      <w:pStyle w:val="Heading4"/>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7"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8" w15:restartNumberingAfterBreak="0">
    <w:nsid w:val="62F648CB"/>
    <w:multiLevelType w:val="multilevel"/>
    <w:tmpl w:val="A9B054E4"/>
    <w:lvl w:ilvl="0">
      <w:start w:val="6"/>
      <w:numFmt w:val="decimal"/>
      <w:lvlText w:val="%1"/>
      <w:lvlJc w:val="left"/>
      <w:pPr>
        <w:ind w:left="800" w:hanging="800"/>
      </w:pPr>
      <w:rPr>
        <w:rFonts w:hint="default"/>
      </w:rPr>
    </w:lvl>
    <w:lvl w:ilvl="1">
      <w:start w:val="5"/>
      <w:numFmt w:val="decimal"/>
      <w:lvlText w:val="%1.%2"/>
      <w:lvlJc w:val="left"/>
      <w:pPr>
        <w:ind w:left="800" w:hanging="800"/>
      </w:pPr>
      <w:rPr>
        <w:rFonts w:hint="default"/>
      </w:rPr>
    </w:lvl>
    <w:lvl w:ilvl="2">
      <w:start w:val="37"/>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3C377DA"/>
    <w:multiLevelType w:val="multilevel"/>
    <w:tmpl w:val="C74E78C0"/>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47A74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51" w15:restartNumberingAfterBreak="0">
    <w:nsid w:val="682F0F0C"/>
    <w:multiLevelType w:val="hybridMultilevel"/>
    <w:tmpl w:val="9288FD1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8D5789E"/>
    <w:multiLevelType w:val="multilevel"/>
    <w:tmpl w:val="F67695C2"/>
    <w:styleLink w:val="CurrentList18"/>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3" w15:restartNumberingAfterBreak="0">
    <w:nsid w:val="69150AC5"/>
    <w:multiLevelType w:val="hybridMultilevel"/>
    <w:tmpl w:val="9D66D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F51ACD"/>
    <w:multiLevelType w:val="multilevel"/>
    <w:tmpl w:val="05025DFC"/>
    <w:styleLink w:val="CurrentList17"/>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5"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6"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7"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8" w15:restartNumberingAfterBreak="0">
    <w:nsid w:val="78CC0F9B"/>
    <w:multiLevelType w:val="multilevel"/>
    <w:tmpl w:val="CE0C2278"/>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8DE27A9"/>
    <w:multiLevelType w:val="multilevel"/>
    <w:tmpl w:val="7C9831E0"/>
    <w:styleLink w:val="CurrentList2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0" w15:restartNumberingAfterBreak="0">
    <w:nsid w:val="79766A4F"/>
    <w:multiLevelType w:val="hybridMultilevel"/>
    <w:tmpl w:val="3640AD58"/>
    <w:lvl w:ilvl="0" w:tplc="04090001">
      <w:start w:val="1"/>
      <w:numFmt w:val="bullet"/>
      <w:lvlText w:val=""/>
      <w:lvlJc w:val="left"/>
      <w:pPr>
        <w:ind w:left="720" w:hanging="360"/>
      </w:pPr>
      <w:rPr>
        <w:rFonts w:ascii="Symbol" w:hAnsi="Symbol" w:hint="default"/>
      </w:rPr>
    </w:lvl>
    <w:lvl w:ilvl="1" w:tplc="6DB2D842">
      <w:start w:val="1"/>
      <w:numFmt w:val="bullet"/>
      <w:lvlText w:val="-"/>
      <w:lvlJc w:val="left"/>
      <w:pPr>
        <w:ind w:left="1440" w:hanging="360"/>
      </w:pPr>
      <w:rPr>
        <w:rFonts w:ascii="Tahoma" w:hAnsi="Tahom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7B1B144D"/>
    <w:multiLevelType w:val="hybridMultilevel"/>
    <w:tmpl w:val="4B742232"/>
    <w:lvl w:ilvl="0" w:tplc="7F6E293C">
      <w:start w:val="6"/>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FF51C06"/>
    <w:multiLevelType w:val="hybridMultilevel"/>
    <w:tmpl w:val="E4761F60"/>
    <w:lvl w:ilvl="0" w:tplc="03E84C48">
      <w:start w:val="1"/>
      <w:numFmt w:val="lowerRoman"/>
      <w:lvlText w:val="%1)"/>
      <w:lvlJc w:val="left"/>
      <w:pPr>
        <w:ind w:left="1797" w:hanging="72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num w:numId="1" w16cid:durableId="516232968">
    <w:abstractNumId w:val="22"/>
  </w:num>
  <w:num w:numId="2" w16cid:durableId="820778699">
    <w:abstractNumId w:val="9"/>
  </w:num>
  <w:num w:numId="3" w16cid:durableId="807624638">
    <w:abstractNumId w:val="46"/>
  </w:num>
  <w:num w:numId="4" w16cid:durableId="1022166672">
    <w:abstractNumId w:val="62"/>
  </w:num>
  <w:num w:numId="5" w16cid:durableId="962418716">
    <w:abstractNumId w:val="20"/>
  </w:num>
  <w:num w:numId="6" w16cid:durableId="2051108285">
    <w:abstractNumId w:val="43"/>
  </w:num>
  <w:num w:numId="7" w16cid:durableId="437288010">
    <w:abstractNumId w:val="15"/>
  </w:num>
  <w:num w:numId="8" w16cid:durableId="1145701776">
    <w:abstractNumId w:val="25"/>
  </w:num>
  <w:num w:numId="9" w16cid:durableId="641233861">
    <w:abstractNumId w:val="46"/>
  </w:num>
  <w:num w:numId="10" w16cid:durableId="1047291251">
    <w:abstractNumId w:val="46"/>
  </w:num>
  <w:num w:numId="11" w16cid:durableId="1112819392">
    <w:abstractNumId w:val="46"/>
  </w:num>
  <w:num w:numId="12" w16cid:durableId="263267970">
    <w:abstractNumId w:val="46"/>
  </w:num>
  <w:num w:numId="13" w16cid:durableId="2074310963">
    <w:abstractNumId w:val="46"/>
  </w:num>
  <w:num w:numId="14" w16cid:durableId="347609176">
    <w:abstractNumId w:val="46"/>
  </w:num>
  <w:num w:numId="15" w16cid:durableId="224412823">
    <w:abstractNumId w:val="46"/>
  </w:num>
  <w:num w:numId="16" w16cid:durableId="723410236">
    <w:abstractNumId w:val="38"/>
  </w:num>
  <w:num w:numId="17" w16cid:durableId="1824421753">
    <w:abstractNumId w:val="61"/>
  </w:num>
  <w:num w:numId="18" w16cid:durableId="1162114711">
    <w:abstractNumId w:val="39"/>
  </w:num>
  <w:num w:numId="19" w16cid:durableId="368652224">
    <w:abstractNumId w:val="18"/>
  </w:num>
  <w:num w:numId="20" w16cid:durableId="1213689829">
    <w:abstractNumId w:val="4"/>
  </w:num>
  <w:num w:numId="21" w16cid:durableId="1446845946">
    <w:abstractNumId w:val="65"/>
  </w:num>
  <w:num w:numId="22" w16cid:durableId="542594017">
    <w:abstractNumId w:val="34"/>
  </w:num>
  <w:num w:numId="23" w16cid:durableId="1020667227">
    <w:abstractNumId w:val="5"/>
  </w:num>
  <w:num w:numId="24" w16cid:durableId="1174104610">
    <w:abstractNumId w:val="36"/>
  </w:num>
  <w:num w:numId="25" w16cid:durableId="1414005840">
    <w:abstractNumId w:val="21"/>
  </w:num>
  <w:num w:numId="26" w16cid:durableId="452021107">
    <w:abstractNumId w:val="2"/>
  </w:num>
  <w:num w:numId="27" w16cid:durableId="2119175534">
    <w:abstractNumId w:val="11"/>
  </w:num>
  <w:num w:numId="28" w16cid:durableId="1885099729">
    <w:abstractNumId w:val="49"/>
  </w:num>
  <w:num w:numId="29" w16cid:durableId="98070718">
    <w:abstractNumId w:val="48"/>
  </w:num>
  <w:num w:numId="30" w16cid:durableId="1208881413">
    <w:abstractNumId w:val="64"/>
  </w:num>
  <w:num w:numId="31" w16cid:durableId="21908381">
    <w:abstractNumId w:val="57"/>
  </w:num>
  <w:num w:numId="32" w16cid:durableId="1995718543">
    <w:abstractNumId w:val="55"/>
  </w:num>
  <w:num w:numId="33" w16cid:durableId="34083787">
    <w:abstractNumId w:val="32"/>
  </w:num>
  <w:num w:numId="34" w16cid:durableId="1714619769">
    <w:abstractNumId w:val="0"/>
  </w:num>
  <w:num w:numId="35" w16cid:durableId="324868748">
    <w:abstractNumId w:val="46"/>
  </w:num>
  <w:num w:numId="36" w16cid:durableId="456336455">
    <w:abstractNumId w:val="10"/>
  </w:num>
  <w:num w:numId="37" w16cid:durableId="246160241">
    <w:abstractNumId w:val="46"/>
  </w:num>
  <w:num w:numId="38" w16cid:durableId="15930005">
    <w:abstractNumId w:val="31"/>
  </w:num>
  <w:num w:numId="39" w16cid:durableId="1366565320">
    <w:abstractNumId w:val="46"/>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24220612">
    <w:abstractNumId w:val="1"/>
  </w:num>
  <w:num w:numId="41" w16cid:durableId="2024671148">
    <w:abstractNumId w:val="56"/>
  </w:num>
  <w:num w:numId="42" w16cid:durableId="1317956804">
    <w:abstractNumId w:val="46"/>
    <w:lvlOverride w:ilvl="0">
      <w:startOverride w:val="6"/>
    </w:lvlOverride>
    <w:lvlOverride w:ilvl="1">
      <w:startOverride w:val="5"/>
    </w:lvlOverride>
    <w:lvlOverride w:ilvl="2">
      <w:startOverride w:val="3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0472801">
    <w:abstractNumId w:val="46"/>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9314144">
    <w:abstractNumId w:val="46"/>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1054027">
    <w:abstractNumId w:val="46"/>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82588403">
    <w:abstractNumId w:val="46"/>
  </w:num>
  <w:num w:numId="47" w16cid:durableId="1412435349">
    <w:abstractNumId w:val="19"/>
  </w:num>
  <w:num w:numId="48" w16cid:durableId="871653192">
    <w:abstractNumId w:val="46"/>
  </w:num>
  <w:num w:numId="49" w16cid:durableId="1920556169">
    <w:abstractNumId w:val="13"/>
  </w:num>
  <w:num w:numId="50" w16cid:durableId="1255822020">
    <w:abstractNumId w:val="45"/>
  </w:num>
  <w:num w:numId="51" w16cid:durableId="177357575">
    <w:abstractNumId w:val="16"/>
  </w:num>
  <w:num w:numId="52" w16cid:durableId="1928532845">
    <w:abstractNumId w:val="7"/>
  </w:num>
  <w:num w:numId="53" w16cid:durableId="1474643827">
    <w:abstractNumId w:val="33"/>
  </w:num>
  <w:num w:numId="54" w16cid:durableId="694234655">
    <w:abstractNumId w:val="47"/>
  </w:num>
  <w:num w:numId="55" w16cid:durableId="1981616569">
    <w:abstractNumId w:val="14"/>
  </w:num>
  <w:num w:numId="56" w16cid:durableId="1675960816">
    <w:abstractNumId w:val="46"/>
    <w:lvlOverride w:ilvl="0">
      <w:startOverride w:val="4"/>
    </w:lvlOverride>
    <w:lvlOverride w:ilvl="1">
      <w:startOverride w:val="5"/>
    </w:lvlOverride>
    <w:lvlOverride w:ilvl="2">
      <w:startOverride w:val="38"/>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7329794">
    <w:abstractNumId w:val="46"/>
    <w:lvlOverride w:ilvl="0">
      <w:startOverride w:val="1"/>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97706836">
    <w:abstractNumId w:val="54"/>
  </w:num>
  <w:num w:numId="59" w16cid:durableId="2034647890">
    <w:abstractNumId w:val="41"/>
  </w:num>
  <w:num w:numId="60" w16cid:durableId="7757257">
    <w:abstractNumId w:val="52"/>
  </w:num>
  <w:num w:numId="61" w16cid:durableId="1606184909">
    <w:abstractNumId w:val="28"/>
  </w:num>
  <w:num w:numId="62" w16cid:durableId="558592664">
    <w:abstractNumId w:val="59"/>
  </w:num>
  <w:num w:numId="63" w16cid:durableId="25107236">
    <w:abstractNumId w:val="26"/>
  </w:num>
  <w:num w:numId="64" w16cid:durableId="1669164330">
    <w:abstractNumId w:val="30"/>
  </w:num>
  <w:num w:numId="65" w16cid:durableId="351344575">
    <w:abstractNumId w:val="53"/>
  </w:num>
  <w:num w:numId="66" w16cid:durableId="1859543622">
    <w:abstractNumId w:val="3"/>
  </w:num>
  <w:num w:numId="67" w16cid:durableId="953755917">
    <w:abstractNumId w:val="58"/>
  </w:num>
  <w:num w:numId="68" w16cid:durableId="333146025">
    <w:abstractNumId w:val="12"/>
  </w:num>
  <w:num w:numId="69" w16cid:durableId="681469421">
    <w:abstractNumId w:val="27"/>
  </w:num>
  <w:num w:numId="70" w16cid:durableId="726495116">
    <w:abstractNumId w:val="6"/>
  </w:num>
  <w:num w:numId="71" w16cid:durableId="1936550667">
    <w:abstractNumId w:val="24"/>
  </w:num>
  <w:num w:numId="72" w16cid:durableId="132336890">
    <w:abstractNumId w:val="51"/>
  </w:num>
  <w:num w:numId="73" w16cid:durableId="30108519">
    <w:abstractNumId w:val="23"/>
  </w:num>
  <w:num w:numId="74" w16cid:durableId="305941993">
    <w:abstractNumId w:val="46"/>
    <w:lvlOverride w:ilvl="0">
      <w:startOverride w:val="9"/>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72528449">
    <w:abstractNumId w:val="42"/>
  </w:num>
  <w:num w:numId="76" w16cid:durableId="4775773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5587900">
    <w:abstractNumId w:val="60"/>
  </w:num>
  <w:num w:numId="78" w16cid:durableId="500510173">
    <w:abstractNumId w:val="63"/>
  </w:num>
  <w:num w:numId="79" w16cid:durableId="48308566">
    <w:abstractNumId w:val="60"/>
  </w:num>
  <w:num w:numId="80" w16cid:durableId="1926377969">
    <w:abstractNumId w:val="17"/>
  </w:num>
  <w:num w:numId="81" w16cid:durableId="1518229700">
    <w:abstractNumId w:val="35"/>
  </w:num>
  <w:num w:numId="82" w16cid:durableId="1534685851">
    <w:abstractNumId w:val="50"/>
  </w:num>
  <w:num w:numId="83" w16cid:durableId="1331450361">
    <w:abstractNumId w:val="37"/>
  </w:num>
  <w:num w:numId="84" w16cid:durableId="49545813">
    <w:abstractNumId w:val="37"/>
  </w:num>
  <w:num w:numId="85" w16cid:durableId="226769423">
    <w:abstractNumId w:val="44"/>
  </w:num>
  <w:num w:numId="86" w16cid:durableId="536237645">
    <w:abstractNumId w:val="8"/>
  </w:num>
  <w:num w:numId="87" w16cid:durableId="101847876">
    <w:abstractNumId w:val="29"/>
  </w:num>
  <w:num w:numId="88" w16cid:durableId="1125848097">
    <w:abstractNumId w:val="40"/>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raj (for MPEG#146)">
    <w15:presenceInfo w15:providerId="None" w15:userId="Iraj (for MPEG#146)"/>
  </w15:person>
  <w15:person w15:author="Dimitri Podborski">
    <w15:presenceInfo w15:providerId="Windows Live" w15:userId="9b57413351d8ad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mirrorMargin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0781"/>
    <w:rsid w:val="000107AC"/>
    <w:rsid w:val="00011429"/>
    <w:rsid w:val="000135EA"/>
    <w:rsid w:val="0001399D"/>
    <w:rsid w:val="00013D45"/>
    <w:rsid w:val="00015320"/>
    <w:rsid w:val="00020E27"/>
    <w:rsid w:val="0002515A"/>
    <w:rsid w:val="000261BF"/>
    <w:rsid w:val="00030F5D"/>
    <w:rsid w:val="000314E7"/>
    <w:rsid w:val="00034C67"/>
    <w:rsid w:val="000404B0"/>
    <w:rsid w:val="00040623"/>
    <w:rsid w:val="00042ACD"/>
    <w:rsid w:val="00042F59"/>
    <w:rsid w:val="00044445"/>
    <w:rsid w:val="00044C8B"/>
    <w:rsid w:val="0004648E"/>
    <w:rsid w:val="000465B7"/>
    <w:rsid w:val="000466BC"/>
    <w:rsid w:val="00046E98"/>
    <w:rsid w:val="0004745C"/>
    <w:rsid w:val="00050244"/>
    <w:rsid w:val="00050CD0"/>
    <w:rsid w:val="00051C5A"/>
    <w:rsid w:val="00052262"/>
    <w:rsid w:val="00055455"/>
    <w:rsid w:val="00055853"/>
    <w:rsid w:val="00055C7B"/>
    <w:rsid w:val="000570F0"/>
    <w:rsid w:val="00060093"/>
    <w:rsid w:val="000632FE"/>
    <w:rsid w:val="00064708"/>
    <w:rsid w:val="000647E3"/>
    <w:rsid w:val="00064BEA"/>
    <w:rsid w:val="00067125"/>
    <w:rsid w:val="000671D8"/>
    <w:rsid w:val="00067337"/>
    <w:rsid w:val="00070B3F"/>
    <w:rsid w:val="00070DDB"/>
    <w:rsid w:val="00072879"/>
    <w:rsid w:val="00075EDE"/>
    <w:rsid w:val="000777FC"/>
    <w:rsid w:val="00081B13"/>
    <w:rsid w:val="00083ED7"/>
    <w:rsid w:val="00085230"/>
    <w:rsid w:val="0008664F"/>
    <w:rsid w:val="00087C62"/>
    <w:rsid w:val="000928B8"/>
    <w:rsid w:val="00095484"/>
    <w:rsid w:val="00096013"/>
    <w:rsid w:val="0009604E"/>
    <w:rsid w:val="000960C4"/>
    <w:rsid w:val="00096387"/>
    <w:rsid w:val="0009720E"/>
    <w:rsid w:val="000A17D3"/>
    <w:rsid w:val="000A18B1"/>
    <w:rsid w:val="000A1D19"/>
    <w:rsid w:val="000A2273"/>
    <w:rsid w:val="000A29EB"/>
    <w:rsid w:val="000A3CBE"/>
    <w:rsid w:val="000A698C"/>
    <w:rsid w:val="000A6D8E"/>
    <w:rsid w:val="000A706D"/>
    <w:rsid w:val="000B0743"/>
    <w:rsid w:val="000B21E2"/>
    <w:rsid w:val="000B26A7"/>
    <w:rsid w:val="000B34EB"/>
    <w:rsid w:val="000B3D64"/>
    <w:rsid w:val="000B6BC2"/>
    <w:rsid w:val="000C033F"/>
    <w:rsid w:val="000C1D0B"/>
    <w:rsid w:val="000C25B0"/>
    <w:rsid w:val="000C3E16"/>
    <w:rsid w:val="000C5F20"/>
    <w:rsid w:val="000D09EB"/>
    <w:rsid w:val="000D148D"/>
    <w:rsid w:val="000D41C4"/>
    <w:rsid w:val="000D485B"/>
    <w:rsid w:val="000D6B21"/>
    <w:rsid w:val="000E2FBC"/>
    <w:rsid w:val="000E3862"/>
    <w:rsid w:val="000E3F71"/>
    <w:rsid w:val="000E5F53"/>
    <w:rsid w:val="000F068E"/>
    <w:rsid w:val="000F48A4"/>
    <w:rsid w:val="000F7812"/>
    <w:rsid w:val="00100FE2"/>
    <w:rsid w:val="001026F0"/>
    <w:rsid w:val="00110E00"/>
    <w:rsid w:val="00111063"/>
    <w:rsid w:val="0011218A"/>
    <w:rsid w:val="00112FCE"/>
    <w:rsid w:val="00114A1F"/>
    <w:rsid w:val="0012200C"/>
    <w:rsid w:val="00122F99"/>
    <w:rsid w:val="001236C1"/>
    <w:rsid w:val="00123EB5"/>
    <w:rsid w:val="00124577"/>
    <w:rsid w:val="00133A45"/>
    <w:rsid w:val="00133D1B"/>
    <w:rsid w:val="00134569"/>
    <w:rsid w:val="001353A8"/>
    <w:rsid w:val="001431AE"/>
    <w:rsid w:val="001459C4"/>
    <w:rsid w:val="00145F43"/>
    <w:rsid w:val="00145F9F"/>
    <w:rsid w:val="0014646E"/>
    <w:rsid w:val="00150A71"/>
    <w:rsid w:val="00152487"/>
    <w:rsid w:val="001527A3"/>
    <w:rsid w:val="0015508D"/>
    <w:rsid w:val="001559DE"/>
    <w:rsid w:val="00155D58"/>
    <w:rsid w:val="0015617F"/>
    <w:rsid w:val="00156DC9"/>
    <w:rsid w:val="0016339F"/>
    <w:rsid w:val="00163AEB"/>
    <w:rsid w:val="0016409C"/>
    <w:rsid w:val="00166F8A"/>
    <w:rsid w:val="001679F7"/>
    <w:rsid w:val="00167F41"/>
    <w:rsid w:val="00171257"/>
    <w:rsid w:val="001726E3"/>
    <w:rsid w:val="001776C7"/>
    <w:rsid w:val="001801E9"/>
    <w:rsid w:val="00182CEB"/>
    <w:rsid w:val="0018640E"/>
    <w:rsid w:val="001864F0"/>
    <w:rsid w:val="001869CA"/>
    <w:rsid w:val="00191F2D"/>
    <w:rsid w:val="001920CC"/>
    <w:rsid w:val="001927E9"/>
    <w:rsid w:val="00192EE5"/>
    <w:rsid w:val="001944E4"/>
    <w:rsid w:val="00194542"/>
    <w:rsid w:val="00194B61"/>
    <w:rsid w:val="0019511A"/>
    <w:rsid w:val="00196975"/>
    <w:rsid w:val="001A0627"/>
    <w:rsid w:val="001A0B0F"/>
    <w:rsid w:val="001A2CB7"/>
    <w:rsid w:val="001A2FA8"/>
    <w:rsid w:val="001A33D0"/>
    <w:rsid w:val="001A4200"/>
    <w:rsid w:val="001A49CE"/>
    <w:rsid w:val="001A4FF6"/>
    <w:rsid w:val="001B1884"/>
    <w:rsid w:val="001B2619"/>
    <w:rsid w:val="001B3BB9"/>
    <w:rsid w:val="001B51CD"/>
    <w:rsid w:val="001B5400"/>
    <w:rsid w:val="001B6C3E"/>
    <w:rsid w:val="001B7DCB"/>
    <w:rsid w:val="001B7E24"/>
    <w:rsid w:val="001C330F"/>
    <w:rsid w:val="001C58F3"/>
    <w:rsid w:val="001C6575"/>
    <w:rsid w:val="001C67D9"/>
    <w:rsid w:val="001C7903"/>
    <w:rsid w:val="001D04B2"/>
    <w:rsid w:val="001D2971"/>
    <w:rsid w:val="001D547C"/>
    <w:rsid w:val="001D59C2"/>
    <w:rsid w:val="001D5C4F"/>
    <w:rsid w:val="001D6073"/>
    <w:rsid w:val="001D6480"/>
    <w:rsid w:val="001D7C53"/>
    <w:rsid w:val="001E09C2"/>
    <w:rsid w:val="001E4848"/>
    <w:rsid w:val="001E595F"/>
    <w:rsid w:val="001E702D"/>
    <w:rsid w:val="001F05B4"/>
    <w:rsid w:val="001F1581"/>
    <w:rsid w:val="001F69D9"/>
    <w:rsid w:val="001F72BD"/>
    <w:rsid w:val="001F7968"/>
    <w:rsid w:val="0020352D"/>
    <w:rsid w:val="002038D1"/>
    <w:rsid w:val="002040B4"/>
    <w:rsid w:val="00204FB5"/>
    <w:rsid w:val="002052ED"/>
    <w:rsid w:val="00205426"/>
    <w:rsid w:val="00206394"/>
    <w:rsid w:val="002113DB"/>
    <w:rsid w:val="00211566"/>
    <w:rsid w:val="00213CDC"/>
    <w:rsid w:val="002142D3"/>
    <w:rsid w:val="00214F94"/>
    <w:rsid w:val="0021721F"/>
    <w:rsid w:val="002177EB"/>
    <w:rsid w:val="00220046"/>
    <w:rsid w:val="00220A8A"/>
    <w:rsid w:val="00221012"/>
    <w:rsid w:val="002228CC"/>
    <w:rsid w:val="002246AC"/>
    <w:rsid w:val="00231776"/>
    <w:rsid w:val="002339B5"/>
    <w:rsid w:val="00233FBF"/>
    <w:rsid w:val="002340E0"/>
    <w:rsid w:val="0023474D"/>
    <w:rsid w:val="00236FEC"/>
    <w:rsid w:val="00237618"/>
    <w:rsid w:val="00237A4F"/>
    <w:rsid w:val="00240506"/>
    <w:rsid w:val="002419B2"/>
    <w:rsid w:val="002426A3"/>
    <w:rsid w:val="002442F8"/>
    <w:rsid w:val="00251F2C"/>
    <w:rsid w:val="00255C35"/>
    <w:rsid w:val="00255DFA"/>
    <w:rsid w:val="002569BA"/>
    <w:rsid w:val="00260458"/>
    <w:rsid w:val="002621E8"/>
    <w:rsid w:val="00262232"/>
    <w:rsid w:val="00262561"/>
    <w:rsid w:val="00262A5A"/>
    <w:rsid w:val="00263CD9"/>
    <w:rsid w:val="00264095"/>
    <w:rsid w:val="002655A2"/>
    <w:rsid w:val="002661CA"/>
    <w:rsid w:val="00266719"/>
    <w:rsid w:val="00266CFD"/>
    <w:rsid w:val="00266FF8"/>
    <w:rsid w:val="00267D9D"/>
    <w:rsid w:val="00270EFC"/>
    <w:rsid w:val="00272564"/>
    <w:rsid w:val="00274199"/>
    <w:rsid w:val="00274C9B"/>
    <w:rsid w:val="0027614B"/>
    <w:rsid w:val="00277163"/>
    <w:rsid w:val="002771CE"/>
    <w:rsid w:val="00281EED"/>
    <w:rsid w:val="0028448D"/>
    <w:rsid w:val="002865BA"/>
    <w:rsid w:val="002868FE"/>
    <w:rsid w:val="002879D1"/>
    <w:rsid w:val="00291AF3"/>
    <w:rsid w:val="00291B9D"/>
    <w:rsid w:val="0029243C"/>
    <w:rsid w:val="00292F19"/>
    <w:rsid w:val="002930D3"/>
    <w:rsid w:val="002942AC"/>
    <w:rsid w:val="00294CF1"/>
    <w:rsid w:val="00294FB0"/>
    <w:rsid w:val="002958D8"/>
    <w:rsid w:val="00297153"/>
    <w:rsid w:val="0029724F"/>
    <w:rsid w:val="002977FF"/>
    <w:rsid w:val="002978A9"/>
    <w:rsid w:val="002A10EE"/>
    <w:rsid w:val="002A21B5"/>
    <w:rsid w:val="002A2B26"/>
    <w:rsid w:val="002A3D30"/>
    <w:rsid w:val="002A48DE"/>
    <w:rsid w:val="002A4D1B"/>
    <w:rsid w:val="002A50DC"/>
    <w:rsid w:val="002A5192"/>
    <w:rsid w:val="002A5242"/>
    <w:rsid w:val="002A6FE1"/>
    <w:rsid w:val="002A7CE7"/>
    <w:rsid w:val="002A7F93"/>
    <w:rsid w:val="002B0AD0"/>
    <w:rsid w:val="002B2937"/>
    <w:rsid w:val="002B3BDD"/>
    <w:rsid w:val="002B7C5B"/>
    <w:rsid w:val="002B7F6F"/>
    <w:rsid w:val="002C08A7"/>
    <w:rsid w:val="002C0C4A"/>
    <w:rsid w:val="002C1783"/>
    <w:rsid w:val="002C1AE5"/>
    <w:rsid w:val="002C453D"/>
    <w:rsid w:val="002C49AE"/>
    <w:rsid w:val="002C6081"/>
    <w:rsid w:val="002C7C59"/>
    <w:rsid w:val="002D11FC"/>
    <w:rsid w:val="002D26B1"/>
    <w:rsid w:val="002D285D"/>
    <w:rsid w:val="002D2CB4"/>
    <w:rsid w:val="002D4703"/>
    <w:rsid w:val="002D5667"/>
    <w:rsid w:val="002D7D30"/>
    <w:rsid w:val="002E0796"/>
    <w:rsid w:val="002E0D33"/>
    <w:rsid w:val="002E10B8"/>
    <w:rsid w:val="002E24EE"/>
    <w:rsid w:val="002E374C"/>
    <w:rsid w:val="002E4847"/>
    <w:rsid w:val="002E4FF0"/>
    <w:rsid w:val="002E59EE"/>
    <w:rsid w:val="002E5AA0"/>
    <w:rsid w:val="002E7795"/>
    <w:rsid w:val="002F0FA5"/>
    <w:rsid w:val="002F0FCD"/>
    <w:rsid w:val="002F11A3"/>
    <w:rsid w:val="002F4CA0"/>
    <w:rsid w:val="002F4E01"/>
    <w:rsid w:val="002F5AD6"/>
    <w:rsid w:val="002F5DD5"/>
    <w:rsid w:val="002F6596"/>
    <w:rsid w:val="0030023E"/>
    <w:rsid w:val="00302B55"/>
    <w:rsid w:val="0030364A"/>
    <w:rsid w:val="00303759"/>
    <w:rsid w:val="00304597"/>
    <w:rsid w:val="00305732"/>
    <w:rsid w:val="00306603"/>
    <w:rsid w:val="00306E94"/>
    <w:rsid w:val="00307C44"/>
    <w:rsid w:val="00312BA8"/>
    <w:rsid w:val="0031350C"/>
    <w:rsid w:val="00313543"/>
    <w:rsid w:val="00314414"/>
    <w:rsid w:val="00314835"/>
    <w:rsid w:val="003150BE"/>
    <w:rsid w:val="003178D9"/>
    <w:rsid w:val="0031798A"/>
    <w:rsid w:val="00320BC7"/>
    <w:rsid w:val="0032158E"/>
    <w:rsid w:val="003225D0"/>
    <w:rsid w:val="003270E3"/>
    <w:rsid w:val="00327568"/>
    <w:rsid w:val="003275E1"/>
    <w:rsid w:val="00327FC1"/>
    <w:rsid w:val="00330C43"/>
    <w:rsid w:val="00333718"/>
    <w:rsid w:val="003343C1"/>
    <w:rsid w:val="00334469"/>
    <w:rsid w:val="0033608F"/>
    <w:rsid w:val="0033616F"/>
    <w:rsid w:val="0034209B"/>
    <w:rsid w:val="003449D6"/>
    <w:rsid w:val="003469EA"/>
    <w:rsid w:val="00346ECA"/>
    <w:rsid w:val="00347FB5"/>
    <w:rsid w:val="0035551F"/>
    <w:rsid w:val="003558BF"/>
    <w:rsid w:val="00360077"/>
    <w:rsid w:val="003600A0"/>
    <w:rsid w:val="00362EE8"/>
    <w:rsid w:val="003643AA"/>
    <w:rsid w:val="0036491B"/>
    <w:rsid w:val="00364B6A"/>
    <w:rsid w:val="00364F0E"/>
    <w:rsid w:val="00370F3B"/>
    <w:rsid w:val="00371151"/>
    <w:rsid w:val="00372298"/>
    <w:rsid w:val="00373501"/>
    <w:rsid w:val="00375A87"/>
    <w:rsid w:val="00380713"/>
    <w:rsid w:val="00380D9B"/>
    <w:rsid w:val="003848A1"/>
    <w:rsid w:val="00386472"/>
    <w:rsid w:val="003904B7"/>
    <w:rsid w:val="00391750"/>
    <w:rsid w:val="00391C20"/>
    <w:rsid w:val="00392157"/>
    <w:rsid w:val="00392A78"/>
    <w:rsid w:val="00394EF3"/>
    <w:rsid w:val="003950FD"/>
    <w:rsid w:val="003955E5"/>
    <w:rsid w:val="00395A64"/>
    <w:rsid w:val="00395E39"/>
    <w:rsid w:val="0039765A"/>
    <w:rsid w:val="003A0890"/>
    <w:rsid w:val="003A19C6"/>
    <w:rsid w:val="003A2816"/>
    <w:rsid w:val="003A3140"/>
    <w:rsid w:val="003A31AE"/>
    <w:rsid w:val="003A5F12"/>
    <w:rsid w:val="003A7556"/>
    <w:rsid w:val="003B0F83"/>
    <w:rsid w:val="003B153F"/>
    <w:rsid w:val="003B24F7"/>
    <w:rsid w:val="003B3DA7"/>
    <w:rsid w:val="003B3E5E"/>
    <w:rsid w:val="003B4541"/>
    <w:rsid w:val="003B7809"/>
    <w:rsid w:val="003C0238"/>
    <w:rsid w:val="003C1707"/>
    <w:rsid w:val="003C1AED"/>
    <w:rsid w:val="003C2632"/>
    <w:rsid w:val="003C7270"/>
    <w:rsid w:val="003D04B1"/>
    <w:rsid w:val="003D169A"/>
    <w:rsid w:val="003D485B"/>
    <w:rsid w:val="003D49F7"/>
    <w:rsid w:val="003D4C43"/>
    <w:rsid w:val="003D4DC4"/>
    <w:rsid w:val="003D5199"/>
    <w:rsid w:val="003D6386"/>
    <w:rsid w:val="003E184C"/>
    <w:rsid w:val="003E18BB"/>
    <w:rsid w:val="003E3CAB"/>
    <w:rsid w:val="003E47D0"/>
    <w:rsid w:val="003E6271"/>
    <w:rsid w:val="003F0348"/>
    <w:rsid w:val="003F101B"/>
    <w:rsid w:val="003F142D"/>
    <w:rsid w:val="003F3954"/>
    <w:rsid w:val="003F4670"/>
    <w:rsid w:val="003F4EB2"/>
    <w:rsid w:val="003F55A5"/>
    <w:rsid w:val="003F5E61"/>
    <w:rsid w:val="003F62C3"/>
    <w:rsid w:val="003F67B6"/>
    <w:rsid w:val="004007AA"/>
    <w:rsid w:val="00400F60"/>
    <w:rsid w:val="00401025"/>
    <w:rsid w:val="00401A48"/>
    <w:rsid w:val="00402654"/>
    <w:rsid w:val="00404B14"/>
    <w:rsid w:val="00404DBD"/>
    <w:rsid w:val="00405669"/>
    <w:rsid w:val="00405D81"/>
    <w:rsid w:val="00406C52"/>
    <w:rsid w:val="00407C25"/>
    <w:rsid w:val="004136A7"/>
    <w:rsid w:val="00415FE1"/>
    <w:rsid w:val="00416CCB"/>
    <w:rsid w:val="004203AD"/>
    <w:rsid w:val="0042084A"/>
    <w:rsid w:val="00422AE2"/>
    <w:rsid w:val="00427D6E"/>
    <w:rsid w:val="004306BE"/>
    <w:rsid w:val="00432B95"/>
    <w:rsid w:val="00433FEC"/>
    <w:rsid w:val="0043434A"/>
    <w:rsid w:val="00434E51"/>
    <w:rsid w:val="00435F4E"/>
    <w:rsid w:val="0043619E"/>
    <w:rsid w:val="004421EF"/>
    <w:rsid w:val="00443376"/>
    <w:rsid w:val="004438A1"/>
    <w:rsid w:val="00444193"/>
    <w:rsid w:val="00446B8C"/>
    <w:rsid w:val="00446F9B"/>
    <w:rsid w:val="00450927"/>
    <w:rsid w:val="004511A3"/>
    <w:rsid w:val="004543EA"/>
    <w:rsid w:val="0045442F"/>
    <w:rsid w:val="00455F4A"/>
    <w:rsid w:val="00456BEF"/>
    <w:rsid w:val="0045744A"/>
    <w:rsid w:val="00457E73"/>
    <w:rsid w:val="00461CCC"/>
    <w:rsid w:val="004648DB"/>
    <w:rsid w:val="0046565D"/>
    <w:rsid w:val="004662B4"/>
    <w:rsid w:val="00471FF2"/>
    <w:rsid w:val="00473751"/>
    <w:rsid w:val="00475BFC"/>
    <w:rsid w:val="00475E53"/>
    <w:rsid w:val="00477CE7"/>
    <w:rsid w:val="0048081D"/>
    <w:rsid w:val="00481387"/>
    <w:rsid w:val="00484583"/>
    <w:rsid w:val="00484FA3"/>
    <w:rsid w:val="004853A2"/>
    <w:rsid w:val="00486996"/>
    <w:rsid w:val="0049009B"/>
    <w:rsid w:val="004907B0"/>
    <w:rsid w:val="00490CBC"/>
    <w:rsid w:val="00490CCB"/>
    <w:rsid w:val="004911BD"/>
    <w:rsid w:val="00494A99"/>
    <w:rsid w:val="00495D39"/>
    <w:rsid w:val="004A0984"/>
    <w:rsid w:val="004A0F5A"/>
    <w:rsid w:val="004A25D1"/>
    <w:rsid w:val="004A2DC1"/>
    <w:rsid w:val="004A5928"/>
    <w:rsid w:val="004B0C85"/>
    <w:rsid w:val="004B405B"/>
    <w:rsid w:val="004B4759"/>
    <w:rsid w:val="004B494D"/>
    <w:rsid w:val="004B6A66"/>
    <w:rsid w:val="004C0962"/>
    <w:rsid w:val="004C13A5"/>
    <w:rsid w:val="004C241D"/>
    <w:rsid w:val="004C38AA"/>
    <w:rsid w:val="004C3ADF"/>
    <w:rsid w:val="004C3AEE"/>
    <w:rsid w:val="004C555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10D8"/>
    <w:rsid w:val="004F239A"/>
    <w:rsid w:val="004F37BF"/>
    <w:rsid w:val="004F3C8B"/>
    <w:rsid w:val="004F46CC"/>
    <w:rsid w:val="004F5D8B"/>
    <w:rsid w:val="004F5E87"/>
    <w:rsid w:val="00500792"/>
    <w:rsid w:val="00503A93"/>
    <w:rsid w:val="00503E3F"/>
    <w:rsid w:val="0050488C"/>
    <w:rsid w:val="0050651F"/>
    <w:rsid w:val="005067A0"/>
    <w:rsid w:val="00506EBD"/>
    <w:rsid w:val="0050725F"/>
    <w:rsid w:val="00510524"/>
    <w:rsid w:val="005139E6"/>
    <w:rsid w:val="005143E9"/>
    <w:rsid w:val="00515641"/>
    <w:rsid w:val="00515BDB"/>
    <w:rsid w:val="00515CD9"/>
    <w:rsid w:val="005166EC"/>
    <w:rsid w:val="005169E8"/>
    <w:rsid w:val="005208A1"/>
    <w:rsid w:val="00521FD9"/>
    <w:rsid w:val="00522E68"/>
    <w:rsid w:val="00526284"/>
    <w:rsid w:val="00526AFF"/>
    <w:rsid w:val="00526DF7"/>
    <w:rsid w:val="005303E8"/>
    <w:rsid w:val="0053072E"/>
    <w:rsid w:val="00531CD9"/>
    <w:rsid w:val="00532847"/>
    <w:rsid w:val="00532ECF"/>
    <w:rsid w:val="00535A79"/>
    <w:rsid w:val="00535F80"/>
    <w:rsid w:val="0053727D"/>
    <w:rsid w:val="005406F3"/>
    <w:rsid w:val="00540B78"/>
    <w:rsid w:val="00540F77"/>
    <w:rsid w:val="00541BE5"/>
    <w:rsid w:val="005424CE"/>
    <w:rsid w:val="00542708"/>
    <w:rsid w:val="005448C8"/>
    <w:rsid w:val="00545B10"/>
    <w:rsid w:val="005468C9"/>
    <w:rsid w:val="0054719A"/>
    <w:rsid w:val="0054733A"/>
    <w:rsid w:val="00550C21"/>
    <w:rsid w:val="00552492"/>
    <w:rsid w:val="00552EE7"/>
    <w:rsid w:val="00553111"/>
    <w:rsid w:val="0055468C"/>
    <w:rsid w:val="00554693"/>
    <w:rsid w:val="005572C6"/>
    <w:rsid w:val="005578A1"/>
    <w:rsid w:val="00561594"/>
    <w:rsid w:val="0056391D"/>
    <w:rsid w:val="00565533"/>
    <w:rsid w:val="00565BB5"/>
    <w:rsid w:val="00566AA0"/>
    <w:rsid w:val="00567797"/>
    <w:rsid w:val="00567A09"/>
    <w:rsid w:val="00567F5F"/>
    <w:rsid w:val="00570B2E"/>
    <w:rsid w:val="00571AA4"/>
    <w:rsid w:val="00572336"/>
    <w:rsid w:val="005729E0"/>
    <w:rsid w:val="00572BAA"/>
    <w:rsid w:val="00574173"/>
    <w:rsid w:val="005755B8"/>
    <w:rsid w:val="00577D03"/>
    <w:rsid w:val="0058068B"/>
    <w:rsid w:val="00585018"/>
    <w:rsid w:val="005850AD"/>
    <w:rsid w:val="005853C3"/>
    <w:rsid w:val="005853FE"/>
    <w:rsid w:val="00586CFE"/>
    <w:rsid w:val="00587082"/>
    <w:rsid w:val="00587DF3"/>
    <w:rsid w:val="0059031C"/>
    <w:rsid w:val="005904B1"/>
    <w:rsid w:val="005927AC"/>
    <w:rsid w:val="00595093"/>
    <w:rsid w:val="00596A56"/>
    <w:rsid w:val="00596E93"/>
    <w:rsid w:val="005A0BE9"/>
    <w:rsid w:val="005A2761"/>
    <w:rsid w:val="005A298F"/>
    <w:rsid w:val="005A3473"/>
    <w:rsid w:val="005A427B"/>
    <w:rsid w:val="005A4988"/>
    <w:rsid w:val="005A4D7A"/>
    <w:rsid w:val="005A5033"/>
    <w:rsid w:val="005A5EEE"/>
    <w:rsid w:val="005A6509"/>
    <w:rsid w:val="005A7386"/>
    <w:rsid w:val="005A7520"/>
    <w:rsid w:val="005B1A4D"/>
    <w:rsid w:val="005B3EC6"/>
    <w:rsid w:val="005B7CB3"/>
    <w:rsid w:val="005C0C3A"/>
    <w:rsid w:val="005C1F02"/>
    <w:rsid w:val="005C2F23"/>
    <w:rsid w:val="005C6146"/>
    <w:rsid w:val="005D0E48"/>
    <w:rsid w:val="005D207B"/>
    <w:rsid w:val="005D23EE"/>
    <w:rsid w:val="005D2D3B"/>
    <w:rsid w:val="005D6017"/>
    <w:rsid w:val="005D6238"/>
    <w:rsid w:val="005D79AC"/>
    <w:rsid w:val="005E1A92"/>
    <w:rsid w:val="005E2F33"/>
    <w:rsid w:val="005E35A1"/>
    <w:rsid w:val="005E3E18"/>
    <w:rsid w:val="005F4951"/>
    <w:rsid w:val="005F67A4"/>
    <w:rsid w:val="006012F2"/>
    <w:rsid w:val="00601B7D"/>
    <w:rsid w:val="00604161"/>
    <w:rsid w:val="006042A2"/>
    <w:rsid w:val="006058CD"/>
    <w:rsid w:val="00610B11"/>
    <w:rsid w:val="00610D56"/>
    <w:rsid w:val="00611698"/>
    <w:rsid w:val="006116F6"/>
    <w:rsid w:val="00612B60"/>
    <w:rsid w:val="00612CBC"/>
    <w:rsid w:val="00613738"/>
    <w:rsid w:val="006139C0"/>
    <w:rsid w:val="00614987"/>
    <w:rsid w:val="00614BB5"/>
    <w:rsid w:val="00620BA2"/>
    <w:rsid w:val="006220FA"/>
    <w:rsid w:val="006246EF"/>
    <w:rsid w:val="006254FE"/>
    <w:rsid w:val="006265A0"/>
    <w:rsid w:val="00627113"/>
    <w:rsid w:val="006300AF"/>
    <w:rsid w:val="006317D8"/>
    <w:rsid w:val="00631E53"/>
    <w:rsid w:val="006320D8"/>
    <w:rsid w:val="00635425"/>
    <w:rsid w:val="00635C6C"/>
    <w:rsid w:val="00637959"/>
    <w:rsid w:val="00637D59"/>
    <w:rsid w:val="00641B96"/>
    <w:rsid w:val="00641ECA"/>
    <w:rsid w:val="0064491C"/>
    <w:rsid w:val="006467CE"/>
    <w:rsid w:val="0065290E"/>
    <w:rsid w:val="00652AD8"/>
    <w:rsid w:val="0065351D"/>
    <w:rsid w:val="00654999"/>
    <w:rsid w:val="006557EE"/>
    <w:rsid w:val="00656266"/>
    <w:rsid w:val="00656B0A"/>
    <w:rsid w:val="00656F92"/>
    <w:rsid w:val="006612D4"/>
    <w:rsid w:val="006626B0"/>
    <w:rsid w:val="00662C9A"/>
    <w:rsid w:val="006651E1"/>
    <w:rsid w:val="00665324"/>
    <w:rsid w:val="00666547"/>
    <w:rsid w:val="006674CB"/>
    <w:rsid w:val="006725D2"/>
    <w:rsid w:val="00672A94"/>
    <w:rsid w:val="00673172"/>
    <w:rsid w:val="0067448F"/>
    <w:rsid w:val="00674AB2"/>
    <w:rsid w:val="0067545B"/>
    <w:rsid w:val="00676019"/>
    <w:rsid w:val="0068101F"/>
    <w:rsid w:val="0068205E"/>
    <w:rsid w:val="006825B6"/>
    <w:rsid w:val="0068487C"/>
    <w:rsid w:val="0068622D"/>
    <w:rsid w:val="0068627D"/>
    <w:rsid w:val="00687B94"/>
    <w:rsid w:val="00687BA8"/>
    <w:rsid w:val="00690B39"/>
    <w:rsid w:val="00690D77"/>
    <w:rsid w:val="00691909"/>
    <w:rsid w:val="00693532"/>
    <w:rsid w:val="006955C6"/>
    <w:rsid w:val="00695ED4"/>
    <w:rsid w:val="0069629B"/>
    <w:rsid w:val="006A1069"/>
    <w:rsid w:val="006A4FCF"/>
    <w:rsid w:val="006A7A0F"/>
    <w:rsid w:val="006B0050"/>
    <w:rsid w:val="006B3AE5"/>
    <w:rsid w:val="006B75B6"/>
    <w:rsid w:val="006C155A"/>
    <w:rsid w:val="006C1EAB"/>
    <w:rsid w:val="006C4961"/>
    <w:rsid w:val="006C4F8F"/>
    <w:rsid w:val="006C50A2"/>
    <w:rsid w:val="006C5E40"/>
    <w:rsid w:val="006C6378"/>
    <w:rsid w:val="006D239C"/>
    <w:rsid w:val="006D243A"/>
    <w:rsid w:val="006D28E7"/>
    <w:rsid w:val="006D3D76"/>
    <w:rsid w:val="006D7E04"/>
    <w:rsid w:val="006E0234"/>
    <w:rsid w:val="006E0862"/>
    <w:rsid w:val="006E0D5F"/>
    <w:rsid w:val="006E1192"/>
    <w:rsid w:val="006E2D01"/>
    <w:rsid w:val="006E3271"/>
    <w:rsid w:val="006E3798"/>
    <w:rsid w:val="006E4A50"/>
    <w:rsid w:val="006E55DA"/>
    <w:rsid w:val="006F04F3"/>
    <w:rsid w:val="006F1693"/>
    <w:rsid w:val="006F1A62"/>
    <w:rsid w:val="006F3882"/>
    <w:rsid w:val="006F3EDE"/>
    <w:rsid w:val="006F56A1"/>
    <w:rsid w:val="006F755C"/>
    <w:rsid w:val="00700451"/>
    <w:rsid w:val="00700D1E"/>
    <w:rsid w:val="00703DA5"/>
    <w:rsid w:val="0070671F"/>
    <w:rsid w:val="0071065D"/>
    <w:rsid w:val="00713F1A"/>
    <w:rsid w:val="00714DC2"/>
    <w:rsid w:val="0071675F"/>
    <w:rsid w:val="00716A0A"/>
    <w:rsid w:val="00717C49"/>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41EB9"/>
    <w:rsid w:val="00744A2A"/>
    <w:rsid w:val="00744F7A"/>
    <w:rsid w:val="00750258"/>
    <w:rsid w:val="00750A28"/>
    <w:rsid w:val="0075110C"/>
    <w:rsid w:val="00751884"/>
    <w:rsid w:val="00752104"/>
    <w:rsid w:val="00752294"/>
    <w:rsid w:val="007577A0"/>
    <w:rsid w:val="00760A5A"/>
    <w:rsid w:val="00761592"/>
    <w:rsid w:val="00761657"/>
    <w:rsid w:val="00761827"/>
    <w:rsid w:val="0076182C"/>
    <w:rsid w:val="00762AED"/>
    <w:rsid w:val="0076306F"/>
    <w:rsid w:val="007667E2"/>
    <w:rsid w:val="0076731B"/>
    <w:rsid w:val="0077004A"/>
    <w:rsid w:val="007704C2"/>
    <w:rsid w:val="007739E6"/>
    <w:rsid w:val="00774EE8"/>
    <w:rsid w:val="0077500F"/>
    <w:rsid w:val="007766DF"/>
    <w:rsid w:val="00777A72"/>
    <w:rsid w:val="00780C85"/>
    <w:rsid w:val="007812F0"/>
    <w:rsid w:val="007833BA"/>
    <w:rsid w:val="00783555"/>
    <w:rsid w:val="00783C0D"/>
    <w:rsid w:val="00783DF8"/>
    <w:rsid w:val="00784147"/>
    <w:rsid w:val="00791E40"/>
    <w:rsid w:val="00792498"/>
    <w:rsid w:val="00792BD4"/>
    <w:rsid w:val="00793407"/>
    <w:rsid w:val="0079380F"/>
    <w:rsid w:val="00793C3D"/>
    <w:rsid w:val="007956B4"/>
    <w:rsid w:val="007A3273"/>
    <w:rsid w:val="007A3AD9"/>
    <w:rsid w:val="007A61E5"/>
    <w:rsid w:val="007A640F"/>
    <w:rsid w:val="007A7F2A"/>
    <w:rsid w:val="007B21F0"/>
    <w:rsid w:val="007B2AE4"/>
    <w:rsid w:val="007B5AB3"/>
    <w:rsid w:val="007B7680"/>
    <w:rsid w:val="007C3028"/>
    <w:rsid w:val="007C400D"/>
    <w:rsid w:val="007C62FB"/>
    <w:rsid w:val="007C79A5"/>
    <w:rsid w:val="007D2384"/>
    <w:rsid w:val="007D50A5"/>
    <w:rsid w:val="007D51BC"/>
    <w:rsid w:val="007D5C81"/>
    <w:rsid w:val="007D65EC"/>
    <w:rsid w:val="007D6F3E"/>
    <w:rsid w:val="007D7AB0"/>
    <w:rsid w:val="007E0312"/>
    <w:rsid w:val="007E1842"/>
    <w:rsid w:val="007E4ADE"/>
    <w:rsid w:val="007E4FEF"/>
    <w:rsid w:val="007E5D05"/>
    <w:rsid w:val="007F1A19"/>
    <w:rsid w:val="007F3B91"/>
    <w:rsid w:val="007F49B1"/>
    <w:rsid w:val="007F4E21"/>
    <w:rsid w:val="007F5633"/>
    <w:rsid w:val="007F5A1D"/>
    <w:rsid w:val="007F5E06"/>
    <w:rsid w:val="007F66E4"/>
    <w:rsid w:val="007F7F35"/>
    <w:rsid w:val="00801F13"/>
    <w:rsid w:val="00803CF5"/>
    <w:rsid w:val="008049FD"/>
    <w:rsid w:val="0080533C"/>
    <w:rsid w:val="00805A8F"/>
    <w:rsid w:val="00807CC7"/>
    <w:rsid w:val="00807DE6"/>
    <w:rsid w:val="0081125C"/>
    <w:rsid w:val="00812959"/>
    <w:rsid w:val="008154DD"/>
    <w:rsid w:val="008157BE"/>
    <w:rsid w:val="008174D6"/>
    <w:rsid w:val="00820EBA"/>
    <w:rsid w:val="0082178B"/>
    <w:rsid w:val="008225D1"/>
    <w:rsid w:val="00824E2B"/>
    <w:rsid w:val="00827B7F"/>
    <w:rsid w:val="00827EAC"/>
    <w:rsid w:val="00830EB1"/>
    <w:rsid w:val="00831591"/>
    <w:rsid w:val="00831D3E"/>
    <w:rsid w:val="00832FEC"/>
    <w:rsid w:val="00835624"/>
    <w:rsid w:val="00837556"/>
    <w:rsid w:val="00837F37"/>
    <w:rsid w:val="00841188"/>
    <w:rsid w:val="008427F5"/>
    <w:rsid w:val="008447DD"/>
    <w:rsid w:val="00844EC4"/>
    <w:rsid w:val="008458D5"/>
    <w:rsid w:val="00845C48"/>
    <w:rsid w:val="00845C60"/>
    <w:rsid w:val="00846158"/>
    <w:rsid w:val="008469D7"/>
    <w:rsid w:val="00847C64"/>
    <w:rsid w:val="0085077A"/>
    <w:rsid w:val="00850BCE"/>
    <w:rsid w:val="00850C5A"/>
    <w:rsid w:val="00852C80"/>
    <w:rsid w:val="00852F69"/>
    <w:rsid w:val="00854051"/>
    <w:rsid w:val="008559EE"/>
    <w:rsid w:val="00857668"/>
    <w:rsid w:val="00862418"/>
    <w:rsid w:val="00862E22"/>
    <w:rsid w:val="00864D32"/>
    <w:rsid w:val="008700F9"/>
    <w:rsid w:val="00870CA0"/>
    <w:rsid w:val="008713ED"/>
    <w:rsid w:val="00871B46"/>
    <w:rsid w:val="0087280F"/>
    <w:rsid w:val="00872BF3"/>
    <w:rsid w:val="00872C7C"/>
    <w:rsid w:val="008745B1"/>
    <w:rsid w:val="00874E47"/>
    <w:rsid w:val="00875BFE"/>
    <w:rsid w:val="0087649C"/>
    <w:rsid w:val="00880E33"/>
    <w:rsid w:val="008814B2"/>
    <w:rsid w:val="00881CBE"/>
    <w:rsid w:val="008829BC"/>
    <w:rsid w:val="00882A63"/>
    <w:rsid w:val="00885E28"/>
    <w:rsid w:val="008878CB"/>
    <w:rsid w:val="00887BCE"/>
    <w:rsid w:val="00887ED4"/>
    <w:rsid w:val="00887F46"/>
    <w:rsid w:val="00892643"/>
    <w:rsid w:val="00892C8E"/>
    <w:rsid w:val="00893F85"/>
    <w:rsid w:val="00897961"/>
    <w:rsid w:val="008A015C"/>
    <w:rsid w:val="008A0C11"/>
    <w:rsid w:val="008A16F1"/>
    <w:rsid w:val="008A5A62"/>
    <w:rsid w:val="008A6D64"/>
    <w:rsid w:val="008A73DE"/>
    <w:rsid w:val="008A7A2D"/>
    <w:rsid w:val="008A7FF9"/>
    <w:rsid w:val="008B1498"/>
    <w:rsid w:val="008B1F6E"/>
    <w:rsid w:val="008B3738"/>
    <w:rsid w:val="008B377E"/>
    <w:rsid w:val="008B4C55"/>
    <w:rsid w:val="008B4D38"/>
    <w:rsid w:val="008C1382"/>
    <w:rsid w:val="008C14C3"/>
    <w:rsid w:val="008C1C79"/>
    <w:rsid w:val="008C1EB6"/>
    <w:rsid w:val="008C26D6"/>
    <w:rsid w:val="008C3F43"/>
    <w:rsid w:val="008C51E0"/>
    <w:rsid w:val="008C5FD1"/>
    <w:rsid w:val="008C660E"/>
    <w:rsid w:val="008C69C8"/>
    <w:rsid w:val="008D1886"/>
    <w:rsid w:val="008D388F"/>
    <w:rsid w:val="008D4DCA"/>
    <w:rsid w:val="008D6EF9"/>
    <w:rsid w:val="008E09D0"/>
    <w:rsid w:val="008E1236"/>
    <w:rsid w:val="008E5E89"/>
    <w:rsid w:val="008E6E9A"/>
    <w:rsid w:val="008E6F2D"/>
    <w:rsid w:val="008E760A"/>
    <w:rsid w:val="008E798B"/>
    <w:rsid w:val="008F26FA"/>
    <w:rsid w:val="008F3BA7"/>
    <w:rsid w:val="008F4F04"/>
    <w:rsid w:val="008F512F"/>
    <w:rsid w:val="008F5206"/>
    <w:rsid w:val="008F5407"/>
    <w:rsid w:val="008F5ACD"/>
    <w:rsid w:val="008F7DF3"/>
    <w:rsid w:val="00901040"/>
    <w:rsid w:val="00901143"/>
    <w:rsid w:val="00902450"/>
    <w:rsid w:val="00902EE8"/>
    <w:rsid w:val="00903167"/>
    <w:rsid w:val="0090347F"/>
    <w:rsid w:val="00905407"/>
    <w:rsid w:val="009055B3"/>
    <w:rsid w:val="00905AEE"/>
    <w:rsid w:val="009075F9"/>
    <w:rsid w:val="009078FD"/>
    <w:rsid w:val="00911A2F"/>
    <w:rsid w:val="009135D7"/>
    <w:rsid w:val="00913F5D"/>
    <w:rsid w:val="00914837"/>
    <w:rsid w:val="00917190"/>
    <w:rsid w:val="0092187A"/>
    <w:rsid w:val="00921988"/>
    <w:rsid w:val="00921A8E"/>
    <w:rsid w:val="009229B6"/>
    <w:rsid w:val="009243DE"/>
    <w:rsid w:val="00925CE6"/>
    <w:rsid w:val="00930C8F"/>
    <w:rsid w:val="0093474E"/>
    <w:rsid w:val="00936575"/>
    <w:rsid w:val="00936E30"/>
    <w:rsid w:val="00937461"/>
    <w:rsid w:val="00943519"/>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0CB"/>
    <w:rsid w:val="0097166D"/>
    <w:rsid w:val="0097303B"/>
    <w:rsid w:val="00973C73"/>
    <w:rsid w:val="00973CC4"/>
    <w:rsid w:val="0097508F"/>
    <w:rsid w:val="009775DE"/>
    <w:rsid w:val="00981A6F"/>
    <w:rsid w:val="00984573"/>
    <w:rsid w:val="00985266"/>
    <w:rsid w:val="00985D9D"/>
    <w:rsid w:val="00986E52"/>
    <w:rsid w:val="00987E3B"/>
    <w:rsid w:val="009901AF"/>
    <w:rsid w:val="00990353"/>
    <w:rsid w:val="00990365"/>
    <w:rsid w:val="00993B91"/>
    <w:rsid w:val="0099400A"/>
    <w:rsid w:val="009940D2"/>
    <w:rsid w:val="009945AD"/>
    <w:rsid w:val="0099509E"/>
    <w:rsid w:val="009A2ED6"/>
    <w:rsid w:val="009A3CBD"/>
    <w:rsid w:val="009A5B97"/>
    <w:rsid w:val="009A7100"/>
    <w:rsid w:val="009B1E9D"/>
    <w:rsid w:val="009B240B"/>
    <w:rsid w:val="009B31ED"/>
    <w:rsid w:val="009B320D"/>
    <w:rsid w:val="009B554B"/>
    <w:rsid w:val="009B5ABE"/>
    <w:rsid w:val="009C2153"/>
    <w:rsid w:val="009C39FD"/>
    <w:rsid w:val="009C3A55"/>
    <w:rsid w:val="009C468B"/>
    <w:rsid w:val="009C652D"/>
    <w:rsid w:val="009C66A6"/>
    <w:rsid w:val="009D04D4"/>
    <w:rsid w:val="009D1751"/>
    <w:rsid w:val="009D2CEF"/>
    <w:rsid w:val="009D3FF8"/>
    <w:rsid w:val="009D4D75"/>
    <w:rsid w:val="009D5A90"/>
    <w:rsid w:val="009D6CEE"/>
    <w:rsid w:val="009D77C6"/>
    <w:rsid w:val="009E097D"/>
    <w:rsid w:val="009E10A7"/>
    <w:rsid w:val="009E3394"/>
    <w:rsid w:val="009E3FEE"/>
    <w:rsid w:val="009E49C5"/>
    <w:rsid w:val="009E5DC9"/>
    <w:rsid w:val="009E6775"/>
    <w:rsid w:val="009E68BA"/>
    <w:rsid w:val="009E7F81"/>
    <w:rsid w:val="009F05A3"/>
    <w:rsid w:val="009F0B2F"/>
    <w:rsid w:val="009F1DF5"/>
    <w:rsid w:val="009F202E"/>
    <w:rsid w:val="009F445E"/>
    <w:rsid w:val="009F6D94"/>
    <w:rsid w:val="009F7E02"/>
    <w:rsid w:val="00A00035"/>
    <w:rsid w:val="00A006B1"/>
    <w:rsid w:val="00A00AC9"/>
    <w:rsid w:val="00A00CA2"/>
    <w:rsid w:val="00A01730"/>
    <w:rsid w:val="00A019F8"/>
    <w:rsid w:val="00A02945"/>
    <w:rsid w:val="00A03986"/>
    <w:rsid w:val="00A05CF3"/>
    <w:rsid w:val="00A06566"/>
    <w:rsid w:val="00A07F35"/>
    <w:rsid w:val="00A102A3"/>
    <w:rsid w:val="00A10A1F"/>
    <w:rsid w:val="00A10C28"/>
    <w:rsid w:val="00A15854"/>
    <w:rsid w:val="00A169A5"/>
    <w:rsid w:val="00A16A4A"/>
    <w:rsid w:val="00A1792B"/>
    <w:rsid w:val="00A20733"/>
    <w:rsid w:val="00A207C3"/>
    <w:rsid w:val="00A21507"/>
    <w:rsid w:val="00A218E7"/>
    <w:rsid w:val="00A21F97"/>
    <w:rsid w:val="00A220FA"/>
    <w:rsid w:val="00A221C4"/>
    <w:rsid w:val="00A22C5C"/>
    <w:rsid w:val="00A234F9"/>
    <w:rsid w:val="00A250BD"/>
    <w:rsid w:val="00A265E8"/>
    <w:rsid w:val="00A279CE"/>
    <w:rsid w:val="00A27ED7"/>
    <w:rsid w:val="00A30564"/>
    <w:rsid w:val="00A30A63"/>
    <w:rsid w:val="00A30E39"/>
    <w:rsid w:val="00A36C31"/>
    <w:rsid w:val="00A45AE0"/>
    <w:rsid w:val="00A46FB7"/>
    <w:rsid w:val="00A4749D"/>
    <w:rsid w:val="00A4799B"/>
    <w:rsid w:val="00A47D6F"/>
    <w:rsid w:val="00A50D78"/>
    <w:rsid w:val="00A52551"/>
    <w:rsid w:val="00A52B95"/>
    <w:rsid w:val="00A54FA0"/>
    <w:rsid w:val="00A55193"/>
    <w:rsid w:val="00A552D0"/>
    <w:rsid w:val="00A55604"/>
    <w:rsid w:val="00A609EB"/>
    <w:rsid w:val="00A61586"/>
    <w:rsid w:val="00A61D79"/>
    <w:rsid w:val="00A675EC"/>
    <w:rsid w:val="00A7011A"/>
    <w:rsid w:val="00A721B9"/>
    <w:rsid w:val="00A72F98"/>
    <w:rsid w:val="00A7422E"/>
    <w:rsid w:val="00A74629"/>
    <w:rsid w:val="00A752AD"/>
    <w:rsid w:val="00A761FE"/>
    <w:rsid w:val="00A83F59"/>
    <w:rsid w:val="00A865A5"/>
    <w:rsid w:val="00A87F77"/>
    <w:rsid w:val="00A91A12"/>
    <w:rsid w:val="00A922D2"/>
    <w:rsid w:val="00A927CD"/>
    <w:rsid w:val="00AA0823"/>
    <w:rsid w:val="00AA6B15"/>
    <w:rsid w:val="00AA72AC"/>
    <w:rsid w:val="00AB00E3"/>
    <w:rsid w:val="00AB125E"/>
    <w:rsid w:val="00AB2D0D"/>
    <w:rsid w:val="00AB4334"/>
    <w:rsid w:val="00AB44B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3765"/>
    <w:rsid w:val="00AE707B"/>
    <w:rsid w:val="00AE7A1F"/>
    <w:rsid w:val="00AE7F9D"/>
    <w:rsid w:val="00AF4176"/>
    <w:rsid w:val="00AF426A"/>
    <w:rsid w:val="00AF4319"/>
    <w:rsid w:val="00AF5426"/>
    <w:rsid w:val="00AF5707"/>
    <w:rsid w:val="00AF68E6"/>
    <w:rsid w:val="00AF6A0B"/>
    <w:rsid w:val="00B008CB"/>
    <w:rsid w:val="00B01675"/>
    <w:rsid w:val="00B040C4"/>
    <w:rsid w:val="00B05241"/>
    <w:rsid w:val="00B06245"/>
    <w:rsid w:val="00B07C54"/>
    <w:rsid w:val="00B11B75"/>
    <w:rsid w:val="00B12718"/>
    <w:rsid w:val="00B13016"/>
    <w:rsid w:val="00B13606"/>
    <w:rsid w:val="00B1404D"/>
    <w:rsid w:val="00B15678"/>
    <w:rsid w:val="00B2188C"/>
    <w:rsid w:val="00B2238A"/>
    <w:rsid w:val="00B2441A"/>
    <w:rsid w:val="00B25D08"/>
    <w:rsid w:val="00B275E2"/>
    <w:rsid w:val="00B27919"/>
    <w:rsid w:val="00B27C54"/>
    <w:rsid w:val="00B317FF"/>
    <w:rsid w:val="00B33154"/>
    <w:rsid w:val="00B33817"/>
    <w:rsid w:val="00B3391B"/>
    <w:rsid w:val="00B3456C"/>
    <w:rsid w:val="00B35F42"/>
    <w:rsid w:val="00B35F8E"/>
    <w:rsid w:val="00B36DDA"/>
    <w:rsid w:val="00B372CB"/>
    <w:rsid w:val="00B376F9"/>
    <w:rsid w:val="00B41A21"/>
    <w:rsid w:val="00B4321E"/>
    <w:rsid w:val="00B43307"/>
    <w:rsid w:val="00B444BC"/>
    <w:rsid w:val="00B464E4"/>
    <w:rsid w:val="00B50ECC"/>
    <w:rsid w:val="00B51041"/>
    <w:rsid w:val="00B520A0"/>
    <w:rsid w:val="00B52AE8"/>
    <w:rsid w:val="00B5343E"/>
    <w:rsid w:val="00B5412E"/>
    <w:rsid w:val="00B57C8C"/>
    <w:rsid w:val="00B61D3A"/>
    <w:rsid w:val="00B62863"/>
    <w:rsid w:val="00B62F2B"/>
    <w:rsid w:val="00B6354F"/>
    <w:rsid w:val="00B635F2"/>
    <w:rsid w:val="00B63863"/>
    <w:rsid w:val="00B64BAE"/>
    <w:rsid w:val="00B67523"/>
    <w:rsid w:val="00B679C6"/>
    <w:rsid w:val="00B67A8A"/>
    <w:rsid w:val="00B67FCB"/>
    <w:rsid w:val="00B7018E"/>
    <w:rsid w:val="00B70568"/>
    <w:rsid w:val="00B73602"/>
    <w:rsid w:val="00B744FD"/>
    <w:rsid w:val="00B77025"/>
    <w:rsid w:val="00B7765E"/>
    <w:rsid w:val="00B80F08"/>
    <w:rsid w:val="00B8178F"/>
    <w:rsid w:val="00B81EC0"/>
    <w:rsid w:val="00B83404"/>
    <w:rsid w:val="00B83540"/>
    <w:rsid w:val="00B849AC"/>
    <w:rsid w:val="00B87B2F"/>
    <w:rsid w:val="00B9118A"/>
    <w:rsid w:val="00B91EA1"/>
    <w:rsid w:val="00B93D91"/>
    <w:rsid w:val="00B94C20"/>
    <w:rsid w:val="00B967DA"/>
    <w:rsid w:val="00BA0093"/>
    <w:rsid w:val="00BA064E"/>
    <w:rsid w:val="00BA0D54"/>
    <w:rsid w:val="00BA1547"/>
    <w:rsid w:val="00BA1F97"/>
    <w:rsid w:val="00BA341B"/>
    <w:rsid w:val="00BA3482"/>
    <w:rsid w:val="00BA3E63"/>
    <w:rsid w:val="00BA421E"/>
    <w:rsid w:val="00BA4EFA"/>
    <w:rsid w:val="00BA6E9D"/>
    <w:rsid w:val="00BB1EE9"/>
    <w:rsid w:val="00BB3CB3"/>
    <w:rsid w:val="00BB3D14"/>
    <w:rsid w:val="00BB52CA"/>
    <w:rsid w:val="00BB5852"/>
    <w:rsid w:val="00BB6657"/>
    <w:rsid w:val="00BB6DD6"/>
    <w:rsid w:val="00BB7213"/>
    <w:rsid w:val="00BB7746"/>
    <w:rsid w:val="00BB7B77"/>
    <w:rsid w:val="00BC0036"/>
    <w:rsid w:val="00BC394B"/>
    <w:rsid w:val="00BC3C4B"/>
    <w:rsid w:val="00BC45E6"/>
    <w:rsid w:val="00BC5180"/>
    <w:rsid w:val="00BC6DB5"/>
    <w:rsid w:val="00BD1BC1"/>
    <w:rsid w:val="00BD37F9"/>
    <w:rsid w:val="00BE1F6E"/>
    <w:rsid w:val="00BE2AC3"/>
    <w:rsid w:val="00BE38CF"/>
    <w:rsid w:val="00BE3C24"/>
    <w:rsid w:val="00BE498A"/>
    <w:rsid w:val="00BE49FA"/>
    <w:rsid w:val="00BE4AD8"/>
    <w:rsid w:val="00BE4EC5"/>
    <w:rsid w:val="00BE574E"/>
    <w:rsid w:val="00BE5844"/>
    <w:rsid w:val="00BE62BB"/>
    <w:rsid w:val="00BE7D0C"/>
    <w:rsid w:val="00BE7E4E"/>
    <w:rsid w:val="00BF05C5"/>
    <w:rsid w:val="00BF33DD"/>
    <w:rsid w:val="00BF357D"/>
    <w:rsid w:val="00BF696E"/>
    <w:rsid w:val="00BF6D7C"/>
    <w:rsid w:val="00BF7921"/>
    <w:rsid w:val="00C00BBF"/>
    <w:rsid w:val="00C00D1C"/>
    <w:rsid w:val="00C0207C"/>
    <w:rsid w:val="00C02DDF"/>
    <w:rsid w:val="00C033CC"/>
    <w:rsid w:val="00C0653E"/>
    <w:rsid w:val="00C1044C"/>
    <w:rsid w:val="00C1335B"/>
    <w:rsid w:val="00C14B90"/>
    <w:rsid w:val="00C17966"/>
    <w:rsid w:val="00C17C6B"/>
    <w:rsid w:val="00C20A2D"/>
    <w:rsid w:val="00C21ED5"/>
    <w:rsid w:val="00C2378D"/>
    <w:rsid w:val="00C23E1F"/>
    <w:rsid w:val="00C24311"/>
    <w:rsid w:val="00C24760"/>
    <w:rsid w:val="00C24A3C"/>
    <w:rsid w:val="00C25A6E"/>
    <w:rsid w:val="00C26B59"/>
    <w:rsid w:val="00C272F8"/>
    <w:rsid w:val="00C331EE"/>
    <w:rsid w:val="00C33932"/>
    <w:rsid w:val="00C3424F"/>
    <w:rsid w:val="00C34E31"/>
    <w:rsid w:val="00C428FA"/>
    <w:rsid w:val="00C46A33"/>
    <w:rsid w:val="00C52220"/>
    <w:rsid w:val="00C5276F"/>
    <w:rsid w:val="00C52929"/>
    <w:rsid w:val="00C5388B"/>
    <w:rsid w:val="00C5481B"/>
    <w:rsid w:val="00C56649"/>
    <w:rsid w:val="00C602B6"/>
    <w:rsid w:val="00C612B7"/>
    <w:rsid w:val="00C64458"/>
    <w:rsid w:val="00C65CBA"/>
    <w:rsid w:val="00C66F67"/>
    <w:rsid w:val="00C67F8A"/>
    <w:rsid w:val="00C70A52"/>
    <w:rsid w:val="00C716DB"/>
    <w:rsid w:val="00C737CC"/>
    <w:rsid w:val="00C73BD3"/>
    <w:rsid w:val="00C73F4F"/>
    <w:rsid w:val="00C74107"/>
    <w:rsid w:val="00C75C58"/>
    <w:rsid w:val="00C80686"/>
    <w:rsid w:val="00C807BC"/>
    <w:rsid w:val="00C813AE"/>
    <w:rsid w:val="00C82407"/>
    <w:rsid w:val="00C83357"/>
    <w:rsid w:val="00C83B04"/>
    <w:rsid w:val="00C845B4"/>
    <w:rsid w:val="00C84D8C"/>
    <w:rsid w:val="00C90638"/>
    <w:rsid w:val="00C91E8A"/>
    <w:rsid w:val="00C9334C"/>
    <w:rsid w:val="00C94CC2"/>
    <w:rsid w:val="00C95C1F"/>
    <w:rsid w:val="00C9703C"/>
    <w:rsid w:val="00C97A6C"/>
    <w:rsid w:val="00CA24CB"/>
    <w:rsid w:val="00CA48ED"/>
    <w:rsid w:val="00CA5856"/>
    <w:rsid w:val="00CA605E"/>
    <w:rsid w:val="00CA731D"/>
    <w:rsid w:val="00CA79EC"/>
    <w:rsid w:val="00CB10AF"/>
    <w:rsid w:val="00CB4DAA"/>
    <w:rsid w:val="00CB59FF"/>
    <w:rsid w:val="00CB5EBE"/>
    <w:rsid w:val="00CB7A14"/>
    <w:rsid w:val="00CB7AE4"/>
    <w:rsid w:val="00CB7BF3"/>
    <w:rsid w:val="00CC08DB"/>
    <w:rsid w:val="00CC38C7"/>
    <w:rsid w:val="00CC4189"/>
    <w:rsid w:val="00CC720A"/>
    <w:rsid w:val="00CC7EE7"/>
    <w:rsid w:val="00CD1249"/>
    <w:rsid w:val="00CD251F"/>
    <w:rsid w:val="00CD34AF"/>
    <w:rsid w:val="00CD662A"/>
    <w:rsid w:val="00CE15CE"/>
    <w:rsid w:val="00CE2166"/>
    <w:rsid w:val="00CE283B"/>
    <w:rsid w:val="00CE39F9"/>
    <w:rsid w:val="00CE65C7"/>
    <w:rsid w:val="00CE7C71"/>
    <w:rsid w:val="00CF0CC2"/>
    <w:rsid w:val="00CF1165"/>
    <w:rsid w:val="00CF13FF"/>
    <w:rsid w:val="00CF1F2A"/>
    <w:rsid w:val="00CF1FF7"/>
    <w:rsid w:val="00CF54AC"/>
    <w:rsid w:val="00CF647B"/>
    <w:rsid w:val="00CF7951"/>
    <w:rsid w:val="00D010ED"/>
    <w:rsid w:val="00D0152B"/>
    <w:rsid w:val="00D01BD7"/>
    <w:rsid w:val="00D02047"/>
    <w:rsid w:val="00D02F1C"/>
    <w:rsid w:val="00D108E4"/>
    <w:rsid w:val="00D117B7"/>
    <w:rsid w:val="00D13137"/>
    <w:rsid w:val="00D14890"/>
    <w:rsid w:val="00D1792C"/>
    <w:rsid w:val="00D17BA6"/>
    <w:rsid w:val="00D17D13"/>
    <w:rsid w:val="00D2101B"/>
    <w:rsid w:val="00D2154E"/>
    <w:rsid w:val="00D263A3"/>
    <w:rsid w:val="00D33289"/>
    <w:rsid w:val="00D33BCE"/>
    <w:rsid w:val="00D35EB1"/>
    <w:rsid w:val="00D40505"/>
    <w:rsid w:val="00D4159F"/>
    <w:rsid w:val="00D44253"/>
    <w:rsid w:val="00D44528"/>
    <w:rsid w:val="00D50BDB"/>
    <w:rsid w:val="00D51486"/>
    <w:rsid w:val="00D51D23"/>
    <w:rsid w:val="00D52E15"/>
    <w:rsid w:val="00D55E3E"/>
    <w:rsid w:val="00D62874"/>
    <w:rsid w:val="00D71138"/>
    <w:rsid w:val="00D71A2E"/>
    <w:rsid w:val="00D7435D"/>
    <w:rsid w:val="00D77731"/>
    <w:rsid w:val="00D83BC0"/>
    <w:rsid w:val="00D854E7"/>
    <w:rsid w:val="00D8688F"/>
    <w:rsid w:val="00D86F32"/>
    <w:rsid w:val="00D915FE"/>
    <w:rsid w:val="00D96F30"/>
    <w:rsid w:val="00D97077"/>
    <w:rsid w:val="00DA17CB"/>
    <w:rsid w:val="00DA464A"/>
    <w:rsid w:val="00DA55A2"/>
    <w:rsid w:val="00DB020A"/>
    <w:rsid w:val="00DB07A6"/>
    <w:rsid w:val="00DB2571"/>
    <w:rsid w:val="00DB2AAB"/>
    <w:rsid w:val="00DB519D"/>
    <w:rsid w:val="00DB51CE"/>
    <w:rsid w:val="00DB7DAA"/>
    <w:rsid w:val="00DC2E73"/>
    <w:rsid w:val="00DC3346"/>
    <w:rsid w:val="00DC4AD5"/>
    <w:rsid w:val="00DC6665"/>
    <w:rsid w:val="00DC6BB2"/>
    <w:rsid w:val="00DC6F1E"/>
    <w:rsid w:val="00DC7A4F"/>
    <w:rsid w:val="00DC7EB6"/>
    <w:rsid w:val="00DD0546"/>
    <w:rsid w:val="00DD1BA4"/>
    <w:rsid w:val="00DD245C"/>
    <w:rsid w:val="00DD5D49"/>
    <w:rsid w:val="00DD79ED"/>
    <w:rsid w:val="00DE0F12"/>
    <w:rsid w:val="00DE1544"/>
    <w:rsid w:val="00DE3195"/>
    <w:rsid w:val="00DE326C"/>
    <w:rsid w:val="00DE3A92"/>
    <w:rsid w:val="00DE3D71"/>
    <w:rsid w:val="00DE4393"/>
    <w:rsid w:val="00DE4492"/>
    <w:rsid w:val="00DE56C9"/>
    <w:rsid w:val="00DE686B"/>
    <w:rsid w:val="00DF121D"/>
    <w:rsid w:val="00DF3119"/>
    <w:rsid w:val="00DF50D6"/>
    <w:rsid w:val="00E00D03"/>
    <w:rsid w:val="00E02780"/>
    <w:rsid w:val="00E03074"/>
    <w:rsid w:val="00E03F80"/>
    <w:rsid w:val="00E05004"/>
    <w:rsid w:val="00E069A4"/>
    <w:rsid w:val="00E12EBA"/>
    <w:rsid w:val="00E13766"/>
    <w:rsid w:val="00E148DD"/>
    <w:rsid w:val="00E16BD1"/>
    <w:rsid w:val="00E23145"/>
    <w:rsid w:val="00E23E44"/>
    <w:rsid w:val="00E23EBE"/>
    <w:rsid w:val="00E24AD2"/>
    <w:rsid w:val="00E2660F"/>
    <w:rsid w:val="00E27946"/>
    <w:rsid w:val="00E31BC7"/>
    <w:rsid w:val="00E321D0"/>
    <w:rsid w:val="00E32B97"/>
    <w:rsid w:val="00E337EA"/>
    <w:rsid w:val="00E35C62"/>
    <w:rsid w:val="00E42B39"/>
    <w:rsid w:val="00E45501"/>
    <w:rsid w:val="00E45DE1"/>
    <w:rsid w:val="00E467A4"/>
    <w:rsid w:val="00E46B35"/>
    <w:rsid w:val="00E50C7B"/>
    <w:rsid w:val="00E5110D"/>
    <w:rsid w:val="00E54295"/>
    <w:rsid w:val="00E54E66"/>
    <w:rsid w:val="00E55065"/>
    <w:rsid w:val="00E5546D"/>
    <w:rsid w:val="00E55B4E"/>
    <w:rsid w:val="00E5607E"/>
    <w:rsid w:val="00E56A1E"/>
    <w:rsid w:val="00E6054E"/>
    <w:rsid w:val="00E60843"/>
    <w:rsid w:val="00E6121A"/>
    <w:rsid w:val="00E615D0"/>
    <w:rsid w:val="00E63BC8"/>
    <w:rsid w:val="00E656FF"/>
    <w:rsid w:val="00E66E01"/>
    <w:rsid w:val="00E674C2"/>
    <w:rsid w:val="00E72AC5"/>
    <w:rsid w:val="00E75D92"/>
    <w:rsid w:val="00E766A8"/>
    <w:rsid w:val="00E77B4F"/>
    <w:rsid w:val="00E8043B"/>
    <w:rsid w:val="00E80558"/>
    <w:rsid w:val="00E8222D"/>
    <w:rsid w:val="00E8292B"/>
    <w:rsid w:val="00E82C9F"/>
    <w:rsid w:val="00E82D1A"/>
    <w:rsid w:val="00E83982"/>
    <w:rsid w:val="00E846F4"/>
    <w:rsid w:val="00E86940"/>
    <w:rsid w:val="00E87AC4"/>
    <w:rsid w:val="00E917CC"/>
    <w:rsid w:val="00E96294"/>
    <w:rsid w:val="00E97DBD"/>
    <w:rsid w:val="00EA1810"/>
    <w:rsid w:val="00EA1D52"/>
    <w:rsid w:val="00EA36AF"/>
    <w:rsid w:val="00EA5E64"/>
    <w:rsid w:val="00EA7093"/>
    <w:rsid w:val="00EA71BB"/>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C6C06"/>
    <w:rsid w:val="00EC6C63"/>
    <w:rsid w:val="00ED2699"/>
    <w:rsid w:val="00ED380E"/>
    <w:rsid w:val="00ED6594"/>
    <w:rsid w:val="00ED693E"/>
    <w:rsid w:val="00ED6EFF"/>
    <w:rsid w:val="00EE0AED"/>
    <w:rsid w:val="00EE4A51"/>
    <w:rsid w:val="00EE69F6"/>
    <w:rsid w:val="00EF046D"/>
    <w:rsid w:val="00EF4491"/>
    <w:rsid w:val="00EF6172"/>
    <w:rsid w:val="00EF6449"/>
    <w:rsid w:val="00EF6D7F"/>
    <w:rsid w:val="00EF6F74"/>
    <w:rsid w:val="00EF72AB"/>
    <w:rsid w:val="00F005D9"/>
    <w:rsid w:val="00F03081"/>
    <w:rsid w:val="00F044D5"/>
    <w:rsid w:val="00F047D4"/>
    <w:rsid w:val="00F06031"/>
    <w:rsid w:val="00F067EC"/>
    <w:rsid w:val="00F07FC0"/>
    <w:rsid w:val="00F10420"/>
    <w:rsid w:val="00F11E82"/>
    <w:rsid w:val="00F122D1"/>
    <w:rsid w:val="00F130C7"/>
    <w:rsid w:val="00F136F6"/>
    <w:rsid w:val="00F15BA1"/>
    <w:rsid w:val="00F200CC"/>
    <w:rsid w:val="00F20767"/>
    <w:rsid w:val="00F20B71"/>
    <w:rsid w:val="00F20D70"/>
    <w:rsid w:val="00F2440E"/>
    <w:rsid w:val="00F30A51"/>
    <w:rsid w:val="00F34C40"/>
    <w:rsid w:val="00F3520C"/>
    <w:rsid w:val="00F361B0"/>
    <w:rsid w:val="00F36743"/>
    <w:rsid w:val="00F37AAD"/>
    <w:rsid w:val="00F4069D"/>
    <w:rsid w:val="00F407AD"/>
    <w:rsid w:val="00F41FA7"/>
    <w:rsid w:val="00F44352"/>
    <w:rsid w:val="00F467C0"/>
    <w:rsid w:val="00F46CA2"/>
    <w:rsid w:val="00F477BA"/>
    <w:rsid w:val="00F5069B"/>
    <w:rsid w:val="00F52AD4"/>
    <w:rsid w:val="00F53EF8"/>
    <w:rsid w:val="00F54C06"/>
    <w:rsid w:val="00F55CD4"/>
    <w:rsid w:val="00F56D71"/>
    <w:rsid w:val="00F6419F"/>
    <w:rsid w:val="00F70447"/>
    <w:rsid w:val="00F70F9A"/>
    <w:rsid w:val="00F710B1"/>
    <w:rsid w:val="00F713B8"/>
    <w:rsid w:val="00F72A05"/>
    <w:rsid w:val="00F73B51"/>
    <w:rsid w:val="00F740DA"/>
    <w:rsid w:val="00F744F9"/>
    <w:rsid w:val="00F766C7"/>
    <w:rsid w:val="00F77826"/>
    <w:rsid w:val="00F77E4F"/>
    <w:rsid w:val="00F808DB"/>
    <w:rsid w:val="00F81ACE"/>
    <w:rsid w:val="00F828CA"/>
    <w:rsid w:val="00F83DC9"/>
    <w:rsid w:val="00F85048"/>
    <w:rsid w:val="00F855C1"/>
    <w:rsid w:val="00F8577D"/>
    <w:rsid w:val="00F86A13"/>
    <w:rsid w:val="00F86D31"/>
    <w:rsid w:val="00F8768F"/>
    <w:rsid w:val="00F90DDB"/>
    <w:rsid w:val="00F916CF"/>
    <w:rsid w:val="00F9180D"/>
    <w:rsid w:val="00F940C5"/>
    <w:rsid w:val="00F9454F"/>
    <w:rsid w:val="00F95E81"/>
    <w:rsid w:val="00F96623"/>
    <w:rsid w:val="00FA0AB3"/>
    <w:rsid w:val="00FA5B69"/>
    <w:rsid w:val="00FA6A61"/>
    <w:rsid w:val="00FA6F3D"/>
    <w:rsid w:val="00FA7512"/>
    <w:rsid w:val="00FB283D"/>
    <w:rsid w:val="00FB4F0A"/>
    <w:rsid w:val="00FB4F8C"/>
    <w:rsid w:val="00FC0076"/>
    <w:rsid w:val="00FC12FE"/>
    <w:rsid w:val="00FC1FDA"/>
    <w:rsid w:val="00FC2EEA"/>
    <w:rsid w:val="00FC5164"/>
    <w:rsid w:val="00FC6BB0"/>
    <w:rsid w:val="00FC7C6B"/>
    <w:rsid w:val="00FD1474"/>
    <w:rsid w:val="00FD3D25"/>
    <w:rsid w:val="00FD64B6"/>
    <w:rsid w:val="00FD79F5"/>
    <w:rsid w:val="00FE01B6"/>
    <w:rsid w:val="00FE070F"/>
    <w:rsid w:val="00FE16A1"/>
    <w:rsid w:val="00FE2A4E"/>
    <w:rsid w:val="00FE31C8"/>
    <w:rsid w:val="00FE34E3"/>
    <w:rsid w:val="00FE3B84"/>
    <w:rsid w:val="00FE4E8F"/>
    <w:rsid w:val="00FE606B"/>
    <w:rsid w:val="00FE6212"/>
    <w:rsid w:val="00FE6585"/>
    <w:rsid w:val="00FF0DD2"/>
    <w:rsid w:val="00FF18BD"/>
    <w:rsid w:val="00FF2110"/>
    <w:rsid w:val="00FF2548"/>
    <w:rsid w:val="00FF2C52"/>
    <w:rsid w:val="00FF4434"/>
    <w:rsid w:val="00FF7505"/>
    <w:rsid w:val="09D1AE7F"/>
    <w:rsid w:val="0A9F1D51"/>
    <w:rsid w:val="0E5F2BC4"/>
    <w:rsid w:val="10E33412"/>
    <w:rsid w:val="12C07397"/>
    <w:rsid w:val="199C54CA"/>
    <w:rsid w:val="1E5041EF"/>
    <w:rsid w:val="1F517E8B"/>
    <w:rsid w:val="319B60C9"/>
    <w:rsid w:val="420AB07E"/>
    <w:rsid w:val="4523DD21"/>
    <w:rsid w:val="46CAD3EE"/>
    <w:rsid w:val="490E8FA8"/>
    <w:rsid w:val="5616FE90"/>
    <w:rsid w:val="6AFB68F3"/>
    <w:rsid w:val="6D9AC824"/>
    <w:rsid w:val="70B96FA7"/>
    <w:rsid w:val="73868802"/>
    <w:rsid w:val="77BC3B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D5630978-EDC5-49B8-8A37-BCB8FC88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C80"/>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631E53"/>
    <w:pPr>
      <w:keepNext/>
      <w:numPr>
        <w:numId w:val="48"/>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9"/>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clear" w:pos="403"/>
      </w:tabs>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qFormat/>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qFormat/>
    <w:rsid w:val="00EF6F74"/>
    <w:rPr>
      <w:rFonts w:eastAsia="MS Mincho"/>
      <w:sz w:val="22"/>
      <w:lang w:val="en-GB" w:eastAsia="ja-JP"/>
    </w:rPr>
  </w:style>
  <w:style w:type="paragraph" w:styleId="ListParagraph">
    <w:name w:val="List Paragraph"/>
    <w:basedOn w:val="Normal"/>
    <w:link w:val="ListParagraphChar"/>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tabs>
        <w:tab w:val="clear" w:pos="403"/>
      </w:tabs>
      <w:spacing w:after="0"/>
      <w:ind w:left="880"/>
      <w:jc w:val="left"/>
    </w:pPr>
    <w:rPr>
      <w:rFonts w:asciiTheme="minorHAnsi" w:hAnsiTheme="minorHAnsi" w:cstheme="minorHAnsi"/>
      <w:sz w:val="20"/>
      <w:szCs w:val="20"/>
    </w:r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4C13A5"/>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20" w:line="240" w:lineRule="auto"/>
      <w:ind w:left="360"/>
      <w:jc w:val="left"/>
      <w:pPrChange w:id="0" w:author="Iraj (for MPEG#146)" w:date="2024-05-01T15:05:00Z">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ind w:left="360"/>
        </w:pPr>
      </w:pPrChange>
    </w:pPr>
    <w:rPr>
      <w:rFonts w:ascii="Courier" w:hAnsi="Courier"/>
      <w:noProof/>
      <w:sz w:val="20"/>
      <w:lang w:val="en-CA"/>
      <w:rPrChange w:id="0" w:author="Iraj (for MPEG#146)" w:date="2024-05-01T15:05:00Z">
        <w:rPr>
          <w:rFonts w:ascii="Courier" w:eastAsia="MS Mincho" w:hAnsi="Courier"/>
          <w:noProof/>
          <w:szCs w:val="22"/>
          <w:lang w:val="en-CA" w:eastAsia="en-US" w:bidi="ar-SA"/>
        </w:rPr>
      </w:rPrChange>
    </w:rPr>
  </w:style>
  <w:style w:type="character" w:customStyle="1" w:styleId="codeZchn">
    <w:name w:val="code Zchn"/>
    <w:link w:val="code0"/>
    <w:qFormat/>
    <w:rsid w:val="004C13A5"/>
    <w:rPr>
      <w:rFonts w:ascii="Courier" w:hAnsi="Courier"/>
      <w:noProof/>
      <w:szCs w:val="22"/>
      <w:lang w:val="en-CA"/>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0"/>
      </w:numPr>
      <w:tabs>
        <w:tab w:val="clear" w:pos="360"/>
        <w:tab w:val="clear" w:pos="403"/>
        <w:tab w:val="left" w:pos="660"/>
      </w:tabs>
      <w:spacing w:line="230" w:lineRule="atLeast"/>
    </w:pPr>
    <w:rPr>
      <w:szCs w:val="20"/>
      <w:lang w:val="de-DE" w:eastAsia="ja-JP"/>
    </w:rPr>
  </w:style>
  <w:style w:type="paragraph" w:customStyle="1" w:styleId="NoSpacing1">
    <w:name w:val="No Spacing1"/>
    <w:basedOn w:val="Normal"/>
    <w:autoRedefine/>
    <w:qFormat/>
    <w:rsid w:val="00F30A51"/>
    <w:pPr>
      <w:tabs>
        <w:tab w:val="clear" w:pos="403"/>
      </w:tabs>
      <w:spacing w:line="240" w:lineRule="auto"/>
    </w:pPr>
    <w:rPr>
      <w:rFonts w:ascii="Times New Roman" w:eastAsia="SimSun" w:hAnsi="Times New Roman"/>
      <w:sz w:val="24"/>
      <w:szCs w:val="24"/>
      <w:lang w:val="fr-FR" w:eastAsia="zh-CN"/>
    </w:rPr>
  </w:style>
  <w:style w:type="numbering" w:customStyle="1" w:styleId="CurrentList1">
    <w:name w:val="Current List1"/>
    <w:uiPriority w:val="99"/>
    <w:rsid w:val="001776C7"/>
    <w:pPr>
      <w:numPr>
        <w:numId w:val="30"/>
      </w:numPr>
    </w:pPr>
  </w:style>
  <w:style w:type="numbering" w:customStyle="1" w:styleId="CurrentList2">
    <w:name w:val="Current List2"/>
    <w:uiPriority w:val="99"/>
    <w:rsid w:val="001776C7"/>
    <w:pPr>
      <w:numPr>
        <w:numId w:val="31"/>
      </w:numPr>
    </w:pPr>
  </w:style>
  <w:style w:type="numbering" w:customStyle="1" w:styleId="CurrentList3">
    <w:name w:val="Current List3"/>
    <w:uiPriority w:val="99"/>
    <w:rsid w:val="001776C7"/>
    <w:pPr>
      <w:numPr>
        <w:numId w:val="32"/>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uiPriority w:val="99"/>
    <w:rsid w:val="001776C7"/>
    <w:pPr>
      <w:numPr>
        <w:numId w:val="33"/>
      </w:numPr>
    </w:pPr>
  </w:style>
  <w:style w:type="numbering" w:customStyle="1" w:styleId="CurrentList5">
    <w:name w:val="Current List5"/>
    <w:uiPriority w:val="99"/>
    <w:rsid w:val="001776C7"/>
    <w:pPr>
      <w:numPr>
        <w:numId w:val="34"/>
      </w:numPr>
    </w:pPr>
  </w:style>
  <w:style w:type="numbering" w:customStyle="1" w:styleId="CurrentList6">
    <w:name w:val="Current List6"/>
    <w:uiPriority w:val="99"/>
    <w:rsid w:val="001776C7"/>
    <w:pPr>
      <w:numPr>
        <w:numId w:val="36"/>
      </w:numPr>
    </w:pPr>
  </w:style>
  <w:style w:type="numbering" w:customStyle="1" w:styleId="CurrentList7">
    <w:name w:val="Current List7"/>
    <w:uiPriority w:val="99"/>
    <w:rsid w:val="001776C7"/>
    <w:pPr>
      <w:numPr>
        <w:numId w:val="38"/>
      </w:numPr>
    </w:pPr>
  </w:style>
  <w:style w:type="numbering" w:customStyle="1" w:styleId="CurrentList8">
    <w:name w:val="Current List8"/>
    <w:uiPriority w:val="99"/>
    <w:rsid w:val="001776C7"/>
    <w:pPr>
      <w:numPr>
        <w:numId w:val="40"/>
      </w:numPr>
    </w:pPr>
  </w:style>
  <w:style w:type="numbering" w:customStyle="1" w:styleId="CurrentList9">
    <w:name w:val="Current List9"/>
    <w:uiPriority w:val="99"/>
    <w:rsid w:val="001776C7"/>
    <w:pPr>
      <w:numPr>
        <w:numId w:val="41"/>
      </w:numPr>
    </w:pPr>
  </w:style>
  <w:style w:type="numbering" w:customStyle="1" w:styleId="CurrentList10">
    <w:name w:val="Current List10"/>
    <w:uiPriority w:val="99"/>
    <w:rsid w:val="001776C7"/>
    <w:pPr>
      <w:numPr>
        <w:numId w:val="47"/>
      </w:numPr>
    </w:pPr>
  </w:style>
  <w:style w:type="numbering" w:customStyle="1" w:styleId="CurrentList11">
    <w:name w:val="Current List11"/>
    <w:uiPriority w:val="99"/>
    <w:rsid w:val="00631E53"/>
    <w:pPr>
      <w:numPr>
        <w:numId w:val="50"/>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tabs>
        <w:tab w:val="clear" w:pos="403"/>
      </w:tabs>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tabs>
        <w:tab w:val="clear" w:pos="403"/>
      </w:tabs>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tabs>
        <w:tab w:val="clear" w:pos="403"/>
      </w:tabs>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tabs>
        <w:tab w:val="clear" w:pos="403"/>
      </w:tabs>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rFonts w:eastAsia="Times New Roman"/>
      <w:i/>
      <w:iCs/>
      <w:color w:val="2E74B5" w:themeColor="accent1" w:themeShade="BF"/>
      <w:sz w:val="24"/>
      <w:lang w:val="en-CA"/>
    </w:rPr>
  </w:style>
  <w:style w:type="numbering" w:customStyle="1" w:styleId="CurrentList12">
    <w:name w:val="Current List12"/>
    <w:uiPriority w:val="99"/>
    <w:rsid w:val="0077500F"/>
    <w:pPr>
      <w:numPr>
        <w:numId w:val="51"/>
      </w:numPr>
    </w:pPr>
  </w:style>
  <w:style w:type="numbering" w:customStyle="1" w:styleId="CurrentList13">
    <w:name w:val="Current List13"/>
    <w:uiPriority w:val="99"/>
    <w:rsid w:val="0077500F"/>
    <w:pPr>
      <w:numPr>
        <w:numId w:val="52"/>
      </w:numPr>
    </w:pPr>
  </w:style>
  <w:style w:type="numbering" w:customStyle="1" w:styleId="CurrentList14">
    <w:name w:val="Current List14"/>
    <w:uiPriority w:val="99"/>
    <w:rsid w:val="0077500F"/>
    <w:pPr>
      <w:numPr>
        <w:numId w:val="53"/>
      </w:numPr>
    </w:pPr>
  </w:style>
  <w:style w:type="numbering" w:customStyle="1" w:styleId="CurrentList15">
    <w:name w:val="Current List15"/>
    <w:uiPriority w:val="99"/>
    <w:rsid w:val="0077500F"/>
    <w:pPr>
      <w:numPr>
        <w:numId w:val="54"/>
      </w:numPr>
    </w:pPr>
  </w:style>
  <w:style w:type="numbering" w:customStyle="1" w:styleId="CurrentList16">
    <w:name w:val="Current List16"/>
    <w:uiPriority w:val="99"/>
    <w:rsid w:val="009D5A90"/>
    <w:pPr>
      <w:numPr>
        <w:numId w:val="55"/>
      </w:numPr>
    </w:pPr>
  </w:style>
  <w:style w:type="numbering" w:customStyle="1" w:styleId="CurrentList17">
    <w:name w:val="Current List17"/>
    <w:uiPriority w:val="99"/>
    <w:rsid w:val="003F4EB2"/>
    <w:pPr>
      <w:numPr>
        <w:numId w:val="58"/>
      </w:numPr>
    </w:pPr>
  </w:style>
  <w:style w:type="numbering" w:customStyle="1" w:styleId="CurrentList18">
    <w:name w:val="Current List18"/>
    <w:uiPriority w:val="99"/>
    <w:rsid w:val="003F4EB2"/>
    <w:pPr>
      <w:numPr>
        <w:numId w:val="60"/>
      </w:numPr>
    </w:pPr>
  </w:style>
  <w:style w:type="character" w:customStyle="1" w:styleId="CodeChar0">
    <w:name w:val="CodeChar"/>
    <w:uiPriority w:val="1"/>
    <w:qFormat/>
    <w:rsid w:val="003F4EB2"/>
    <w:rPr>
      <w:rFonts w:ascii="Courier New" w:hAnsi="Courier New" w:cs="Courier New"/>
    </w:rPr>
  </w:style>
  <w:style w:type="paragraph" w:customStyle="1" w:styleId="Fields0">
    <w:name w:val="Fields"/>
    <w:basedOn w:val="Normal"/>
    <w:link w:val="FieldsChar"/>
    <w:qFormat/>
    <w:rsid w:val="003F4EB2"/>
    <w:pPr>
      <w:widowControl w:val="0"/>
      <w:tabs>
        <w:tab w:val="clear" w:pos="403"/>
      </w:tabs>
      <w:autoSpaceDE w:val="0"/>
      <w:autoSpaceDN w:val="0"/>
      <w:spacing w:after="120"/>
      <w:ind w:left="714" w:hanging="357"/>
      <w:jc w:val="left"/>
    </w:pPr>
    <w:rPr>
      <w:rFonts w:eastAsia="Arial" w:cs="Arial"/>
      <w:lang w:val="en-US"/>
    </w:rPr>
  </w:style>
  <w:style w:type="character" w:customStyle="1" w:styleId="FieldsChar">
    <w:name w:val="Fields Char"/>
    <w:basedOn w:val="DefaultParagraphFont"/>
    <w:link w:val="Fields0"/>
    <w:rsid w:val="003F4EB2"/>
    <w:rPr>
      <w:rFonts w:eastAsia="Arial" w:cs="Arial"/>
      <w:sz w:val="22"/>
      <w:szCs w:val="22"/>
    </w:rPr>
  </w:style>
  <w:style w:type="numbering" w:customStyle="1" w:styleId="CurrentList19">
    <w:name w:val="Current List19"/>
    <w:uiPriority w:val="99"/>
    <w:rsid w:val="002C1783"/>
    <w:pPr>
      <w:numPr>
        <w:numId w:val="61"/>
      </w:numPr>
    </w:pPr>
  </w:style>
  <w:style w:type="numbering" w:customStyle="1" w:styleId="CurrentList20">
    <w:name w:val="Current List20"/>
    <w:uiPriority w:val="99"/>
    <w:rsid w:val="002C1783"/>
    <w:pPr>
      <w:numPr>
        <w:numId w:val="62"/>
      </w:numPr>
    </w:pPr>
  </w:style>
  <w:style w:type="numbering" w:customStyle="1" w:styleId="CurrentList21">
    <w:name w:val="Current List21"/>
    <w:uiPriority w:val="99"/>
    <w:rsid w:val="002C1783"/>
    <w:pPr>
      <w:numPr>
        <w:numId w:val="63"/>
      </w:numPr>
    </w:pPr>
  </w:style>
  <w:style w:type="numbering" w:customStyle="1" w:styleId="CurrentList22">
    <w:name w:val="Current List22"/>
    <w:uiPriority w:val="99"/>
    <w:rsid w:val="00611698"/>
    <w:pPr>
      <w:numPr>
        <w:numId w:val="66"/>
      </w:numPr>
    </w:pPr>
  </w:style>
  <w:style w:type="numbering" w:customStyle="1" w:styleId="CurrentList23">
    <w:name w:val="Current List23"/>
    <w:uiPriority w:val="99"/>
    <w:rsid w:val="00C02DDF"/>
    <w:pPr>
      <w:numPr>
        <w:numId w:val="73"/>
      </w:numPr>
    </w:pPr>
  </w:style>
  <w:style w:type="paragraph" w:customStyle="1" w:styleId="Atom">
    <w:name w:val="Atom"/>
    <w:basedOn w:val="Normal"/>
    <w:qFormat/>
    <w:rsid w:val="00C80686"/>
    <w:pPr>
      <w:keepNext/>
      <w:keepLines/>
      <w:tabs>
        <w:tab w:val="clear" w:pos="403"/>
      </w:tabs>
      <w:spacing w:after="220" w:line="240" w:lineRule="auto"/>
      <w:jc w:val="left"/>
    </w:pPr>
    <w:rPr>
      <w:rFonts w:eastAsia="Times New Roman"/>
      <w:noProof/>
    </w:rPr>
  </w:style>
  <w:style w:type="character" w:customStyle="1" w:styleId="codeChar1">
    <w:name w:val="code Char"/>
    <w:qFormat/>
    <w:rsid w:val="00C80686"/>
    <w:rPr>
      <w:rFonts w:ascii="Courier New" w:hAnsi="Courier New" w:cs="Courier New" w:hint="default"/>
      <w:noProof/>
      <w:lang w:val="en-GB" w:eastAsia="ja-JP" w:bidi="ar-SA"/>
    </w:rPr>
  </w:style>
  <w:style w:type="character" w:customStyle="1" w:styleId="NoteChar">
    <w:name w:val="Note Char"/>
    <w:rsid w:val="00C80686"/>
    <w:rPr>
      <w:rFonts w:ascii="Cambria" w:eastAsia="Calibri" w:hAnsi="Cambria" w:cs="Times New Roman" w:hint="default"/>
      <w:sz w:val="20"/>
      <w:lang w:val="en-GB"/>
    </w:rPr>
  </w:style>
  <w:style w:type="paragraph" w:customStyle="1" w:styleId="BoxHeading5">
    <w:name w:val="BoxHeading 5"/>
    <w:basedOn w:val="Heading5"/>
    <w:qFormat/>
    <w:rsid w:val="00263CD9"/>
    <w:pPr>
      <w:numPr>
        <w:ilvl w:val="0"/>
        <w:numId w:val="0"/>
      </w:numPr>
      <w:tabs>
        <w:tab w:val="clear" w:pos="1021"/>
        <w:tab w:val="left" w:pos="936"/>
        <w:tab w:val="left" w:pos="1138"/>
        <w:tab w:val="left" w:pos="1354"/>
      </w:tabs>
      <w:spacing w:line="230" w:lineRule="exact"/>
      <w:ind w:left="1008" w:hanging="1008"/>
    </w:pPr>
    <w:rPr>
      <w:sz w:val="20"/>
      <w:szCs w:val="20"/>
      <w:lang w:eastAsia="en-US"/>
    </w:rPr>
  </w:style>
  <w:style w:type="character" w:customStyle="1" w:styleId="ListParagraphChar">
    <w:name w:val="List Paragraph Char"/>
    <w:basedOn w:val="DefaultParagraphFont"/>
    <w:link w:val="ListParagraph"/>
    <w:uiPriority w:val="34"/>
    <w:qFormat/>
    <w:locked/>
    <w:rsid w:val="00E321D0"/>
    <w:rPr>
      <w:sz w:val="22"/>
      <w:szCs w:val="22"/>
      <w:lang w:val="en-GB"/>
    </w:rPr>
  </w:style>
  <w:style w:type="paragraph" w:styleId="Index5">
    <w:name w:val="index 5"/>
    <w:basedOn w:val="Normal"/>
    <w:next w:val="Normal"/>
    <w:autoRedefine/>
    <w:semiHidden/>
    <w:rsid w:val="00307C44"/>
    <w:pPr>
      <w:tabs>
        <w:tab w:val="clear" w:pos="403"/>
      </w:tabs>
      <w:spacing w:line="220" w:lineRule="atLeast"/>
      <w:ind w:left="1000" w:hanging="200"/>
    </w:pPr>
    <w:rPr>
      <w:b/>
      <w:noProof/>
      <w:szCs w:val="20"/>
      <w:lang w:val="en-CA"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205484710">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25150710">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614137860">
      <w:bodyDiv w:val="1"/>
      <w:marLeft w:val="0"/>
      <w:marRight w:val="0"/>
      <w:marTop w:val="0"/>
      <w:marBottom w:val="0"/>
      <w:divBdr>
        <w:top w:val="none" w:sz="0" w:space="0" w:color="auto"/>
        <w:left w:val="none" w:sz="0" w:space="0" w:color="auto"/>
        <w:bottom w:val="none" w:sz="0" w:space="0" w:color="auto"/>
        <w:right w:val="none" w:sz="0" w:space="0" w:color="auto"/>
      </w:divBdr>
    </w:div>
    <w:div w:id="824513642">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26589199">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70739829">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ec.ch/members_experts/refdocs" TargetMode="External"/><Relationship Id="rId26" Type="http://schemas.openxmlformats.org/officeDocument/2006/relationships/header" Target="header5.xml"/><Relationship Id="rId21" Type="http://schemas.openxmlformats.org/officeDocument/2006/relationships/hyperlink" Target="http://www.iso.org/iso/foreword.html" TargetMode="Externa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directives" TargetMode="External"/><Relationship Id="rId25" Type="http://schemas.openxmlformats.org/officeDocument/2006/relationships/header" Target="header4.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patents.iec.ch/" TargetMode="Externa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ec.ch/national-committees" TargetMode="External"/><Relationship Id="rId32" Type="http://schemas.microsoft.com/office/2018/08/relationships/commentsExtensible" Target="commentsExtensible.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iso.org/members.html" TargetMode="External"/><Relationship Id="rId28" Type="http://schemas.openxmlformats.org/officeDocument/2006/relationships/footer" Target="footer5.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iso.org/patents"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ec.ch/understanding-standards" TargetMode="External"/><Relationship Id="rId27" Type="http://schemas.openxmlformats.org/officeDocument/2006/relationships/footer" Target="footer4.xml"/><Relationship Id="rId30" Type="http://schemas.microsoft.com/office/2011/relationships/commentsExtended" Target="commentsExtended.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1</TotalTime>
  <Pages>10</Pages>
  <Words>3005</Words>
  <Characters>17135</Characters>
  <Application>Microsoft Office Word</Application>
  <DocSecurity>0</DocSecurity>
  <Lines>142</Lines>
  <Paragraphs>40</Paragraphs>
  <ScaleCrop>false</ScaleCrop>
  <Manager/>
  <Company/>
  <LinksUpToDate>false</LinksUpToDate>
  <CharactersWithSpaces>20100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cp:keywords/>
  <dc:description/>
  <cp:lastModifiedBy>Iraj (for MPEG#146)</cp:lastModifiedBy>
  <cp:revision>141</cp:revision>
  <cp:lastPrinted>2021-02-03T09:07:00Z</cp:lastPrinted>
  <dcterms:created xsi:type="dcterms:W3CDTF">2024-02-14T07:54:00Z</dcterms:created>
  <dcterms:modified xsi:type="dcterms:W3CDTF">2024-05-21T05:50:00Z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