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724294E8"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w:t>
      </w:r>
      <w:r w:rsidR="00B87862">
        <w:rPr>
          <w:b/>
          <w:noProof/>
          <w:sz w:val="28"/>
          <w:szCs w:val="28"/>
          <w:lang w:val="fr-FR"/>
        </w:rPr>
        <w:t>1</w:t>
      </w:r>
      <w:r w:rsidRPr="00194542">
        <w:rPr>
          <w:b/>
          <w:noProof/>
          <w:sz w:val="28"/>
          <w:szCs w:val="28"/>
          <w:lang w:val="fr-FR"/>
        </w:rPr>
        <w:t>-</w:t>
      </w:r>
      <w:r w:rsidR="00E148DD" w:rsidRPr="00AA6982">
        <w:rPr>
          <w:b/>
          <w:noProof/>
          <w:sz w:val="28"/>
          <w:szCs w:val="28"/>
          <w:lang w:val="fr-FR"/>
        </w:rPr>
        <w:t>1</w:t>
      </w:r>
      <w:r w:rsidR="00B87862" w:rsidRPr="00AA6982">
        <w:rPr>
          <w:b/>
          <w:noProof/>
          <w:sz w:val="28"/>
          <w:szCs w:val="28"/>
          <w:lang w:val="fr-FR"/>
        </w:rPr>
        <w:t>1</w:t>
      </w:r>
      <w:r w:rsidRPr="00AA6982">
        <w:rPr>
          <w:b/>
          <w:noProof/>
          <w:sz w:val="28"/>
          <w:szCs w:val="28"/>
          <w:lang w:val="fr-FR"/>
        </w:rPr>
        <w:t>:</w:t>
      </w:r>
      <w:r w:rsidR="0042084A" w:rsidRPr="005A57C3">
        <w:rPr>
          <w:b/>
          <w:noProof/>
          <w:sz w:val="28"/>
          <w:szCs w:val="28"/>
          <w:lang w:val="fr-FR"/>
        </w:rPr>
        <w:t>202</w:t>
      </w:r>
      <w:r w:rsidR="006E3053" w:rsidRPr="005A57C3">
        <w:rPr>
          <w:b/>
          <w:noProof/>
          <w:sz w:val="28"/>
          <w:szCs w:val="28"/>
          <w:lang w:val="fr-FR"/>
        </w:rPr>
        <w:t>4</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8C7D05">
        <w:rPr>
          <w:b/>
          <w:noProof/>
          <w:sz w:val="28"/>
          <w:szCs w:val="28"/>
          <w:lang w:val="fr-FR"/>
        </w:rPr>
        <w:t>2</w:t>
      </w:r>
      <w:r w:rsidR="006E0234" w:rsidRPr="00194542">
        <w:rPr>
          <w:b/>
          <w:noProof/>
          <w:sz w:val="28"/>
          <w:szCs w:val="28"/>
          <w:lang w:val="fr-FR"/>
        </w:rPr>
        <w:t>:</w:t>
      </w:r>
      <w:r w:rsidR="0042084A" w:rsidRPr="00194542">
        <w:rPr>
          <w:b/>
          <w:noProof/>
          <w:sz w:val="28"/>
          <w:szCs w:val="28"/>
          <w:lang w:val="fr-FR"/>
        </w:rPr>
        <w:t>202</w:t>
      </w:r>
      <w:r w:rsidR="00B87862">
        <w:rPr>
          <w:b/>
          <w:noProof/>
          <w:sz w:val="28"/>
          <w:szCs w:val="28"/>
          <w:lang w:val="fr-FR"/>
        </w:rPr>
        <w:t>X</w:t>
      </w:r>
      <w:r w:rsidR="006E0234" w:rsidRPr="00194542">
        <w:rPr>
          <w:b/>
          <w:noProof/>
          <w:sz w:val="28"/>
          <w:szCs w:val="28"/>
          <w:lang w:val="fr-FR"/>
        </w:rPr>
        <w:t>(E)</w:t>
      </w:r>
    </w:p>
    <w:p w14:paraId="0892C326" w14:textId="5DA86220" w:rsidR="001A33D0" w:rsidRPr="008C7D05" w:rsidRDefault="001A33D0" w:rsidP="001A33D0">
      <w:pPr>
        <w:jc w:val="right"/>
        <w:rPr>
          <w:lang w:val="en-US"/>
        </w:rPr>
      </w:pPr>
      <w:r w:rsidRPr="008C7D05">
        <w:rPr>
          <w:noProof/>
          <w:lang w:val="en-US"/>
        </w:rPr>
        <w:t>ISO</w:t>
      </w:r>
      <w:r w:rsidR="00E148DD" w:rsidRPr="008C7D05">
        <w:rPr>
          <w:noProof/>
          <w:lang w:val="en-US"/>
        </w:rPr>
        <w:t>/IEC</w:t>
      </w:r>
      <w:r w:rsidRPr="008C7D05">
        <w:rPr>
          <w:noProof/>
          <w:lang w:val="en-US"/>
        </w:rPr>
        <w:t> </w:t>
      </w:r>
      <w:r w:rsidR="00E148DD" w:rsidRPr="008C7D05">
        <w:rPr>
          <w:noProof/>
          <w:lang w:val="en-US"/>
        </w:rPr>
        <w:t>J</w:t>
      </w:r>
      <w:r w:rsidRPr="008C7D05">
        <w:rPr>
          <w:lang w:val="en-US"/>
        </w:rPr>
        <w:t>TC</w:t>
      </w:r>
      <w:r w:rsidR="00E148DD" w:rsidRPr="008C7D05">
        <w:rPr>
          <w:lang w:val="en-US"/>
        </w:rPr>
        <w:t>1</w:t>
      </w:r>
      <w:r w:rsidRPr="008C7D05">
        <w:rPr>
          <w:lang w:val="en-US"/>
        </w:rPr>
        <w:t>/SC </w:t>
      </w:r>
      <w:r w:rsidR="00E148DD" w:rsidRPr="008C7D05">
        <w:rPr>
          <w:noProof/>
          <w:lang w:val="en-US"/>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20B274AA" w:rsidR="001A33D0" w:rsidRPr="00C95C1F" w:rsidRDefault="00E148DD" w:rsidP="002356F9">
      <w:pPr>
        <w:spacing w:line="360" w:lineRule="atLeast"/>
        <w:jc w:val="left"/>
        <w:rPr>
          <w:b/>
          <w:sz w:val="32"/>
          <w:szCs w:val="32"/>
        </w:rPr>
      </w:pPr>
      <w:r w:rsidRPr="00C95C1F">
        <w:rPr>
          <w:b/>
          <w:sz w:val="32"/>
          <w:szCs w:val="32"/>
        </w:rPr>
        <w:t xml:space="preserve">Information technology — </w:t>
      </w:r>
      <w:r w:rsidR="002356F9" w:rsidRPr="002356F9">
        <w:rPr>
          <w:b/>
          <w:sz w:val="32"/>
          <w:szCs w:val="32"/>
        </w:rPr>
        <w:t>MPEG</w:t>
      </w:r>
      <w:r w:rsidR="002356F9">
        <w:rPr>
          <w:b/>
          <w:sz w:val="32"/>
          <w:szCs w:val="32"/>
        </w:rPr>
        <w:t xml:space="preserve"> </w:t>
      </w:r>
      <w:r w:rsidR="002356F9" w:rsidRPr="002356F9">
        <w:rPr>
          <w:b/>
          <w:sz w:val="32"/>
          <w:szCs w:val="32"/>
        </w:rPr>
        <w:t xml:space="preserve">systems technologies </w:t>
      </w:r>
      <w:r w:rsidRPr="00C95C1F">
        <w:rPr>
          <w:b/>
          <w:sz w:val="32"/>
          <w:szCs w:val="32"/>
        </w:rPr>
        <w:t>— Part 1</w:t>
      </w:r>
      <w:r w:rsidR="002356F9">
        <w:rPr>
          <w:b/>
          <w:sz w:val="32"/>
          <w:szCs w:val="32"/>
        </w:rPr>
        <w:t>1</w:t>
      </w:r>
      <w:r w:rsidRPr="00C95C1F">
        <w:rPr>
          <w:b/>
          <w:sz w:val="32"/>
          <w:szCs w:val="32"/>
        </w:rPr>
        <w:t xml:space="preserve">: </w:t>
      </w:r>
      <w:r w:rsidR="002356F9" w:rsidRPr="002356F9">
        <w:rPr>
          <w:b/>
          <w:sz w:val="32"/>
          <w:szCs w:val="32"/>
        </w:rPr>
        <w:t>Energy-efficient media consumption</w:t>
      </w:r>
      <w:r w:rsidR="002356F9">
        <w:rPr>
          <w:b/>
          <w:sz w:val="32"/>
          <w:szCs w:val="32"/>
        </w:rPr>
        <w:t xml:space="preserve"> </w:t>
      </w:r>
      <w:r w:rsidR="002356F9" w:rsidRPr="002356F9">
        <w:rPr>
          <w:b/>
          <w:sz w:val="32"/>
          <w:szCs w:val="32"/>
        </w:rPr>
        <w:t>(green metadata)</w:t>
      </w:r>
      <w:r w:rsidRPr="00C95C1F">
        <w:rPr>
          <w:b/>
          <w:sz w:val="32"/>
          <w:szCs w:val="32"/>
        </w:rPr>
        <w:t xml:space="preserve"> — Amendment </w:t>
      </w:r>
      <w:r w:rsidR="00AA6982">
        <w:rPr>
          <w:b/>
          <w:sz w:val="32"/>
          <w:szCs w:val="32"/>
        </w:rPr>
        <w:t>2</w:t>
      </w:r>
      <w:r w:rsidRPr="00535621">
        <w:rPr>
          <w:b/>
          <w:sz w:val="32"/>
          <w:szCs w:val="32"/>
        </w:rPr>
        <w:t xml:space="preserve">: </w:t>
      </w:r>
      <w:r w:rsidR="002356F9" w:rsidRPr="00535621">
        <w:rPr>
          <w:b/>
          <w:sz w:val="32"/>
          <w:szCs w:val="32"/>
        </w:rPr>
        <w:t xml:space="preserve">Energy-efficient media consumption (green metadata) for </w:t>
      </w:r>
      <w:r w:rsidR="00535621" w:rsidRPr="00535621">
        <w:rPr>
          <w:b/>
          <w:sz w:val="32"/>
          <w:szCs w:val="32"/>
        </w:rPr>
        <w:t>new display power reduction metadata</w:t>
      </w:r>
    </w:p>
    <w:p w14:paraId="0B2384B3" w14:textId="77777777" w:rsidR="001A33D0" w:rsidRPr="00C95C1F" w:rsidRDefault="001A33D0" w:rsidP="001A33D0">
      <w:pPr>
        <w:spacing w:before="2000"/>
      </w:pPr>
    </w:p>
    <w:p w14:paraId="6CA6824B" w14:textId="54B1AF4D" w:rsidR="001A33D0" w:rsidRPr="00C95C1F" w:rsidRDefault="004411B2"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Potential improvement of </w:t>
      </w:r>
      <w:r w:rsidR="005A57C3">
        <w:rPr>
          <w:sz w:val="80"/>
          <w:szCs w:val="80"/>
        </w:rPr>
        <w:t>D</w:t>
      </w:r>
      <w:r w:rsidR="00480CD8">
        <w:rPr>
          <w:sz w:val="80"/>
          <w:szCs w:val="80"/>
        </w:rPr>
        <w:t>AM</w:t>
      </w:r>
      <w:r w:rsidR="00AF08E6"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60649436"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This ISO document is a </w:t>
      </w:r>
      <w:r w:rsidR="00381B6B">
        <w:rPr>
          <w:szCs w:val="24"/>
        </w:rPr>
        <w:t>DAM</w:t>
      </w:r>
      <w:r w:rsidRPr="00E7667B">
        <w:rPr>
          <w:szCs w:val="24"/>
        </w:rPr>
        <w:t xml:space="preserve"> draft</w:t>
      </w:r>
      <w:r w:rsidRPr="00740F4C">
        <w:rPr>
          <w:szCs w:val="24"/>
        </w:rPr>
        <w:t xml:space="preserve"> and is copyright-protected by ISO. While the reproduction of </w:t>
      </w:r>
      <w:r w:rsidR="00E7667B" w:rsidRPr="00E7667B">
        <w:rPr>
          <w:szCs w:val="24"/>
        </w:rPr>
        <w:t>D</w:t>
      </w:r>
      <w:r w:rsidR="00381B6B">
        <w:rPr>
          <w:szCs w:val="24"/>
        </w:rPr>
        <w:t>AM</w:t>
      </w:r>
      <w:r w:rsidRPr="00E7667B">
        <w:rPr>
          <w:szCs w:val="24"/>
        </w:rPr>
        <w:t xml:space="preserve"> drafts</w:t>
      </w:r>
      <w:r w:rsidRPr="00740F4C">
        <w:rPr>
          <w:szCs w:val="24"/>
        </w:rPr>
        <w:t xml:space="preserve"> in any form for use by participants in the ISO standards development process is permitted without prior permission from ISO, neither this document nor any extract from it may be reproduced, </w:t>
      </w:r>
      <w:proofErr w:type="gramStart"/>
      <w:r w:rsidRPr="00740F4C">
        <w:rPr>
          <w:szCs w:val="24"/>
        </w:rPr>
        <w:t>stored</w:t>
      </w:r>
      <w:proofErr w:type="gramEnd"/>
      <w:r w:rsidRPr="00740F4C">
        <w:rPr>
          <w:szCs w:val="24"/>
        </w:rPr>
        <w:t xml:space="preserve">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Case </w:t>
      </w:r>
      <w:proofErr w:type="spellStart"/>
      <w:r w:rsidRPr="00740F4C">
        <w:rPr>
          <w:szCs w:val="24"/>
        </w:rPr>
        <w:t>postale</w:t>
      </w:r>
      <w:proofErr w:type="spellEnd"/>
      <w:r w:rsidRPr="00740F4C">
        <w:rPr>
          <w:szCs w:val="24"/>
        </w:rPr>
        <w:t xml:space="preserv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7D9FDCFD" w14:textId="38E6FC95" w:rsidR="001A33D0" w:rsidRPr="00C95C1F" w:rsidRDefault="001A33D0" w:rsidP="00E8292B">
      <w:pPr>
        <w:rPr>
          <w:b/>
          <w:sz w:val="32"/>
          <w:szCs w:val="32"/>
        </w:rPr>
        <w:sectPr w:rsidR="001A33D0" w:rsidRPr="00C95C1F" w:rsidSect="00C845B4">
          <w:headerReference w:type="even" r:id="rId15"/>
          <w:headerReference w:type="default" r:id="rId16"/>
          <w:footerReference w:type="even" r:id="rId17"/>
          <w:footerReference w:type="default" r:id="rId18"/>
          <w:pgSz w:w="11906" w:h="16838" w:code="9"/>
          <w:pgMar w:top="794" w:right="737" w:bottom="284" w:left="851" w:header="709" w:footer="0" w:gutter="567"/>
          <w:pgNumType w:fmt="lowerRoman"/>
          <w:cols w:space="720"/>
        </w:sectPr>
      </w:pPr>
    </w:p>
    <w:p w14:paraId="35A1D162" w14:textId="33DB6AFD" w:rsidR="002356F9" w:rsidRPr="00C95C1F" w:rsidRDefault="002356F9" w:rsidP="002356F9">
      <w:pPr>
        <w:spacing w:line="360" w:lineRule="atLeast"/>
        <w:jc w:val="left"/>
        <w:rPr>
          <w:b/>
          <w:sz w:val="32"/>
          <w:szCs w:val="32"/>
        </w:rPr>
      </w:pPr>
      <w:r w:rsidRPr="00C95C1F">
        <w:rPr>
          <w:b/>
          <w:sz w:val="32"/>
          <w:szCs w:val="32"/>
        </w:rPr>
        <w:lastRenderedPageBreak/>
        <w:t xml:space="preserve">Information technology — </w:t>
      </w:r>
      <w:r w:rsidRPr="002356F9">
        <w:rPr>
          <w:b/>
          <w:sz w:val="32"/>
          <w:szCs w:val="32"/>
        </w:rPr>
        <w:t>MPEG</w:t>
      </w:r>
      <w:r>
        <w:rPr>
          <w:b/>
          <w:sz w:val="32"/>
          <w:szCs w:val="32"/>
        </w:rPr>
        <w:t xml:space="preserve"> </w:t>
      </w:r>
      <w:r w:rsidRPr="002356F9">
        <w:rPr>
          <w:b/>
          <w:sz w:val="32"/>
          <w:szCs w:val="32"/>
        </w:rPr>
        <w:t xml:space="preserve">systems technologies </w:t>
      </w:r>
      <w:r w:rsidRPr="00C95C1F">
        <w:rPr>
          <w:b/>
          <w:sz w:val="32"/>
          <w:szCs w:val="32"/>
        </w:rPr>
        <w:t>— Part 1</w:t>
      </w:r>
      <w:r>
        <w:rPr>
          <w:b/>
          <w:sz w:val="32"/>
          <w:szCs w:val="32"/>
        </w:rPr>
        <w:t>1</w:t>
      </w:r>
      <w:r w:rsidRPr="00C95C1F">
        <w:rPr>
          <w:b/>
          <w:sz w:val="32"/>
          <w:szCs w:val="32"/>
        </w:rPr>
        <w:t xml:space="preserve">: </w:t>
      </w:r>
      <w:r w:rsidRPr="002356F9">
        <w:rPr>
          <w:b/>
          <w:sz w:val="32"/>
          <w:szCs w:val="32"/>
        </w:rPr>
        <w:t>Energy-efficient media consumption</w:t>
      </w:r>
      <w:r>
        <w:rPr>
          <w:b/>
          <w:sz w:val="32"/>
          <w:szCs w:val="32"/>
        </w:rPr>
        <w:t xml:space="preserve"> </w:t>
      </w:r>
      <w:r w:rsidRPr="002356F9">
        <w:rPr>
          <w:b/>
          <w:sz w:val="32"/>
          <w:szCs w:val="32"/>
        </w:rPr>
        <w:t>(green metadata)</w:t>
      </w:r>
      <w:r w:rsidRPr="00C95C1F">
        <w:rPr>
          <w:b/>
          <w:sz w:val="32"/>
          <w:szCs w:val="32"/>
        </w:rPr>
        <w:t xml:space="preserve"> — Amendment </w:t>
      </w:r>
      <w:r w:rsidR="00C8316C">
        <w:rPr>
          <w:b/>
          <w:sz w:val="32"/>
          <w:szCs w:val="32"/>
        </w:rPr>
        <w:t>2</w:t>
      </w:r>
      <w:r w:rsidRPr="00C95C1F">
        <w:rPr>
          <w:b/>
          <w:sz w:val="32"/>
          <w:szCs w:val="32"/>
        </w:rPr>
        <w:t xml:space="preserve">: </w:t>
      </w:r>
      <w:r w:rsidRPr="006669FD">
        <w:rPr>
          <w:b/>
          <w:sz w:val="32"/>
          <w:szCs w:val="32"/>
        </w:rPr>
        <w:t xml:space="preserve">Energy-efficient media consumption (green metadata) for </w:t>
      </w:r>
      <w:r w:rsidR="006669FD" w:rsidRPr="006669FD">
        <w:rPr>
          <w:b/>
          <w:sz w:val="32"/>
          <w:szCs w:val="32"/>
        </w:rPr>
        <w:t>new display power reduction metadata</w:t>
      </w:r>
    </w:p>
    <w:p w14:paraId="212222E8" w14:textId="77777777" w:rsidR="002356F9" w:rsidRPr="002356F9" w:rsidRDefault="002356F9" w:rsidP="002356F9"/>
    <w:p w14:paraId="75C02034" w14:textId="04A1C5CA" w:rsidR="00CC08DB" w:rsidRPr="001559DE" w:rsidRDefault="0045546F" w:rsidP="0046565D">
      <w:pPr>
        <w:keepNext/>
        <w:rPr>
          <w:i/>
        </w:rPr>
      </w:pPr>
      <w:r>
        <w:rPr>
          <w:i/>
        </w:rPr>
        <w:t>Foreword</w:t>
      </w:r>
    </w:p>
    <w:p w14:paraId="672C3CA6" w14:textId="78B4141B" w:rsidR="008A7FF9" w:rsidRPr="002356F9" w:rsidRDefault="008A7FF9" w:rsidP="0046565D">
      <w:pPr>
        <w:keepNext/>
        <w:rPr>
          <w:i/>
        </w:rPr>
      </w:pPr>
      <w:r w:rsidRPr="002356F9">
        <w:rPr>
          <w:i/>
        </w:rPr>
        <w:t xml:space="preserve">Replace the </w:t>
      </w:r>
      <w:proofErr w:type="gramStart"/>
      <w:r w:rsidRPr="002356F9">
        <w:rPr>
          <w:i/>
        </w:rPr>
        <w:t>following</w:t>
      </w:r>
      <w:proofErr w:type="gramEnd"/>
      <w:r w:rsidRPr="002356F9">
        <w:rPr>
          <w:i/>
        </w:rPr>
        <w:t xml:space="preserve"> </w:t>
      </w:r>
    </w:p>
    <w:p w14:paraId="324D274D" w14:textId="77777777" w:rsidR="00DE5752" w:rsidRPr="00F90EA4" w:rsidRDefault="00DE5752" w:rsidP="00DE5752">
      <w:pPr>
        <w:pStyle w:val="ForewordText"/>
        <w:rPr>
          <w:rFonts w:ascii="Calibri" w:hAnsi="Calibri"/>
          <w:lang w:val="en-US"/>
        </w:rPr>
      </w:pPr>
      <w:r w:rsidRPr="00F90EA4">
        <w:rPr>
          <w:lang w:val="en-US"/>
        </w:rPr>
        <w:t>The main changes are as follows:</w:t>
      </w:r>
    </w:p>
    <w:p w14:paraId="54E981EC" w14:textId="77777777" w:rsidR="00DE5752" w:rsidRDefault="00DE5752" w:rsidP="00DE5752">
      <w:pPr>
        <w:pStyle w:val="ListContinue1"/>
      </w:pPr>
      <w:r w:rsidRPr="00093A85">
        <w:t>—</w:t>
      </w:r>
      <w:r w:rsidRPr="00093A85">
        <w:tab/>
      </w:r>
      <w:r>
        <w:t xml:space="preserve">The clause </w:t>
      </w:r>
      <w:r>
        <w:fldChar w:fldCharType="begin"/>
      </w:r>
      <w:r>
        <w:instrText xml:space="preserve"> REF _Ref109283749 \r \h </w:instrText>
      </w:r>
      <w:r>
        <w:fldChar w:fldCharType="separate"/>
      </w:r>
      <w:r>
        <w:t>6.2</w:t>
      </w:r>
      <w:r>
        <w:fldChar w:fldCharType="end"/>
      </w:r>
      <w:r>
        <w:t xml:space="preserve"> related to complexity metrics for decoder-power reduction is amended by the specification of a new VVC SEI message carrying complexity metrics for decoder-power reduction. </w:t>
      </w:r>
    </w:p>
    <w:p w14:paraId="1D2A297B" w14:textId="77777777" w:rsidR="00DE5752" w:rsidRDefault="00DE5752" w:rsidP="00DE5752">
      <w:pPr>
        <w:pStyle w:val="ListContinue1"/>
      </w:pPr>
      <w:r w:rsidRPr="00093A85">
        <w:t>—</w:t>
      </w:r>
      <w:r w:rsidRPr="00093A85">
        <w:tab/>
      </w:r>
      <w:r>
        <w:t xml:space="preserve">The clause </w:t>
      </w:r>
      <w:r>
        <w:fldChar w:fldCharType="begin"/>
      </w:r>
      <w:r>
        <w:instrText xml:space="preserve"> REF _Ref111035379 \r \h </w:instrText>
      </w:r>
      <w:r>
        <w:fldChar w:fldCharType="separate"/>
      </w:r>
      <w:r>
        <w:t>9</w:t>
      </w:r>
      <w:r>
        <w:fldChar w:fldCharType="end"/>
      </w:r>
      <w:r>
        <w:t xml:space="preserve"> related to metrics for quality recovery after low-power encoding</w:t>
      </w:r>
      <w:r w:rsidRPr="007D4FF8">
        <w:t xml:space="preserve"> </w:t>
      </w:r>
      <w:r>
        <w:t xml:space="preserve">is amended by the specification of additional metrics for quality recovery after low-power encoding in the newly added VVC SEI message. </w:t>
      </w:r>
    </w:p>
    <w:p w14:paraId="0E0215CA" w14:textId="7423E2A4" w:rsidR="008A7FF9" w:rsidRPr="002356F9" w:rsidRDefault="008A7FF9" w:rsidP="0046565D">
      <w:pPr>
        <w:keepNext/>
        <w:rPr>
          <w:i/>
        </w:rPr>
      </w:pPr>
      <w:r w:rsidRPr="002356F9">
        <w:rPr>
          <w:i/>
        </w:rPr>
        <w:t>with</w:t>
      </w:r>
    </w:p>
    <w:p w14:paraId="2964AA11" w14:textId="77777777" w:rsidR="00FE3DDC" w:rsidRPr="00F90EA4" w:rsidRDefault="00FE3DDC" w:rsidP="00FE3DDC">
      <w:pPr>
        <w:pStyle w:val="ForewordText"/>
        <w:rPr>
          <w:rFonts w:ascii="Calibri" w:hAnsi="Calibri"/>
          <w:lang w:val="en-US"/>
        </w:rPr>
      </w:pPr>
      <w:r w:rsidRPr="00F90EA4">
        <w:rPr>
          <w:lang w:val="en-US"/>
        </w:rPr>
        <w:t>The main changes are as follows:</w:t>
      </w:r>
    </w:p>
    <w:p w14:paraId="15DD09E6" w14:textId="77777777" w:rsidR="00FE3DDC" w:rsidRDefault="00FE3DDC" w:rsidP="00FE3DDC">
      <w:pPr>
        <w:pStyle w:val="ListContinue1"/>
      </w:pPr>
      <w:r w:rsidRPr="00093A85">
        <w:t>—</w:t>
      </w:r>
      <w:r w:rsidRPr="00093A85">
        <w:tab/>
      </w:r>
      <w:r>
        <w:t xml:space="preserve">The clause </w:t>
      </w:r>
      <w:r>
        <w:fldChar w:fldCharType="begin"/>
      </w:r>
      <w:r>
        <w:instrText xml:space="preserve"> REF _Ref109283749 \r \h </w:instrText>
      </w:r>
      <w:r>
        <w:fldChar w:fldCharType="separate"/>
      </w:r>
      <w:r>
        <w:t>6.2</w:t>
      </w:r>
      <w:r>
        <w:fldChar w:fldCharType="end"/>
      </w:r>
      <w:r>
        <w:t xml:space="preserve"> related to complexity metrics for decoder-power reduction is amended by the specification of a new VVC SEI message carrying complexity metrics for decoder-power reduction. </w:t>
      </w:r>
    </w:p>
    <w:p w14:paraId="5BD1671D" w14:textId="77777777" w:rsidR="00FE3DDC" w:rsidRDefault="00FE3DDC" w:rsidP="00FE3DDC">
      <w:pPr>
        <w:pStyle w:val="ListContinue1"/>
      </w:pPr>
      <w:r w:rsidRPr="00093A85">
        <w:t>—</w:t>
      </w:r>
      <w:r w:rsidRPr="00093A85">
        <w:tab/>
      </w:r>
      <w:r>
        <w:t xml:space="preserve">The clause </w:t>
      </w:r>
      <w:r>
        <w:fldChar w:fldCharType="begin"/>
      </w:r>
      <w:r>
        <w:instrText xml:space="preserve"> REF _Ref111035379 \r \h </w:instrText>
      </w:r>
      <w:r>
        <w:fldChar w:fldCharType="separate"/>
      </w:r>
      <w:r>
        <w:t>9</w:t>
      </w:r>
      <w:r>
        <w:fldChar w:fldCharType="end"/>
      </w:r>
      <w:r>
        <w:t xml:space="preserve"> related to metrics for quality recovery after low-power encoding</w:t>
      </w:r>
      <w:r w:rsidRPr="007D4FF8">
        <w:t xml:space="preserve"> </w:t>
      </w:r>
      <w:r>
        <w:t xml:space="preserve">is amended by the specification of additional metrics for quality recovery after low-power encoding in the newly added VVC SEI message. </w:t>
      </w:r>
    </w:p>
    <w:p w14:paraId="0B6DA3F9" w14:textId="2AB83FBB" w:rsidR="00FE3DDC" w:rsidRPr="00FE3DDC" w:rsidRDefault="00FE3DDC" w:rsidP="00FE3DDC">
      <w:pPr>
        <w:pStyle w:val="ListContinue1"/>
      </w:pPr>
      <w:r>
        <w:t>—</w:t>
      </w:r>
      <w:r>
        <w:tab/>
        <w:t xml:space="preserve">The clause </w:t>
      </w:r>
      <w:r>
        <w:fldChar w:fldCharType="begin"/>
      </w:r>
      <w:r>
        <w:instrText xml:space="preserve"> REF _Ref111035390 \r \h  \* MERGEFORMAT </w:instrText>
      </w:r>
      <w:r>
        <w:fldChar w:fldCharType="separate"/>
      </w:r>
      <w:r>
        <w:t>6.3</w:t>
      </w:r>
      <w:r>
        <w:fldChar w:fldCharType="end"/>
      </w:r>
      <w:r>
        <w:t xml:space="preserve"> related to interactive signalling for remote decoder-power reduction is amended by adding new syntax elements allowing requests of cancellation of previous decoding operation reduction requests from the decoder and allowing a response from the encoder to acknowledge decoder power reduction requests</w:t>
      </w:r>
    </w:p>
    <w:p w14:paraId="0838322B" w14:textId="77777777" w:rsidR="00FE3DDC" w:rsidRDefault="00FE3DDC" w:rsidP="00FE3DDC">
      <w:pPr>
        <w:pStyle w:val="ListContinue1"/>
      </w:pPr>
      <w:r w:rsidRPr="00FE3DDC">
        <w:t>—</w:t>
      </w:r>
      <w:r w:rsidRPr="00FE3DDC">
        <w:tab/>
        <w:t xml:space="preserve">The clause </w:t>
      </w:r>
      <w:r w:rsidRPr="00FE3DDC">
        <w:fldChar w:fldCharType="begin"/>
      </w:r>
      <w:r w:rsidRPr="00FE3DDC">
        <w:instrText xml:space="preserve"> REF _Ref136611741 \r \h  \* MERGEFORMAT </w:instrText>
      </w:r>
      <w:r w:rsidRPr="00FE3DDC">
        <w:fldChar w:fldCharType="separate"/>
      </w:r>
      <w:r w:rsidRPr="00FE3DDC">
        <w:t>7</w:t>
      </w:r>
      <w:r w:rsidRPr="00FE3DDC">
        <w:fldChar w:fldCharType="end"/>
      </w:r>
      <w:r w:rsidRPr="00FE3DDC">
        <w:t xml:space="preserve"> related to display power reduction using display adaptation is amended by extending Green SEI metadata. These metadata rely on the use of Attenuation Maps transmitted thanks to auxiliary pictures conveyed along with the base video pictures. In addition, the clause 7 is amended by adding new syntax elements allowing interactive signalling for remote display-power reduction.</w:t>
      </w:r>
      <w:r>
        <w:t xml:space="preserve"> </w:t>
      </w:r>
    </w:p>
    <w:p w14:paraId="6D3DBA60" w14:textId="69FE2B0B" w:rsidR="008A7FF9" w:rsidRDefault="008A7FF9" w:rsidP="0046565D">
      <w:pPr>
        <w:keepNext/>
      </w:pPr>
    </w:p>
    <w:p w14:paraId="157B2CE2" w14:textId="568C8A50" w:rsidR="00FE3DDC" w:rsidRPr="001559DE" w:rsidRDefault="00FE3DDC" w:rsidP="00FE3DDC">
      <w:pPr>
        <w:keepNext/>
        <w:rPr>
          <w:i/>
        </w:rPr>
      </w:pPr>
      <w:r>
        <w:rPr>
          <w:i/>
        </w:rPr>
        <w:t>Introduction</w:t>
      </w:r>
    </w:p>
    <w:p w14:paraId="317592C0" w14:textId="77777777" w:rsidR="00FE3DDC" w:rsidRDefault="00FE3DDC" w:rsidP="00FE3DDC">
      <w:pPr>
        <w:keepNext/>
        <w:rPr>
          <w:i/>
        </w:rPr>
      </w:pPr>
      <w:r w:rsidRPr="002356F9">
        <w:rPr>
          <w:i/>
        </w:rPr>
        <w:t xml:space="preserve">Replace the </w:t>
      </w:r>
      <w:proofErr w:type="gramStart"/>
      <w:r w:rsidRPr="002356F9">
        <w:rPr>
          <w:i/>
        </w:rPr>
        <w:t>following</w:t>
      </w:r>
      <w:proofErr w:type="gramEnd"/>
      <w:r w:rsidRPr="002356F9">
        <w:rPr>
          <w:i/>
        </w:rPr>
        <w:t xml:space="preserve"> </w:t>
      </w:r>
    </w:p>
    <w:p w14:paraId="443C9769" w14:textId="58B73B1A" w:rsidR="004B5C11" w:rsidRPr="00D318DE" w:rsidRDefault="004B5C11" w:rsidP="004B5C11">
      <w:pPr>
        <w:pStyle w:val="BodyText"/>
        <w:autoSpaceDE w:val="0"/>
        <w:autoSpaceDN w:val="0"/>
        <w:adjustRightInd w:val="0"/>
        <w:rPr>
          <w:rFonts w:eastAsia="MS Mincho"/>
          <w:szCs w:val="24"/>
        </w:rPr>
      </w:pPr>
      <w:r w:rsidRPr="00D318DE">
        <w:rPr>
          <w:rFonts w:eastAsia="MS Mincho"/>
          <w:szCs w:val="24"/>
        </w:rPr>
        <w:t xml:space="preserve">The metadata for energy-efficient decoding specifies two sets of information: </w:t>
      </w:r>
      <w:r>
        <w:rPr>
          <w:rFonts w:eastAsia="MS Mincho"/>
          <w:szCs w:val="24"/>
        </w:rPr>
        <w:t>c</w:t>
      </w:r>
      <w:r w:rsidRPr="00D318DE">
        <w:rPr>
          <w:rFonts w:eastAsia="MS Mincho"/>
          <w:szCs w:val="24"/>
        </w:rPr>
        <w:t xml:space="preserve">omplexity </w:t>
      </w:r>
      <w:r>
        <w:rPr>
          <w:rFonts w:eastAsia="MS Mincho"/>
          <w:szCs w:val="24"/>
        </w:rPr>
        <w:t>m</w:t>
      </w:r>
      <w:r w:rsidRPr="00D318DE">
        <w:rPr>
          <w:rFonts w:eastAsia="MS Mincho"/>
          <w:szCs w:val="24"/>
        </w:rPr>
        <w:t xml:space="preserve">etrics (CM) metadata and </w:t>
      </w:r>
      <w:r>
        <w:rPr>
          <w:rFonts w:eastAsia="MS Mincho"/>
          <w:szCs w:val="24"/>
        </w:rPr>
        <w:t>d</w:t>
      </w:r>
      <w:r w:rsidRPr="00D318DE">
        <w:rPr>
          <w:rFonts w:eastAsia="MS Mincho"/>
          <w:szCs w:val="24"/>
        </w:rPr>
        <w:t xml:space="preserve">ecoding </w:t>
      </w:r>
      <w:r>
        <w:rPr>
          <w:rFonts w:eastAsia="MS Mincho"/>
          <w:szCs w:val="24"/>
        </w:rPr>
        <w:t>o</w:t>
      </w:r>
      <w:r w:rsidRPr="00D318DE">
        <w:rPr>
          <w:rFonts w:eastAsia="MS Mincho"/>
          <w:szCs w:val="24"/>
        </w:rPr>
        <w:t xml:space="preserve">peration </w:t>
      </w:r>
      <w:r>
        <w:rPr>
          <w:rFonts w:eastAsia="MS Mincho"/>
          <w:szCs w:val="24"/>
        </w:rPr>
        <w:t>r</w:t>
      </w:r>
      <w:r w:rsidRPr="00D318DE">
        <w:rPr>
          <w:rFonts w:eastAsia="MS Mincho"/>
          <w:szCs w:val="24"/>
        </w:rPr>
        <w:t xml:space="preserve">eduction </w:t>
      </w:r>
      <w:r>
        <w:rPr>
          <w:rFonts w:eastAsia="MS Mincho"/>
          <w:szCs w:val="24"/>
        </w:rPr>
        <w:t>r</w:t>
      </w:r>
      <w:r w:rsidRPr="00D318DE">
        <w:rPr>
          <w:rFonts w:eastAsia="MS Mincho"/>
          <w:szCs w:val="24"/>
        </w:rPr>
        <w:t>equest (DOR-</w:t>
      </w:r>
      <w:proofErr w:type="spellStart"/>
      <w:r w:rsidRPr="00D318DE">
        <w:rPr>
          <w:rFonts w:eastAsia="MS Mincho"/>
          <w:szCs w:val="24"/>
        </w:rPr>
        <w:t>Req</w:t>
      </w:r>
      <w:proofErr w:type="spellEnd"/>
      <w:r w:rsidRPr="00D318DE">
        <w:rPr>
          <w:rFonts w:eastAsia="MS Mincho"/>
          <w:szCs w:val="24"/>
        </w:rPr>
        <w:t>) metadata. A decoder uses CM metadata to vary operating frequency and thus reduce decoder power consumption. In a point-to-point video conferencing application, the remote encoder uses the DOR-</w:t>
      </w:r>
      <w:proofErr w:type="spellStart"/>
      <w:r w:rsidRPr="00D318DE">
        <w:rPr>
          <w:rFonts w:eastAsia="MS Mincho"/>
          <w:szCs w:val="24"/>
        </w:rPr>
        <w:t>Req</w:t>
      </w:r>
      <w:proofErr w:type="spellEnd"/>
      <w:r w:rsidRPr="00D318DE">
        <w:rPr>
          <w:rFonts w:eastAsia="MS Mincho"/>
          <w:szCs w:val="24"/>
        </w:rPr>
        <w:t xml:space="preserve"> metadata to modify the decoding complexity of the bitstream and thus reduce local decoder power consumption</w:t>
      </w:r>
      <w:r>
        <w:rPr>
          <w:rFonts w:eastAsia="MS Mincho"/>
          <w:szCs w:val="24"/>
        </w:rPr>
        <w:t>.</w:t>
      </w:r>
    </w:p>
    <w:p w14:paraId="6389813E" w14:textId="77777777" w:rsidR="004B5C11" w:rsidRPr="00D318DE" w:rsidRDefault="004B5C11" w:rsidP="004B5C11">
      <w:pPr>
        <w:pStyle w:val="BodyText"/>
        <w:autoSpaceDE w:val="0"/>
        <w:autoSpaceDN w:val="0"/>
        <w:adjustRightInd w:val="0"/>
        <w:rPr>
          <w:rFonts w:eastAsia="MS Mincho"/>
          <w:szCs w:val="24"/>
        </w:rPr>
      </w:pPr>
      <w:r w:rsidRPr="00D318DE">
        <w:rPr>
          <w:rFonts w:eastAsia="MS Mincho"/>
          <w:szCs w:val="24"/>
        </w:rPr>
        <w:lastRenderedPageBreak/>
        <w:t>The metadata for energy-efficient encoding specifies quality metric</w:t>
      </w:r>
      <w:r>
        <w:rPr>
          <w:rFonts w:eastAsia="MS Mincho"/>
          <w:szCs w:val="24"/>
        </w:rPr>
        <w:t>s</w:t>
      </w:r>
      <w:r w:rsidRPr="00D318DE">
        <w:rPr>
          <w:rFonts w:eastAsia="MS Mincho"/>
          <w:szCs w:val="24"/>
        </w:rPr>
        <w:t xml:space="preserve"> that </w:t>
      </w:r>
      <w:r>
        <w:rPr>
          <w:rFonts w:eastAsia="MS Mincho"/>
          <w:szCs w:val="24"/>
        </w:rPr>
        <w:t>are</w:t>
      </w:r>
      <w:r w:rsidRPr="00D318DE">
        <w:rPr>
          <w:rFonts w:eastAsia="MS Mincho"/>
          <w:szCs w:val="24"/>
        </w:rPr>
        <w:t xml:space="preserve"> used by a decoder to reduce the quality loss from low-power encoding.</w:t>
      </w:r>
    </w:p>
    <w:p w14:paraId="2D300928" w14:textId="200B7562" w:rsidR="004B5C11" w:rsidRDefault="004B5C11" w:rsidP="004B5C11">
      <w:pPr>
        <w:pStyle w:val="BodyText"/>
        <w:autoSpaceDE w:val="0"/>
        <w:autoSpaceDN w:val="0"/>
        <w:adjustRightInd w:val="0"/>
        <w:rPr>
          <w:rFonts w:eastAsia="MS Mincho"/>
        </w:rPr>
      </w:pPr>
      <w:r w:rsidRPr="29CE56E3">
        <w:rPr>
          <w:rFonts w:eastAsia="MS Mincho"/>
        </w:rPr>
        <w:t>The metadata for energy-efficient presentation specifies RGB-component statistics and quality levels. A presentation subsystem uses this metadata to reduce power by adjusting display parameters</w:t>
      </w:r>
      <w:r w:rsidRPr="003F1942">
        <w:rPr>
          <w:rFonts w:eastAsia="MS Mincho"/>
        </w:rPr>
        <w:t xml:space="preserve">, </w:t>
      </w:r>
      <w:r w:rsidRPr="29CE56E3">
        <w:rPr>
          <w:rFonts w:eastAsia="MS Mincho"/>
        </w:rPr>
        <w:t>based on the statistics, to provide a desired quality level from those provided in the metadata.</w:t>
      </w:r>
    </w:p>
    <w:p w14:paraId="2EAE8FF0" w14:textId="77777777" w:rsidR="004B5C11" w:rsidRPr="002356F9" w:rsidRDefault="004B5C11" w:rsidP="004B5C11">
      <w:pPr>
        <w:keepNext/>
        <w:rPr>
          <w:i/>
        </w:rPr>
      </w:pPr>
      <w:r w:rsidRPr="002356F9">
        <w:rPr>
          <w:i/>
        </w:rPr>
        <w:t>with</w:t>
      </w:r>
    </w:p>
    <w:p w14:paraId="4AA2C4EB" w14:textId="77777777" w:rsidR="004B5C11" w:rsidRPr="00137095" w:rsidRDefault="004B5C11" w:rsidP="004B5C11">
      <w:pPr>
        <w:pStyle w:val="BodyText"/>
        <w:autoSpaceDE w:val="0"/>
        <w:autoSpaceDN w:val="0"/>
        <w:adjustRightInd w:val="0"/>
        <w:rPr>
          <w:rFonts w:eastAsia="MS Mincho"/>
          <w:szCs w:val="24"/>
        </w:rPr>
      </w:pPr>
      <w:r w:rsidRPr="00137095">
        <w:rPr>
          <w:rFonts w:eastAsia="MS Mincho"/>
          <w:szCs w:val="24"/>
        </w:rPr>
        <w:t>The metadata for energy-efficient decoding specifies two sets of information: complexity metrics (CM) metadata and decoding operation reduction request (DOR-</w:t>
      </w:r>
      <w:proofErr w:type="spellStart"/>
      <w:r w:rsidRPr="00137095">
        <w:rPr>
          <w:rFonts w:eastAsia="MS Mincho"/>
          <w:szCs w:val="24"/>
        </w:rPr>
        <w:t>Req</w:t>
      </w:r>
      <w:proofErr w:type="spellEnd"/>
      <w:r w:rsidRPr="00137095">
        <w:rPr>
          <w:rFonts w:eastAsia="MS Mincho"/>
          <w:szCs w:val="24"/>
        </w:rPr>
        <w:t>) and response (DOR-Resp) metadata. A decoder uses CM metadata to vary operating frequency and thus reduce decoder power consumption. In a point-to-point video conferencing application, the remote encoder uses the DOR-</w:t>
      </w:r>
      <w:proofErr w:type="spellStart"/>
      <w:r w:rsidRPr="00137095">
        <w:rPr>
          <w:rFonts w:eastAsia="MS Mincho"/>
          <w:szCs w:val="24"/>
        </w:rPr>
        <w:t>Req</w:t>
      </w:r>
      <w:proofErr w:type="spellEnd"/>
      <w:r w:rsidRPr="00137095">
        <w:rPr>
          <w:rFonts w:eastAsia="MS Mincho"/>
          <w:szCs w:val="24"/>
        </w:rPr>
        <w:t xml:space="preserve"> metadata to modify the decoding complexity of the bitstream and thus reduce local decoder power consumption. The remote encoder uses the DOR-Resp metadata to acknowledge for the request and indicate how it has decided to answer.</w:t>
      </w:r>
    </w:p>
    <w:p w14:paraId="616940A3" w14:textId="77777777" w:rsidR="004B5C11" w:rsidRPr="00137095" w:rsidRDefault="004B5C11" w:rsidP="004B5C11">
      <w:pPr>
        <w:pStyle w:val="BodyText"/>
        <w:autoSpaceDE w:val="0"/>
        <w:autoSpaceDN w:val="0"/>
        <w:adjustRightInd w:val="0"/>
        <w:rPr>
          <w:rFonts w:eastAsia="MS Mincho"/>
          <w:szCs w:val="24"/>
        </w:rPr>
      </w:pPr>
      <w:r w:rsidRPr="00137095">
        <w:rPr>
          <w:rFonts w:eastAsia="MS Mincho"/>
          <w:szCs w:val="24"/>
        </w:rPr>
        <w:t>The metadata for energy-efficient encoding specifies quality metrics that are used by a decoder to reduce the quality loss from low-power encoding.</w:t>
      </w:r>
    </w:p>
    <w:p w14:paraId="1DE1A22E" w14:textId="77777777" w:rsidR="004B5C11" w:rsidRPr="00137095" w:rsidRDefault="004B5C11" w:rsidP="004B5C11">
      <w:pPr>
        <w:pStyle w:val="BodyText"/>
        <w:autoSpaceDE w:val="0"/>
        <w:autoSpaceDN w:val="0"/>
        <w:adjustRightInd w:val="0"/>
        <w:rPr>
          <w:rFonts w:eastAsia="MS Mincho"/>
        </w:rPr>
      </w:pPr>
      <w:r w:rsidRPr="00137095">
        <w:rPr>
          <w:rFonts w:eastAsia="MS Mincho"/>
        </w:rPr>
        <w:t xml:space="preserve">The metadata for energy-efficient presentation specifies Attenuation Map Information (AMI) metadata, RGB-component </w:t>
      </w:r>
      <w:proofErr w:type="gramStart"/>
      <w:r w:rsidRPr="00137095">
        <w:rPr>
          <w:rFonts w:eastAsia="MS Mincho"/>
        </w:rPr>
        <w:t>statistics</w:t>
      </w:r>
      <w:proofErr w:type="gramEnd"/>
      <w:r w:rsidRPr="00137095">
        <w:rPr>
          <w:rFonts w:eastAsia="MS Mincho"/>
        </w:rPr>
        <w:t xml:space="preserve"> and quality levels. A presentation subsystem uses this metadata to reduce power by modifying the content based on Attenuation Map and/or adjusting display parameters, based on the statistics, to provide a desired quality level from those provided in the metadata.</w:t>
      </w:r>
    </w:p>
    <w:p w14:paraId="741786F0" w14:textId="77777777" w:rsidR="004B5C11" w:rsidRPr="00D318DE" w:rsidRDefault="004B5C11" w:rsidP="004B5C11">
      <w:pPr>
        <w:pStyle w:val="BodyText"/>
        <w:autoSpaceDE w:val="0"/>
        <w:autoSpaceDN w:val="0"/>
        <w:adjustRightInd w:val="0"/>
        <w:rPr>
          <w:rFonts w:eastAsia="MS Mincho"/>
        </w:rPr>
      </w:pPr>
      <w:r w:rsidRPr="00137095">
        <w:rPr>
          <w:rFonts w:eastAsia="MS Mincho"/>
        </w:rPr>
        <w:t>In a point-to-point video conferencing application, a decoder can use the Display Attenuation Map Power Reduction Request (DAMPR-</w:t>
      </w:r>
      <w:proofErr w:type="spellStart"/>
      <w:r w:rsidRPr="00137095">
        <w:rPr>
          <w:rFonts w:eastAsia="MS Mincho"/>
        </w:rPr>
        <w:t>Req</w:t>
      </w:r>
      <w:proofErr w:type="spellEnd"/>
      <w:r w:rsidRPr="00137095">
        <w:rPr>
          <w:rFonts w:eastAsia="MS Mincho"/>
        </w:rPr>
        <w:t>) message to reduce the energy consumption of the display. The remote encoder uses the Display Attenuation Map Power Reduction Response (DAMPR-Resp) message to adapt the amount of light emitted by the display, and thus reduce the display energy consumption.</w:t>
      </w:r>
    </w:p>
    <w:p w14:paraId="51F987A5" w14:textId="77777777" w:rsidR="00FE3DDC" w:rsidRPr="00FE3DDC" w:rsidRDefault="00FE3DDC" w:rsidP="00FE3DDC">
      <w:pPr>
        <w:keepNext/>
        <w:rPr>
          <w:iCs/>
        </w:rPr>
      </w:pPr>
    </w:p>
    <w:p w14:paraId="0A4EE145" w14:textId="449E7D4C" w:rsidR="002356F9" w:rsidRPr="001559DE" w:rsidRDefault="0033767F" w:rsidP="002356F9">
      <w:pPr>
        <w:keepNext/>
        <w:rPr>
          <w:i/>
        </w:rPr>
      </w:pPr>
      <w:r>
        <w:rPr>
          <w:i/>
        </w:rPr>
        <w:t>3.2</w:t>
      </w:r>
    </w:p>
    <w:p w14:paraId="441C2662" w14:textId="5D89A51B" w:rsidR="0033767F" w:rsidRPr="002356F9" w:rsidRDefault="002356F9" w:rsidP="002356F9">
      <w:pPr>
        <w:keepNext/>
        <w:rPr>
          <w:i/>
        </w:rPr>
      </w:pPr>
      <w:r>
        <w:rPr>
          <w:i/>
        </w:rPr>
        <w:t xml:space="preserve">Add </w:t>
      </w:r>
      <w:r w:rsidRPr="002356F9">
        <w:rPr>
          <w:i/>
        </w:rPr>
        <w:t xml:space="preserve">the following </w:t>
      </w:r>
      <w:r w:rsidR="0033767F">
        <w:rPr>
          <w:i/>
        </w:rPr>
        <w:t xml:space="preserve">in alphabetical order in </w:t>
      </w:r>
      <w:r w:rsidRPr="002356F9">
        <w:rPr>
          <w:i/>
        </w:rPr>
        <w:t xml:space="preserve">subclause </w:t>
      </w:r>
      <w:r w:rsidR="0033767F">
        <w:rPr>
          <w:i/>
        </w:rPr>
        <w:t>3.2</w:t>
      </w:r>
      <w:r w:rsidRPr="002356F9">
        <w:rPr>
          <w:i/>
        </w:rPr>
        <w:t xml:space="preserve"> (“</w:t>
      </w:r>
      <w:r>
        <w:rPr>
          <w:i/>
          <w:iCs/>
        </w:rPr>
        <w:t>S</w:t>
      </w:r>
      <w:r w:rsidR="0033767F">
        <w:rPr>
          <w:i/>
          <w:iCs/>
        </w:rPr>
        <w:t>ymbols and abbreviated terms</w:t>
      </w:r>
      <w:r w:rsidRPr="002356F9">
        <w:rPr>
          <w:i/>
        </w:rPr>
        <w:t>”)</w:t>
      </w:r>
    </w:p>
    <w:tbl>
      <w:tblPr>
        <w:tblW w:w="10055" w:type="dxa"/>
        <w:tblLayout w:type="fixed"/>
        <w:tblLook w:val="04A0" w:firstRow="1" w:lastRow="0" w:firstColumn="1" w:lastColumn="0" w:noHBand="0" w:noVBand="1"/>
      </w:tblPr>
      <w:tblGrid>
        <w:gridCol w:w="1843"/>
        <w:gridCol w:w="8212"/>
      </w:tblGrid>
      <w:tr w:rsidR="00D70D95" w:rsidRPr="00D318DE" w14:paraId="6B40AD59" w14:textId="77777777">
        <w:tc>
          <w:tcPr>
            <w:tcW w:w="1843" w:type="dxa"/>
            <w:shd w:val="clear" w:color="auto" w:fill="auto"/>
          </w:tcPr>
          <w:p w14:paraId="06B10D30" w14:textId="01123AEC" w:rsidR="00D70D95" w:rsidRPr="00A80749" w:rsidRDefault="00D70D95">
            <w:pPr>
              <w:pStyle w:val="Tablebody0"/>
            </w:pPr>
            <w:r w:rsidRPr="00A80749">
              <w:t>AMI</w:t>
            </w:r>
            <w:r w:rsidRPr="00A80749">
              <w:fldChar w:fldCharType="begin"/>
            </w:r>
            <w:r w:rsidRPr="00A80749">
              <w:instrText xml:space="preserve"> IF "x_+3" "</w:instrText>
            </w:r>
            <w:r w:rsidRPr="00A80749">
              <w:fldChar w:fldCharType="begin"/>
            </w:r>
            <w:r w:rsidRPr="00A80749">
              <w:instrText xml:space="preserve"> IF </w:instrText>
            </w:r>
            <w:r w:rsidRPr="00A80749">
              <w:fldChar w:fldCharType="begin"/>
            </w:r>
            <w:r w:rsidRPr="00A80749">
              <w:instrText xml:space="preserve"> DOCPROPERTY "x_t" </w:instrText>
            </w:r>
            <w:r w:rsidRPr="00A80749">
              <w:fldChar w:fldCharType="separate"/>
            </w:r>
            <w:r w:rsidRPr="00A80749">
              <w:instrText>N</w:instrText>
            </w:r>
            <w:r w:rsidRPr="00A80749">
              <w:fldChar w:fldCharType="end"/>
            </w:r>
            <w:r w:rsidRPr="00A80749">
              <w:instrText xml:space="preserve"> &lt;&gt; N "&lt;</w:instrText>
            </w:r>
            <w:r w:rsidRPr="00A80749">
              <w:fldChar w:fldCharType="begin"/>
            </w:r>
            <w:r w:rsidRPr="00A80749">
              <w:instrText xml:space="preserve"> QUOTE "Tbl_no_borders_span" </w:instrText>
            </w:r>
            <w:r w:rsidRPr="00A80749">
              <w:fldChar w:fldCharType="separate"/>
            </w:r>
            <w:r w:rsidRPr="00A80749">
              <w:instrText>Tbl_no_borders_span</w:instrText>
            </w:r>
            <w:r w:rsidRPr="00A80749">
              <w:fldChar w:fldCharType="end"/>
            </w:r>
            <w:r w:rsidRPr="00A80749">
              <w:instrText xml:space="preserve">" </w:instrText>
            </w:r>
            <w:r w:rsidRPr="00A80749">
              <w:fldChar w:fldCharType="end"/>
            </w:r>
            <w:r w:rsidRPr="00A80749">
              <w:fldChar w:fldCharType="begin"/>
            </w:r>
            <w:r w:rsidRPr="00A80749">
              <w:instrText xml:space="preserve"> IF </w:instrText>
            </w:r>
            <w:r w:rsidRPr="00A80749">
              <w:fldChar w:fldCharType="begin"/>
            </w:r>
            <w:r w:rsidRPr="00A80749">
              <w:instrText xml:space="preserve"> = AND(</w:instrText>
            </w:r>
            <w:r w:rsidRPr="00A80749">
              <w:fldChar w:fldCharType="begin"/>
            </w:r>
            <w:r w:rsidRPr="00A80749">
              <w:instrText xml:space="preserve"> COMPARE </w:instrText>
            </w:r>
            <w:r w:rsidRPr="00A80749">
              <w:fldChar w:fldCharType="begin"/>
            </w:r>
            <w:r w:rsidRPr="00A80749">
              <w:instrText xml:space="preserve"> DOCPROPERTY "x_t" </w:instrText>
            </w:r>
            <w:r w:rsidRPr="00A80749">
              <w:fldChar w:fldCharType="separate"/>
            </w:r>
            <w:r w:rsidRPr="00A80749">
              <w:instrText>N</w:instrText>
            </w:r>
            <w:r w:rsidRPr="00A80749">
              <w:fldChar w:fldCharType="end"/>
            </w:r>
            <w:r w:rsidRPr="00A80749">
              <w:instrText xml:space="preserve"> &lt;&gt; N </w:instrText>
            </w:r>
            <w:r w:rsidRPr="00A80749">
              <w:fldChar w:fldCharType="separate"/>
            </w:r>
            <w:r w:rsidRPr="00A80749">
              <w:rPr>
                <w:noProof/>
              </w:rPr>
              <w:instrText>0</w:instrText>
            </w:r>
            <w:r w:rsidRPr="00A80749">
              <w:fldChar w:fldCharType="end"/>
            </w:r>
            <w:r w:rsidRPr="00A80749">
              <w:instrText>,</w:instrText>
            </w:r>
            <w:r w:rsidRPr="00A80749">
              <w:fldChar w:fldCharType="begin"/>
            </w:r>
            <w:r w:rsidRPr="00A80749">
              <w:instrText xml:space="preserve"> COMPARE </w:instrText>
            </w:r>
            <w:r w:rsidRPr="00A80749">
              <w:fldChar w:fldCharType="begin"/>
            </w:r>
            <w:r w:rsidRPr="00A80749">
              <w:instrText xml:space="preserve"> DOCPROPERTY "x_a" </w:instrText>
            </w:r>
            <w:r w:rsidRPr="00A80749">
              <w:fldChar w:fldCharType="separate"/>
            </w:r>
            <w:r w:rsidRPr="00A80749">
              <w:instrText>N</w:instrText>
            </w:r>
            <w:r w:rsidRPr="00A80749">
              <w:fldChar w:fldCharType="end"/>
            </w:r>
            <w:r w:rsidRPr="00A80749">
              <w:instrText xml:space="preserve"> &lt;&gt; N </w:instrText>
            </w:r>
            <w:r w:rsidRPr="00A80749">
              <w:fldChar w:fldCharType="separate"/>
            </w:r>
            <w:r w:rsidRPr="00A80749">
              <w:rPr>
                <w:noProof/>
              </w:rPr>
              <w:instrText>0</w:instrText>
            </w:r>
            <w:r w:rsidRPr="00A80749">
              <w:fldChar w:fldCharType="end"/>
            </w:r>
            <w:r w:rsidRPr="00A80749">
              <w:instrText xml:space="preserve">) </w:instrText>
            </w:r>
            <w:r w:rsidRPr="00A80749">
              <w:fldChar w:fldCharType="separate"/>
            </w:r>
            <w:r w:rsidRPr="00A80749">
              <w:rPr>
                <w:noProof/>
              </w:rPr>
              <w:instrText>0</w:instrText>
            </w:r>
            <w:r w:rsidRPr="00A80749">
              <w:fldChar w:fldCharType="end"/>
            </w:r>
            <w:r w:rsidRPr="00A80749">
              <w:instrText xml:space="preserve"> = 1 "</w:instrText>
            </w:r>
            <w:r w:rsidRPr="00A80749">
              <w:fldChar w:fldCharType="begin"/>
            </w:r>
            <w:r w:rsidRPr="00A80749">
              <w:instrText xml:space="preserve"> QUOTE "" </w:instrText>
            </w:r>
            <w:r w:rsidRPr="00A80749">
              <w:fldChar w:fldCharType="end"/>
            </w:r>
            <w:r w:rsidRPr="00A80749">
              <w:instrText xml:space="preserve">" </w:instrText>
            </w:r>
            <w:r w:rsidRPr="00A80749">
              <w:fldChar w:fldCharType="end"/>
            </w:r>
            <w:r w:rsidRPr="00A80749">
              <w:fldChar w:fldCharType="begin"/>
            </w:r>
            <w:r w:rsidRPr="00A80749">
              <w:instrText xml:space="preserve"> IF </w:instrText>
            </w:r>
            <w:r w:rsidRPr="00A80749">
              <w:fldChar w:fldCharType="begin"/>
            </w:r>
            <w:r w:rsidRPr="00A80749">
              <w:instrText xml:space="preserve"> DOCPROPERTY "x_t" </w:instrText>
            </w:r>
            <w:r w:rsidRPr="00A80749">
              <w:fldChar w:fldCharType="separate"/>
            </w:r>
            <w:r w:rsidRPr="00A80749">
              <w:instrText>N</w:instrText>
            </w:r>
            <w:r w:rsidRPr="00A80749">
              <w:fldChar w:fldCharType="end"/>
            </w:r>
            <w:r w:rsidRPr="00A80749">
              <w:instrText xml:space="preserve"> &lt;&gt; N "&gt;" </w:instrText>
            </w:r>
            <w:r w:rsidRPr="00A80749">
              <w:fldChar w:fldCharType="end"/>
            </w:r>
            <w:r w:rsidRPr="00A80749">
              <w:instrText>" "</w:instrText>
            </w:r>
            <w:r w:rsidRPr="00A80749">
              <w:fldChar w:fldCharType="begin"/>
            </w:r>
            <w:r w:rsidRPr="00A80749">
              <w:instrText xml:space="preserve"> QUOTE "" </w:instrText>
            </w:r>
            <w:r w:rsidRPr="00A80749">
              <w:fldChar w:fldCharType="end"/>
            </w:r>
            <w:r w:rsidRPr="00A80749">
              <w:instrText xml:space="preserve">" </w:instrText>
            </w:r>
            <w:r w:rsidRPr="00A80749">
              <w:fldChar w:fldCharType="end"/>
            </w:r>
            <w:r w:rsidRPr="00A80749">
              <w:fldChar w:fldCharType="begin"/>
            </w:r>
            <w:r w:rsidRPr="00A80749">
              <w:instrText xml:space="preserve"> IF "x_-3" "</w:instrText>
            </w:r>
            <w:r w:rsidRPr="00A80749">
              <w:fldChar w:fldCharType="begin"/>
            </w:r>
            <w:r w:rsidRPr="00A80749">
              <w:instrText xml:space="preserve"> IF </w:instrText>
            </w:r>
            <w:r w:rsidRPr="00A80749">
              <w:fldChar w:fldCharType="begin"/>
            </w:r>
            <w:r w:rsidRPr="00A80749">
              <w:instrText xml:space="preserve"> DOCPROPERTY "x_t" </w:instrText>
            </w:r>
            <w:r w:rsidRPr="00A80749">
              <w:fldChar w:fldCharType="separate"/>
            </w:r>
            <w:r w:rsidRPr="00A80749">
              <w:instrText>N</w:instrText>
            </w:r>
            <w:r w:rsidRPr="00A80749">
              <w:fldChar w:fldCharType="end"/>
            </w:r>
            <w:r w:rsidRPr="00A80749">
              <w:instrText xml:space="preserve"> &lt;&gt; N "&lt;/</w:instrText>
            </w:r>
            <w:r w:rsidRPr="00A80749">
              <w:fldChar w:fldCharType="begin"/>
            </w:r>
            <w:r w:rsidRPr="00A80749">
              <w:instrText xml:space="preserve"> QUOTE "Tbl_no_borders_span" </w:instrText>
            </w:r>
            <w:r w:rsidRPr="00A80749">
              <w:fldChar w:fldCharType="separate"/>
            </w:r>
            <w:r w:rsidRPr="00A80749">
              <w:instrText>Tbl_no_borders_span</w:instrText>
            </w:r>
            <w:r w:rsidRPr="00A80749">
              <w:fldChar w:fldCharType="end"/>
            </w:r>
            <w:r w:rsidRPr="00A80749">
              <w:instrText xml:space="preserve">" </w:instrText>
            </w:r>
            <w:r w:rsidRPr="00A80749">
              <w:fldChar w:fldCharType="end"/>
            </w:r>
            <w:r w:rsidRPr="00A80749">
              <w:fldChar w:fldCharType="begin"/>
            </w:r>
            <w:r w:rsidRPr="00A80749">
              <w:instrText xml:space="preserve"> IF </w:instrText>
            </w:r>
            <w:r w:rsidRPr="00A80749">
              <w:fldChar w:fldCharType="begin"/>
            </w:r>
            <w:r w:rsidRPr="00A80749">
              <w:instrText xml:space="preserve"> DOCPROPERTY "x_t" </w:instrText>
            </w:r>
            <w:r w:rsidRPr="00A80749">
              <w:fldChar w:fldCharType="separate"/>
            </w:r>
            <w:r w:rsidRPr="00A80749">
              <w:instrText>N</w:instrText>
            </w:r>
            <w:r w:rsidRPr="00A80749">
              <w:fldChar w:fldCharType="end"/>
            </w:r>
            <w:r w:rsidRPr="00A80749">
              <w:instrText xml:space="preserve"> &lt;&gt; N "&gt;" </w:instrText>
            </w:r>
            <w:r w:rsidRPr="00A80749">
              <w:fldChar w:fldCharType="end"/>
            </w:r>
            <w:r w:rsidRPr="00A80749">
              <w:instrText xml:space="preserve">" "" </w:instrText>
            </w:r>
            <w:r w:rsidRPr="00A80749">
              <w:fldChar w:fldCharType="end"/>
            </w:r>
          </w:p>
        </w:tc>
        <w:tc>
          <w:tcPr>
            <w:tcW w:w="8212" w:type="dxa"/>
            <w:shd w:val="clear" w:color="auto" w:fill="auto"/>
          </w:tcPr>
          <w:p w14:paraId="0FAFEDC1" w14:textId="766C87A1" w:rsidR="00D70D95" w:rsidRPr="00A80749" w:rsidRDefault="00D70D95">
            <w:pPr>
              <w:pStyle w:val="Tablebody0"/>
            </w:pPr>
            <w:r w:rsidRPr="00A80749">
              <w:t>attenuation map information</w:t>
            </w:r>
          </w:p>
        </w:tc>
      </w:tr>
      <w:tr w:rsidR="00D966AF" w:rsidRPr="00D318DE" w14:paraId="3DAFA02E" w14:textId="77777777">
        <w:tc>
          <w:tcPr>
            <w:tcW w:w="1843" w:type="dxa"/>
            <w:shd w:val="clear" w:color="auto" w:fill="auto"/>
          </w:tcPr>
          <w:p w14:paraId="6326DC8F" w14:textId="58D4A2A9" w:rsidR="00D966AF" w:rsidRPr="00A80749" w:rsidRDefault="00D966AF" w:rsidP="00D966AF">
            <w:pPr>
              <w:pStyle w:val="Tablebody0"/>
            </w:pPr>
            <w:r w:rsidRPr="00A80749">
              <w:t>DA</w:t>
            </w:r>
          </w:p>
        </w:tc>
        <w:tc>
          <w:tcPr>
            <w:tcW w:w="8212" w:type="dxa"/>
            <w:shd w:val="clear" w:color="auto" w:fill="auto"/>
          </w:tcPr>
          <w:p w14:paraId="64E84518" w14:textId="707104C2" w:rsidR="00D966AF" w:rsidRPr="00A80749" w:rsidRDefault="00D966AF" w:rsidP="00D966AF">
            <w:pPr>
              <w:pStyle w:val="Tablebody0"/>
            </w:pPr>
            <w:r w:rsidRPr="00A80749">
              <w:t>display adaptation</w:t>
            </w:r>
          </w:p>
        </w:tc>
      </w:tr>
      <w:tr w:rsidR="00E23056" w:rsidRPr="00D318DE" w14:paraId="0A164ABF" w14:textId="77777777">
        <w:tc>
          <w:tcPr>
            <w:tcW w:w="1843" w:type="dxa"/>
            <w:shd w:val="clear" w:color="auto" w:fill="auto"/>
          </w:tcPr>
          <w:p w14:paraId="4A97E0C3" w14:textId="5536FDC5" w:rsidR="00E23056" w:rsidRPr="00A80749" w:rsidRDefault="00E23056" w:rsidP="00E23056">
            <w:pPr>
              <w:pStyle w:val="Tablebody0"/>
            </w:pPr>
            <w:r w:rsidRPr="00A80749">
              <w:t>DAMPR-</w:t>
            </w:r>
            <w:proofErr w:type="spellStart"/>
            <w:r w:rsidRPr="00A80749">
              <w:t>Req</w:t>
            </w:r>
            <w:proofErr w:type="spellEnd"/>
          </w:p>
        </w:tc>
        <w:tc>
          <w:tcPr>
            <w:tcW w:w="8212" w:type="dxa"/>
            <w:shd w:val="clear" w:color="auto" w:fill="auto"/>
          </w:tcPr>
          <w:p w14:paraId="3F967514" w14:textId="39B24110" w:rsidR="00E23056" w:rsidRPr="00A80749" w:rsidRDefault="00E23056" w:rsidP="00E23056">
            <w:pPr>
              <w:pStyle w:val="Tablebody0"/>
            </w:pPr>
            <w:r w:rsidRPr="00A80749">
              <w:t>display attenuation map power reduction request</w:t>
            </w:r>
          </w:p>
        </w:tc>
      </w:tr>
      <w:tr w:rsidR="00E726BA" w:rsidRPr="00D318DE" w14:paraId="43E6E865" w14:textId="77777777">
        <w:tc>
          <w:tcPr>
            <w:tcW w:w="1843" w:type="dxa"/>
            <w:shd w:val="clear" w:color="auto" w:fill="auto"/>
          </w:tcPr>
          <w:p w14:paraId="348D996E" w14:textId="25709F98" w:rsidR="00E726BA" w:rsidRPr="00A80749" w:rsidRDefault="00E726BA" w:rsidP="00E726BA">
            <w:pPr>
              <w:pStyle w:val="Tablebody0"/>
            </w:pPr>
            <w:r w:rsidRPr="00A80749">
              <w:t>DAMPR-Resp</w:t>
            </w:r>
          </w:p>
        </w:tc>
        <w:tc>
          <w:tcPr>
            <w:tcW w:w="8212" w:type="dxa"/>
            <w:shd w:val="clear" w:color="auto" w:fill="auto"/>
          </w:tcPr>
          <w:p w14:paraId="3743ECF9" w14:textId="6CA75691" w:rsidR="00E726BA" w:rsidRPr="00A80749" w:rsidRDefault="00E726BA" w:rsidP="00E726BA">
            <w:pPr>
              <w:pStyle w:val="Tablebody0"/>
            </w:pPr>
            <w:r w:rsidRPr="00A80749">
              <w:t>display attenuation map power reduction response</w:t>
            </w:r>
          </w:p>
        </w:tc>
      </w:tr>
      <w:tr w:rsidR="00145B18" w:rsidRPr="00D318DE" w14:paraId="1CAF52AD" w14:textId="77777777">
        <w:tc>
          <w:tcPr>
            <w:tcW w:w="1843" w:type="dxa"/>
            <w:shd w:val="clear" w:color="auto" w:fill="auto"/>
          </w:tcPr>
          <w:p w14:paraId="60844AE3" w14:textId="033054B1" w:rsidR="00145B18" w:rsidRPr="00A80749" w:rsidRDefault="00145B18" w:rsidP="00145B18">
            <w:pPr>
              <w:pStyle w:val="Tablebody0"/>
            </w:pPr>
            <w:r w:rsidRPr="00A80749">
              <w:t>DPRAV-</w:t>
            </w:r>
            <w:proofErr w:type="spellStart"/>
            <w:r w:rsidRPr="00A80749">
              <w:t>Req</w:t>
            </w:r>
            <w:proofErr w:type="spellEnd"/>
          </w:p>
        </w:tc>
        <w:tc>
          <w:tcPr>
            <w:tcW w:w="8212" w:type="dxa"/>
            <w:shd w:val="clear" w:color="auto" w:fill="auto"/>
          </w:tcPr>
          <w:p w14:paraId="4E39DBBA" w14:textId="702DBAED" w:rsidR="00145B18" w:rsidRPr="00A80749" w:rsidRDefault="00145B18" w:rsidP="00145B18">
            <w:pPr>
              <w:pStyle w:val="Tablebody0"/>
            </w:pPr>
            <w:r w:rsidRPr="00A80749">
              <w:t>display power reduction attenuated video request</w:t>
            </w:r>
          </w:p>
        </w:tc>
      </w:tr>
      <w:tr w:rsidR="00DF27D9" w:rsidRPr="00D318DE" w14:paraId="12474B67" w14:textId="77777777">
        <w:tc>
          <w:tcPr>
            <w:tcW w:w="1843" w:type="dxa"/>
            <w:shd w:val="clear" w:color="auto" w:fill="auto"/>
          </w:tcPr>
          <w:p w14:paraId="6EC20AB4" w14:textId="6D86C1B7" w:rsidR="00DF27D9" w:rsidRPr="00A80749" w:rsidRDefault="00DF27D9" w:rsidP="00DF27D9">
            <w:pPr>
              <w:pStyle w:val="Tablebody0"/>
            </w:pPr>
            <w:r w:rsidRPr="00A80749">
              <w:t>DPRAV-Resp</w:t>
            </w:r>
          </w:p>
        </w:tc>
        <w:tc>
          <w:tcPr>
            <w:tcW w:w="8212" w:type="dxa"/>
            <w:shd w:val="clear" w:color="auto" w:fill="auto"/>
          </w:tcPr>
          <w:p w14:paraId="25218711" w14:textId="730651DF" w:rsidR="00DF27D9" w:rsidRPr="00A80749" w:rsidRDefault="00DF27D9" w:rsidP="00DF27D9">
            <w:pPr>
              <w:pStyle w:val="Tablebody0"/>
            </w:pPr>
            <w:r w:rsidRPr="00A80749">
              <w:t>display power reduction attenuated video response</w:t>
            </w:r>
          </w:p>
        </w:tc>
      </w:tr>
      <w:tr w:rsidR="00AC60CD" w:rsidRPr="00D318DE" w14:paraId="687A9451" w14:textId="77777777">
        <w:tc>
          <w:tcPr>
            <w:tcW w:w="1843" w:type="dxa"/>
            <w:shd w:val="clear" w:color="auto" w:fill="auto"/>
          </w:tcPr>
          <w:p w14:paraId="432433E2" w14:textId="246CE8A0" w:rsidR="00AC60CD" w:rsidRPr="00A80749" w:rsidRDefault="00186F2B" w:rsidP="00DF27D9">
            <w:pPr>
              <w:pStyle w:val="Tablebody0"/>
            </w:pPr>
            <w:proofErr w:type="spellStart"/>
            <w:r w:rsidRPr="00A80749">
              <w:t>picAMI</w:t>
            </w:r>
            <w:proofErr w:type="spellEnd"/>
          </w:p>
        </w:tc>
        <w:tc>
          <w:tcPr>
            <w:tcW w:w="8212" w:type="dxa"/>
            <w:shd w:val="clear" w:color="auto" w:fill="auto"/>
          </w:tcPr>
          <w:p w14:paraId="5EE73F77" w14:textId="06A45657" w:rsidR="00AC60CD" w:rsidRPr="00A80749" w:rsidRDefault="00A80749" w:rsidP="00DF27D9">
            <w:pPr>
              <w:pStyle w:val="Tablebody0"/>
            </w:pPr>
            <w:r w:rsidRPr="00A80749">
              <w:rPr>
                <w:szCs w:val="24"/>
              </w:rPr>
              <w:t xml:space="preserve">Attenuation Map sample values coded in auxiliary pictures of </w:t>
            </w:r>
            <w:r w:rsidRPr="006669FD">
              <w:rPr>
                <w:szCs w:val="24"/>
              </w:rPr>
              <w:t>type AUX_</w:t>
            </w:r>
            <w:r w:rsidR="006669FD" w:rsidRPr="006669FD">
              <w:rPr>
                <w:szCs w:val="24"/>
              </w:rPr>
              <w:t>ALPHA</w:t>
            </w:r>
          </w:p>
        </w:tc>
      </w:tr>
    </w:tbl>
    <w:p w14:paraId="3C6D54D5" w14:textId="77777777" w:rsidR="00DF27D9" w:rsidRDefault="00DF27D9" w:rsidP="002356F9">
      <w:pPr>
        <w:rPr>
          <w:lang w:eastAsia="ja-JP"/>
        </w:rPr>
      </w:pPr>
    </w:p>
    <w:p w14:paraId="33C1AB19" w14:textId="443BF2FC" w:rsidR="007232DA" w:rsidRPr="001559DE" w:rsidRDefault="007232DA" w:rsidP="007232DA">
      <w:pPr>
        <w:keepNext/>
        <w:rPr>
          <w:i/>
        </w:rPr>
      </w:pPr>
      <w:r>
        <w:rPr>
          <w:i/>
        </w:rPr>
        <w:t>6.3.2</w:t>
      </w:r>
    </w:p>
    <w:p w14:paraId="1AFAB0FE" w14:textId="4E2DFECC" w:rsidR="00033A63" w:rsidRDefault="00033A63" w:rsidP="00033A63">
      <w:pPr>
        <w:keepNext/>
        <w:rPr>
          <w:i/>
        </w:rPr>
      </w:pPr>
      <w:r w:rsidRPr="002356F9">
        <w:rPr>
          <w:i/>
        </w:rPr>
        <w:t xml:space="preserve">Replace the </w:t>
      </w:r>
      <w:r>
        <w:rPr>
          <w:i/>
        </w:rPr>
        <w:t xml:space="preserve">Table </w:t>
      </w:r>
      <w:r w:rsidR="00494569">
        <w:rPr>
          <w:i/>
        </w:rPr>
        <w:t>1</w:t>
      </w:r>
      <w:r>
        <w:rPr>
          <w:i/>
        </w:rPr>
        <w:t>1</w:t>
      </w:r>
      <w:r w:rsidR="000666F4">
        <w:rPr>
          <w:i/>
        </w:rPr>
        <w:t xml:space="preserve"> in subclause 6.3.2 (“Syntax”)</w:t>
      </w:r>
      <w:r w:rsidRPr="002356F9">
        <w:rPr>
          <w:i/>
        </w:rPr>
        <w:t xml:space="preserve"> </w:t>
      </w:r>
    </w:p>
    <w:p w14:paraId="59BB701B" w14:textId="5594BFCF" w:rsidR="00FC23E8" w:rsidRPr="00D318DE" w:rsidRDefault="00FC23E8" w:rsidP="00FC23E8">
      <w:pPr>
        <w:pStyle w:val="Caption"/>
        <w:jc w:val="center"/>
        <w:rPr>
          <w:szCs w:val="24"/>
        </w:rPr>
      </w:pPr>
      <w:bookmarkStart w:id="1" w:name="_Ref108793825"/>
      <w:r>
        <w:t xml:space="preserve">Table </w:t>
      </w:r>
      <w:r w:rsidR="00494569">
        <w:t>1</w:t>
      </w:r>
      <w:r>
        <w:fldChar w:fldCharType="begin"/>
      </w:r>
      <w:r>
        <w:instrText xml:space="preserve"> SEQ Table \* ARABIC </w:instrText>
      </w:r>
      <w:r>
        <w:fldChar w:fldCharType="separate"/>
      </w:r>
      <w:r w:rsidR="00345065">
        <w:t>1</w:t>
      </w:r>
      <w:r>
        <w:fldChar w:fldCharType="end"/>
      </w:r>
      <w:bookmarkEnd w:id="1"/>
      <w:r w:rsidRPr="00F10F23">
        <w:t xml:space="preserve"> </w:t>
      </w:r>
      <w:r>
        <w:rPr>
          <w:szCs w:val="24"/>
        </w:rPr>
        <w:t xml:space="preserve">– </w:t>
      </w:r>
      <w:r w:rsidRPr="00D318DE">
        <w:rPr>
          <w:szCs w:val="24"/>
        </w:rPr>
        <w:t xml:space="preserve">syntax </w:t>
      </w:r>
      <w:r>
        <w:rPr>
          <w:szCs w:val="24"/>
        </w:rPr>
        <w:t xml:space="preserve">for </w:t>
      </w:r>
      <w:r>
        <w:t>i</w:t>
      </w:r>
      <w:r w:rsidRPr="003B0C6B">
        <w:t xml:space="preserve">nteractive signalling for remote decoder-power </w:t>
      </w:r>
      <w:r>
        <w:t>reduction</w:t>
      </w:r>
    </w:p>
    <w:tbl>
      <w:tblPr>
        <w:tblW w:w="8280" w:type="dxa"/>
        <w:jc w:val="center"/>
        <w:tblLayout w:type="fixed"/>
        <w:tblCellMar>
          <w:left w:w="72" w:type="dxa"/>
          <w:right w:w="72" w:type="dxa"/>
        </w:tblCellMar>
        <w:tblLook w:val="01E0" w:firstRow="1" w:lastRow="1" w:firstColumn="1" w:lastColumn="1" w:noHBand="0" w:noVBand="0"/>
      </w:tblPr>
      <w:tblGrid>
        <w:gridCol w:w="6570"/>
        <w:gridCol w:w="1710"/>
      </w:tblGrid>
      <w:tr w:rsidR="00FC23E8" w:rsidRPr="00382946" w14:paraId="558A1FFB" w14:textId="77777777">
        <w:trPr>
          <w:trHeight w:hRule="exact" w:val="320"/>
          <w:jc w:val="center"/>
        </w:trPr>
        <w:tc>
          <w:tcPr>
            <w:tcW w:w="6570" w:type="dxa"/>
            <w:tcBorders>
              <w:top w:val="single" w:sz="6" w:space="0" w:color="000000"/>
              <w:left w:val="single" w:sz="6" w:space="0" w:color="000000"/>
              <w:bottom w:val="single" w:sz="2" w:space="0" w:color="000000"/>
              <w:right w:val="single" w:sz="6" w:space="0" w:color="000000"/>
            </w:tcBorders>
            <w:vAlign w:val="center"/>
          </w:tcPr>
          <w:p w14:paraId="06C8A383" w14:textId="77777777" w:rsidR="00FC23E8" w:rsidRPr="001D01D0" w:rsidRDefault="00FC23E8">
            <w:pPr>
              <w:pStyle w:val="Tableheader"/>
              <w:spacing w:before="0" w:after="0" w:line="240" w:lineRule="auto"/>
              <w:rPr>
                <w:rFonts w:ascii="Courier New" w:hAnsi="Courier New" w:cs="Courier New"/>
                <w:sz w:val="18"/>
                <w:szCs w:val="18"/>
              </w:rPr>
            </w:pPr>
            <w:r w:rsidRPr="001D01D0">
              <w:rPr>
                <w:rFonts w:ascii="Courier New" w:hAnsi="Courier New" w:cs="Courier New"/>
                <w:sz w:val="18"/>
                <w:szCs w:val="18"/>
              </w:rPr>
              <w:t> </w: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"x_+3"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"&lt;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"Tbl_large" </w:instrText>
            </w:r>
            <w:r w:rsidRPr="001D01D0">
              <w:rPr>
                <w:rFonts w:ascii="Courier New" w:hAnsi="Courier New" w:cs="Courier New"/>
                <w:sz w:val="18"/>
                <w:szCs w:val="18"/>
              </w:rPr>
              <w:fldChar w:fldCharType="separate"/>
            </w:r>
            <w:r w:rsidRPr="001D01D0">
              <w:rPr>
                <w:rFonts w:ascii="Courier New" w:hAnsi="Courier New" w:cs="Courier New"/>
                <w:sz w:val="18"/>
                <w:szCs w:val="18"/>
              </w:rPr>
              <w:instrText>Tbl_large</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 AND(</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COMPARE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COMPARE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"x_a"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 1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"&gt;"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"x_-3"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"&lt;/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"Tbl_large" </w:instrText>
            </w:r>
            <w:r w:rsidRPr="001D01D0">
              <w:rPr>
                <w:rFonts w:ascii="Courier New" w:hAnsi="Courier New" w:cs="Courier New"/>
                <w:sz w:val="18"/>
                <w:szCs w:val="18"/>
              </w:rPr>
              <w:fldChar w:fldCharType="separate"/>
            </w:r>
            <w:r w:rsidRPr="001D01D0">
              <w:rPr>
                <w:rFonts w:ascii="Courier New" w:hAnsi="Courier New" w:cs="Courier New"/>
                <w:sz w:val="18"/>
                <w:szCs w:val="18"/>
              </w:rPr>
              <w:instrText>Tbl_large</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"&gt;"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 </w:instrText>
            </w:r>
            <w:r w:rsidRPr="001D01D0">
              <w:rPr>
                <w:rFonts w:ascii="Courier New" w:hAnsi="Courier New" w:cs="Courier New"/>
                <w:sz w:val="18"/>
                <w:szCs w:val="18"/>
              </w:rPr>
              <w:fldChar w:fldCharType="end"/>
            </w:r>
          </w:p>
        </w:tc>
        <w:tc>
          <w:tcPr>
            <w:tcW w:w="1710" w:type="dxa"/>
            <w:tcBorders>
              <w:top w:val="single" w:sz="6" w:space="0" w:color="000000"/>
              <w:left w:val="single" w:sz="6" w:space="0" w:color="000000"/>
              <w:bottom w:val="single" w:sz="2" w:space="0" w:color="000000"/>
              <w:right w:val="single" w:sz="6" w:space="0" w:color="000000"/>
            </w:tcBorders>
            <w:vAlign w:val="center"/>
          </w:tcPr>
          <w:p w14:paraId="5A359B0D" w14:textId="77777777" w:rsidR="00FC23E8" w:rsidRPr="001D01D0" w:rsidRDefault="00FC23E8">
            <w:pPr>
              <w:pStyle w:val="Tableheader"/>
              <w:spacing w:before="0" w:after="0" w:line="240" w:lineRule="auto"/>
              <w:jc w:val="center"/>
              <w:rPr>
                <w:rFonts w:ascii="Courier New" w:hAnsi="Courier New" w:cs="Courier New"/>
                <w:b/>
                <w:bCs/>
                <w:sz w:val="18"/>
                <w:szCs w:val="18"/>
              </w:rPr>
            </w:pPr>
            <w:r w:rsidRPr="001D01D0">
              <w:rPr>
                <w:rFonts w:ascii="Courier New" w:eastAsia="MS Mincho" w:hAnsi="Courier New" w:cs="Courier New"/>
                <w:b/>
                <w:sz w:val="18"/>
                <w:szCs w:val="18"/>
              </w:rPr>
              <w:t>Descriptor</w:t>
            </w:r>
          </w:p>
        </w:tc>
      </w:tr>
      <w:tr w:rsidR="00FC23E8" w:rsidRPr="00382946" w14:paraId="21AEC161"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2EF9CD5B" w14:textId="77777777" w:rsidR="00FC23E8" w:rsidRPr="001D01D0" w:rsidRDefault="00FC23E8">
            <w:pPr>
              <w:spacing w:after="0" w:line="240" w:lineRule="auto"/>
              <w:ind w:right="-20"/>
              <w:jc w:val="left"/>
              <w:rPr>
                <w:rFonts w:ascii="Courier New" w:hAnsi="Courier New" w:cs="Courier New"/>
                <w:b/>
                <w:bCs/>
                <w:sz w:val="18"/>
                <w:szCs w:val="18"/>
              </w:rPr>
            </w:pPr>
            <w:proofErr w:type="spellStart"/>
            <w:r w:rsidRPr="001D01D0">
              <w:rPr>
                <w:rFonts w:ascii="Courier New" w:hAnsi="Courier New" w:cs="Courier New"/>
                <w:b/>
                <w:sz w:val="18"/>
                <w:szCs w:val="18"/>
              </w:rPr>
              <w:t>dec_pow_reduction_type</w:t>
            </w:r>
            <w:proofErr w:type="spellEnd"/>
          </w:p>
        </w:tc>
        <w:tc>
          <w:tcPr>
            <w:tcW w:w="1710" w:type="dxa"/>
            <w:tcBorders>
              <w:top w:val="single" w:sz="2" w:space="0" w:color="000000"/>
              <w:left w:val="single" w:sz="6" w:space="0" w:color="000000"/>
              <w:bottom w:val="single" w:sz="2" w:space="0" w:color="000000"/>
              <w:right w:val="single" w:sz="6" w:space="0" w:color="000000"/>
            </w:tcBorders>
            <w:vAlign w:val="center"/>
          </w:tcPr>
          <w:p w14:paraId="4047E87C" w14:textId="77777777" w:rsidR="00FC23E8" w:rsidRPr="001D01D0" w:rsidRDefault="00FC23E8">
            <w:pPr>
              <w:pStyle w:val="Tablebody"/>
              <w:spacing w:before="0" w:after="0" w:line="240" w:lineRule="auto"/>
              <w:jc w:val="center"/>
              <w:rPr>
                <w:rFonts w:ascii="Courier New" w:hAnsi="Courier New" w:cs="Courier New"/>
                <w:spacing w:val="1"/>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2)</w:t>
            </w:r>
          </w:p>
        </w:tc>
      </w:tr>
      <w:tr w:rsidR="00FC23E8" w:rsidRPr="00382946" w14:paraId="2C4D026C"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483D6208" w14:textId="77777777" w:rsidR="00FC23E8" w:rsidRPr="001D01D0" w:rsidRDefault="00FC23E8">
            <w:pPr>
              <w:pStyle w:val="Tablebody"/>
              <w:spacing w:before="0" w:after="0" w:line="240" w:lineRule="auto"/>
              <w:rPr>
                <w:rFonts w:ascii="Courier New" w:hAnsi="Courier New" w:cs="Courier New"/>
                <w:bCs/>
                <w:sz w:val="18"/>
                <w:szCs w:val="18"/>
              </w:rPr>
            </w:pPr>
            <w:r w:rsidRPr="001D01D0">
              <w:rPr>
                <w:rFonts w:ascii="Courier New" w:eastAsia="MS Mincho" w:hAnsi="Courier New" w:cs="Courier New"/>
                <w:bCs/>
                <w:sz w:val="18"/>
                <w:szCs w:val="18"/>
              </w:rPr>
              <w:t>if (</w:t>
            </w:r>
            <w:proofErr w:type="spellStart"/>
            <w:r w:rsidRPr="001D01D0">
              <w:rPr>
                <w:rFonts w:ascii="Courier New" w:eastAsia="MS Mincho" w:hAnsi="Courier New" w:cs="Courier New"/>
                <w:bCs/>
                <w:sz w:val="18"/>
                <w:szCs w:val="18"/>
              </w:rPr>
              <w:t>dec_pow_reduction_type</w:t>
            </w:r>
            <w:proofErr w:type="spellEnd"/>
            <w:r w:rsidRPr="001D01D0">
              <w:rPr>
                <w:rFonts w:ascii="Courier New" w:eastAsia="MS Mincho" w:hAnsi="Courier New" w:cs="Courier New"/>
                <w:bCs/>
                <w:sz w:val="18"/>
                <w:szCs w:val="18"/>
              </w:rPr>
              <w:t xml:space="preserve"> = = 0) {</w:t>
            </w:r>
          </w:p>
        </w:tc>
        <w:tc>
          <w:tcPr>
            <w:tcW w:w="1710" w:type="dxa"/>
            <w:tcBorders>
              <w:top w:val="single" w:sz="2" w:space="0" w:color="000000"/>
              <w:left w:val="single" w:sz="6" w:space="0" w:color="000000"/>
              <w:bottom w:val="single" w:sz="2" w:space="0" w:color="000000"/>
              <w:right w:val="single" w:sz="6" w:space="0" w:color="000000"/>
            </w:tcBorders>
            <w:vAlign w:val="center"/>
          </w:tcPr>
          <w:p w14:paraId="75E6A4CB" w14:textId="77777777" w:rsidR="00FC23E8" w:rsidRPr="001D01D0" w:rsidRDefault="00FC23E8">
            <w:pPr>
              <w:pStyle w:val="Tablebody"/>
              <w:spacing w:before="0" w:after="0" w:line="240" w:lineRule="auto"/>
              <w:jc w:val="center"/>
              <w:rPr>
                <w:rFonts w:ascii="Courier New" w:hAnsi="Courier New" w:cs="Courier New"/>
                <w:spacing w:val="1"/>
                <w:sz w:val="18"/>
                <w:szCs w:val="18"/>
              </w:rPr>
            </w:pPr>
          </w:p>
        </w:tc>
      </w:tr>
      <w:tr w:rsidR="00FC23E8" w:rsidRPr="00382946" w14:paraId="21C36A0A"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2162BAAF" w14:textId="77777777" w:rsidR="00FC23E8" w:rsidRPr="001D01D0" w:rsidRDefault="00FC23E8">
            <w:pPr>
              <w:pStyle w:val="Tablebody"/>
              <w:spacing w:before="0" w:after="0" w:line="240" w:lineRule="auto"/>
              <w:rPr>
                <w:rFonts w:ascii="Courier New" w:hAnsi="Courier New" w:cs="Courier New"/>
                <w:b/>
                <w:bCs/>
                <w:sz w:val="18"/>
                <w:szCs w:val="18"/>
              </w:rPr>
            </w:pPr>
            <w:r w:rsidRPr="001D01D0">
              <w:rPr>
                <w:rFonts w:ascii="Courier New" w:eastAsia="Malgun Gothic" w:hAnsi="Courier New" w:cs="Courier New"/>
                <w:noProof/>
                <w:sz w:val="18"/>
                <w:szCs w:val="18"/>
              </w:rPr>
              <w:lastRenderedPageBreak/>
              <w:tab/>
            </w:r>
            <w:proofErr w:type="spellStart"/>
            <w:r w:rsidRPr="001D01D0">
              <w:rPr>
                <w:rFonts w:ascii="Courier New" w:eastAsia="MS Mincho" w:hAnsi="Courier New" w:cs="Courier New"/>
                <w:b/>
                <w:sz w:val="18"/>
                <w:szCs w:val="18"/>
              </w:rPr>
              <w:t>dec_ops_reduction_req</w:t>
            </w:r>
            <w:proofErr w:type="spellEnd"/>
          </w:p>
        </w:tc>
        <w:tc>
          <w:tcPr>
            <w:tcW w:w="1710" w:type="dxa"/>
            <w:tcBorders>
              <w:top w:val="single" w:sz="2" w:space="0" w:color="000000"/>
              <w:left w:val="single" w:sz="6" w:space="0" w:color="000000"/>
              <w:bottom w:val="single" w:sz="2" w:space="0" w:color="000000"/>
              <w:right w:val="single" w:sz="6" w:space="0" w:color="000000"/>
            </w:tcBorders>
            <w:vAlign w:val="center"/>
          </w:tcPr>
          <w:p w14:paraId="63A0900F" w14:textId="77777777" w:rsidR="00FC23E8" w:rsidRPr="001D01D0" w:rsidRDefault="00FC23E8">
            <w:pPr>
              <w:pStyle w:val="Tablebody"/>
              <w:spacing w:before="0" w:after="0" w:line="240" w:lineRule="auto"/>
              <w:jc w:val="center"/>
              <w:rPr>
                <w:rFonts w:ascii="Courier New" w:hAnsi="Courier New" w:cs="Courier New"/>
                <w:spacing w:val="1"/>
                <w:sz w:val="18"/>
                <w:szCs w:val="18"/>
              </w:rPr>
            </w:pPr>
            <w:proofErr w:type="gramStart"/>
            <w:r w:rsidRPr="001D01D0">
              <w:rPr>
                <w:rFonts w:ascii="Courier New" w:eastAsia="MS Mincho" w:hAnsi="Courier New" w:cs="Courier New"/>
                <w:sz w:val="18"/>
                <w:szCs w:val="18"/>
              </w:rPr>
              <w:t>s(</w:t>
            </w:r>
            <w:proofErr w:type="gramEnd"/>
            <w:r w:rsidRPr="001D01D0">
              <w:rPr>
                <w:rFonts w:ascii="Courier New" w:eastAsia="MS Mincho" w:hAnsi="Courier New" w:cs="Courier New"/>
                <w:sz w:val="18"/>
                <w:szCs w:val="18"/>
              </w:rPr>
              <w:t>6)</w:t>
            </w:r>
          </w:p>
        </w:tc>
      </w:tr>
      <w:tr w:rsidR="00FC23E8" w:rsidRPr="00382946" w14:paraId="0A393C14"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60C7CC42"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else if (dec_pow_reduction_type = = 1) {</w:t>
            </w:r>
          </w:p>
        </w:tc>
        <w:tc>
          <w:tcPr>
            <w:tcW w:w="1710" w:type="dxa"/>
            <w:tcBorders>
              <w:top w:val="single" w:sz="2" w:space="0" w:color="000000"/>
              <w:left w:val="single" w:sz="6" w:space="0" w:color="000000"/>
              <w:bottom w:val="single" w:sz="2" w:space="0" w:color="000000"/>
              <w:right w:val="single" w:sz="6" w:space="0" w:color="000000"/>
            </w:tcBorders>
            <w:vAlign w:val="center"/>
          </w:tcPr>
          <w:p w14:paraId="6BF3FCE1"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1442C5CD"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0C273F3"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disable_loop_filters</w:t>
            </w:r>
          </w:p>
        </w:tc>
        <w:tc>
          <w:tcPr>
            <w:tcW w:w="1710" w:type="dxa"/>
            <w:tcBorders>
              <w:top w:val="single" w:sz="2" w:space="0" w:color="000000"/>
              <w:left w:val="single" w:sz="6" w:space="0" w:color="000000"/>
              <w:bottom w:val="single" w:sz="2" w:space="0" w:color="000000"/>
              <w:right w:val="single" w:sz="6" w:space="0" w:color="000000"/>
            </w:tcBorders>
            <w:vAlign w:val="center"/>
          </w:tcPr>
          <w:p w14:paraId="4EE72351"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w:t>
            </w:r>
          </w:p>
        </w:tc>
      </w:tr>
      <w:tr w:rsidR="00FC23E8" w:rsidRPr="00382946" w14:paraId="201D3061"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60AB081C"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disable_bi_prediction</w:t>
            </w:r>
          </w:p>
        </w:tc>
        <w:tc>
          <w:tcPr>
            <w:tcW w:w="1710" w:type="dxa"/>
            <w:tcBorders>
              <w:top w:val="single" w:sz="2" w:space="0" w:color="000000"/>
              <w:left w:val="single" w:sz="6" w:space="0" w:color="000000"/>
              <w:bottom w:val="single" w:sz="2" w:space="0" w:color="000000"/>
              <w:right w:val="single" w:sz="6" w:space="0" w:color="000000"/>
            </w:tcBorders>
            <w:vAlign w:val="center"/>
          </w:tcPr>
          <w:p w14:paraId="1C6314AF"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w:t>
            </w:r>
          </w:p>
        </w:tc>
      </w:tr>
      <w:tr w:rsidR="00FC23E8" w:rsidRPr="00382946" w14:paraId="31198708"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AD5B290"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disable_intra_in_B</w:t>
            </w:r>
          </w:p>
        </w:tc>
        <w:tc>
          <w:tcPr>
            <w:tcW w:w="1710" w:type="dxa"/>
            <w:tcBorders>
              <w:top w:val="single" w:sz="2" w:space="0" w:color="000000"/>
              <w:left w:val="single" w:sz="6" w:space="0" w:color="000000"/>
              <w:bottom w:val="single" w:sz="2" w:space="0" w:color="000000"/>
              <w:right w:val="single" w:sz="6" w:space="0" w:color="000000"/>
            </w:tcBorders>
            <w:vAlign w:val="center"/>
          </w:tcPr>
          <w:p w14:paraId="132FF011"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w:t>
            </w:r>
          </w:p>
        </w:tc>
      </w:tr>
      <w:tr w:rsidR="00FC23E8" w:rsidRPr="00382946" w14:paraId="0A8DA121"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3B5E02FE"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disable_fracpel_filtering</w:t>
            </w:r>
          </w:p>
        </w:tc>
        <w:tc>
          <w:tcPr>
            <w:tcW w:w="1710" w:type="dxa"/>
            <w:tcBorders>
              <w:top w:val="single" w:sz="2" w:space="0" w:color="000000"/>
              <w:left w:val="single" w:sz="6" w:space="0" w:color="000000"/>
              <w:bottom w:val="single" w:sz="2" w:space="0" w:color="000000"/>
              <w:right w:val="single" w:sz="6" w:space="0" w:color="000000"/>
            </w:tcBorders>
            <w:vAlign w:val="center"/>
          </w:tcPr>
          <w:p w14:paraId="20A58FE2"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w:t>
            </w:r>
          </w:p>
        </w:tc>
      </w:tr>
      <w:tr w:rsidR="00FC23E8" w:rsidRPr="00382946" w14:paraId="3913CFE5"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766B2229"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user_defined_req</w:t>
            </w:r>
          </w:p>
        </w:tc>
        <w:tc>
          <w:tcPr>
            <w:tcW w:w="1710" w:type="dxa"/>
            <w:tcBorders>
              <w:top w:val="single" w:sz="2" w:space="0" w:color="000000"/>
              <w:left w:val="single" w:sz="6" w:space="0" w:color="000000"/>
              <w:bottom w:val="single" w:sz="2" w:space="0" w:color="000000"/>
              <w:right w:val="single" w:sz="6" w:space="0" w:color="000000"/>
            </w:tcBorders>
            <w:vAlign w:val="center"/>
          </w:tcPr>
          <w:p w14:paraId="070A816C"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2)</w:t>
            </w:r>
          </w:p>
        </w:tc>
      </w:tr>
      <w:tr w:rsidR="00FC23E8" w:rsidRPr="00382946" w14:paraId="34BBD5F4"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481B5EDB"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w:t>
            </w:r>
          </w:p>
        </w:tc>
        <w:tc>
          <w:tcPr>
            <w:tcW w:w="1710" w:type="dxa"/>
            <w:tcBorders>
              <w:top w:val="single" w:sz="2" w:space="0" w:color="000000"/>
              <w:left w:val="single" w:sz="6" w:space="0" w:color="000000"/>
              <w:bottom w:val="single" w:sz="2" w:space="0" w:color="000000"/>
              <w:right w:val="single" w:sz="6" w:space="0" w:color="000000"/>
            </w:tcBorders>
            <w:vAlign w:val="center"/>
          </w:tcPr>
          <w:p w14:paraId="5D12C927"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4594C262"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250BC3FD"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else if (dec_pow_reduction_type = = 2) {</w:t>
            </w:r>
          </w:p>
        </w:tc>
        <w:tc>
          <w:tcPr>
            <w:tcW w:w="1710" w:type="dxa"/>
            <w:tcBorders>
              <w:top w:val="single" w:sz="2" w:space="0" w:color="000000"/>
              <w:left w:val="single" w:sz="6" w:space="0" w:color="000000"/>
              <w:bottom w:val="single" w:sz="2" w:space="0" w:color="000000"/>
              <w:right w:val="single" w:sz="6" w:space="0" w:color="000000"/>
            </w:tcBorders>
            <w:vAlign w:val="center"/>
          </w:tcPr>
          <w:p w14:paraId="4F6A8C4A"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135D874F"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76F1F8B9"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pic_width_in_luma_samples</w:t>
            </w:r>
          </w:p>
        </w:tc>
        <w:tc>
          <w:tcPr>
            <w:tcW w:w="1710" w:type="dxa"/>
            <w:tcBorders>
              <w:top w:val="single" w:sz="2" w:space="0" w:color="000000"/>
              <w:left w:val="single" w:sz="6" w:space="0" w:color="000000"/>
              <w:bottom w:val="single" w:sz="2" w:space="0" w:color="000000"/>
              <w:right w:val="single" w:sz="6" w:space="0" w:color="000000"/>
            </w:tcBorders>
            <w:vAlign w:val="center"/>
          </w:tcPr>
          <w:p w14:paraId="3BDFCA38"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14)</w:t>
            </w:r>
          </w:p>
        </w:tc>
      </w:tr>
      <w:tr w:rsidR="00FC23E8" w:rsidRPr="00382946" w14:paraId="4FEB1133"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061CA7B0"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pic_height_in_luma_samples</w:t>
            </w:r>
          </w:p>
        </w:tc>
        <w:tc>
          <w:tcPr>
            <w:tcW w:w="1710" w:type="dxa"/>
            <w:tcBorders>
              <w:top w:val="single" w:sz="2" w:space="0" w:color="000000"/>
              <w:left w:val="single" w:sz="6" w:space="0" w:color="000000"/>
              <w:bottom w:val="single" w:sz="2" w:space="0" w:color="000000"/>
              <w:right w:val="single" w:sz="6" w:space="0" w:color="000000"/>
            </w:tcBorders>
            <w:vAlign w:val="center"/>
          </w:tcPr>
          <w:p w14:paraId="1459B114"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14)</w:t>
            </w:r>
          </w:p>
        </w:tc>
      </w:tr>
      <w:tr w:rsidR="00FC23E8" w:rsidRPr="00382946" w14:paraId="2F9FA98F"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07FFAF91"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frames_per_second</w:t>
            </w:r>
          </w:p>
        </w:tc>
        <w:tc>
          <w:tcPr>
            <w:tcW w:w="1710" w:type="dxa"/>
            <w:tcBorders>
              <w:top w:val="single" w:sz="2" w:space="0" w:color="000000"/>
              <w:left w:val="single" w:sz="6" w:space="0" w:color="000000"/>
              <w:bottom w:val="single" w:sz="2" w:space="0" w:color="000000"/>
              <w:right w:val="single" w:sz="6" w:space="0" w:color="000000"/>
            </w:tcBorders>
            <w:vAlign w:val="center"/>
          </w:tcPr>
          <w:p w14:paraId="76FEFF93"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10)</w:t>
            </w:r>
          </w:p>
        </w:tc>
      </w:tr>
      <w:tr w:rsidR="00FC23E8" w:rsidRPr="00382946" w14:paraId="236FAFAE"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B388FDE"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w:t>
            </w:r>
          </w:p>
        </w:tc>
        <w:tc>
          <w:tcPr>
            <w:tcW w:w="1710" w:type="dxa"/>
            <w:tcBorders>
              <w:top w:val="single" w:sz="2" w:space="0" w:color="000000"/>
              <w:left w:val="single" w:sz="6" w:space="0" w:color="000000"/>
              <w:bottom w:val="single" w:sz="2" w:space="0" w:color="000000"/>
              <w:right w:val="single" w:sz="6" w:space="0" w:color="000000"/>
            </w:tcBorders>
            <w:vAlign w:val="center"/>
          </w:tcPr>
          <w:p w14:paraId="63F404F9"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bl>
    <w:p w14:paraId="1728061D" w14:textId="77777777" w:rsidR="00FC23E8" w:rsidRDefault="00FC23E8" w:rsidP="00FC23E8">
      <w:pPr>
        <w:pStyle w:val="BodyText"/>
        <w:autoSpaceDE w:val="0"/>
        <w:autoSpaceDN w:val="0"/>
        <w:adjustRightInd w:val="0"/>
        <w:rPr>
          <w:szCs w:val="24"/>
        </w:rPr>
      </w:pPr>
    </w:p>
    <w:p w14:paraId="73511797" w14:textId="77777777" w:rsidR="00FC23E8" w:rsidRPr="002356F9" w:rsidRDefault="00FC23E8" w:rsidP="00FC23E8">
      <w:pPr>
        <w:keepNext/>
        <w:rPr>
          <w:i/>
        </w:rPr>
      </w:pPr>
      <w:r w:rsidRPr="002356F9">
        <w:rPr>
          <w:i/>
        </w:rPr>
        <w:t>with</w:t>
      </w:r>
    </w:p>
    <w:p w14:paraId="26F488AA" w14:textId="4C36789F" w:rsidR="00FC23E8" w:rsidRPr="00D318DE" w:rsidRDefault="00FC23E8" w:rsidP="00FC23E8">
      <w:pPr>
        <w:pStyle w:val="Caption"/>
        <w:jc w:val="center"/>
        <w:rPr>
          <w:szCs w:val="24"/>
        </w:rPr>
      </w:pPr>
      <w:r>
        <w:t xml:space="preserve">Table </w:t>
      </w:r>
      <w:r w:rsidR="00C82B46">
        <w:t>1</w:t>
      </w:r>
      <w:r w:rsidR="00395800">
        <w:t>1</w:t>
      </w:r>
      <w:r w:rsidRPr="00F10F23">
        <w:t xml:space="preserve"> </w:t>
      </w:r>
      <w:r>
        <w:rPr>
          <w:szCs w:val="24"/>
        </w:rPr>
        <w:t xml:space="preserve">– </w:t>
      </w:r>
      <w:r w:rsidRPr="00D318DE">
        <w:rPr>
          <w:szCs w:val="24"/>
        </w:rPr>
        <w:t xml:space="preserve">syntax </w:t>
      </w:r>
      <w:r>
        <w:rPr>
          <w:szCs w:val="24"/>
        </w:rPr>
        <w:t xml:space="preserve">for </w:t>
      </w:r>
      <w:r>
        <w:t>i</w:t>
      </w:r>
      <w:r w:rsidRPr="003B0C6B">
        <w:t xml:space="preserve">nteractive signalling for remote decoder-power </w:t>
      </w:r>
      <w:r>
        <w:t>reduction</w:t>
      </w:r>
    </w:p>
    <w:tbl>
      <w:tblPr>
        <w:tblW w:w="8280" w:type="dxa"/>
        <w:jc w:val="center"/>
        <w:tblLayout w:type="fixed"/>
        <w:tblCellMar>
          <w:left w:w="72" w:type="dxa"/>
          <w:right w:w="72" w:type="dxa"/>
        </w:tblCellMar>
        <w:tblLook w:val="01E0" w:firstRow="1" w:lastRow="1" w:firstColumn="1" w:lastColumn="1" w:noHBand="0" w:noVBand="0"/>
      </w:tblPr>
      <w:tblGrid>
        <w:gridCol w:w="6570"/>
        <w:gridCol w:w="1710"/>
      </w:tblGrid>
      <w:tr w:rsidR="00FC23E8" w:rsidRPr="00382946" w14:paraId="2681908F" w14:textId="77777777">
        <w:trPr>
          <w:trHeight w:hRule="exact" w:val="320"/>
          <w:jc w:val="center"/>
        </w:trPr>
        <w:tc>
          <w:tcPr>
            <w:tcW w:w="6570" w:type="dxa"/>
            <w:tcBorders>
              <w:top w:val="single" w:sz="6" w:space="0" w:color="000000"/>
              <w:left w:val="single" w:sz="6" w:space="0" w:color="000000"/>
              <w:bottom w:val="single" w:sz="2" w:space="0" w:color="000000"/>
              <w:right w:val="single" w:sz="6" w:space="0" w:color="000000"/>
            </w:tcBorders>
            <w:vAlign w:val="center"/>
          </w:tcPr>
          <w:p w14:paraId="0E2BA8B8" w14:textId="77777777" w:rsidR="00FC23E8" w:rsidRPr="001D01D0" w:rsidRDefault="00FC23E8">
            <w:pPr>
              <w:pStyle w:val="Tableheader"/>
              <w:spacing w:before="0" w:after="0" w:line="240" w:lineRule="auto"/>
              <w:rPr>
                <w:rFonts w:ascii="Courier New" w:hAnsi="Courier New" w:cs="Courier New"/>
                <w:sz w:val="18"/>
                <w:szCs w:val="18"/>
              </w:rPr>
            </w:pPr>
            <w:r w:rsidRPr="001D01D0">
              <w:rPr>
                <w:rFonts w:ascii="Courier New" w:hAnsi="Courier New" w:cs="Courier New"/>
                <w:sz w:val="18"/>
                <w:szCs w:val="18"/>
              </w:rPr>
              <w:t> </w: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"x_+3"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"&lt;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"Tbl_large" </w:instrText>
            </w:r>
            <w:r w:rsidRPr="001D01D0">
              <w:rPr>
                <w:rFonts w:ascii="Courier New" w:hAnsi="Courier New" w:cs="Courier New"/>
                <w:sz w:val="18"/>
                <w:szCs w:val="18"/>
              </w:rPr>
              <w:fldChar w:fldCharType="separate"/>
            </w:r>
            <w:r w:rsidRPr="001D01D0">
              <w:rPr>
                <w:rFonts w:ascii="Courier New" w:hAnsi="Courier New" w:cs="Courier New"/>
                <w:sz w:val="18"/>
                <w:szCs w:val="18"/>
              </w:rPr>
              <w:instrText>Tbl_large</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 AND(</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COMPARE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COMPARE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"x_a"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 1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"&gt;"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"x_-3"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"&lt;/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"Tbl_large" </w:instrText>
            </w:r>
            <w:r w:rsidRPr="001D01D0">
              <w:rPr>
                <w:rFonts w:ascii="Courier New" w:hAnsi="Courier New" w:cs="Courier New"/>
                <w:sz w:val="18"/>
                <w:szCs w:val="18"/>
              </w:rPr>
              <w:fldChar w:fldCharType="separate"/>
            </w:r>
            <w:r w:rsidRPr="001D01D0">
              <w:rPr>
                <w:rFonts w:ascii="Courier New" w:hAnsi="Courier New" w:cs="Courier New"/>
                <w:sz w:val="18"/>
                <w:szCs w:val="18"/>
              </w:rPr>
              <w:instrText>Tbl_large</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"&gt;"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 </w:instrText>
            </w:r>
            <w:r w:rsidRPr="001D01D0">
              <w:rPr>
                <w:rFonts w:ascii="Courier New" w:hAnsi="Courier New" w:cs="Courier New"/>
                <w:sz w:val="18"/>
                <w:szCs w:val="18"/>
              </w:rPr>
              <w:fldChar w:fldCharType="end"/>
            </w:r>
          </w:p>
        </w:tc>
        <w:tc>
          <w:tcPr>
            <w:tcW w:w="1710" w:type="dxa"/>
            <w:tcBorders>
              <w:top w:val="single" w:sz="6" w:space="0" w:color="000000"/>
              <w:left w:val="single" w:sz="6" w:space="0" w:color="000000"/>
              <w:bottom w:val="single" w:sz="2" w:space="0" w:color="000000"/>
              <w:right w:val="single" w:sz="6" w:space="0" w:color="000000"/>
            </w:tcBorders>
            <w:vAlign w:val="center"/>
          </w:tcPr>
          <w:p w14:paraId="3BF44ED8" w14:textId="77777777" w:rsidR="00FC23E8" w:rsidRPr="001D01D0" w:rsidRDefault="00FC23E8">
            <w:pPr>
              <w:pStyle w:val="Tableheader"/>
              <w:spacing w:before="0" w:after="0" w:line="240" w:lineRule="auto"/>
              <w:jc w:val="center"/>
              <w:rPr>
                <w:rFonts w:ascii="Courier New" w:hAnsi="Courier New" w:cs="Courier New"/>
                <w:b/>
                <w:bCs/>
                <w:sz w:val="18"/>
                <w:szCs w:val="18"/>
              </w:rPr>
            </w:pPr>
            <w:r w:rsidRPr="001D01D0">
              <w:rPr>
                <w:rFonts w:ascii="Courier New" w:eastAsia="MS Mincho" w:hAnsi="Courier New" w:cs="Courier New"/>
                <w:b/>
                <w:sz w:val="18"/>
                <w:szCs w:val="18"/>
              </w:rPr>
              <w:t>Descriptor</w:t>
            </w:r>
          </w:p>
        </w:tc>
      </w:tr>
      <w:tr w:rsidR="00FC23E8" w:rsidRPr="00382946" w14:paraId="2FF1213A"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3937A7E" w14:textId="77777777" w:rsidR="00FC23E8" w:rsidRPr="001D01D0" w:rsidRDefault="00FC23E8">
            <w:pPr>
              <w:spacing w:after="0" w:line="240" w:lineRule="auto"/>
              <w:ind w:right="-20"/>
              <w:jc w:val="left"/>
              <w:rPr>
                <w:rFonts w:ascii="Courier New" w:hAnsi="Courier New" w:cs="Courier New"/>
                <w:b/>
                <w:bCs/>
                <w:sz w:val="18"/>
                <w:szCs w:val="18"/>
              </w:rPr>
            </w:pPr>
            <w:proofErr w:type="spellStart"/>
            <w:r w:rsidRPr="001D01D0">
              <w:rPr>
                <w:rFonts w:ascii="Courier New" w:hAnsi="Courier New" w:cs="Courier New"/>
                <w:b/>
                <w:sz w:val="18"/>
                <w:szCs w:val="18"/>
              </w:rPr>
              <w:t>dec_pow_reduction_type</w:t>
            </w:r>
            <w:proofErr w:type="spellEnd"/>
          </w:p>
        </w:tc>
        <w:tc>
          <w:tcPr>
            <w:tcW w:w="1710" w:type="dxa"/>
            <w:tcBorders>
              <w:top w:val="single" w:sz="2" w:space="0" w:color="000000"/>
              <w:left w:val="single" w:sz="6" w:space="0" w:color="000000"/>
              <w:bottom w:val="single" w:sz="2" w:space="0" w:color="000000"/>
              <w:right w:val="single" w:sz="6" w:space="0" w:color="000000"/>
            </w:tcBorders>
            <w:vAlign w:val="center"/>
          </w:tcPr>
          <w:p w14:paraId="5BCF049F" w14:textId="77777777" w:rsidR="00FC23E8" w:rsidRPr="001D01D0" w:rsidRDefault="00FC23E8">
            <w:pPr>
              <w:pStyle w:val="Tablebody"/>
              <w:spacing w:before="0" w:after="0" w:line="240" w:lineRule="auto"/>
              <w:jc w:val="center"/>
              <w:rPr>
                <w:rFonts w:ascii="Courier New" w:hAnsi="Courier New" w:cs="Courier New"/>
                <w:spacing w:val="1"/>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2)</w:t>
            </w:r>
          </w:p>
        </w:tc>
      </w:tr>
      <w:tr w:rsidR="00FC23E8" w:rsidRPr="00382946" w14:paraId="0193A299"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0948343" w14:textId="77777777" w:rsidR="00FC23E8" w:rsidRPr="001D01D0" w:rsidRDefault="00FC23E8">
            <w:pPr>
              <w:pStyle w:val="Tablebody"/>
              <w:spacing w:before="0" w:after="0" w:line="240" w:lineRule="auto"/>
              <w:rPr>
                <w:rFonts w:ascii="Courier New" w:hAnsi="Courier New" w:cs="Courier New"/>
                <w:bCs/>
                <w:sz w:val="18"/>
                <w:szCs w:val="18"/>
              </w:rPr>
            </w:pPr>
            <w:r w:rsidRPr="001D01D0">
              <w:rPr>
                <w:rFonts w:ascii="Courier New" w:eastAsia="MS Mincho" w:hAnsi="Courier New" w:cs="Courier New"/>
                <w:bCs/>
                <w:sz w:val="18"/>
                <w:szCs w:val="18"/>
              </w:rPr>
              <w:t>if (</w:t>
            </w:r>
            <w:proofErr w:type="spellStart"/>
            <w:r w:rsidRPr="001D01D0">
              <w:rPr>
                <w:rFonts w:ascii="Courier New" w:eastAsia="MS Mincho" w:hAnsi="Courier New" w:cs="Courier New"/>
                <w:bCs/>
                <w:sz w:val="18"/>
                <w:szCs w:val="18"/>
              </w:rPr>
              <w:t>dec_pow_reduction_type</w:t>
            </w:r>
            <w:proofErr w:type="spellEnd"/>
            <w:r w:rsidRPr="001D01D0">
              <w:rPr>
                <w:rFonts w:ascii="Courier New" w:eastAsia="MS Mincho" w:hAnsi="Courier New" w:cs="Courier New"/>
                <w:bCs/>
                <w:sz w:val="18"/>
                <w:szCs w:val="18"/>
              </w:rPr>
              <w:t xml:space="preserve"> = = 0) {</w:t>
            </w:r>
          </w:p>
        </w:tc>
        <w:tc>
          <w:tcPr>
            <w:tcW w:w="1710" w:type="dxa"/>
            <w:tcBorders>
              <w:top w:val="single" w:sz="2" w:space="0" w:color="000000"/>
              <w:left w:val="single" w:sz="6" w:space="0" w:color="000000"/>
              <w:bottom w:val="single" w:sz="2" w:space="0" w:color="000000"/>
              <w:right w:val="single" w:sz="6" w:space="0" w:color="000000"/>
            </w:tcBorders>
            <w:vAlign w:val="center"/>
          </w:tcPr>
          <w:p w14:paraId="6C7C8F55" w14:textId="77777777" w:rsidR="00FC23E8" w:rsidRPr="001D01D0" w:rsidRDefault="00FC23E8">
            <w:pPr>
              <w:pStyle w:val="Tablebody"/>
              <w:spacing w:before="0" w:after="0" w:line="240" w:lineRule="auto"/>
              <w:jc w:val="center"/>
              <w:rPr>
                <w:rFonts w:ascii="Courier New" w:hAnsi="Courier New" w:cs="Courier New"/>
                <w:spacing w:val="1"/>
                <w:sz w:val="18"/>
                <w:szCs w:val="18"/>
              </w:rPr>
            </w:pPr>
          </w:p>
        </w:tc>
      </w:tr>
      <w:tr w:rsidR="00FC23E8" w:rsidRPr="00382946" w14:paraId="798D24E7"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7D17EA8" w14:textId="77777777" w:rsidR="00FC23E8" w:rsidRPr="001D01D0" w:rsidRDefault="00FC23E8">
            <w:pPr>
              <w:pStyle w:val="Tablebody"/>
              <w:spacing w:before="0" w:after="0" w:line="240" w:lineRule="auto"/>
              <w:rPr>
                <w:rFonts w:ascii="Courier New" w:hAnsi="Courier New" w:cs="Courier New"/>
                <w:b/>
                <w:bCs/>
                <w:sz w:val="18"/>
                <w:szCs w:val="18"/>
              </w:rPr>
            </w:pPr>
            <w:r w:rsidRPr="001D01D0">
              <w:rPr>
                <w:rFonts w:ascii="Courier New" w:eastAsia="Malgun Gothic" w:hAnsi="Courier New" w:cs="Courier New"/>
                <w:noProof/>
                <w:sz w:val="18"/>
                <w:szCs w:val="18"/>
              </w:rPr>
              <w:tab/>
            </w:r>
            <w:proofErr w:type="spellStart"/>
            <w:r w:rsidRPr="001D01D0">
              <w:rPr>
                <w:rFonts w:ascii="Courier New" w:eastAsia="MS Mincho" w:hAnsi="Courier New" w:cs="Courier New"/>
                <w:b/>
                <w:sz w:val="18"/>
                <w:szCs w:val="18"/>
              </w:rPr>
              <w:t>dec_ops_reduction_req</w:t>
            </w:r>
            <w:proofErr w:type="spellEnd"/>
          </w:p>
        </w:tc>
        <w:tc>
          <w:tcPr>
            <w:tcW w:w="1710" w:type="dxa"/>
            <w:tcBorders>
              <w:top w:val="single" w:sz="2" w:space="0" w:color="000000"/>
              <w:left w:val="single" w:sz="6" w:space="0" w:color="000000"/>
              <w:bottom w:val="single" w:sz="2" w:space="0" w:color="000000"/>
              <w:right w:val="single" w:sz="6" w:space="0" w:color="000000"/>
            </w:tcBorders>
            <w:vAlign w:val="center"/>
          </w:tcPr>
          <w:p w14:paraId="5AF4B9EA" w14:textId="77777777" w:rsidR="00FC23E8" w:rsidRPr="001D01D0" w:rsidRDefault="00FC23E8">
            <w:pPr>
              <w:pStyle w:val="Tablebody"/>
              <w:spacing w:before="0" w:after="0" w:line="240" w:lineRule="auto"/>
              <w:jc w:val="center"/>
              <w:rPr>
                <w:rFonts w:ascii="Courier New" w:hAnsi="Courier New" w:cs="Courier New"/>
                <w:spacing w:val="1"/>
                <w:sz w:val="18"/>
                <w:szCs w:val="18"/>
              </w:rPr>
            </w:pPr>
            <w:proofErr w:type="gramStart"/>
            <w:r w:rsidRPr="001D01D0">
              <w:rPr>
                <w:rFonts w:ascii="Courier New" w:eastAsia="MS Mincho" w:hAnsi="Courier New" w:cs="Courier New"/>
                <w:sz w:val="18"/>
                <w:szCs w:val="18"/>
              </w:rPr>
              <w:t>s(</w:t>
            </w:r>
            <w:proofErr w:type="gramEnd"/>
            <w:r w:rsidRPr="001D01D0">
              <w:rPr>
                <w:rFonts w:ascii="Courier New" w:eastAsia="MS Mincho" w:hAnsi="Courier New" w:cs="Courier New"/>
                <w:sz w:val="18"/>
                <w:szCs w:val="18"/>
              </w:rPr>
              <w:t>6)</w:t>
            </w:r>
          </w:p>
        </w:tc>
      </w:tr>
      <w:tr w:rsidR="00FC23E8" w:rsidRPr="00382946" w14:paraId="386DBD79"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36CDA0D0"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else if (dec_pow_reduction_type = = 1) {</w:t>
            </w:r>
          </w:p>
        </w:tc>
        <w:tc>
          <w:tcPr>
            <w:tcW w:w="1710" w:type="dxa"/>
            <w:tcBorders>
              <w:top w:val="single" w:sz="2" w:space="0" w:color="000000"/>
              <w:left w:val="single" w:sz="6" w:space="0" w:color="000000"/>
              <w:bottom w:val="single" w:sz="2" w:space="0" w:color="000000"/>
              <w:right w:val="single" w:sz="6" w:space="0" w:color="000000"/>
            </w:tcBorders>
            <w:vAlign w:val="center"/>
          </w:tcPr>
          <w:p w14:paraId="099F1ED0"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44644051"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650A8F5D"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disable_loop_filters</w:t>
            </w:r>
          </w:p>
        </w:tc>
        <w:tc>
          <w:tcPr>
            <w:tcW w:w="1710" w:type="dxa"/>
            <w:tcBorders>
              <w:top w:val="single" w:sz="2" w:space="0" w:color="000000"/>
              <w:left w:val="single" w:sz="6" w:space="0" w:color="000000"/>
              <w:bottom w:val="single" w:sz="2" w:space="0" w:color="000000"/>
              <w:right w:val="single" w:sz="6" w:space="0" w:color="000000"/>
            </w:tcBorders>
            <w:vAlign w:val="center"/>
          </w:tcPr>
          <w:p w14:paraId="612ADCC4"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w:t>
            </w:r>
          </w:p>
        </w:tc>
      </w:tr>
      <w:tr w:rsidR="00FC23E8" w:rsidRPr="00382946" w14:paraId="25A596A0"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5043998"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disable_bi_prediction</w:t>
            </w:r>
          </w:p>
        </w:tc>
        <w:tc>
          <w:tcPr>
            <w:tcW w:w="1710" w:type="dxa"/>
            <w:tcBorders>
              <w:top w:val="single" w:sz="2" w:space="0" w:color="000000"/>
              <w:left w:val="single" w:sz="6" w:space="0" w:color="000000"/>
              <w:bottom w:val="single" w:sz="2" w:space="0" w:color="000000"/>
              <w:right w:val="single" w:sz="6" w:space="0" w:color="000000"/>
            </w:tcBorders>
            <w:vAlign w:val="center"/>
          </w:tcPr>
          <w:p w14:paraId="1E2251B7"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w:t>
            </w:r>
          </w:p>
        </w:tc>
      </w:tr>
      <w:tr w:rsidR="00FC23E8" w:rsidRPr="00382946" w14:paraId="3BEBCE8B"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C9033FE"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disable_intra_in_B</w:t>
            </w:r>
          </w:p>
        </w:tc>
        <w:tc>
          <w:tcPr>
            <w:tcW w:w="1710" w:type="dxa"/>
            <w:tcBorders>
              <w:top w:val="single" w:sz="2" w:space="0" w:color="000000"/>
              <w:left w:val="single" w:sz="6" w:space="0" w:color="000000"/>
              <w:bottom w:val="single" w:sz="2" w:space="0" w:color="000000"/>
              <w:right w:val="single" w:sz="6" w:space="0" w:color="000000"/>
            </w:tcBorders>
            <w:vAlign w:val="center"/>
          </w:tcPr>
          <w:p w14:paraId="23277622"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w:t>
            </w:r>
          </w:p>
        </w:tc>
      </w:tr>
      <w:tr w:rsidR="00FC23E8" w:rsidRPr="00382946" w14:paraId="5842B018"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605F7C51"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disable_fracpel_filtering</w:t>
            </w:r>
          </w:p>
        </w:tc>
        <w:tc>
          <w:tcPr>
            <w:tcW w:w="1710" w:type="dxa"/>
            <w:tcBorders>
              <w:top w:val="single" w:sz="2" w:space="0" w:color="000000"/>
              <w:left w:val="single" w:sz="6" w:space="0" w:color="000000"/>
              <w:bottom w:val="single" w:sz="2" w:space="0" w:color="000000"/>
              <w:right w:val="single" w:sz="6" w:space="0" w:color="000000"/>
            </w:tcBorders>
            <w:vAlign w:val="center"/>
          </w:tcPr>
          <w:p w14:paraId="4A3116C0"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w:t>
            </w:r>
          </w:p>
        </w:tc>
      </w:tr>
      <w:tr w:rsidR="00FC23E8" w:rsidRPr="00382946" w14:paraId="40AEA9A2"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16A7B96"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user_defined_req</w:t>
            </w:r>
          </w:p>
        </w:tc>
        <w:tc>
          <w:tcPr>
            <w:tcW w:w="1710" w:type="dxa"/>
            <w:tcBorders>
              <w:top w:val="single" w:sz="2" w:space="0" w:color="000000"/>
              <w:left w:val="single" w:sz="6" w:space="0" w:color="000000"/>
              <w:bottom w:val="single" w:sz="2" w:space="0" w:color="000000"/>
              <w:right w:val="single" w:sz="6" w:space="0" w:color="000000"/>
            </w:tcBorders>
            <w:vAlign w:val="center"/>
          </w:tcPr>
          <w:p w14:paraId="3D13EE6D"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2)</w:t>
            </w:r>
          </w:p>
        </w:tc>
      </w:tr>
      <w:tr w:rsidR="00FC23E8" w:rsidRPr="00382946" w14:paraId="5ED78224"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07AE841F"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w:t>
            </w:r>
          </w:p>
        </w:tc>
        <w:tc>
          <w:tcPr>
            <w:tcW w:w="1710" w:type="dxa"/>
            <w:tcBorders>
              <w:top w:val="single" w:sz="2" w:space="0" w:color="000000"/>
              <w:left w:val="single" w:sz="6" w:space="0" w:color="000000"/>
              <w:bottom w:val="single" w:sz="2" w:space="0" w:color="000000"/>
              <w:right w:val="single" w:sz="6" w:space="0" w:color="000000"/>
            </w:tcBorders>
            <w:vAlign w:val="center"/>
          </w:tcPr>
          <w:p w14:paraId="4D0F4BB0"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030638D6"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0CA88BCD"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else if (dec_pow_reduction_type = = 2) {</w:t>
            </w:r>
          </w:p>
        </w:tc>
        <w:tc>
          <w:tcPr>
            <w:tcW w:w="1710" w:type="dxa"/>
            <w:tcBorders>
              <w:top w:val="single" w:sz="2" w:space="0" w:color="000000"/>
              <w:left w:val="single" w:sz="6" w:space="0" w:color="000000"/>
              <w:bottom w:val="single" w:sz="2" w:space="0" w:color="000000"/>
              <w:right w:val="single" w:sz="6" w:space="0" w:color="000000"/>
            </w:tcBorders>
            <w:vAlign w:val="center"/>
          </w:tcPr>
          <w:p w14:paraId="39080074"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6D846DFD"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20BF234A"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pic_width_in_luma_samples</w:t>
            </w:r>
          </w:p>
        </w:tc>
        <w:tc>
          <w:tcPr>
            <w:tcW w:w="1710" w:type="dxa"/>
            <w:tcBorders>
              <w:top w:val="single" w:sz="2" w:space="0" w:color="000000"/>
              <w:left w:val="single" w:sz="6" w:space="0" w:color="000000"/>
              <w:bottom w:val="single" w:sz="2" w:space="0" w:color="000000"/>
              <w:right w:val="single" w:sz="6" w:space="0" w:color="000000"/>
            </w:tcBorders>
            <w:vAlign w:val="center"/>
          </w:tcPr>
          <w:p w14:paraId="5FB9948A"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14)</w:t>
            </w:r>
          </w:p>
        </w:tc>
      </w:tr>
      <w:tr w:rsidR="00FC23E8" w:rsidRPr="00382946" w14:paraId="78AE7B84"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0C7C666B"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pic_height_in_luma_samples</w:t>
            </w:r>
          </w:p>
        </w:tc>
        <w:tc>
          <w:tcPr>
            <w:tcW w:w="1710" w:type="dxa"/>
            <w:tcBorders>
              <w:top w:val="single" w:sz="2" w:space="0" w:color="000000"/>
              <w:left w:val="single" w:sz="6" w:space="0" w:color="000000"/>
              <w:bottom w:val="single" w:sz="2" w:space="0" w:color="000000"/>
              <w:right w:val="single" w:sz="6" w:space="0" w:color="000000"/>
            </w:tcBorders>
            <w:vAlign w:val="center"/>
          </w:tcPr>
          <w:p w14:paraId="1B71D2BE"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14)</w:t>
            </w:r>
          </w:p>
        </w:tc>
      </w:tr>
      <w:tr w:rsidR="00FC23E8" w:rsidRPr="00382946" w14:paraId="06A5698F"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8C57581"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frames_per_second</w:t>
            </w:r>
          </w:p>
        </w:tc>
        <w:tc>
          <w:tcPr>
            <w:tcW w:w="1710" w:type="dxa"/>
            <w:tcBorders>
              <w:top w:val="single" w:sz="2" w:space="0" w:color="000000"/>
              <w:left w:val="single" w:sz="6" w:space="0" w:color="000000"/>
              <w:bottom w:val="single" w:sz="2" w:space="0" w:color="000000"/>
              <w:right w:val="single" w:sz="6" w:space="0" w:color="000000"/>
            </w:tcBorders>
            <w:vAlign w:val="center"/>
          </w:tcPr>
          <w:p w14:paraId="2A39CE20"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roofErr w:type="gramStart"/>
            <w:r w:rsidRPr="001D01D0">
              <w:rPr>
                <w:rFonts w:ascii="Courier New" w:eastAsia="MS Mincho" w:hAnsi="Courier New" w:cs="Courier New"/>
                <w:sz w:val="18"/>
                <w:szCs w:val="18"/>
              </w:rPr>
              <w:t>u(</w:t>
            </w:r>
            <w:proofErr w:type="gramEnd"/>
            <w:r w:rsidRPr="001D01D0">
              <w:rPr>
                <w:rFonts w:ascii="Courier New" w:eastAsia="MS Mincho" w:hAnsi="Courier New" w:cs="Courier New"/>
                <w:sz w:val="18"/>
                <w:szCs w:val="18"/>
              </w:rPr>
              <w:t>10)</w:t>
            </w:r>
          </w:p>
        </w:tc>
      </w:tr>
      <w:tr w:rsidR="00FC23E8" w:rsidRPr="00382946" w14:paraId="02B3BC78"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2CF54D0"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w:t>
            </w:r>
          </w:p>
        </w:tc>
        <w:tc>
          <w:tcPr>
            <w:tcW w:w="1710" w:type="dxa"/>
            <w:tcBorders>
              <w:top w:val="single" w:sz="2" w:space="0" w:color="000000"/>
              <w:left w:val="single" w:sz="6" w:space="0" w:color="000000"/>
              <w:bottom w:val="single" w:sz="2" w:space="0" w:color="000000"/>
              <w:right w:val="single" w:sz="6" w:space="0" w:color="000000"/>
            </w:tcBorders>
            <w:vAlign w:val="center"/>
          </w:tcPr>
          <w:p w14:paraId="36F57C71"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56C078F4"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4451EAA9" w14:textId="77777777" w:rsidR="00FC23E8" w:rsidRPr="00FC23E8" w:rsidRDefault="00FC23E8">
            <w:pPr>
              <w:pStyle w:val="Tablebody"/>
              <w:spacing w:before="0" w:after="0" w:line="240" w:lineRule="auto"/>
              <w:rPr>
                <w:rFonts w:ascii="Courier New" w:eastAsia="Malgun Gothic" w:hAnsi="Courier New" w:cs="Courier New"/>
                <w:noProof/>
                <w:sz w:val="18"/>
                <w:szCs w:val="18"/>
              </w:rPr>
            </w:pPr>
            <w:r w:rsidRPr="00FC23E8">
              <w:rPr>
                <w:rFonts w:ascii="Courier New" w:eastAsia="Malgun Gothic" w:hAnsi="Courier New" w:cs="Courier New"/>
                <w:sz w:val="18"/>
                <w:szCs w:val="18"/>
              </w:rPr>
              <w:t>else if (</w:t>
            </w:r>
            <w:proofErr w:type="spellStart"/>
            <w:r w:rsidRPr="00FC23E8">
              <w:rPr>
                <w:rFonts w:ascii="Courier New" w:eastAsia="Malgun Gothic" w:hAnsi="Courier New" w:cs="Courier New"/>
                <w:sz w:val="18"/>
                <w:szCs w:val="18"/>
              </w:rPr>
              <w:t>dec_pow_reduction_type</w:t>
            </w:r>
            <w:proofErr w:type="spellEnd"/>
            <w:r w:rsidRPr="00FC23E8">
              <w:rPr>
                <w:rFonts w:ascii="Courier New" w:eastAsia="Malgun Gothic" w:hAnsi="Courier New" w:cs="Courier New"/>
                <w:sz w:val="18"/>
                <w:szCs w:val="18"/>
              </w:rPr>
              <w:t xml:space="preserve"> = = 3) {</w:t>
            </w:r>
          </w:p>
        </w:tc>
        <w:tc>
          <w:tcPr>
            <w:tcW w:w="1710" w:type="dxa"/>
            <w:tcBorders>
              <w:top w:val="single" w:sz="2" w:space="0" w:color="000000"/>
              <w:left w:val="single" w:sz="6" w:space="0" w:color="000000"/>
              <w:bottom w:val="single" w:sz="2" w:space="0" w:color="000000"/>
              <w:right w:val="single" w:sz="6" w:space="0" w:color="000000"/>
            </w:tcBorders>
            <w:vAlign w:val="center"/>
          </w:tcPr>
          <w:p w14:paraId="15A42F8A"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0EE78E69"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30ED0ED8" w14:textId="77777777" w:rsidR="00FC23E8" w:rsidRPr="00FC23E8" w:rsidRDefault="00FC23E8">
            <w:pPr>
              <w:pStyle w:val="Tablebody"/>
              <w:spacing w:before="0" w:after="0" w:line="240" w:lineRule="auto"/>
              <w:rPr>
                <w:rFonts w:ascii="Courier New" w:eastAsia="Malgun Gothic" w:hAnsi="Courier New" w:cs="Courier New"/>
                <w:noProof/>
                <w:sz w:val="18"/>
                <w:szCs w:val="18"/>
                <w:lang w:val="en-US"/>
              </w:rPr>
            </w:pPr>
            <w:r w:rsidRPr="00FC23E8">
              <w:rPr>
                <w:rStyle w:val="cf01"/>
                <w:rFonts w:ascii="Courier New" w:hAnsi="Courier New" w:cs="Courier New"/>
                <w:b/>
                <w:bCs/>
              </w:rPr>
              <w:t xml:space="preserve">   </w:t>
            </w:r>
            <w:proofErr w:type="spellStart"/>
            <w:r w:rsidRPr="00FC23E8">
              <w:rPr>
                <w:rStyle w:val="cf01"/>
                <w:rFonts w:ascii="Courier New" w:hAnsi="Courier New" w:cs="Courier New"/>
                <w:b/>
                <w:bCs/>
              </w:rPr>
              <w:t>dec_pow_reduction_extension_type</w:t>
            </w:r>
            <w:proofErr w:type="spellEnd"/>
          </w:p>
        </w:tc>
        <w:tc>
          <w:tcPr>
            <w:tcW w:w="1710" w:type="dxa"/>
            <w:tcBorders>
              <w:top w:val="single" w:sz="2" w:space="0" w:color="000000"/>
              <w:left w:val="single" w:sz="6" w:space="0" w:color="000000"/>
              <w:bottom w:val="single" w:sz="2" w:space="0" w:color="000000"/>
              <w:right w:val="single" w:sz="6" w:space="0" w:color="000000"/>
            </w:tcBorders>
            <w:vAlign w:val="center"/>
          </w:tcPr>
          <w:p w14:paraId="115F4505"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roofErr w:type="gramStart"/>
            <w:r w:rsidRPr="00FC23E8">
              <w:rPr>
                <w:rFonts w:ascii="Courier New" w:eastAsia="MS Mincho" w:hAnsi="Courier New" w:cs="Courier New"/>
                <w:sz w:val="18"/>
                <w:szCs w:val="18"/>
              </w:rPr>
              <w:t>u(</w:t>
            </w:r>
            <w:proofErr w:type="gramEnd"/>
            <w:r w:rsidRPr="00FC23E8">
              <w:rPr>
                <w:rFonts w:ascii="Courier New" w:eastAsia="MS Mincho" w:hAnsi="Courier New" w:cs="Courier New"/>
                <w:sz w:val="18"/>
                <w:szCs w:val="18"/>
              </w:rPr>
              <w:t>2)</w:t>
            </w:r>
          </w:p>
        </w:tc>
      </w:tr>
      <w:tr w:rsidR="00FC23E8" w:rsidRPr="00382946" w14:paraId="4B1CB470"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644F1175" w14:textId="77777777" w:rsidR="00FC23E8" w:rsidRPr="00FC23E8" w:rsidRDefault="00FC23E8">
            <w:pPr>
              <w:pStyle w:val="Tablebody"/>
              <w:spacing w:before="0" w:after="0" w:line="240" w:lineRule="auto"/>
              <w:rPr>
                <w:rFonts w:ascii="Courier New" w:eastAsia="Malgun Gothic" w:hAnsi="Courier New" w:cs="Courier New"/>
                <w:noProof/>
                <w:sz w:val="18"/>
                <w:szCs w:val="18"/>
                <w:lang w:val="en-US"/>
              </w:rPr>
            </w:pPr>
            <w:r w:rsidRPr="00FC23E8">
              <w:rPr>
                <w:rFonts w:ascii="Courier New" w:eastAsia="Malgun Gothic" w:hAnsi="Courier New" w:cs="Courier New"/>
                <w:sz w:val="18"/>
                <w:szCs w:val="18"/>
              </w:rPr>
              <w:t xml:space="preserve">   if (</w:t>
            </w:r>
            <w:proofErr w:type="spellStart"/>
            <w:r w:rsidRPr="00FC23E8">
              <w:rPr>
                <w:rStyle w:val="cf01"/>
                <w:rFonts w:ascii="Courier New" w:hAnsi="Courier New" w:cs="Courier New"/>
              </w:rPr>
              <w:t>dec_pow_reduction_extension_type</w:t>
            </w:r>
            <w:proofErr w:type="spellEnd"/>
            <w:r w:rsidRPr="00FC23E8">
              <w:rPr>
                <w:rStyle w:val="cf01"/>
                <w:rFonts w:ascii="Courier New" w:hAnsi="Courier New" w:cs="Courier New"/>
              </w:rPr>
              <w:t xml:space="preserve"> == 0) {</w:t>
            </w:r>
          </w:p>
        </w:tc>
        <w:tc>
          <w:tcPr>
            <w:tcW w:w="1710" w:type="dxa"/>
            <w:tcBorders>
              <w:top w:val="single" w:sz="2" w:space="0" w:color="000000"/>
              <w:left w:val="single" w:sz="6" w:space="0" w:color="000000"/>
              <w:bottom w:val="single" w:sz="2" w:space="0" w:color="000000"/>
              <w:right w:val="single" w:sz="6" w:space="0" w:color="000000"/>
            </w:tcBorders>
            <w:vAlign w:val="center"/>
          </w:tcPr>
          <w:p w14:paraId="485DA200"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22D4386C"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27430FBF" w14:textId="77777777" w:rsidR="00FC23E8" w:rsidRPr="00FC23E8" w:rsidRDefault="00FC23E8">
            <w:pPr>
              <w:pStyle w:val="Tablebody"/>
              <w:spacing w:before="0" w:after="0" w:line="240" w:lineRule="auto"/>
              <w:rPr>
                <w:rFonts w:ascii="Courier New" w:eastAsia="Malgun Gothic" w:hAnsi="Courier New" w:cs="Courier New"/>
                <w:noProof/>
                <w:sz w:val="18"/>
                <w:szCs w:val="18"/>
                <w:lang w:val="en-US"/>
              </w:rPr>
            </w:pPr>
            <w:r w:rsidRPr="00FC23E8">
              <w:rPr>
                <w:rFonts w:ascii="Courier New" w:eastAsia="Malgun Gothic" w:hAnsi="Courier New" w:cs="Courier New"/>
                <w:noProof/>
                <w:sz w:val="18"/>
                <w:szCs w:val="18"/>
                <w:lang w:val="en-US"/>
              </w:rPr>
              <w:t xml:space="preserve">     </w:t>
            </w:r>
            <w:proofErr w:type="spellStart"/>
            <w:r w:rsidRPr="00FC23E8">
              <w:rPr>
                <w:rFonts w:ascii="Courier New" w:eastAsia="Malgun Gothic" w:hAnsi="Courier New" w:cs="Courier New"/>
                <w:b/>
                <w:bCs/>
                <w:sz w:val="18"/>
                <w:szCs w:val="18"/>
              </w:rPr>
              <w:t>nb_dec_pow_reduction_type_req</w:t>
            </w:r>
            <w:proofErr w:type="spellEnd"/>
          </w:p>
        </w:tc>
        <w:tc>
          <w:tcPr>
            <w:tcW w:w="1710" w:type="dxa"/>
            <w:tcBorders>
              <w:top w:val="single" w:sz="2" w:space="0" w:color="000000"/>
              <w:left w:val="single" w:sz="6" w:space="0" w:color="000000"/>
              <w:bottom w:val="single" w:sz="2" w:space="0" w:color="000000"/>
              <w:right w:val="single" w:sz="6" w:space="0" w:color="000000"/>
            </w:tcBorders>
            <w:vAlign w:val="center"/>
          </w:tcPr>
          <w:p w14:paraId="52BFCACF"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roofErr w:type="gramStart"/>
            <w:r w:rsidRPr="00FC23E8">
              <w:rPr>
                <w:rFonts w:ascii="Courier New" w:eastAsia="MS Mincho" w:hAnsi="Courier New" w:cs="Courier New"/>
                <w:sz w:val="18"/>
                <w:szCs w:val="18"/>
              </w:rPr>
              <w:t>u(</w:t>
            </w:r>
            <w:proofErr w:type="gramEnd"/>
            <w:r w:rsidRPr="00FC23E8">
              <w:rPr>
                <w:rFonts w:ascii="Courier New" w:eastAsia="MS Mincho" w:hAnsi="Courier New" w:cs="Courier New"/>
                <w:sz w:val="18"/>
                <w:szCs w:val="18"/>
              </w:rPr>
              <w:t>2)</w:t>
            </w:r>
          </w:p>
        </w:tc>
      </w:tr>
      <w:tr w:rsidR="00FC23E8" w:rsidRPr="00382946" w14:paraId="6F18497A"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42855D2D" w14:textId="77777777" w:rsidR="00FC23E8" w:rsidRPr="00FC23E8" w:rsidRDefault="00FC23E8">
            <w:pPr>
              <w:pStyle w:val="Tablebody"/>
              <w:spacing w:before="0" w:after="0" w:line="240" w:lineRule="auto"/>
              <w:rPr>
                <w:rFonts w:ascii="Courier New" w:eastAsia="Malgun Gothic" w:hAnsi="Courier New" w:cs="Courier New"/>
                <w:noProof/>
                <w:sz w:val="18"/>
                <w:szCs w:val="18"/>
              </w:rPr>
            </w:pPr>
            <w:r w:rsidRPr="00FC23E8">
              <w:rPr>
                <w:rFonts w:ascii="Courier New" w:eastAsia="Malgun Gothic" w:hAnsi="Courier New" w:cs="Courier New"/>
                <w:sz w:val="18"/>
                <w:szCs w:val="18"/>
              </w:rPr>
              <w:t xml:space="preserve">     for (</w:t>
            </w:r>
            <w:proofErr w:type="spellStart"/>
            <w:r w:rsidRPr="00FC23E8">
              <w:rPr>
                <w:rFonts w:ascii="Courier New" w:eastAsia="Malgun Gothic" w:hAnsi="Courier New" w:cs="Courier New"/>
                <w:sz w:val="18"/>
                <w:szCs w:val="18"/>
              </w:rPr>
              <w:t>i</w:t>
            </w:r>
            <w:proofErr w:type="spellEnd"/>
            <w:r w:rsidRPr="00FC23E8">
              <w:rPr>
                <w:rFonts w:ascii="Courier New" w:eastAsia="Malgun Gothic" w:hAnsi="Courier New" w:cs="Courier New"/>
                <w:sz w:val="18"/>
                <w:szCs w:val="18"/>
              </w:rPr>
              <w:t xml:space="preserve"> = </w:t>
            </w:r>
            <w:proofErr w:type="gramStart"/>
            <w:r w:rsidRPr="00FC23E8">
              <w:rPr>
                <w:rFonts w:ascii="Courier New" w:eastAsia="Malgun Gothic" w:hAnsi="Courier New" w:cs="Courier New"/>
                <w:sz w:val="18"/>
                <w:szCs w:val="18"/>
              </w:rPr>
              <w:t>0 ;</w:t>
            </w:r>
            <w:proofErr w:type="gramEnd"/>
            <w:r w:rsidRPr="00FC23E8">
              <w:rPr>
                <w:rFonts w:ascii="Courier New" w:eastAsia="Malgun Gothic" w:hAnsi="Courier New" w:cs="Courier New"/>
                <w:sz w:val="18"/>
                <w:szCs w:val="18"/>
              </w:rPr>
              <w:t xml:space="preserve"> </w:t>
            </w:r>
            <w:proofErr w:type="spellStart"/>
            <w:r w:rsidRPr="00FC23E8">
              <w:rPr>
                <w:rFonts w:ascii="Courier New" w:eastAsia="Malgun Gothic" w:hAnsi="Courier New" w:cs="Courier New"/>
                <w:sz w:val="18"/>
                <w:szCs w:val="18"/>
              </w:rPr>
              <w:t>i</w:t>
            </w:r>
            <w:proofErr w:type="spellEnd"/>
            <w:r w:rsidRPr="00FC23E8">
              <w:rPr>
                <w:rFonts w:ascii="Courier New" w:eastAsia="Malgun Gothic" w:hAnsi="Courier New" w:cs="Courier New"/>
                <w:sz w:val="18"/>
                <w:szCs w:val="18"/>
              </w:rPr>
              <w:t xml:space="preserve"> &lt; </w:t>
            </w:r>
            <w:proofErr w:type="spellStart"/>
            <w:r w:rsidRPr="00FC23E8">
              <w:rPr>
                <w:rFonts w:ascii="Courier New" w:eastAsia="Malgun Gothic" w:hAnsi="Courier New" w:cs="Courier New"/>
                <w:sz w:val="18"/>
                <w:szCs w:val="18"/>
              </w:rPr>
              <w:t>nb_dec_pow_reduction_type_req</w:t>
            </w:r>
            <w:proofErr w:type="spellEnd"/>
            <w:r w:rsidRPr="00FC23E8">
              <w:rPr>
                <w:rFonts w:ascii="Courier New" w:eastAsia="Malgun Gothic" w:hAnsi="Courier New" w:cs="Courier New"/>
                <w:sz w:val="18"/>
                <w:szCs w:val="18"/>
              </w:rPr>
              <w:t xml:space="preserve">; </w:t>
            </w:r>
            <w:proofErr w:type="spellStart"/>
            <w:r w:rsidRPr="00FC23E8">
              <w:rPr>
                <w:rFonts w:ascii="Courier New" w:eastAsia="Malgun Gothic" w:hAnsi="Courier New" w:cs="Courier New"/>
                <w:sz w:val="18"/>
                <w:szCs w:val="18"/>
              </w:rPr>
              <w:t>i</w:t>
            </w:r>
            <w:proofErr w:type="spellEnd"/>
            <w:r w:rsidRPr="00FC23E8">
              <w:rPr>
                <w:rFonts w:ascii="Courier New" w:eastAsia="Malgun Gothic" w:hAnsi="Courier New" w:cs="Courier New"/>
                <w:sz w:val="18"/>
                <w:szCs w:val="18"/>
              </w:rPr>
              <w:t>++){</w:t>
            </w:r>
          </w:p>
        </w:tc>
        <w:tc>
          <w:tcPr>
            <w:tcW w:w="1710" w:type="dxa"/>
            <w:tcBorders>
              <w:top w:val="single" w:sz="2" w:space="0" w:color="000000"/>
              <w:left w:val="single" w:sz="6" w:space="0" w:color="000000"/>
              <w:bottom w:val="single" w:sz="2" w:space="0" w:color="000000"/>
              <w:right w:val="single" w:sz="6" w:space="0" w:color="000000"/>
            </w:tcBorders>
            <w:vAlign w:val="center"/>
          </w:tcPr>
          <w:p w14:paraId="11546E4D"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7F453075"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1C7AE6E" w14:textId="77777777" w:rsidR="00FC23E8" w:rsidRPr="00FC23E8" w:rsidRDefault="00FC23E8">
            <w:pPr>
              <w:pStyle w:val="Tablebody"/>
              <w:spacing w:before="0" w:after="0" w:line="240" w:lineRule="auto"/>
              <w:rPr>
                <w:rFonts w:ascii="Courier New" w:eastAsia="Malgun Gothic" w:hAnsi="Courier New" w:cs="Courier New"/>
                <w:sz w:val="18"/>
                <w:szCs w:val="18"/>
              </w:rPr>
            </w:pPr>
            <w:r w:rsidRPr="00FC23E8">
              <w:rPr>
                <w:rFonts w:ascii="Courier New" w:eastAsia="Malgun Gothic" w:hAnsi="Courier New" w:cs="Courier New"/>
                <w:sz w:val="18"/>
                <w:szCs w:val="18"/>
              </w:rPr>
              <w:t xml:space="preserve">         </w:t>
            </w:r>
            <w:proofErr w:type="spellStart"/>
            <w:r w:rsidRPr="00FC23E8">
              <w:rPr>
                <w:rFonts w:ascii="Courier New" w:eastAsia="Malgun Gothic" w:hAnsi="Courier New" w:cs="Courier New"/>
                <w:b/>
                <w:bCs/>
                <w:sz w:val="18"/>
                <w:szCs w:val="18"/>
              </w:rPr>
              <w:t>dec_pow_reduction_type_req_</w:t>
            </w:r>
            <w:proofErr w:type="gramStart"/>
            <w:r w:rsidRPr="00FC23E8">
              <w:rPr>
                <w:rFonts w:ascii="Courier New" w:eastAsia="Malgun Gothic" w:hAnsi="Courier New" w:cs="Courier New"/>
                <w:b/>
                <w:bCs/>
                <w:sz w:val="18"/>
                <w:szCs w:val="18"/>
              </w:rPr>
              <w:t>id</w:t>
            </w:r>
            <w:proofErr w:type="spellEnd"/>
            <w:r w:rsidRPr="00FC23E8">
              <w:rPr>
                <w:rFonts w:ascii="Courier New" w:eastAsia="Malgun Gothic" w:hAnsi="Courier New" w:cs="Courier New"/>
                <w:b/>
                <w:bCs/>
                <w:sz w:val="18"/>
                <w:szCs w:val="18"/>
              </w:rPr>
              <w:t>[</w:t>
            </w:r>
            <w:proofErr w:type="gramEnd"/>
            <w:r w:rsidRPr="00FC23E8">
              <w:rPr>
                <w:rFonts w:ascii="Courier New" w:eastAsia="Malgun Gothic" w:hAnsi="Courier New" w:cs="Courier New"/>
                <w:b/>
                <w:bCs/>
                <w:sz w:val="18"/>
                <w:szCs w:val="18"/>
              </w:rPr>
              <w:t> </w:t>
            </w:r>
            <w:proofErr w:type="spellStart"/>
            <w:r w:rsidRPr="00FC23E8">
              <w:rPr>
                <w:rFonts w:ascii="Courier New" w:eastAsia="Malgun Gothic" w:hAnsi="Courier New" w:cs="Courier New"/>
                <w:b/>
                <w:bCs/>
                <w:sz w:val="18"/>
                <w:szCs w:val="18"/>
              </w:rPr>
              <w:t>i</w:t>
            </w:r>
            <w:proofErr w:type="spellEnd"/>
            <w:r w:rsidRPr="00FC23E8">
              <w:rPr>
                <w:rFonts w:ascii="Courier New" w:eastAsia="Malgun Gothic" w:hAnsi="Courier New" w:cs="Courier New"/>
                <w:b/>
                <w:bCs/>
                <w:sz w:val="18"/>
                <w:szCs w:val="18"/>
              </w:rPr>
              <w:t> ]</w:t>
            </w:r>
          </w:p>
        </w:tc>
        <w:tc>
          <w:tcPr>
            <w:tcW w:w="1710" w:type="dxa"/>
            <w:tcBorders>
              <w:top w:val="single" w:sz="2" w:space="0" w:color="000000"/>
              <w:left w:val="single" w:sz="6" w:space="0" w:color="000000"/>
              <w:bottom w:val="single" w:sz="2" w:space="0" w:color="000000"/>
              <w:right w:val="single" w:sz="6" w:space="0" w:color="000000"/>
            </w:tcBorders>
            <w:vAlign w:val="center"/>
          </w:tcPr>
          <w:p w14:paraId="347B7506"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roofErr w:type="gramStart"/>
            <w:r w:rsidRPr="00FC23E8">
              <w:rPr>
                <w:rFonts w:ascii="Courier New" w:eastAsia="MS Mincho" w:hAnsi="Courier New" w:cs="Courier New"/>
                <w:sz w:val="18"/>
                <w:szCs w:val="18"/>
              </w:rPr>
              <w:t>u(</w:t>
            </w:r>
            <w:proofErr w:type="gramEnd"/>
            <w:r w:rsidRPr="00FC23E8">
              <w:rPr>
                <w:rFonts w:ascii="Courier New" w:eastAsia="MS Mincho" w:hAnsi="Courier New" w:cs="Courier New"/>
                <w:sz w:val="18"/>
                <w:szCs w:val="18"/>
              </w:rPr>
              <w:t>2)</w:t>
            </w:r>
          </w:p>
        </w:tc>
      </w:tr>
      <w:tr w:rsidR="00FC23E8" w:rsidRPr="00382946" w14:paraId="67940BC1"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C60EB12" w14:textId="77777777" w:rsidR="00FC23E8" w:rsidRPr="00FC23E8" w:rsidRDefault="00FC23E8">
            <w:pPr>
              <w:pStyle w:val="Tablebody"/>
              <w:spacing w:before="0" w:after="0" w:line="240" w:lineRule="auto"/>
              <w:rPr>
                <w:rFonts w:ascii="Courier New" w:eastAsia="Malgun Gothic" w:hAnsi="Courier New" w:cs="Courier New"/>
                <w:sz w:val="18"/>
                <w:szCs w:val="18"/>
              </w:rPr>
            </w:pPr>
            <w:r w:rsidRPr="00FC23E8">
              <w:rPr>
                <w:rFonts w:ascii="Courier New" w:eastAsia="Malgun Gothic" w:hAnsi="Courier New" w:cs="Courier New"/>
                <w:sz w:val="18"/>
                <w:szCs w:val="18"/>
              </w:rPr>
              <w:t xml:space="preserve">     }</w:t>
            </w:r>
          </w:p>
        </w:tc>
        <w:tc>
          <w:tcPr>
            <w:tcW w:w="1710" w:type="dxa"/>
            <w:tcBorders>
              <w:top w:val="single" w:sz="2" w:space="0" w:color="000000"/>
              <w:left w:val="single" w:sz="6" w:space="0" w:color="000000"/>
              <w:bottom w:val="single" w:sz="2" w:space="0" w:color="000000"/>
              <w:right w:val="single" w:sz="6" w:space="0" w:color="000000"/>
            </w:tcBorders>
            <w:vAlign w:val="center"/>
          </w:tcPr>
          <w:p w14:paraId="4D26E10A"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67BA66F7"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3593E420" w14:textId="77777777" w:rsidR="00FC23E8" w:rsidRPr="00FC23E8" w:rsidRDefault="00FC23E8">
            <w:pPr>
              <w:pStyle w:val="Tablebody"/>
              <w:spacing w:before="0" w:after="0" w:line="240" w:lineRule="auto"/>
              <w:rPr>
                <w:rFonts w:ascii="Courier New" w:eastAsia="Malgun Gothic" w:hAnsi="Courier New" w:cs="Courier New"/>
                <w:sz w:val="18"/>
                <w:szCs w:val="18"/>
              </w:rPr>
            </w:pPr>
            <w:r w:rsidRPr="00FC23E8">
              <w:rPr>
                <w:rFonts w:ascii="Courier New" w:eastAsia="Malgun Gothic" w:hAnsi="Courier New" w:cs="Courier New"/>
                <w:sz w:val="18"/>
                <w:szCs w:val="18"/>
              </w:rPr>
              <w:t xml:space="preserve">   }</w:t>
            </w:r>
          </w:p>
        </w:tc>
        <w:tc>
          <w:tcPr>
            <w:tcW w:w="1710" w:type="dxa"/>
            <w:tcBorders>
              <w:top w:val="single" w:sz="2" w:space="0" w:color="000000"/>
              <w:left w:val="single" w:sz="6" w:space="0" w:color="000000"/>
              <w:bottom w:val="single" w:sz="2" w:space="0" w:color="000000"/>
              <w:right w:val="single" w:sz="6" w:space="0" w:color="000000"/>
            </w:tcBorders>
            <w:vAlign w:val="center"/>
          </w:tcPr>
          <w:p w14:paraId="05A36084"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73D1340C"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750D08B7" w14:textId="77777777" w:rsidR="00FC23E8" w:rsidRPr="00FC23E8" w:rsidRDefault="00FC23E8">
            <w:pPr>
              <w:pStyle w:val="Tablebody"/>
              <w:spacing w:before="0" w:after="0" w:line="240" w:lineRule="auto"/>
              <w:rPr>
                <w:rFonts w:ascii="Courier New" w:eastAsia="Malgun Gothic" w:hAnsi="Courier New" w:cs="Courier New"/>
                <w:sz w:val="18"/>
                <w:szCs w:val="18"/>
              </w:rPr>
            </w:pPr>
            <w:r w:rsidRPr="00FC23E8">
              <w:rPr>
                <w:rFonts w:ascii="Courier New" w:eastAsia="Malgun Gothic" w:hAnsi="Courier New" w:cs="Courier New"/>
                <w:sz w:val="18"/>
                <w:szCs w:val="18"/>
              </w:rPr>
              <w:t>}</w:t>
            </w:r>
          </w:p>
        </w:tc>
        <w:tc>
          <w:tcPr>
            <w:tcW w:w="1710" w:type="dxa"/>
            <w:tcBorders>
              <w:top w:val="single" w:sz="2" w:space="0" w:color="000000"/>
              <w:left w:val="single" w:sz="6" w:space="0" w:color="000000"/>
              <w:bottom w:val="single" w:sz="2" w:space="0" w:color="000000"/>
              <w:right w:val="single" w:sz="6" w:space="0" w:color="000000"/>
            </w:tcBorders>
            <w:vAlign w:val="center"/>
          </w:tcPr>
          <w:p w14:paraId="10143F68"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bl>
    <w:p w14:paraId="7235B4C0" w14:textId="02685690" w:rsidR="00DF27D9" w:rsidRDefault="00DF27D9" w:rsidP="002356F9">
      <w:pPr>
        <w:rPr>
          <w:lang w:eastAsia="ja-JP"/>
        </w:rPr>
      </w:pPr>
    </w:p>
    <w:p w14:paraId="6D8AA088" w14:textId="50621DBB" w:rsidR="000666F4" w:rsidRPr="002356F9" w:rsidRDefault="00D930AF" w:rsidP="000666F4">
      <w:pPr>
        <w:keepNext/>
        <w:rPr>
          <w:i/>
        </w:rPr>
      </w:pPr>
      <w:r>
        <w:rPr>
          <w:i/>
        </w:rPr>
        <w:lastRenderedPageBreak/>
        <w:t>Add the following at the end of subclause 6.3.2 (“Syntax”)</w:t>
      </w:r>
    </w:p>
    <w:p w14:paraId="74C3D31B" w14:textId="7CD63398" w:rsidR="00E01D2D" w:rsidRPr="00E01D2D" w:rsidRDefault="00E01D2D" w:rsidP="00E01D2D">
      <w:r w:rsidRPr="00E01D2D">
        <w:t xml:space="preserve">The transmitter then uses the message format </w:t>
      </w:r>
      <w:r w:rsidRPr="00E01D2D">
        <w:rPr>
          <w:lang w:eastAsia="ja-JP"/>
        </w:rPr>
        <w:t xml:space="preserve">described in </w:t>
      </w:r>
      <w:r w:rsidRPr="00E01D2D">
        <w:rPr>
          <w:lang w:eastAsia="ja-JP"/>
        </w:rPr>
        <w:fldChar w:fldCharType="begin"/>
      </w:r>
      <w:r w:rsidRPr="00E01D2D">
        <w:rPr>
          <w:lang w:eastAsia="ja-JP"/>
        </w:rPr>
        <w:instrText xml:space="preserve"> REF _Ref148634574 \h  \* MERGEFORMAT </w:instrText>
      </w:r>
      <w:r w:rsidRPr="00E01D2D">
        <w:rPr>
          <w:lang w:eastAsia="ja-JP"/>
        </w:rPr>
      </w:r>
      <w:r w:rsidRPr="00E01D2D">
        <w:rPr>
          <w:lang w:eastAsia="ja-JP"/>
        </w:rPr>
        <w:fldChar w:fldCharType="separate"/>
      </w:r>
      <w:r w:rsidRPr="00E01D2D">
        <w:rPr>
          <w:lang w:eastAsia="ja-JP"/>
        </w:rPr>
        <w:t xml:space="preserve">Table </w:t>
      </w:r>
      <w:r>
        <w:rPr>
          <w:lang w:eastAsia="ja-JP"/>
        </w:rPr>
        <w:t>X.1</w:t>
      </w:r>
      <w:r w:rsidRPr="00E01D2D">
        <w:rPr>
          <w:lang w:eastAsia="ja-JP"/>
        </w:rPr>
        <w:fldChar w:fldCharType="end"/>
      </w:r>
      <w:r w:rsidRPr="00E01D2D">
        <w:t xml:space="preserve"> to acknowledge the request of the decoding operation reduction from the receiver:</w:t>
      </w:r>
    </w:p>
    <w:p w14:paraId="1786A920" w14:textId="1E16D50D" w:rsidR="00E01D2D" w:rsidRPr="00E01D2D" w:rsidRDefault="00E01D2D" w:rsidP="00E01D2D">
      <w:pPr>
        <w:jc w:val="center"/>
        <w:rPr>
          <w:b/>
          <w:lang w:eastAsia="ja-JP"/>
        </w:rPr>
      </w:pPr>
      <w:bookmarkStart w:id="2" w:name="_Ref148634574"/>
      <w:r w:rsidRPr="00E01D2D">
        <w:rPr>
          <w:b/>
          <w:lang w:eastAsia="ja-JP"/>
        </w:rPr>
        <w:t>Table X.1</w:t>
      </w:r>
      <w:bookmarkEnd w:id="2"/>
      <w:r w:rsidRPr="00E01D2D">
        <w:rPr>
          <w:b/>
          <w:lang w:eastAsia="ja-JP"/>
        </w:rPr>
        <w:t xml:space="preserve"> – syntax for interactive signalling from the transmitter to acknowledge remote decoder-power </w:t>
      </w:r>
      <w:proofErr w:type="gramStart"/>
      <w:r w:rsidRPr="00E01D2D">
        <w:rPr>
          <w:b/>
          <w:lang w:eastAsia="ja-JP"/>
        </w:rPr>
        <w:t>reduction</w:t>
      </w:r>
      <w:proofErr w:type="gramEnd"/>
      <w:r w:rsidRPr="00E01D2D">
        <w:rPr>
          <w:b/>
          <w:lang w:eastAsia="ja-JP"/>
        </w:rPr>
        <w:t> </w:t>
      </w:r>
    </w:p>
    <w:tbl>
      <w:tblPr>
        <w:tblW w:w="948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80"/>
        <w:gridCol w:w="1208"/>
      </w:tblGrid>
      <w:tr w:rsidR="00E01D2D" w:rsidRPr="00E01D2D" w14:paraId="720F21C8" w14:textId="77777777">
        <w:trPr>
          <w:trHeight w:val="315"/>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12DCE9"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ambria Math" w:eastAsia="Times New Roman" w:hAnsi="Cambria Math" w:cs="Cambria Math"/>
                <w:sz w:val="18"/>
                <w:szCs w:val="18"/>
              </w:rPr>
              <w:t> </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B19789"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Descriptor</w:t>
            </w:r>
            <w:r w:rsidRPr="00E01D2D">
              <w:rPr>
                <w:rFonts w:ascii="Courier New" w:eastAsia="Times New Roman" w:hAnsi="Courier New" w:cs="Courier New"/>
                <w:sz w:val="18"/>
                <w:szCs w:val="18"/>
              </w:rPr>
              <w:t> </w:t>
            </w:r>
          </w:p>
        </w:tc>
      </w:tr>
      <w:tr w:rsidR="00E01D2D" w:rsidRPr="00E01D2D" w14:paraId="23247A3A"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8FECA5" w14:textId="77777777" w:rsidR="00E01D2D" w:rsidRPr="00E01D2D" w:rsidRDefault="00E01D2D">
            <w:pPr>
              <w:spacing w:after="0" w:line="240" w:lineRule="auto"/>
              <w:ind w:right="-3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dec_pow_reduction_type_resp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765194"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2) </w:t>
            </w:r>
          </w:p>
        </w:tc>
      </w:tr>
      <w:tr w:rsidR="00E01D2D" w:rsidRPr="00E01D2D" w14:paraId="581919D5"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71C648"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if (</w:t>
            </w:r>
            <w:proofErr w:type="spellStart"/>
            <w:r w:rsidRPr="00E01D2D">
              <w:rPr>
                <w:rFonts w:ascii="Courier New" w:eastAsia="Times New Roman" w:hAnsi="Courier New" w:cs="Courier New"/>
                <w:sz w:val="18"/>
                <w:szCs w:val="18"/>
              </w:rPr>
              <w:t>dec_pow_reduction_type_resp</w:t>
            </w:r>
            <w:proofErr w:type="spellEnd"/>
            <w:r w:rsidRPr="00E01D2D">
              <w:rPr>
                <w:rFonts w:ascii="Courier New" w:eastAsia="Times New Roman" w:hAnsi="Courier New" w:cs="Courier New"/>
                <w:sz w:val="18"/>
                <w:szCs w:val="18"/>
              </w:rPr>
              <w:t xml:space="preserve"> = = 0)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CD08F60"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60BBA6F7"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00F6EA"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dec_ops_reduction_resp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0D567B"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s(</w:t>
            </w:r>
            <w:proofErr w:type="gramEnd"/>
            <w:r w:rsidRPr="00E01D2D">
              <w:rPr>
                <w:rFonts w:ascii="Courier New" w:eastAsia="Times New Roman" w:hAnsi="Courier New" w:cs="Courier New"/>
                <w:sz w:val="18"/>
                <w:szCs w:val="18"/>
              </w:rPr>
              <w:t>6) </w:t>
            </w:r>
          </w:p>
        </w:tc>
      </w:tr>
      <w:tr w:rsidR="00E01D2D" w:rsidRPr="00E01D2D" w14:paraId="77753403"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A013C5B"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else if (</w:t>
            </w:r>
            <w:proofErr w:type="spellStart"/>
            <w:r w:rsidRPr="00E01D2D">
              <w:rPr>
                <w:rFonts w:ascii="Courier New" w:eastAsia="Times New Roman" w:hAnsi="Courier New" w:cs="Courier New"/>
                <w:sz w:val="18"/>
                <w:szCs w:val="18"/>
              </w:rPr>
              <w:t>dec_pow_reduction_type_resp</w:t>
            </w:r>
            <w:proofErr w:type="spellEnd"/>
            <w:r w:rsidRPr="00E01D2D">
              <w:rPr>
                <w:rFonts w:ascii="Courier New" w:eastAsia="Times New Roman" w:hAnsi="Courier New" w:cs="Courier New"/>
                <w:sz w:val="18"/>
                <w:szCs w:val="18"/>
              </w:rPr>
              <w:t xml:space="preserve"> = = 1)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7534BE"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55270E36"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5952DF"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disabled_loop_filters_resp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CD118D"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1) </w:t>
            </w:r>
          </w:p>
        </w:tc>
      </w:tr>
      <w:tr w:rsidR="00E01D2D" w:rsidRPr="00E01D2D" w14:paraId="6A956DF5"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590C1A"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disabled_bi_prediction_resp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321D29"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1) </w:t>
            </w:r>
          </w:p>
        </w:tc>
      </w:tr>
      <w:tr w:rsidR="00E01D2D" w:rsidRPr="00E01D2D" w14:paraId="7E8BFC85"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A83576"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disabled_intra_in_B_resp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17A119"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1) </w:t>
            </w:r>
          </w:p>
        </w:tc>
      </w:tr>
      <w:tr w:rsidR="00E01D2D" w:rsidRPr="00E01D2D" w14:paraId="22BCA27F"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6367BF"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disabled_fracpel_filtering_resp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900280"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1) </w:t>
            </w:r>
          </w:p>
        </w:tc>
      </w:tr>
      <w:tr w:rsidR="00E01D2D" w:rsidRPr="00E01D2D" w14:paraId="43B4D920"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B2AC3E"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user_defined_resp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8692A7"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2) </w:t>
            </w:r>
          </w:p>
        </w:tc>
      </w:tr>
      <w:tr w:rsidR="00E01D2D" w:rsidRPr="00E01D2D" w14:paraId="63E8B118"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FA6CE8"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30B050"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29C36B42"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DEE339"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else if (</w:t>
            </w:r>
            <w:proofErr w:type="spellStart"/>
            <w:r w:rsidRPr="00E01D2D">
              <w:rPr>
                <w:rFonts w:ascii="Courier New" w:eastAsia="Times New Roman" w:hAnsi="Courier New" w:cs="Courier New"/>
                <w:sz w:val="18"/>
                <w:szCs w:val="18"/>
              </w:rPr>
              <w:t>dec_pow_reduction_type_resp</w:t>
            </w:r>
            <w:proofErr w:type="spellEnd"/>
            <w:r w:rsidRPr="00E01D2D">
              <w:rPr>
                <w:rFonts w:ascii="Courier New" w:eastAsia="Times New Roman" w:hAnsi="Courier New" w:cs="Courier New"/>
                <w:sz w:val="18"/>
                <w:szCs w:val="18"/>
              </w:rPr>
              <w:t xml:space="preserve"> = = 2)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BFE510"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172F5844"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F691A7"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pic_width_in_luma_samples_resp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3E82DE"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14) </w:t>
            </w:r>
          </w:p>
        </w:tc>
      </w:tr>
      <w:tr w:rsidR="00E01D2D" w:rsidRPr="00E01D2D" w14:paraId="085DAD70"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59E579"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pic_height_in_luma_samples_resp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C51259"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14) </w:t>
            </w:r>
          </w:p>
        </w:tc>
      </w:tr>
      <w:tr w:rsidR="00E01D2D" w:rsidRPr="00E01D2D" w14:paraId="0B0AFBFE"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D351A5"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frames_per_second_resp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EFE403"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10) </w:t>
            </w:r>
          </w:p>
        </w:tc>
      </w:tr>
      <w:tr w:rsidR="00E01D2D" w:rsidRPr="00E01D2D" w14:paraId="31525C49"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71FBE4"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D931A6"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075A9358"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AB3217"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else if (</w:t>
            </w:r>
            <w:proofErr w:type="spellStart"/>
            <w:r w:rsidRPr="00E01D2D">
              <w:rPr>
                <w:rFonts w:ascii="Courier New" w:eastAsia="Times New Roman" w:hAnsi="Courier New" w:cs="Courier New"/>
                <w:sz w:val="18"/>
                <w:szCs w:val="18"/>
              </w:rPr>
              <w:t>dec_pow_reduction_type_resp</w:t>
            </w:r>
            <w:proofErr w:type="spellEnd"/>
            <w:r w:rsidRPr="00E01D2D">
              <w:rPr>
                <w:rFonts w:ascii="Courier New" w:eastAsia="Times New Roman" w:hAnsi="Courier New" w:cs="Courier New"/>
                <w:sz w:val="18"/>
                <w:szCs w:val="18"/>
              </w:rPr>
              <w:t xml:space="preserve"> = = 3)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AD6078"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3A8BF283"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D34FD7"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dec_pow_reduction_extension_type_resp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AABFC7"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2) </w:t>
            </w:r>
          </w:p>
        </w:tc>
      </w:tr>
      <w:tr w:rsidR="00E01D2D" w:rsidRPr="00E01D2D" w14:paraId="0BE269D0"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E34E6E"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if (</w:t>
            </w:r>
            <w:proofErr w:type="spellStart"/>
            <w:r w:rsidRPr="00E01D2D">
              <w:rPr>
                <w:rFonts w:ascii="Courier New" w:eastAsia="Times New Roman" w:hAnsi="Courier New" w:cs="Courier New"/>
                <w:sz w:val="18"/>
                <w:szCs w:val="18"/>
              </w:rPr>
              <w:t>dec_pow_reduction_extension_type_resp</w:t>
            </w:r>
            <w:proofErr w:type="spellEnd"/>
            <w:r w:rsidRPr="00E01D2D">
              <w:rPr>
                <w:rFonts w:ascii="Courier New" w:eastAsia="Times New Roman" w:hAnsi="Courier New" w:cs="Courier New"/>
                <w:sz w:val="18"/>
                <w:szCs w:val="18"/>
              </w:rPr>
              <w:t xml:space="preserve"> == 0)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448657"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7B7F678F"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01F881" w14:textId="77777777" w:rsidR="00E01D2D" w:rsidRPr="00E01D2D" w:rsidRDefault="00E01D2D">
            <w:pPr>
              <w:spacing w:after="0" w:line="240" w:lineRule="auto"/>
              <w:ind w:firstLine="144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nb_dec_pow_reduction_type_resp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A71938"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2) </w:t>
            </w:r>
          </w:p>
        </w:tc>
      </w:tr>
      <w:tr w:rsidR="00E01D2D" w:rsidRPr="00E01D2D" w14:paraId="7D7E8A69"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B4E091" w14:textId="77777777" w:rsidR="00E01D2D" w:rsidRPr="00E01D2D" w:rsidRDefault="00E01D2D">
            <w:pPr>
              <w:spacing w:after="0" w:line="240" w:lineRule="auto"/>
              <w:ind w:firstLine="144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if (</w:t>
            </w:r>
            <w:proofErr w:type="spellStart"/>
            <w:r w:rsidRPr="00E01D2D">
              <w:rPr>
                <w:rFonts w:ascii="Courier New" w:eastAsia="Times New Roman" w:hAnsi="Courier New" w:cs="Courier New"/>
                <w:sz w:val="18"/>
                <w:szCs w:val="18"/>
              </w:rPr>
              <w:t>nb_dec_pow_reduction_type_resp</w:t>
            </w:r>
            <w:proofErr w:type="spellEnd"/>
            <w:r w:rsidRPr="00E01D2D">
              <w:rPr>
                <w:rFonts w:ascii="Courier New" w:eastAsia="Times New Roman" w:hAnsi="Courier New" w:cs="Courier New"/>
                <w:sz w:val="18"/>
                <w:szCs w:val="18"/>
              </w:rPr>
              <w:t xml:space="preserve"> == 0)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18122F"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0A20E451"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90C95D" w14:textId="77777777" w:rsidR="00E01D2D" w:rsidRPr="00E01D2D" w:rsidRDefault="00E01D2D">
            <w:pPr>
              <w:spacing w:after="0" w:line="240" w:lineRule="auto"/>
              <w:ind w:firstLine="216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pic_width_in_luma_samples_resp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89F24B"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4C55232B"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E3AC54" w14:textId="77777777" w:rsidR="00E01D2D" w:rsidRPr="00E01D2D" w:rsidRDefault="00E01D2D">
            <w:pPr>
              <w:spacing w:after="0" w:line="240" w:lineRule="auto"/>
              <w:ind w:firstLine="216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pic_height_in_luma_samples_resp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56CF21"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733BC83B"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32FDF6" w14:textId="77777777" w:rsidR="00E01D2D" w:rsidRPr="00E01D2D" w:rsidRDefault="00E01D2D">
            <w:pPr>
              <w:spacing w:after="0" w:line="240" w:lineRule="auto"/>
              <w:ind w:firstLine="216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frames_per_second_resp</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45C24D"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383E9602"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7D6B7B" w14:textId="77777777" w:rsidR="00E01D2D" w:rsidRPr="00E01D2D" w:rsidRDefault="00E01D2D">
            <w:pPr>
              <w:spacing w:after="0" w:line="240" w:lineRule="auto"/>
              <w:ind w:firstLine="144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9124D4"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25960007"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0D9F05" w14:textId="77777777" w:rsidR="00E01D2D" w:rsidRPr="00E01D2D" w:rsidRDefault="00E01D2D">
            <w:pPr>
              <w:spacing w:after="0" w:line="240" w:lineRule="auto"/>
              <w:ind w:firstLine="144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else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A7562"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66F72B9F"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8BD4B4" w14:textId="77777777" w:rsidR="00E01D2D" w:rsidRPr="00E01D2D" w:rsidRDefault="00E01D2D">
            <w:pPr>
              <w:spacing w:after="0" w:line="240" w:lineRule="auto"/>
              <w:ind w:firstLine="216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for (</w:t>
            </w:r>
            <w:proofErr w:type="spellStart"/>
            <w:r w:rsidRPr="00E01D2D">
              <w:rPr>
                <w:rFonts w:ascii="Courier New" w:eastAsia="Times New Roman" w:hAnsi="Courier New" w:cs="Courier New"/>
                <w:sz w:val="18"/>
                <w:szCs w:val="18"/>
              </w:rPr>
              <w:t>i</w:t>
            </w:r>
            <w:proofErr w:type="spellEnd"/>
            <w:r w:rsidRPr="00E01D2D">
              <w:rPr>
                <w:rFonts w:ascii="Courier New" w:eastAsia="Times New Roman" w:hAnsi="Courier New" w:cs="Courier New"/>
                <w:sz w:val="18"/>
                <w:szCs w:val="18"/>
              </w:rPr>
              <w:t xml:space="preserve"> = </w:t>
            </w:r>
            <w:proofErr w:type="gramStart"/>
            <w:r w:rsidRPr="00E01D2D">
              <w:rPr>
                <w:rFonts w:ascii="Courier New" w:eastAsia="Times New Roman" w:hAnsi="Courier New" w:cs="Courier New"/>
                <w:sz w:val="18"/>
                <w:szCs w:val="18"/>
              </w:rPr>
              <w:t>0 ;</w:t>
            </w:r>
            <w:proofErr w:type="gramEnd"/>
            <w:r w:rsidRPr="00E01D2D">
              <w:rPr>
                <w:rFonts w:ascii="Courier New" w:eastAsia="Times New Roman" w:hAnsi="Courier New" w:cs="Courier New"/>
                <w:sz w:val="18"/>
                <w:szCs w:val="18"/>
              </w:rPr>
              <w:t xml:space="preserve"> </w:t>
            </w:r>
            <w:proofErr w:type="spellStart"/>
            <w:r w:rsidRPr="00E01D2D">
              <w:rPr>
                <w:rFonts w:ascii="Courier New" w:eastAsia="Times New Roman" w:hAnsi="Courier New" w:cs="Courier New"/>
                <w:sz w:val="18"/>
                <w:szCs w:val="18"/>
              </w:rPr>
              <w:t>i</w:t>
            </w:r>
            <w:proofErr w:type="spellEnd"/>
            <w:r w:rsidRPr="00E01D2D">
              <w:rPr>
                <w:rFonts w:ascii="Courier New" w:eastAsia="Times New Roman" w:hAnsi="Courier New" w:cs="Courier New"/>
                <w:sz w:val="18"/>
                <w:szCs w:val="18"/>
              </w:rPr>
              <w:t xml:space="preserve"> &lt; </w:t>
            </w:r>
            <w:proofErr w:type="spellStart"/>
            <w:r w:rsidRPr="00E01D2D">
              <w:rPr>
                <w:rFonts w:ascii="Courier New" w:eastAsia="Times New Roman" w:hAnsi="Courier New" w:cs="Courier New"/>
                <w:sz w:val="18"/>
                <w:szCs w:val="18"/>
              </w:rPr>
              <w:t>nb_dec_pow_reduction_type_resp</w:t>
            </w:r>
            <w:proofErr w:type="spellEnd"/>
            <w:r w:rsidRPr="00E01D2D">
              <w:rPr>
                <w:rFonts w:ascii="Courier New" w:eastAsia="Times New Roman" w:hAnsi="Courier New" w:cs="Courier New"/>
                <w:sz w:val="18"/>
                <w:szCs w:val="18"/>
              </w:rPr>
              <w:t xml:space="preserve">; </w:t>
            </w:r>
            <w:proofErr w:type="spellStart"/>
            <w:r w:rsidRPr="00E01D2D">
              <w:rPr>
                <w:rFonts w:ascii="Courier New" w:eastAsia="Times New Roman" w:hAnsi="Courier New" w:cs="Courier New"/>
                <w:sz w:val="18"/>
                <w:szCs w:val="18"/>
              </w:rPr>
              <w:t>i</w:t>
            </w:r>
            <w:proofErr w:type="spellEnd"/>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6BADCB"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646687CF"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515BAA" w14:textId="77777777" w:rsidR="00E01D2D" w:rsidRPr="00E01D2D" w:rsidRDefault="00E01D2D">
            <w:pPr>
              <w:spacing w:after="0" w:line="240" w:lineRule="auto"/>
              <w:ind w:firstLine="2880"/>
              <w:jc w:val="left"/>
              <w:textAlignment w:val="baseline"/>
              <w:rPr>
                <w:rFonts w:ascii="Times New Roman" w:eastAsia="Times New Roman" w:hAnsi="Times New Roman"/>
                <w:sz w:val="24"/>
                <w:szCs w:val="24"/>
              </w:rPr>
            </w:pPr>
            <w:proofErr w:type="spellStart"/>
            <w:r w:rsidRPr="00E01D2D">
              <w:rPr>
                <w:rFonts w:ascii="Courier New" w:eastAsia="Times New Roman" w:hAnsi="Courier New" w:cs="Courier New"/>
                <w:b/>
                <w:bCs/>
                <w:sz w:val="18"/>
                <w:szCs w:val="18"/>
              </w:rPr>
              <w:t>dec_pow_reduction_type_resp_</w:t>
            </w:r>
            <w:proofErr w:type="gramStart"/>
            <w:r w:rsidRPr="00E01D2D">
              <w:rPr>
                <w:rFonts w:ascii="Courier New" w:eastAsia="Times New Roman" w:hAnsi="Courier New" w:cs="Courier New"/>
                <w:b/>
                <w:bCs/>
                <w:sz w:val="18"/>
                <w:szCs w:val="18"/>
              </w:rPr>
              <w:t>id</w:t>
            </w:r>
            <w:proofErr w:type="spellEnd"/>
            <w:r w:rsidRPr="00E01D2D">
              <w:rPr>
                <w:rFonts w:ascii="Courier New" w:eastAsia="Times New Roman" w:hAnsi="Courier New" w:cs="Courier New"/>
                <w:b/>
                <w:bCs/>
                <w:sz w:val="18"/>
                <w:szCs w:val="18"/>
              </w:rPr>
              <w:t>[</w:t>
            </w:r>
            <w:proofErr w:type="gramEnd"/>
            <w:r w:rsidRPr="00E01D2D">
              <w:rPr>
                <w:rFonts w:ascii="Cambria Math" w:eastAsia="Times New Roman" w:hAnsi="Cambria Math" w:cs="Cambria Math"/>
                <w:b/>
                <w:bCs/>
                <w:sz w:val="18"/>
                <w:szCs w:val="18"/>
              </w:rPr>
              <w:t> </w:t>
            </w:r>
            <w:proofErr w:type="spellStart"/>
            <w:r w:rsidRPr="00E01D2D">
              <w:rPr>
                <w:rFonts w:ascii="Courier New" w:eastAsia="Times New Roman" w:hAnsi="Courier New" w:cs="Courier New"/>
                <w:b/>
                <w:bCs/>
                <w:sz w:val="18"/>
                <w:szCs w:val="18"/>
              </w:rPr>
              <w:t>i</w:t>
            </w:r>
            <w:proofErr w:type="spellEnd"/>
            <w:r w:rsidRPr="00E01D2D">
              <w:rPr>
                <w:rFonts w:ascii="Cambria Math" w:eastAsia="Times New Roman" w:hAnsi="Cambria Math" w:cs="Cambria Math"/>
                <w:b/>
                <w:bCs/>
                <w:sz w:val="18"/>
                <w:szCs w:val="18"/>
              </w:rPr>
              <w:t> </w:t>
            </w:r>
            <w:r w:rsidRPr="00E01D2D">
              <w:rPr>
                <w:rFonts w:ascii="Courier New" w:eastAsia="Times New Roman" w:hAnsi="Courier New" w:cs="Courier New"/>
                <w:b/>
                <w:bCs/>
                <w:sz w:val="18"/>
                <w:szCs w:val="18"/>
              </w:rPr>
              <w:t>]</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36479F" w14:textId="77777777" w:rsidR="00E01D2D" w:rsidRPr="00E01D2D" w:rsidRDefault="00E01D2D">
            <w:pPr>
              <w:spacing w:after="0" w:line="240" w:lineRule="auto"/>
              <w:jc w:val="center"/>
              <w:textAlignment w:val="baseline"/>
              <w:rPr>
                <w:rFonts w:ascii="Times New Roman" w:eastAsia="Times New Roman" w:hAnsi="Times New Roman"/>
                <w:sz w:val="24"/>
                <w:szCs w:val="24"/>
              </w:rPr>
            </w:pPr>
            <w:proofErr w:type="gramStart"/>
            <w:r w:rsidRPr="00E01D2D">
              <w:rPr>
                <w:rFonts w:ascii="Courier New" w:eastAsia="Times New Roman" w:hAnsi="Courier New" w:cs="Courier New"/>
                <w:sz w:val="18"/>
                <w:szCs w:val="18"/>
              </w:rPr>
              <w:t>u(</w:t>
            </w:r>
            <w:proofErr w:type="gramEnd"/>
            <w:r w:rsidRPr="00E01D2D">
              <w:rPr>
                <w:rFonts w:ascii="Courier New" w:eastAsia="Times New Roman" w:hAnsi="Courier New" w:cs="Courier New"/>
                <w:sz w:val="18"/>
                <w:szCs w:val="18"/>
              </w:rPr>
              <w:t>2) </w:t>
            </w:r>
          </w:p>
        </w:tc>
      </w:tr>
      <w:tr w:rsidR="00E01D2D" w:rsidRPr="00E01D2D" w14:paraId="16D77FC6"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75035D" w14:textId="77777777" w:rsidR="00E01D2D" w:rsidRPr="00E01D2D" w:rsidRDefault="00E01D2D">
            <w:pPr>
              <w:spacing w:after="0" w:line="240" w:lineRule="auto"/>
              <w:ind w:firstLine="216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0EE798"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35484EA4"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4D8254" w14:textId="77777777" w:rsidR="00E01D2D" w:rsidRPr="00E01D2D" w:rsidRDefault="00E01D2D">
            <w:pPr>
              <w:spacing w:after="0" w:line="240" w:lineRule="auto"/>
              <w:ind w:firstLine="144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8DC196"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672BCC61"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FDB76E"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72C63C"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9B7196" w14:paraId="2CE30BED"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4C8453" w14:textId="77777777" w:rsidR="00E01D2D" w:rsidRPr="009B7196"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w:t>
            </w:r>
            <w:r w:rsidRPr="009B7196">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7D2AE3" w14:textId="77777777" w:rsidR="00E01D2D" w:rsidRPr="009B7196" w:rsidRDefault="00E01D2D">
            <w:pPr>
              <w:spacing w:after="0" w:line="240" w:lineRule="auto"/>
              <w:jc w:val="center"/>
              <w:textAlignment w:val="baseline"/>
              <w:rPr>
                <w:rFonts w:ascii="Times New Roman" w:eastAsia="Times New Roman" w:hAnsi="Times New Roman"/>
                <w:sz w:val="24"/>
                <w:szCs w:val="24"/>
              </w:rPr>
            </w:pPr>
            <w:r w:rsidRPr="009B7196">
              <w:rPr>
                <w:rFonts w:ascii="Courier New" w:eastAsia="Times New Roman" w:hAnsi="Courier New" w:cs="Courier New"/>
                <w:sz w:val="18"/>
                <w:szCs w:val="18"/>
              </w:rPr>
              <w:t> </w:t>
            </w:r>
          </w:p>
        </w:tc>
      </w:tr>
    </w:tbl>
    <w:p w14:paraId="1D4D4530" w14:textId="77777777" w:rsidR="00E01D2D" w:rsidRPr="00505359" w:rsidRDefault="00E01D2D" w:rsidP="00E01D2D">
      <w:pPr>
        <w:pStyle w:val="BodyText"/>
        <w:autoSpaceDE w:val="0"/>
        <w:autoSpaceDN w:val="0"/>
        <w:adjustRightInd w:val="0"/>
        <w:rPr>
          <w:szCs w:val="24"/>
          <w:lang w:val="en-US"/>
        </w:rPr>
      </w:pPr>
    </w:p>
    <w:p w14:paraId="62E062D4" w14:textId="55FFDF9E" w:rsidR="00E01D2D" w:rsidRPr="001D4538" w:rsidRDefault="00E01D2D" w:rsidP="00E01D2D">
      <w:pPr>
        <w:keepNext/>
        <w:rPr>
          <w:i/>
        </w:rPr>
      </w:pPr>
      <w:r w:rsidRPr="001D4538">
        <w:rPr>
          <w:i/>
        </w:rPr>
        <w:t>6.3.3</w:t>
      </w:r>
    </w:p>
    <w:p w14:paraId="7C3862A9" w14:textId="222877A1" w:rsidR="00FD775F" w:rsidRPr="001D4538" w:rsidRDefault="00E01D2D" w:rsidP="00E01D2D">
      <w:pPr>
        <w:keepNext/>
        <w:rPr>
          <w:i/>
        </w:rPr>
      </w:pPr>
      <w:r w:rsidRPr="001D4538">
        <w:rPr>
          <w:i/>
        </w:rPr>
        <w:t xml:space="preserve">Replace in subclause 6.3.3 (“Signalling”) </w:t>
      </w:r>
    </w:p>
    <w:p w14:paraId="5A16A338" w14:textId="0C75030E" w:rsidR="00FD775F" w:rsidRPr="001D4538" w:rsidRDefault="00FD775F" w:rsidP="00FD775F">
      <w:r w:rsidRPr="001D4538">
        <w:t>The transmitter in each device sends a decoding operation reduction request (DOR-</w:t>
      </w:r>
      <w:proofErr w:type="spellStart"/>
      <w:r w:rsidRPr="001D4538">
        <w:t>Req</w:t>
      </w:r>
      <w:proofErr w:type="spellEnd"/>
      <w:r w:rsidRPr="001D4538">
        <w:t>) message to the attention of the remote encoder. In a first mode (</w:t>
      </w:r>
      <w:proofErr w:type="spellStart"/>
      <w:r w:rsidRPr="001D4538">
        <w:t>dec_pow_reduction_type</w:t>
      </w:r>
      <w:proofErr w:type="spellEnd"/>
      <w:r w:rsidRPr="001D4538">
        <w:t xml:space="preserve"> equal to 0), this message </w:t>
      </w:r>
      <w:r w:rsidRPr="001D4538">
        <w:lastRenderedPageBreak/>
        <w:t>requests the remote encoder to adjust its encoding parameters so that ideally, when the local decoder decodes the bitstream, the power saving of the local decoder matches the power saving implied by the DOR-</w:t>
      </w:r>
      <w:proofErr w:type="spellStart"/>
      <w:r w:rsidRPr="001D4538">
        <w:t>Req</w:t>
      </w:r>
      <w:proofErr w:type="spellEnd"/>
      <w:r w:rsidRPr="001D4538">
        <w:t xml:space="preserve"> message. In a second mode (</w:t>
      </w:r>
      <w:proofErr w:type="spellStart"/>
      <w:r w:rsidRPr="001D4538">
        <w:t>dec_pow_reduction_type</w:t>
      </w:r>
      <w:proofErr w:type="spellEnd"/>
      <w:r w:rsidRPr="001D4538">
        <w:t xml:space="preserve"> equal to 1), this message requests the remote encoder to disable coding tools so that, when the local decoder decodes the bitstream, the power consumption of the local decoder is decreased. In a third mode (</w:t>
      </w:r>
      <w:proofErr w:type="spellStart"/>
      <w:r w:rsidRPr="001D4538">
        <w:t>dec_pow_reduction_type</w:t>
      </w:r>
      <w:proofErr w:type="spellEnd"/>
      <w:r w:rsidRPr="001D4538">
        <w:t xml:space="preserve"> equal to 2), this message requests the remote encoder to adjust the picture resolution and video frame rate so that, when the local decoder decodes the bitstream, the power consumption of the local decoder is decreased.</w:t>
      </w:r>
    </w:p>
    <w:p w14:paraId="4704117E" w14:textId="60BB9319" w:rsidR="00DF27D9" w:rsidRPr="001D4538" w:rsidRDefault="00FD775F" w:rsidP="002356F9">
      <w:pPr>
        <w:rPr>
          <w:lang w:eastAsia="ja-JP"/>
        </w:rPr>
      </w:pPr>
      <w:r w:rsidRPr="001D4538">
        <w:rPr>
          <w:i/>
        </w:rPr>
        <w:t>with</w:t>
      </w:r>
    </w:p>
    <w:p w14:paraId="5DF99214" w14:textId="031FDFF4" w:rsidR="00E64312" w:rsidRPr="001D4538" w:rsidRDefault="00E64312" w:rsidP="00E64312">
      <w:r w:rsidRPr="001D4538">
        <w:t>The transmitter in each device sends a decoding operation reduction request (DOR-</w:t>
      </w:r>
      <w:proofErr w:type="spellStart"/>
      <w:r w:rsidRPr="001D4538">
        <w:t>Req</w:t>
      </w:r>
      <w:proofErr w:type="spellEnd"/>
      <w:r w:rsidRPr="001D4538">
        <w:t>) message to the attention of the remote encoder. In a first mode (</w:t>
      </w:r>
      <w:proofErr w:type="spellStart"/>
      <w:r w:rsidRPr="001D4538">
        <w:t>dec_pow_reduction_type</w:t>
      </w:r>
      <w:proofErr w:type="spellEnd"/>
      <w:r w:rsidRPr="001D4538">
        <w:t xml:space="preserve"> equal to 0), this message requests the remote encoder to adjust its encoding parameters so that ideally, when the local decoder decodes the bitstream, the power saving of the local decoder matches the power saving implied by the DOR-</w:t>
      </w:r>
      <w:proofErr w:type="spellStart"/>
      <w:r w:rsidRPr="001D4538">
        <w:t>Req</w:t>
      </w:r>
      <w:proofErr w:type="spellEnd"/>
      <w:r w:rsidRPr="001D4538">
        <w:t xml:space="preserve"> message. In a second mode (</w:t>
      </w:r>
      <w:proofErr w:type="spellStart"/>
      <w:r w:rsidRPr="001D4538">
        <w:t>dec_pow_reduction_type</w:t>
      </w:r>
      <w:proofErr w:type="spellEnd"/>
      <w:r w:rsidRPr="001D4538">
        <w:t xml:space="preserve"> equal to 1), this message requests the remote encoder to disable coding tools so that, when the local decoder decodes the bitstream, the power consumption of the local decoder is decreased. In a third mode (</w:t>
      </w:r>
      <w:proofErr w:type="spellStart"/>
      <w:r w:rsidRPr="001D4538">
        <w:t>dec_pow_reduction_type</w:t>
      </w:r>
      <w:proofErr w:type="spellEnd"/>
      <w:r w:rsidRPr="001D4538">
        <w:t xml:space="preserve"> equal to 2), this message requests the remote encoder to adjust the picture resolution and video frame rate so that, when the local decoder decodes the bitstream, the power consumption of the local decoder is decreased. In a fourth mode (</w:t>
      </w:r>
      <w:proofErr w:type="spellStart"/>
      <w:r w:rsidRPr="001D4538">
        <w:t>dec_pow_reduction_type</w:t>
      </w:r>
      <w:proofErr w:type="spellEnd"/>
      <w:r w:rsidRPr="001D4538">
        <w:t xml:space="preserve"> equal to 3), this message indicates that some other extended decoding operation reduction types are requested by the remote encoder. </w:t>
      </w:r>
    </w:p>
    <w:p w14:paraId="1EAFAF40" w14:textId="0D9557A9" w:rsidR="00DF27D9" w:rsidRPr="001D4538" w:rsidRDefault="00E64312" w:rsidP="00E64312">
      <w:pPr>
        <w:keepNext/>
        <w:rPr>
          <w:i/>
        </w:rPr>
      </w:pPr>
      <w:r w:rsidRPr="001D4538">
        <w:rPr>
          <w:i/>
        </w:rPr>
        <w:t xml:space="preserve">Add the following at the end of subclause 6.3.3 (“Signalling”) </w:t>
      </w:r>
    </w:p>
    <w:p w14:paraId="5B4A0D35" w14:textId="77777777" w:rsidR="0024591C" w:rsidRPr="001D4538" w:rsidRDefault="0024591C" w:rsidP="0024591C">
      <w:r w:rsidRPr="001D4538">
        <w:t>In a first extension of the decoding operation reduction types, the message requests a global or partial cancellation of the last decoding operation reduction requests of specific types at the transmitter side. In this case, the encoder stops the corresponding changes previously enabled in its coding process. In case a global cancellation is requested, the transmitter goes back to the nominal mode, where no change in local decoding operations compared to the start of the video session is applied.</w:t>
      </w:r>
    </w:p>
    <w:p w14:paraId="42E98C56" w14:textId="77777777" w:rsidR="0024591C" w:rsidRPr="001D4538" w:rsidRDefault="0024591C" w:rsidP="0024591C">
      <w:pPr>
        <w:pStyle w:val="paragraph"/>
        <w:spacing w:before="0" w:beforeAutospacing="0" w:after="0" w:afterAutospacing="0"/>
        <w:jc w:val="both"/>
        <w:textAlignment w:val="baseline"/>
        <w:rPr>
          <w:rFonts w:ascii="Cambria" w:eastAsia="MS Mincho" w:hAnsi="Cambria"/>
          <w:sz w:val="22"/>
          <w:szCs w:val="22"/>
          <w:lang w:val="en-GB"/>
        </w:rPr>
      </w:pPr>
      <w:r w:rsidRPr="001D4538">
        <w:rPr>
          <w:rFonts w:ascii="Cambria" w:eastAsia="MS Mincho" w:hAnsi="Cambria"/>
          <w:lang w:val="en-GB"/>
        </w:rPr>
        <w:t>In response to a decoding operation reduction request (DOR-</w:t>
      </w:r>
      <w:proofErr w:type="spellStart"/>
      <w:r w:rsidRPr="001D4538">
        <w:rPr>
          <w:rFonts w:ascii="Cambria" w:eastAsia="MS Mincho" w:hAnsi="Cambria"/>
          <w:lang w:val="en-GB"/>
        </w:rPr>
        <w:t>Req</w:t>
      </w:r>
      <w:proofErr w:type="spellEnd"/>
      <w:r w:rsidRPr="001D4538">
        <w:rPr>
          <w:rFonts w:ascii="Cambria" w:eastAsia="MS Mincho" w:hAnsi="Cambria"/>
          <w:lang w:val="en-GB"/>
        </w:rPr>
        <w:t>), the remote encoder sends a decoding operation reduction response (DOR-Resp) message to the remote decoder. In a first mode (</w:t>
      </w:r>
      <w:proofErr w:type="spellStart"/>
      <w:r w:rsidRPr="001D4538">
        <w:rPr>
          <w:rFonts w:ascii="Cambria" w:eastAsia="MS Mincho" w:hAnsi="Cambria"/>
          <w:lang w:val="en-GB"/>
        </w:rPr>
        <w:t>dec_pow_reduction_type_resp</w:t>
      </w:r>
      <w:proofErr w:type="spellEnd"/>
      <w:r w:rsidRPr="001D4538">
        <w:rPr>
          <w:rFonts w:ascii="Cambria" w:eastAsia="MS Mincho" w:hAnsi="Cambria"/>
          <w:lang w:val="en-GB"/>
        </w:rPr>
        <w:t xml:space="preserve"> equal to 0), it acknowledges that it has proceeded to an adjustment of its encoding parameters to save power while decoding. In a second mode (</w:t>
      </w:r>
      <w:proofErr w:type="spellStart"/>
      <w:r w:rsidRPr="001D4538">
        <w:rPr>
          <w:rFonts w:ascii="Cambria" w:eastAsia="MS Mincho" w:hAnsi="Cambria"/>
          <w:lang w:val="en-GB"/>
        </w:rPr>
        <w:t>dec_pow_reduction_type_resp</w:t>
      </w:r>
      <w:proofErr w:type="spellEnd"/>
      <w:r w:rsidRPr="001D4538">
        <w:rPr>
          <w:rFonts w:ascii="Cambria" w:eastAsia="MS Mincho" w:hAnsi="Cambria"/>
          <w:lang w:val="en-GB"/>
        </w:rPr>
        <w:t xml:space="preserve"> equal to 1), this message acknowledges that the encoder has disabled some coding tools. The list of coding tools it has accepted to disable is then sent in the message. In a third mode (</w:t>
      </w:r>
      <w:proofErr w:type="spellStart"/>
      <w:r w:rsidRPr="001D4538">
        <w:rPr>
          <w:rFonts w:ascii="Cambria" w:eastAsia="MS Mincho" w:hAnsi="Cambria"/>
          <w:lang w:val="en-GB"/>
        </w:rPr>
        <w:t>dec_pow_reduction_type_resp</w:t>
      </w:r>
      <w:proofErr w:type="spellEnd"/>
      <w:r w:rsidRPr="001D4538">
        <w:rPr>
          <w:rFonts w:ascii="Cambria" w:eastAsia="MS Mincho" w:hAnsi="Cambria"/>
          <w:lang w:val="en-GB"/>
        </w:rPr>
        <w:t xml:space="preserve"> equal to 2), it acknowledges that it has adjusted the picture resolution and video frame rate. In a fourth mode (</w:t>
      </w:r>
      <w:proofErr w:type="spellStart"/>
      <w:r w:rsidRPr="001D4538">
        <w:rPr>
          <w:rFonts w:ascii="Cambria" w:eastAsia="MS Mincho" w:hAnsi="Cambria"/>
          <w:lang w:val="en-GB"/>
        </w:rPr>
        <w:t>dec_pow_reduction_type_resp</w:t>
      </w:r>
      <w:proofErr w:type="spellEnd"/>
      <w:r w:rsidRPr="001D4538">
        <w:rPr>
          <w:rFonts w:ascii="Cambria" w:eastAsia="MS Mincho" w:hAnsi="Cambria"/>
          <w:lang w:val="en-GB"/>
        </w:rPr>
        <w:t xml:space="preserve"> equal to 3), this message indicates that some other extended decoding operation reduction types were acknowledged.  </w:t>
      </w:r>
    </w:p>
    <w:p w14:paraId="14B9902B" w14:textId="77777777" w:rsidR="0024591C" w:rsidRPr="001D4538" w:rsidRDefault="0024591C" w:rsidP="0024591C">
      <w:pPr>
        <w:pStyle w:val="paragraph"/>
        <w:spacing w:before="0" w:beforeAutospacing="0" w:after="0" w:afterAutospacing="0"/>
        <w:jc w:val="both"/>
        <w:textAlignment w:val="baseline"/>
        <w:rPr>
          <w:rFonts w:ascii="Cambria" w:eastAsia="MS Mincho" w:hAnsi="Cambria"/>
          <w:sz w:val="22"/>
          <w:szCs w:val="22"/>
          <w:lang w:val="en-GB"/>
        </w:rPr>
      </w:pPr>
      <w:r w:rsidRPr="001D4538">
        <w:rPr>
          <w:rFonts w:ascii="Cambria" w:eastAsia="MS Mincho" w:hAnsi="Cambria"/>
          <w:lang w:val="en-GB"/>
        </w:rPr>
        <w:t>In a first extension of the decoding operation reduction types, the remote encoder acknowledges the list of types of decoding operation reduction requests it has accepted to cancel. </w:t>
      </w:r>
    </w:p>
    <w:p w14:paraId="6F6A902F" w14:textId="77777777" w:rsidR="00E64312" w:rsidRPr="001D4538" w:rsidRDefault="00E64312" w:rsidP="00E64312">
      <w:pPr>
        <w:keepNext/>
        <w:rPr>
          <w:iCs/>
          <w:lang w:val="en-US"/>
        </w:rPr>
      </w:pPr>
    </w:p>
    <w:p w14:paraId="4C2C1A59" w14:textId="7F30DC38" w:rsidR="006A6E30" w:rsidRPr="001D4538" w:rsidRDefault="006A6E30" w:rsidP="006A6E30">
      <w:pPr>
        <w:keepNext/>
        <w:rPr>
          <w:i/>
        </w:rPr>
      </w:pPr>
      <w:r w:rsidRPr="001D4538">
        <w:rPr>
          <w:i/>
        </w:rPr>
        <w:t>6.3.4</w:t>
      </w:r>
    </w:p>
    <w:p w14:paraId="769BABE1" w14:textId="56FA0DB5" w:rsidR="0024591C" w:rsidRPr="001D4538" w:rsidRDefault="006A6E30" w:rsidP="00E64312">
      <w:pPr>
        <w:keepNext/>
        <w:rPr>
          <w:i/>
          <w:lang w:val="en-US"/>
        </w:rPr>
      </w:pPr>
      <w:r w:rsidRPr="001D4538">
        <w:rPr>
          <w:i/>
          <w:lang w:val="en-US"/>
        </w:rPr>
        <w:t xml:space="preserve">Add </w:t>
      </w:r>
      <w:r w:rsidR="00520CCC" w:rsidRPr="001D4538">
        <w:rPr>
          <w:i/>
          <w:lang w:val="en-US"/>
        </w:rPr>
        <w:t>a new subclause title right at the beginning of subclause 6.3.4 (“Semantics”)</w:t>
      </w:r>
    </w:p>
    <w:p w14:paraId="6639FBF8" w14:textId="43269E01" w:rsidR="001A2A58" w:rsidRPr="001D4538" w:rsidRDefault="001A2A58" w:rsidP="00FA6029">
      <w:pPr>
        <w:pStyle w:val="Heading4"/>
        <w:numPr>
          <w:ilvl w:val="3"/>
          <w:numId w:val="3"/>
        </w:numPr>
      </w:pPr>
      <w:r w:rsidRPr="001D4538">
        <w:t>Decoding operation reduction request semantics</w:t>
      </w:r>
    </w:p>
    <w:p w14:paraId="1F3E8629" w14:textId="7A0E6D74" w:rsidR="001A2A58" w:rsidRPr="001D4538" w:rsidRDefault="001A2A58" w:rsidP="001A2A58">
      <w:pPr>
        <w:keepNext/>
        <w:rPr>
          <w:i/>
          <w:lang w:val="en-US"/>
        </w:rPr>
      </w:pPr>
      <w:r w:rsidRPr="001D4538">
        <w:rPr>
          <w:i/>
        </w:rPr>
        <w:t xml:space="preserve">Replace the Table </w:t>
      </w:r>
      <w:r w:rsidR="006A0045">
        <w:rPr>
          <w:i/>
        </w:rPr>
        <w:t>1</w:t>
      </w:r>
      <w:r w:rsidR="004C7C5A" w:rsidRPr="001D4538">
        <w:rPr>
          <w:i/>
        </w:rPr>
        <w:t>3</w:t>
      </w:r>
      <w:r w:rsidRPr="001D4538">
        <w:rPr>
          <w:i/>
        </w:rPr>
        <w:t xml:space="preserve"> in subclause </w:t>
      </w:r>
      <w:r w:rsidRPr="001D4538">
        <w:rPr>
          <w:i/>
          <w:lang w:val="en-US"/>
        </w:rPr>
        <w:t>6.3.4 (“Semantics”)</w:t>
      </w:r>
    </w:p>
    <w:p w14:paraId="1A92CA3F" w14:textId="3115E838" w:rsidR="00336D3A" w:rsidRPr="001D4538" w:rsidRDefault="00336D3A" w:rsidP="00336D3A">
      <w:pPr>
        <w:pStyle w:val="Caption"/>
        <w:jc w:val="center"/>
      </w:pPr>
      <w:bookmarkStart w:id="3" w:name="_Ref83202142"/>
      <w:r w:rsidRPr="001D4538">
        <w:t>Table</w:t>
      </w:r>
      <w:r w:rsidR="006A0045">
        <w:t xml:space="preserve"> 13</w:t>
      </w:r>
      <w:bookmarkEnd w:id="3"/>
      <w:r w:rsidR="006A0045">
        <w:t xml:space="preserve"> -</w:t>
      </w:r>
      <w:r w:rsidRPr="001D4538">
        <w:t xml:space="preserve"> definition of dec_pow_reduction_type</w:t>
      </w:r>
    </w:p>
    <w:tbl>
      <w:tblPr>
        <w:tblW w:w="6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3833"/>
      </w:tblGrid>
      <w:tr w:rsidR="00336D3A" w:rsidRPr="001D4538" w14:paraId="4AF01FE6" w14:textId="77777777">
        <w:trPr>
          <w:cantSplit/>
          <w:trHeight w:val="620"/>
          <w:jc w:val="center"/>
        </w:trPr>
        <w:tc>
          <w:tcPr>
            <w:tcW w:w="2404" w:type="dxa"/>
            <w:vAlign w:val="center"/>
          </w:tcPr>
          <w:p w14:paraId="0C6594C1" w14:textId="77777777" w:rsidR="00336D3A" w:rsidRPr="001D4538" w:rsidRDefault="00336D3A">
            <w:pPr>
              <w:pStyle w:val="Tableheader"/>
              <w:autoSpaceDE w:val="0"/>
              <w:autoSpaceDN w:val="0"/>
              <w:adjustRightInd w:val="0"/>
              <w:jc w:val="center"/>
              <w:rPr>
                <w:szCs w:val="20"/>
                <w:lang w:val="fr-CH" w:eastAsia="x-none"/>
              </w:rPr>
            </w:pPr>
            <w:proofErr w:type="spellStart"/>
            <w:r w:rsidRPr="001D4538">
              <w:rPr>
                <w:rFonts w:eastAsia="MS Mincho"/>
                <w:szCs w:val="20"/>
                <w:lang w:val="fr-CH"/>
              </w:rPr>
              <w:lastRenderedPageBreak/>
              <w:t>dec_pow_reduction_type</w:t>
            </w:r>
            <w:proofErr w:type="spellEnd"/>
            <w:r w:rsidRPr="001D4538">
              <w:rPr>
                <w:rFonts w:eastAsia="MS Mincho"/>
                <w:szCs w:val="20"/>
              </w:rPr>
              <w:fldChar w:fldCharType="begin"/>
            </w:r>
            <w:r w:rsidRPr="001D4538">
              <w:rPr>
                <w:rFonts w:eastAsia="MS Mincho"/>
                <w:szCs w:val="20"/>
                <w:lang w:val="fr-CH"/>
              </w:rPr>
              <w:instrText xml:space="preserve"> IF "x_+3" "</w:instrText>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"&lt;</w:instrText>
            </w:r>
            <w:r w:rsidRPr="001D4538">
              <w:rPr>
                <w:rFonts w:eastAsia="MS Mincho"/>
                <w:szCs w:val="20"/>
              </w:rPr>
              <w:fldChar w:fldCharType="begin"/>
            </w:r>
            <w:r w:rsidRPr="001D4538">
              <w:rPr>
                <w:rFonts w:eastAsia="MS Mincho"/>
                <w:szCs w:val="20"/>
                <w:lang w:val="fr-CH"/>
              </w:rPr>
              <w:instrText xml:space="preserve"> QUOTE "Tbl_large" </w:instrText>
            </w:r>
            <w:r w:rsidRPr="001D4538">
              <w:rPr>
                <w:rFonts w:eastAsia="MS Mincho"/>
                <w:szCs w:val="20"/>
              </w:rPr>
              <w:fldChar w:fldCharType="separate"/>
            </w:r>
            <w:r w:rsidRPr="001D4538">
              <w:rPr>
                <w:rFonts w:eastAsia="MS Mincho"/>
                <w:szCs w:val="20"/>
                <w:lang w:val="fr-CH"/>
              </w:rPr>
              <w:instrText>Tbl_large</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 AND(</w:instrText>
            </w:r>
            <w:r w:rsidRPr="001D4538">
              <w:rPr>
                <w:rFonts w:eastAsia="MS Mincho"/>
                <w:szCs w:val="20"/>
              </w:rPr>
              <w:fldChar w:fldCharType="begin"/>
            </w:r>
            <w:r w:rsidRPr="001D4538">
              <w:rPr>
                <w:rFonts w:eastAsia="MS Mincho"/>
                <w:szCs w:val="20"/>
                <w:lang w:val="fr-CH"/>
              </w:rPr>
              <w:instrText xml:space="preserve"> COMPARE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w:instrText>
            </w:r>
            <w:r w:rsidRPr="001D4538">
              <w:rPr>
                <w:rFonts w:eastAsia="MS Mincho"/>
                <w:szCs w:val="20"/>
              </w:rPr>
              <w:fldChar w:fldCharType="separate"/>
            </w:r>
            <w:r w:rsidRPr="001D4538">
              <w:rPr>
                <w:rFonts w:eastAsia="MS Mincho"/>
                <w:noProof/>
                <w:szCs w:val="20"/>
              </w:rPr>
              <w:instrText>0</w:instrText>
            </w:r>
            <w:r w:rsidRPr="001D4538">
              <w:rPr>
                <w:rFonts w:eastAsia="MS Mincho"/>
                <w:szCs w:val="20"/>
              </w:rPr>
              <w:fldChar w:fldCharType="end"/>
            </w:r>
            <w:r w:rsidRPr="001D4538">
              <w:rPr>
                <w:rFonts w:eastAsia="MS Mincho"/>
                <w:szCs w:val="20"/>
                <w:lang w:val="fr-CH"/>
              </w:rPr>
              <w:instrText>,</w:instrText>
            </w:r>
            <w:r w:rsidRPr="001D4538">
              <w:rPr>
                <w:rFonts w:eastAsia="MS Mincho"/>
                <w:szCs w:val="20"/>
              </w:rPr>
              <w:fldChar w:fldCharType="begin"/>
            </w:r>
            <w:r w:rsidRPr="001D4538">
              <w:rPr>
                <w:rFonts w:eastAsia="MS Mincho"/>
                <w:szCs w:val="20"/>
                <w:lang w:val="fr-CH"/>
              </w:rPr>
              <w:instrText xml:space="preserve"> COMPARE </w:instrText>
            </w:r>
            <w:r w:rsidRPr="001D4538">
              <w:rPr>
                <w:rFonts w:eastAsia="MS Mincho"/>
                <w:szCs w:val="20"/>
              </w:rPr>
              <w:fldChar w:fldCharType="begin"/>
            </w:r>
            <w:r w:rsidRPr="001D4538">
              <w:rPr>
                <w:rFonts w:eastAsia="MS Mincho"/>
                <w:szCs w:val="20"/>
                <w:lang w:val="fr-CH"/>
              </w:rPr>
              <w:instrText xml:space="preserve"> DOCPROPERTY "x_a"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w:instrText>
            </w:r>
            <w:r w:rsidRPr="001D4538">
              <w:rPr>
                <w:rFonts w:eastAsia="MS Mincho"/>
                <w:szCs w:val="20"/>
              </w:rPr>
              <w:fldChar w:fldCharType="separate"/>
            </w:r>
            <w:r w:rsidRPr="001D4538">
              <w:rPr>
                <w:rFonts w:eastAsia="MS Mincho"/>
                <w:noProof/>
                <w:szCs w:val="20"/>
              </w:rPr>
              <w:instrText>0</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separate"/>
            </w:r>
            <w:r w:rsidRPr="001D4538">
              <w:rPr>
                <w:rFonts w:eastAsia="MS Mincho"/>
                <w:noProof/>
                <w:szCs w:val="20"/>
                <w:lang w:val="fr-CH"/>
              </w:rPr>
              <w:instrText>0</w:instrText>
            </w:r>
            <w:r w:rsidRPr="001D4538">
              <w:rPr>
                <w:rFonts w:eastAsia="MS Mincho"/>
                <w:szCs w:val="20"/>
              </w:rPr>
              <w:fldChar w:fldCharType="end"/>
            </w:r>
            <w:r w:rsidRPr="001D4538">
              <w:rPr>
                <w:rFonts w:eastAsia="MS Mincho"/>
                <w:szCs w:val="20"/>
                <w:lang w:val="fr-CH"/>
              </w:rPr>
              <w:instrText xml:space="preserve"> = 1 "</w:instrText>
            </w:r>
            <w:r w:rsidRPr="001D4538">
              <w:rPr>
                <w:rFonts w:eastAsia="MS Mincho"/>
                <w:szCs w:val="20"/>
              </w:rPr>
              <w:fldChar w:fldCharType="begin"/>
            </w:r>
            <w:r w:rsidRPr="001D4538">
              <w:rPr>
                <w:rFonts w:eastAsia="MS Mincho"/>
                <w:szCs w:val="20"/>
                <w:lang w:val="fr-CH"/>
              </w:rPr>
              <w:instrText xml:space="preserve"> QUOTE "" </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"&gt;" </w:instrText>
            </w:r>
            <w:r w:rsidRPr="001D4538">
              <w:rPr>
                <w:rFonts w:eastAsia="MS Mincho"/>
                <w:szCs w:val="20"/>
              </w:rPr>
              <w:fldChar w:fldCharType="end"/>
            </w:r>
            <w:r w:rsidRPr="001D4538">
              <w:rPr>
                <w:rFonts w:eastAsia="MS Mincho"/>
                <w:szCs w:val="20"/>
                <w:lang w:val="fr-CH"/>
              </w:rPr>
              <w:instrText>" "</w:instrText>
            </w:r>
            <w:r w:rsidRPr="001D4538">
              <w:rPr>
                <w:rFonts w:eastAsia="MS Mincho"/>
                <w:szCs w:val="20"/>
              </w:rPr>
              <w:fldChar w:fldCharType="begin"/>
            </w:r>
            <w:r w:rsidRPr="001D4538">
              <w:rPr>
                <w:rFonts w:eastAsia="MS Mincho"/>
                <w:szCs w:val="20"/>
                <w:lang w:val="fr-CH"/>
              </w:rPr>
              <w:instrText xml:space="preserve"> QUOTE "" </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"x_-3" "</w:instrText>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"&lt;/</w:instrText>
            </w:r>
            <w:r w:rsidRPr="001D4538">
              <w:rPr>
                <w:rFonts w:eastAsia="MS Mincho"/>
                <w:szCs w:val="20"/>
              </w:rPr>
              <w:fldChar w:fldCharType="begin"/>
            </w:r>
            <w:r w:rsidRPr="001D4538">
              <w:rPr>
                <w:rFonts w:eastAsia="MS Mincho"/>
                <w:szCs w:val="20"/>
                <w:lang w:val="fr-CH"/>
              </w:rPr>
              <w:instrText xml:space="preserve"> QUOTE "Tbl_large" </w:instrText>
            </w:r>
            <w:r w:rsidRPr="001D4538">
              <w:rPr>
                <w:rFonts w:eastAsia="MS Mincho"/>
                <w:szCs w:val="20"/>
              </w:rPr>
              <w:fldChar w:fldCharType="separate"/>
            </w:r>
            <w:r w:rsidRPr="001D4538">
              <w:rPr>
                <w:rFonts w:eastAsia="MS Mincho"/>
                <w:szCs w:val="20"/>
                <w:lang w:val="fr-CH"/>
              </w:rPr>
              <w:instrText>Tbl_large</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"&gt;" </w:instrText>
            </w:r>
            <w:r w:rsidRPr="001D4538">
              <w:rPr>
                <w:rFonts w:eastAsia="MS Mincho"/>
                <w:szCs w:val="20"/>
              </w:rPr>
              <w:fldChar w:fldCharType="end"/>
            </w:r>
            <w:r w:rsidRPr="001D4538">
              <w:rPr>
                <w:rFonts w:eastAsia="MS Mincho"/>
                <w:szCs w:val="20"/>
                <w:lang w:val="fr-CH"/>
              </w:rPr>
              <w:instrText xml:space="preserve">" "" </w:instrText>
            </w:r>
            <w:r w:rsidRPr="001D4538">
              <w:rPr>
                <w:rFonts w:eastAsia="MS Mincho"/>
                <w:szCs w:val="20"/>
              </w:rPr>
              <w:fldChar w:fldCharType="end"/>
            </w:r>
          </w:p>
        </w:tc>
        <w:tc>
          <w:tcPr>
            <w:tcW w:w="3833" w:type="dxa"/>
            <w:vAlign w:val="center"/>
          </w:tcPr>
          <w:p w14:paraId="300856A1" w14:textId="77777777" w:rsidR="00336D3A" w:rsidRPr="001D4538" w:rsidRDefault="00336D3A">
            <w:pPr>
              <w:pStyle w:val="Tableheader"/>
              <w:autoSpaceDE w:val="0"/>
              <w:autoSpaceDN w:val="0"/>
              <w:adjustRightInd w:val="0"/>
              <w:jc w:val="center"/>
              <w:rPr>
                <w:szCs w:val="20"/>
                <w:lang w:eastAsia="x-none"/>
              </w:rPr>
            </w:pPr>
            <w:r w:rsidRPr="001D4538">
              <w:rPr>
                <w:rFonts w:eastAsia="MS Mincho"/>
                <w:szCs w:val="20"/>
              </w:rPr>
              <w:t>Definition</w:t>
            </w:r>
          </w:p>
        </w:tc>
      </w:tr>
      <w:tr w:rsidR="00336D3A" w:rsidRPr="001D4538" w14:paraId="22EDD337" w14:textId="77777777">
        <w:trPr>
          <w:jc w:val="center"/>
        </w:trPr>
        <w:tc>
          <w:tcPr>
            <w:tcW w:w="2404" w:type="dxa"/>
          </w:tcPr>
          <w:p w14:paraId="7904AA58" w14:textId="77777777" w:rsidR="00336D3A" w:rsidRPr="001D4538" w:rsidRDefault="00336D3A">
            <w:pPr>
              <w:pStyle w:val="Tablebody"/>
              <w:autoSpaceDE w:val="0"/>
              <w:autoSpaceDN w:val="0"/>
              <w:adjustRightInd w:val="0"/>
              <w:jc w:val="center"/>
              <w:rPr>
                <w:szCs w:val="20"/>
                <w:lang w:eastAsia="x-none"/>
              </w:rPr>
            </w:pPr>
            <w:r w:rsidRPr="001D4538">
              <w:rPr>
                <w:rFonts w:eastAsia="MS Mincho"/>
                <w:szCs w:val="20"/>
              </w:rPr>
              <w:t>0</w:t>
            </w:r>
          </w:p>
        </w:tc>
        <w:tc>
          <w:tcPr>
            <w:tcW w:w="3833" w:type="dxa"/>
          </w:tcPr>
          <w:p w14:paraId="4307F279" w14:textId="77777777" w:rsidR="00336D3A" w:rsidRPr="001D4538" w:rsidRDefault="00336D3A">
            <w:pPr>
              <w:pStyle w:val="Tablebody"/>
              <w:autoSpaceDE w:val="0"/>
              <w:autoSpaceDN w:val="0"/>
              <w:adjustRightInd w:val="0"/>
              <w:jc w:val="center"/>
              <w:rPr>
                <w:szCs w:val="20"/>
                <w:lang w:eastAsia="x-none"/>
              </w:rPr>
            </w:pPr>
            <w:r w:rsidRPr="001D4538">
              <w:rPr>
                <w:szCs w:val="20"/>
                <w:lang w:eastAsia="x-none"/>
              </w:rPr>
              <w:t>Decoder operations reduction</w:t>
            </w:r>
          </w:p>
        </w:tc>
      </w:tr>
      <w:tr w:rsidR="00336D3A" w:rsidRPr="001D4538" w14:paraId="2590664D" w14:textId="77777777">
        <w:trPr>
          <w:jc w:val="center"/>
        </w:trPr>
        <w:tc>
          <w:tcPr>
            <w:tcW w:w="2404" w:type="dxa"/>
          </w:tcPr>
          <w:p w14:paraId="18CCB4DB" w14:textId="77777777" w:rsidR="00336D3A" w:rsidRPr="001D4538" w:rsidRDefault="00336D3A">
            <w:pPr>
              <w:pStyle w:val="Tablebody"/>
              <w:autoSpaceDE w:val="0"/>
              <w:autoSpaceDN w:val="0"/>
              <w:adjustRightInd w:val="0"/>
              <w:jc w:val="center"/>
              <w:rPr>
                <w:szCs w:val="20"/>
                <w:lang w:eastAsia="x-none"/>
              </w:rPr>
            </w:pPr>
            <w:r w:rsidRPr="001D4538">
              <w:rPr>
                <w:rFonts w:eastAsia="MS Mincho"/>
                <w:szCs w:val="20"/>
              </w:rPr>
              <w:t>1</w:t>
            </w:r>
          </w:p>
        </w:tc>
        <w:tc>
          <w:tcPr>
            <w:tcW w:w="3833" w:type="dxa"/>
          </w:tcPr>
          <w:p w14:paraId="0043012A" w14:textId="77777777" w:rsidR="00336D3A" w:rsidRPr="001D4538" w:rsidRDefault="00336D3A">
            <w:pPr>
              <w:pStyle w:val="Tablebody"/>
              <w:autoSpaceDE w:val="0"/>
              <w:autoSpaceDN w:val="0"/>
              <w:adjustRightInd w:val="0"/>
              <w:jc w:val="center"/>
              <w:rPr>
                <w:szCs w:val="20"/>
                <w:lang w:eastAsia="x-none"/>
              </w:rPr>
            </w:pPr>
            <w:r w:rsidRPr="001D4538">
              <w:rPr>
                <w:rFonts w:eastAsia="MS Mincho"/>
                <w:szCs w:val="20"/>
              </w:rPr>
              <w:t>Coding tool configuration</w:t>
            </w:r>
          </w:p>
        </w:tc>
      </w:tr>
      <w:tr w:rsidR="00336D3A" w:rsidRPr="001D4538" w14:paraId="18CDFA09" w14:textId="77777777">
        <w:trPr>
          <w:jc w:val="center"/>
        </w:trPr>
        <w:tc>
          <w:tcPr>
            <w:tcW w:w="2404" w:type="dxa"/>
          </w:tcPr>
          <w:p w14:paraId="2FB15ABD" w14:textId="77777777" w:rsidR="00336D3A" w:rsidRPr="001D4538" w:rsidRDefault="00336D3A">
            <w:pPr>
              <w:pStyle w:val="Tablebody"/>
              <w:autoSpaceDE w:val="0"/>
              <w:autoSpaceDN w:val="0"/>
              <w:adjustRightInd w:val="0"/>
              <w:jc w:val="center"/>
              <w:rPr>
                <w:szCs w:val="20"/>
                <w:lang w:eastAsia="x-none"/>
              </w:rPr>
            </w:pPr>
            <w:r w:rsidRPr="001D4538">
              <w:rPr>
                <w:rFonts w:eastAsia="MS Mincho"/>
                <w:szCs w:val="20"/>
              </w:rPr>
              <w:t>2</w:t>
            </w:r>
          </w:p>
        </w:tc>
        <w:tc>
          <w:tcPr>
            <w:tcW w:w="3833" w:type="dxa"/>
          </w:tcPr>
          <w:p w14:paraId="41F2C074" w14:textId="77777777" w:rsidR="00336D3A" w:rsidRPr="001D4538" w:rsidRDefault="00336D3A">
            <w:pPr>
              <w:pStyle w:val="Tablebody"/>
              <w:autoSpaceDE w:val="0"/>
              <w:autoSpaceDN w:val="0"/>
              <w:adjustRightInd w:val="0"/>
              <w:jc w:val="center"/>
              <w:rPr>
                <w:szCs w:val="20"/>
                <w:lang w:eastAsia="x-none"/>
              </w:rPr>
            </w:pPr>
            <w:r w:rsidRPr="001D4538">
              <w:rPr>
                <w:rFonts w:eastAsia="MS Mincho"/>
                <w:szCs w:val="20"/>
              </w:rPr>
              <w:t>Spatial and temporal scaling</w:t>
            </w:r>
          </w:p>
        </w:tc>
      </w:tr>
    </w:tbl>
    <w:p w14:paraId="28464A55" w14:textId="038BFC4C" w:rsidR="00336D3A" w:rsidRPr="001D4538" w:rsidRDefault="00336D3A" w:rsidP="002356F9">
      <w:pPr>
        <w:rPr>
          <w:i/>
        </w:rPr>
      </w:pPr>
      <w:r w:rsidRPr="001D4538">
        <w:rPr>
          <w:i/>
        </w:rPr>
        <w:t>with</w:t>
      </w:r>
    </w:p>
    <w:p w14:paraId="0906519F" w14:textId="19A2CCB4" w:rsidR="00A13B4C" w:rsidRPr="001D4538" w:rsidRDefault="00A13B4C" w:rsidP="00A13B4C">
      <w:pPr>
        <w:pStyle w:val="Caption"/>
        <w:jc w:val="center"/>
      </w:pPr>
      <w:r w:rsidRPr="001D4538">
        <w:t xml:space="preserve">Table </w:t>
      </w:r>
      <w:r w:rsidR="006A0045">
        <w:t>1</w:t>
      </w:r>
      <w:r w:rsidR="00BE1779">
        <w:t>3</w:t>
      </w:r>
      <w:r w:rsidRPr="001D4538">
        <w:t xml:space="preserve"> – definition of dec_pow_reduction_type</w:t>
      </w:r>
    </w:p>
    <w:tbl>
      <w:tblPr>
        <w:tblW w:w="6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3833"/>
      </w:tblGrid>
      <w:tr w:rsidR="00A13B4C" w:rsidRPr="001D4538" w14:paraId="60FF7B81" w14:textId="77777777">
        <w:trPr>
          <w:cantSplit/>
          <w:trHeight w:val="620"/>
          <w:jc w:val="center"/>
        </w:trPr>
        <w:tc>
          <w:tcPr>
            <w:tcW w:w="2404" w:type="dxa"/>
            <w:vAlign w:val="center"/>
          </w:tcPr>
          <w:p w14:paraId="5275F729" w14:textId="77777777" w:rsidR="00A13B4C" w:rsidRPr="001D4538" w:rsidRDefault="00A13B4C">
            <w:pPr>
              <w:pStyle w:val="Tableheader"/>
              <w:autoSpaceDE w:val="0"/>
              <w:autoSpaceDN w:val="0"/>
              <w:adjustRightInd w:val="0"/>
              <w:jc w:val="center"/>
              <w:rPr>
                <w:szCs w:val="20"/>
                <w:lang w:val="fr-CH" w:eastAsia="x-none"/>
              </w:rPr>
            </w:pPr>
            <w:proofErr w:type="spellStart"/>
            <w:r w:rsidRPr="001D4538">
              <w:rPr>
                <w:rFonts w:eastAsia="MS Mincho"/>
                <w:szCs w:val="20"/>
                <w:lang w:val="fr-CH"/>
              </w:rPr>
              <w:t>dec_pow_reduction_type</w:t>
            </w:r>
            <w:proofErr w:type="spellEnd"/>
            <w:r w:rsidRPr="001D4538">
              <w:rPr>
                <w:rFonts w:eastAsia="MS Mincho"/>
                <w:szCs w:val="20"/>
              </w:rPr>
              <w:fldChar w:fldCharType="begin"/>
            </w:r>
            <w:r w:rsidRPr="001D4538">
              <w:rPr>
                <w:rFonts w:eastAsia="MS Mincho"/>
                <w:szCs w:val="20"/>
                <w:lang w:val="fr-CH"/>
              </w:rPr>
              <w:instrText xml:space="preserve"> IF "x_+3" "</w:instrText>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"&lt;</w:instrText>
            </w:r>
            <w:r w:rsidRPr="001D4538">
              <w:rPr>
                <w:rFonts w:eastAsia="MS Mincho"/>
                <w:szCs w:val="20"/>
              </w:rPr>
              <w:fldChar w:fldCharType="begin"/>
            </w:r>
            <w:r w:rsidRPr="001D4538">
              <w:rPr>
                <w:rFonts w:eastAsia="MS Mincho"/>
                <w:szCs w:val="20"/>
                <w:lang w:val="fr-CH"/>
              </w:rPr>
              <w:instrText xml:space="preserve"> QUOTE "Tbl_large" </w:instrText>
            </w:r>
            <w:r w:rsidRPr="001D4538">
              <w:rPr>
                <w:rFonts w:eastAsia="MS Mincho"/>
                <w:szCs w:val="20"/>
              </w:rPr>
              <w:fldChar w:fldCharType="separate"/>
            </w:r>
            <w:r w:rsidRPr="001D4538">
              <w:rPr>
                <w:rFonts w:eastAsia="MS Mincho"/>
                <w:szCs w:val="20"/>
                <w:lang w:val="fr-CH"/>
              </w:rPr>
              <w:instrText>Tbl_large</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 AND(</w:instrText>
            </w:r>
            <w:r w:rsidRPr="001D4538">
              <w:rPr>
                <w:rFonts w:eastAsia="MS Mincho"/>
                <w:szCs w:val="20"/>
              </w:rPr>
              <w:fldChar w:fldCharType="begin"/>
            </w:r>
            <w:r w:rsidRPr="001D4538">
              <w:rPr>
                <w:rFonts w:eastAsia="MS Mincho"/>
                <w:szCs w:val="20"/>
                <w:lang w:val="fr-CH"/>
              </w:rPr>
              <w:instrText xml:space="preserve"> COMPARE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w:instrText>
            </w:r>
            <w:r w:rsidRPr="001D4538">
              <w:rPr>
                <w:rFonts w:eastAsia="MS Mincho"/>
                <w:szCs w:val="20"/>
              </w:rPr>
              <w:fldChar w:fldCharType="separate"/>
            </w:r>
            <w:r w:rsidRPr="001D4538">
              <w:rPr>
                <w:rFonts w:eastAsia="MS Mincho"/>
                <w:noProof/>
                <w:szCs w:val="20"/>
              </w:rPr>
              <w:instrText>0</w:instrText>
            </w:r>
            <w:r w:rsidRPr="001D4538">
              <w:rPr>
                <w:rFonts w:eastAsia="MS Mincho"/>
                <w:szCs w:val="20"/>
              </w:rPr>
              <w:fldChar w:fldCharType="end"/>
            </w:r>
            <w:r w:rsidRPr="001D4538">
              <w:rPr>
                <w:rFonts w:eastAsia="MS Mincho"/>
                <w:szCs w:val="20"/>
                <w:lang w:val="fr-CH"/>
              </w:rPr>
              <w:instrText>,</w:instrText>
            </w:r>
            <w:r w:rsidRPr="001D4538">
              <w:rPr>
                <w:rFonts w:eastAsia="MS Mincho"/>
                <w:szCs w:val="20"/>
              </w:rPr>
              <w:fldChar w:fldCharType="begin"/>
            </w:r>
            <w:r w:rsidRPr="001D4538">
              <w:rPr>
                <w:rFonts w:eastAsia="MS Mincho"/>
                <w:szCs w:val="20"/>
                <w:lang w:val="fr-CH"/>
              </w:rPr>
              <w:instrText xml:space="preserve"> COMPARE </w:instrText>
            </w:r>
            <w:r w:rsidRPr="001D4538">
              <w:rPr>
                <w:rFonts w:eastAsia="MS Mincho"/>
                <w:szCs w:val="20"/>
              </w:rPr>
              <w:fldChar w:fldCharType="begin"/>
            </w:r>
            <w:r w:rsidRPr="001D4538">
              <w:rPr>
                <w:rFonts w:eastAsia="MS Mincho"/>
                <w:szCs w:val="20"/>
                <w:lang w:val="fr-CH"/>
              </w:rPr>
              <w:instrText xml:space="preserve"> DOCPROPERTY "x_a"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w:instrText>
            </w:r>
            <w:r w:rsidRPr="001D4538">
              <w:rPr>
                <w:rFonts w:eastAsia="MS Mincho"/>
                <w:szCs w:val="20"/>
              </w:rPr>
              <w:fldChar w:fldCharType="separate"/>
            </w:r>
            <w:r w:rsidRPr="001D4538">
              <w:rPr>
                <w:rFonts w:eastAsia="MS Mincho"/>
                <w:noProof/>
                <w:szCs w:val="20"/>
              </w:rPr>
              <w:instrText>0</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separate"/>
            </w:r>
            <w:r w:rsidRPr="001D4538">
              <w:rPr>
                <w:rFonts w:eastAsia="MS Mincho"/>
                <w:noProof/>
                <w:szCs w:val="20"/>
                <w:lang w:val="fr-CH"/>
              </w:rPr>
              <w:instrText>0</w:instrText>
            </w:r>
            <w:r w:rsidRPr="001D4538">
              <w:rPr>
                <w:rFonts w:eastAsia="MS Mincho"/>
                <w:szCs w:val="20"/>
              </w:rPr>
              <w:fldChar w:fldCharType="end"/>
            </w:r>
            <w:r w:rsidRPr="001D4538">
              <w:rPr>
                <w:rFonts w:eastAsia="MS Mincho"/>
                <w:szCs w:val="20"/>
                <w:lang w:val="fr-CH"/>
              </w:rPr>
              <w:instrText xml:space="preserve"> = 1 "</w:instrText>
            </w:r>
            <w:r w:rsidRPr="001D4538">
              <w:rPr>
                <w:rFonts w:eastAsia="MS Mincho"/>
                <w:szCs w:val="20"/>
              </w:rPr>
              <w:fldChar w:fldCharType="begin"/>
            </w:r>
            <w:r w:rsidRPr="001D4538">
              <w:rPr>
                <w:rFonts w:eastAsia="MS Mincho"/>
                <w:szCs w:val="20"/>
                <w:lang w:val="fr-CH"/>
              </w:rPr>
              <w:instrText xml:space="preserve"> QUOTE "" </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"&gt;" </w:instrText>
            </w:r>
            <w:r w:rsidRPr="001D4538">
              <w:rPr>
                <w:rFonts w:eastAsia="MS Mincho"/>
                <w:szCs w:val="20"/>
              </w:rPr>
              <w:fldChar w:fldCharType="end"/>
            </w:r>
            <w:r w:rsidRPr="001D4538">
              <w:rPr>
                <w:rFonts w:eastAsia="MS Mincho"/>
                <w:szCs w:val="20"/>
                <w:lang w:val="fr-CH"/>
              </w:rPr>
              <w:instrText>" "</w:instrText>
            </w:r>
            <w:r w:rsidRPr="001D4538">
              <w:rPr>
                <w:rFonts w:eastAsia="MS Mincho"/>
                <w:szCs w:val="20"/>
              </w:rPr>
              <w:fldChar w:fldCharType="begin"/>
            </w:r>
            <w:r w:rsidRPr="001D4538">
              <w:rPr>
                <w:rFonts w:eastAsia="MS Mincho"/>
                <w:szCs w:val="20"/>
                <w:lang w:val="fr-CH"/>
              </w:rPr>
              <w:instrText xml:space="preserve"> QUOTE "" </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"x_-3" "</w:instrText>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"&lt;/</w:instrText>
            </w:r>
            <w:r w:rsidRPr="001D4538">
              <w:rPr>
                <w:rFonts w:eastAsia="MS Mincho"/>
                <w:szCs w:val="20"/>
              </w:rPr>
              <w:fldChar w:fldCharType="begin"/>
            </w:r>
            <w:r w:rsidRPr="001D4538">
              <w:rPr>
                <w:rFonts w:eastAsia="MS Mincho"/>
                <w:szCs w:val="20"/>
                <w:lang w:val="fr-CH"/>
              </w:rPr>
              <w:instrText xml:space="preserve"> QUOTE "Tbl_large" </w:instrText>
            </w:r>
            <w:r w:rsidRPr="001D4538">
              <w:rPr>
                <w:rFonts w:eastAsia="MS Mincho"/>
                <w:szCs w:val="20"/>
              </w:rPr>
              <w:fldChar w:fldCharType="separate"/>
            </w:r>
            <w:r w:rsidRPr="001D4538">
              <w:rPr>
                <w:rFonts w:eastAsia="MS Mincho"/>
                <w:szCs w:val="20"/>
                <w:lang w:val="fr-CH"/>
              </w:rPr>
              <w:instrText>Tbl_large</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"&gt;" </w:instrText>
            </w:r>
            <w:r w:rsidRPr="001D4538">
              <w:rPr>
                <w:rFonts w:eastAsia="MS Mincho"/>
                <w:szCs w:val="20"/>
              </w:rPr>
              <w:fldChar w:fldCharType="end"/>
            </w:r>
            <w:r w:rsidRPr="001D4538">
              <w:rPr>
                <w:rFonts w:eastAsia="MS Mincho"/>
                <w:szCs w:val="20"/>
                <w:lang w:val="fr-CH"/>
              </w:rPr>
              <w:instrText xml:space="preserve">" "" </w:instrText>
            </w:r>
            <w:r w:rsidRPr="001D4538">
              <w:rPr>
                <w:rFonts w:eastAsia="MS Mincho"/>
                <w:szCs w:val="20"/>
              </w:rPr>
              <w:fldChar w:fldCharType="end"/>
            </w:r>
          </w:p>
        </w:tc>
        <w:tc>
          <w:tcPr>
            <w:tcW w:w="3833" w:type="dxa"/>
            <w:vAlign w:val="center"/>
          </w:tcPr>
          <w:p w14:paraId="1297B4CB" w14:textId="77777777" w:rsidR="00A13B4C" w:rsidRPr="001D4538" w:rsidRDefault="00A13B4C">
            <w:pPr>
              <w:pStyle w:val="Tableheader"/>
              <w:autoSpaceDE w:val="0"/>
              <w:autoSpaceDN w:val="0"/>
              <w:adjustRightInd w:val="0"/>
              <w:jc w:val="center"/>
              <w:rPr>
                <w:szCs w:val="20"/>
                <w:lang w:eastAsia="x-none"/>
              </w:rPr>
            </w:pPr>
            <w:r w:rsidRPr="001D4538">
              <w:rPr>
                <w:rFonts w:eastAsia="MS Mincho"/>
                <w:szCs w:val="20"/>
              </w:rPr>
              <w:t>Definition</w:t>
            </w:r>
          </w:p>
        </w:tc>
      </w:tr>
      <w:tr w:rsidR="00A13B4C" w:rsidRPr="001D4538" w14:paraId="59F60ED4" w14:textId="77777777">
        <w:trPr>
          <w:jc w:val="center"/>
        </w:trPr>
        <w:tc>
          <w:tcPr>
            <w:tcW w:w="2404" w:type="dxa"/>
          </w:tcPr>
          <w:p w14:paraId="4431E0B3"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0</w:t>
            </w:r>
          </w:p>
        </w:tc>
        <w:tc>
          <w:tcPr>
            <w:tcW w:w="3833" w:type="dxa"/>
          </w:tcPr>
          <w:p w14:paraId="48860EE4" w14:textId="77777777" w:rsidR="00A13B4C" w:rsidRPr="001D4538" w:rsidRDefault="00A13B4C">
            <w:pPr>
              <w:pStyle w:val="Tablebody"/>
              <w:autoSpaceDE w:val="0"/>
              <w:autoSpaceDN w:val="0"/>
              <w:adjustRightInd w:val="0"/>
              <w:jc w:val="center"/>
              <w:rPr>
                <w:szCs w:val="20"/>
                <w:lang w:eastAsia="x-none"/>
              </w:rPr>
            </w:pPr>
            <w:r w:rsidRPr="001D4538">
              <w:rPr>
                <w:szCs w:val="20"/>
                <w:lang w:eastAsia="x-none"/>
              </w:rPr>
              <w:t>Decoder operations reduction</w:t>
            </w:r>
          </w:p>
        </w:tc>
      </w:tr>
      <w:tr w:rsidR="00A13B4C" w:rsidRPr="001D4538" w14:paraId="52A8D8E7" w14:textId="77777777">
        <w:trPr>
          <w:jc w:val="center"/>
        </w:trPr>
        <w:tc>
          <w:tcPr>
            <w:tcW w:w="2404" w:type="dxa"/>
          </w:tcPr>
          <w:p w14:paraId="4FA3B83A"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1</w:t>
            </w:r>
          </w:p>
        </w:tc>
        <w:tc>
          <w:tcPr>
            <w:tcW w:w="3833" w:type="dxa"/>
          </w:tcPr>
          <w:p w14:paraId="56DF6169"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Coding tool configuration</w:t>
            </w:r>
          </w:p>
        </w:tc>
      </w:tr>
      <w:tr w:rsidR="00A13B4C" w:rsidRPr="001D4538" w14:paraId="128EFA8B" w14:textId="77777777" w:rsidTr="00A13B4C">
        <w:trPr>
          <w:jc w:val="center"/>
        </w:trPr>
        <w:tc>
          <w:tcPr>
            <w:tcW w:w="2404" w:type="dxa"/>
            <w:shd w:val="clear" w:color="auto" w:fill="auto"/>
          </w:tcPr>
          <w:p w14:paraId="3295F501"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2</w:t>
            </w:r>
          </w:p>
        </w:tc>
        <w:tc>
          <w:tcPr>
            <w:tcW w:w="3833" w:type="dxa"/>
            <w:shd w:val="clear" w:color="auto" w:fill="auto"/>
          </w:tcPr>
          <w:p w14:paraId="3DE4EE19"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Spatial and temporal scaling</w:t>
            </w:r>
          </w:p>
        </w:tc>
      </w:tr>
      <w:tr w:rsidR="00A13B4C" w:rsidRPr="001D4538" w14:paraId="520FAF0E" w14:textId="77777777" w:rsidTr="00A13B4C">
        <w:trPr>
          <w:jc w:val="center"/>
        </w:trPr>
        <w:tc>
          <w:tcPr>
            <w:tcW w:w="2404" w:type="dxa"/>
            <w:shd w:val="clear" w:color="auto" w:fill="auto"/>
          </w:tcPr>
          <w:p w14:paraId="122E6896"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3</w:t>
            </w:r>
          </w:p>
        </w:tc>
        <w:tc>
          <w:tcPr>
            <w:tcW w:w="3833" w:type="dxa"/>
            <w:shd w:val="clear" w:color="auto" w:fill="auto"/>
          </w:tcPr>
          <w:p w14:paraId="196EFDEA" w14:textId="77777777" w:rsidR="00A13B4C" w:rsidRPr="001D4538" w:rsidRDefault="00A13B4C">
            <w:pPr>
              <w:pStyle w:val="Tablebody"/>
              <w:autoSpaceDE w:val="0"/>
              <w:autoSpaceDN w:val="0"/>
              <w:adjustRightInd w:val="0"/>
              <w:jc w:val="center"/>
              <w:rPr>
                <w:bCs/>
                <w:szCs w:val="20"/>
                <w:lang w:eastAsia="x-none"/>
              </w:rPr>
            </w:pPr>
            <w:r w:rsidRPr="001D4538">
              <w:rPr>
                <w:rFonts w:eastAsia="MS Mincho"/>
                <w:bCs/>
              </w:rPr>
              <w:t>Extension of the request types</w:t>
            </w:r>
          </w:p>
        </w:tc>
      </w:tr>
    </w:tbl>
    <w:p w14:paraId="7487747B" w14:textId="77777777" w:rsidR="00336D3A" w:rsidRPr="001D4538" w:rsidRDefault="00336D3A" w:rsidP="002356F9">
      <w:pPr>
        <w:rPr>
          <w:lang w:eastAsia="ja-JP"/>
        </w:rPr>
      </w:pPr>
    </w:p>
    <w:p w14:paraId="48C5B60A" w14:textId="14635497" w:rsidR="00663EA6" w:rsidRPr="001D4538" w:rsidRDefault="00663EA6" w:rsidP="00663EA6">
      <w:pPr>
        <w:keepNext/>
        <w:rPr>
          <w:i/>
          <w:lang w:val="en-US"/>
        </w:rPr>
      </w:pPr>
      <w:r w:rsidRPr="001D4538">
        <w:rPr>
          <w:i/>
        </w:rPr>
        <w:t xml:space="preserve">Add the following at the end of subclause </w:t>
      </w:r>
      <w:r w:rsidRPr="001D4538">
        <w:rPr>
          <w:i/>
          <w:lang w:val="en-US"/>
        </w:rPr>
        <w:t>6.3.4 (“Semantics”)</w:t>
      </w:r>
    </w:p>
    <w:p w14:paraId="47E4E3AE" w14:textId="77777777" w:rsidR="008D474B" w:rsidRPr="001D4538" w:rsidRDefault="008D474B" w:rsidP="008D474B">
      <w:pPr>
        <w:rPr>
          <w:rStyle w:val="cf01"/>
          <w:rFonts w:ascii="Cambria" w:hAnsi="Cambria"/>
          <w:sz w:val="24"/>
          <w:szCs w:val="24"/>
        </w:rPr>
      </w:pPr>
      <w:proofErr w:type="spellStart"/>
      <w:r w:rsidRPr="001D4538">
        <w:rPr>
          <w:rStyle w:val="cf01"/>
          <w:rFonts w:ascii="Cambria" w:hAnsi="Cambria"/>
          <w:b/>
          <w:sz w:val="24"/>
          <w:szCs w:val="24"/>
        </w:rPr>
        <w:t>dec_pow_reduction_extension_type</w:t>
      </w:r>
      <w:proofErr w:type="spellEnd"/>
      <w:r w:rsidRPr="001D4538">
        <w:rPr>
          <w:rStyle w:val="cf01"/>
          <w:rFonts w:ascii="Cambria" w:hAnsi="Cambria"/>
          <w:b/>
          <w:sz w:val="24"/>
          <w:szCs w:val="24"/>
        </w:rPr>
        <w:t xml:space="preserve"> </w:t>
      </w:r>
      <w:r w:rsidRPr="001D4538">
        <w:rPr>
          <w:rStyle w:val="cf01"/>
          <w:rFonts w:ascii="Cambria" w:hAnsi="Cambria"/>
          <w:sz w:val="24"/>
          <w:szCs w:val="24"/>
        </w:rPr>
        <w:t xml:space="preserve">indicates other types of requests for decoding operation reduction from the remote decoder. </w:t>
      </w:r>
    </w:p>
    <w:p w14:paraId="32FF7429" w14:textId="77777777" w:rsidR="008D474B" w:rsidRPr="001D4538" w:rsidRDefault="008D474B" w:rsidP="008D474B">
      <w:pPr>
        <w:rPr>
          <w:rStyle w:val="cf01"/>
          <w:rFonts w:ascii="Cambria" w:hAnsi="Cambria"/>
          <w:b/>
          <w:sz w:val="24"/>
          <w:szCs w:val="24"/>
        </w:rPr>
      </w:pPr>
      <w:r w:rsidRPr="001D4538">
        <w:rPr>
          <w:rStyle w:val="cf01"/>
          <w:rFonts w:ascii="Cambria" w:hAnsi="Cambria"/>
          <w:sz w:val="24"/>
          <w:szCs w:val="24"/>
        </w:rPr>
        <w:t xml:space="preserve">When </w:t>
      </w:r>
      <w:proofErr w:type="spellStart"/>
      <w:r w:rsidRPr="001D4538">
        <w:rPr>
          <w:rStyle w:val="cf01"/>
          <w:rFonts w:ascii="Cambria" w:hAnsi="Cambria"/>
          <w:sz w:val="24"/>
          <w:szCs w:val="24"/>
        </w:rPr>
        <w:t>dec_pow_reduction_extension_type</w:t>
      </w:r>
      <w:proofErr w:type="spellEnd"/>
      <w:r w:rsidRPr="001D4538">
        <w:rPr>
          <w:rStyle w:val="cf01"/>
          <w:rFonts w:ascii="Cambria" w:hAnsi="Cambria"/>
          <w:sz w:val="24"/>
          <w:szCs w:val="24"/>
        </w:rPr>
        <w:t xml:space="preserve"> equals 0, it indicates that </w:t>
      </w:r>
      <w:r w:rsidRPr="001D4538">
        <w:rPr>
          <w:sz w:val="24"/>
          <w:szCs w:val="24"/>
        </w:rPr>
        <w:t>a global or partial cancellation of the last decoding operation reduction requests of specific types at the transmitter side is requested. In this case, the encoder is requested to stop the corresponding changes previously enabled in its coding process. In case a global cancellation is requested, the transmitter is requested to go back to the nominal mode, where no change in local decoding operations compared to the start of the video session is applied.</w:t>
      </w:r>
      <w:r w:rsidRPr="001D4538">
        <w:rPr>
          <w:rStyle w:val="cf01"/>
          <w:rFonts w:ascii="Cambria" w:hAnsi="Cambria"/>
          <w:b/>
          <w:bCs/>
          <w:sz w:val="24"/>
          <w:szCs w:val="24"/>
        </w:rPr>
        <w:t xml:space="preserve"> </w:t>
      </w:r>
    </w:p>
    <w:p w14:paraId="710DA292" w14:textId="77777777" w:rsidR="008D474B" w:rsidRPr="001D4538" w:rsidRDefault="008D474B" w:rsidP="008D474B">
      <w:pPr>
        <w:ind w:right="670"/>
        <w:rPr>
          <w:rFonts w:eastAsia="Malgun Gothic"/>
          <w:sz w:val="24"/>
          <w:szCs w:val="24"/>
        </w:rPr>
      </w:pPr>
      <w:proofErr w:type="spellStart"/>
      <w:r w:rsidRPr="001D4538">
        <w:rPr>
          <w:rFonts w:eastAsia="Malgun Gothic"/>
          <w:b/>
          <w:sz w:val="24"/>
          <w:szCs w:val="24"/>
        </w:rPr>
        <w:t>nb_dec_pow_reduction_type_req</w:t>
      </w:r>
      <w:proofErr w:type="spellEnd"/>
      <w:r w:rsidRPr="001D4538">
        <w:rPr>
          <w:rFonts w:eastAsia="Malgun Gothic"/>
          <w:b/>
          <w:sz w:val="24"/>
          <w:szCs w:val="24"/>
        </w:rPr>
        <w:t xml:space="preserve"> </w:t>
      </w:r>
      <w:r w:rsidRPr="001D4538">
        <w:rPr>
          <w:rFonts w:eastAsia="Malgun Gothic"/>
          <w:sz w:val="24"/>
          <w:szCs w:val="24"/>
        </w:rPr>
        <w:t xml:space="preserve">indicates the number of requested types of request the decoder requests to cancel. </w:t>
      </w:r>
      <w:proofErr w:type="spellStart"/>
      <w:r w:rsidRPr="001D4538">
        <w:rPr>
          <w:rFonts w:eastAsia="Malgun Gothic"/>
          <w:sz w:val="24"/>
          <w:szCs w:val="24"/>
        </w:rPr>
        <w:t>nb_dec_pow_reduction_type_req</w:t>
      </w:r>
      <w:proofErr w:type="spellEnd"/>
      <w:r w:rsidRPr="001D4538">
        <w:rPr>
          <w:rFonts w:eastAsia="Malgun Gothic"/>
          <w:sz w:val="24"/>
          <w:szCs w:val="24"/>
        </w:rPr>
        <w:t xml:space="preserve"> shall not be larger than 3.</w:t>
      </w:r>
    </w:p>
    <w:p w14:paraId="554B18B8" w14:textId="77777777" w:rsidR="008D474B" w:rsidRPr="001D4538" w:rsidRDefault="008D474B" w:rsidP="008D474B">
      <w:pPr>
        <w:pStyle w:val="BodyText"/>
        <w:adjustRightInd w:val="0"/>
        <w:ind w:right="670"/>
        <w:rPr>
          <w:rFonts w:eastAsia="Malgun Gothic"/>
          <w:sz w:val="24"/>
          <w:szCs w:val="24"/>
          <w:lang w:val="en-US"/>
        </w:rPr>
      </w:pPr>
      <w:proofErr w:type="spellStart"/>
      <w:r w:rsidRPr="001D4538">
        <w:rPr>
          <w:rFonts w:eastAsia="Malgun Gothic"/>
          <w:b/>
          <w:sz w:val="24"/>
          <w:szCs w:val="24"/>
          <w:lang w:val="en-US"/>
        </w:rPr>
        <w:t>dec_pow_reduction_type_req_</w:t>
      </w:r>
      <w:proofErr w:type="gramStart"/>
      <w:r w:rsidRPr="001D4538">
        <w:rPr>
          <w:rFonts w:eastAsia="Malgun Gothic"/>
          <w:b/>
          <w:sz w:val="24"/>
          <w:szCs w:val="24"/>
          <w:lang w:val="en-US"/>
        </w:rPr>
        <w:t>id</w:t>
      </w:r>
      <w:proofErr w:type="spellEnd"/>
      <w:r w:rsidRPr="001D4538">
        <w:rPr>
          <w:rFonts w:eastAsia="Malgun Gothic"/>
          <w:b/>
          <w:sz w:val="24"/>
          <w:szCs w:val="24"/>
          <w:lang w:val="en-US"/>
        </w:rPr>
        <w:t>[</w:t>
      </w:r>
      <w:proofErr w:type="gramEnd"/>
      <w:r w:rsidRPr="001D4538">
        <w:rPr>
          <w:rFonts w:eastAsia="Malgun Gothic"/>
          <w:b/>
          <w:sz w:val="24"/>
          <w:szCs w:val="24"/>
          <w:lang w:val="en-US"/>
        </w:rPr>
        <w:t> </w:t>
      </w:r>
      <w:proofErr w:type="spellStart"/>
      <w:r w:rsidRPr="001D4538">
        <w:rPr>
          <w:rFonts w:eastAsia="Malgun Gothic"/>
          <w:b/>
          <w:sz w:val="24"/>
          <w:szCs w:val="24"/>
          <w:lang w:val="en-US"/>
        </w:rPr>
        <w:t>i</w:t>
      </w:r>
      <w:proofErr w:type="spellEnd"/>
      <w:r w:rsidRPr="001D4538">
        <w:rPr>
          <w:rFonts w:eastAsia="Malgun Gothic"/>
          <w:b/>
          <w:sz w:val="24"/>
          <w:szCs w:val="24"/>
          <w:lang w:val="en-US"/>
        </w:rPr>
        <w:t xml:space="preserve"> ] </w:t>
      </w:r>
      <w:r w:rsidRPr="001D4538">
        <w:rPr>
          <w:rFonts w:eastAsia="Malgun Gothic"/>
          <w:sz w:val="24"/>
          <w:szCs w:val="24"/>
          <w:lang w:val="en-US"/>
        </w:rPr>
        <w:t xml:space="preserve">indicates that the decoder requests to cancel the last request of corresponding type. </w:t>
      </w:r>
      <w:proofErr w:type="spellStart"/>
      <w:r w:rsidRPr="001D4538">
        <w:rPr>
          <w:rFonts w:eastAsia="Malgun Gothic"/>
          <w:sz w:val="24"/>
          <w:szCs w:val="24"/>
          <w:lang w:val="en-US"/>
        </w:rPr>
        <w:t>dec_pow_reduction_type_req_</w:t>
      </w:r>
      <w:proofErr w:type="gramStart"/>
      <w:r w:rsidRPr="001D4538">
        <w:rPr>
          <w:rFonts w:eastAsia="Malgun Gothic"/>
          <w:sz w:val="24"/>
          <w:szCs w:val="24"/>
          <w:lang w:val="en-US"/>
        </w:rPr>
        <w:t>id</w:t>
      </w:r>
      <w:proofErr w:type="spellEnd"/>
      <w:r w:rsidRPr="001D4538">
        <w:rPr>
          <w:rFonts w:eastAsia="Malgun Gothic"/>
          <w:sz w:val="24"/>
          <w:szCs w:val="24"/>
          <w:lang w:val="en-US"/>
        </w:rPr>
        <w:t>[</w:t>
      </w:r>
      <w:proofErr w:type="gramEnd"/>
      <w:r w:rsidRPr="001D4538">
        <w:rPr>
          <w:rFonts w:eastAsia="Malgun Gothic"/>
          <w:sz w:val="24"/>
          <w:szCs w:val="24"/>
          <w:lang w:val="en-US"/>
        </w:rPr>
        <w:t xml:space="preserve"> </w:t>
      </w:r>
      <w:proofErr w:type="spellStart"/>
      <w:r w:rsidRPr="001D4538">
        <w:rPr>
          <w:rFonts w:eastAsia="Malgun Gothic"/>
          <w:sz w:val="24"/>
          <w:szCs w:val="24"/>
          <w:lang w:val="en-US"/>
        </w:rPr>
        <w:t>i</w:t>
      </w:r>
      <w:proofErr w:type="spellEnd"/>
      <w:r w:rsidRPr="001D4538">
        <w:rPr>
          <w:rFonts w:eastAsia="Malgun Gothic"/>
          <w:sz w:val="24"/>
          <w:szCs w:val="24"/>
          <w:lang w:val="en-US"/>
        </w:rPr>
        <w:t xml:space="preserve"> ] shall not be equal to </w:t>
      </w:r>
      <w:proofErr w:type="spellStart"/>
      <w:r w:rsidRPr="001D4538">
        <w:rPr>
          <w:rFonts w:eastAsia="Malgun Gothic"/>
          <w:sz w:val="24"/>
          <w:szCs w:val="24"/>
          <w:lang w:val="en-US"/>
        </w:rPr>
        <w:t>dec_pow_reduction_type_req_id</w:t>
      </w:r>
      <w:proofErr w:type="spellEnd"/>
      <w:r w:rsidRPr="001D4538">
        <w:rPr>
          <w:rFonts w:eastAsia="Malgun Gothic"/>
          <w:sz w:val="24"/>
          <w:szCs w:val="24"/>
          <w:lang w:val="en-US"/>
        </w:rPr>
        <w:t>[ j ], for any j in 0..nb_dec_pow_reduction_type_req not equal to </w:t>
      </w:r>
      <w:proofErr w:type="spellStart"/>
      <w:r w:rsidRPr="001D4538">
        <w:rPr>
          <w:rFonts w:eastAsia="Malgun Gothic"/>
          <w:sz w:val="24"/>
          <w:szCs w:val="24"/>
          <w:lang w:val="en-US"/>
        </w:rPr>
        <w:t>i</w:t>
      </w:r>
      <w:proofErr w:type="spellEnd"/>
      <w:r w:rsidRPr="001D4538">
        <w:rPr>
          <w:rFonts w:eastAsia="Malgun Gothic"/>
          <w:sz w:val="24"/>
          <w:szCs w:val="24"/>
          <w:lang w:val="en-US"/>
        </w:rPr>
        <w:t>.</w:t>
      </w:r>
    </w:p>
    <w:p w14:paraId="644777A0" w14:textId="4626AC2B" w:rsidR="00F70E8E" w:rsidRPr="001D4538" w:rsidRDefault="00F70E8E" w:rsidP="00FA6029">
      <w:pPr>
        <w:pStyle w:val="Heading4"/>
        <w:numPr>
          <w:ilvl w:val="3"/>
          <w:numId w:val="4"/>
        </w:numPr>
      </w:pPr>
      <w:r w:rsidRPr="001D4538">
        <w:t>Decoding operation reduction response semantics</w:t>
      </w:r>
    </w:p>
    <w:p w14:paraId="24C52A2A" w14:textId="69611A2F" w:rsidR="00F70E8E" w:rsidRPr="001D4538" w:rsidRDefault="00F70E8E" w:rsidP="00F70E8E">
      <w:pPr>
        <w:spacing w:after="0" w:line="240" w:lineRule="auto"/>
        <w:ind w:right="670"/>
        <w:textAlignment w:val="baseline"/>
        <w:rPr>
          <w:rFonts w:eastAsia="Times New Roman" w:cs="Segoe UI"/>
          <w:sz w:val="18"/>
          <w:szCs w:val="18"/>
        </w:rPr>
      </w:pPr>
      <w:proofErr w:type="spellStart"/>
      <w:r w:rsidRPr="001D4538">
        <w:rPr>
          <w:rFonts w:eastAsia="Times New Roman"/>
          <w:b/>
          <w:bCs/>
          <w:sz w:val="24"/>
          <w:szCs w:val="24"/>
        </w:rPr>
        <w:t>dec_pow_reduction_type_resp</w:t>
      </w:r>
      <w:proofErr w:type="spellEnd"/>
      <w:r w:rsidRPr="001D4538">
        <w:rPr>
          <w:rFonts w:eastAsia="Times New Roman"/>
          <w:sz w:val="24"/>
          <w:szCs w:val="24"/>
        </w:rPr>
        <w:t xml:space="preserve"> indicates the type of the decoder power reduction method the encoder acknowledges to have received and accepts to apply. The type is indicated by an unsigned integer. The types are explained in </w:t>
      </w:r>
      <w:r w:rsidRPr="001D4538">
        <w:rPr>
          <w:rFonts w:eastAsia="Times New Roman"/>
          <w:color w:val="000000"/>
          <w:sz w:val="24"/>
          <w:szCs w:val="24"/>
          <w:shd w:val="clear" w:color="auto" w:fill="E1E3E6"/>
        </w:rPr>
        <w:fldChar w:fldCharType="begin"/>
      </w:r>
      <w:r w:rsidRPr="001D4538">
        <w:rPr>
          <w:rFonts w:eastAsia="Times New Roman"/>
          <w:sz w:val="24"/>
          <w:szCs w:val="24"/>
        </w:rPr>
        <w:instrText xml:space="preserve"> REF _Ref148635388 \h </w:instrText>
      </w:r>
      <w:r w:rsidRPr="001D4538">
        <w:rPr>
          <w:rFonts w:eastAsia="Times New Roman"/>
          <w:color w:val="000000"/>
          <w:sz w:val="24"/>
          <w:szCs w:val="24"/>
          <w:shd w:val="clear" w:color="auto" w:fill="E1E3E6"/>
        </w:rPr>
        <w:instrText xml:space="preserve"> \* MERGEFORMAT </w:instrText>
      </w:r>
      <w:r w:rsidRPr="001D4538">
        <w:rPr>
          <w:rFonts w:eastAsia="Times New Roman"/>
          <w:color w:val="000000"/>
          <w:sz w:val="24"/>
          <w:szCs w:val="24"/>
          <w:shd w:val="clear" w:color="auto" w:fill="E1E3E6"/>
        </w:rPr>
      </w:r>
      <w:r w:rsidRPr="001D4538">
        <w:rPr>
          <w:rFonts w:eastAsia="Times New Roman"/>
          <w:color w:val="000000"/>
          <w:sz w:val="24"/>
          <w:szCs w:val="24"/>
          <w:shd w:val="clear" w:color="auto" w:fill="E1E3E6"/>
        </w:rPr>
        <w:fldChar w:fldCharType="separate"/>
      </w:r>
      <w:r w:rsidRPr="001D4538">
        <w:t>Table X.2</w:t>
      </w:r>
      <w:r w:rsidRPr="001D4538">
        <w:rPr>
          <w:rFonts w:eastAsia="Times New Roman"/>
          <w:color w:val="000000"/>
          <w:sz w:val="24"/>
          <w:szCs w:val="24"/>
          <w:shd w:val="clear" w:color="auto" w:fill="E1E3E6"/>
        </w:rPr>
        <w:fldChar w:fldCharType="end"/>
      </w:r>
      <w:r w:rsidRPr="001D4538">
        <w:rPr>
          <w:rFonts w:eastAsia="Times New Roman"/>
          <w:sz w:val="24"/>
          <w:szCs w:val="24"/>
        </w:rPr>
        <w:t>.  </w:t>
      </w:r>
    </w:p>
    <w:p w14:paraId="3AEF5C75" w14:textId="38F6A693" w:rsidR="00F70E8E" w:rsidRPr="001D4538" w:rsidRDefault="00F70E8E" w:rsidP="00F70E8E">
      <w:pPr>
        <w:pStyle w:val="Caption"/>
        <w:jc w:val="center"/>
        <w:rPr>
          <w:rFonts w:eastAsia="Times New Roman" w:cs="Segoe UI"/>
          <w:noProof w:val="0"/>
          <w:sz w:val="18"/>
          <w:szCs w:val="18"/>
          <w:lang w:eastAsia="en-US"/>
        </w:rPr>
      </w:pPr>
      <w:bookmarkStart w:id="4" w:name="_Ref148635388"/>
      <w:r w:rsidRPr="001D4538">
        <w:t>Table  X.2</w:t>
      </w:r>
      <w:bookmarkEnd w:id="4"/>
      <w:r w:rsidRPr="001D4538">
        <w:t xml:space="preserve"> - definition of dec_pow_reduction_type_resp</w:t>
      </w:r>
    </w:p>
    <w:tbl>
      <w:tblPr>
        <w:tblW w:w="6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9"/>
        <w:gridCol w:w="3833"/>
      </w:tblGrid>
      <w:tr w:rsidR="00F70E8E" w:rsidRPr="001D4538" w14:paraId="56AC4A4B" w14:textId="77777777">
        <w:trPr>
          <w:cantSplit/>
          <w:trHeight w:val="620"/>
          <w:jc w:val="center"/>
        </w:trPr>
        <w:tc>
          <w:tcPr>
            <w:tcW w:w="2769" w:type="dxa"/>
            <w:vAlign w:val="center"/>
          </w:tcPr>
          <w:p w14:paraId="0BBACE1F" w14:textId="77777777" w:rsidR="00F70E8E" w:rsidRPr="001D4538" w:rsidRDefault="00F70E8E">
            <w:pPr>
              <w:pStyle w:val="Tableheader"/>
              <w:autoSpaceDE w:val="0"/>
              <w:autoSpaceDN w:val="0"/>
              <w:adjustRightInd w:val="0"/>
              <w:jc w:val="center"/>
              <w:rPr>
                <w:rStyle w:val="normaltextrun"/>
                <w:color w:val="000000"/>
                <w:szCs w:val="20"/>
                <w:shd w:val="clear" w:color="auto" w:fill="FFFFFF"/>
              </w:rPr>
            </w:pPr>
            <w:proofErr w:type="spellStart"/>
            <w:r w:rsidRPr="001D4538">
              <w:rPr>
                <w:rStyle w:val="normaltextrun"/>
                <w:color w:val="000000"/>
                <w:szCs w:val="20"/>
                <w:shd w:val="clear" w:color="auto" w:fill="FFFFFF"/>
              </w:rPr>
              <w:t>dec_pow_reduction_type_resp</w:t>
            </w:r>
            <w:proofErr w:type="spellEnd"/>
            <w:r w:rsidRPr="001D4538">
              <w:rPr>
                <w:rStyle w:val="eop"/>
                <w:color w:val="000000"/>
                <w:szCs w:val="20"/>
                <w:shd w:val="clear" w:color="auto" w:fill="FFFFFF"/>
              </w:rPr>
              <w:t> </w:t>
            </w:r>
          </w:p>
        </w:tc>
        <w:tc>
          <w:tcPr>
            <w:tcW w:w="3833" w:type="dxa"/>
            <w:vAlign w:val="center"/>
          </w:tcPr>
          <w:p w14:paraId="18823808" w14:textId="77777777" w:rsidR="00F70E8E" w:rsidRPr="001D4538" w:rsidRDefault="00F70E8E">
            <w:pPr>
              <w:pStyle w:val="Tableheader"/>
              <w:autoSpaceDE w:val="0"/>
              <w:autoSpaceDN w:val="0"/>
              <w:adjustRightInd w:val="0"/>
              <w:jc w:val="center"/>
              <w:rPr>
                <w:rFonts w:eastAsia="MS Mincho"/>
                <w:szCs w:val="20"/>
              </w:rPr>
            </w:pPr>
            <w:r w:rsidRPr="001D4538">
              <w:rPr>
                <w:rFonts w:eastAsia="MS Mincho"/>
                <w:szCs w:val="20"/>
              </w:rPr>
              <w:t>Definition</w:t>
            </w:r>
          </w:p>
        </w:tc>
      </w:tr>
      <w:tr w:rsidR="00F70E8E" w:rsidRPr="001D4538" w14:paraId="2772D3C2" w14:textId="77777777">
        <w:trPr>
          <w:jc w:val="center"/>
        </w:trPr>
        <w:tc>
          <w:tcPr>
            <w:tcW w:w="2769" w:type="dxa"/>
          </w:tcPr>
          <w:p w14:paraId="2AAB12B6"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t>0</w:t>
            </w:r>
          </w:p>
        </w:tc>
        <w:tc>
          <w:tcPr>
            <w:tcW w:w="3833" w:type="dxa"/>
          </w:tcPr>
          <w:p w14:paraId="7FF9A66E" w14:textId="77777777" w:rsidR="00F70E8E" w:rsidRPr="001D4538" w:rsidRDefault="00F70E8E">
            <w:pPr>
              <w:pStyle w:val="Tablebody"/>
              <w:autoSpaceDE w:val="0"/>
              <w:autoSpaceDN w:val="0"/>
              <w:adjustRightInd w:val="0"/>
              <w:jc w:val="center"/>
              <w:rPr>
                <w:szCs w:val="20"/>
                <w:lang w:eastAsia="x-none"/>
              </w:rPr>
            </w:pPr>
            <w:r w:rsidRPr="001D4538">
              <w:rPr>
                <w:szCs w:val="20"/>
                <w:lang w:eastAsia="x-none"/>
              </w:rPr>
              <w:t>Decoder operations reduction</w:t>
            </w:r>
          </w:p>
        </w:tc>
      </w:tr>
      <w:tr w:rsidR="00F70E8E" w:rsidRPr="001D4538" w14:paraId="76688269" w14:textId="77777777">
        <w:trPr>
          <w:jc w:val="center"/>
        </w:trPr>
        <w:tc>
          <w:tcPr>
            <w:tcW w:w="2769" w:type="dxa"/>
          </w:tcPr>
          <w:p w14:paraId="7B326E73"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t>1</w:t>
            </w:r>
          </w:p>
        </w:tc>
        <w:tc>
          <w:tcPr>
            <w:tcW w:w="3833" w:type="dxa"/>
          </w:tcPr>
          <w:p w14:paraId="58C41BBA"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t>Coding tool configuration</w:t>
            </w:r>
          </w:p>
        </w:tc>
      </w:tr>
      <w:tr w:rsidR="00F70E8E" w:rsidRPr="001D4538" w14:paraId="23819D2C" w14:textId="77777777">
        <w:trPr>
          <w:jc w:val="center"/>
        </w:trPr>
        <w:tc>
          <w:tcPr>
            <w:tcW w:w="2769" w:type="dxa"/>
          </w:tcPr>
          <w:p w14:paraId="2260002A"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lastRenderedPageBreak/>
              <w:t>2</w:t>
            </w:r>
          </w:p>
        </w:tc>
        <w:tc>
          <w:tcPr>
            <w:tcW w:w="3833" w:type="dxa"/>
          </w:tcPr>
          <w:p w14:paraId="57F31536"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t>Spatial and temporal scaling</w:t>
            </w:r>
          </w:p>
        </w:tc>
      </w:tr>
      <w:tr w:rsidR="00F70E8E" w:rsidRPr="001D4538" w14:paraId="4C304CE1" w14:textId="77777777">
        <w:trPr>
          <w:jc w:val="center"/>
        </w:trPr>
        <w:tc>
          <w:tcPr>
            <w:tcW w:w="2769" w:type="dxa"/>
          </w:tcPr>
          <w:p w14:paraId="3E7771AF"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t>3</w:t>
            </w:r>
          </w:p>
        </w:tc>
        <w:tc>
          <w:tcPr>
            <w:tcW w:w="3833" w:type="dxa"/>
          </w:tcPr>
          <w:p w14:paraId="0751121B" w14:textId="77777777" w:rsidR="00F70E8E" w:rsidRPr="001D4538" w:rsidRDefault="00F70E8E">
            <w:pPr>
              <w:pStyle w:val="Tablebody"/>
              <w:autoSpaceDE w:val="0"/>
              <w:autoSpaceDN w:val="0"/>
              <w:adjustRightInd w:val="0"/>
              <w:jc w:val="center"/>
              <w:rPr>
                <w:szCs w:val="20"/>
                <w:lang w:eastAsia="x-none"/>
              </w:rPr>
            </w:pPr>
            <w:r w:rsidRPr="001D4538">
              <w:rPr>
                <w:rFonts w:eastAsia="MS Mincho"/>
                <w:b/>
              </w:rPr>
              <w:t>Extension of the response types</w:t>
            </w:r>
          </w:p>
        </w:tc>
      </w:tr>
    </w:tbl>
    <w:p w14:paraId="740240FB" w14:textId="77777777" w:rsidR="00F70E8E" w:rsidRPr="001D4538" w:rsidRDefault="00F70E8E" w:rsidP="00F70E8E">
      <w:pPr>
        <w:spacing w:after="0" w:line="240" w:lineRule="auto"/>
        <w:ind w:right="670"/>
        <w:textAlignment w:val="baseline"/>
        <w:rPr>
          <w:rFonts w:eastAsia="Times New Roman" w:cs="Segoe UI"/>
          <w:sz w:val="18"/>
          <w:szCs w:val="18"/>
        </w:rPr>
      </w:pPr>
    </w:p>
    <w:p w14:paraId="1583D6F2" w14:textId="77777777" w:rsidR="00F70E8E" w:rsidRPr="001D4538" w:rsidRDefault="00F70E8E" w:rsidP="00F70E8E">
      <w:pPr>
        <w:spacing w:after="0" w:line="240" w:lineRule="auto"/>
        <w:ind w:right="670"/>
        <w:textAlignment w:val="baseline"/>
        <w:rPr>
          <w:rFonts w:eastAsia="Times New Roman" w:cs="Segoe UI"/>
          <w:sz w:val="18"/>
          <w:szCs w:val="18"/>
        </w:rPr>
      </w:pPr>
      <w:proofErr w:type="spellStart"/>
      <w:r w:rsidRPr="001D4538">
        <w:rPr>
          <w:rFonts w:eastAsia="Times New Roman"/>
          <w:b/>
          <w:bCs/>
          <w:sz w:val="24"/>
          <w:szCs w:val="24"/>
        </w:rPr>
        <w:t>dec_ops_reduction_resp</w:t>
      </w:r>
      <w:proofErr w:type="spellEnd"/>
      <w:r w:rsidRPr="001D4538">
        <w:rPr>
          <w:rFonts w:eastAsia="Times New Roman"/>
          <w:sz w:val="24"/>
          <w:szCs w:val="24"/>
        </w:rPr>
        <w:t xml:space="preserve"> indicates the variation of local decoding operations relative to the local decoding operations since the last </w:t>
      </w:r>
      <w:proofErr w:type="spellStart"/>
      <w:r w:rsidRPr="001D4538">
        <w:rPr>
          <w:rFonts w:eastAsia="Times New Roman"/>
          <w:sz w:val="24"/>
          <w:szCs w:val="24"/>
        </w:rPr>
        <w:t>dec_ops_reduction_req</w:t>
      </w:r>
      <w:proofErr w:type="spellEnd"/>
      <w:r w:rsidRPr="001D4538">
        <w:rPr>
          <w:rFonts w:eastAsia="Times New Roman"/>
          <w:sz w:val="24"/>
          <w:szCs w:val="24"/>
        </w:rPr>
        <w:t xml:space="preserve"> was sent to the transmitter, or since the start of the video session, if no earlier </w:t>
      </w:r>
      <w:proofErr w:type="spellStart"/>
      <w:r w:rsidRPr="001D4538">
        <w:rPr>
          <w:rFonts w:eastAsia="Times New Roman"/>
          <w:sz w:val="24"/>
          <w:szCs w:val="24"/>
        </w:rPr>
        <w:t>dec_ops_reduction_req</w:t>
      </w:r>
      <w:proofErr w:type="spellEnd"/>
      <w:r w:rsidRPr="001D4538">
        <w:rPr>
          <w:rFonts w:eastAsia="Times New Roman"/>
          <w:sz w:val="24"/>
          <w:szCs w:val="24"/>
        </w:rPr>
        <w:t xml:space="preserve"> was sent, the encoder accepts to set in place. </w:t>
      </w:r>
      <w:proofErr w:type="spellStart"/>
      <w:r w:rsidRPr="001D4538">
        <w:rPr>
          <w:rFonts w:eastAsia="Times New Roman"/>
          <w:sz w:val="24"/>
          <w:szCs w:val="24"/>
        </w:rPr>
        <w:t>dec_ops_reduction_resp</w:t>
      </w:r>
      <w:proofErr w:type="spellEnd"/>
      <w:r w:rsidRPr="001D4538">
        <w:rPr>
          <w:rFonts w:eastAsia="Times New Roman"/>
          <w:sz w:val="24"/>
          <w:szCs w:val="24"/>
        </w:rPr>
        <w:t xml:space="preserve"> is an integer in the interval [-31, 32]. When not present, </w:t>
      </w:r>
      <w:proofErr w:type="spellStart"/>
      <w:r w:rsidRPr="001D4538">
        <w:rPr>
          <w:rFonts w:eastAsia="Times New Roman"/>
          <w:sz w:val="24"/>
          <w:szCs w:val="24"/>
        </w:rPr>
        <w:t>dec_ops_reduction_resp</w:t>
      </w:r>
      <w:proofErr w:type="spellEnd"/>
      <w:r w:rsidRPr="001D4538">
        <w:rPr>
          <w:rFonts w:eastAsia="Times New Roman"/>
          <w:sz w:val="24"/>
          <w:szCs w:val="24"/>
        </w:rPr>
        <w:t xml:space="preserve"> is set equal to 0. </w:t>
      </w:r>
    </w:p>
    <w:p w14:paraId="7DD9BBD5" w14:textId="77777777" w:rsidR="00F70E8E" w:rsidRPr="001D4538" w:rsidRDefault="00F70E8E" w:rsidP="00F70E8E">
      <w:pPr>
        <w:spacing w:after="0" w:line="240" w:lineRule="auto"/>
        <w:ind w:right="670"/>
        <w:textAlignment w:val="baseline"/>
        <w:rPr>
          <w:rFonts w:eastAsia="Times New Roman" w:cs="Segoe UI"/>
          <w:sz w:val="18"/>
          <w:szCs w:val="18"/>
        </w:rPr>
      </w:pPr>
      <w:proofErr w:type="spellStart"/>
      <w:r w:rsidRPr="001D4538">
        <w:rPr>
          <w:rFonts w:eastAsia="Times New Roman"/>
          <w:i/>
          <w:iCs/>
          <w:sz w:val="24"/>
          <w:szCs w:val="24"/>
        </w:rPr>
        <w:t>P</w:t>
      </w:r>
      <w:r w:rsidRPr="001D4538">
        <w:rPr>
          <w:rFonts w:eastAsia="Times New Roman"/>
          <w:sz w:val="19"/>
          <w:szCs w:val="19"/>
          <w:vertAlign w:val="subscript"/>
        </w:rPr>
        <w:t>DecOpsReductionReq</w:t>
      </w:r>
      <w:proofErr w:type="spellEnd"/>
      <w:r w:rsidRPr="001D4538">
        <w:rPr>
          <w:rFonts w:eastAsia="Times New Roman"/>
          <w:sz w:val="24"/>
          <w:szCs w:val="24"/>
        </w:rPr>
        <w:t xml:space="preserve"> is derived by </w:t>
      </w:r>
      <w:proofErr w:type="spellStart"/>
      <w:r w:rsidRPr="001D4538">
        <w:rPr>
          <w:rFonts w:eastAsia="Times New Roman"/>
          <w:sz w:val="24"/>
          <w:szCs w:val="24"/>
        </w:rPr>
        <w:t>dec_ops_reduction_resp</w:t>
      </w:r>
      <w:proofErr w:type="spellEnd"/>
      <w:r w:rsidRPr="001D4538">
        <w:rPr>
          <w:rFonts w:eastAsia="Times New Roman"/>
          <w:sz w:val="24"/>
          <w:szCs w:val="24"/>
        </w:rPr>
        <w:t xml:space="preserve"> and indicates the requested percentage change of local decoding operations by  </w:t>
      </w:r>
    </w:p>
    <w:p w14:paraId="2507C3E1" w14:textId="77777777" w:rsidR="00F70E8E" w:rsidRPr="001D4538" w:rsidRDefault="00F70E8E" w:rsidP="00F70E8E">
      <w:pPr>
        <w:shd w:val="clear" w:color="auto" w:fill="FFFFFF"/>
        <w:spacing w:after="0" w:line="240" w:lineRule="auto"/>
        <w:ind w:right="670"/>
        <w:jc w:val="center"/>
        <w:rPr>
          <w:rFonts w:eastAsia="Times New Roman" w:cs="Segoe UI"/>
          <w:color w:val="000000"/>
        </w:rPr>
      </w:pPr>
      <w:proofErr w:type="spellStart"/>
      <w:r w:rsidRPr="001D4538">
        <w:rPr>
          <w:rFonts w:eastAsia="Times New Roman" w:cs="Segoe UI"/>
          <w:color w:val="000000"/>
          <w:sz w:val="23"/>
          <w:szCs w:val="23"/>
          <w:bdr w:val="none" w:sz="0" w:space="0" w:color="auto" w:frame="1"/>
        </w:rPr>
        <w:t>P</w:t>
      </w:r>
      <w:r w:rsidRPr="001D4538">
        <w:rPr>
          <w:rFonts w:eastAsia="Times New Roman" w:cs="Segoe UI"/>
          <w:color w:val="000000"/>
          <w:sz w:val="16"/>
          <w:szCs w:val="16"/>
          <w:bdr w:val="none" w:sz="0" w:space="0" w:color="auto" w:frame="1"/>
        </w:rPr>
        <w:t>DecOpsReductionReq</w:t>
      </w:r>
      <w:proofErr w:type="spellEnd"/>
      <w:r w:rsidRPr="001D4538">
        <w:rPr>
          <w:rFonts w:eastAsia="Times New Roman" w:cs="Segoe UI"/>
          <w:color w:val="000000"/>
          <w:sz w:val="23"/>
          <w:szCs w:val="23"/>
          <w:bdr w:val="none" w:sz="0" w:space="0" w:color="auto" w:frame="1"/>
        </w:rPr>
        <w:t>=2∗d</w:t>
      </w:r>
      <w:r w:rsidRPr="001D4538">
        <w:rPr>
          <w:rFonts w:eastAsia="Times New Roman" w:cs="Segoe UI"/>
          <w:color w:val="000000"/>
          <w:sz w:val="16"/>
          <w:szCs w:val="16"/>
          <w:bdr w:val="none" w:sz="0" w:space="0" w:color="auto" w:frame="1"/>
        </w:rPr>
        <w:t>resp</w:t>
      </w:r>
    </w:p>
    <w:p w14:paraId="35F25EFD" w14:textId="77777777" w:rsidR="00F70E8E" w:rsidRPr="001D4538" w:rsidRDefault="00F70E8E" w:rsidP="00F70E8E">
      <w:pPr>
        <w:shd w:val="clear" w:color="auto" w:fill="FFFFFF"/>
        <w:spacing w:after="0" w:line="240" w:lineRule="auto"/>
        <w:ind w:right="670"/>
        <w:jc w:val="center"/>
        <w:rPr>
          <w:rFonts w:eastAsia="Times New Roman" w:cs="Segoe UI"/>
          <w:color w:val="000000"/>
          <w:sz w:val="18"/>
          <w:szCs w:val="18"/>
        </w:rPr>
      </w:pPr>
      <w:r w:rsidRPr="001D4538">
        <w:rPr>
          <w:rFonts w:eastAsia="Times New Roman"/>
          <w:color w:val="000000"/>
        </w:rPr>
        <w:t>(6</w:t>
      </w:r>
      <w:r w:rsidRPr="001D4538">
        <w:rPr>
          <w:rFonts w:eastAsia="Times New Roman"/>
          <w:color w:val="000000"/>
          <w:shd w:val="clear" w:color="auto" w:fill="E1E3E6"/>
        </w:rPr>
        <w:t>108</w:t>
      </w:r>
      <w:r w:rsidRPr="001D4538">
        <w:rPr>
          <w:rFonts w:eastAsia="Times New Roman"/>
          <w:color w:val="000000"/>
        </w:rPr>
        <w:t>)</w:t>
      </w:r>
    </w:p>
    <w:p w14:paraId="2E32D7FE" w14:textId="77777777" w:rsidR="00F70E8E" w:rsidRPr="001D4538" w:rsidRDefault="00F70E8E" w:rsidP="00F70E8E">
      <w:pPr>
        <w:spacing w:after="0" w:line="240" w:lineRule="auto"/>
        <w:ind w:right="670"/>
        <w:textAlignment w:val="baseline"/>
        <w:rPr>
          <w:rFonts w:eastAsia="Times New Roman" w:cs="Segoe UI"/>
          <w:sz w:val="18"/>
          <w:szCs w:val="18"/>
        </w:rPr>
      </w:pPr>
      <w:r w:rsidRPr="001D4538">
        <w:rPr>
          <w:rFonts w:eastAsia="Times New Roman"/>
          <w:sz w:val="24"/>
          <w:szCs w:val="24"/>
        </w:rPr>
        <w:t xml:space="preserve">where </w:t>
      </w:r>
      <w:proofErr w:type="spellStart"/>
      <w:r w:rsidRPr="001D4538">
        <w:rPr>
          <w:rFonts w:eastAsia="Times New Roman"/>
          <w:i/>
          <w:iCs/>
          <w:sz w:val="24"/>
          <w:szCs w:val="24"/>
        </w:rPr>
        <w:t>d</w:t>
      </w:r>
      <w:r w:rsidRPr="001D4538">
        <w:rPr>
          <w:rFonts w:eastAsia="Times New Roman"/>
          <w:sz w:val="19"/>
          <w:szCs w:val="19"/>
          <w:vertAlign w:val="subscript"/>
        </w:rPr>
        <w:t>resp</w:t>
      </w:r>
      <w:proofErr w:type="spellEnd"/>
      <w:r w:rsidRPr="001D4538">
        <w:rPr>
          <w:rFonts w:eastAsia="Times New Roman"/>
          <w:sz w:val="24"/>
          <w:szCs w:val="24"/>
        </w:rPr>
        <w:t xml:space="preserve"> is set equal to </w:t>
      </w:r>
      <w:proofErr w:type="spellStart"/>
      <w:r w:rsidRPr="001D4538">
        <w:rPr>
          <w:rFonts w:eastAsia="Times New Roman"/>
          <w:sz w:val="24"/>
          <w:szCs w:val="24"/>
        </w:rPr>
        <w:t>dec_ops_reduction_resp</w:t>
      </w:r>
      <w:proofErr w:type="spellEnd"/>
      <w:r w:rsidRPr="001D4538">
        <w:rPr>
          <w:rFonts w:eastAsia="Times New Roman"/>
          <w:sz w:val="24"/>
          <w:szCs w:val="24"/>
        </w:rPr>
        <w:t>. </w:t>
      </w:r>
    </w:p>
    <w:p w14:paraId="6F94FB12" w14:textId="77777777" w:rsidR="00F70E8E" w:rsidRPr="001D4538" w:rsidRDefault="00F70E8E" w:rsidP="00F70E8E">
      <w:pPr>
        <w:spacing w:after="0" w:line="240" w:lineRule="auto"/>
        <w:ind w:right="670"/>
        <w:textAlignment w:val="baseline"/>
        <w:rPr>
          <w:rFonts w:eastAsia="Times New Roman" w:cs="Segoe UI"/>
          <w:sz w:val="18"/>
          <w:szCs w:val="18"/>
        </w:rPr>
      </w:pPr>
      <w:r w:rsidRPr="001D4538">
        <w:rPr>
          <w:rFonts w:eastAsia="Times New Roman"/>
          <w:sz w:val="24"/>
          <w:szCs w:val="24"/>
        </w:rPr>
        <w:t xml:space="preserve">A negative percentage means a decrease of decoding operations. </w:t>
      </w:r>
      <w:proofErr w:type="spellStart"/>
      <w:r w:rsidRPr="001D4538">
        <w:rPr>
          <w:rFonts w:eastAsia="Times New Roman"/>
          <w:i/>
          <w:iCs/>
          <w:sz w:val="24"/>
          <w:szCs w:val="24"/>
        </w:rPr>
        <w:t>P</w:t>
      </w:r>
      <w:r w:rsidRPr="001D4538">
        <w:rPr>
          <w:rFonts w:eastAsia="Times New Roman"/>
          <w:sz w:val="19"/>
          <w:szCs w:val="19"/>
          <w:vertAlign w:val="subscript"/>
        </w:rPr>
        <w:t>DecOpsReductionReq</w:t>
      </w:r>
      <w:proofErr w:type="spellEnd"/>
      <w:r w:rsidRPr="001D4538">
        <w:rPr>
          <w:rFonts w:eastAsia="Times New Roman"/>
          <w:sz w:val="24"/>
          <w:szCs w:val="24"/>
        </w:rPr>
        <w:t xml:space="preserve"> is an integer in the interval [-62, 64] in steps of two. </w:t>
      </w:r>
    </w:p>
    <w:p w14:paraId="4170CC89" w14:textId="77777777" w:rsidR="00F70E8E" w:rsidRPr="001D4538" w:rsidRDefault="00F70E8E" w:rsidP="00F70E8E">
      <w:pPr>
        <w:spacing w:after="0" w:line="240" w:lineRule="auto"/>
        <w:ind w:right="670"/>
        <w:textAlignment w:val="baseline"/>
        <w:rPr>
          <w:rFonts w:eastAsia="Times New Roman" w:cs="Segoe UI"/>
          <w:sz w:val="18"/>
          <w:szCs w:val="18"/>
        </w:rPr>
      </w:pPr>
      <w:proofErr w:type="spellStart"/>
      <w:r w:rsidRPr="001D4538">
        <w:rPr>
          <w:rFonts w:eastAsia="Times New Roman"/>
          <w:b/>
          <w:bCs/>
          <w:sz w:val="24"/>
          <w:szCs w:val="24"/>
        </w:rPr>
        <w:t>disabled_loop</w:t>
      </w:r>
      <w:proofErr w:type="spellEnd"/>
      <w:r w:rsidRPr="001D4538">
        <w:rPr>
          <w:rFonts w:eastAsia="Times New Roman"/>
          <w:b/>
          <w:bCs/>
          <w:sz w:val="24"/>
          <w:szCs w:val="24"/>
        </w:rPr>
        <w:t xml:space="preserve"> </w:t>
      </w:r>
      <w:proofErr w:type="spellStart"/>
      <w:r w:rsidRPr="001D4538">
        <w:rPr>
          <w:rFonts w:eastAsia="Times New Roman"/>
          <w:b/>
          <w:bCs/>
          <w:sz w:val="24"/>
          <w:szCs w:val="24"/>
        </w:rPr>
        <w:t>filters_resp</w:t>
      </w:r>
      <w:proofErr w:type="spellEnd"/>
      <w:r w:rsidRPr="001D4538">
        <w:rPr>
          <w:rFonts w:eastAsia="Times New Roman"/>
          <w:sz w:val="24"/>
          <w:szCs w:val="24"/>
        </w:rPr>
        <w:t xml:space="preserve"> equal to 1 indicates that loop filters were disabled, </w:t>
      </w:r>
      <w:proofErr w:type="spellStart"/>
      <w:r w:rsidRPr="001D4538">
        <w:rPr>
          <w:rFonts w:eastAsia="Times New Roman"/>
          <w:sz w:val="24"/>
          <w:szCs w:val="24"/>
        </w:rPr>
        <w:t>disabled_loop_filters_resp</w:t>
      </w:r>
      <w:proofErr w:type="spellEnd"/>
      <w:r w:rsidRPr="001D4538">
        <w:rPr>
          <w:rFonts w:eastAsia="Times New Roman"/>
          <w:sz w:val="24"/>
          <w:szCs w:val="24"/>
        </w:rPr>
        <w:t xml:space="preserve"> equal to 0 specifies that the encoder does not accept to disable loop filters. Loop filters include, upon availability, the deblocking filter, sample Adaptive offset, and the adaptive loop filter. </w:t>
      </w:r>
    </w:p>
    <w:p w14:paraId="1F638C4C" w14:textId="77777777" w:rsidR="00F70E8E" w:rsidRPr="001D4538" w:rsidRDefault="00F70E8E" w:rsidP="00F70E8E">
      <w:pPr>
        <w:spacing w:after="0" w:line="240" w:lineRule="auto"/>
        <w:ind w:right="670"/>
        <w:textAlignment w:val="baseline"/>
        <w:rPr>
          <w:rFonts w:eastAsia="Times New Roman" w:cs="Segoe UI"/>
          <w:sz w:val="18"/>
          <w:szCs w:val="18"/>
        </w:rPr>
      </w:pPr>
      <w:r w:rsidRPr="001D4538">
        <w:rPr>
          <w:rFonts w:eastAsia="Times New Roman"/>
          <w:sz w:val="24"/>
          <w:szCs w:val="24"/>
        </w:rPr>
        <w:t> </w:t>
      </w:r>
    </w:p>
    <w:p w14:paraId="490A01FF" w14:textId="77777777" w:rsidR="00F70E8E" w:rsidRPr="001D4538" w:rsidRDefault="00F70E8E" w:rsidP="00F70E8E">
      <w:pPr>
        <w:spacing w:after="0" w:line="240" w:lineRule="auto"/>
        <w:ind w:right="670"/>
        <w:textAlignment w:val="baseline"/>
        <w:rPr>
          <w:rFonts w:eastAsia="Times New Roman"/>
          <w:sz w:val="24"/>
          <w:szCs w:val="24"/>
        </w:rPr>
      </w:pPr>
      <w:proofErr w:type="spellStart"/>
      <w:r w:rsidRPr="001D4538">
        <w:rPr>
          <w:rFonts w:eastAsia="Times New Roman"/>
          <w:b/>
          <w:bCs/>
          <w:sz w:val="24"/>
          <w:szCs w:val="24"/>
        </w:rPr>
        <w:t>disabled_bi_prediction_resp</w:t>
      </w:r>
      <w:proofErr w:type="spellEnd"/>
      <w:r w:rsidRPr="001D4538">
        <w:rPr>
          <w:rFonts w:eastAsia="Times New Roman"/>
          <w:sz w:val="24"/>
          <w:szCs w:val="24"/>
        </w:rPr>
        <w:t xml:space="preserve"> equal to 1 indicates </w:t>
      </w:r>
      <w:proofErr w:type="gramStart"/>
      <w:r w:rsidRPr="001D4538">
        <w:rPr>
          <w:rFonts w:eastAsia="Times New Roman"/>
          <w:sz w:val="24"/>
          <w:szCs w:val="24"/>
        </w:rPr>
        <w:t>bi-prediction</w:t>
      </w:r>
      <w:proofErr w:type="gramEnd"/>
      <w:r w:rsidRPr="001D4538">
        <w:rPr>
          <w:rFonts w:eastAsia="Times New Roman"/>
          <w:sz w:val="24"/>
          <w:szCs w:val="24"/>
        </w:rPr>
        <w:t xml:space="preserve"> is disabled in B slices. </w:t>
      </w:r>
      <w:proofErr w:type="spellStart"/>
      <w:r w:rsidRPr="001D4538">
        <w:rPr>
          <w:rFonts w:eastAsia="Times New Roman"/>
          <w:sz w:val="24"/>
          <w:szCs w:val="24"/>
        </w:rPr>
        <w:t>disabled_bi_prediction_resp</w:t>
      </w:r>
      <w:proofErr w:type="spellEnd"/>
      <w:r w:rsidRPr="001D4538">
        <w:rPr>
          <w:rFonts w:eastAsia="Times New Roman"/>
          <w:sz w:val="24"/>
          <w:szCs w:val="24"/>
        </w:rPr>
        <w:t xml:space="preserve"> equal to 0 indicates that the encoder does not accept to disable </w:t>
      </w:r>
      <w:proofErr w:type="gramStart"/>
      <w:r w:rsidRPr="001D4538">
        <w:rPr>
          <w:rFonts w:eastAsia="Times New Roman"/>
          <w:sz w:val="24"/>
          <w:szCs w:val="24"/>
        </w:rPr>
        <w:t>bi-prediction</w:t>
      </w:r>
      <w:proofErr w:type="gramEnd"/>
      <w:r w:rsidRPr="001D4538">
        <w:rPr>
          <w:rFonts w:eastAsia="Times New Roman"/>
          <w:sz w:val="24"/>
          <w:szCs w:val="24"/>
        </w:rPr>
        <w:t xml:space="preserve"> in B slices.  </w:t>
      </w:r>
    </w:p>
    <w:p w14:paraId="1FFB6AEE" w14:textId="77777777" w:rsidR="00F70E8E" w:rsidRPr="001D4538" w:rsidRDefault="00F70E8E" w:rsidP="00F70E8E">
      <w:pPr>
        <w:spacing w:after="0" w:line="240" w:lineRule="auto"/>
        <w:ind w:left="-720" w:right="670"/>
        <w:textAlignment w:val="baseline"/>
        <w:rPr>
          <w:rFonts w:eastAsia="Times New Roman" w:cs="Segoe UI"/>
          <w:sz w:val="18"/>
          <w:szCs w:val="18"/>
        </w:rPr>
      </w:pPr>
    </w:p>
    <w:p w14:paraId="0B41F765" w14:textId="77777777" w:rsidR="00F70E8E" w:rsidRPr="001D4538" w:rsidRDefault="00F70E8E" w:rsidP="00F70E8E">
      <w:pPr>
        <w:spacing w:after="0" w:line="240" w:lineRule="auto"/>
        <w:ind w:left="-709" w:right="-50"/>
        <w:textAlignment w:val="baseline"/>
        <w:rPr>
          <w:rFonts w:eastAsia="Times New Roman"/>
          <w:b/>
          <w:bCs/>
          <w:sz w:val="24"/>
          <w:szCs w:val="24"/>
        </w:rPr>
      </w:pPr>
    </w:p>
    <w:p w14:paraId="7CBC8361" w14:textId="77777777" w:rsidR="00F70E8E" w:rsidRPr="001D4538" w:rsidRDefault="00F70E8E" w:rsidP="00F70E8E">
      <w:pPr>
        <w:spacing w:after="0" w:line="240" w:lineRule="auto"/>
        <w:ind w:right="-50"/>
        <w:textAlignment w:val="baseline"/>
        <w:rPr>
          <w:rFonts w:eastAsia="Times New Roman" w:cs="Segoe UI"/>
          <w:sz w:val="18"/>
          <w:szCs w:val="18"/>
        </w:rPr>
      </w:pPr>
      <w:proofErr w:type="spellStart"/>
      <w:r w:rsidRPr="001D4538">
        <w:rPr>
          <w:rFonts w:eastAsia="Times New Roman"/>
          <w:b/>
          <w:bCs/>
          <w:sz w:val="24"/>
          <w:szCs w:val="24"/>
        </w:rPr>
        <w:t>disabled_intra_in_B_resp</w:t>
      </w:r>
      <w:proofErr w:type="spellEnd"/>
      <w:r w:rsidRPr="001D4538">
        <w:rPr>
          <w:rFonts w:eastAsia="Times New Roman"/>
          <w:sz w:val="24"/>
          <w:szCs w:val="24"/>
        </w:rPr>
        <w:t xml:space="preserve"> equal to 1 indicates intra prediction is disabled in B slices. </w:t>
      </w:r>
      <w:proofErr w:type="spellStart"/>
      <w:r w:rsidRPr="001D4538">
        <w:rPr>
          <w:rFonts w:eastAsia="Times New Roman"/>
          <w:sz w:val="24"/>
          <w:szCs w:val="24"/>
        </w:rPr>
        <w:t>disable_intra_in_B_resp</w:t>
      </w:r>
      <w:proofErr w:type="spellEnd"/>
      <w:r w:rsidRPr="001D4538">
        <w:rPr>
          <w:rFonts w:eastAsia="Times New Roman"/>
          <w:sz w:val="24"/>
          <w:szCs w:val="24"/>
        </w:rPr>
        <w:t xml:space="preserve"> equal to 0 indicates that the encoder does not accept to disable intra prediction in B slices.  </w:t>
      </w:r>
    </w:p>
    <w:p w14:paraId="67090816"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60882AE7" w14:textId="77777777" w:rsidR="00F70E8E" w:rsidRPr="001D4538" w:rsidRDefault="00F70E8E" w:rsidP="00F70E8E">
      <w:pPr>
        <w:spacing w:after="0" w:line="240" w:lineRule="auto"/>
        <w:ind w:right="-50"/>
        <w:textAlignment w:val="baseline"/>
        <w:rPr>
          <w:rFonts w:eastAsia="Times New Roman" w:cs="Segoe UI"/>
          <w:sz w:val="18"/>
          <w:szCs w:val="18"/>
        </w:rPr>
      </w:pPr>
      <w:proofErr w:type="spellStart"/>
      <w:r w:rsidRPr="001D4538">
        <w:rPr>
          <w:rFonts w:eastAsia="Times New Roman"/>
          <w:b/>
          <w:bCs/>
          <w:sz w:val="24"/>
          <w:szCs w:val="24"/>
        </w:rPr>
        <w:t>disabled_fracpel_filtering_resp</w:t>
      </w:r>
      <w:proofErr w:type="spellEnd"/>
      <w:r w:rsidRPr="001D4538">
        <w:rPr>
          <w:rFonts w:eastAsia="Times New Roman"/>
          <w:sz w:val="24"/>
          <w:szCs w:val="24"/>
        </w:rPr>
        <w:t xml:space="preserve"> equal to 1 indicates fractional pel filtering is disabled in P slices or B slices. </w:t>
      </w:r>
      <w:proofErr w:type="spellStart"/>
      <w:r w:rsidRPr="001D4538">
        <w:rPr>
          <w:rFonts w:eastAsia="Times New Roman"/>
          <w:sz w:val="24"/>
          <w:szCs w:val="24"/>
        </w:rPr>
        <w:t>disabled_fracpel_filtering_resp</w:t>
      </w:r>
      <w:proofErr w:type="spellEnd"/>
      <w:r w:rsidRPr="001D4538">
        <w:rPr>
          <w:rFonts w:eastAsia="Times New Roman"/>
          <w:sz w:val="24"/>
          <w:szCs w:val="24"/>
        </w:rPr>
        <w:t xml:space="preserve"> equal to 0 indicates that the encoder does not accept to disable fractional pel filtering in P slices or B slices.  </w:t>
      </w:r>
    </w:p>
    <w:p w14:paraId="62E2C3DF"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308127B1" w14:textId="77777777" w:rsidR="00F70E8E" w:rsidRPr="001D4538" w:rsidRDefault="00F70E8E" w:rsidP="00F70E8E">
      <w:pPr>
        <w:spacing w:after="0" w:line="240" w:lineRule="auto"/>
        <w:ind w:right="-50"/>
        <w:textAlignment w:val="baseline"/>
        <w:rPr>
          <w:rFonts w:eastAsia="Times New Roman" w:cs="Segoe UI"/>
          <w:sz w:val="18"/>
          <w:szCs w:val="18"/>
        </w:rPr>
      </w:pPr>
      <w:proofErr w:type="spellStart"/>
      <w:r w:rsidRPr="001D4538">
        <w:rPr>
          <w:rFonts w:eastAsia="Times New Roman"/>
          <w:b/>
          <w:bCs/>
          <w:sz w:val="24"/>
          <w:szCs w:val="24"/>
        </w:rPr>
        <w:t>user_defined_resp</w:t>
      </w:r>
      <w:proofErr w:type="spellEnd"/>
      <w:r w:rsidRPr="001D4538">
        <w:rPr>
          <w:rFonts w:eastAsia="Times New Roman"/>
          <w:sz w:val="24"/>
          <w:szCs w:val="24"/>
        </w:rPr>
        <w:t xml:space="preserve"> indicates </w:t>
      </w:r>
      <w:proofErr w:type="gramStart"/>
      <w:r w:rsidRPr="001D4538">
        <w:rPr>
          <w:rFonts w:eastAsia="Times New Roman"/>
          <w:sz w:val="24"/>
          <w:szCs w:val="24"/>
        </w:rPr>
        <w:t>whether or not</w:t>
      </w:r>
      <w:proofErr w:type="gramEnd"/>
      <w:r w:rsidRPr="001D4538">
        <w:rPr>
          <w:rFonts w:eastAsia="Times New Roman"/>
          <w:sz w:val="24"/>
          <w:szCs w:val="24"/>
        </w:rPr>
        <w:t xml:space="preserve"> the encoder accepts to enable or disable user-defined coding tools.  </w:t>
      </w:r>
    </w:p>
    <w:p w14:paraId="65DC776F"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55DEB7C3" w14:textId="77777777" w:rsidR="00F70E8E" w:rsidRPr="001D4538" w:rsidRDefault="00F70E8E" w:rsidP="00F70E8E">
      <w:pPr>
        <w:spacing w:after="0" w:line="240" w:lineRule="auto"/>
        <w:ind w:right="-50"/>
        <w:textAlignment w:val="baseline"/>
        <w:rPr>
          <w:rFonts w:eastAsia="Times New Roman" w:cs="Segoe UI"/>
          <w:sz w:val="18"/>
          <w:szCs w:val="18"/>
        </w:rPr>
      </w:pPr>
      <w:proofErr w:type="spellStart"/>
      <w:r w:rsidRPr="001D4538">
        <w:rPr>
          <w:rFonts w:eastAsia="Times New Roman"/>
          <w:b/>
          <w:bCs/>
          <w:sz w:val="24"/>
          <w:szCs w:val="24"/>
        </w:rPr>
        <w:t>pic_width_in_luma_samples_resp</w:t>
      </w:r>
      <w:proofErr w:type="spellEnd"/>
      <w:r w:rsidRPr="001D4538">
        <w:rPr>
          <w:rFonts w:eastAsia="Times New Roman"/>
          <w:sz w:val="24"/>
          <w:szCs w:val="24"/>
        </w:rPr>
        <w:t xml:space="preserve"> indicates the picture width in the units of luma samples that the encoder accepts to encode.  </w:t>
      </w:r>
    </w:p>
    <w:p w14:paraId="5C3C96E5"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1B75ADFA" w14:textId="77777777" w:rsidR="00F70E8E" w:rsidRPr="001D4538" w:rsidRDefault="00F70E8E" w:rsidP="00F70E8E">
      <w:pPr>
        <w:spacing w:after="0" w:line="240" w:lineRule="auto"/>
        <w:ind w:right="-50"/>
        <w:textAlignment w:val="baseline"/>
        <w:rPr>
          <w:rFonts w:eastAsia="Times New Roman" w:cs="Segoe UI"/>
          <w:sz w:val="18"/>
          <w:szCs w:val="18"/>
        </w:rPr>
      </w:pPr>
      <w:proofErr w:type="spellStart"/>
      <w:r w:rsidRPr="001D4538">
        <w:rPr>
          <w:rFonts w:eastAsia="Times New Roman"/>
          <w:b/>
          <w:bCs/>
          <w:sz w:val="24"/>
          <w:szCs w:val="24"/>
        </w:rPr>
        <w:t>pic_height_in_luma_samples_resp</w:t>
      </w:r>
      <w:proofErr w:type="spellEnd"/>
      <w:r w:rsidRPr="001D4538">
        <w:rPr>
          <w:rFonts w:eastAsia="Times New Roman"/>
          <w:sz w:val="24"/>
          <w:szCs w:val="24"/>
        </w:rPr>
        <w:t xml:space="preserve"> indicates the picture height in the units of luma samples </w:t>
      </w:r>
      <w:proofErr w:type="spellStart"/>
      <w:r w:rsidRPr="001D4538">
        <w:rPr>
          <w:rFonts w:eastAsia="Times New Roman"/>
          <w:sz w:val="24"/>
          <w:szCs w:val="24"/>
        </w:rPr>
        <w:t>samples</w:t>
      </w:r>
      <w:proofErr w:type="spellEnd"/>
      <w:r w:rsidRPr="001D4538">
        <w:rPr>
          <w:rFonts w:eastAsia="Times New Roman"/>
          <w:sz w:val="24"/>
          <w:szCs w:val="24"/>
        </w:rPr>
        <w:t xml:space="preserve"> that the encoder accepts to encode.  </w:t>
      </w:r>
    </w:p>
    <w:p w14:paraId="0CA0210C"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762078F0" w14:textId="77777777" w:rsidR="00F70E8E" w:rsidRPr="001D4538" w:rsidRDefault="00F70E8E" w:rsidP="00F70E8E">
      <w:pPr>
        <w:spacing w:after="0" w:line="240" w:lineRule="auto"/>
        <w:ind w:right="-50"/>
        <w:textAlignment w:val="baseline"/>
        <w:rPr>
          <w:rFonts w:eastAsia="Times New Roman" w:cs="Segoe UI"/>
          <w:sz w:val="18"/>
          <w:szCs w:val="18"/>
        </w:rPr>
      </w:pPr>
      <w:proofErr w:type="spellStart"/>
      <w:r w:rsidRPr="001D4538">
        <w:rPr>
          <w:rFonts w:eastAsia="Times New Roman"/>
          <w:b/>
          <w:bCs/>
          <w:sz w:val="24"/>
          <w:szCs w:val="24"/>
        </w:rPr>
        <w:t>frames_per_second_resp</w:t>
      </w:r>
      <w:proofErr w:type="spellEnd"/>
      <w:r w:rsidRPr="001D4538">
        <w:rPr>
          <w:rFonts w:eastAsia="Times New Roman"/>
          <w:sz w:val="24"/>
          <w:szCs w:val="24"/>
        </w:rPr>
        <w:t xml:space="preserve"> indicates the frame rate samples that the encoder accepts to produce.  </w:t>
      </w:r>
    </w:p>
    <w:p w14:paraId="56CC7623"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7CDD0CBB" w14:textId="77777777" w:rsidR="00F70E8E" w:rsidRPr="001D4538" w:rsidRDefault="00F70E8E" w:rsidP="00F70E8E">
      <w:pPr>
        <w:spacing w:after="0" w:line="240" w:lineRule="auto"/>
        <w:ind w:right="-50"/>
        <w:textAlignment w:val="baseline"/>
        <w:rPr>
          <w:rFonts w:eastAsia="Times New Roman" w:cs="Segoe UI"/>
          <w:sz w:val="18"/>
          <w:szCs w:val="18"/>
        </w:rPr>
      </w:pPr>
      <w:proofErr w:type="spellStart"/>
      <w:r w:rsidRPr="001D4538">
        <w:rPr>
          <w:rFonts w:eastAsia="Times New Roman"/>
          <w:b/>
          <w:bCs/>
          <w:sz w:val="24"/>
          <w:szCs w:val="24"/>
        </w:rPr>
        <w:t>dec_pow_reduction_extension_type_resp</w:t>
      </w:r>
      <w:proofErr w:type="spellEnd"/>
      <w:r w:rsidRPr="001D4538">
        <w:rPr>
          <w:rFonts w:eastAsia="Times New Roman"/>
          <w:b/>
          <w:bCs/>
          <w:sz w:val="24"/>
          <w:szCs w:val="24"/>
        </w:rPr>
        <w:t xml:space="preserve"> </w:t>
      </w:r>
      <w:r w:rsidRPr="001D4538">
        <w:rPr>
          <w:rFonts w:eastAsia="Times New Roman"/>
          <w:sz w:val="24"/>
          <w:szCs w:val="24"/>
        </w:rPr>
        <w:t>indicates other types of requests for decoding operation reduction acknowledged by the remote encoder.  </w:t>
      </w:r>
    </w:p>
    <w:p w14:paraId="473E50FA"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xml:space="preserve">When </w:t>
      </w:r>
      <w:proofErr w:type="spellStart"/>
      <w:r w:rsidRPr="001D4538">
        <w:rPr>
          <w:rFonts w:eastAsia="Times New Roman"/>
          <w:sz w:val="24"/>
          <w:szCs w:val="24"/>
        </w:rPr>
        <w:t>dec_pow_reduction_extension_type_resp</w:t>
      </w:r>
      <w:proofErr w:type="spellEnd"/>
      <w:r w:rsidRPr="001D4538">
        <w:rPr>
          <w:rFonts w:eastAsia="Times New Roman"/>
          <w:sz w:val="24"/>
          <w:szCs w:val="24"/>
        </w:rPr>
        <w:t xml:space="preserve"> equals 0, it indicates that a global or partial cancellation of the last decoding operation reduction requests of specific types was accepted at the transmitter side. In this case, the encoder stops the corresponding changes previously enabled in its coding process. In case a global cancellation was accepted, the transmitter goes </w:t>
      </w:r>
      <w:r w:rsidRPr="001D4538">
        <w:rPr>
          <w:rFonts w:eastAsia="Times New Roman"/>
          <w:sz w:val="24"/>
          <w:szCs w:val="24"/>
        </w:rPr>
        <w:lastRenderedPageBreak/>
        <w:t>back to the nominal mode, where no change in local decoding operations compared to the start of the video session is applied.</w:t>
      </w:r>
      <w:r w:rsidRPr="001D4538">
        <w:rPr>
          <w:rFonts w:eastAsia="Times New Roman"/>
          <w:b/>
          <w:bCs/>
          <w:sz w:val="24"/>
          <w:szCs w:val="24"/>
        </w:rPr>
        <w:t> </w:t>
      </w:r>
      <w:r w:rsidRPr="001D4538">
        <w:rPr>
          <w:rFonts w:eastAsia="Times New Roman"/>
          <w:sz w:val="24"/>
          <w:szCs w:val="24"/>
        </w:rPr>
        <w:t> </w:t>
      </w:r>
    </w:p>
    <w:p w14:paraId="3CB56827"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16697823" w14:textId="77777777" w:rsidR="00F70E8E" w:rsidRPr="001D4538" w:rsidRDefault="00F70E8E" w:rsidP="00F70E8E">
      <w:pPr>
        <w:spacing w:after="0" w:line="240" w:lineRule="auto"/>
        <w:ind w:right="-50"/>
        <w:textAlignment w:val="baseline"/>
        <w:rPr>
          <w:rFonts w:eastAsia="Times New Roman" w:cs="Segoe UI"/>
          <w:sz w:val="18"/>
          <w:szCs w:val="18"/>
        </w:rPr>
      </w:pPr>
      <w:proofErr w:type="spellStart"/>
      <w:r w:rsidRPr="001D4538">
        <w:rPr>
          <w:rFonts w:eastAsia="Times New Roman"/>
          <w:b/>
          <w:bCs/>
          <w:sz w:val="24"/>
          <w:szCs w:val="24"/>
        </w:rPr>
        <w:t>nb_dec_pow_reduction_type_resp</w:t>
      </w:r>
      <w:proofErr w:type="spellEnd"/>
      <w:r w:rsidRPr="001D4538">
        <w:rPr>
          <w:rFonts w:eastAsia="Times New Roman"/>
          <w:b/>
          <w:bCs/>
          <w:sz w:val="24"/>
          <w:szCs w:val="24"/>
        </w:rPr>
        <w:t xml:space="preserve"> </w:t>
      </w:r>
      <w:r w:rsidRPr="001D4538">
        <w:rPr>
          <w:rFonts w:eastAsia="Times New Roman"/>
          <w:sz w:val="24"/>
          <w:szCs w:val="24"/>
        </w:rPr>
        <w:t xml:space="preserve">indicates the number of requested </w:t>
      </w:r>
      <w:proofErr w:type="gramStart"/>
      <w:r w:rsidRPr="001D4538">
        <w:rPr>
          <w:rFonts w:eastAsia="Times New Roman"/>
          <w:sz w:val="24"/>
          <w:szCs w:val="24"/>
        </w:rPr>
        <w:t>types</w:t>
      </w:r>
      <w:proofErr w:type="gramEnd"/>
      <w:r w:rsidRPr="001D4538">
        <w:rPr>
          <w:rFonts w:eastAsia="Times New Roman"/>
          <w:sz w:val="24"/>
          <w:szCs w:val="24"/>
        </w:rPr>
        <w:t xml:space="preserve"> the encoder accepts to cancel. When </w:t>
      </w:r>
      <w:proofErr w:type="spellStart"/>
      <w:r w:rsidRPr="001D4538">
        <w:rPr>
          <w:rFonts w:eastAsia="Times New Roman"/>
          <w:sz w:val="24"/>
          <w:szCs w:val="24"/>
        </w:rPr>
        <w:t>nb_dec_pow_reduction_type_resp</w:t>
      </w:r>
      <w:proofErr w:type="spellEnd"/>
      <w:r w:rsidRPr="001D4538">
        <w:rPr>
          <w:rFonts w:eastAsia="Times New Roman"/>
          <w:b/>
          <w:bCs/>
          <w:sz w:val="24"/>
          <w:szCs w:val="24"/>
        </w:rPr>
        <w:t xml:space="preserve"> </w:t>
      </w:r>
      <w:r w:rsidRPr="001D4538">
        <w:rPr>
          <w:rFonts w:eastAsia="Times New Roman"/>
          <w:sz w:val="24"/>
          <w:szCs w:val="24"/>
        </w:rPr>
        <w:t xml:space="preserve">equal to 0, it indicates that a global cancellation of all previous decoding operation reductions was accepted by the encoder. </w:t>
      </w:r>
      <w:proofErr w:type="spellStart"/>
      <w:r w:rsidRPr="001D4538">
        <w:rPr>
          <w:rFonts w:eastAsia="Times New Roman"/>
          <w:sz w:val="24"/>
          <w:szCs w:val="24"/>
        </w:rPr>
        <w:t>nb_dec_pow_reduction_type_resp</w:t>
      </w:r>
      <w:proofErr w:type="spellEnd"/>
      <w:r w:rsidRPr="001D4538">
        <w:rPr>
          <w:rFonts w:eastAsia="Times New Roman"/>
          <w:sz w:val="24"/>
          <w:szCs w:val="24"/>
        </w:rPr>
        <w:t xml:space="preserve"> shall not be larger than 3. </w:t>
      </w:r>
    </w:p>
    <w:p w14:paraId="673293A1"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1A567B2E" w14:textId="77777777" w:rsidR="00F70E8E" w:rsidRPr="001D4538" w:rsidRDefault="00F70E8E" w:rsidP="00F70E8E">
      <w:pPr>
        <w:spacing w:after="0" w:line="240" w:lineRule="auto"/>
        <w:ind w:right="-50"/>
        <w:textAlignment w:val="baseline"/>
        <w:rPr>
          <w:rFonts w:eastAsia="Times New Roman" w:cs="Segoe UI"/>
          <w:sz w:val="18"/>
          <w:szCs w:val="18"/>
        </w:rPr>
      </w:pPr>
      <w:proofErr w:type="spellStart"/>
      <w:r w:rsidRPr="001D4538">
        <w:rPr>
          <w:rFonts w:eastAsia="Times New Roman"/>
          <w:b/>
          <w:bCs/>
          <w:sz w:val="24"/>
          <w:szCs w:val="24"/>
        </w:rPr>
        <w:t>dec_pow_reduction_type_resp_</w:t>
      </w:r>
      <w:proofErr w:type="gramStart"/>
      <w:r w:rsidRPr="001D4538">
        <w:rPr>
          <w:rFonts w:eastAsia="Times New Roman"/>
          <w:b/>
          <w:bCs/>
          <w:sz w:val="24"/>
          <w:szCs w:val="24"/>
        </w:rPr>
        <w:t>id</w:t>
      </w:r>
      <w:proofErr w:type="spellEnd"/>
      <w:r w:rsidRPr="001D4538">
        <w:rPr>
          <w:rFonts w:eastAsia="Times New Roman"/>
          <w:b/>
          <w:bCs/>
          <w:sz w:val="24"/>
          <w:szCs w:val="24"/>
        </w:rPr>
        <w:t>[</w:t>
      </w:r>
      <w:proofErr w:type="gramEnd"/>
      <w:r w:rsidRPr="001D4538">
        <w:rPr>
          <w:rFonts w:eastAsia="Times New Roman"/>
          <w:b/>
          <w:bCs/>
          <w:sz w:val="24"/>
          <w:szCs w:val="24"/>
        </w:rPr>
        <w:t> </w:t>
      </w:r>
      <w:proofErr w:type="spellStart"/>
      <w:r w:rsidRPr="001D4538">
        <w:rPr>
          <w:rFonts w:eastAsia="Times New Roman"/>
          <w:b/>
          <w:bCs/>
          <w:sz w:val="24"/>
          <w:szCs w:val="24"/>
        </w:rPr>
        <w:t>i</w:t>
      </w:r>
      <w:proofErr w:type="spellEnd"/>
      <w:r w:rsidRPr="001D4538">
        <w:rPr>
          <w:rFonts w:eastAsia="Times New Roman"/>
          <w:b/>
          <w:bCs/>
          <w:sz w:val="24"/>
          <w:szCs w:val="24"/>
        </w:rPr>
        <w:t xml:space="preserve"> ] </w:t>
      </w:r>
      <w:r w:rsidRPr="001D4538">
        <w:rPr>
          <w:rFonts w:eastAsia="Times New Roman"/>
          <w:sz w:val="24"/>
          <w:szCs w:val="24"/>
        </w:rPr>
        <w:t xml:space="preserve">indicates that the encoder accepts to cancel the last request of corresponding type. </w:t>
      </w:r>
      <w:proofErr w:type="spellStart"/>
      <w:r w:rsidRPr="001D4538">
        <w:rPr>
          <w:rFonts w:eastAsia="Times New Roman"/>
          <w:sz w:val="24"/>
          <w:szCs w:val="24"/>
        </w:rPr>
        <w:t>dec_pow_reduction_type_resp_</w:t>
      </w:r>
      <w:proofErr w:type="gramStart"/>
      <w:r w:rsidRPr="001D4538">
        <w:rPr>
          <w:rFonts w:eastAsia="Times New Roman"/>
          <w:sz w:val="24"/>
          <w:szCs w:val="24"/>
        </w:rPr>
        <w:t>id</w:t>
      </w:r>
      <w:proofErr w:type="spellEnd"/>
      <w:r w:rsidRPr="001D4538">
        <w:rPr>
          <w:rFonts w:eastAsia="Times New Roman"/>
          <w:sz w:val="24"/>
          <w:szCs w:val="24"/>
        </w:rPr>
        <w:t>[</w:t>
      </w:r>
      <w:proofErr w:type="gramEnd"/>
      <w:r w:rsidRPr="001D4538">
        <w:rPr>
          <w:rFonts w:eastAsia="Times New Roman"/>
          <w:sz w:val="24"/>
          <w:szCs w:val="24"/>
        </w:rPr>
        <w:t xml:space="preserve"> </w:t>
      </w:r>
      <w:proofErr w:type="spellStart"/>
      <w:r w:rsidRPr="001D4538">
        <w:rPr>
          <w:rFonts w:eastAsia="Times New Roman"/>
          <w:sz w:val="24"/>
          <w:szCs w:val="24"/>
        </w:rPr>
        <w:t>i</w:t>
      </w:r>
      <w:proofErr w:type="spellEnd"/>
      <w:r w:rsidRPr="001D4538">
        <w:rPr>
          <w:rFonts w:eastAsia="Times New Roman"/>
          <w:sz w:val="24"/>
          <w:szCs w:val="24"/>
        </w:rPr>
        <w:t xml:space="preserve"> ] shall not be equal to </w:t>
      </w:r>
      <w:proofErr w:type="spellStart"/>
      <w:r w:rsidRPr="001D4538">
        <w:rPr>
          <w:rFonts w:eastAsia="Times New Roman"/>
          <w:sz w:val="24"/>
          <w:szCs w:val="24"/>
        </w:rPr>
        <w:t>dec_pow_reduction_type_resp_id</w:t>
      </w:r>
      <w:proofErr w:type="spellEnd"/>
      <w:r w:rsidRPr="001D4538">
        <w:rPr>
          <w:rFonts w:eastAsia="Times New Roman"/>
          <w:sz w:val="24"/>
          <w:szCs w:val="24"/>
        </w:rPr>
        <w:t>[ j ], for any j in 0..nb_dec_pow_reduction_type_resp not equal to </w:t>
      </w:r>
      <w:proofErr w:type="spellStart"/>
      <w:r w:rsidRPr="001D4538">
        <w:rPr>
          <w:rFonts w:eastAsia="Times New Roman"/>
          <w:sz w:val="24"/>
          <w:szCs w:val="24"/>
        </w:rPr>
        <w:t>i</w:t>
      </w:r>
      <w:proofErr w:type="spellEnd"/>
      <w:r w:rsidRPr="001D4538">
        <w:rPr>
          <w:rFonts w:eastAsia="Times New Roman"/>
          <w:sz w:val="24"/>
          <w:szCs w:val="24"/>
        </w:rPr>
        <w:t>. </w:t>
      </w:r>
    </w:p>
    <w:p w14:paraId="6F54EA7E" w14:textId="77777777" w:rsidR="008D474B" w:rsidRPr="001D4538" w:rsidRDefault="008D474B" w:rsidP="002356F9">
      <w:pPr>
        <w:rPr>
          <w:lang w:eastAsia="ja-JP"/>
        </w:rPr>
      </w:pPr>
    </w:p>
    <w:p w14:paraId="649B8D3A" w14:textId="3236D8B8" w:rsidR="00F70E8E" w:rsidRPr="001D4538" w:rsidRDefault="005817B9" w:rsidP="00F70E8E">
      <w:pPr>
        <w:keepNext/>
        <w:rPr>
          <w:i/>
        </w:rPr>
      </w:pPr>
      <w:r w:rsidRPr="001D4538">
        <w:rPr>
          <w:i/>
        </w:rPr>
        <w:t>7.1</w:t>
      </w:r>
    </w:p>
    <w:p w14:paraId="0C5194A5" w14:textId="1006D849" w:rsidR="005817B9" w:rsidRPr="001559DE" w:rsidRDefault="005817B9" w:rsidP="00F70E8E">
      <w:pPr>
        <w:keepNext/>
        <w:rPr>
          <w:i/>
        </w:rPr>
      </w:pPr>
      <w:r>
        <w:rPr>
          <w:i/>
        </w:rPr>
        <w:t>Replace the following in subclause 7.1 (“General”)</w:t>
      </w:r>
    </w:p>
    <w:p w14:paraId="4DAEA093" w14:textId="3371F082" w:rsidR="004C0436" w:rsidRDefault="004C0436" w:rsidP="004C0436">
      <w:pPr>
        <w:pStyle w:val="BodyText"/>
        <w:autoSpaceDE w:val="0"/>
        <w:autoSpaceDN w:val="0"/>
        <w:adjustRightInd w:val="0"/>
        <w:rPr>
          <w:rFonts w:eastAsia="MS Mincho"/>
          <w:szCs w:val="24"/>
        </w:rPr>
      </w:pPr>
      <w:r w:rsidRPr="00D318DE">
        <w:rPr>
          <w:rFonts w:eastAsia="MS Mincho"/>
          <w:szCs w:val="24"/>
        </w:rPr>
        <w:t xml:space="preserve">With respect to the functional architecture, </w:t>
      </w:r>
      <w:r>
        <w:rPr>
          <w:rFonts w:eastAsia="MS Mincho"/>
          <w:szCs w:val="24"/>
        </w:rPr>
        <w:t>display</w:t>
      </w:r>
      <w:r w:rsidRPr="00D318DE">
        <w:rPr>
          <w:rFonts w:eastAsia="MS Mincho"/>
          <w:szCs w:val="24"/>
        </w:rPr>
        <w:t xml:space="preserve"> </w:t>
      </w:r>
      <w:r>
        <w:rPr>
          <w:rFonts w:eastAsia="MS Mincho"/>
          <w:szCs w:val="24"/>
        </w:rPr>
        <w:t xml:space="preserve">adaptation </w:t>
      </w:r>
      <w:r w:rsidRPr="00D318DE">
        <w:rPr>
          <w:rFonts w:eastAsia="MS Mincho"/>
          <w:szCs w:val="24"/>
        </w:rPr>
        <w:t xml:space="preserve">(DA) provides </w:t>
      </w:r>
      <w:r>
        <w:rPr>
          <w:rFonts w:eastAsia="MS Mincho"/>
          <w:szCs w:val="24"/>
        </w:rPr>
        <w:t>green metadata</w:t>
      </w:r>
      <w:r w:rsidRPr="00D318DE">
        <w:rPr>
          <w:rFonts w:eastAsia="MS Mincho"/>
          <w:szCs w:val="24"/>
        </w:rPr>
        <w:t xml:space="preserve"> comprised of RGB-component statistics and quality indicators. </w:t>
      </w:r>
      <w:r w:rsidR="00EF346F" w:rsidRPr="00EF346F">
        <w:rPr>
          <w:rFonts w:eastAsia="MS Mincho"/>
          <w:szCs w:val="24"/>
        </w:rPr>
        <w:t>The</w:t>
      </w:r>
      <w:r w:rsidR="008B01B7" w:rsidRPr="00EF346F">
        <w:rPr>
          <w:rFonts w:eastAsia="MS Mincho"/>
          <w:szCs w:val="24"/>
        </w:rPr>
        <w:t xml:space="preserve"> </w:t>
      </w:r>
      <w:r w:rsidRPr="00EF346F">
        <w:rPr>
          <w:rFonts w:eastAsia="MS Mincho"/>
          <w:szCs w:val="24"/>
        </w:rPr>
        <w:t>statistics are</w:t>
      </w:r>
      <w:r w:rsidRPr="00D318DE">
        <w:rPr>
          <w:rFonts w:eastAsia="MS Mincho"/>
          <w:szCs w:val="24"/>
        </w:rPr>
        <w:t xml:space="preserve"> used to set display controls in the presentation subsystem so that desired quality levels and corresponding display power reductions are attained.</w:t>
      </w:r>
    </w:p>
    <w:p w14:paraId="3CFB2F47" w14:textId="3904426D" w:rsidR="00F70E8E" w:rsidRPr="004C0436" w:rsidRDefault="004C0436" w:rsidP="002356F9">
      <w:pPr>
        <w:rPr>
          <w:i/>
        </w:rPr>
      </w:pPr>
      <w:r>
        <w:rPr>
          <w:i/>
        </w:rPr>
        <w:t>w</w:t>
      </w:r>
      <w:r w:rsidRPr="004C0436">
        <w:rPr>
          <w:i/>
        </w:rPr>
        <w:t>ith</w:t>
      </w:r>
    </w:p>
    <w:p w14:paraId="772FDBBF" w14:textId="77777777" w:rsidR="004C0436" w:rsidRPr="00AC3949" w:rsidRDefault="004C0436" w:rsidP="004C0436">
      <w:pPr>
        <w:pStyle w:val="BodyText"/>
        <w:autoSpaceDE w:val="0"/>
        <w:autoSpaceDN w:val="0"/>
        <w:adjustRightInd w:val="0"/>
        <w:rPr>
          <w:rFonts w:eastAsia="MS Mincho"/>
          <w:szCs w:val="24"/>
        </w:rPr>
      </w:pPr>
      <w:r w:rsidRPr="00AC3949">
        <w:rPr>
          <w:rFonts w:eastAsia="MS Mincho"/>
          <w:szCs w:val="24"/>
        </w:rPr>
        <w:t xml:space="preserve">With respect to the functional architecture, display adaptation (DA) provides green metadata comprised of </w:t>
      </w:r>
      <w:r w:rsidRPr="00AC3949">
        <w:rPr>
          <w:rFonts w:eastAsia="MS Mincho"/>
        </w:rPr>
        <w:t>Attenuation Map Information (AMI),</w:t>
      </w:r>
      <w:r w:rsidRPr="00AC3949">
        <w:rPr>
          <w:rFonts w:eastAsia="MS Mincho"/>
          <w:szCs w:val="24"/>
        </w:rPr>
        <w:t xml:space="preserve"> RGB-component statistics and quality indicators. </w:t>
      </w:r>
      <w:r w:rsidRPr="00AC3949">
        <w:rPr>
          <w:rFonts w:eastAsia="MS Mincho"/>
        </w:rPr>
        <w:t xml:space="preserve">The </w:t>
      </w:r>
      <w:r w:rsidRPr="00AC3949">
        <w:rPr>
          <w:rFonts w:eastAsia="MS Mincho"/>
          <w:szCs w:val="24"/>
        </w:rPr>
        <w:t>Attenuation Map Information (AMI) metadata indicate how to use Attenuation Maps carried as auxiliary pictures of type AUX_ALPHA for display adaptation.</w:t>
      </w:r>
      <w:r w:rsidRPr="00AC3949">
        <w:rPr>
          <w:rFonts w:eastAsia="MS Mincho"/>
        </w:rPr>
        <w:t xml:space="preserve"> The Attenuation Maps and their related Attenuation Map Information as well as RGB-component</w:t>
      </w:r>
      <w:r w:rsidRPr="00AC3949">
        <w:rPr>
          <w:rFonts w:eastAsia="MS Mincho"/>
          <w:szCs w:val="24"/>
        </w:rPr>
        <w:t xml:space="preserve"> statistics are used to set display controls in the presentation subsystem so that desired quality levels and corresponding display power reductions are attained.</w:t>
      </w:r>
    </w:p>
    <w:p w14:paraId="020E175E" w14:textId="77777777" w:rsidR="004C0436" w:rsidRPr="00AC3949" w:rsidRDefault="004C0436" w:rsidP="004C0436">
      <w:pPr>
        <w:pStyle w:val="BodyText"/>
        <w:autoSpaceDE w:val="0"/>
        <w:autoSpaceDN w:val="0"/>
        <w:adjustRightInd w:val="0"/>
        <w:rPr>
          <w:rFonts w:eastAsia="MS Mincho"/>
          <w:szCs w:val="24"/>
        </w:rPr>
      </w:pPr>
      <w:r w:rsidRPr="00AC3949">
        <w:rPr>
          <w:rFonts w:eastAsia="MS Mincho"/>
          <w:szCs w:val="24"/>
        </w:rPr>
        <w:t>In interactive signalling, two modes of use of Attenuation Maps can be distinguished. Upon requests from the receiver, either some Attenuation Maps and Attenuation Map Information are transmitted and applied in the presentation subsystem, or the transmitter generates a requested Attenuation Map and applies it on the base video to generate a Display Attenuation Attenuated Video, that is transmitted, together with Attenuation Map Information.</w:t>
      </w:r>
    </w:p>
    <w:p w14:paraId="71A3279E" w14:textId="77777777" w:rsidR="004C0436" w:rsidRDefault="004C0436" w:rsidP="004C0436">
      <w:pPr>
        <w:pStyle w:val="BodyText"/>
        <w:autoSpaceDE w:val="0"/>
        <w:autoSpaceDN w:val="0"/>
        <w:adjustRightInd w:val="0"/>
        <w:rPr>
          <w:rFonts w:eastAsia="MS Mincho"/>
          <w:szCs w:val="24"/>
        </w:rPr>
      </w:pPr>
      <w:r w:rsidRPr="00AC3949">
        <w:rPr>
          <w:rFonts w:eastAsia="MS Mincho"/>
          <w:szCs w:val="24"/>
        </w:rPr>
        <w:t>In a point-to-point video conferencing application, the display adaptation can be performed with or without an SEI message.</w:t>
      </w:r>
      <w:r>
        <w:rPr>
          <w:rFonts w:eastAsia="MS Mincho"/>
          <w:szCs w:val="24"/>
        </w:rPr>
        <w:t xml:space="preserve"> </w:t>
      </w:r>
    </w:p>
    <w:p w14:paraId="3FE1AA89" w14:textId="77777777" w:rsidR="004C0436" w:rsidRDefault="004C0436" w:rsidP="002356F9">
      <w:pPr>
        <w:rPr>
          <w:lang w:eastAsia="ja-JP"/>
        </w:rPr>
      </w:pPr>
    </w:p>
    <w:p w14:paraId="7108F5A8" w14:textId="6142FAAA" w:rsidR="00AC3949" w:rsidRDefault="00AC3949" w:rsidP="00AC3949">
      <w:pPr>
        <w:keepNext/>
        <w:rPr>
          <w:i/>
        </w:rPr>
      </w:pPr>
      <w:r>
        <w:rPr>
          <w:i/>
        </w:rPr>
        <w:t>7.2.1</w:t>
      </w:r>
    </w:p>
    <w:p w14:paraId="7FC5210B" w14:textId="4BF92B6A" w:rsidR="00AC3949" w:rsidRPr="00045101" w:rsidRDefault="00AC3949" w:rsidP="00AC3949">
      <w:pPr>
        <w:keepNext/>
        <w:rPr>
          <w:i/>
        </w:rPr>
      </w:pPr>
      <w:r>
        <w:rPr>
          <w:i/>
        </w:rPr>
        <w:t xml:space="preserve">Add </w:t>
      </w:r>
      <w:r w:rsidR="0021664C">
        <w:rPr>
          <w:i/>
          <w:lang w:val="en-US"/>
        </w:rPr>
        <w:t>a new subclause right at the beginning of subclause 7.2.1 (“</w:t>
      </w:r>
      <w:r w:rsidR="002869BE">
        <w:rPr>
          <w:i/>
          <w:lang w:val="en-US"/>
        </w:rPr>
        <w:t xml:space="preserve">Systems without a </w:t>
      </w:r>
      <w:proofErr w:type="spellStart"/>
      <w:r w:rsidR="002869BE">
        <w:rPr>
          <w:i/>
          <w:lang w:val="en-US"/>
        </w:rPr>
        <w:t>signalling</w:t>
      </w:r>
      <w:proofErr w:type="spellEnd"/>
      <w:r w:rsidR="002869BE">
        <w:rPr>
          <w:i/>
          <w:lang w:val="en-US"/>
        </w:rPr>
        <w:t xml:space="preserve"> mechanism </w:t>
      </w:r>
      <w:r w:rsidR="002869BE" w:rsidRPr="00045101">
        <w:rPr>
          <w:i/>
          <w:lang w:val="en-US"/>
        </w:rPr>
        <w:t>from the receiver to the transmitter</w:t>
      </w:r>
      <w:r w:rsidR="0021664C" w:rsidRPr="00045101">
        <w:rPr>
          <w:i/>
          <w:lang w:val="en-US"/>
        </w:rPr>
        <w:t>”)</w:t>
      </w:r>
    </w:p>
    <w:p w14:paraId="179F17B4" w14:textId="7E43E5B9" w:rsidR="003F2AFB" w:rsidRPr="00045101" w:rsidRDefault="003F2AFB" w:rsidP="00FA6029">
      <w:pPr>
        <w:pStyle w:val="Heading4"/>
        <w:numPr>
          <w:ilvl w:val="3"/>
          <w:numId w:val="5"/>
        </w:numPr>
      </w:pPr>
      <w:r w:rsidRPr="00045101">
        <w:t xml:space="preserve">Systems using SEI messages to transmit DA green </w:t>
      </w:r>
      <w:proofErr w:type="gramStart"/>
      <w:r w:rsidRPr="00045101">
        <w:t>metadata</w:t>
      </w:r>
      <w:proofErr w:type="gramEnd"/>
    </w:p>
    <w:p w14:paraId="4D5D0A57" w14:textId="68FAE2E7" w:rsidR="003F2AFB" w:rsidRPr="00045101" w:rsidRDefault="003F2AFB" w:rsidP="003F2AFB">
      <w:pPr>
        <w:pStyle w:val="BodyText"/>
        <w:autoSpaceDE w:val="0"/>
        <w:autoSpaceDN w:val="0"/>
        <w:adjustRightInd w:val="0"/>
        <w:rPr>
          <w:rFonts w:eastAsia="MS Mincho"/>
          <w:szCs w:val="24"/>
        </w:rPr>
      </w:pPr>
      <w:r w:rsidRPr="00045101">
        <w:rPr>
          <w:rFonts w:eastAsia="MS Mincho"/>
          <w:szCs w:val="24"/>
        </w:rPr>
        <w:t xml:space="preserve">The syntax for the AMI metadata is described in </w:t>
      </w:r>
      <w:r w:rsidRPr="00045101">
        <w:rPr>
          <w:rFonts w:eastAsia="MS Mincho"/>
          <w:szCs w:val="24"/>
        </w:rPr>
        <w:fldChar w:fldCharType="begin"/>
      </w:r>
      <w:r w:rsidRPr="00045101">
        <w:rPr>
          <w:rFonts w:eastAsia="MS Mincho"/>
          <w:szCs w:val="24"/>
        </w:rPr>
        <w:instrText xml:space="preserve"> REF _Ref136611213 \h </w:instrText>
      </w:r>
      <w:r w:rsidR="00045101">
        <w:rPr>
          <w:rFonts w:eastAsia="MS Mincho"/>
          <w:szCs w:val="24"/>
        </w:rPr>
        <w:instrText xml:space="preserve"> \* MERGEFORMAT </w:instrText>
      </w:r>
      <w:r w:rsidRPr="00045101">
        <w:rPr>
          <w:rFonts w:eastAsia="MS Mincho"/>
          <w:szCs w:val="24"/>
        </w:rPr>
      </w:r>
      <w:r w:rsidRPr="00045101">
        <w:rPr>
          <w:rFonts w:eastAsia="MS Mincho"/>
          <w:szCs w:val="24"/>
        </w:rPr>
        <w:fldChar w:fldCharType="separate"/>
      </w:r>
      <w:r w:rsidRPr="00045101">
        <w:t xml:space="preserve">Table </w:t>
      </w:r>
      <w:r w:rsidR="00DC416E" w:rsidRPr="00045101">
        <w:t>X.3</w:t>
      </w:r>
      <w:r w:rsidRPr="00045101">
        <w:rPr>
          <w:rFonts w:eastAsia="MS Mincho"/>
          <w:szCs w:val="24"/>
        </w:rPr>
        <w:fldChar w:fldCharType="end"/>
      </w:r>
      <w:r w:rsidRPr="00045101">
        <w:rPr>
          <w:rFonts w:eastAsia="MS Mincho"/>
          <w:szCs w:val="24"/>
        </w:rPr>
        <w:t>. This syntax is the same for AVC, HEVC and VVC.</w:t>
      </w:r>
    </w:p>
    <w:p w14:paraId="05627D0E" w14:textId="124D8E30" w:rsidR="003F2AFB" w:rsidRPr="00045101" w:rsidRDefault="003F2AFB" w:rsidP="003F2AFB">
      <w:pPr>
        <w:pStyle w:val="Caption"/>
        <w:jc w:val="center"/>
        <w:rPr>
          <w:lang w:val="en-GB"/>
        </w:rPr>
      </w:pPr>
      <w:bookmarkStart w:id="5" w:name="_Ref136611213"/>
      <w:r w:rsidRPr="00045101">
        <w:t>Table</w:t>
      </w:r>
      <w:bookmarkEnd w:id="5"/>
      <w:r w:rsidR="00DC416E" w:rsidRPr="00045101">
        <w:t xml:space="preserve"> X.3</w:t>
      </w:r>
      <w:r w:rsidRPr="00045101">
        <w:rPr>
          <w:szCs w:val="24"/>
        </w:rPr>
        <w:t>– syntax for the AMI metadata</w:t>
      </w:r>
    </w:p>
    <w:tbl>
      <w:tblPr>
        <w:tblW w:w="9206" w:type="dxa"/>
        <w:jc w:val="center"/>
        <w:tblLayout w:type="fixed"/>
        <w:tblCellMar>
          <w:left w:w="72" w:type="dxa"/>
          <w:right w:w="72" w:type="dxa"/>
        </w:tblCellMar>
        <w:tblLook w:val="01E0" w:firstRow="1" w:lastRow="1" w:firstColumn="1" w:lastColumn="1" w:noHBand="0" w:noVBand="0"/>
      </w:tblPr>
      <w:tblGrid>
        <w:gridCol w:w="7790"/>
        <w:gridCol w:w="1416"/>
      </w:tblGrid>
      <w:tr w:rsidR="003F2AFB" w:rsidRPr="00045101" w14:paraId="4CEDD01E" w14:textId="77777777" w:rsidTr="00E37BC3">
        <w:trPr>
          <w:trHeight w:hRule="exact" w:val="330"/>
          <w:jc w:val="center"/>
        </w:trPr>
        <w:tc>
          <w:tcPr>
            <w:tcW w:w="7790" w:type="dxa"/>
            <w:tcBorders>
              <w:top w:val="single" w:sz="6" w:space="0" w:color="000000"/>
              <w:left w:val="single" w:sz="6" w:space="0" w:color="000000"/>
              <w:bottom w:val="single" w:sz="2" w:space="0" w:color="000000"/>
              <w:right w:val="single" w:sz="6" w:space="0" w:color="000000"/>
            </w:tcBorders>
          </w:tcPr>
          <w:p w14:paraId="2E644692" w14:textId="77777777" w:rsidR="003F2AFB" w:rsidRPr="00045101" w:rsidRDefault="003F2AFB">
            <w:pPr>
              <w:pStyle w:val="Tableheader"/>
              <w:autoSpaceDE w:val="0"/>
              <w:autoSpaceDN w:val="0"/>
              <w:adjustRightInd w:val="0"/>
              <w:spacing w:before="0" w:after="0" w:line="240" w:lineRule="auto"/>
              <w:jc w:val="center"/>
              <w:rPr>
                <w:rFonts w:ascii="Courier New" w:hAnsi="Courier New" w:cs="Courier New"/>
                <w:sz w:val="18"/>
                <w:szCs w:val="18"/>
              </w:rPr>
            </w:pPr>
            <w:r w:rsidRPr="00045101">
              <w:rPr>
                <w:rFonts w:ascii="Courier New" w:hAnsi="Courier New" w:cs="Courier New"/>
                <w:sz w:val="18"/>
                <w:szCs w:val="18"/>
              </w:rPr>
              <w:t> </w: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"x_+3"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"x_t"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"&lt;</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QUOTE "Tbl_large_span"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Tbl_large_span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w:instrText>
            </w:r>
            <w:r w:rsidRPr="00045101">
              <w:rPr>
                <w:rFonts w:ascii="Courier New" w:hAnsi="Courier New" w:cs="Courier New"/>
                <w:sz w:val="18"/>
                <w:szCs w:val="18"/>
              </w:rPr>
              <w:fldChar w:fldCharType="end"/>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 AND(</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COMPARE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"x_t"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w:instrText>
            </w:r>
            <w:r w:rsidRPr="00045101">
              <w:rPr>
                <w:rFonts w:ascii="Courier New" w:hAnsi="Courier New" w:cs="Courier New"/>
                <w:sz w:val="18"/>
                <w:szCs w:val="18"/>
              </w:rPr>
              <w:fldChar w:fldCharType="separate"/>
            </w:r>
            <w:r w:rsidRPr="00045101">
              <w:rPr>
                <w:rFonts w:ascii="Courier New" w:hAnsi="Courier New" w:cs="Courier New"/>
                <w:noProof/>
                <w:sz w:val="18"/>
                <w:szCs w:val="18"/>
              </w:rPr>
              <w:instrText>0</w:instrText>
            </w:r>
            <w:r w:rsidRPr="00045101">
              <w:rPr>
                <w:rFonts w:ascii="Courier New" w:hAnsi="Courier New" w:cs="Courier New"/>
                <w:sz w:val="18"/>
                <w:szCs w:val="18"/>
              </w:rPr>
              <w:fldChar w:fldCharType="end"/>
            </w:r>
            <w:r w:rsidRPr="00045101">
              <w:rPr>
                <w:rFonts w:ascii="Courier New" w:hAnsi="Courier New" w:cs="Courier New"/>
                <w:sz w:val="18"/>
                <w:szCs w:val="18"/>
              </w:rPr>
              <w:instrText>,</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COMPARE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"x_a"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w:instrText>
            </w:r>
            <w:r w:rsidRPr="00045101">
              <w:rPr>
                <w:rFonts w:ascii="Courier New" w:hAnsi="Courier New" w:cs="Courier New"/>
                <w:sz w:val="18"/>
                <w:szCs w:val="18"/>
              </w:rPr>
              <w:fldChar w:fldCharType="separate"/>
            </w:r>
            <w:r w:rsidRPr="00045101">
              <w:rPr>
                <w:rFonts w:ascii="Courier New" w:hAnsi="Courier New" w:cs="Courier New"/>
                <w:noProof/>
                <w:sz w:val="18"/>
                <w:szCs w:val="18"/>
              </w:rPr>
              <w:instrText>0</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w:instrText>
            </w:r>
            <w:r w:rsidRPr="00045101">
              <w:rPr>
                <w:rFonts w:ascii="Courier New" w:hAnsi="Courier New" w:cs="Courier New"/>
                <w:sz w:val="18"/>
                <w:szCs w:val="18"/>
              </w:rPr>
              <w:fldChar w:fldCharType="separate"/>
            </w:r>
            <w:r w:rsidRPr="00045101">
              <w:rPr>
                <w:rFonts w:ascii="Courier New" w:hAnsi="Courier New" w:cs="Courier New"/>
                <w:b/>
                <w:noProof/>
                <w:sz w:val="18"/>
                <w:szCs w:val="18"/>
              </w:rPr>
              <w:instrText>!Syntax Error, ,,</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 1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QUOTE "" </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w:instrText>
            </w:r>
            <w:r w:rsidRPr="00045101">
              <w:rPr>
                <w:rFonts w:ascii="Courier New" w:hAnsi="Courier New" w:cs="Courier New"/>
                <w:sz w:val="18"/>
                <w:szCs w:val="18"/>
              </w:rPr>
              <w:fldChar w:fldCharType="end"/>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"x_t"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"&gt;" </w:instrText>
            </w:r>
            <w:r w:rsidRPr="00045101">
              <w:rPr>
                <w:rFonts w:ascii="Courier New" w:hAnsi="Courier New" w:cs="Courier New"/>
                <w:sz w:val="18"/>
                <w:szCs w:val="18"/>
              </w:rPr>
              <w:fldChar w:fldCharType="end"/>
            </w:r>
            <w:r w:rsidRPr="00045101">
              <w:rPr>
                <w:rFonts w:ascii="Courier New" w:hAnsi="Courier New" w:cs="Courier New"/>
                <w:sz w:val="18"/>
                <w:szCs w:val="18"/>
              </w:rPr>
              <w:instrText>"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QUOTE "" </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w:instrText>
            </w:r>
            <w:r w:rsidRPr="00045101">
              <w:rPr>
                <w:rFonts w:ascii="Courier New" w:hAnsi="Courier New" w:cs="Courier New"/>
                <w:sz w:val="18"/>
                <w:szCs w:val="18"/>
              </w:rPr>
              <w:fldChar w:fldCharType="end"/>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"x_-3"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"x_t"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"&lt;/</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QUOTE "Tbl_large_span"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Tbl_large_span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w:instrText>
            </w:r>
            <w:r w:rsidRPr="00045101">
              <w:rPr>
                <w:rFonts w:ascii="Courier New" w:hAnsi="Courier New" w:cs="Courier New"/>
                <w:sz w:val="18"/>
                <w:szCs w:val="18"/>
              </w:rPr>
              <w:fldChar w:fldCharType="end"/>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"x_t"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"&gt;" </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 </w:instrText>
            </w:r>
            <w:r w:rsidRPr="00045101">
              <w:rPr>
                <w:rFonts w:ascii="Courier New" w:hAnsi="Courier New" w:cs="Courier New"/>
                <w:sz w:val="18"/>
                <w:szCs w:val="18"/>
              </w:rPr>
              <w:fldChar w:fldCharType="end"/>
            </w:r>
          </w:p>
        </w:tc>
        <w:tc>
          <w:tcPr>
            <w:tcW w:w="1416" w:type="dxa"/>
            <w:tcBorders>
              <w:top w:val="single" w:sz="6" w:space="0" w:color="000000"/>
              <w:left w:val="single" w:sz="6" w:space="0" w:color="000000"/>
              <w:bottom w:val="single" w:sz="2" w:space="0" w:color="000000"/>
              <w:right w:val="single" w:sz="6" w:space="0" w:color="000000"/>
            </w:tcBorders>
          </w:tcPr>
          <w:p w14:paraId="57F429A0" w14:textId="77777777" w:rsidR="003F2AFB" w:rsidRPr="00045101" w:rsidRDefault="003F2AFB">
            <w:pPr>
              <w:pStyle w:val="Tableheader"/>
              <w:autoSpaceDE w:val="0"/>
              <w:autoSpaceDN w:val="0"/>
              <w:adjustRightInd w:val="0"/>
              <w:spacing w:before="0" w:after="0" w:line="240" w:lineRule="auto"/>
              <w:jc w:val="center"/>
              <w:rPr>
                <w:rFonts w:ascii="Courier New" w:hAnsi="Courier New" w:cs="Courier New"/>
                <w:b/>
                <w:bCs/>
                <w:sz w:val="18"/>
                <w:szCs w:val="18"/>
              </w:rPr>
            </w:pPr>
            <w:r w:rsidRPr="00045101">
              <w:rPr>
                <w:rFonts w:ascii="Courier New" w:eastAsia="MS Mincho" w:hAnsi="Courier New" w:cs="Courier New"/>
                <w:b/>
                <w:sz w:val="18"/>
                <w:szCs w:val="18"/>
              </w:rPr>
              <w:t>Descriptor</w:t>
            </w:r>
          </w:p>
        </w:tc>
      </w:tr>
      <w:tr w:rsidR="003F2AFB" w:rsidRPr="00045101" w14:paraId="12049F15"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A55E570" w14:textId="77777777" w:rsidR="003F2AFB" w:rsidRPr="00045101" w:rsidRDefault="003F2AFB">
            <w:pPr>
              <w:spacing w:before="38"/>
              <w:ind w:left="17" w:right="-20"/>
              <w:rPr>
                <w:rFonts w:ascii="Courier New" w:hAnsi="Courier New" w:cs="Courier New"/>
                <w:b/>
                <w:bCs/>
                <w:color w:val="000000" w:themeColor="text1"/>
                <w:sz w:val="18"/>
                <w:szCs w:val="18"/>
              </w:rPr>
            </w:pPr>
            <w:proofErr w:type="spellStart"/>
            <w:r w:rsidRPr="00045101">
              <w:rPr>
                <w:rFonts w:ascii="Courier New" w:hAnsi="Courier New" w:cs="Courier New"/>
                <w:b/>
                <w:bCs/>
                <w:color w:val="000000" w:themeColor="text1"/>
                <w:sz w:val="18"/>
                <w:szCs w:val="18"/>
              </w:rPr>
              <w:lastRenderedPageBreak/>
              <w:t>ami_flags</w:t>
            </w:r>
            <w:proofErr w:type="spellEnd"/>
          </w:p>
        </w:tc>
        <w:tc>
          <w:tcPr>
            <w:tcW w:w="1416" w:type="dxa"/>
            <w:tcBorders>
              <w:top w:val="single" w:sz="2" w:space="0" w:color="000000"/>
              <w:left w:val="single" w:sz="6" w:space="0" w:color="000000"/>
              <w:bottom w:val="single" w:sz="2" w:space="0" w:color="000000"/>
              <w:right w:val="single" w:sz="6" w:space="0" w:color="000000"/>
            </w:tcBorders>
          </w:tcPr>
          <w:p w14:paraId="2C4FF206"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8)</w:t>
            </w:r>
          </w:p>
        </w:tc>
      </w:tr>
      <w:tr w:rsidR="003F2AFB" w:rsidRPr="00045101" w14:paraId="51B1B818"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657A65E"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sz w:val="18"/>
                <w:szCs w:val="18"/>
              </w:rPr>
              <w:t>if (</w:t>
            </w:r>
            <w:proofErr w:type="spellStart"/>
            <w:r w:rsidRPr="00045101">
              <w:rPr>
                <w:rFonts w:ascii="Courier New" w:eastAsia="Courier New" w:hAnsi="Courier New" w:cs="Courier New"/>
                <w:b/>
                <w:color w:val="000000" w:themeColor="text1"/>
                <w:sz w:val="18"/>
                <w:szCs w:val="18"/>
              </w:rPr>
              <w:t>ami_flags</w:t>
            </w:r>
            <w:proofErr w:type="spellEnd"/>
            <w:r w:rsidRPr="00045101">
              <w:rPr>
                <w:rFonts w:ascii="Courier New" w:eastAsia="Courier New" w:hAnsi="Courier New" w:cs="Courier New"/>
                <w:b/>
                <w:color w:val="000000" w:themeColor="text1"/>
                <w:sz w:val="18"/>
                <w:szCs w:val="18"/>
              </w:rPr>
              <w:t xml:space="preserve"> &amp;&amp; 0x</w:t>
            </w:r>
            <w:proofErr w:type="gramStart"/>
            <w:r w:rsidRPr="00045101">
              <w:rPr>
                <w:rFonts w:ascii="Courier New" w:eastAsia="Courier New" w:hAnsi="Courier New" w:cs="Courier New"/>
                <w:b/>
                <w:color w:val="000000" w:themeColor="text1"/>
                <w:sz w:val="18"/>
                <w:szCs w:val="18"/>
              </w:rPr>
              <w:t>01 !</w:t>
            </w:r>
            <w:proofErr w:type="gramEnd"/>
            <w:r w:rsidRPr="00045101">
              <w:rPr>
                <w:rFonts w:ascii="Courier New" w:eastAsia="Courier New" w:hAnsi="Courier New" w:cs="Courier New"/>
                <w:b/>
                <w:color w:val="000000" w:themeColor="text1"/>
                <w:sz w:val="18"/>
                <w:szCs w:val="18"/>
              </w:rPr>
              <w:t>=  0x01</w:t>
            </w:r>
            <w:r w:rsidRPr="00045101">
              <w:rPr>
                <w:rFonts w:ascii="Courier New" w:hAnsi="Courier New" w:cs="Courier New"/>
                <w:color w:val="000000" w:themeColor="text1"/>
                <w:sz w:val="18"/>
                <w:szCs w:val="18"/>
              </w:rPr>
              <w:t>) {</w:t>
            </w:r>
          </w:p>
        </w:tc>
        <w:tc>
          <w:tcPr>
            <w:tcW w:w="1416" w:type="dxa"/>
            <w:tcBorders>
              <w:top w:val="single" w:sz="2" w:space="0" w:color="000000"/>
              <w:left w:val="single" w:sz="6" w:space="0" w:color="000000"/>
              <w:bottom w:val="single" w:sz="2" w:space="0" w:color="000000"/>
              <w:right w:val="single" w:sz="6" w:space="0" w:color="000000"/>
            </w:tcBorders>
          </w:tcPr>
          <w:p w14:paraId="7B9657C2" w14:textId="77777777" w:rsidR="003F2AFB" w:rsidRPr="00045101" w:rsidRDefault="003F2AFB">
            <w:pPr>
              <w:spacing w:before="36"/>
              <w:ind w:left="5" w:right="-20"/>
              <w:jc w:val="center"/>
              <w:rPr>
                <w:rFonts w:ascii="Courier New" w:hAnsi="Courier New" w:cs="Courier New"/>
                <w:color w:val="000000" w:themeColor="text1"/>
                <w:spacing w:val="1"/>
                <w:sz w:val="18"/>
                <w:szCs w:val="16"/>
              </w:rPr>
            </w:pPr>
          </w:p>
        </w:tc>
      </w:tr>
      <w:tr w:rsidR="003F2AFB" w:rsidRPr="00045101" w14:paraId="33BBEFF7"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29F04C0F" w14:textId="77777777" w:rsidR="003F2AFB" w:rsidRPr="00045101" w:rsidRDefault="003F2AFB">
            <w:pPr>
              <w:spacing w:before="38"/>
              <w:ind w:left="17" w:right="-20"/>
              <w:rPr>
                <w:rFonts w:ascii="Courier New" w:hAnsi="Courier New" w:cs="Courier New"/>
                <w:b/>
                <w:bCs/>
                <w:color w:val="000000" w:themeColor="text1"/>
                <w:sz w:val="18"/>
                <w:szCs w:val="18"/>
              </w:rPr>
            </w:pPr>
            <w:r w:rsidRPr="00045101">
              <w:rPr>
                <w:rFonts w:ascii="Courier New" w:hAnsi="Courier New" w:cs="Courier New"/>
                <w:b/>
                <w:bCs/>
                <w:color w:val="000000" w:themeColor="text1"/>
                <w:sz w:val="18"/>
                <w:szCs w:val="18"/>
              </w:rPr>
              <w:tab/>
            </w:r>
            <w:proofErr w:type="spellStart"/>
            <w:r w:rsidRPr="00045101">
              <w:rPr>
                <w:rFonts w:ascii="Courier New" w:hAnsi="Courier New" w:cs="Courier New"/>
                <w:b/>
                <w:bCs/>
                <w:color w:val="000000" w:themeColor="text1"/>
                <w:sz w:val="18"/>
                <w:szCs w:val="18"/>
              </w:rPr>
              <w:t>ami_display_model</w:t>
            </w:r>
            <w:proofErr w:type="spellEnd"/>
          </w:p>
        </w:tc>
        <w:tc>
          <w:tcPr>
            <w:tcW w:w="1416" w:type="dxa"/>
            <w:tcBorders>
              <w:top w:val="single" w:sz="2" w:space="0" w:color="000000"/>
              <w:left w:val="single" w:sz="6" w:space="0" w:color="000000"/>
              <w:bottom w:val="single" w:sz="2" w:space="0" w:color="000000"/>
              <w:right w:val="single" w:sz="6" w:space="0" w:color="000000"/>
            </w:tcBorders>
          </w:tcPr>
          <w:p w14:paraId="02A29F0A" w14:textId="77777777" w:rsidR="003F2AFB" w:rsidRPr="00045101" w:rsidRDefault="003F2AFB">
            <w:pPr>
              <w:spacing w:before="36"/>
              <w:ind w:left="5" w:right="-20"/>
              <w:jc w:val="center"/>
              <w:rPr>
                <w:rFonts w:ascii="Courier New" w:hAnsi="Courier New" w:cs="Courier New"/>
                <w:color w:val="000000" w:themeColor="text1"/>
                <w:spacing w:val="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4)</w:t>
            </w:r>
          </w:p>
        </w:tc>
      </w:tr>
      <w:tr w:rsidR="003F2AFB" w:rsidRPr="00045101" w14:paraId="4F33B1D1"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BF1AC73" w14:textId="77777777" w:rsidR="003F2AFB" w:rsidRPr="00045101" w:rsidRDefault="003F2AFB">
            <w:pPr>
              <w:spacing w:before="38"/>
              <w:ind w:left="17" w:right="-20"/>
              <w:rPr>
                <w:rFonts w:ascii="Courier New" w:hAnsi="Courier New" w:cs="Courier New"/>
                <w:b/>
                <w:bCs/>
                <w:color w:val="000000" w:themeColor="text1"/>
                <w:sz w:val="18"/>
                <w:szCs w:val="18"/>
              </w:rPr>
            </w:pPr>
            <w:r w:rsidRPr="00045101">
              <w:rPr>
                <w:rFonts w:ascii="Courier New" w:hAnsi="Courier New" w:cs="Courier New"/>
                <w:color w:val="000000" w:themeColor="text1"/>
                <w:sz w:val="18"/>
                <w:szCs w:val="18"/>
              </w:rPr>
              <w:tab/>
            </w:r>
            <w:r w:rsidRPr="00045101">
              <w:rPr>
                <w:rFonts w:ascii="Courier New" w:eastAsia="Courier New" w:hAnsi="Courier New" w:cs="Courier New"/>
                <w:b/>
                <w:bCs/>
                <w:color w:val="000000" w:themeColor="text1"/>
                <w:sz w:val="18"/>
                <w:szCs w:val="18"/>
              </w:rPr>
              <w:t xml:space="preserve">if </w:t>
            </w:r>
            <w:proofErr w:type="gramStart"/>
            <w:r w:rsidRPr="00045101">
              <w:rPr>
                <w:rFonts w:ascii="Courier New" w:eastAsia="Courier New" w:hAnsi="Courier New" w:cs="Courier New"/>
                <w:b/>
                <w:bCs/>
                <w:color w:val="000000" w:themeColor="text1"/>
                <w:sz w:val="18"/>
                <w:szCs w:val="18"/>
              </w:rPr>
              <w:t xml:space="preserve">( </w:t>
            </w:r>
            <w:proofErr w:type="spellStart"/>
            <w:r w:rsidRPr="00045101">
              <w:rPr>
                <w:rFonts w:ascii="Courier New" w:eastAsia="Courier New" w:hAnsi="Courier New" w:cs="Courier New"/>
                <w:b/>
                <w:bCs/>
                <w:color w:val="000000" w:themeColor="text1"/>
                <w:sz w:val="18"/>
                <w:szCs w:val="18"/>
              </w:rPr>
              <w:t>ami</w:t>
            </w:r>
            <w:proofErr w:type="gramEnd"/>
            <w:r w:rsidRPr="00045101">
              <w:rPr>
                <w:rFonts w:ascii="Courier New" w:eastAsia="Courier New" w:hAnsi="Courier New" w:cs="Courier New"/>
                <w:b/>
                <w:bCs/>
                <w:color w:val="000000" w:themeColor="text1"/>
                <w:sz w:val="18"/>
                <w:szCs w:val="18"/>
              </w:rPr>
              <w:t>_flags</w:t>
            </w:r>
            <w:proofErr w:type="spellEnd"/>
            <w:r w:rsidRPr="00045101">
              <w:rPr>
                <w:rFonts w:ascii="Courier New" w:eastAsia="Courier New" w:hAnsi="Courier New" w:cs="Courier New"/>
                <w:b/>
                <w:bCs/>
                <w:color w:val="000000" w:themeColor="text1"/>
                <w:sz w:val="18"/>
                <w:szCs w:val="18"/>
              </w:rPr>
              <w:t xml:space="preserve"> &amp;&amp; 0x04 == 0x04 ) {</w:t>
            </w:r>
          </w:p>
        </w:tc>
        <w:tc>
          <w:tcPr>
            <w:tcW w:w="1416" w:type="dxa"/>
            <w:tcBorders>
              <w:top w:val="single" w:sz="2" w:space="0" w:color="000000"/>
              <w:left w:val="single" w:sz="6" w:space="0" w:color="000000"/>
              <w:bottom w:val="single" w:sz="2" w:space="0" w:color="000000"/>
              <w:right w:val="single" w:sz="6" w:space="0" w:color="000000"/>
            </w:tcBorders>
          </w:tcPr>
          <w:p w14:paraId="1171A0D4"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23ED8A99"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D397FBD" w14:textId="77777777" w:rsidR="003F2AFB" w:rsidRPr="00045101" w:rsidRDefault="003F2AFB">
            <w:pPr>
              <w:spacing w:before="38"/>
              <w:ind w:left="17" w:right="-20"/>
              <w:rPr>
                <w:rFonts w:ascii="Courier New" w:hAnsi="Courier New" w:cs="Courier New"/>
                <w:b/>
                <w:bCs/>
                <w:color w:val="000000" w:themeColor="text1"/>
                <w:sz w:val="18"/>
                <w:szCs w:val="18"/>
              </w:rPr>
            </w:pPr>
            <w:r w:rsidRPr="00045101">
              <w:rPr>
                <w:rFonts w:ascii="Courier New" w:hAnsi="Courier New" w:cs="Courier New"/>
                <w:color w:val="000000" w:themeColor="text1"/>
                <w:sz w:val="18"/>
                <w:szCs w:val="18"/>
              </w:rPr>
              <w:tab/>
            </w:r>
            <w:r w:rsidRPr="00045101">
              <w:rPr>
                <w:rFonts w:ascii="Courier New" w:hAnsi="Courier New" w:cs="Courier New"/>
                <w:color w:val="000000" w:themeColor="text1"/>
                <w:sz w:val="18"/>
                <w:szCs w:val="18"/>
              </w:rPr>
              <w:tab/>
            </w:r>
            <w:proofErr w:type="spellStart"/>
            <w:r w:rsidRPr="00045101">
              <w:rPr>
                <w:rFonts w:ascii="Courier New" w:hAnsi="Courier New" w:cs="Courier New"/>
                <w:b/>
                <w:bCs/>
                <w:color w:val="000000" w:themeColor="text1"/>
                <w:sz w:val="18"/>
                <w:szCs w:val="18"/>
              </w:rPr>
              <w:t>ami_map_approximation_model</w:t>
            </w:r>
            <w:proofErr w:type="spellEnd"/>
          </w:p>
        </w:tc>
        <w:tc>
          <w:tcPr>
            <w:tcW w:w="1416" w:type="dxa"/>
            <w:tcBorders>
              <w:top w:val="single" w:sz="2" w:space="0" w:color="000000"/>
              <w:left w:val="single" w:sz="6" w:space="0" w:color="000000"/>
              <w:bottom w:val="single" w:sz="2" w:space="0" w:color="000000"/>
              <w:right w:val="single" w:sz="6" w:space="0" w:color="000000"/>
            </w:tcBorders>
          </w:tcPr>
          <w:p w14:paraId="71E61CD8"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4)</w:t>
            </w:r>
          </w:p>
        </w:tc>
      </w:tr>
      <w:tr w:rsidR="003F2AFB" w:rsidRPr="00045101" w14:paraId="532BD4B0"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6AEADA6F"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sz w:val="18"/>
                <w:szCs w:val="18"/>
              </w:rPr>
              <w:tab/>
              <w:t>}</w:t>
            </w:r>
          </w:p>
        </w:tc>
        <w:tc>
          <w:tcPr>
            <w:tcW w:w="1416" w:type="dxa"/>
            <w:tcBorders>
              <w:top w:val="single" w:sz="2" w:space="0" w:color="000000"/>
              <w:left w:val="single" w:sz="6" w:space="0" w:color="000000"/>
              <w:bottom w:val="single" w:sz="2" w:space="0" w:color="000000"/>
              <w:right w:val="single" w:sz="6" w:space="0" w:color="000000"/>
            </w:tcBorders>
          </w:tcPr>
          <w:p w14:paraId="4ECABFC5"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665DB91B"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38B41E6" w14:textId="77777777" w:rsidR="003F2AFB" w:rsidRPr="00045101" w:rsidRDefault="003F2AFB">
            <w:pPr>
              <w:spacing w:before="38"/>
              <w:ind w:left="17" w:right="-20"/>
              <w:rPr>
                <w:rFonts w:ascii="Courier New" w:hAnsi="Courier New" w:cs="Courier New"/>
                <w:b/>
                <w:bCs/>
                <w:color w:val="000000" w:themeColor="text1"/>
                <w:sz w:val="18"/>
                <w:szCs w:val="18"/>
              </w:rPr>
            </w:pPr>
            <w:r w:rsidRPr="00045101">
              <w:rPr>
                <w:rFonts w:ascii="Courier New" w:hAnsi="Courier New" w:cs="Courier New"/>
                <w:color w:val="000000" w:themeColor="text1"/>
                <w:sz w:val="18"/>
                <w:szCs w:val="18"/>
              </w:rPr>
              <w:tab/>
            </w:r>
            <w:proofErr w:type="spellStart"/>
            <w:r w:rsidRPr="00045101">
              <w:rPr>
                <w:rFonts w:ascii="Courier New" w:hAnsi="Courier New" w:cs="Courier New"/>
                <w:b/>
                <w:bCs/>
                <w:color w:val="000000" w:themeColor="text1"/>
                <w:sz w:val="18"/>
                <w:szCs w:val="18"/>
              </w:rPr>
              <w:t>ami_map_number</w:t>
            </w:r>
            <w:proofErr w:type="spellEnd"/>
          </w:p>
        </w:tc>
        <w:tc>
          <w:tcPr>
            <w:tcW w:w="1416" w:type="dxa"/>
            <w:tcBorders>
              <w:top w:val="single" w:sz="2" w:space="0" w:color="000000"/>
              <w:left w:val="single" w:sz="6" w:space="0" w:color="000000"/>
              <w:bottom w:val="single" w:sz="2" w:space="0" w:color="000000"/>
              <w:right w:val="single" w:sz="6" w:space="0" w:color="000000"/>
            </w:tcBorders>
          </w:tcPr>
          <w:p w14:paraId="206BE5DB"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3)</w:t>
            </w:r>
          </w:p>
        </w:tc>
      </w:tr>
      <w:tr w:rsidR="003F2AFB" w:rsidRPr="00045101" w14:paraId="08DCAA18"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349323A4"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sz w:val="18"/>
                <w:szCs w:val="18"/>
              </w:rPr>
              <w:tab/>
              <w:t xml:space="preserve">for </w:t>
            </w:r>
            <w:proofErr w:type="gramStart"/>
            <w:r w:rsidRPr="00045101">
              <w:rPr>
                <w:rFonts w:ascii="Courier New" w:hAnsi="Courier New" w:cs="Courier New"/>
                <w:color w:val="000000" w:themeColor="text1"/>
                <w:sz w:val="18"/>
                <w:szCs w:val="18"/>
              </w:rPr>
              <w:t xml:space="preserve">( </w:t>
            </w:r>
            <w:proofErr w:type="spellStart"/>
            <w:r w:rsidRPr="00045101">
              <w:rPr>
                <w:rFonts w:ascii="Courier New" w:hAnsi="Courier New" w:cs="Courier New"/>
                <w:color w:val="000000" w:themeColor="text1"/>
                <w:sz w:val="18"/>
                <w:szCs w:val="18"/>
              </w:rPr>
              <w:t>i</w:t>
            </w:r>
            <w:proofErr w:type="spellEnd"/>
            <w:proofErr w:type="gramEnd"/>
            <w:r w:rsidRPr="00045101">
              <w:rPr>
                <w:rFonts w:ascii="Courier New" w:hAnsi="Courier New" w:cs="Courier New"/>
                <w:color w:val="000000" w:themeColor="text1"/>
                <w:sz w:val="18"/>
                <w:szCs w:val="18"/>
              </w:rPr>
              <w:t>=0;i&lt;</w:t>
            </w:r>
            <w:proofErr w:type="spellStart"/>
            <w:r w:rsidRPr="00045101">
              <w:rPr>
                <w:rFonts w:ascii="Courier New" w:hAnsi="Courier New" w:cs="Courier New"/>
                <w:color w:val="000000" w:themeColor="text1"/>
                <w:sz w:val="18"/>
                <w:szCs w:val="18"/>
              </w:rPr>
              <w:t>ami_map_number;i</w:t>
            </w:r>
            <w:proofErr w:type="spellEnd"/>
            <w:r w:rsidRPr="00045101">
              <w:rPr>
                <w:rFonts w:ascii="Courier New" w:hAnsi="Courier New" w:cs="Courier New"/>
                <w:color w:val="000000" w:themeColor="text1"/>
                <w:sz w:val="18"/>
                <w:szCs w:val="18"/>
              </w:rPr>
              <w:t>++ ) {</w:t>
            </w:r>
          </w:p>
        </w:tc>
        <w:tc>
          <w:tcPr>
            <w:tcW w:w="1416" w:type="dxa"/>
            <w:tcBorders>
              <w:top w:val="single" w:sz="2" w:space="0" w:color="000000"/>
              <w:left w:val="single" w:sz="6" w:space="0" w:color="000000"/>
              <w:bottom w:val="single" w:sz="2" w:space="0" w:color="000000"/>
              <w:right w:val="single" w:sz="6" w:space="0" w:color="000000"/>
            </w:tcBorders>
          </w:tcPr>
          <w:p w14:paraId="0BCB1476"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43E0E575"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476092D"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sz w:val="18"/>
                <w:szCs w:val="18"/>
              </w:rPr>
              <w:tab/>
            </w:r>
            <w:r w:rsidRPr="00045101">
              <w:rPr>
                <w:rFonts w:ascii="Courier New" w:hAnsi="Courier New" w:cs="Courier New"/>
                <w:color w:val="000000" w:themeColor="text1"/>
                <w:sz w:val="18"/>
                <w:szCs w:val="18"/>
              </w:rPr>
              <w:tab/>
            </w:r>
            <w:proofErr w:type="spellStart"/>
            <w:r w:rsidRPr="00045101">
              <w:rPr>
                <w:rFonts w:ascii="Courier New" w:hAnsi="Courier New" w:cs="Courier New"/>
                <w:b/>
                <w:bCs/>
                <w:color w:val="000000" w:themeColor="text1"/>
                <w:sz w:val="18"/>
                <w:szCs w:val="18"/>
              </w:rPr>
              <w:t>ami_layer_</w:t>
            </w:r>
            <w:proofErr w:type="gramStart"/>
            <w:r w:rsidRPr="00045101">
              <w:rPr>
                <w:rFonts w:ascii="Courier New" w:hAnsi="Courier New" w:cs="Courier New"/>
                <w:b/>
                <w:bCs/>
                <w:color w:val="000000" w:themeColor="text1"/>
                <w:sz w:val="18"/>
                <w:szCs w:val="18"/>
              </w:rPr>
              <w:t>id</w:t>
            </w:r>
            <w:proofErr w:type="spellEnd"/>
            <w:r w:rsidRPr="00045101">
              <w:rPr>
                <w:rFonts w:ascii="Courier New" w:hAnsi="Courier New" w:cs="Courier New"/>
                <w:color w:val="000000" w:themeColor="text1"/>
                <w:sz w:val="18"/>
                <w:szCs w:val="18"/>
              </w:rPr>
              <w:t>[</w:t>
            </w:r>
            <w:proofErr w:type="gramEnd"/>
            <w:r w:rsidRPr="00045101">
              <w:rPr>
                <w:rFonts w:ascii="Courier New" w:hAnsi="Courier New" w:cs="Courier New"/>
                <w:color w:val="000000" w:themeColor="text1"/>
                <w:sz w:val="18"/>
                <w:szCs w:val="18"/>
              </w:rPr>
              <w:t xml:space="preserve"> </w:t>
            </w:r>
            <w:proofErr w:type="spell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 xml:space="preserve"> ]</w:t>
            </w:r>
          </w:p>
        </w:tc>
        <w:tc>
          <w:tcPr>
            <w:tcW w:w="1416" w:type="dxa"/>
            <w:tcBorders>
              <w:top w:val="single" w:sz="2" w:space="0" w:color="000000"/>
              <w:left w:val="single" w:sz="6" w:space="0" w:color="000000"/>
              <w:bottom w:val="single" w:sz="2" w:space="0" w:color="000000"/>
              <w:right w:val="single" w:sz="6" w:space="0" w:color="000000"/>
            </w:tcBorders>
          </w:tcPr>
          <w:p w14:paraId="0F4ACE81"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8)</w:t>
            </w:r>
          </w:p>
        </w:tc>
      </w:tr>
      <w:tr w:rsidR="003F2AFB" w:rsidRPr="00045101" w14:paraId="664C4E8F"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25CF94FE"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proofErr w:type="spellStart"/>
            <w:r w:rsidRPr="00045101">
              <w:rPr>
                <w:rFonts w:ascii="Courier New" w:hAnsi="Courier New" w:cs="Courier New"/>
                <w:b/>
                <w:bCs/>
                <w:color w:val="000000" w:themeColor="text1"/>
                <w:sz w:val="18"/>
                <w:szCs w:val="18"/>
              </w:rPr>
              <w:t>ami_ols_</w:t>
            </w:r>
            <w:proofErr w:type="gramStart"/>
            <w:r w:rsidRPr="00045101">
              <w:rPr>
                <w:rFonts w:ascii="Courier New" w:hAnsi="Courier New" w:cs="Courier New"/>
                <w:b/>
                <w:bCs/>
                <w:color w:val="000000" w:themeColor="text1"/>
                <w:sz w:val="18"/>
                <w:szCs w:val="18"/>
              </w:rPr>
              <w:t>number</w:t>
            </w:r>
            <w:proofErr w:type="spellEnd"/>
            <w:r w:rsidRPr="00045101">
              <w:rPr>
                <w:rFonts w:ascii="Courier New" w:hAnsi="Courier New" w:cs="Courier New"/>
                <w:color w:val="000000" w:themeColor="text1"/>
                <w:sz w:val="18"/>
                <w:szCs w:val="18"/>
              </w:rPr>
              <w:t>[</w:t>
            </w:r>
            <w:proofErr w:type="gramEnd"/>
            <w:r w:rsidRPr="00045101">
              <w:rPr>
                <w:rFonts w:ascii="Courier New" w:hAnsi="Courier New" w:cs="Courier New"/>
                <w:color w:val="000000" w:themeColor="text1"/>
                <w:sz w:val="18"/>
                <w:szCs w:val="18"/>
              </w:rPr>
              <w:t xml:space="preserve"> </w:t>
            </w:r>
            <w:proofErr w:type="spell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 xml:space="preserve"> ]</w:t>
            </w:r>
          </w:p>
        </w:tc>
        <w:tc>
          <w:tcPr>
            <w:tcW w:w="1416" w:type="dxa"/>
            <w:tcBorders>
              <w:top w:val="single" w:sz="2" w:space="0" w:color="000000"/>
              <w:left w:val="single" w:sz="6" w:space="0" w:color="000000"/>
              <w:bottom w:val="single" w:sz="2" w:space="0" w:color="000000"/>
              <w:right w:val="single" w:sz="6" w:space="0" w:color="000000"/>
            </w:tcBorders>
          </w:tcPr>
          <w:p w14:paraId="2793A5CC"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4)</w:t>
            </w:r>
          </w:p>
        </w:tc>
      </w:tr>
      <w:tr w:rsidR="003F2AFB" w:rsidRPr="00045101" w14:paraId="0555BD6B"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86EC0C8"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 xml:space="preserve">for </w:t>
            </w:r>
            <w:proofErr w:type="gramStart"/>
            <w:r w:rsidRPr="00045101">
              <w:rPr>
                <w:rFonts w:ascii="Courier New" w:hAnsi="Courier New" w:cs="Courier New"/>
                <w:color w:val="000000" w:themeColor="text1"/>
                <w:sz w:val="18"/>
                <w:szCs w:val="18"/>
              </w:rPr>
              <w:t>( j</w:t>
            </w:r>
            <w:proofErr w:type="gramEnd"/>
            <w:r w:rsidRPr="00045101">
              <w:rPr>
                <w:rFonts w:ascii="Courier New" w:hAnsi="Courier New" w:cs="Courier New"/>
                <w:color w:val="000000" w:themeColor="text1"/>
                <w:sz w:val="18"/>
                <w:szCs w:val="18"/>
              </w:rPr>
              <w:t>=0;j&lt;</w:t>
            </w:r>
            <w:proofErr w:type="spellStart"/>
            <w:r w:rsidRPr="00045101">
              <w:rPr>
                <w:rFonts w:ascii="Courier New" w:hAnsi="Courier New" w:cs="Courier New"/>
                <w:color w:val="000000" w:themeColor="text1"/>
                <w:sz w:val="18"/>
                <w:szCs w:val="18"/>
              </w:rPr>
              <w:t>ami_ols_number</w:t>
            </w:r>
            <w:proofErr w:type="spellEnd"/>
            <w:r w:rsidRPr="00045101">
              <w:rPr>
                <w:rFonts w:ascii="Courier New" w:hAnsi="Courier New" w:cs="Courier New"/>
                <w:color w:val="000000" w:themeColor="text1"/>
                <w:sz w:val="18"/>
                <w:szCs w:val="18"/>
              </w:rPr>
              <w:t>[</w:t>
            </w:r>
            <w:proofErr w:type="spell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w:t>
            </w:r>
            <w:proofErr w:type="spellStart"/>
            <w:r w:rsidRPr="00045101">
              <w:rPr>
                <w:rFonts w:ascii="Courier New" w:hAnsi="Courier New" w:cs="Courier New"/>
                <w:color w:val="000000" w:themeColor="text1"/>
                <w:sz w:val="18"/>
                <w:szCs w:val="18"/>
              </w:rPr>
              <w:t>j++</w:t>
            </w:r>
            <w:proofErr w:type="spellEnd"/>
            <w:r w:rsidRPr="00045101">
              <w:rPr>
                <w:rFonts w:ascii="Courier New" w:hAnsi="Courier New" w:cs="Courier New"/>
                <w:color w:val="000000" w:themeColor="text1"/>
                <w:sz w:val="18"/>
                <w:szCs w:val="18"/>
              </w:rPr>
              <w:t>){</w:t>
            </w:r>
          </w:p>
        </w:tc>
        <w:tc>
          <w:tcPr>
            <w:tcW w:w="1416" w:type="dxa"/>
            <w:tcBorders>
              <w:top w:val="single" w:sz="2" w:space="0" w:color="000000"/>
              <w:left w:val="single" w:sz="6" w:space="0" w:color="000000"/>
              <w:bottom w:val="single" w:sz="2" w:space="0" w:color="000000"/>
              <w:right w:val="single" w:sz="6" w:space="0" w:color="000000"/>
            </w:tcBorders>
          </w:tcPr>
          <w:p w14:paraId="6BE683A8"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537C6E52"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5506F3D"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proofErr w:type="spellStart"/>
            <w:r w:rsidRPr="00045101">
              <w:rPr>
                <w:rFonts w:ascii="Courier New" w:hAnsi="Courier New" w:cs="Courier New"/>
                <w:b/>
                <w:bCs/>
                <w:color w:val="000000" w:themeColor="text1"/>
                <w:sz w:val="18"/>
                <w:szCs w:val="18"/>
              </w:rPr>
              <w:t>ami_ols_</w:t>
            </w:r>
            <w:proofErr w:type="gramStart"/>
            <w:r w:rsidRPr="00045101">
              <w:rPr>
                <w:rFonts w:ascii="Courier New" w:hAnsi="Courier New" w:cs="Courier New"/>
                <w:b/>
                <w:bCs/>
                <w:color w:val="000000" w:themeColor="text1"/>
                <w:sz w:val="18"/>
                <w:szCs w:val="18"/>
              </w:rPr>
              <w:t>id</w:t>
            </w:r>
            <w:proofErr w:type="spellEnd"/>
            <w:r w:rsidRPr="00045101">
              <w:rPr>
                <w:rFonts w:ascii="Courier New" w:hAnsi="Courier New" w:cs="Courier New"/>
                <w:color w:val="000000" w:themeColor="text1"/>
                <w:sz w:val="18"/>
                <w:szCs w:val="18"/>
              </w:rPr>
              <w:t>[</w:t>
            </w:r>
            <w:proofErr w:type="gramEnd"/>
            <w:r w:rsidRPr="00045101">
              <w:rPr>
                <w:rFonts w:ascii="Courier New" w:hAnsi="Courier New" w:cs="Courier New"/>
                <w:color w:val="000000" w:themeColor="text1"/>
                <w:sz w:val="18"/>
                <w:szCs w:val="18"/>
              </w:rPr>
              <w:t xml:space="preserve"> </w:t>
            </w:r>
            <w:proofErr w:type="spell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 xml:space="preserve"> ][ j ]</w:t>
            </w:r>
          </w:p>
        </w:tc>
        <w:tc>
          <w:tcPr>
            <w:tcW w:w="1416" w:type="dxa"/>
            <w:tcBorders>
              <w:top w:val="single" w:sz="2" w:space="0" w:color="000000"/>
              <w:left w:val="single" w:sz="6" w:space="0" w:color="000000"/>
              <w:bottom w:val="single" w:sz="2" w:space="0" w:color="000000"/>
              <w:right w:val="single" w:sz="6" w:space="0" w:color="000000"/>
            </w:tcBorders>
          </w:tcPr>
          <w:p w14:paraId="39C847EF"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8)</w:t>
            </w:r>
          </w:p>
        </w:tc>
      </w:tr>
      <w:tr w:rsidR="003F2AFB" w:rsidRPr="00045101" w14:paraId="636FA40C"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67A1191A"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w:t>
            </w:r>
          </w:p>
        </w:tc>
        <w:tc>
          <w:tcPr>
            <w:tcW w:w="1416" w:type="dxa"/>
            <w:tcBorders>
              <w:top w:val="single" w:sz="2" w:space="0" w:color="000000"/>
              <w:left w:val="single" w:sz="6" w:space="0" w:color="000000"/>
              <w:bottom w:val="single" w:sz="2" w:space="0" w:color="000000"/>
              <w:right w:val="single" w:sz="6" w:space="0" w:color="000000"/>
            </w:tcBorders>
          </w:tcPr>
          <w:p w14:paraId="2A4CE811" w14:textId="77777777" w:rsidR="003F2AFB" w:rsidRPr="00045101" w:rsidRDefault="003F2AFB">
            <w:pPr>
              <w:spacing w:before="36"/>
              <w:ind w:left="5" w:right="-20"/>
              <w:rPr>
                <w:rFonts w:ascii="Courier New" w:hAnsi="Courier New" w:cs="Courier New"/>
                <w:color w:val="000000" w:themeColor="text1"/>
                <w:sz w:val="18"/>
                <w:szCs w:val="16"/>
              </w:rPr>
            </w:pPr>
          </w:p>
        </w:tc>
      </w:tr>
      <w:tr w:rsidR="003F2AFB" w:rsidRPr="00045101" w14:paraId="6DF516B5"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CF55253"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proofErr w:type="spellStart"/>
            <w:r w:rsidRPr="00045101">
              <w:rPr>
                <w:rFonts w:ascii="Courier New" w:hAnsi="Courier New" w:cs="Courier New"/>
                <w:b/>
                <w:bCs/>
                <w:color w:val="000000" w:themeColor="text1"/>
                <w:sz w:val="18"/>
                <w:szCs w:val="18"/>
              </w:rPr>
              <w:t>ami_energy_reduction_</w:t>
            </w:r>
            <w:proofErr w:type="gramStart"/>
            <w:r w:rsidRPr="00045101">
              <w:rPr>
                <w:rFonts w:ascii="Courier New" w:hAnsi="Courier New" w:cs="Courier New"/>
                <w:b/>
                <w:bCs/>
                <w:color w:val="000000" w:themeColor="text1"/>
                <w:sz w:val="18"/>
                <w:szCs w:val="18"/>
              </w:rPr>
              <w:t>rate</w:t>
            </w:r>
            <w:proofErr w:type="spellEnd"/>
            <w:r w:rsidRPr="00045101">
              <w:rPr>
                <w:rFonts w:ascii="Courier New" w:hAnsi="Courier New" w:cs="Courier New"/>
                <w:color w:val="000000" w:themeColor="text1"/>
                <w:sz w:val="18"/>
                <w:szCs w:val="18"/>
              </w:rPr>
              <w:t>[</w:t>
            </w:r>
            <w:proofErr w:type="gramEnd"/>
            <w:r w:rsidRPr="00045101">
              <w:rPr>
                <w:rFonts w:ascii="Courier New" w:hAnsi="Courier New" w:cs="Courier New"/>
                <w:color w:val="000000" w:themeColor="text1"/>
                <w:sz w:val="18"/>
                <w:szCs w:val="18"/>
              </w:rPr>
              <w:t> </w:t>
            </w:r>
            <w:proofErr w:type="spell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 ]</w:t>
            </w:r>
          </w:p>
        </w:tc>
        <w:tc>
          <w:tcPr>
            <w:tcW w:w="1416" w:type="dxa"/>
            <w:tcBorders>
              <w:top w:val="single" w:sz="2" w:space="0" w:color="000000"/>
              <w:left w:val="single" w:sz="6" w:space="0" w:color="000000"/>
              <w:bottom w:val="single" w:sz="2" w:space="0" w:color="000000"/>
              <w:right w:val="single" w:sz="6" w:space="0" w:color="000000"/>
            </w:tcBorders>
          </w:tcPr>
          <w:p w14:paraId="7A641E8E"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5)</w:t>
            </w:r>
          </w:p>
        </w:tc>
      </w:tr>
      <w:tr w:rsidR="003F2AFB" w:rsidRPr="00045101" w14:paraId="33B3BBEE"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6E7517F6" w14:textId="77777777" w:rsidR="003F2AFB" w:rsidRPr="00045101" w:rsidRDefault="003F2AFB">
            <w:pPr>
              <w:spacing w:before="38"/>
              <w:ind w:left="17" w:right="-20"/>
              <w:rPr>
                <w:rFonts w:ascii="Courier New" w:hAnsi="Courier New" w:cs="Courier New"/>
                <w:color w:val="000000" w:themeColor="text1"/>
                <w:kern w:val="2"/>
                <w:sz w:val="18"/>
                <w:szCs w:val="18"/>
                <w:lang w:eastAsia="ko-KR"/>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b/>
                <w:bCs/>
                <w:color w:val="000000" w:themeColor="text1"/>
                <w:sz w:val="18"/>
                <w:szCs w:val="18"/>
              </w:rPr>
              <w:t xml:space="preserve">if </w:t>
            </w:r>
            <w:proofErr w:type="gramStart"/>
            <w:r w:rsidRPr="00045101">
              <w:rPr>
                <w:rFonts w:ascii="Courier New" w:hAnsi="Courier New" w:cs="Courier New"/>
                <w:b/>
                <w:bCs/>
                <w:color w:val="000000" w:themeColor="text1"/>
                <w:sz w:val="18"/>
                <w:szCs w:val="18"/>
              </w:rPr>
              <w:t xml:space="preserve">( </w:t>
            </w:r>
            <w:proofErr w:type="spellStart"/>
            <w:r w:rsidRPr="00045101">
              <w:rPr>
                <w:rFonts w:ascii="Courier New" w:hAnsi="Courier New" w:cs="Courier New"/>
                <w:b/>
                <w:bCs/>
                <w:color w:val="000000" w:themeColor="text1"/>
                <w:sz w:val="18"/>
                <w:szCs w:val="18"/>
              </w:rPr>
              <w:t>ami</w:t>
            </w:r>
            <w:proofErr w:type="gramEnd"/>
            <w:r w:rsidRPr="00045101">
              <w:rPr>
                <w:rFonts w:ascii="Courier New" w:hAnsi="Courier New" w:cs="Courier New"/>
                <w:b/>
                <w:bCs/>
                <w:color w:val="000000" w:themeColor="text1"/>
                <w:sz w:val="18"/>
                <w:szCs w:val="18"/>
              </w:rPr>
              <w:t>_flags</w:t>
            </w:r>
            <w:proofErr w:type="spellEnd"/>
            <w:r w:rsidRPr="00045101">
              <w:rPr>
                <w:rFonts w:ascii="Courier New" w:hAnsi="Courier New" w:cs="Courier New"/>
                <w:b/>
                <w:bCs/>
                <w:color w:val="000000" w:themeColor="text1"/>
                <w:sz w:val="18"/>
                <w:szCs w:val="18"/>
              </w:rPr>
              <w:t xml:space="preserve"> &amp;&amp; 0x20== 0x20 ){</w:t>
            </w:r>
            <w:r w:rsidRPr="00045101">
              <w:rPr>
                <w:rFonts w:ascii="Calibri" w:eastAsia="Times New Roman" w:hAnsi="Calibri" w:cs="Calibri"/>
                <w:sz w:val="20"/>
                <w:szCs w:val="20"/>
              </w:rPr>
              <w:t> </w:t>
            </w:r>
          </w:p>
        </w:tc>
        <w:tc>
          <w:tcPr>
            <w:tcW w:w="1416" w:type="dxa"/>
            <w:tcBorders>
              <w:top w:val="single" w:sz="2" w:space="0" w:color="000000"/>
              <w:left w:val="single" w:sz="6" w:space="0" w:color="000000"/>
              <w:bottom w:val="single" w:sz="2" w:space="0" w:color="000000"/>
              <w:right w:val="single" w:sz="6" w:space="0" w:color="000000"/>
            </w:tcBorders>
          </w:tcPr>
          <w:p w14:paraId="1D251C19"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1D46DBE1"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13D72EE" w14:textId="77777777" w:rsidR="003F2AFB" w:rsidRPr="00045101" w:rsidRDefault="003F2AFB">
            <w:pPr>
              <w:spacing w:before="38"/>
              <w:ind w:left="17" w:right="-20"/>
              <w:rPr>
                <w:rFonts w:ascii="Courier New" w:hAnsi="Courier New" w:cs="Courier New"/>
                <w:b/>
                <w:bCs/>
                <w:color w:val="000000" w:themeColor="text1"/>
                <w:sz w:val="18"/>
                <w:szCs w:val="18"/>
                <w:lang w:eastAsia="ja-JP"/>
              </w:rPr>
            </w:pPr>
            <w:r w:rsidRPr="00045101">
              <w:rPr>
                <w:rFonts w:ascii="Courier New" w:hAnsi="Courier New" w:cs="Courier New"/>
                <w:b/>
                <w:bCs/>
                <w:color w:val="000000" w:themeColor="text1"/>
                <w:sz w:val="18"/>
                <w:szCs w:val="18"/>
                <w:lang w:eastAsia="ja-JP"/>
              </w:rPr>
              <w:tab/>
            </w:r>
            <w:r w:rsidRPr="00045101">
              <w:rPr>
                <w:rFonts w:ascii="Courier New" w:hAnsi="Courier New" w:cs="Courier New"/>
                <w:b/>
                <w:bCs/>
                <w:color w:val="000000" w:themeColor="text1"/>
                <w:sz w:val="18"/>
                <w:szCs w:val="18"/>
                <w:lang w:eastAsia="ja-JP"/>
              </w:rPr>
              <w:tab/>
            </w:r>
            <w:r w:rsidRPr="00045101">
              <w:rPr>
                <w:rFonts w:ascii="Courier New" w:hAnsi="Courier New" w:cs="Courier New"/>
                <w:b/>
                <w:bCs/>
                <w:color w:val="000000" w:themeColor="text1"/>
                <w:sz w:val="18"/>
                <w:szCs w:val="18"/>
                <w:lang w:eastAsia="ja-JP"/>
              </w:rPr>
              <w:tab/>
            </w:r>
            <w:proofErr w:type="spellStart"/>
            <w:r w:rsidRPr="00045101">
              <w:rPr>
                <w:rFonts w:ascii="Courier New" w:hAnsi="Courier New" w:cs="Courier New"/>
                <w:b/>
                <w:bCs/>
                <w:color w:val="000000" w:themeColor="text1"/>
                <w:sz w:val="18"/>
                <w:szCs w:val="18"/>
                <w:lang w:val="en-US"/>
              </w:rPr>
              <w:t>ami_video_quality_</w:t>
            </w:r>
            <w:proofErr w:type="gramStart"/>
            <w:r w:rsidRPr="00045101">
              <w:rPr>
                <w:rFonts w:ascii="Courier New" w:hAnsi="Courier New" w:cs="Courier New"/>
                <w:b/>
                <w:bCs/>
                <w:color w:val="000000" w:themeColor="text1"/>
                <w:sz w:val="18"/>
                <w:szCs w:val="18"/>
                <w:lang w:val="en-US"/>
              </w:rPr>
              <w:t>metric</w:t>
            </w:r>
            <w:proofErr w:type="spellEnd"/>
            <w:r w:rsidRPr="00045101">
              <w:rPr>
                <w:rFonts w:ascii="Courier New" w:hAnsi="Courier New" w:cs="Courier New"/>
                <w:b/>
                <w:bCs/>
                <w:color w:val="000000" w:themeColor="text1"/>
                <w:sz w:val="18"/>
                <w:szCs w:val="18"/>
                <w:lang w:val="en-US"/>
              </w:rPr>
              <w:t>[</w:t>
            </w:r>
            <w:proofErr w:type="gramEnd"/>
            <w:r w:rsidRPr="00045101">
              <w:rPr>
                <w:rFonts w:ascii="Courier New" w:hAnsi="Courier New" w:cs="Courier New"/>
                <w:b/>
                <w:bCs/>
                <w:color w:val="000000" w:themeColor="text1"/>
                <w:sz w:val="18"/>
                <w:szCs w:val="18"/>
                <w:lang w:val="en-US"/>
              </w:rPr>
              <w:t xml:space="preserve"> </w:t>
            </w:r>
            <w:proofErr w:type="spellStart"/>
            <w:r w:rsidRPr="00045101">
              <w:rPr>
                <w:rFonts w:ascii="Courier New" w:hAnsi="Courier New" w:cs="Courier New"/>
                <w:b/>
                <w:bCs/>
                <w:color w:val="000000" w:themeColor="text1"/>
                <w:sz w:val="18"/>
                <w:szCs w:val="18"/>
                <w:lang w:val="en-US"/>
              </w:rPr>
              <w:t>i</w:t>
            </w:r>
            <w:proofErr w:type="spellEnd"/>
            <w:r w:rsidRPr="00045101">
              <w:rPr>
                <w:rFonts w:ascii="Courier New" w:hAnsi="Courier New" w:cs="Courier New"/>
                <w:b/>
                <w:bCs/>
                <w:color w:val="000000" w:themeColor="text1"/>
                <w:sz w:val="18"/>
                <w:szCs w:val="18"/>
                <w:lang w:val="en-US"/>
              </w:rPr>
              <w:t xml:space="preserve"> ]</w:t>
            </w:r>
          </w:p>
        </w:tc>
        <w:tc>
          <w:tcPr>
            <w:tcW w:w="1416" w:type="dxa"/>
            <w:tcBorders>
              <w:top w:val="single" w:sz="2" w:space="0" w:color="000000"/>
              <w:left w:val="single" w:sz="6" w:space="0" w:color="000000"/>
              <w:bottom w:val="single" w:sz="2" w:space="0" w:color="000000"/>
              <w:right w:val="single" w:sz="6" w:space="0" w:color="000000"/>
            </w:tcBorders>
          </w:tcPr>
          <w:p w14:paraId="7D6EC34A"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8)</w:t>
            </w:r>
          </w:p>
        </w:tc>
      </w:tr>
      <w:tr w:rsidR="003F2AFB" w:rsidRPr="00045101" w14:paraId="7542F0C1"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26E1317" w14:textId="77777777" w:rsidR="003F2AFB" w:rsidRPr="00045101" w:rsidRDefault="003F2AFB">
            <w:pPr>
              <w:spacing w:before="38"/>
              <w:ind w:left="17" w:right="-20"/>
              <w:rPr>
                <w:rFonts w:ascii="Courier New" w:hAnsi="Courier New" w:cs="Courier New"/>
                <w:b/>
                <w:bCs/>
                <w:color w:val="000000" w:themeColor="text1"/>
                <w:sz w:val="18"/>
                <w:szCs w:val="18"/>
                <w:lang w:eastAsia="ja-JP"/>
              </w:rPr>
            </w:pPr>
            <w:r w:rsidRPr="00045101">
              <w:rPr>
                <w:rFonts w:ascii="Courier New" w:hAnsi="Courier New" w:cs="Courier New"/>
                <w:b/>
                <w:bCs/>
                <w:color w:val="000000" w:themeColor="text1"/>
                <w:sz w:val="18"/>
                <w:szCs w:val="18"/>
                <w:lang w:eastAsia="ja-JP"/>
              </w:rPr>
              <w:tab/>
            </w:r>
            <w:r w:rsidRPr="00045101">
              <w:rPr>
                <w:rFonts w:ascii="Courier New" w:hAnsi="Courier New" w:cs="Courier New"/>
                <w:b/>
                <w:bCs/>
                <w:color w:val="000000" w:themeColor="text1"/>
                <w:sz w:val="18"/>
                <w:szCs w:val="18"/>
                <w:lang w:eastAsia="ja-JP"/>
              </w:rPr>
              <w:tab/>
            </w:r>
            <w:r w:rsidRPr="00045101">
              <w:rPr>
                <w:rFonts w:ascii="Courier New" w:hAnsi="Courier New" w:cs="Courier New"/>
                <w:b/>
                <w:bCs/>
                <w:color w:val="000000" w:themeColor="text1"/>
                <w:sz w:val="18"/>
                <w:szCs w:val="18"/>
                <w:lang w:eastAsia="ja-JP"/>
              </w:rPr>
              <w:tab/>
            </w:r>
            <w:proofErr w:type="spellStart"/>
            <w:r w:rsidRPr="00045101">
              <w:rPr>
                <w:rFonts w:ascii="Courier New" w:hAnsi="Courier New" w:cs="Courier New"/>
                <w:b/>
                <w:bCs/>
                <w:color w:val="000000" w:themeColor="text1"/>
                <w:sz w:val="18"/>
                <w:szCs w:val="18"/>
              </w:rPr>
              <w:t>ami_video_quality_</w:t>
            </w:r>
            <w:proofErr w:type="gramStart"/>
            <w:r w:rsidRPr="00045101">
              <w:rPr>
                <w:rFonts w:ascii="Courier New" w:hAnsi="Courier New" w:cs="Courier New"/>
                <w:b/>
                <w:bCs/>
                <w:color w:val="000000" w:themeColor="text1"/>
                <w:sz w:val="18"/>
                <w:szCs w:val="18"/>
              </w:rPr>
              <w:t>level</w:t>
            </w:r>
            <w:proofErr w:type="spellEnd"/>
            <w:r w:rsidRPr="00045101">
              <w:rPr>
                <w:rFonts w:ascii="Courier New" w:hAnsi="Courier New" w:cs="Courier New"/>
                <w:b/>
                <w:bCs/>
                <w:color w:val="000000" w:themeColor="text1"/>
                <w:sz w:val="18"/>
                <w:szCs w:val="18"/>
              </w:rPr>
              <w:t>[</w:t>
            </w:r>
            <w:proofErr w:type="gramEnd"/>
            <w:r w:rsidRPr="00045101">
              <w:rPr>
                <w:rFonts w:ascii="Courier New" w:hAnsi="Courier New" w:cs="Courier New"/>
                <w:b/>
                <w:bCs/>
                <w:color w:val="000000" w:themeColor="text1"/>
                <w:sz w:val="18"/>
                <w:szCs w:val="18"/>
              </w:rPr>
              <w:t xml:space="preserve"> </w:t>
            </w:r>
            <w:proofErr w:type="spellStart"/>
            <w:r w:rsidRPr="00045101">
              <w:rPr>
                <w:rFonts w:ascii="Courier New" w:hAnsi="Courier New" w:cs="Courier New"/>
                <w:b/>
                <w:bCs/>
                <w:color w:val="000000" w:themeColor="text1"/>
                <w:sz w:val="18"/>
                <w:szCs w:val="18"/>
              </w:rPr>
              <w:t>i</w:t>
            </w:r>
            <w:proofErr w:type="spellEnd"/>
            <w:r w:rsidRPr="00045101">
              <w:rPr>
                <w:rFonts w:ascii="Courier New" w:hAnsi="Courier New" w:cs="Courier New"/>
                <w:b/>
                <w:bCs/>
                <w:color w:val="000000" w:themeColor="text1"/>
                <w:sz w:val="18"/>
                <w:szCs w:val="18"/>
              </w:rPr>
              <w:t xml:space="preserve"> ]</w:t>
            </w:r>
          </w:p>
        </w:tc>
        <w:tc>
          <w:tcPr>
            <w:tcW w:w="1416" w:type="dxa"/>
            <w:tcBorders>
              <w:top w:val="single" w:sz="2" w:space="0" w:color="000000"/>
              <w:left w:val="single" w:sz="6" w:space="0" w:color="000000"/>
              <w:bottom w:val="single" w:sz="2" w:space="0" w:color="000000"/>
              <w:right w:val="single" w:sz="6" w:space="0" w:color="000000"/>
            </w:tcBorders>
          </w:tcPr>
          <w:p w14:paraId="13DF36B8"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16)</w:t>
            </w:r>
          </w:p>
        </w:tc>
      </w:tr>
      <w:tr w:rsidR="003F2AFB" w:rsidRPr="00045101" w14:paraId="0DEDC2DD"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241B19FF" w14:textId="77777777" w:rsidR="003F2AFB" w:rsidRPr="00045101" w:rsidRDefault="003F2AFB">
            <w:pPr>
              <w:spacing w:before="38"/>
              <w:ind w:left="17" w:right="-20"/>
              <w:rPr>
                <w:rFonts w:ascii="Courier New" w:hAnsi="Courier New" w:cs="Courier New"/>
                <w:color w:val="000000" w:themeColor="text1"/>
                <w:kern w:val="2"/>
                <w:sz w:val="18"/>
                <w:szCs w:val="18"/>
                <w:lang w:eastAsia="ko-KR"/>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t>}</w:t>
            </w:r>
          </w:p>
        </w:tc>
        <w:tc>
          <w:tcPr>
            <w:tcW w:w="1416" w:type="dxa"/>
            <w:tcBorders>
              <w:top w:val="single" w:sz="2" w:space="0" w:color="000000"/>
              <w:left w:val="single" w:sz="6" w:space="0" w:color="000000"/>
              <w:bottom w:val="single" w:sz="2" w:space="0" w:color="000000"/>
              <w:right w:val="single" w:sz="6" w:space="0" w:color="000000"/>
            </w:tcBorders>
          </w:tcPr>
          <w:p w14:paraId="3EC1051B"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3EEC8DE5"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75595AE5"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proofErr w:type="spellStart"/>
            <w:r w:rsidRPr="00045101">
              <w:rPr>
                <w:rFonts w:ascii="Courier New" w:hAnsi="Courier New" w:cs="Courier New"/>
                <w:b/>
                <w:bCs/>
                <w:color w:val="000000" w:themeColor="text1"/>
                <w:sz w:val="18"/>
                <w:szCs w:val="18"/>
              </w:rPr>
              <w:t>ami_max_</w:t>
            </w:r>
            <w:proofErr w:type="gramStart"/>
            <w:r w:rsidRPr="00045101">
              <w:rPr>
                <w:rFonts w:ascii="Courier New" w:hAnsi="Courier New" w:cs="Courier New"/>
                <w:b/>
                <w:bCs/>
                <w:color w:val="000000" w:themeColor="text1"/>
                <w:sz w:val="18"/>
                <w:szCs w:val="18"/>
              </w:rPr>
              <w:t>value</w:t>
            </w:r>
            <w:proofErr w:type="spellEnd"/>
            <w:r w:rsidRPr="00045101">
              <w:rPr>
                <w:rFonts w:ascii="Courier New" w:hAnsi="Courier New" w:cs="Courier New"/>
                <w:color w:val="000000" w:themeColor="text1"/>
                <w:sz w:val="18"/>
                <w:szCs w:val="18"/>
              </w:rPr>
              <w:t>[</w:t>
            </w:r>
            <w:proofErr w:type="gramEnd"/>
            <w:r w:rsidRPr="00045101">
              <w:rPr>
                <w:rFonts w:ascii="Courier New" w:hAnsi="Courier New" w:cs="Courier New"/>
                <w:color w:val="000000" w:themeColor="text1"/>
                <w:sz w:val="18"/>
                <w:szCs w:val="18"/>
              </w:rPr>
              <w:t xml:space="preserve"> </w:t>
            </w:r>
            <w:proofErr w:type="spell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 xml:space="preserve"> ]</w:t>
            </w:r>
          </w:p>
        </w:tc>
        <w:tc>
          <w:tcPr>
            <w:tcW w:w="1416" w:type="dxa"/>
            <w:tcBorders>
              <w:top w:val="single" w:sz="2" w:space="0" w:color="000000"/>
              <w:left w:val="single" w:sz="6" w:space="0" w:color="000000"/>
              <w:bottom w:val="single" w:sz="2" w:space="0" w:color="000000"/>
              <w:right w:val="single" w:sz="6" w:space="0" w:color="000000"/>
            </w:tcBorders>
          </w:tcPr>
          <w:p w14:paraId="0000EF64"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8)</w:t>
            </w:r>
          </w:p>
        </w:tc>
      </w:tr>
      <w:tr w:rsidR="003F2AFB" w:rsidRPr="00045101" w14:paraId="38F5FFD6"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40C575F"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 xml:space="preserve">if </w:t>
            </w:r>
            <w:proofErr w:type="gramStart"/>
            <w:r w:rsidRPr="00045101">
              <w:rPr>
                <w:rFonts w:ascii="Courier New" w:eastAsia="Courier New" w:hAnsi="Courier New" w:cs="Courier New"/>
                <w:b/>
                <w:bCs/>
                <w:color w:val="000000" w:themeColor="text1"/>
                <w:sz w:val="18"/>
                <w:szCs w:val="18"/>
              </w:rPr>
              <w:t xml:space="preserve">( </w:t>
            </w:r>
            <w:proofErr w:type="spellStart"/>
            <w:r w:rsidRPr="00045101">
              <w:rPr>
                <w:rFonts w:ascii="Courier New" w:eastAsia="Courier New" w:hAnsi="Courier New" w:cs="Courier New"/>
                <w:b/>
                <w:bCs/>
                <w:color w:val="000000" w:themeColor="text1"/>
                <w:sz w:val="18"/>
                <w:szCs w:val="18"/>
              </w:rPr>
              <w:t>ami</w:t>
            </w:r>
            <w:proofErr w:type="gramEnd"/>
            <w:r w:rsidRPr="00045101">
              <w:rPr>
                <w:rFonts w:ascii="Courier New" w:eastAsia="Courier New" w:hAnsi="Courier New" w:cs="Courier New"/>
                <w:b/>
                <w:bCs/>
                <w:color w:val="000000" w:themeColor="text1"/>
                <w:sz w:val="18"/>
                <w:szCs w:val="18"/>
              </w:rPr>
              <w:t>_flags</w:t>
            </w:r>
            <w:proofErr w:type="spellEnd"/>
            <w:r w:rsidRPr="00045101">
              <w:rPr>
                <w:rFonts w:ascii="Courier New" w:eastAsia="Courier New" w:hAnsi="Courier New" w:cs="Courier New"/>
                <w:b/>
                <w:bCs/>
                <w:color w:val="000000" w:themeColor="text1"/>
                <w:sz w:val="18"/>
                <w:szCs w:val="18"/>
              </w:rPr>
              <w:t xml:space="preserve"> &amp;&amp; 0x02 != 0x02 ) or ( </w:t>
            </w:r>
            <w:proofErr w:type="spellStart"/>
            <w:r w:rsidRPr="00045101">
              <w:rPr>
                <w:rFonts w:ascii="Courier New" w:eastAsia="Courier New" w:hAnsi="Courier New" w:cs="Courier New"/>
                <w:b/>
                <w:bCs/>
                <w:color w:val="000000" w:themeColor="text1"/>
                <w:sz w:val="18"/>
                <w:szCs w:val="18"/>
              </w:rPr>
              <w:t>i</w:t>
            </w:r>
            <w:proofErr w:type="spellEnd"/>
            <w:r w:rsidRPr="00045101">
              <w:rPr>
                <w:rFonts w:ascii="Courier New" w:eastAsia="Courier New" w:hAnsi="Courier New" w:cs="Courier New"/>
                <w:b/>
                <w:bCs/>
                <w:color w:val="000000" w:themeColor="text1"/>
                <w:sz w:val="18"/>
                <w:szCs w:val="18"/>
              </w:rPr>
              <w:t xml:space="preserve"> == 0 )</w:t>
            </w:r>
            <w:r w:rsidRPr="00045101">
              <w:rPr>
                <w:rFonts w:ascii="Courier New" w:eastAsia="Courier New" w:hAnsi="Courier New" w:cs="Courier New"/>
                <w:b/>
                <w:bCs/>
                <w:color w:val="000000" w:themeColor="text1"/>
                <w:sz w:val="20"/>
              </w:rPr>
              <w:t xml:space="preserve"> {</w:t>
            </w:r>
          </w:p>
        </w:tc>
        <w:tc>
          <w:tcPr>
            <w:tcW w:w="1416" w:type="dxa"/>
            <w:tcBorders>
              <w:top w:val="single" w:sz="2" w:space="0" w:color="000000"/>
              <w:left w:val="single" w:sz="6" w:space="0" w:color="000000"/>
              <w:bottom w:val="single" w:sz="2" w:space="0" w:color="000000"/>
              <w:right w:val="single" w:sz="6" w:space="0" w:color="000000"/>
            </w:tcBorders>
          </w:tcPr>
          <w:p w14:paraId="38809C39"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03D3111F"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064995F"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proofErr w:type="spellStart"/>
            <w:r w:rsidRPr="00045101">
              <w:rPr>
                <w:rFonts w:ascii="Courier New" w:hAnsi="Courier New" w:cs="Courier New"/>
                <w:b/>
                <w:bCs/>
                <w:color w:val="000000" w:themeColor="text1"/>
                <w:sz w:val="18"/>
                <w:szCs w:val="18"/>
              </w:rPr>
              <w:t>ami_attenuation_use_</w:t>
            </w:r>
            <w:proofErr w:type="gramStart"/>
            <w:r w:rsidRPr="00045101">
              <w:rPr>
                <w:rFonts w:ascii="Courier New" w:hAnsi="Courier New" w:cs="Courier New"/>
                <w:b/>
                <w:bCs/>
                <w:color w:val="000000" w:themeColor="text1"/>
                <w:sz w:val="18"/>
                <w:szCs w:val="18"/>
              </w:rPr>
              <w:t>idc</w:t>
            </w:r>
            <w:proofErr w:type="spellEnd"/>
            <w:r w:rsidRPr="00045101">
              <w:rPr>
                <w:rFonts w:ascii="Courier New" w:hAnsi="Courier New" w:cs="Courier New"/>
                <w:color w:val="000000" w:themeColor="text1"/>
                <w:sz w:val="18"/>
                <w:szCs w:val="18"/>
              </w:rPr>
              <w:t>[</w:t>
            </w:r>
            <w:proofErr w:type="gramEnd"/>
            <w:r w:rsidRPr="00045101">
              <w:rPr>
                <w:rFonts w:ascii="Courier New" w:hAnsi="Courier New" w:cs="Courier New"/>
                <w:color w:val="000000" w:themeColor="text1"/>
                <w:sz w:val="18"/>
                <w:szCs w:val="18"/>
              </w:rPr>
              <w:t xml:space="preserve"> </w:t>
            </w:r>
            <w:proofErr w:type="spell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 xml:space="preserve"> ]</w:t>
            </w:r>
          </w:p>
        </w:tc>
        <w:tc>
          <w:tcPr>
            <w:tcW w:w="1416" w:type="dxa"/>
            <w:tcBorders>
              <w:top w:val="single" w:sz="2" w:space="0" w:color="000000"/>
              <w:left w:val="single" w:sz="6" w:space="0" w:color="000000"/>
              <w:bottom w:val="single" w:sz="2" w:space="0" w:color="000000"/>
              <w:right w:val="single" w:sz="6" w:space="0" w:color="000000"/>
            </w:tcBorders>
          </w:tcPr>
          <w:p w14:paraId="3E5CA92E"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4)</w:t>
            </w:r>
          </w:p>
        </w:tc>
      </w:tr>
      <w:tr w:rsidR="003F2AFB" w:rsidRPr="00045101" w14:paraId="1AF5037A"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34489B5"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proofErr w:type="spellStart"/>
            <w:r w:rsidRPr="00045101">
              <w:rPr>
                <w:rFonts w:ascii="Courier New" w:hAnsi="Courier New" w:cs="Courier New"/>
                <w:b/>
                <w:bCs/>
                <w:color w:val="000000" w:themeColor="text1"/>
                <w:sz w:val="18"/>
                <w:szCs w:val="18"/>
              </w:rPr>
              <w:t>ami_attenuation_comp_</w:t>
            </w:r>
            <w:proofErr w:type="gramStart"/>
            <w:r w:rsidRPr="00045101">
              <w:rPr>
                <w:rFonts w:ascii="Courier New" w:hAnsi="Courier New" w:cs="Courier New"/>
                <w:b/>
                <w:bCs/>
                <w:color w:val="000000" w:themeColor="text1"/>
                <w:sz w:val="18"/>
                <w:szCs w:val="18"/>
              </w:rPr>
              <w:t>idc</w:t>
            </w:r>
            <w:proofErr w:type="spellEnd"/>
            <w:r w:rsidRPr="00045101">
              <w:rPr>
                <w:rFonts w:ascii="Courier New" w:hAnsi="Courier New" w:cs="Courier New"/>
                <w:color w:val="000000" w:themeColor="text1"/>
                <w:sz w:val="18"/>
                <w:szCs w:val="18"/>
              </w:rPr>
              <w:t>[</w:t>
            </w:r>
            <w:proofErr w:type="gramEnd"/>
            <w:r w:rsidRPr="00045101">
              <w:rPr>
                <w:rFonts w:ascii="Courier New" w:hAnsi="Courier New" w:cs="Courier New"/>
                <w:color w:val="000000" w:themeColor="text1"/>
                <w:sz w:val="18"/>
                <w:szCs w:val="18"/>
              </w:rPr>
              <w:t xml:space="preserve"> </w:t>
            </w:r>
            <w:proofErr w:type="spell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 xml:space="preserve"> ] </w:t>
            </w:r>
          </w:p>
        </w:tc>
        <w:tc>
          <w:tcPr>
            <w:tcW w:w="1416" w:type="dxa"/>
            <w:tcBorders>
              <w:top w:val="single" w:sz="2" w:space="0" w:color="000000"/>
              <w:left w:val="single" w:sz="6" w:space="0" w:color="000000"/>
              <w:bottom w:val="single" w:sz="2" w:space="0" w:color="000000"/>
              <w:right w:val="single" w:sz="6" w:space="0" w:color="000000"/>
            </w:tcBorders>
          </w:tcPr>
          <w:p w14:paraId="0763CE7B"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4)</w:t>
            </w:r>
          </w:p>
        </w:tc>
      </w:tr>
      <w:tr w:rsidR="003F2AFB" w:rsidRPr="00045101" w14:paraId="26A46B05"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4931B0A" w14:textId="77777777" w:rsidR="003F2AFB" w:rsidRPr="00045101" w:rsidRDefault="003F2AFB">
            <w:pPr>
              <w:spacing w:before="38"/>
              <w:ind w:left="17" w:right="-20"/>
              <w:rPr>
                <w:rFonts w:ascii="Courier New" w:hAnsi="Courier New" w:cs="Courier New"/>
                <w:color w:val="000000" w:themeColor="text1"/>
                <w:kern w:val="2"/>
                <w:sz w:val="18"/>
                <w:szCs w:val="18"/>
                <w:lang w:eastAsia="ko-KR"/>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eastAsia="Courier New" w:hAnsi="Courier New" w:cs="Courier New"/>
                <w:b/>
                <w:bCs/>
                <w:color w:val="000000" w:themeColor="text1"/>
                <w:sz w:val="18"/>
                <w:szCs w:val="18"/>
              </w:rPr>
              <w:t xml:space="preserve">if </w:t>
            </w:r>
            <w:proofErr w:type="gramStart"/>
            <w:r w:rsidRPr="00045101">
              <w:rPr>
                <w:rFonts w:ascii="Courier New" w:eastAsia="Courier New" w:hAnsi="Courier New" w:cs="Courier New"/>
                <w:b/>
                <w:bCs/>
                <w:color w:val="000000" w:themeColor="text1"/>
                <w:sz w:val="18"/>
                <w:szCs w:val="18"/>
              </w:rPr>
              <w:t xml:space="preserve">( </w:t>
            </w:r>
            <w:proofErr w:type="spellStart"/>
            <w:r w:rsidRPr="00045101">
              <w:rPr>
                <w:rFonts w:ascii="Courier New" w:eastAsia="Courier New" w:hAnsi="Courier New" w:cs="Courier New"/>
                <w:b/>
                <w:bCs/>
                <w:color w:val="000000" w:themeColor="text1"/>
                <w:sz w:val="18"/>
                <w:szCs w:val="18"/>
              </w:rPr>
              <w:t>ami</w:t>
            </w:r>
            <w:proofErr w:type="gramEnd"/>
            <w:r w:rsidRPr="00045101">
              <w:rPr>
                <w:rFonts w:ascii="Courier New" w:eastAsia="Courier New" w:hAnsi="Courier New" w:cs="Courier New"/>
                <w:b/>
                <w:bCs/>
                <w:color w:val="000000" w:themeColor="text1"/>
                <w:sz w:val="18"/>
                <w:szCs w:val="18"/>
              </w:rPr>
              <w:t>_flags</w:t>
            </w:r>
            <w:proofErr w:type="spellEnd"/>
            <w:r w:rsidRPr="00045101">
              <w:rPr>
                <w:rFonts w:ascii="Courier New" w:eastAsia="Courier New" w:hAnsi="Courier New" w:cs="Courier New"/>
                <w:b/>
                <w:bCs/>
                <w:color w:val="000000" w:themeColor="text1"/>
                <w:sz w:val="18"/>
                <w:szCs w:val="18"/>
              </w:rPr>
              <w:t xml:space="preserve"> &amp;&amp; 0x08 == 0x08 ){</w:t>
            </w:r>
          </w:p>
        </w:tc>
        <w:tc>
          <w:tcPr>
            <w:tcW w:w="1416" w:type="dxa"/>
            <w:tcBorders>
              <w:top w:val="single" w:sz="2" w:space="0" w:color="000000"/>
              <w:left w:val="single" w:sz="6" w:space="0" w:color="000000"/>
              <w:bottom w:val="single" w:sz="2" w:space="0" w:color="000000"/>
              <w:right w:val="single" w:sz="6" w:space="0" w:color="000000"/>
            </w:tcBorders>
          </w:tcPr>
          <w:p w14:paraId="5A811F8E"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09EAEB93"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CAA6FE4"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proofErr w:type="spellStart"/>
            <w:r w:rsidRPr="00045101">
              <w:rPr>
                <w:rFonts w:ascii="Courier New" w:hAnsi="Courier New" w:cs="Courier New"/>
                <w:b/>
                <w:bCs/>
                <w:color w:val="000000" w:themeColor="text1"/>
                <w:sz w:val="18"/>
                <w:szCs w:val="18"/>
              </w:rPr>
              <w:t>ami_preprocessing_</w:t>
            </w:r>
            <w:proofErr w:type="gramStart"/>
            <w:r w:rsidRPr="00045101">
              <w:rPr>
                <w:rFonts w:ascii="Courier New" w:hAnsi="Courier New" w:cs="Courier New"/>
                <w:b/>
                <w:bCs/>
                <w:color w:val="000000" w:themeColor="text1"/>
                <w:sz w:val="18"/>
                <w:szCs w:val="18"/>
              </w:rPr>
              <w:t>flag</w:t>
            </w:r>
            <w:proofErr w:type="spellEnd"/>
            <w:r w:rsidRPr="00045101">
              <w:rPr>
                <w:rFonts w:ascii="Courier New" w:hAnsi="Courier New" w:cs="Courier New"/>
                <w:color w:val="000000" w:themeColor="text1"/>
                <w:sz w:val="18"/>
                <w:szCs w:val="18"/>
              </w:rPr>
              <w:t>[</w:t>
            </w:r>
            <w:proofErr w:type="gramEnd"/>
            <w:r w:rsidRPr="00045101">
              <w:rPr>
                <w:rFonts w:ascii="Courier New" w:hAnsi="Courier New" w:cs="Courier New"/>
                <w:color w:val="000000" w:themeColor="text1"/>
                <w:sz w:val="18"/>
                <w:szCs w:val="18"/>
              </w:rPr>
              <w:t xml:space="preserve"> </w:t>
            </w:r>
            <w:proofErr w:type="spell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 xml:space="preserve"> ]</w:t>
            </w:r>
          </w:p>
        </w:tc>
        <w:tc>
          <w:tcPr>
            <w:tcW w:w="1416" w:type="dxa"/>
            <w:tcBorders>
              <w:top w:val="single" w:sz="2" w:space="0" w:color="000000"/>
              <w:left w:val="single" w:sz="6" w:space="0" w:color="000000"/>
              <w:bottom w:val="single" w:sz="2" w:space="0" w:color="000000"/>
              <w:right w:val="single" w:sz="6" w:space="0" w:color="000000"/>
            </w:tcBorders>
          </w:tcPr>
          <w:p w14:paraId="019345D7"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1)</w:t>
            </w:r>
          </w:p>
        </w:tc>
      </w:tr>
      <w:tr w:rsidR="003F2AFB" w:rsidRPr="00045101" w14:paraId="5CF5B0A1"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45C2F29"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proofErr w:type="gramStart"/>
            <w:r w:rsidRPr="00045101">
              <w:rPr>
                <w:rFonts w:ascii="Courier New" w:hAnsi="Courier New" w:cs="Courier New"/>
                <w:color w:val="000000" w:themeColor="text1"/>
                <w:sz w:val="18"/>
                <w:szCs w:val="18"/>
              </w:rPr>
              <w:t xml:space="preserve">if( </w:t>
            </w:r>
            <w:proofErr w:type="spellStart"/>
            <w:r w:rsidRPr="00045101">
              <w:rPr>
                <w:rFonts w:ascii="Courier New" w:hAnsi="Courier New" w:cs="Courier New"/>
                <w:b/>
                <w:bCs/>
                <w:color w:val="000000" w:themeColor="text1"/>
                <w:sz w:val="18"/>
                <w:szCs w:val="18"/>
              </w:rPr>
              <w:t>ami</w:t>
            </w:r>
            <w:proofErr w:type="gramEnd"/>
            <w:r w:rsidRPr="00045101">
              <w:rPr>
                <w:rFonts w:ascii="Courier New" w:hAnsi="Courier New" w:cs="Courier New"/>
                <w:b/>
                <w:bCs/>
                <w:color w:val="000000" w:themeColor="text1"/>
                <w:sz w:val="18"/>
                <w:szCs w:val="18"/>
              </w:rPr>
              <w:t>_preprocessing_flag</w:t>
            </w:r>
            <w:proofErr w:type="spellEnd"/>
            <w:r w:rsidRPr="00045101">
              <w:rPr>
                <w:rFonts w:ascii="Courier New" w:hAnsi="Courier New" w:cs="Courier New"/>
                <w:color w:val="000000" w:themeColor="text1"/>
                <w:sz w:val="18"/>
                <w:szCs w:val="18"/>
              </w:rPr>
              <w:t xml:space="preserve">[ </w:t>
            </w:r>
            <w:proofErr w:type="spell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 xml:space="preserve"> ] ){</w:t>
            </w:r>
          </w:p>
        </w:tc>
        <w:tc>
          <w:tcPr>
            <w:tcW w:w="1416" w:type="dxa"/>
            <w:tcBorders>
              <w:top w:val="single" w:sz="2" w:space="0" w:color="000000"/>
              <w:left w:val="single" w:sz="6" w:space="0" w:color="000000"/>
              <w:bottom w:val="single" w:sz="2" w:space="0" w:color="000000"/>
              <w:right w:val="single" w:sz="6" w:space="0" w:color="000000"/>
            </w:tcBorders>
          </w:tcPr>
          <w:p w14:paraId="2F8A052F"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5C7112F0"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885FCCC"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proofErr w:type="spellStart"/>
            <w:r w:rsidRPr="00045101">
              <w:rPr>
                <w:rFonts w:ascii="Courier New" w:hAnsi="Courier New" w:cs="Courier New"/>
                <w:b/>
                <w:bCs/>
                <w:color w:val="000000" w:themeColor="text1"/>
                <w:sz w:val="18"/>
                <w:szCs w:val="18"/>
              </w:rPr>
              <w:t>ami_preprocessing_type_</w:t>
            </w:r>
            <w:proofErr w:type="gramStart"/>
            <w:r w:rsidRPr="00045101">
              <w:rPr>
                <w:rFonts w:ascii="Courier New" w:hAnsi="Courier New" w:cs="Courier New"/>
                <w:b/>
                <w:bCs/>
                <w:color w:val="000000" w:themeColor="text1"/>
                <w:sz w:val="18"/>
                <w:szCs w:val="18"/>
              </w:rPr>
              <w:t>idc</w:t>
            </w:r>
            <w:proofErr w:type="spellEnd"/>
            <w:r w:rsidRPr="00045101">
              <w:rPr>
                <w:rFonts w:ascii="Courier New" w:hAnsi="Courier New" w:cs="Courier New"/>
                <w:color w:val="000000" w:themeColor="text1"/>
                <w:sz w:val="18"/>
                <w:szCs w:val="18"/>
              </w:rPr>
              <w:t>[</w:t>
            </w:r>
            <w:proofErr w:type="gramEnd"/>
            <w:r w:rsidRPr="00045101">
              <w:rPr>
                <w:rFonts w:ascii="Courier New" w:hAnsi="Courier New" w:cs="Courier New"/>
                <w:color w:val="000000" w:themeColor="text1"/>
                <w:sz w:val="18"/>
                <w:szCs w:val="18"/>
              </w:rPr>
              <w:t xml:space="preserve"> </w:t>
            </w:r>
            <w:proofErr w:type="spell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 xml:space="preserve"> ]</w:t>
            </w:r>
          </w:p>
        </w:tc>
        <w:tc>
          <w:tcPr>
            <w:tcW w:w="1416" w:type="dxa"/>
            <w:tcBorders>
              <w:top w:val="single" w:sz="2" w:space="0" w:color="000000"/>
              <w:left w:val="single" w:sz="6" w:space="0" w:color="000000"/>
              <w:bottom w:val="single" w:sz="2" w:space="0" w:color="000000"/>
              <w:right w:val="single" w:sz="6" w:space="0" w:color="000000"/>
            </w:tcBorders>
          </w:tcPr>
          <w:p w14:paraId="273FFA46"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2)</w:t>
            </w:r>
          </w:p>
        </w:tc>
      </w:tr>
      <w:tr w:rsidR="003F2AFB" w:rsidRPr="00045101" w14:paraId="75AA9598"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78F07446"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w:t>
            </w:r>
          </w:p>
        </w:tc>
        <w:tc>
          <w:tcPr>
            <w:tcW w:w="1416" w:type="dxa"/>
            <w:tcBorders>
              <w:top w:val="single" w:sz="2" w:space="0" w:color="000000"/>
              <w:left w:val="single" w:sz="6" w:space="0" w:color="000000"/>
              <w:bottom w:val="single" w:sz="2" w:space="0" w:color="000000"/>
              <w:right w:val="single" w:sz="6" w:space="0" w:color="000000"/>
            </w:tcBorders>
          </w:tcPr>
          <w:p w14:paraId="3BA9A1A2"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4E6B81E6"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2C39EEF1"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proofErr w:type="spellStart"/>
            <w:r w:rsidRPr="00045101">
              <w:rPr>
                <w:rFonts w:ascii="Courier New" w:hAnsi="Courier New" w:cs="Courier New"/>
                <w:b/>
                <w:bCs/>
                <w:color w:val="000000" w:themeColor="text1"/>
                <w:sz w:val="18"/>
                <w:szCs w:val="18"/>
              </w:rPr>
              <w:t>ami_preprocessing_scale_idc</w:t>
            </w:r>
            <w:proofErr w:type="spellEnd"/>
            <w:r w:rsidRPr="00045101">
              <w:rPr>
                <w:rFonts w:ascii="Courier New" w:hAnsi="Courier New" w:cs="Courier New"/>
                <w:color w:val="000000" w:themeColor="text1"/>
                <w:sz w:val="18"/>
                <w:szCs w:val="18"/>
              </w:rPr>
              <w:t xml:space="preserve"> [ </w:t>
            </w:r>
            <w:proofErr w:type="spellStart"/>
            <w:proofErr w:type="gramStart"/>
            <w:r w:rsidRPr="00045101">
              <w:rPr>
                <w:rFonts w:ascii="Courier New" w:hAnsi="Courier New" w:cs="Courier New"/>
                <w:color w:val="000000" w:themeColor="text1"/>
                <w:sz w:val="18"/>
                <w:szCs w:val="18"/>
              </w:rPr>
              <w:t>i</w:t>
            </w:r>
            <w:proofErr w:type="spellEnd"/>
            <w:r w:rsidRPr="00045101">
              <w:rPr>
                <w:rFonts w:ascii="Courier New" w:hAnsi="Courier New" w:cs="Courier New"/>
                <w:color w:val="000000" w:themeColor="text1"/>
                <w:sz w:val="18"/>
                <w:szCs w:val="18"/>
              </w:rPr>
              <w:t xml:space="preserve"> ]</w:t>
            </w:r>
            <w:proofErr w:type="gramEnd"/>
          </w:p>
        </w:tc>
        <w:tc>
          <w:tcPr>
            <w:tcW w:w="1416" w:type="dxa"/>
            <w:tcBorders>
              <w:top w:val="single" w:sz="2" w:space="0" w:color="000000"/>
              <w:left w:val="single" w:sz="6" w:space="0" w:color="000000"/>
              <w:bottom w:val="single" w:sz="2" w:space="0" w:color="000000"/>
              <w:right w:val="single" w:sz="6" w:space="0" w:color="000000"/>
            </w:tcBorders>
          </w:tcPr>
          <w:p w14:paraId="45905DCE"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8)</w:t>
            </w:r>
          </w:p>
        </w:tc>
      </w:tr>
      <w:tr w:rsidR="003F2AFB" w:rsidRPr="00045101" w14:paraId="6311DC96"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D633B23" w14:textId="77777777" w:rsidR="003F2AFB" w:rsidRPr="00045101" w:rsidRDefault="003F2AFB">
            <w:pPr>
              <w:spacing w:before="38"/>
              <w:ind w:left="17" w:right="-20"/>
              <w:rPr>
                <w:rFonts w:ascii="Courier New" w:hAnsi="Courier New" w:cs="Courier New"/>
                <w:color w:val="000000" w:themeColor="text1"/>
                <w:kern w:val="2"/>
                <w:sz w:val="18"/>
                <w:szCs w:val="18"/>
                <w:lang w:eastAsia="ko-KR"/>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t>}</w:t>
            </w:r>
          </w:p>
        </w:tc>
        <w:tc>
          <w:tcPr>
            <w:tcW w:w="1416" w:type="dxa"/>
            <w:tcBorders>
              <w:top w:val="single" w:sz="2" w:space="0" w:color="000000"/>
              <w:left w:val="single" w:sz="6" w:space="0" w:color="000000"/>
              <w:bottom w:val="single" w:sz="2" w:space="0" w:color="000000"/>
              <w:right w:val="single" w:sz="6" w:space="0" w:color="000000"/>
            </w:tcBorders>
          </w:tcPr>
          <w:p w14:paraId="32E05461"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59CE829A"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3F484E0B" w14:textId="77777777" w:rsidR="003F2AFB" w:rsidRPr="00045101" w:rsidRDefault="003F2AFB">
            <w:pPr>
              <w:spacing w:before="38"/>
              <w:ind w:left="17" w:right="-20"/>
              <w:rPr>
                <w:rFonts w:ascii="Courier New" w:hAnsi="Courier New" w:cs="Courier New"/>
                <w:b/>
                <w:bCs/>
                <w:color w:val="000000" w:themeColor="text1"/>
                <w:kern w:val="2"/>
                <w:sz w:val="18"/>
                <w:szCs w:val="18"/>
                <w:lang w:eastAsia="ko-KR"/>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eastAsia="Courier New" w:hAnsi="Courier New" w:cs="Courier New"/>
                <w:b/>
                <w:bCs/>
                <w:color w:val="000000" w:themeColor="text1"/>
                <w:sz w:val="18"/>
                <w:szCs w:val="18"/>
              </w:rPr>
              <w:t xml:space="preserve">if </w:t>
            </w:r>
            <w:proofErr w:type="gramStart"/>
            <w:r w:rsidRPr="00045101">
              <w:rPr>
                <w:rFonts w:ascii="Courier New" w:eastAsia="Courier New" w:hAnsi="Courier New" w:cs="Courier New"/>
                <w:b/>
                <w:bCs/>
                <w:color w:val="000000" w:themeColor="text1"/>
                <w:sz w:val="18"/>
                <w:szCs w:val="18"/>
              </w:rPr>
              <w:t xml:space="preserve">( </w:t>
            </w:r>
            <w:proofErr w:type="spellStart"/>
            <w:r w:rsidRPr="00045101">
              <w:rPr>
                <w:rFonts w:ascii="Courier New" w:eastAsia="Courier New" w:hAnsi="Courier New" w:cs="Courier New"/>
                <w:b/>
                <w:bCs/>
                <w:color w:val="000000" w:themeColor="text1"/>
                <w:sz w:val="18"/>
                <w:szCs w:val="18"/>
              </w:rPr>
              <w:t>ami</w:t>
            </w:r>
            <w:proofErr w:type="gramEnd"/>
            <w:r w:rsidRPr="00045101">
              <w:rPr>
                <w:rFonts w:ascii="Courier New" w:eastAsia="Courier New" w:hAnsi="Courier New" w:cs="Courier New"/>
                <w:b/>
                <w:bCs/>
                <w:color w:val="000000" w:themeColor="text1"/>
                <w:sz w:val="18"/>
                <w:szCs w:val="18"/>
              </w:rPr>
              <w:t>_flags</w:t>
            </w:r>
            <w:proofErr w:type="spellEnd"/>
            <w:r w:rsidRPr="00045101">
              <w:rPr>
                <w:rFonts w:ascii="Courier New" w:eastAsia="Courier New" w:hAnsi="Courier New" w:cs="Courier New"/>
                <w:b/>
                <w:bCs/>
                <w:color w:val="000000" w:themeColor="text1"/>
                <w:sz w:val="18"/>
                <w:szCs w:val="18"/>
              </w:rPr>
              <w:t xml:space="preserve"> &amp;&amp; 0x10 == 0x10 ){</w:t>
            </w:r>
          </w:p>
        </w:tc>
        <w:tc>
          <w:tcPr>
            <w:tcW w:w="1416" w:type="dxa"/>
            <w:tcBorders>
              <w:top w:val="single" w:sz="2" w:space="0" w:color="000000"/>
              <w:left w:val="single" w:sz="6" w:space="0" w:color="000000"/>
              <w:bottom w:val="single" w:sz="2" w:space="0" w:color="000000"/>
              <w:right w:val="single" w:sz="6" w:space="0" w:color="000000"/>
            </w:tcBorders>
          </w:tcPr>
          <w:p w14:paraId="53E6D6E2"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125DC394"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62753A5D" w14:textId="77777777" w:rsidR="003F2AFB" w:rsidRPr="00045101" w:rsidRDefault="003F2AFB">
            <w:pPr>
              <w:spacing w:before="38"/>
              <w:ind w:left="17" w:right="-20"/>
              <w:rPr>
                <w:rFonts w:ascii="Courier New" w:hAnsi="Courier New" w:cs="Courier New"/>
                <w:color w:val="000000" w:themeColor="text1"/>
                <w:kern w:val="2"/>
                <w:sz w:val="18"/>
                <w:szCs w:val="18"/>
                <w:lang w:eastAsia="ko-KR"/>
              </w:rPr>
            </w:pP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proofErr w:type="spellStart"/>
            <w:r w:rsidRPr="00045101">
              <w:rPr>
                <w:rFonts w:ascii="Courier New" w:hAnsi="Courier New" w:cs="Courier New"/>
                <w:b/>
                <w:bCs/>
                <w:color w:val="000000" w:themeColor="text1"/>
                <w:kern w:val="2"/>
                <w:sz w:val="18"/>
                <w:szCs w:val="18"/>
                <w:lang w:eastAsia="ko-KR"/>
              </w:rPr>
              <w:t>ami_backlight_scaling_</w:t>
            </w:r>
            <w:proofErr w:type="gramStart"/>
            <w:r w:rsidRPr="00045101">
              <w:rPr>
                <w:rFonts w:ascii="Courier New" w:hAnsi="Courier New" w:cs="Courier New"/>
                <w:b/>
                <w:bCs/>
                <w:color w:val="000000" w:themeColor="text1"/>
                <w:kern w:val="2"/>
                <w:sz w:val="18"/>
                <w:szCs w:val="18"/>
                <w:lang w:eastAsia="ko-KR"/>
              </w:rPr>
              <w:t>idc</w:t>
            </w:r>
            <w:proofErr w:type="spellEnd"/>
            <w:r w:rsidRPr="00045101">
              <w:rPr>
                <w:rFonts w:ascii="Courier New" w:hAnsi="Courier New" w:cs="Courier New"/>
                <w:color w:val="000000" w:themeColor="text1"/>
                <w:kern w:val="2"/>
                <w:sz w:val="18"/>
                <w:szCs w:val="18"/>
                <w:lang w:eastAsia="ko-KR"/>
              </w:rPr>
              <w:t>[</w:t>
            </w:r>
            <w:proofErr w:type="gramEnd"/>
            <w:r w:rsidRPr="00045101">
              <w:rPr>
                <w:rFonts w:ascii="Courier New" w:hAnsi="Courier New" w:cs="Courier New"/>
                <w:color w:val="000000" w:themeColor="text1"/>
                <w:kern w:val="2"/>
                <w:sz w:val="18"/>
                <w:szCs w:val="18"/>
                <w:lang w:eastAsia="ko-KR"/>
              </w:rPr>
              <w:t xml:space="preserve"> </w:t>
            </w:r>
            <w:proofErr w:type="spellStart"/>
            <w:r w:rsidRPr="00045101">
              <w:rPr>
                <w:rFonts w:ascii="Courier New" w:hAnsi="Courier New" w:cs="Courier New"/>
                <w:color w:val="000000" w:themeColor="text1"/>
                <w:kern w:val="2"/>
                <w:sz w:val="18"/>
                <w:szCs w:val="18"/>
                <w:lang w:eastAsia="ko-KR"/>
              </w:rPr>
              <w:t>i</w:t>
            </w:r>
            <w:proofErr w:type="spellEnd"/>
            <w:r w:rsidRPr="00045101">
              <w:rPr>
                <w:rFonts w:ascii="Courier New" w:hAnsi="Courier New" w:cs="Courier New"/>
                <w:color w:val="000000" w:themeColor="text1"/>
                <w:kern w:val="2"/>
                <w:sz w:val="18"/>
                <w:szCs w:val="18"/>
                <w:lang w:eastAsia="ko-KR"/>
              </w:rPr>
              <w:t xml:space="preserve"> ]</w:t>
            </w:r>
          </w:p>
        </w:tc>
        <w:tc>
          <w:tcPr>
            <w:tcW w:w="1416" w:type="dxa"/>
            <w:tcBorders>
              <w:top w:val="single" w:sz="2" w:space="0" w:color="000000"/>
              <w:left w:val="single" w:sz="6" w:space="0" w:color="000000"/>
              <w:bottom w:val="single" w:sz="2" w:space="0" w:color="000000"/>
              <w:right w:val="single" w:sz="6" w:space="0" w:color="000000"/>
            </w:tcBorders>
          </w:tcPr>
          <w:p w14:paraId="464CFB9E"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4)</w:t>
            </w:r>
          </w:p>
        </w:tc>
      </w:tr>
      <w:tr w:rsidR="003F2AFB" w:rsidRPr="00045101" w14:paraId="43B836E2"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3224BCD0" w14:textId="77777777" w:rsidR="003F2AFB" w:rsidRPr="00045101" w:rsidRDefault="003F2AFB">
            <w:pPr>
              <w:spacing w:before="38"/>
              <w:ind w:left="17" w:right="-20"/>
              <w:rPr>
                <w:rFonts w:ascii="Courier New" w:hAnsi="Courier New" w:cs="Courier New"/>
                <w:b/>
                <w:bCs/>
                <w:color w:val="000000" w:themeColor="text1"/>
                <w:kern w:val="2"/>
                <w:sz w:val="18"/>
                <w:szCs w:val="18"/>
                <w:lang w:eastAsia="ko-KR"/>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t>}</w:t>
            </w:r>
          </w:p>
        </w:tc>
        <w:tc>
          <w:tcPr>
            <w:tcW w:w="1416" w:type="dxa"/>
            <w:tcBorders>
              <w:top w:val="single" w:sz="2" w:space="0" w:color="000000"/>
              <w:left w:val="single" w:sz="6" w:space="0" w:color="000000"/>
              <w:bottom w:val="single" w:sz="2" w:space="0" w:color="000000"/>
              <w:right w:val="single" w:sz="6" w:space="0" w:color="000000"/>
            </w:tcBorders>
          </w:tcPr>
          <w:p w14:paraId="466C4C4E"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7929FFB1"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D1E612F"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w:t>
            </w:r>
          </w:p>
        </w:tc>
        <w:tc>
          <w:tcPr>
            <w:tcW w:w="1416" w:type="dxa"/>
            <w:tcBorders>
              <w:top w:val="single" w:sz="2" w:space="0" w:color="000000"/>
              <w:left w:val="single" w:sz="6" w:space="0" w:color="000000"/>
              <w:bottom w:val="single" w:sz="2" w:space="0" w:color="000000"/>
              <w:right w:val="single" w:sz="6" w:space="0" w:color="000000"/>
            </w:tcBorders>
          </w:tcPr>
          <w:p w14:paraId="6182FCD2" w14:textId="77777777" w:rsidR="003F2AFB" w:rsidRPr="00045101" w:rsidRDefault="003F2AFB">
            <w:pPr>
              <w:spacing w:before="36"/>
              <w:ind w:left="5" w:right="-20"/>
              <w:rPr>
                <w:color w:val="000000" w:themeColor="text1"/>
              </w:rPr>
            </w:pPr>
          </w:p>
        </w:tc>
      </w:tr>
      <w:tr w:rsidR="003F2AFB" w:rsidRPr="00045101" w14:paraId="504D74D3"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B432FB9"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w:t>
            </w:r>
          </w:p>
        </w:tc>
        <w:tc>
          <w:tcPr>
            <w:tcW w:w="1416" w:type="dxa"/>
            <w:tcBorders>
              <w:top w:val="single" w:sz="2" w:space="0" w:color="000000"/>
              <w:left w:val="single" w:sz="6" w:space="0" w:color="000000"/>
              <w:bottom w:val="single" w:sz="2" w:space="0" w:color="000000"/>
              <w:right w:val="single" w:sz="6" w:space="0" w:color="000000"/>
            </w:tcBorders>
          </w:tcPr>
          <w:p w14:paraId="3B8AA0F4" w14:textId="77777777" w:rsidR="003F2AFB" w:rsidRPr="00045101" w:rsidRDefault="003F2AFB">
            <w:pPr>
              <w:spacing w:before="36"/>
              <w:ind w:left="5" w:right="-20"/>
              <w:rPr>
                <w:color w:val="000000" w:themeColor="text1"/>
              </w:rPr>
            </w:pPr>
          </w:p>
        </w:tc>
      </w:tr>
      <w:tr w:rsidR="003F2AFB" w:rsidRPr="00045101" w14:paraId="2A1B7D68"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687A7BB" w14:textId="77777777" w:rsidR="003F2AFB" w:rsidRPr="00045101" w:rsidRDefault="003F2AFB">
            <w:pPr>
              <w:spacing w:before="38"/>
              <w:ind w:left="17" w:right="-20"/>
              <w:rPr>
                <w:rFonts w:ascii="Courier New" w:hAnsi="Courier New" w:cs="Courier New"/>
                <w:b/>
                <w:bCs/>
                <w:color w:val="000000" w:themeColor="text1"/>
                <w:kern w:val="2"/>
                <w:sz w:val="18"/>
                <w:szCs w:val="18"/>
                <w:lang w:eastAsia="ko-KR"/>
              </w:rPr>
            </w:pPr>
            <w:r w:rsidRPr="00045101">
              <w:rPr>
                <w:rFonts w:ascii="Courier New" w:hAnsi="Courier New" w:cs="Courier New"/>
                <w:b/>
                <w:bCs/>
                <w:color w:val="000000" w:themeColor="text1"/>
                <w:kern w:val="2"/>
                <w:sz w:val="18"/>
                <w:szCs w:val="18"/>
                <w:lang w:eastAsia="ko-KR"/>
              </w:rPr>
              <w:tab/>
              <w:t>if (</w:t>
            </w:r>
            <w:proofErr w:type="spellStart"/>
            <w:r w:rsidRPr="00045101">
              <w:rPr>
                <w:rFonts w:ascii="Courier New" w:hAnsi="Courier New" w:cs="Courier New"/>
                <w:b/>
                <w:bCs/>
                <w:color w:val="000000" w:themeColor="text1"/>
                <w:kern w:val="2"/>
                <w:sz w:val="18"/>
                <w:szCs w:val="18"/>
                <w:lang w:eastAsia="ko-KR"/>
              </w:rPr>
              <w:t>ami_map_number</w:t>
            </w:r>
            <w:proofErr w:type="spellEnd"/>
            <w:r w:rsidRPr="00045101">
              <w:rPr>
                <w:rFonts w:ascii="Courier New" w:hAnsi="Courier New" w:cs="Courier New"/>
                <w:b/>
                <w:bCs/>
                <w:color w:val="000000" w:themeColor="text1"/>
                <w:kern w:val="2"/>
                <w:sz w:val="18"/>
                <w:szCs w:val="18"/>
                <w:lang w:eastAsia="ko-KR"/>
              </w:rPr>
              <w:t xml:space="preserve"> == </w:t>
            </w:r>
            <w:proofErr w:type="gramStart"/>
            <w:r w:rsidRPr="00045101">
              <w:rPr>
                <w:rFonts w:ascii="Courier New" w:hAnsi="Courier New" w:cs="Courier New"/>
                <w:b/>
                <w:bCs/>
                <w:color w:val="000000" w:themeColor="text1"/>
                <w:kern w:val="2"/>
                <w:sz w:val="18"/>
                <w:szCs w:val="18"/>
                <w:lang w:eastAsia="ko-KR"/>
              </w:rPr>
              <w:t>0){</w:t>
            </w:r>
            <w:proofErr w:type="gramEnd"/>
            <w:r w:rsidRPr="00045101">
              <w:rPr>
                <w:rFonts w:ascii="Courier New" w:hAnsi="Courier New" w:cs="Courier New"/>
                <w:b/>
                <w:bCs/>
                <w:color w:val="000000" w:themeColor="text1"/>
                <w:kern w:val="2"/>
                <w:sz w:val="18"/>
                <w:szCs w:val="18"/>
                <w:lang w:eastAsia="ko-KR"/>
              </w:rPr>
              <w:t> </w:t>
            </w:r>
          </w:p>
        </w:tc>
        <w:tc>
          <w:tcPr>
            <w:tcW w:w="1416" w:type="dxa"/>
            <w:tcBorders>
              <w:top w:val="single" w:sz="2" w:space="0" w:color="000000"/>
              <w:left w:val="single" w:sz="6" w:space="0" w:color="000000"/>
              <w:bottom w:val="single" w:sz="2" w:space="0" w:color="000000"/>
              <w:right w:val="single" w:sz="6" w:space="0" w:color="000000"/>
            </w:tcBorders>
          </w:tcPr>
          <w:p w14:paraId="5D3A8C0C" w14:textId="77777777" w:rsidR="003F2AFB" w:rsidRPr="00045101" w:rsidRDefault="003F2AFB">
            <w:pPr>
              <w:spacing w:before="36"/>
              <w:ind w:left="5" w:right="-20"/>
              <w:rPr>
                <w:color w:val="000000" w:themeColor="text1"/>
              </w:rPr>
            </w:pPr>
          </w:p>
        </w:tc>
      </w:tr>
      <w:tr w:rsidR="003F2AFB" w:rsidRPr="00045101" w14:paraId="076391B3"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7BA6B879" w14:textId="77777777" w:rsidR="003F2AFB" w:rsidRPr="00045101" w:rsidRDefault="003F2AFB">
            <w:pPr>
              <w:spacing w:before="38"/>
              <w:ind w:left="17" w:right="-20"/>
              <w:rPr>
                <w:rFonts w:ascii="Courier New" w:hAnsi="Courier New" w:cs="Courier New"/>
                <w:b/>
                <w:bCs/>
                <w:color w:val="000000" w:themeColor="text1"/>
                <w:kern w:val="2"/>
                <w:sz w:val="18"/>
                <w:szCs w:val="18"/>
                <w:lang w:eastAsia="ko-KR"/>
              </w:rPr>
            </w:pP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b/>
            </w:r>
            <w:proofErr w:type="spellStart"/>
            <w:r w:rsidRPr="00045101">
              <w:rPr>
                <w:rFonts w:ascii="Courier New" w:hAnsi="Courier New" w:cs="Courier New"/>
                <w:b/>
                <w:bCs/>
                <w:color w:val="000000" w:themeColor="text1"/>
                <w:kern w:val="2"/>
                <w:sz w:val="18"/>
                <w:szCs w:val="18"/>
                <w:lang w:eastAsia="ko-KR"/>
              </w:rPr>
              <w:t>ami_energy_reduction_</w:t>
            </w:r>
            <w:proofErr w:type="gramStart"/>
            <w:r w:rsidRPr="00045101">
              <w:rPr>
                <w:rFonts w:ascii="Courier New" w:hAnsi="Courier New" w:cs="Courier New"/>
                <w:b/>
                <w:bCs/>
                <w:color w:val="000000" w:themeColor="text1"/>
                <w:kern w:val="2"/>
                <w:sz w:val="18"/>
                <w:szCs w:val="18"/>
                <w:lang w:eastAsia="ko-KR"/>
              </w:rPr>
              <w:t>rate</w:t>
            </w:r>
            <w:proofErr w:type="spellEnd"/>
            <w:r w:rsidRPr="00045101">
              <w:rPr>
                <w:rFonts w:ascii="Courier New" w:hAnsi="Courier New" w:cs="Courier New"/>
                <w:b/>
                <w:bCs/>
                <w:color w:val="000000" w:themeColor="text1"/>
                <w:kern w:val="2"/>
                <w:sz w:val="18"/>
                <w:szCs w:val="18"/>
                <w:lang w:eastAsia="ko-KR"/>
              </w:rPr>
              <w:t>[</w:t>
            </w:r>
            <w:proofErr w:type="gramEnd"/>
            <w:r w:rsidRPr="00045101">
              <w:rPr>
                <w:rFonts w:ascii="Courier New" w:hAnsi="Courier New" w:cs="Courier New"/>
                <w:b/>
                <w:bCs/>
                <w:color w:val="000000" w:themeColor="text1"/>
                <w:kern w:val="2"/>
                <w:sz w:val="18"/>
                <w:szCs w:val="18"/>
                <w:lang w:eastAsia="ko-KR"/>
              </w:rPr>
              <w:t xml:space="preserve"> 0 ]</w:t>
            </w:r>
          </w:p>
        </w:tc>
        <w:tc>
          <w:tcPr>
            <w:tcW w:w="1416" w:type="dxa"/>
            <w:tcBorders>
              <w:top w:val="single" w:sz="2" w:space="0" w:color="000000"/>
              <w:left w:val="single" w:sz="6" w:space="0" w:color="000000"/>
              <w:bottom w:val="single" w:sz="2" w:space="0" w:color="000000"/>
              <w:right w:val="single" w:sz="6" w:space="0" w:color="000000"/>
            </w:tcBorders>
          </w:tcPr>
          <w:p w14:paraId="45FFF4EA" w14:textId="77777777" w:rsidR="003F2AFB" w:rsidRPr="00045101" w:rsidRDefault="003F2AFB">
            <w:pPr>
              <w:spacing w:before="36"/>
              <w:ind w:left="5" w:right="-20"/>
              <w:jc w:val="center"/>
              <w:rPr>
                <w:color w:val="000000" w:themeColor="text1"/>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5)</w:t>
            </w:r>
          </w:p>
        </w:tc>
      </w:tr>
      <w:tr w:rsidR="003F2AFB" w:rsidRPr="00045101" w14:paraId="28E7758C"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1D92798" w14:textId="77777777" w:rsidR="003F2AFB" w:rsidRPr="00045101" w:rsidRDefault="003F2AFB">
            <w:pPr>
              <w:spacing w:before="38"/>
              <w:ind w:left="17" w:right="-20"/>
              <w:rPr>
                <w:rFonts w:ascii="Courier New" w:hAnsi="Courier New" w:cs="Courier New"/>
                <w:b/>
                <w:bCs/>
                <w:color w:val="000000" w:themeColor="text1"/>
                <w:kern w:val="2"/>
                <w:sz w:val="18"/>
                <w:szCs w:val="18"/>
                <w:lang w:eastAsia="ko-KR"/>
              </w:rPr>
            </w:pP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b/>
            </w:r>
            <w:proofErr w:type="gramStart"/>
            <w:r w:rsidRPr="00045101">
              <w:rPr>
                <w:rFonts w:ascii="Courier New" w:hAnsi="Courier New" w:cs="Courier New"/>
                <w:b/>
                <w:bCs/>
                <w:color w:val="000000" w:themeColor="text1"/>
                <w:kern w:val="2"/>
                <w:sz w:val="18"/>
                <w:szCs w:val="18"/>
                <w:lang w:eastAsia="ko-KR"/>
              </w:rPr>
              <w:t>if(</w:t>
            </w:r>
            <w:proofErr w:type="spellStart"/>
            <w:proofErr w:type="gramEnd"/>
            <w:r w:rsidRPr="00045101">
              <w:rPr>
                <w:rFonts w:ascii="Courier New" w:hAnsi="Courier New" w:cs="Courier New"/>
                <w:b/>
                <w:bCs/>
                <w:color w:val="000000" w:themeColor="text1"/>
                <w:kern w:val="2"/>
                <w:sz w:val="18"/>
                <w:szCs w:val="18"/>
                <w:lang w:eastAsia="ko-KR"/>
              </w:rPr>
              <w:t>ami_flags</w:t>
            </w:r>
            <w:proofErr w:type="spellEnd"/>
            <w:r w:rsidRPr="00045101">
              <w:rPr>
                <w:rFonts w:ascii="Courier New" w:hAnsi="Courier New" w:cs="Courier New"/>
                <w:b/>
                <w:bCs/>
                <w:color w:val="000000" w:themeColor="text1"/>
                <w:kern w:val="2"/>
                <w:sz w:val="18"/>
                <w:szCs w:val="18"/>
                <w:lang w:eastAsia="ko-KR"/>
              </w:rPr>
              <w:t xml:space="preserve"> &amp;&amp; 0x20== 0x20){</w:t>
            </w:r>
          </w:p>
        </w:tc>
        <w:tc>
          <w:tcPr>
            <w:tcW w:w="1416" w:type="dxa"/>
            <w:tcBorders>
              <w:top w:val="single" w:sz="2" w:space="0" w:color="000000"/>
              <w:left w:val="single" w:sz="6" w:space="0" w:color="000000"/>
              <w:bottom w:val="single" w:sz="2" w:space="0" w:color="000000"/>
              <w:right w:val="single" w:sz="6" w:space="0" w:color="000000"/>
            </w:tcBorders>
          </w:tcPr>
          <w:p w14:paraId="52D0A219" w14:textId="77777777" w:rsidR="003F2AFB" w:rsidRPr="00045101" w:rsidRDefault="003F2AFB">
            <w:pPr>
              <w:spacing w:before="36"/>
              <w:ind w:left="5" w:right="-20"/>
              <w:rPr>
                <w:color w:val="000000" w:themeColor="text1"/>
              </w:rPr>
            </w:pPr>
          </w:p>
        </w:tc>
      </w:tr>
      <w:tr w:rsidR="003F2AFB" w:rsidRPr="00045101" w14:paraId="306DD14F"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29534E1" w14:textId="77777777" w:rsidR="003F2AFB" w:rsidRPr="00045101" w:rsidRDefault="003F2AFB">
            <w:pPr>
              <w:spacing w:before="38"/>
              <w:ind w:left="17" w:right="-20"/>
              <w:rPr>
                <w:rFonts w:ascii="Courier New" w:hAnsi="Courier New" w:cs="Courier New"/>
                <w:b/>
                <w:bCs/>
                <w:color w:val="000000" w:themeColor="text1"/>
                <w:kern w:val="2"/>
                <w:sz w:val="18"/>
                <w:szCs w:val="18"/>
                <w:lang w:eastAsia="ko-KR"/>
              </w:rPr>
            </w:pP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b/>
            </w:r>
            <w:proofErr w:type="spellStart"/>
            <w:r w:rsidRPr="00045101">
              <w:rPr>
                <w:rFonts w:ascii="Courier New" w:hAnsi="Courier New" w:cs="Courier New"/>
                <w:b/>
                <w:bCs/>
                <w:color w:val="000000" w:themeColor="text1"/>
                <w:kern w:val="2"/>
                <w:sz w:val="18"/>
                <w:szCs w:val="18"/>
                <w:lang w:val="en-US" w:eastAsia="ko-KR"/>
              </w:rPr>
              <w:t>ami_video_quality_</w:t>
            </w:r>
            <w:proofErr w:type="gramStart"/>
            <w:r w:rsidRPr="00045101">
              <w:rPr>
                <w:rFonts w:ascii="Courier New" w:hAnsi="Courier New" w:cs="Courier New"/>
                <w:b/>
                <w:bCs/>
                <w:color w:val="000000" w:themeColor="text1"/>
                <w:kern w:val="2"/>
                <w:sz w:val="18"/>
                <w:szCs w:val="18"/>
                <w:lang w:val="en-US" w:eastAsia="ko-KR"/>
              </w:rPr>
              <w:t>metric</w:t>
            </w:r>
            <w:proofErr w:type="spellEnd"/>
            <w:r w:rsidRPr="00045101">
              <w:rPr>
                <w:rFonts w:ascii="Courier New" w:hAnsi="Courier New" w:cs="Courier New"/>
                <w:b/>
                <w:bCs/>
                <w:color w:val="000000" w:themeColor="text1"/>
                <w:kern w:val="2"/>
                <w:sz w:val="18"/>
                <w:szCs w:val="18"/>
                <w:lang w:eastAsia="ko-KR"/>
              </w:rPr>
              <w:t>[</w:t>
            </w:r>
            <w:proofErr w:type="gramEnd"/>
            <w:r w:rsidRPr="00045101">
              <w:rPr>
                <w:rFonts w:ascii="Courier New" w:hAnsi="Courier New" w:cs="Courier New"/>
                <w:b/>
                <w:bCs/>
                <w:color w:val="000000" w:themeColor="text1"/>
                <w:kern w:val="2"/>
                <w:sz w:val="18"/>
                <w:szCs w:val="18"/>
                <w:lang w:eastAsia="ko-KR"/>
              </w:rPr>
              <w:t xml:space="preserve"> 0 ]</w:t>
            </w:r>
          </w:p>
        </w:tc>
        <w:tc>
          <w:tcPr>
            <w:tcW w:w="1416" w:type="dxa"/>
            <w:tcBorders>
              <w:top w:val="single" w:sz="2" w:space="0" w:color="000000"/>
              <w:left w:val="single" w:sz="6" w:space="0" w:color="000000"/>
              <w:bottom w:val="single" w:sz="2" w:space="0" w:color="000000"/>
              <w:right w:val="single" w:sz="6" w:space="0" w:color="000000"/>
            </w:tcBorders>
          </w:tcPr>
          <w:p w14:paraId="411A7E58"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8)</w:t>
            </w:r>
          </w:p>
        </w:tc>
      </w:tr>
      <w:tr w:rsidR="003F2AFB" w:rsidRPr="00045101" w14:paraId="503F46B3"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003874A" w14:textId="77777777" w:rsidR="003F2AFB" w:rsidRPr="00045101" w:rsidRDefault="003F2AFB">
            <w:pPr>
              <w:spacing w:before="38"/>
              <w:ind w:left="17" w:right="-20"/>
              <w:rPr>
                <w:rFonts w:ascii="Courier New" w:hAnsi="Courier New" w:cs="Courier New"/>
                <w:b/>
                <w:bCs/>
                <w:color w:val="000000" w:themeColor="text1"/>
                <w:kern w:val="2"/>
                <w:sz w:val="18"/>
                <w:szCs w:val="18"/>
                <w:lang w:eastAsia="ko-KR"/>
              </w:rPr>
            </w:pP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b/>
            </w:r>
            <w:proofErr w:type="spellStart"/>
            <w:r w:rsidRPr="00045101">
              <w:rPr>
                <w:rFonts w:ascii="Courier New" w:hAnsi="Courier New" w:cs="Courier New"/>
                <w:b/>
                <w:bCs/>
                <w:color w:val="000000" w:themeColor="text1"/>
                <w:kern w:val="2"/>
                <w:sz w:val="18"/>
                <w:szCs w:val="18"/>
                <w:lang w:eastAsia="ko-KR"/>
              </w:rPr>
              <w:t>ami_video_quality_</w:t>
            </w:r>
            <w:proofErr w:type="gramStart"/>
            <w:r w:rsidRPr="00045101">
              <w:rPr>
                <w:rFonts w:ascii="Courier New" w:hAnsi="Courier New" w:cs="Courier New"/>
                <w:b/>
                <w:bCs/>
                <w:color w:val="000000" w:themeColor="text1"/>
                <w:kern w:val="2"/>
                <w:sz w:val="18"/>
                <w:szCs w:val="18"/>
                <w:lang w:eastAsia="ko-KR"/>
              </w:rPr>
              <w:t>reduction</w:t>
            </w:r>
            <w:proofErr w:type="spellEnd"/>
            <w:r w:rsidRPr="00045101">
              <w:rPr>
                <w:rFonts w:ascii="Courier New" w:hAnsi="Courier New" w:cs="Courier New"/>
                <w:b/>
                <w:bCs/>
                <w:color w:val="000000" w:themeColor="text1"/>
                <w:kern w:val="2"/>
                <w:sz w:val="18"/>
                <w:szCs w:val="18"/>
                <w:lang w:eastAsia="ko-KR"/>
              </w:rPr>
              <w:t>[</w:t>
            </w:r>
            <w:proofErr w:type="gramEnd"/>
            <w:r w:rsidRPr="00045101">
              <w:rPr>
                <w:rFonts w:ascii="Courier New" w:hAnsi="Courier New" w:cs="Courier New"/>
                <w:b/>
                <w:bCs/>
                <w:color w:val="000000" w:themeColor="text1"/>
                <w:kern w:val="2"/>
                <w:sz w:val="18"/>
                <w:szCs w:val="18"/>
                <w:lang w:eastAsia="ko-KR"/>
              </w:rPr>
              <w:t xml:space="preserve"> 0 ]</w:t>
            </w:r>
          </w:p>
        </w:tc>
        <w:tc>
          <w:tcPr>
            <w:tcW w:w="1416" w:type="dxa"/>
            <w:tcBorders>
              <w:top w:val="single" w:sz="2" w:space="0" w:color="000000"/>
              <w:left w:val="single" w:sz="6" w:space="0" w:color="000000"/>
              <w:bottom w:val="single" w:sz="2" w:space="0" w:color="000000"/>
              <w:right w:val="single" w:sz="6" w:space="0" w:color="000000"/>
            </w:tcBorders>
          </w:tcPr>
          <w:p w14:paraId="2269CF37" w14:textId="77777777" w:rsidR="003F2AFB" w:rsidRPr="00045101" w:rsidRDefault="003F2AFB">
            <w:pPr>
              <w:spacing w:before="36"/>
              <w:ind w:left="5" w:right="-20"/>
              <w:jc w:val="center"/>
              <w:rPr>
                <w:rFonts w:ascii="Courier New" w:hAnsi="Courier New" w:cs="Courier New"/>
                <w:color w:val="000000" w:themeColor="text1"/>
                <w:sz w:val="18"/>
                <w:szCs w:val="16"/>
              </w:rPr>
            </w:pPr>
            <w:proofErr w:type="gramStart"/>
            <w:r w:rsidRPr="00045101">
              <w:rPr>
                <w:rFonts w:ascii="Courier New" w:hAnsi="Courier New" w:cs="Courier New"/>
                <w:color w:val="000000" w:themeColor="text1"/>
                <w:sz w:val="18"/>
                <w:szCs w:val="16"/>
              </w:rPr>
              <w:t>u(</w:t>
            </w:r>
            <w:proofErr w:type="gramEnd"/>
            <w:r w:rsidRPr="00045101">
              <w:rPr>
                <w:rFonts w:ascii="Courier New" w:hAnsi="Courier New" w:cs="Courier New"/>
                <w:color w:val="000000" w:themeColor="text1"/>
                <w:sz w:val="18"/>
                <w:szCs w:val="16"/>
              </w:rPr>
              <w:t>16)</w:t>
            </w:r>
          </w:p>
        </w:tc>
      </w:tr>
      <w:tr w:rsidR="003F2AFB" w:rsidRPr="00045101" w14:paraId="214C6772"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268820E6" w14:textId="77777777" w:rsidR="003F2AFB" w:rsidRPr="00045101" w:rsidRDefault="003F2AFB">
            <w:pPr>
              <w:spacing w:before="38"/>
              <w:ind w:left="17" w:right="-20"/>
              <w:rPr>
                <w:rFonts w:ascii="Courier New" w:hAnsi="Courier New" w:cs="Courier New"/>
                <w:b/>
                <w:bCs/>
                <w:color w:val="000000" w:themeColor="text1"/>
                <w:kern w:val="2"/>
                <w:sz w:val="18"/>
                <w:szCs w:val="18"/>
                <w:lang w:eastAsia="ko-KR"/>
              </w:rPr>
            </w:pP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b/>
              <w:t>}</w:t>
            </w:r>
          </w:p>
        </w:tc>
        <w:tc>
          <w:tcPr>
            <w:tcW w:w="1416" w:type="dxa"/>
            <w:tcBorders>
              <w:top w:val="single" w:sz="2" w:space="0" w:color="000000"/>
              <w:left w:val="single" w:sz="6" w:space="0" w:color="000000"/>
              <w:bottom w:val="single" w:sz="2" w:space="0" w:color="000000"/>
              <w:right w:val="single" w:sz="6" w:space="0" w:color="000000"/>
            </w:tcBorders>
          </w:tcPr>
          <w:p w14:paraId="4F62EDDF" w14:textId="77777777" w:rsidR="003F2AFB" w:rsidRPr="00045101" w:rsidRDefault="003F2AFB">
            <w:pPr>
              <w:spacing w:before="36"/>
              <w:ind w:left="5" w:right="-20"/>
              <w:rPr>
                <w:color w:val="000000" w:themeColor="text1"/>
              </w:rPr>
            </w:pPr>
          </w:p>
        </w:tc>
      </w:tr>
      <w:tr w:rsidR="003F2AFB" w:rsidRPr="00045101" w14:paraId="5ED37ACF"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B293551" w14:textId="77777777" w:rsidR="003F2AFB" w:rsidRPr="00045101" w:rsidRDefault="003F2AFB">
            <w:pPr>
              <w:spacing w:before="38"/>
              <w:ind w:left="17" w:right="-20"/>
              <w:rPr>
                <w:rFonts w:ascii="Courier New" w:hAnsi="Courier New" w:cs="Courier New"/>
                <w:b/>
                <w:bCs/>
                <w:color w:val="000000" w:themeColor="text1"/>
                <w:kern w:val="2"/>
                <w:sz w:val="18"/>
                <w:szCs w:val="18"/>
                <w:lang w:eastAsia="ko-KR"/>
              </w:rPr>
            </w:pPr>
            <w:r w:rsidRPr="00045101">
              <w:rPr>
                <w:rFonts w:ascii="Courier New" w:hAnsi="Courier New" w:cs="Courier New"/>
                <w:b/>
                <w:bCs/>
                <w:color w:val="000000" w:themeColor="text1"/>
                <w:kern w:val="2"/>
                <w:sz w:val="18"/>
                <w:szCs w:val="18"/>
                <w:lang w:eastAsia="ko-KR"/>
              </w:rPr>
              <w:tab/>
              <w:t>}</w:t>
            </w:r>
          </w:p>
        </w:tc>
        <w:tc>
          <w:tcPr>
            <w:tcW w:w="1416" w:type="dxa"/>
            <w:tcBorders>
              <w:top w:val="single" w:sz="2" w:space="0" w:color="000000"/>
              <w:left w:val="single" w:sz="6" w:space="0" w:color="000000"/>
              <w:bottom w:val="single" w:sz="2" w:space="0" w:color="000000"/>
              <w:right w:val="single" w:sz="6" w:space="0" w:color="000000"/>
            </w:tcBorders>
          </w:tcPr>
          <w:p w14:paraId="46EF210B" w14:textId="77777777" w:rsidR="003F2AFB" w:rsidRPr="00045101" w:rsidRDefault="003F2AFB">
            <w:pPr>
              <w:spacing w:before="36"/>
              <w:ind w:left="5" w:right="-20"/>
              <w:rPr>
                <w:color w:val="000000" w:themeColor="text1"/>
              </w:rPr>
            </w:pPr>
          </w:p>
        </w:tc>
      </w:tr>
      <w:tr w:rsidR="003F2AFB" w:rsidRPr="00FA780F" w14:paraId="7D2B6674"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721B52E7" w14:textId="77777777" w:rsidR="003F2AFB" w:rsidRPr="00FA780F"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sz w:val="18"/>
                <w:szCs w:val="18"/>
              </w:rPr>
              <w:lastRenderedPageBreak/>
              <w:t>}</w:t>
            </w:r>
          </w:p>
        </w:tc>
        <w:tc>
          <w:tcPr>
            <w:tcW w:w="1416" w:type="dxa"/>
            <w:tcBorders>
              <w:top w:val="single" w:sz="2" w:space="0" w:color="000000"/>
              <w:left w:val="single" w:sz="6" w:space="0" w:color="000000"/>
              <w:bottom w:val="single" w:sz="2" w:space="0" w:color="000000"/>
              <w:right w:val="single" w:sz="6" w:space="0" w:color="000000"/>
            </w:tcBorders>
          </w:tcPr>
          <w:p w14:paraId="1D4863DA" w14:textId="77777777" w:rsidR="003F2AFB" w:rsidRPr="00FA780F" w:rsidRDefault="003F2AFB">
            <w:pPr>
              <w:spacing w:before="36"/>
              <w:ind w:left="5" w:right="-20"/>
              <w:rPr>
                <w:color w:val="000000" w:themeColor="text1"/>
              </w:rPr>
            </w:pPr>
          </w:p>
        </w:tc>
      </w:tr>
    </w:tbl>
    <w:p w14:paraId="52DA4196" w14:textId="03A170E2" w:rsidR="00E37BC3" w:rsidRPr="001559DE" w:rsidRDefault="00E37BC3" w:rsidP="00E37BC3">
      <w:pPr>
        <w:keepNext/>
        <w:rPr>
          <w:i/>
        </w:rPr>
      </w:pPr>
      <w:r>
        <w:rPr>
          <w:i/>
        </w:rPr>
        <w:t xml:space="preserve">Add </w:t>
      </w:r>
      <w:r>
        <w:rPr>
          <w:i/>
          <w:lang w:val="en-US"/>
        </w:rPr>
        <w:t xml:space="preserve">a new subclause title right after the insertion of the above subclause in subclause 7.2.1 (“Systems without a </w:t>
      </w:r>
      <w:proofErr w:type="spellStart"/>
      <w:r>
        <w:rPr>
          <w:i/>
          <w:lang w:val="en-US"/>
        </w:rPr>
        <w:t>signalling</w:t>
      </w:r>
      <w:proofErr w:type="spellEnd"/>
      <w:r>
        <w:rPr>
          <w:i/>
          <w:lang w:val="en-US"/>
        </w:rPr>
        <w:t xml:space="preserve"> mechanism from the receiver to the transmitter”)</w:t>
      </w:r>
    </w:p>
    <w:p w14:paraId="49D03833" w14:textId="5D38F79F" w:rsidR="00B56768" w:rsidRPr="00045101" w:rsidRDefault="00B56768" w:rsidP="00FA6029">
      <w:pPr>
        <w:pStyle w:val="Heading4"/>
        <w:numPr>
          <w:ilvl w:val="3"/>
          <w:numId w:val="5"/>
        </w:numPr>
      </w:pPr>
      <w:bookmarkStart w:id="6" w:name="_Ref135037522"/>
      <w:r w:rsidRPr="00045101">
        <w:t xml:space="preserve">Systems not using SEI message to transmit DA green </w:t>
      </w:r>
      <w:proofErr w:type="gramStart"/>
      <w:r w:rsidRPr="00045101">
        <w:t>metadata</w:t>
      </w:r>
      <w:bookmarkEnd w:id="6"/>
      <w:proofErr w:type="gramEnd"/>
    </w:p>
    <w:p w14:paraId="1C1ED53E" w14:textId="5135E618" w:rsidR="00045101" w:rsidRPr="00045101" w:rsidRDefault="00045101" w:rsidP="00045101">
      <w:pPr>
        <w:keepNext/>
        <w:rPr>
          <w:i/>
        </w:rPr>
      </w:pPr>
      <w:r w:rsidRPr="00045101">
        <w:rPr>
          <w:i/>
        </w:rPr>
        <w:t>7.2.</w:t>
      </w:r>
      <w:r>
        <w:rPr>
          <w:i/>
        </w:rPr>
        <w:t>2</w:t>
      </w:r>
    </w:p>
    <w:p w14:paraId="65E77699" w14:textId="69EA80D4" w:rsidR="00045101" w:rsidRPr="006013F6" w:rsidRDefault="00045101" w:rsidP="00045101">
      <w:pPr>
        <w:keepNext/>
        <w:rPr>
          <w:i/>
        </w:rPr>
      </w:pPr>
      <w:r w:rsidRPr="00045101">
        <w:rPr>
          <w:i/>
        </w:rPr>
        <w:t xml:space="preserve">Add </w:t>
      </w:r>
      <w:r w:rsidRPr="00045101">
        <w:rPr>
          <w:i/>
          <w:lang w:val="en-US"/>
        </w:rPr>
        <w:t>a new subclause right at the beginning of subclause 7.2.</w:t>
      </w:r>
      <w:r>
        <w:rPr>
          <w:i/>
          <w:lang w:val="en-US"/>
        </w:rPr>
        <w:t>2</w:t>
      </w:r>
      <w:r w:rsidRPr="00045101">
        <w:rPr>
          <w:i/>
          <w:lang w:val="en-US"/>
        </w:rPr>
        <w:t xml:space="preserve"> (“Systems with a </w:t>
      </w:r>
      <w:proofErr w:type="spellStart"/>
      <w:r w:rsidRPr="00045101">
        <w:rPr>
          <w:i/>
          <w:lang w:val="en-US"/>
        </w:rPr>
        <w:t>signalling</w:t>
      </w:r>
      <w:proofErr w:type="spellEnd"/>
      <w:r w:rsidRPr="00045101">
        <w:rPr>
          <w:i/>
          <w:lang w:val="en-US"/>
        </w:rPr>
        <w:t xml:space="preserve"> mechanism from </w:t>
      </w:r>
      <w:r w:rsidRPr="006013F6">
        <w:rPr>
          <w:i/>
          <w:lang w:val="en-US"/>
        </w:rPr>
        <w:t>the receiver to the transmitter”)</w:t>
      </w:r>
    </w:p>
    <w:p w14:paraId="44A2DE8F" w14:textId="7C667715" w:rsidR="00321397" w:rsidRPr="006013F6" w:rsidRDefault="00321397" w:rsidP="00FA6029">
      <w:pPr>
        <w:pStyle w:val="Heading4"/>
        <w:numPr>
          <w:ilvl w:val="3"/>
          <w:numId w:val="6"/>
        </w:numPr>
      </w:pPr>
      <w:r w:rsidRPr="006013F6">
        <w:t xml:space="preserve">Systems using SEI messages to transmit DA green </w:t>
      </w:r>
      <w:proofErr w:type="gramStart"/>
      <w:r w:rsidRPr="006013F6">
        <w:t>metadata</w:t>
      </w:r>
      <w:proofErr w:type="gramEnd"/>
    </w:p>
    <w:p w14:paraId="3740FE6C" w14:textId="1AABEAFA" w:rsidR="00321397" w:rsidRPr="006013F6" w:rsidRDefault="00321397" w:rsidP="00FA6029">
      <w:pPr>
        <w:pStyle w:val="Heading5"/>
        <w:numPr>
          <w:ilvl w:val="4"/>
          <w:numId w:val="6"/>
        </w:numPr>
      </w:pPr>
      <w:r w:rsidRPr="006013F6">
        <w:t>First mode of use: Application of Attenuation Maps at the receiver</w:t>
      </w:r>
    </w:p>
    <w:p w14:paraId="536D5358" w14:textId="4F88F2D6" w:rsidR="00321397" w:rsidRPr="006013F6" w:rsidRDefault="00321397" w:rsidP="00321397">
      <w:r w:rsidRPr="006013F6">
        <w:t xml:space="preserve">The receiver first uses the message format to signal information related to Display Adaptation </w:t>
      </w:r>
      <w:proofErr w:type="gramStart"/>
      <w:r w:rsidRPr="006013F6">
        <w:t>through the use of</w:t>
      </w:r>
      <w:proofErr w:type="gramEnd"/>
      <w:r w:rsidRPr="006013F6">
        <w:t xml:space="preserve"> Attenuation Maps described in </w:t>
      </w:r>
      <w:r w:rsidRPr="006013F6">
        <w:fldChar w:fldCharType="begin"/>
      </w:r>
      <w:r w:rsidRPr="006013F6">
        <w:instrText xml:space="preserve"> REF _Ref140670521 \h </w:instrText>
      </w:r>
      <w:r w:rsidR="006013F6">
        <w:instrText xml:space="preserve"> \* MERGEFORMAT </w:instrText>
      </w:r>
      <w:r w:rsidRPr="006013F6">
        <w:fldChar w:fldCharType="separate"/>
      </w:r>
      <w:r w:rsidRPr="006013F6">
        <w:t>Table X.4</w:t>
      </w:r>
      <w:r w:rsidRPr="006013F6">
        <w:fldChar w:fldCharType="end"/>
      </w:r>
      <w:r w:rsidRPr="006013F6">
        <w:t>:</w:t>
      </w:r>
    </w:p>
    <w:p w14:paraId="24233634" w14:textId="175DF1D6" w:rsidR="00321397" w:rsidRPr="006013F6" w:rsidRDefault="00321397" w:rsidP="00321397">
      <w:pPr>
        <w:pStyle w:val="Caption"/>
        <w:keepNext/>
      </w:pPr>
      <w:bookmarkStart w:id="7" w:name="_Ref140670521"/>
      <w:r w:rsidRPr="006013F6">
        <w:t>Table X.4</w:t>
      </w:r>
      <w:bookmarkEnd w:id="7"/>
      <w:r w:rsidRPr="006013F6">
        <w:t xml:space="preserve"> - syntax from receiver for display adaptation through the use of Attenuation Maps (DAMPR-Req)</w:t>
      </w:r>
    </w:p>
    <w:tbl>
      <w:tblPr>
        <w:tblW w:w="8647" w:type="dxa"/>
        <w:tblInd w:w="1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46"/>
        <w:gridCol w:w="1701"/>
      </w:tblGrid>
      <w:tr w:rsidR="00321397" w:rsidRPr="006013F6" w14:paraId="65127651"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E33D8E" w14:textId="77777777" w:rsidR="00321397" w:rsidRPr="006013F6" w:rsidRDefault="00321397">
            <w:pPr>
              <w:spacing w:after="0"/>
              <w:jc w:val="center"/>
              <w:textAlignment w:val="baseline"/>
              <w:rPr>
                <w:rFonts w:ascii="Times New Roman" w:eastAsia="Times New Roman" w:hAnsi="Times New Roman"/>
                <w:sz w:val="24"/>
                <w:szCs w:val="24"/>
              </w:rPr>
            </w:pPr>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BD7A88" w14:textId="77777777" w:rsidR="00321397" w:rsidRPr="006013F6" w:rsidRDefault="00321397">
            <w:pPr>
              <w:pStyle w:val="Tablebody"/>
              <w:autoSpaceDE w:val="0"/>
              <w:autoSpaceDN w:val="0"/>
              <w:adjustRightInd w:val="0"/>
              <w:spacing w:before="40" w:after="40" w:line="240" w:lineRule="auto"/>
              <w:jc w:val="center"/>
              <w:rPr>
                <w:rFonts w:ascii="Times New Roman" w:hAnsi="Times New Roman"/>
                <w:sz w:val="24"/>
                <w:szCs w:val="24"/>
              </w:rPr>
            </w:pPr>
            <w:r w:rsidRPr="006013F6">
              <w:rPr>
                <w:rFonts w:ascii="Courier New" w:eastAsia="MS Mincho" w:hAnsi="Courier New" w:cs="Courier New"/>
                <w:b/>
                <w:sz w:val="18"/>
                <w:szCs w:val="18"/>
              </w:rPr>
              <w:t>Descriptor</w:t>
            </w:r>
          </w:p>
        </w:tc>
      </w:tr>
      <w:tr w:rsidR="00321397" w:rsidRPr="006013F6" w14:paraId="3B9857C9"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51E323"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proofErr w:type="spellStart"/>
            <w:r w:rsidRPr="006013F6">
              <w:rPr>
                <w:rFonts w:ascii="Courier New" w:eastAsia="MS Mincho" w:hAnsi="Courier New" w:cs="Courier New"/>
                <w:b/>
                <w:sz w:val="18"/>
                <w:szCs w:val="18"/>
              </w:rPr>
              <w:t>ami_cancel_flag_req</w:t>
            </w:r>
            <w:proofErr w:type="spellEnd"/>
            <w:r w:rsidRPr="006013F6">
              <w:rPr>
                <w:rFonts w:ascii="Courier New" w:eastAsia="MS Mincho" w:hAnsi="Courier New" w:cs="Courier New"/>
                <w:b/>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8363CC"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roofErr w:type="gramStart"/>
            <w:r w:rsidRPr="006013F6">
              <w:rPr>
                <w:rFonts w:ascii="Courier New" w:eastAsia="MS Mincho" w:hAnsi="Courier New" w:cs="Courier New"/>
                <w:b/>
                <w:sz w:val="18"/>
                <w:szCs w:val="18"/>
              </w:rPr>
              <w:t>u(</w:t>
            </w:r>
            <w:proofErr w:type="gramEnd"/>
            <w:r w:rsidRPr="006013F6">
              <w:rPr>
                <w:rFonts w:ascii="Courier New" w:eastAsia="MS Mincho" w:hAnsi="Courier New" w:cs="Courier New"/>
                <w:b/>
                <w:sz w:val="18"/>
                <w:szCs w:val="18"/>
              </w:rPr>
              <w:t>1)</w:t>
            </w:r>
          </w:p>
        </w:tc>
      </w:tr>
      <w:tr w:rsidR="00321397" w:rsidRPr="006013F6" w14:paraId="14535423"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5E6C8938"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if </w:t>
            </w:r>
            <w:proofErr w:type="gramStart"/>
            <w:r w:rsidRPr="006013F6">
              <w:rPr>
                <w:rFonts w:ascii="Courier New" w:eastAsia="MS Mincho" w:hAnsi="Courier New" w:cs="Courier New"/>
                <w:b/>
                <w:sz w:val="18"/>
                <w:szCs w:val="18"/>
              </w:rPr>
              <w:t>( !</w:t>
            </w:r>
            <w:proofErr w:type="gramEnd"/>
            <w:r w:rsidRPr="006013F6">
              <w:rPr>
                <w:rFonts w:ascii="Courier New" w:eastAsia="MS Mincho" w:hAnsi="Courier New" w:cs="Courier New"/>
                <w:b/>
                <w:sz w:val="18"/>
                <w:szCs w:val="18"/>
              </w:rPr>
              <w:t xml:space="preserve"> </w:t>
            </w:r>
            <w:proofErr w:type="spellStart"/>
            <w:r w:rsidRPr="006013F6">
              <w:rPr>
                <w:rFonts w:ascii="Courier New" w:eastAsia="MS Mincho" w:hAnsi="Courier New" w:cs="Courier New"/>
                <w:b/>
                <w:sz w:val="18"/>
                <w:szCs w:val="18"/>
              </w:rPr>
              <w:t>ami_cancel_flag_req</w:t>
            </w:r>
            <w:proofErr w:type="spellEnd"/>
            <w:r w:rsidRPr="006013F6">
              <w:rPr>
                <w:rFonts w:ascii="Courier New" w:eastAsia="MS Mincho" w:hAnsi="Courier New" w:cs="Courier New"/>
                <w:b/>
                <w:sz w:val="18"/>
                <w:szCs w:val="18"/>
              </w:rPr>
              <w:t xml:space="preserve"> )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04D902F6"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
        </w:tc>
      </w:tr>
      <w:tr w:rsidR="00321397" w:rsidRPr="006013F6" w14:paraId="37454AF6"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F821A"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    </w:t>
            </w:r>
            <w:proofErr w:type="spellStart"/>
            <w:r w:rsidRPr="006013F6">
              <w:rPr>
                <w:rFonts w:ascii="Courier New" w:eastAsia="MS Mincho" w:hAnsi="Courier New" w:cs="Courier New"/>
                <w:b/>
                <w:sz w:val="18"/>
                <w:szCs w:val="18"/>
              </w:rPr>
              <w:t>ami_display_model_cap</w:t>
            </w:r>
            <w:proofErr w:type="spellEnd"/>
            <w:r w:rsidRPr="006013F6">
              <w:rPr>
                <w:rFonts w:ascii="Courier New" w:eastAsia="MS Mincho" w:hAnsi="Courier New" w:cs="Courier New"/>
                <w:b/>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BF12E9"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roofErr w:type="gramStart"/>
            <w:r w:rsidRPr="006013F6">
              <w:rPr>
                <w:rFonts w:ascii="Courier New" w:eastAsia="MS Mincho" w:hAnsi="Courier New" w:cs="Courier New"/>
                <w:b/>
                <w:sz w:val="18"/>
                <w:szCs w:val="18"/>
              </w:rPr>
              <w:t>u(</w:t>
            </w:r>
            <w:proofErr w:type="gramEnd"/>
            <w:r w:rsidRPr="006013F6">
              <w:rPr>
                <w:rFonts w:ascii="Courier New" w:eastAsia="MS Mincho" w:hAnsi="Courier New" w:cs="Courier New"/>
                <w:b/>
                <w:sz w:val="18"/>
                <w:szCs w:val="18"/>
              </w:rPr>
              <w:t>4)</w:t>
            </w:r>
          </w:p>
        </w:tc>
      </w:tr>
      <w:tr w:rsidR="00321397" w:rsidRPr="006013F6" w14:paraId="7509EAA4"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59A2CB"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    </w:t>
            </w:r>
            <w:proofErr w:type="spellStart"/>
            <w:r w:rsidRPr="006013F6">
              <w:rPr>
                <w:rFonts w:ascii="Courier New" w:eastAsia="MS Mincho" w:hAnsi="Courier New" w:cs="Courier New"/>
                <w:b/>
                <w:sz w:val="18"/>
                <w:szCs w:val="18"/>
              </w:rPr>
              <w:t>ami_attenuation_use_cap</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C74760"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roofErr w:type="gramStart"/>
            <w:r w:rsidRPr="006013F6">
              <w:rPr>
                <w:rFonts w:ascii="Courier New" w:eastAsia="MS Mincho" w:hAnsi="Courier New" w:cs="Courier New"/>
                <w:b/>
                <w:sz w:val="18"/>
                <w:szCs w:val="18"/>
              </w:rPr>
              <w:t>u(</w:t>
            </w:r>
            <w:proofErr w:type="gramEnd"/>
            <w:r w:rsidRPr="006013F6">
              <w:rPr>
                <w:rFonts w:ascii="Courier New" w:eastAsia="MS Mincho" w:hAnsi="Courier New" w:cs="Courier New"/>
                <w:b/>
                <w:sz w:val="18"/>
                <w:szCs w:val="18"/>
              </w:rPr>
              <w:t>8)</w:t>
            </w:r>
          </w:p>
        </w:tc>
      </w:tr>
      <w:tr w:rsidR="00321397" w:rsidRPr="006013F6" w14:paraId="65978B3E"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B7B55"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    </w:t>
            </w:r>
            <w:proofErr w:type="spellStart"/>
            <w:r w:rsidRPr="006013F6">
              <w:rPr>
                <w:rFonts w:ascii="Courier New" w:eastAsia="MS Mincho" w:hAnsi="Courier New" w:cs="Courier New"/>
                <w:b/>
                <w:sz w:val="18"/>
                <w:szCs w:val="18"/>
              </w:rPr>
              <w:t>ami_attenuation_comp_cap</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373921"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roofErr w:type="gramStart"/>
            <w:r w:rsidRPr="006013F6">
              <w:rPr>
                <w:rFonts w:ascii="Courier New" w:eastAsia="MS Mincho" w:hAnsi="Courier New" w:cs="Courier New"/>
                <w:b/>
                <w:sz w:val="18"/>
                <w:szCs w:val="18"/>
              </w:rPr>
              <w:t>u(</w:t>
            </w:r>
            <w:proofErr w:type="gramEnd"/>
            <w:r w:rsidRPr="006013F6">
              <w:rPr>
                <w:rFonts w:ascii="Courier New" w:eastAsia="MS Mincho" w:hAnsi="Courier New" w:cs="Courier New"/>
                <w:b/>
                <w:sz w:val="18"/>
                <w:szCs w:val="18"/>
              </w:rPr>
              <w:t>8)</w:t>
            </w:r>
          </w:p>
        </w:tc>
      </w:tr>
      <w:tr w:rsidR="00321397" w:rsidRPr="006013F6" w14:paraId="17F3EBEE"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5A4B7"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    </w:t>
            </w:r>
            <w:proofErr w:type="spellStart"/>
            <w:r w:rsidRPr="006013F6">
              <w:rPr>
                <w:rFonts w:ascii="Courier New" w:eastAsia="MS Mincho" w:hAnsi="Courier New" w:cs="Courier New"/>
                <w:b/>
                <w:sz w:val="18"/>
                <w:szCs w:val="18"/>
              </w:rPr>
              <w:t>ami_preprocessing_type_cap</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4CB622"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roofErr w:type="gramStart"/>
            <w:r w:rsidRPr="006013F6">
              <w:rPr>
                <w:rFonts w:ascii="Courier New" w:eastAsia="MS Mincho" w:hAnsi="Courier New" w:cs="Courier New"/>
                <w:b/>
                <w:sz w:val="18"/>
                <w:szCs w:val="18"/>
              </w:rPr>
              <w:t>u(</w:t>
            </w:r>
            <w:proofErr w:type="gramEnd"/>
            <w:r w:rsidRPr="006013F6">
              <w:rPr>
                <w:rFonts w:ascii="Courier New" w:eastAsia="MS Mincho" w:hAnsi="Courier New" w:cs="Courier New"/>
                <w:b/>
                <w:sz w:val="18"/>
                <w:szCs w:val="18"/>
              </w:rPr>
              <w:t>8)</w:t>
            </w:r>
          </w:p>
        </w:tc>
      </w:tr>
      <w:tr w:rsidR="00321397" w:rsidRPr="006013F6" w14:paraId="21242EDB"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AECF13"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    </w:t>
            </w:r>
            <w:proofErr w:type="spellStart"/>
            <w:r w:rsidRPr="006013F6">
              <w:rPr>
                <w:rFonts w:ascii="Courier New" w:eastAsia="MS Mincho" w:hAnsi="Courier New" w:cs="Courier New"/>
                <w:b/>
                <w:sz w:val="18"/>
                <w:szCs w:val="18"/>
              </w:rPr>
              <w:t>ami_map_approximation_model_cap</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4AB590"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roofErr w:type="gramStart"/>
            <w:r w:rsidRPr="006013F6">
              <w:rPr>
                <w:rFonts w:ascii="Courier New" w:eastAsia="MS Mincho" w:hAnsi="Courier New" w:cs="Courier New"/>
                <w:b/>
                <w:sz w:val="18"/>
                <w:szCs w:val="18"/>
              </w:rPr>
              <w:t>u(</w:t>
            </w:r>
            <w:proofErr w:type="gramEnd"/>
            <w:r w:rsidRPr="006013F6">
              <w:rPr>
                <w:rFonts w:ascii="Courier New" w:eastAsia="MS Mincho" w:hAnsi="Courier New" w:cs="Courier New"/>
                <w:b/>
                <w:sz w:val="18"/>
                <w:szCs w:val="18"/>
              </w:rPr>
              <w:t>8)</w:t>
            </w:r>
          </w:p>
        </w:tc>
      </w:tr>
      <w:tr w:rsidR="00321397" w:rsidRPr="006013F6" w14:paraId="64AC5E8D"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04263D5C"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4A0CB5EF"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
        </w:tc>
      </w:tr>
      <w:tr w:rsidR="00321397" w:rsidRPr="006013F6" w14:paraId="759B526F" w14:textId="77777777" w:rsidTr="006013F6">
        <w:trPr>
          <w:trHeight w:val="30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B42110"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proofErr w:type="spellStart"/>
            <w:r w:rsidRPr="006013F6">
              <w:rPr>
                <w:rFonts w:ascii="Courier New" w:eastAsia="MS Mincho" w:hAnsi="Courier New" w:cs="Courier New"/>
                <w:b/>
                <w:sz w:val="18"/>
                <w:szCs w:val="18"/>
              </w:rPr>
              <w:t>ami_map_number_req</w:t>
            </w:r>
            <w:proofErr w:type="spellEnd"/>
            <w:r w:rsidRPr="006013F6">
              <w:rPr>
                <w:rFonts w:ascii="Courier New" w:eastAsia="MS Mincho" w:hAnsi="Courier New" w:cs="Courier New"/>
                <w:b/>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65347B"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roofErr w:type="gramStart"/>
            <w:r w:rsidRPr="006013F6">
              <w:rPr>
                <w:rFonts w:ascii="Courier New" w:eastAsia="MS Mincho" w:hAnsi="Courier New" w:cs="Courier New"/>
                <w:b/>
                <w:sz w:val="18"/>
                <w:szCs w:val="18"/>
              </w:rPr>
              <w:t>u(</w:t>
            </w:r>
            <w:proofErr w:type="gramEnd"/>
            <w:r w:rsidRPr="006013F6">
              <w:rPr>
                <w:rFonts w:ascii="Courier New" w:eastAsia="MS Mincho" w:hAnsi="Courier New" w:cs="Courier New"/>
                <w:b/>
                <w:sz w:val="18"/>
                <w:szCs w:val="18"/>
              </w:rPr>
              <w:t>3)</w:t>
            </w:r>
          </w:p>
        </w:tc>
      </w:tr>
      <w:tr w:rsidR="00321397" w:rsidRPr="006013F6" w14:paraId="4A8F9A94" w14:textId="77777777" w:rsidTr="006013F6">
        <w:trPr>
          <w:trHeight w:val="30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B660FC"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for (</w:t>
            </w:r>
            <w:proofErr w:type="spellStart"/>
            <w:r w:rsidRPr="006013F6" w:rsidDel="00D23992">
              <w:rPr>
                <w:rFonts w:ascii="Courier New" w:eastAsia="MS Mincho" w:hAnsi="Courier New" w:cs="Courier New"/>
                <w:b/>
                <w:sz w:val="18"/>
                <w:szCs w:val="18"/>
              </w:rPr>
              <w:t>i</w:t>
            </w:r>
            <w:proofErr w:type="spellEnd"/>
            <w:r w:rsidRPr="006013F6">
              <w:rPr>
                <w:rFonts w:ascii="Courier New" w:eastAsia="MS Mincho" w:hAnsi="Courier New" w:cs="Courier New"/>
                <w:b/>
                <w:sz w:val="18"/>
                <w:szCs w:val="18"/>
              </w:rPr>
              <w:t xml:space="preserve"> = 1; </w:t>
            </w:r>
            <w:proofErr w:type="spellStart"/>
            <w:r w:rsidRPr="006013F6">
              <w:rPr>
                <w:rFonts w:ascii="Courier New" w:eastAsia="MS Mincho" w:hAnsi="Courier New" w:cs="Courier New"/>
                <w:b/>
                <w:sz w:val="18"/>
                <w:szCs w:val="18"/>
              </w:rPr>
              <w:t>i</w:t>
            </w:r>
            <w:proofErr w:type="spellEnd"/>
            <w:r w:rsidRPr="006013F6">
              <w:rPr>
                <w:rFonts w:ascii="Courier New" w:eastAsia="MS Mincho" w:hAnsi="Courier New" w:cs="Courier New"/>
                <w:b/>
                <w:sz w:val="18"/>
                <w:szCs w:val="18"/>
              </w:rPr>
              <w:t xml:space="preserve"> &lt;= </w:t>
            </w:r>
            <w:proofErr w:type="spellStart"/>
            <w:r w:rsidRPr="006013F6">
              <w:rPr>
                <w:rFonts w:ascii="Courier New" w:eastAsia="MS Mincho" w:hAnsi="Courier New" w:cs="Courier New"/>
                <w:b/>
                <w:sz w:val="18"/>
                <w:szCs w:val="18"/>
              </w:rPr>
              <w:t>ami_map_number_req</w:t>
            </w:r>
            <w:proofErr w:type="spellEnd"/>
            <w:r w:rsidRPr="006013F6">
              <w:rPr>
                <w:rFonts w:ascii="Courier New" w:eastAsia="MS Mincho" w:hAnsi="Courier New" w:cs="Courier New"/>
                <w:b/>
                <w:sz w:val="18"/>
                <w:szCs w:val="18"/>
              </w:rPr>
              <w:t xml:space="preserve">; </w:t>
            </w:r>
            <w:proofErr w:type="spellStart"/>
            <w:r w:rsidRPr="006013F6">
              <w:rPr>
                <w:rFonts w:ascii="Courier New" w:eastAsia="MS Mincho" w:hAnsi="Courier New" w:cs="Courier New"/>
                <w:b/>
                <w:sz w:val="18"/>
                <w:szCs w:val="18"/>
              </w:rPr>
              <w:t>i</w:t>
            </w:r>
            <w:proofErr w:type="spellEnd"/>
            <w:r w:rsidRPr="006013F6">
              <w:rPr>
                <w:rFonts w:ascii="Courier New" w:eastAsia="MS Mincho" w:hAnsi="Courier New" w:cs="Courier New"/>
                <w:b/>
                <w:sz w:val="18"/>
                <w:szCs w:val="18"/>
              </w:rPr>
              <w:t>++) {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B39CB6"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
        </w:tc>
      </w:tr>
      <w:tr w:rsidR="00321397" w:rsidRPr="006013F6" w14:paraId="3BD029C4" w14:textId="77777777" w:rsidTr="006013F6">
        <w:trPr>
          <w:trHeight w:val="30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29FCE8"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  </w:t>
            </w:r>
            <w:proofErr w:type="spellStart"/>
            <w:r w:rsidRPr="006013F6">
              <w:rPr>
                <w:rFonts w:ascii="Courier New" w:eastAsia="MS Mincho" w:hAnsi="Courier New" w:cs="Courier New"/>
                <w:b/>
                <w:sz w:val="18"/>
                <w:szCs w:val="18"/>
              </w:rPr>
              <w:t>ami_energy_reduction_rate_req</w:t>
            </w:r>
            <w:proofErr w:type="spellEnd"/>
            <w:r w:rsidRPr="006013F6">
              <w:rPr>
                <w:rFonts w:ascii="Courier New" w:eastAsia="MS Mincho" w:hAnsi="Courier New" w:cs="Courier New"/>
                <w:b/>
                <w:sz w:val="18"/>
                <w:szCs w:val="18"/>
              </w:rPr>
              <w:t xml:space="preserve"> [</w:t>
            </w:r>
            <w:r w:rsidRPr="006013F6">
              <w:rPr>
                <w:rFonts w:ascii="Cambria Math" w:eastAsia="MS Mincho" w:hAnsi="Cambria Math" w:cs="Cambria Math"/>
                <w:b/>
                <w:sz w:val="18"/>
                <w:szCs w:val="18"/>
              </w:rPr>
              <w:t> </w:t>
            </w:r>
            <w:proofErr w:type="spellStart"/>
            <w:proofErr w:type="gramStart"/>
            <w:r w:rsidRPr="006013F6">
              <w:rPr>
                <w:rFonts w:ascii="Courier New" w:eastAsia="MS Mincho" w:hAnsi="Courier New" w:cs="Courier New"/>
                <w:b/>
                <w:sz w:val="18"/>
                <w:szCs w:val="18"/>
              </w:rPr>
              <w:t>i</w:t>
            </w:r>
            <w:proofErr w:type="spellEnd"/>
            <w:r w:rsidRPr="006013F6">
              <w:rPr>
                <w:rFonts w:ascii="Cambria Math" w:eastAsia="MS Mincho" w:hAnsi="Cambria Math" w:cs="Cambria Math"/>
                <w:b/>
                <w:sz w:val="18"/>
                <w:szCs w:val="18"/>
              </w:rPr>
              <w:t> </w:t>
            </w:r>
            <w:r w:rsidRPr="006013F6">
              <w:rPr>
                <w:rFonts w:ascii="Courier New" w:eastAsia="MS Mincho" w:hAnsi="Courier New" w:cs="Courier New"/>
                <w:b/>
                <w:sz w:val="18"/>
                <w:szCs w:val="18"/>
              </w:rPr>
              <w:t>]</w:t>
            </w:r>
            <w:proofErr w:type="gramEnd"/>
            <w:r w:rsidRPr="006013F6">
              <w:rPr>
                <w:rFonts w:ascii="Courier New" w:eastAsia="MS Mincho" w:hAnsi="Courier New" w:cs="Courier New"/>
                <w:b/>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D7FB4B"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roofErr w:type="gramStart"/>
            <w:r w:rsidRPr="006013F6">
              <w:rPr>
                <w:rFonts w:ascii="Courier New" w:eastAsia="MS Mincho" w:hAnsi="Courier New" w:cs="Courier New"/>
                <w:b/>
                <w:sz w:val="18"/>
                <w:szCs w:val="18"/>
              </w:rPr>
              <w:t>u(</w:t>
            </w:r>
            <w:proofErr w:type="gramEnd"/>
            <w:r w:rsidRPr="006013F6">
              <w:rPr>
                <w:rFonts w:ascii="Courier New" w:eastAsia="MS Mincho" w:hAnsi="Courier New" w:cs="Courier New"/>
                <w:b/>
                <w:sz w:val="18"/>
                <w:szCs w:val="18"/>
              </w:rPr>
              <w:t>5)</w:t>
            </w:r>
          </w:p>
        </w:tc>
      </w:tr>
      <w:tr w:rsidR="00321397" w:rsidRPr="006013F6" w14:paraId="63E459D1" w14:textId="77777777" w:rsidTr="006013F6">
        <w:trPr>
          <w:trHeight w:val="30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F138E"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FDEFC5"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
        </w:tc>
      </w:tr>
    </w:tbl>
    <w:p w14:paraId="4A568D81" w14:textId="77777777" w:rsidR="00321397" w:rsidRPr="006013F6" w:rsidRDefault="00321397" w:rsidP="00321397"/>
    <w:p w14:paraId="757F5AE3" w14:textId="53D8CA87" w:rsidR="00321397" w:rsidRPr="006013F6" w:rsidRDefault="00321397" w:rsidP="00321397">
      <w:r w:rsidRPr="006013F6">
        <w:t xml:space="preserve">The transmitter then uses the message format to signal metadata to the receiver described in </w:t>
      </w:r>
      <w:r w:rsidRPr="006013F6">
        <w:fldChar w:fldCharType="begin"/>
      </w:r>
      <w:r w:rsidRPr="006013F6">
        <w:instrText xml:space="preserve"> REF _Ref140670529 \h </w:instrText>
      </w:r>
      <w:r w:rsidR="006013F6">
        <w:instrText xml:space="preserve"> \* MERGEFORMAT </w:instrText>
      </w:r>
      <w:r w:rsidRPr="006013F6">
        <w:fldChar w:fldCharType="separate"/>
      </w:r>
      <w:r w:rsidRPr="006013F6">
        <w:t xml:space="preserve">Table </w:t>
      </w:r>
      <w:r w:rsidRPr="006013F6">
        <w:fldChar w:fldCharType="end"/>
      </w:r>
      <w:r w:rsidR="00246A0B" w:rsidRPr="006013F6">
        <w:t>X.5</w:t>
      </w:r>
      <w:r w:rsidRPr="006013F6">
        <w:t>:</w:t>
      </w:r>
    </w:p>
    <w:p w14:paraId="31CEAC2E" w14:textId="46ABB14D" w:rsidR="00321397" w:rsidRPr="006013F6" w:rsidRDefault="00321397" w:rsidP="00321397">
      <w:pPr>
        <w:pStyle w:val="Caption"/>
        <w:keepNext/>
      </w:pPr>
      <w:bookmarkStart w:id="8" w:name="_Ref140670529"/>
      <w:r w:rsidRPr="006013F6">
        <w:t xml:space="preserve">Table </w:t>
      </w:r>
      <w:r w:rsidR="00246A0B" w:rsidRPr="006013F6">
        <w:t>X.5</w:t>
      </w:r>
      <w:bookmarkEnd w:id="8"/>
      <w:r w:rsidRPr="006013F6">
        <w:t xml:space="preserve"> - syntax from transmitter to receiver for display adaption through the use of Attenuation Maps (DAMPR-Resp)</w:t>
      </w:r>
    </w:p>
    <w:tbl>
      <w:tblPr>
        <w:tblW w:w="878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80"/>
        <w:gridCol w:w="1701"/>
      </w:tblGrid>
      <w:tr w:rsidR="00321397" w:rsidRPr="006013F6" w14:paraId="0167F273" w14:textId="77777777" w:rsidTr="00D20D31">
        <w:trPr>
          <w:trHeight w:val="24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021F9" w14:textId="77777777" w:rsidR="00321397" w:rsidRPr="006013F6" w:rsidRDefault="00321397">
            <w:pPr>
              <w:spacing w:after="0"/>
              <w:jc w:val="center"/>
              <w:textAlignment w:val="baseline"/>
              <w:rPr>
                <w:rFonts w:ascii="Courier New" w:eastAsia="Times New Roman" w:hAnsi="Courier New" w:cs="Courier New"/>
                <w:sz w:val="18"/>
                <w:szCs w:val="18"/>
              </w:rPr>
            </w:pPr>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142F50" w14:textId="77777777" w:rsidR="00321397" w:rsidRPr="006013F6" w:rsidRDefault="00321397">
            <w:pPr>
              <w:pStyle w:val="Tablebody"/>
              <w:autoSpaceDE w:val="0"/>
              <w:autoSpaceDN w:val="0"/>
              <w:adjustRightInd w:val="0"/>
              <w:spacing w:before="40" w:after="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Descriptor </w:t>
            </w:r>
          </w:p>
        </w:tc>
      </w:tr>
      <w:tr w:rsidR="00321397" w:rsidRPr="006013F6" w14:paraId="215207BB" w14:textId="77777777" w:rsidTr="00D20D31">
        <w:trPr>
          <w:trHeight w:val="30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CCC5DA" w14:textId="77777777" w:rsidR="00321397" w:rsidRPr="006013F6" w:rsidRDefault="00321397">
            <w:pPr>
              <w:spacing w:after="0"/>
              <w:textAlignment w:val="baseline"/>
              <w:rPr>
                <w:rFonts w:ascii="Courier New" w:eastAsia="Times New Roman" w:hAnsi="Courier New" w:cs="Courier New"/>
                <w:sz w:val="18"/>
                <w:szCs w:val="18"/>
              </w:rPr>
            </w:pPr>
            <w:proofErr w:type="spellStart"/>
            <w:r w:rsidRPr="006013F6">
              <w:rPr>
                <w:rFonts w:ascii="Courier New" w:eastAsia="Times New Roman" w:hAnsi="Courier New" w:cs="Courier New"/>
                <w:b/>
                <w:bCs/>
                <w:sz w:val="18"/>
                <w:szCs w:val="18"/>
              </w:rPr>
              <w:t>ami_map_number_resp</w:t>
            </w:r>
            <w:proofErr w:type="spellEnd"/>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CEE5C8" w14:textId="77777777" w:rsidR="00321397" w:rsidRPr="006013F6" w:rsidRDefault="00321397">
            <w:pPr>
              <w:pStyle w:val="Tablebody"/>
              <w:autoSpaceDE w:val="0"/>
              <w:autoSpaceDN w:val="0"/>
              <w:adjustRightInd w:val="0"/>
              <w:spacing w:before="40" w:after="0" w:line="240" w:lineRule="auto"/>
              <w:jc w:val="center"/>
              <w:rPr>
                <w:rFonts w:ascii="Courier New" w:eastAsia="MS Mincho" w:hAnsi="Courier New" w:cs="Courier New"/>
                <w:b/>
                <w:sz w:val="18"/>
                <w:szCs w:val="18"/>
              </w:rPr>
            </w:pPr>
            <w:proofErr w:type="gramStart"/>
            <w:r w:rsidRPr="006013F6">
              <w:rPr>
                <w:rFonts w:ascii="Courier New" w:eastAsia="MS Mincho" w:hAnsi="Courier New" w:cs="Courier New"/>
                <w:b/>
                <w:sz w:val="18"/>
                <w:szCs w:val="18"/>
              </w:rPr>
              <w:t>u(</w:t>
            </w:r>
            <w:proofErr w:type="gramEnd"/>
            <w:r w:rsidRPr="006013F6">
              <w:rPr>
                <w:rFonts w:ascii="Courier New" w:eastAsia="MS Mincho" w:hAnsi="Courier New" w:cs="Courier New"/>
                <w:b/>
                <w:sz w:val="18"/>
                <w:szCs w:val="18"/>
              </w:rPr>
              <w:t>3) </w:t>
            </w:r>
          </w:p>
        </w:tc>
      </w:tr>
      <w:tr w:rsidR="00321397" w:rsidRPr="006013F6" w14:paraId="28640398" w14:textId="77777777" w:rsidTr="00D20D31">
        <w:trPr>
          <w:trHeight w:val="30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FF5976" w14:textId="77777777" w:rsidR="00321397" w:rsidRPr="006013F6" w:rsidRDefault="00321397">
            <w:pPr>
              <w:spacing w:after="0"/>
              <w:textAlignment w:val="baseline"/>
              <w:rPr>
                <w:rFonts w:ascii="Courier New" w:eastAsia="Times New Roman" w:hAnsi="Courier New" w:cs="Courier New"/>
                <w:sz w:val="18"/>
                <w:szCs w:val="18"/>
              </w:rPr>
            </w:pPr>
            <w:r w:rsidRPr="006013F6">
              <w:rPr>
                <w:rFonts w:ascii="Courier New" w:eastAsia="Times New Roman" w:hAnsi="Courier New" w:cs="Courier New"/>
                <w:b/>
                <w:bCs/>
                <w:sz w:val="18"/>
                <w:szCs w:val="18"/>
              </w:rPr>
              <w:t>for (</w:t>
            </w:r>
            <w:proofErr w:type="spellStart"/>
            <w:r w:rsidRPr="006013F6">
              <w:rPr>
                <w:rFonts w:ascii="Courier New" w:eastAsia="Times New Roman" w:hAnsi="Courier New" w:cs="Courier New"/>
                <w:b/>
                <w:bCs/>
                <w:sz w:val="18"/>
                <w:szCs w:val="18"/>
              </w:rPr>
              <w:t>i</w:t>
            </w:r>
            <w:proofErr w:type="spellEnd"/>
            <w:r w:rsidRPr="006013F6">
              <w:rPr>
                <w:rFonts w:ascii="Courier New" w:eastAsia="Times New Roman" w:hAnsi="Courier New" w:cs="Courier New"/>
                <w:b/>
                <w:bCs/>
                <w:sz w:val="18"/>
                <w:szCs w:val="18"/>
              </w:rPr>
              <w:t xml:space="preserve"> = 1; </w:t>
            </w:r>
            <w:proofErr w:type="spellStart"/>
            <w:r w:rsidRPr="006013F6">
              <w:rPr>
                <w:rFonts w:ascii="Courier New" w:eastAsia="Times New Roman" w:hAnsi="Courier New" w:cs="Courier New"/>
                <w:b/>
                <w:bCs/>
                <w:sz w:val="18"/>
                <w:szCs w:val="18"/>
              </w:rPr>
              <w:t>i</w:t>
            </w:r>
            <w:proofErr w:type="spellEnd"/>
            <w:r w:rsidRPr="006013F6">
              <w:rPr>
                <w:rFonts w:ascii="Courier New" w:eastAsia="Times New Roman" w:hAnsi="Courier New" w:cs="Courier New"/>
                <w:b/>
                <w:bCs/>
                <w:sz w:val="18"/>
                <w:szCs w:val="18"/>
              </w:rPr>
              <w:t xml:space="preserve"> &lt;= </w:t>
            </w:r>
            <w:proofErr w:type="spellStart"/>
            <w:r w:rsidRPr="006013F6">
              <w:rPr>
                <w:rFonts w:ascii="Courier New" w:eastAsia="Times New Roman" w:hAnsi="Courier New" w:cs="Courier New"/>
                <w:b/>
                <w:bCs/>
                <w:sz w:val="18"/>
                <w:szCs w:val="18"/>
              </w:rPr>
              <w:t>ami_map_number_resp</w:t>
            </w:r>
            <w:proofErr w:type="spellEnd"/>
            <w:r w:rsidRPr="006013F6">
              <w:rPr>
                <w:rFonts w:ascii="Courier New" w:eastAsia="Times New Roman" w:hAnsi="Courier New" w:cs="Courier New"/>
                <w:b/>
                <w:bCs/>
                <w:sz w:val="18"/>
                <w:szCs w:val="18"/>
              </w:rPr>
              <w:t xml:space="preserve">; </w:t>
            </w:r>
            <w:proofErr w:type="spellStart"/>
            <w:r w:rsidRPr="006013F6">
              <w:rPr>
                <w:rFonts w:ascii="Courier New" w:eastAsia="Times New Roman" w:hAnsi="Courier New" w:cs="Courier New"/>
                <w:b/>
                <w:bCs/>
                <w:sz w:val="18"/>
                <w:szCs w:val="18"/>
              </w:rPr>
              <w:t>i</w:t>
            </w:r>
            <w:proofErr w:type="spellEnd"/>
            <w:r w:rsidRPr="006013F6">
              <w:rPr>
                <w:rFonts w:ascii="Courier New" w:eastAsia="Times New Roman" w:hAnsi="Courier New" w:cs="Courier New"/>
                <w:b/>
                <w:bCs/>
                <w:sz w:val="18"/>
                <w:szCs w:val="18"/>
              </w:rPr>
              <w:t>++) {</w:t>
            </w:r>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17FD79" w14:textId="77777777" w:rsidR="00321397" w:rsidRPr="006013F6" w:rsidRDefault="00321397">
            <w:pPr>
              <w:pStyle w:val="Tablebody"/>
              <w:autoSpaceDE w:val="0"/>
              <w:autoSpaceDN w:val="0"/>
              <w:adjustRightInd w:val="0"/>
              <w:spacing w:before="40" w:after="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 </w:t>
            </w:r>
          </w:p>
        </w:tc>
      </w:tr>
      <w:tr w:rsidR="00321397" w:rsidRPr="006013F6" w14:paraId="7715AAB3" w14:textId="77777777" w:rsidTr="00D20D31">
        <w:trPr>
          <w:trHeight w:val="30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EAA2C8" w14:textId="77777777" w:rsidR="00321397" w:rsidRPr="006013F6" w:rsidRDefault="00321397">
            <w:pPr>
              <w:spacing w:after="0"/>
              <w:textAlignment w:val="baseline"/>
              <w:rPr>
                <w:rFonts w:ascii="Courier New" w:eastAsia="Times New Roman" w:hAnsi="Courier New" w:cs="Courier New"/>
                <w:sz w:val="18"/>
                <w:szCs w:val="18"/>
              </w:rPr>
            </w:pPr>
            <w:r w:rsidRPr="006013F6">
              <w:rPr>
                <w:rFonts w:ascii="Courier New" w:eastAsia="Times New Roman" w:hAnsi="Courier New" w:cs="Courier New"/>
                <w:b/>
                <w:sz w:val="18"/>
                <w:szCs w:val="18"/>
              </w:rPr>
              <w:t xml:space="preserve">  </w:t>
            </w:r>
            <w:proofErr w:type="spellStart"/>
            <w:r w:rsidRPr="006013F6">
              <w:rPr>
                <w:rFonts w:ascii="Courier New" w:eastAsia="Times New Roman" w:hAnsi="Courier New" w:cs="Courier New"/>
                <w:b/>
                <w:sz w:val="18"/>
                <w:szCs w:val="18"/>
              </w:rPr>
              <w:t>ami_energy_reduction_rate_</w:t>
            </w:r>
            <w:proofErr w:type="gramStart"/>
            <w:r w:rsidRPr="006013F6">
              <w:rPr>
                <w:rFonts w:ascii="Courier New" w:eastAsia="Times New Roman" w:hAnsi="Courier New" w:cs="Courier New"/>
                <w:b/>
                <w:sz w:val="18"/>
                <w:szCs w:val="18"/>
              </w:rPr>
              <w:t>resp</w:t>
            </w:r>
            <w:proofErr w:type="spellEnd"/>
            <w:r w:rsidRPr="006013F6">
              <w:rPr>
                <w:rFonts w:ascii="Courier New" w:eastAsia="Times New Roman" w:hAnsi="Courier New" w:cs="Courier New"/>
                <w:b/>
                <w:sz w:val="18"/>
                <w:szCs w:val="18"/>
              </w:rPr>
              <w:t>[</w:t>
            </w:r>
            <w:proofErr w:type="gramEnd"/>
            <w:r w:rsidRPr="006013F6">
              <w:rPr>
                <w:rFonts w:ascii="Cambria Math" w:eastAsia="Times New Roman" w:hAnsi="Cambria Math" w:cs="Cambria Math"/>
                <w:b/>
                <w:sz w:val="18"/>
                <w:szCs w:val="18"/>
              </w:rPr>
              <w:t> </w:t>
            </w:r>
            <w:proofErr w:type="spellStart"/>
            <w:r w:rsidRPr="006013F6">
              <w:rPr>
                <w:rFonts w:ascii="Courier New" w:eastAsia="Times New Roman" w:hAnsi="Courier New" w:cs="Courier New"/>
                <w:b/>
                <w:sz w:val="18"/>
                <w:szCs w:val="18"/>
              </w:rPr>
              <w:t>i</w:t>
            </w:r>
            <w:proofErr w:type="spellEnd"/>
            <w:r w:rsidRPr="006013F6">
              <w:rPr>
                <w:rFonts w:ascii="Cambria Math" w:eastAsia="Times New Roman" w:hAnsi="Cambria Math" w:cs="Cambria Math"/>
                <w:b/>
                <w:sz w:val="18"/>
                <w:szCs w:val="18"/>
              </w:rPr>
              <w:t> </w:t>
            </w:r>
            <w:r w:rsidRPr="006013F6">
              <w:rPr>
                <w:rFonts w:ascii="Courier New" w:eastAsia="Times New Roman" w:hAnsi="Courier New" w:cs="Courier New"/>
                <w:b/>
                <w:sz w:val="18"/>
                <w:szCs w:val="18"/>
              </w:rPr>
              <w:t>]</w:t>
            </w:r>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38DDA" w14:textId="77777777" w:rsidR="00321397" w:rsidRPr="006013F6" w:rsidRDefault="00321397">
            <w:pPr>
              <w:pStyle w:val="Tablebody"/>
              <w:autoSpaceDE w:val="0"/>
              <w:autoSpaceDN w:val="0"/>
              <w:adjustRightInd w:val="0"/>
              <w:spacing w:before="40" w:after="0" w:line="240" w:lineRule="auto"/>
              <w:jc w:val="center"/>
              <w:rPr>
                <w:rFonts w:ascii="Courier New" w:eastAsia="MS Mincho" w:hAnsi="Courier New" w:cs="Courier New"/>
                <w:b/>
                <w:sz w:val="18"/>
                <w:szCs w:val="18"/>
              </w:rPr>
            </w:pPr>
            <w:proofErr w:type="gramStart"/>
            <w:r w:rsidRPr="006013F6">
              <w:rPr>
                <w:rFonts w:ascii="Courier New" w:eastAsia="MS Mincho" w:hAnsi="Courier New" w:cs="Courier New"/>
                <w:b/>
                <w:sz w:val="18"/>
                <w:szCs w:val="18"/>
              </w:rPr>
              <w:t>u(</w:t>
            </w:r>
            <w:proofErr w:type="gramEnd"/>
            <w:r w:rsidRPr="006013F6">
              <w:rPr>
                <w:rFonts w:ascii="Courier New" w:eastAsia="MS Mincho" w:hAnsi="Courier New" w:cs="Courier New"/>
                <w:b/>
                <w:sz w:val="18"/>
                <w:szCs w:val="18"/>
              </w:rPr>
              <w:t>5) </w:t>
            </w:r>
          </w:p>
        </w:tc>
      </w:tr>
      <w:tr w:rsidR="00321397" w:rsidRPr="006013F6" w14:paraId="60932576" w14:textId="77777777" w:rsidTr="00D20D31">
        <w:trPr>
          <w:trHeight w:val="30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42924F" w14:textId="77777777" w:rsidR="00321397" w:rsidRPr="006013F6" w:rsidRDefault="00321397">
            <w:pPr>
              <w:spacing w:after="0"/>
              <w:textAlignment w:val="baseline"/>
              <w:rPr>
                <w:rFonts w:ascii="Courier New" w:eastAsia="Times New Roman" w:hAnsi="Courier New" w:cs="Courier New"/>
                <w:sz w:val="18"/>
                <w:szCs w:val="18"/>
              </w:rPr>
            </w:pPr>
            <w:r w:rsidRPr="006013F6">
              <w:rPr>
                <w:rFonts w:ascii="Courier New" w:eastAsia="Times New Roman" w:hAnsi="Courier New" w:cs="Courier New"/>
                <w:b/>
                <w:sz w:val="18"/>
                <w:szCs w:val="18"/>
              </w:rPr>
              <w:t>}</w:t>
            </w:r>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F3AF26" w14:textId="77777777" w:rsidR="00321397" w:rsidRPr="006013F6" w:rsidRDefault="00321397">
            <w:pPr>
              <w:pStyle w:val="Tablebody"/>
              <w:autoSpaceDE w:val="0"/>
              <w:autoSpaceDN w:val="0"/>
              <w:adjustRightInd w:val="0"/>
              <w:spacing w:before="40" w:after="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 </w:t>
            </w:r>
          </w:p>
        </w:tc>
      </w:tr>
    </w:tbl>
    <w:p w14:paraId="081105D9" w14:textId="77777777" w:rsidR="00321397" w:rsidRPr="006013F6" w:rsidRDefault="00321397" w:rsidP="00321397"/>
    <w:p w14:paraId="101A117A" w14:textId="77777777" w:rsidR="00321397" w:rsidRPr="001D4538" w:rsidRDefault="00321397" w:rsidP="00FA6029">
      <w:pPr>
        <w:pStyle w:val="Heading5"/>
        <w:numPr>
          <w:ilvl w:val="4"/>
          <w:numId w:val="6"/>
        </w:numPr>
      </w:pPr>
      <w:r w:rsidRPr="001D4538">
        <w:lastRenderedPageBreak/>
        <w:t>Second mode of use: Transmission of an Attenuated Video</w:t>
      </w:r>
    </w:p>
    <w:p w14:paraId="531D3F46" w14:textId="1B71E341" w:rsidR="00321397" w:rsidRPr="001D4538" w:rsidRDefault="00321397" w:rsidP="00321397">
      <w:pPr>
        <w:rPr>
          <w:sz w:val="24"/>
          <w:szCs w:val="24"/>
        </w:rPr>
      </w:pPr>
      <w:r w:rsidRPr="001D4538">
        <w:rPr>
          <w:sz w:val="24"/>
          <w:szCs w:val="24"/>
        </w:rPr>
        <w:t xml:space="preserve">The </w:t>
      </w:r>
      <w:r w:rsidRPr="001D4538">
        <w:t xml:space="preserve">receiver first uses the message format to signal information related to Display Adaptation </w:t>
      </w:r>
      <w:proofErr w:type="gramStart"/>
      <w:r w:rsidRPr="001D4538">
        <w:t>through the use of</w:t>
      </w:r>
      <w:proofErr w:type="gramEnd"/>
      <w:r w:rsidRPr="001D4538">
        <w:t xml:space="preserve"> Attenuation Maps </w:t>
      </w:r>
      <w:r w:rsidRPr="001D4538">
        <w:rPr>
          <w:sz w:val="24"/>
          <w:szCs w:val="24"/>
        </w:rPr>
        <w:t xml:space="preserve">described in </w:t>
      </w:r>
      <w:r w:rsidRPr="001D4538">
        <w:rPr>
          <w:sz w:val="24"/>
          <w:szCs w:val="24"/>
        </w:rPr>
        <w:fldChar w:fldCharType="begin"/>
      </w:r>
      <w:r w:rsidRPr="001D4538">
        <w:rPr>
          <w:sz w:val="24"/>
          <w:szCs w:val="24"/>
        </w:rPr>
        <w:instrText xml:space="preserve"> REF _Ref168574639 \h  \* MERGEFORMAT </w:instrText>
      </w:r>
      <w:r w:rsidRPr="001D4538">
        <w:rPr>
          <w:sz w:val="24"/>
          <w:szCs w:val="24"/>
        </w:rPr>
      </w:r>
      <w:r w:rsidRPr="001D4538">
        <w:rPr>
          <w:sz w:val="24"/>
          <w:szCs w:val="24"/>
        </w:rPr>
        <w:fldChar w:fldCharType="separate"/>
      </w:r>
      <w:r w:rsidRPr="001D4538">
        <w:t xml:space="preserve">Table </w:t>
      </w:r>
      <w:r w:rsidR="00246A0B" w:rsidRPr="001D4538">
        <w:t>X.6</w:t>
      </w:r>
      <w:r w:rsidRPr="001D4538">
        <w:rPr>
          <w:sz w:val="24"/>
          <w:szCs w:val="24"/>
        </w:rPr>
        <w:fldChar w:fldCharType="end"/>
      </w:r>
      <w:r w:rsidRPr="001D4538">
        <w:rPr>
          <w:sz w:val="24"/>
          <w:szCs w:val="24"/>
        </w:rPr>
        <w:t>.</w:t>
      </w:r>
    </w:p>
    <w:p w14:paraId="241144FC" w14:textId="4305C39B" w:rsidR="00321397" w:rsidRPr="001D4538" w:rsidRDefault="00321397" w:rsidP="00321397">
      <w:pPr>
        <w:pStyle w:val="Caption"/>
        <w:keepNext/>
      </w:pPr>
      <w:bookmarkStart w:id="9" w:name="_Ref168574639"/>
      <w:r w:rsidRPr="001D4538">
        <w:t xml:space="preserve">Table </w:t>
      </w:r>
      <w:r w:rsidR="00246A0B" w:rsidRPr="001D4538">
        <w:t>X.6</w:t>
      </w:r>
      <w:bookmarkEnd w:id="9"/>
      <w:r w:rsidRPr="001D4538">
        <w:t xml:space="preserve"> - syntax for the Display Power Reduction Attenuated Video Request (DPRAV-Req) message from the receiver</w:t>
      </w:r>
    </w:p>
    <w:tbl>
      <w:tblPr>
        <w:tblW w:w="78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04"/>
        <w:gridCol w:w="1996"/>
      </w:tblGrid>
      <w:tr w:rsidR="00321397" w:rsidRPr="006013F6" w14:paraId="1A8913F2" w14:textId="77777777" w:rsidTr="00D20D31">
        <w:trPr>
          <w:trHeight w:val="24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90483F" w14:textId="77777777" w:rsidR="00321397" w:rsidRPr="006013F6" w:rsidRDefault="00321397">
            <w:pPr>
              <w:spacing w:after="0"/>
              <w:jc w:val="center"/>
              <w:textAlignment w:val="baseline"/>
              <w:rPr>
                <w:rFonts w:ascii="Courier New" w:eastAsia="Times New Roman" w:hAnsi="Courier New" w:cs="Courier New"/>
                <w:b/>
                <w:bCs/>
                <w:sz w:val="18"/>
                <w:szCs w:val="18"/>
              </w:rPr>
            </w:pPr>
            <w:r w:rsidRPr="006013F6">
              <w:rPr>
                <w:rFonts w:ascii="Courier New" w:eastAsia="Times New Roman" w:hAnsi="Courier New" w:cs="Courier New"/>
                <w:b/>
                <w:bCs/>
                <w:sz w:val="18"/>
                <w:szCs w:val="18"/>
              </w:rPr>
              <w:t> </w:t>
            </w:r>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30646A" w14:textId="77777777" w:rsidR="00321397" w:rsidRPr="006013F6" w:rsidRDefault="00321397">
            <w:pPr>
              <w:spacing w:after="0"/>
              <w:jc w:val="center"/>
              <w:textAlignment w:val="baseline"/>
              <w:rPr>
                <w:rFonts w:ascii="Courier New" w:eastAsia="Times New Roman" w:hAnsi="Courier New" w:cs="Courier New"/>
                <w:b/>
                <w:bCs/>
                <w:sz w:val="18"/>
                <w:szCs w:val="18"/>
              </w:rPr>
            </w:pPr>
            <w:r w:rsidRPr="006013F6">
              <w:rPr>
                <w:rFonts w:ascii="Courier New" w:eastAsia="Times New Roman" w:hAnsi="Courier New" w:cs="Courier New"/>
                <w:b/>
                <w:bCs/>
                <w:sz w:val="18"/>
                <w:szCs w:val="18"/>
              </w:rPr>
              <w:t>Descriptor </w:t>
            </w:r>
          </w:p>
        </w:tc>
      </w:tr>
      <w:tr w:rsidR="00321397" w:rsidRPr="006013F6" w14:paraId="334A1F13" w14:textId="77777777" w:rsidTr="00D20D31">
        <w:trPr>
          <w:trHeight w:val="24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CEF1CD" w14:textId="77777777" w:rsidR="00321397" w:rsidRPr="006013F6" w:rsidRDefault="00321397">
            <w:pPr>
              <w:spacing w:after="0"/>
              <w:textAlignment w:val="baseline"/>
              <w:rPr>
                <w:rFonts w:ascii="Courier New" w:eastAsia="Times New Roman" w:hAnsi="Courier New" w:cs="Courier New"/>
                <w:sz w:val="18"/>
                <w:szCs w:val="18"/>
              </w:rPr>
            </w:pPr>
            <w:proofErr w:type="spellStart"/>
            <w:r w:rsidRPr="006013F6">
              <w:rPr>
                <w:rFonts w:ascii="Courier New" w:eastAsia="Times New Roman" w:hAnsi="Courier New" w:cs="Courier New"/>
                <w:sz w:val="18"/>
                <w:szCs w:val="18"/>
              </w:rPr>
              <w:t>ami_cancel_flag</w:t>
            </w:r>
            <w:proofErr w:type="spellEnd"/>
            <w:r w:rsidRPr="006013F6">
              <w:rPr>
                <w:rFonts w:ascii="Courier New" w:eastAsia="Times New Roman" w:hAnsi="Courier New" w:cs="Courier New"/>
                <w:sz w:val="18"/>
                <w:szCs w:val="18"/>
              </w:rPr>
              <w:t> </w:t>
            </w:r>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1EF280" w14:textId="77777777" w:rsidR="00321397" w:rsidRPr="006013F6" w:rsidRDefault="00321397">
            <w:pPr>
              <w:spacing w:after="0"/>
              <w:jc w:val="center"/>
              <w:textAlignment w:val="baseline"/>
              <w:rPr>
                <w:rFonts w:ascii="Courier New" w:eastAsia="Times New Roman" w:hAnsi="Courier New" w:cs="Courier New"/>
                <w:sz w:val="18"/>
                <w:szCs w:val="18"/>
              </w:rPr>
            </w:pPr>
            <w:proofErr w:type="gramStart"/>
            <w:r w:rsidRPr="006013F6">
              <w:rPr>
                <w:rFonts w:ascii="Courier New" w:eastAsia="Times New Roman" w:hAnsi="Courier New" w:cs="Courier New"/>
                <w:sz w:val="18"/>
                <w:szCs w:val="18"/>
              </w:rPr>
              <w:t>u(</w:t>
            </w:r>
            <w:proofErr w:type="gramEnd"/>
            <w:r w:rsidRPr="006013F6">
              <w:rPr>
                <w:rFonts w:ascii="Courier New" w:eastAsia="Times New Roman" w:hAnsi="Courier New" w:cs="Courier New"/>
                <w:sz w:val="18"/>
                <w:szCs w:val="18"/>
              </w:rPr>
              <w:t>1) </w:t>
            </w:r>
          </w:p>
        </w:tc>
      </w:tr>
      <w:tr w:rsidR="00321397" w:rsidRPr="006013F6" w14:paraId="1E9EF85A" w14:textId="77777777" w:rsidTr="00D20D31">
        <w:trPr>
          <w:trHeight w:val="24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96D812" w14:textId="77777777" w:rsidR="00321397" w:rsidRPr="006013F6" w:rsidRDefault="00321397">
            <w:pPr>
              <w:spacing w:after="0"/>
              <w:textAlignment w:val="baseline"/>
              <w:rPr>
                <w:rFonts w:ascii="Courier New" w:eastAsia="Times New Roman" w:hAnsi="Courier New" w:cs="Courier New"/>
                <w:sz w:val="18"/>
                <w:szCs w:val="18"/>
              </w:rPr>
            </w:pPr>
            <w:proofErr w:type="spellStart"/>
            <w:r w:rsidRPr="006013F6">
              <w:rPr>
                <w:rFonts w:ascii="Courier New" w:eastAsia="Times New Roman" w:hAnsi="Courier New" w:cs="Courier New"/>
                <w:sz w:val="18"/>
                <w:szCs w:val="18"/>
              </w:rPr>
              <w:t>ami_display_model_cap</w:t>
            </w:r>
            <w:proofErr w:type="spellEnd"/>
            <w:r w:rsidRPr="006013F6">
              <w:rPr>
                <w:rFonts w:ascii="Courier New" w:eastAsia="Times New Roman" w:hAnsi="Courier New" w:cs="Courier New"/>
                <w:sz w:val="18"/>
                <w:szCs w:val="18"/>
              </w:rPr>
              <w:t> </w:t>
            </w:r>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EBFEE8" w14:textId="77777777" w:rsidR="00321397" w:rsidRPr="006013F6" w:rsidRDefault="00321397">
            <w:pPr>
              <w:spacing w:after="0"/>
              <w:jc w:val="center"/>
              <w:textAlignment w:val="baseline"/>
              <w:rPr>
                <w:rFonts w:ascii="Courier New" w:eastAsia="Times New Roman" w:hAnsi="Courier New" w:cs="Courier New"/>
                <w:sz w:val="18"/>
                <w:szCs w:val="18"/>
              </w:rPr>
            </w:pPr>
            <w:proofErr w:type="gramStart"/>
            <w:r w:rsidRPr="006013F6">
              <w:rPr>
                <w:rFonts w:ascii="Courier New" w:eastAsia="Times New Roman" w:hAnsi="Courier New" w:cs="Courier New"/>
                <w:sz w:val="18"/>
                <w:szCs w:val="18"/>
              </w:rPr>
              <w:t>u(</w:t>
            </w:r>
            <w:proofErr w:type="gramEnd"/>
            <w:r w:rsidRPr="006013F6">
              <w:rPr>
                <w:rFonts w:ascii="Courier New" w:eastAsia="Times New Roman" w:hAnsi="Courier New" w:cs="Courier New"/>
                <w:sz w:val="18"/>
                <w:szCs w:val="18"/>
              </w:rPr>
              <w:t>4) </w:t>
            </w:r>
          </w:p>
        </w:tc>
      </w:tr>
      <w:tr w:rsidR="00321397" w:rsidRPr="006013F6" w14:paraId="05897EF5" w14:textId="77777777" w:rsidTr="00D20D31">
        <w:trPr>
          <w:trHeight w:val="24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AA6804" w14:textId="77777777" w:rsidR="00321397" w:rsidRPr="006013F6" w:rsidRDefault="00321397">
            <w:pPr>
              <w:spacing w:after="0"/>
              <w:textAlignment w:val="baseline"/>
              <w:rPr>
                <w:rFonts w:ascii="Courier New" w:eastAsia="Times New Roman" w:hAnsi="Courier New" w:cs="Courier New"/>
                <w:sz w:val="18"/>
                <w:szCs w:val="18"/>
              </w:rPr>
            </w:pPr>
            <w:proofErr w:type="spellStart"/>
            <w:r w:rsidRPr="006013F6">
              <w:rPr>
                <w:rFonts w:ascii="Courier New" w:eastAsia="Times New Roman" w:hAnsi="Courier New" w:cs="Courier New"/>
                <w:sz w:val="18"/>
                <w:szCs w:val="18"/>
              </w:rPr>
              <w:t>ami_attenuation_comp_cap</w:t>
            </w:r>
            <w:proofErr w:type="spellEnd"/>
            <w:r w:rsidRPr="006013F6">
              <w:rPr>
                <w:rFonts w:ascii="Courier New" w:eastAsia="Times New Roman" w:hAnsi="Courier New" w:cs="Courier New"/>
                <w:sz w:val="18"/>
                <w:szCs w:val="18"/>
              </w:rPr>
              <w:t> </w:t>
            </w:r>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653AB1" w14:textId="77777777" w:rsidR="00321397" w:rsidRPr="006013F6" w:rsidRDefault="00321397">
            <w:pPr>
              <w:spacing w:after="0"/>
              <w:jc w:val="center"/>
              <w:textAlignment w:val="baseline"/>
              <w:rPr>
                <w:rFonts w:ascii="Courier New" w:eastAsia="Times New Roman" w:hAnsi="Courier New" w:cs="Courier New"/>
                <w:sz w:val="18"/>
                <w:szCs w:val="18"/>
              </w:rPr>
            </w:pPr>
            <w:proofErr w:type="gramStart"/>
            <w:r w:rsidRPr="006013F6">
              <w:rPr>
                <w:rFonts w:ascii="Courier New" w:eastAsia="Times New Roman" w:hAnsi="Courier New" w:cs="Courier New"/>
                <w:sz w:val="18"/>
                <w:szCs w:val="18"/>
              </w:rPr>
              <w:t>u(</w:t>
            </w:r>
            <w:proofErr w:type="gramEnd"/>
            <w:r w:rsidRPr="006013F6">
              <w:rPr>
                <w:rFonts w:ascii="Courier New" w:eastAsia="Times New Roman" w:hAnsi="Courier New" w:cs="Courier New"/>
                <w:sz w:val="18"/>
                <w:szCs w:val="18"/>
              </w:rPr>
              <w:t>8) </w:t>
            </w:r>
          </w:p>
        </w:tc>
      </w:tr>
      <w:tr w:rsidR="00321397" w:rsidRPr="006013F6" w14:paraId="4AAE28FA" w14:textId="77777777" w:rsidTr="00D20D31">
        <w:trPr>
          <w:trHeight w:val="30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D82AA4" w14:textId="77777777" w:rsidR="00321397" w:rsidRPr="006013F6" w:rsidRDefault="00321397">
            <w:pPr>
              <w:spacing w:after="0"/>
              <w:textAlignment w:val="baseline"/>
              <w:rPr>
                <w:rFonts w:ascii="Courier New" w:eastAsia="Times New Roman" w:hAnsi="Courier New" w:cs="Courier New"/>
                <w:sz w:val="18"/>
                <w:szCs w:val="18"/>
              </w:rPr>
            </w:pPr>
            <w:proofErr w:type="spellStart"/>
            <w:r w:rsidRPr="006013F6">
              <w:rPr>
                <w:rFonts w:ascii="Courier New" w:eastAsia="Times New Roman" w:hAnsi="Courier New" w:cs="Courier New"/>
                <w:sz w:val="18"/>
                <w:szCs w:val="18"/>
              </w:rPr>
              <w:t>ami_energy_reduction_rate_req</w:t>
            </w:r>
            <w:proofErr w:type="spellEnd"/>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87A72" w14:textId="77777777" w:rsidR="00321397" w:rsidRPr="006013F6" w:rsidRDefault="00321397">
            <w:pPr>
              <w:spacing w:after="0"/>
              <w:jc w:val="center"/>
              <w:textAlignment w:val="baseline"/>
              <w:rPr>
                <w:rFonts w:ascii="Courier New" w:eastAsia="Times New Roman" w:hAnsi="Courier New" w:cs="Courier New"/>
                <w:sz w:val="18"/>
                <w:szCs w:val="18"/>
              </w:rPr>
            </w:pPr>
            <w:proofErr w:type="gramStart"/>
            <w:r w:rsidRPr="006013F6">
              <w:rPr>
                <w:rFonts w:ascii="Courier New" w:eastAsia="Times New Roman" w:hAnsi="Courier New" w:cs="Courier New"/>
                <w:sz w:val="18"/>
                <w:szCs w:val="18"/>
              </w:rPr>
              <w:t>u(</w:t>
            </w:r>
            <w:proofErr w:type="gramEnd"/>
            <w:r w:rsidRPr="006013F6">
              <w:rPr>
                <w:rFonts w:ascii="Courier New" w:eastAsia="Times New Roman" w:hAnsi="Courier New" w:cs="Courier New"/>
                <w:sz w:val="18"/>
                <w:szCs w:val="18"/>
              </w:rPr>
              <w:t>5) </w:t>
            </w:r>
          </w:p>
        </w:tc>
      </w:tr>
    </w:tbl>
    <w:p w14:paraId="1666D631" w14:textId="77777777" w:rsidR="00321397" w:rsidRPr="006013F6" w:rsidRDefault="00321397" w:rsidP="00321397"/>
    <w:p w14:paraId="0233C157" w14:textId="1B2A1556" w:rsidR="00321397" w:rsidRPr="001D4538" w:rsidRDefault="00321397" w:rsidP="00321397">
      <w:pPr>
        <w:pStyle w:val="BodyText"/>
        <w:adjustRightInd w:val="0"/>
        <w:rPr>
          <w:rFonts w:eastAsia="Calibri"/>
          <w:sz w:val="24"/>
          <w:szCs w:val="24"/>
        </w:rPr>
      </w:pPr>
      <w:r w:rsidRPr="001D4538">
        <w:t xml:space="preserve">The transmitter then uses the message format to signal metadata to the receiver as </w:t>
      </w:r>
      <w:r w:rsidRPr="001D4538">
        <w:rPr>
          <w:sz w:val="24"/>
          <w:szCs w:val="24"/>
        </w:rPr>
        <w:t xml:space="preserve">described in </w:t>
      </w:r>
      <w:r w:rsidRPr="001D4538">
        <w:rPr>
          <w:sz w:val="24"/>
          <w:szCs w:val="24"/>
        </w:rPr>
        <w:fldChar w:fldCharType="begin"/>
      </w:r>
      <w:r w:rsidRPr="001D4538">
        <w:rPr>
          <w:sz w:val="24"/>
          <w:szCs w:val="24"/>
        </w:rPr>
        <w:instrText xml:space="preserve"> REF _Ref168586525 \h  \* MERGEFORMAT </w:instrText>
      </w:r>
      <w:r w:rsidRPr="001D4538">
        <w:rPr>
          <w:sz w:val="24"/>
          <w:szCs w:val="24"/>
        </w:rPr>
      </w:r>
      <w:r w:rsidRPr="001D4538">
        <w:rPr>
          <w:sz w:val="24"/>
          <w:szCs w:val="24"/>
        </w:rPr>
        <w:fldChar w:fldCharType="separate"/>
      </w:r>
      <w:r w:rsidRPr="001D4538">
        <w:t xml:space="preserve">Table </w:t>
      </w:r>
      <w:r w:rsidR="00246A0B" w:rsidRPr="001D4538">
        <w:t>X.7</w:t>
      </w:r>
      <w:r w:rsidRPr="001D4538">
        <w:rPr>
          <w:sz w:val="24"/>
          <w:szCs w:val="24"/>
        </w:rPr>
        <w:fldChar w:fldCharType="end"/>
      </w:r>
      <w:r w:rsidRPr="001D4538">
        <w:rPr>
          <w:sz w:val="24"/>
          <w:szCs w:val="24"/>
        </w:rPr>
        <w:t>.</w:t>
      </w:r>
    </w:p>
    <w:p w14:paraId="168CC82D" w14:textId="683E9166" w:rsidR="00321397" w:rsidRPr="006013F6" w:rsidRDefault="00321397" w:rsidP="00321397">
      <w:pPr>
        <w:pStyle w:val="Caption"/>
        <w:keepNext/>
      </w:pPr>
      <w:bookmarkStart w:id="10" w:name="_Ref168586525"/>
      <w:r w:rsidRPr="001D4538">
        <w:t xml:space="preserve">Table </w:t>
      </w:r>
      <w:r w:rsidR="00246A0B" w:rsidRPr="001D4538">
        <w:t>X.7</w:t>
      </w:r>
      <w:bookmarkEnd w:id="10"/>
      <w:r w:rsidRPr="001D4538">
        <w:t xml:space="preserve"> - syntax for the Display Power Reduction Attenuated Video Reduction Response (DPRAV-Resp) message from the transmitter</w:t>
      </w:r>
      <w:r w:rsidRPr="006013F6">
        <w:t>.</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229"/>
        <w:gridCol w:w="2171"/>
      </w:tblGrid>
      <w:tr w:rsidR="00321397" w:rsidRPr="006013F6" w14:paraId="7BD07DD8" w14:textId="77777777" w:rsidTr="00D20D31">
        <w:trPr>
          <w:trHeight w:val="240"/>
        </w:trPr>
        <w:tc>
          <w:tcPr>
            <w:tcW w:w="62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E82837" w14:textId="77777777" w:rsidR="00321397" w:rsidRPr="006013F6" w:rsidRDefault="00321397">
            <w:pPr>
              <w:spacing w:before="40" w:after="40"/>
              <w:jc w:val="center"/>
              <w:rPr>
                <w:rFonts w:ascii="Courier New" w:eastAsia="Times New Roman" w:hAnsi="Courier New" w:cs="Courier New"/>
                <w:b/>
                <w:bCs/>
                <w:sz w:val="18"/>
                <w:szCs w:val="18"/>
              </w:rPr>
            </w:pPr>
          </w:p>
        </w:tc>
        <w:tc>
          <w:tcPr>
            <w:tcW w:w="217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5B837F" w14:textId="77777777" w:rsidR="00321397" w:rsidRPr="006013F6" w:rsidRDefault="00321397">
            <w:pPr>
              <w:pStyle w:val="Tableheader"/>
              <w:spacing w:before="40" w:after="40" w:line="240" w:lineRule="auto"/>
              <w:jc w:val="center"/>
              <w:rPr>
                <w:rFonts w:ascii="Courier New" w:eastAsia="Times New Roman" w:hAnsi="Courier New" w:cs="Courier New"/>
                <w:noProof/>
                <w:sz w:val="18"/>
                <w:szCs w:val="18"/>
                <w:lang w:eastAsia="ja-JP"/>
              </w:rPr>
            </w:pPr>
            <w:r w:rsidRPr="006013F6">
              <w:rPr>
                <w:rFonts w:ascii="Courier New" w:eastAsia="Times New Roman" w:hAnsi="Courier New" w:cs="Courier New"/>
                <w:noProof/>
                <w:sz w:val="18"/>
                <w:szCs w:val="18"/>
                <w:lang w:eastAsia="ja-JP"/>
              </w:rPr>
              <w:t>Descriptor</w:t>
            </w:r>
          </w:p>
        </w:tc>
      </w:tr>
      <w:tr w:rsidR="00321397" w:rsidRPr="008A0045" w14:paraId="64342588" w14:textId="77777777" w:rsidTr="00D20D31">
        <w:trPr>
          <w:trHeight w:val="300"/>
        </w:trPr>
        <w:tc>
          <w:tcPr>
            <w:tcW w:w="62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78B817" w14:textId="77777777" w:rsidR="00321397" w:rsidRPr="006013F6" w:rsidRDefault="00321397">
            <w:pPr>
              <w:spacing w:before="40" w:after="40"/>
              <w:rPr>
                <w:rFonts w:ascii="Courier New" w:eastAsia="Times New Roman" w:hAnsi="Courier New" w:cs="Courier New"/>
                <w:bCs/>
                <w:sz w:val="18"/>
                <w:szCs w:val="18"/>
              </w:rPr>
            </w:pPr>
            <w:proofErr w:type="spellStart"/>
            <w:r w:rsidRPr="006013F6">
              <w:rPr>
                <w:rFonts w:ascii="Courier New" w:hAnsi="Courier New" w:cs="Courier New"/>
                <w:bCs/>
                <w:sz w:val="18"/>
                <w:szCs w:val="18"/>
              </w:rPr>
              <w:t>ami_energy_reduction_rate_resp</w:t>
            </w:r>
            <w:proofErr w:type="spellEnd"/>
          </w:p>
        </w:tc>
        <w:tc>
          <w:tcPr>
            <w:tcW w:w="217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3AFE22" w14:textId="77777777" w:rsidR="00321397" w:rsidRPr="006013F6" w:rsidRDefault="00321397">
            <w:pPr>
              <w:pStyle w:val="Tablebody"/>
              <w:spacing w:before="40" w:after="40" w:line="240" w:lineRule="auto"/>
              <w:jc w:val="center"/>
              <w:rPr>
                <w:rFonts w:ascii="Courier New" w:hAnsi="Courier New" w:cs="Courier New"/>
                <w:bCs/>
                <w:noProof/>
                <w:sz w:val="18"/>
                <w:szCs w:val="18"/>
                <w:lang w:eastAsia="ja-JP"/>
              </w:rPr>
            </w:pPr>
            <w:r w:rsidRPr="006013F6">
              <w:rPr>
                <w:rFonts w:ascii="Courier New" w:hAnsi="Courier New" w:cs="Courier New"/>
                <w:bCs/>
                <w:noProof/>
                <w:sz w:val="18"/>
                <w:szCs w:val="18"/>
                <w:lang w:eastAsia="ja-JP"/>
              </w:rPr>
              <w:t>u(5)</w:t>
            </w:r>
          </w:p>
        </w:tc>
      </w:tr>
    </w:tbl>
    <w:p w14:paraId="3F90C1AD" w14:textId="77777777" w:rsidR="00321397" w:rsidRDefault="00321397" w:rsidP="00321397">
      <w:pPr>
        <w:pStyle w:val="Heading4"/>
        <w:numPr>
          <w:ilvl w:val="0"/>
          <w:numId w:val="0"/>
        </w:numPr>
        <w:rPr>
          <w:highlight w:val="yellow"/>
        </w:rPr>
      </w:pPr>
    </w:p>
    <w:p w14:paraId="5EED4454" w14:textId="70A89BBD" w:rsidR="00246A0B" w:rsidRPr="001D4538" w:rsidRDefault="00246A0B" w:rsidP="00246A0B">
      <w:pPr>
        <w:keepNext/>
        <w:rPr>
          <w:i/>
        </w:rPr>
      </w:pPr>
      <w:r w:rsidRPr="001D4538">
        <w:rPr>
          <w:i/>
        </w:rPr>
        <w:t xml:space="preserve">Add </w:t>
      </w:r>
      <w:r w:rsidRPr="001D4538">
        <w:rPr>
          <w:i/>
          <w:lang w:val="en-US"/>
        </w:rPr>
        <w:t xml:space="preserve">a new subclause title right after the insertion of the above subclause in subclause 7.2.2 (“Systems with a </w:t>
      </w:r>
      <w:proofErr w:type="spellStart"/>
      <w:r w:rsidRPr="001D4538">
        <w:rPr>
          <w:i/>
          <w:lang w:val="en-US"/>
        </w:rPr>
        <w:t>signalling</w:t>
      </w:r>
      <w:proofErr w:type="spellEnd"/>
      <w:r w:rsidRPr="001D4538">
        <w:rPr>
          <w:i/>
          <w:lang w:val="en-US"/>
        </w:rPr>
        <w:t xml:space="preserve"> mechanism from the receiver to the transmitter”)</w:t>
      </w:r>
    </w:p>
    <w:p w14:paraId="35137262" w14:textId="3308F613" w:rsidR="00AC15A9" w:rsidRPr="001D4538" w:rsidRDefault="00AC15A9" w:rsidP="00FA6029">
      <w:pPr>
        <w:pStyle w:val="Heading4"/>
        <w:numPr>
          <w:ilvl w:val="3"/>
          <w:numId w:val="6"/>
        </w:numPr>
      </w:pPr>
      <w:r w:rsidRPr="001D4538">
        <w:t xml:space="preserve">Systems not using SEI message to transmit DA green </w:t>
      </w:r>
      <w:proofErr w:type="gramStart"/>
      <w:r w:rsidRPr="001D4538">
        <w:t>metadata</w:t>
      </w:r>
      <w:proofErr w:type="gramEnd"/>
    </w:p>
    <w:p w14:paraId="70B64DF7" w14:textId="4B23E546" w:rsidR="00CC4C54" w:rsidRPr="001D4538" w:rsidRDefault="00CC4C54" w:rsidP="00CC4C54">
      <w:pPr>
        <w:keepNext/>
        <w:rPr>
          <w:i/>
        </w:rPr>
      </w:pPr>
      <w:r w:rsidRPr="001D4538">
        <w:rPr>
          <w:i/>
        </w:rPr>
        <w:t>7.3.1</w:t>
      </w:r>
    </w:p>
    <w:p w14:paraId="1CD9F1D7" w14:textId="41850027" w:rsidR="00CC4C54" w:rsidRPr="001D4538" w:rsidRDefault="00CC4C54" w:rsidP="00CC4C54">
      <w:pPr>
        <w:keepNext/>
        <w:rPr>
          <w:i/>
        </w:rPr>
      </w:pPr>
      <w:r w:rsidRPr="001D4538">
        <w:rPr>
          <w:i/>
        </w:rPr>
        <w:t xml:space="preserve">Add </w:t>
      </w:r>
      <w:r w:rsidRPr="001D4538">
        <w:rPr>
          <w:i/>
          <w:lang w:val="en-US"/>
        </w:rPr>
        <w:t xml:space="preserve">a new subclause right at the beginning of subclause 7.3.1 (“Systems without a </w:t>
      </w:r>
      <w:proofErr w:type="spellStart"/>
      <w:r w:rsidRPr="001D4538">
        <w:rPr>
          <w:i/>
          <w:lang w:val="en-US"/>
        </w:rPr>
        <w:t>signalling</w:t>
      </w:r>
      <w:proofErr w:type="spellEnd"/>
      <w:r w:rsidRPr="001D4538">
        <w:rPr>
          <w:i/>
          <w:lang w:val="en-US"/>
        </w:rPr>
        <w:t xml:space="preserve"> mechanism from the receiver to the transmitter”)</w:t>
      </w:r>
    </w:p>
    <w:p w14:paraId="021D8EC9" w14:textId="52CF7194" w:rsidR="0043666A" w:rsidRPr="001D4538" w:rsidRDefault="0043666A" w:rsidP="00FA6029">
      <w:pPr>
        <w:pStyle w:val="Heading4"/>
        <w:numPr>
          <w:ilvl w:val="3"/>
          <w:numId w:val="7"/>
        </w:numPr>
      </w:pPr>
      <w:r w:rsidRPr="001D4538">
        <w:t xml:space="preserve">Systems using SEI messages to transmit DA green </w:t>
      </w:r>
      <w:proofErr w:type="gramStart"/>
      <w:r w:rsidRPr="001D4538">
        <w:t>metadata</w:t>
      </w:r>
      <w:proofErr w:type="gramEnd"/>
    </w:p>
    <w:p w14:paraId="42FB7409" w14:textId="77777777" w:rsidR="0043666A" w:rsidRPr="001D4538" w:rsidRDefault="0043666A" w:rsidP="0043666A">
      <w:pPr>
        <w:rPr>
          <w:szCs w:val="24"/>
        </w:rPr>
      </w:pPr>
      <w:r w:rsidRPr="001D4538">
        <w:rPr>
          <w:szCs w:val="24"/>
        </w:rPr>
        <w:t xml:space="preserve">SEI messages can be used to signal green metadata in an AVC, HEVC or VVC stream. </w:t>
      </w:r>
    </w:p>
    <w:p w14:paraId="439F4DE5" w14:textId="77777777" w:rsidR="0043666A" w:rsidRPr="001D4538" w:rsidRDefault="0043666A" w:rsidP="0043666A">
      <w:pPr>
        <w:rPr>
          <w:szCs w:val="24"/>
        </w:rPr>
      </w:pPr>
      <w:r w:rsidRPr="001D4538">
        <w:rPr>
          <w:szCs w:val="24"/>
        </w:rPr>
        <w:t xml:space="preserve">The green metadata SEI message payload type is specified in ISO/IEC 14496-10, ISO/IEC 23008-2, and ISO/IEC 23090-3. </w:t>
      </w:r>
    </w:p>
    <w:p w14:paraId="517C25C1" w14:textId="77777777" w:rsidR="0043666A" w:rsidRPr="001D4538" w:rsidRDefault="0043666A" w:rsidP="0043666A">
      <w:pPr>
        <w:pStyle w:val="BodyText"/>
        <w:autoSpaceDE w:val="0"/>
        <w:autoSpaceDN w:val="0"/>
        <w:adjustRightInd w:val="0"/>
        <w:rPr>
          <w:rFonts w:eastAsia="MS Mincho"/>
        </w:rPr>
      </w:pPr>
      <w:r w:rsidRPr="001D4538">
        <w:rPr>
          <w:rFonts w:eastAsia="MS Mincho"/>
        </w:rPr>
        <w:t xml:space="preserve">Attenuation Map Information (AMI) metadata describing how to use Attenuation Maps are carried through SEI message from the transmitter to the receiver. The Attenuation Maps are carried as auxiliary pictures of type AUX_ALPHA for display adaptation, with the flag </w:t>
      </w:r>
      <w:proofErr w:type="spellStart"/>
      <w:r w:rsidRPr="001D4538">
        <w:rPr>
          <w:rFonts w:eastAsia="MS Mincho"/>
        </w:rPr>
        <w:t>alpha_channel_use_idc</w:t>
      </w:r>
      <w:proofErr w:type="spellEnd"/>
      <w:r w:rsidRPr="001D4538">
        <w:rPr>
          <w:rFonts w:eastAsia="MS Mincho"/>
        </w:rPr>
        <w:t xml:space="preserve"> equal to 3.</w:t>
      </w:r>
    </w:p>
    <w:p w14:paraId="22C1359B" w14:textId="77777777" w:rsidR="0043666A" w:rsidRPr="001D4538" w:rsidRDefault="0043666A" w:rsidP="0043666A">
      <w:r w:rsidRPr="001D4538">
        <w:t>The complete syntax of the green metadata SEI message payload, including the Attenuation Map Information, is specified in Annex A.</w:t>
      </w:r>
    </w:p>
    <w:p w14:paraId="693242A3" w14:textId="77777777" w:rsidR="0043666A" w:rsidRPr="001D4538" w:rsidRDefault="0043666A" w:rsidP="0043666A">
      <w:pPr>
        <w:pStyle w:val="BodyText"/>
        <w:autoSpaceDE w:val="0"/>
        <w:autoSpaceDN w:val="0"/>
        <w:adjustRightInd w:val="0"/>
        <w:rPr>
          <w:rFonts w:eastAsia="MS Mincho"/>
          <w:szCs w:val="24"/>
        </w:rPr>
      </w:pPr>
      <w:r w:rsidRPr="001D4538">
        <w:rPr>
          <w:rFonts w:eastAsia="MS Mincho"/>
          <w:szCs w:val="24"/>
        </w:rPr>
        <w:t xml:space="preserve">The SEI message containing the AMI metadata is transmitted at the start of an upcoming period. The next message containing AMI metadata is transmitted at the start of the next upcoming period. Therefore, when the upcoming period is a picture or the interval up to the next I-slice, a message is transmitted for each picture or interval, respectively. However, when the upcoming period is a specified time interval or </w:t>
      </w:r>
      <w:r w:rsidRPr="001D4538">
        <w:rPr>
          <w:rFonts w:eastAsia="MS Mincho"/>
          <w:szCs w:val="24"/>
        </w:rPr>
        <w:lastRenderedPageBreak/>
        <w:t>a specified number of pictures, the associated message is transmitted with the first picture in the time interval or with the first picture in the specified number of pictures.</w:t>
      </w:r>
    </w:p>
    <w:p w14:paraId="5BE1289B" w14:textId="5C0EF769" w:rsidR="0043666A" w:rsidRPr="001D4538" w:rsidRDefault="0043666A" w:rsidP="0043666A">
      <w:pPr>
        <w:keepNext/>
        <w:rPr>
          <w:i/>
        </w:rPr>
      </w:pPr>
      <w:r w:rsidRPr="001D4538">
        <w:rPr>
          <w:i/>
        </w:rPr>
        <w:t xml:space="preserve">Add </w:t>
      </w:r>
      <w:r w:rsidRPr="001D4538">
        <w:rPr>
          <w:i/>
          <w:lang w:val="en-US"/>
        </w:rPr>
        <w:t>a new subclause title right after the insertion of the above subclause in subclause 7.</w:t>
      </w:r>
      <w:r w:rsidR="00FA6029" w:rsidRPr="001D4538">
        <w:rPr>
          <w:i/>
          <w:lang w:val="en-US"/>
        </w:rPr>
        <w:t>3</w:t>
      </w:r>
      <w:r w:rsidRPr="001D4538">
        <w:rPr>
          <w:i/>
          <w:lang w:val="en-US"/>
        </w:rPr>
        <w:t>.</w:t>
      </w:r>
      <w:r w:rsidR="00FA6029" w:rsidRPr="001D4538">
        <w:rPr>
          <w:i/>
          <w:lang w:val="en-US"/>
        </w:rPr>
        <w:t>1</w:t>
      </w:r>
      <w:r w:rsidRPr="001D4538">
        <w:rPr>
          <w:i/>
          <w:lang w:val="en-US"/>
        </w:rPr>
        <w:t xml:space="preserve"> (“Systems with</w:t>
      </w:r>
      <w:r w:rsidR="00FA6029" w:rsidRPr="001D4538">
        <w:rPr>
          <w:i/>
          <w:lang w:val="en-US"/>
        </w:rPr>
        <w:t>out</w:t>
      </w:r>
      <w:r w:rsidRPr="001D4538">
        <w:rPr>
          <w:i/>
          <w:lang w:val="en-US"/>
        </w:rPr>
        <w:t xml:space="preserve"> a </w:t>
      </w:r>
      <w:proofErr w:type="spellStart"/>
      <w:r w:rsidRPr="001D4538">
        <w:rPr>
          <w:i/>
          <w:lang w:val="en-US"/>
        </w:rPr>
        <w:t>signalling</w:t>
      </w:r>
      <w:proofErr w:type="spellEnd"/>
      <w:r w:rsidRPr="001D4538">
        <w:rPr>
          <w:i/>
          <w:lang w:val="en-US"/>
        </w:rPr>
        <w:t xml:space="preserve"> mechanism from the receiver to the transmitter”)</w:t>
      </w:r>
    </w:p>
    <w:p w14:paraId="5DDDF31A" w14:textId="7B2EE440" w:rsidR="006013F6" w:rsidRPr="001D4538" w:rsidRDefault="006013F6" w:rsidP="006013F6">
      <w:pPr>
        <w:pStyle w:val="Heading4"/>
        <w:numPr>
          <w:ilvl w:val="3"/>
          <w:numId w:val="7"/>
        </w:numPr>
      </w:pPr>
      <w:r w:rsidRPr="001D4538">
        <w:t xml:space="preserve">Systems not using SEI messages to transmit DA green </w:t>
      </w:r>
      <w:proofErr w:type="gramStart"/>
      <w:r w:rsidRPr="001D4538">
        <w:t>metadata</w:t>
      </w:r>
      <w:proofErr w:type="gramEnd"/>
      <w:r w:rsidRPr="001D4538">
        <w:t xml:space="preserve"> </w:t>
      </w:r>
    </w:p>
    <w:p w14:paraId="05065C31" w14:textId="083A3D9D" w:rsidR="003F2AFB" w:rsidRPr="001D4538" w:rsidRDefault="00B03FE6" w:rsidP="003F2AFB">
      <w:pPr>
        <w:rPr>
          <w:highlight w:val="yellow"/>
        </w:rPr>
      </w:pPr>
      <w:r w:rsidRPr="001D4538">
        <w:rPr>
          <w:i/>
        </w:rPr>
        <w:t xml:space="preserve">Replace the following </w:t>
      </w:r>
      <w:r w:rsidRPr="001D4538">
        <w:rPr>
          <w:i/>
          <w:lang w:val="en-US"/>
        </w:rPr>
        <w:t xml:space="preserve">in subclause 7.3.1 (“Systems without a </w:t>
      </w:r>
      <w:proofErr w:type="spellStart"/>
      <w:r w:rsidRPr="001D4538">
        <w:rPr>
          <w:i/>
          <w:lang w:val="en-US"/>
        </w:rPr>
        <w:t>signalling</w:t>
      </w:r>
      <w:proofErr w:type="spellEnd"/>
      <w:r w:rsidRPr="001D4538">
        <w:rPr>
          <w:i/>
          <w:lang w:val="en-US"/>
        </w:rPr>
        <w:t xml:space="preserve"> mechanism from the receiver to the transmitter</w:t>
      </w:r>
    </w:p>
    <w:p w14:paraId="52E16BA0" w14:textId="43F97331" w:rsidR="00F70E8E" w:rsidRPr="001D4538" w:rsidRDefault="00FC2789" w:rsidP="002356F9">
      <w:pPr>
        <w:rPr>
          <w:lang w:eastAsia="ja-JP"/>
        </w:rPr>
      </w:pPr>
      <w:r w:rsidRPr="001D4538">
        <w:rPr>
          <w:szCs w:val="24"/>
        </w:rPr>
        <w:t>Green metadata can be carried as specified in</w:t>
      </w:r>
      <w:r w:rsidR="00D90BE6">
        <w:rPr>
          <w:szCs w:val="24"/>
        </w:rPr>
        <w:t xml:space="preserve"> ISO/IEC 13818-1</w:t>
      </w:r>
      <w:r w:rsidRPr="001D4538">
        <w:rPr>
          <w:szCs w:val="24"/>
        </w:rPr>
        <w:t xml:space="preserve"> or it can be carried in metadata tracks within the ISO base media file format (</w:t>
      </w:r>
      <w:r w:rsidR="00D90BE6">
        <w:rPr>
          <w:szCs w:val="24"/>
        </w:rPr>
        <w:t>ISO/IEC 14496-12</w:t>
      </w:r>
      <w:r w:rsidRPr="001D4538">
        <w:rPr>
          <w:szCs w:val="24"/>
        </w:rPr>
        <w:t>), as specified in</w:t>
      </w:r>
      <w:r w:rsidR="00D90BE6">
        <w:rPr>
          <w:szCs w:val="24"/>
        </w:rPr>
        <w:t xml:space="preserve"> ISO/IEC 23001-10</w:t>
      </w:r>
      <w:r w:rsidRPr="001D4538">
        <w:rPr>
          <w:szCs w:val="24"/>
        </w:rPr>
        <w:t xml:space="preserve">. Using the format </w:t>
      </w:r>
      <w:r w:rsidRPr="00191EC5">
        <w:rPr>
          <w:szCs w:val="24"/>
        </w:rPr>
        <w:t xml:space="preserve">in </w:t>
      </w:r>
      <w:r w:rsidRPr="00191EC5">
        <w:rPr>
          <w:szCs w:val="24"/>
        </w:rPr>
        <w:fldChar w:fldCharType="begin"/>
      </w:r>
      <w:r w:rsidRPr="00191EC5">
        <w:rPr>
          <w:szCs w:val="24"/>
        </w:rPr>
        <w:instrText xml:space="preserve"> REF _Ref135037522 \r \h  \* MERGEFORMAT </w:instrText>
      </w:r>
      <w:r w:rsidRPr="00191EC5">
        <w:rPr>
          <w:szCs w:val="24"/>
        </w:rPr>
      </w:r>
      <w:r w:rsidRPr="00191EC5">
        <w:rPr>
          <w:szCs w:val="24"/>
        </w:rPr>
        <w:fldChar w:fldCharType="separate"/>
      </w:r>
      <w:r w:rsidRPr="00191EC5">
        <w:rPr>
          <w:szCs w:val="24"/>
        </w:rPr>
        <w:t>7.2.1</w:t>
      </w:r>
      <w:r w:rsidRPr="00191EC5">
        <w:rPr>
          <w:szCs w:val="24"/>
        </w:rPr>
        <w:fldChar w:fldCharType="end"/>
      </w:r>
      <w:r w:rsidRPr="00191EC5">
        <w:rPr>
          <w:szCs w:val="24"/>
        </w:rPr>
        <w:t>, the</w:t>
      </w:r>
      <w:r w:rsidRPr="001D4538">
        <w:rPr>
          <w:szCs w:val="24"/>
        </w:rPr>
        <w:t xml:space="preserve"> transmitter sends a message to the receiver. The DA metadata is applicable to the presentation subsystem until the next message containing DA metadata arrives.</w:t>
      </w:r>
    </w:p>
    <w:p w14:paraId="0162FC14" w14:textId="0AA2E440" w:rsidR="00FC2789" w:rsidRPr="001D4538" w:rsidRDefault="00FC2789" w:rsidP="002356F9">
      <w:pPr>
        <w:rPr>
          <w:szCs w:val="24"/>
        </w:rPr>
      </w:pPr>
      <w:r w:rsidRPr="001D4538">
        <w:rPr>
          <w:i/>
        </w:rPr>
        <w:t>with</w:t>
      </w:r>
    </w:p>
    <w:p w14:paraId="462219E6" w14:textId="0F2CA41F" w:rsidR="00F70E8E" w:rsidRPr="001D4538" w:rsidRDefault="00FC2789" w:rsidP="002356F9">
      <w:pPr>
        <w:rPr>
          <w:lang w:eastAsia="ja-JP"/>
        </w:rPr>
      </w:pPr>
      <w:r w:rsidRPr="001D4538">
        <w:rPr>
          <w:szCs w:val="24"/>
        </w:rPr>
        <w:t xml:space="preserve">Green metadata can be carried as specified in </w:t>
      </w:r>
      <w:r w:rsidR="00D90BE6">
        <w:rPr>
          <w:szCs w:val="24"/>
        </w:rPr>
        <w:t>ISO/IEC 13818-1</w:t>
      </w:r>
      <w:r w:rsidR="00D90BE6" w:rsidRPr="001D4538">
        <w:rPr>
          <w:szCs w:val="24"/>
        </w:rPr>
        <w:t xml:space="preserve"> </w:t>
      </w:r>
      <w:r w:rsidRPr="001D4538">
        <w:rPr>
          <w:szCs w:val="24"/>
        </w:rPr>
        <w:t>or it can be carried in metadata tracks within the ISO base media file format (</w:t>
      </w:r>
      <w:r w:rsidR="00D90BE6">
        <w:rPr>
          <w:szCs w:val="24"/>
        </w:rPr>
        <w:t>ISO/IEC 14496-12</w:t>
      </w:r>
      <w:r w:rsidRPr="001D4538">
        <w:rPr>
          <w:szCs w:val="24"/>
        </w:rPr>
        <w:t xml:space="preserve">), as specified in </w:t>
      </w:r>
      <w:r w:rsidR="00D90BE6">
        <w:rPr>
          <w:szCs w:val="24"/>
        </w:rPr>
        <w:t>ISO/IEC 23001-10</w:t>
      </w:r>
      <w:r w:rsidRPr="001D4538">
        <w:rPr>
          <w:szCs w:val="24"/>
        </w:rPr>
        <w:t xml:space="preserve">. Using the format in </w:t>
      </w:r>
      <w:r w:rsidRPr="001D4538">
        <w:rPr>
          <w:szCs w:val="24"/>
        </w:rPr>
        <w:fldChar w:fldCharType="begin"/>
      </w:r>
      <w:r w:rsidRPr="001D4538">
        <w:rPr>
          <w:szCs w:val="24"/>
        </w:rPr>
        <w:instrText xml:space="preserve"> REF _Ref135037522 \r \h  \* MERGEFORMAT </w:instrText>
      </w:r>
      <w:r w:rsidRPr="001D4538">
        <w:rPr>
          <w:szCs w:val="24"/>
        </w:rPr>
      </w:r>
      <w:r w:rsidRPr="001D4538">
        <w:rPr>
          <w:szCs w:val="24"/>
        </w:rPr>
        <w:fldChar w:fldCharType="separate"/>
      </w:r>
      <w:r w:rsidRPr="001D4538">
        <w:rPr>
          <w:szCs w:val="24"/>
        </w:rPr>
        <w:t>7.2.1.2</w:t>
      </w:r>
      <w:r w:rsidRPr="001D4538">
        <w:rPr>
          <w:szCs w:val="24"/>
        </w:rPr>
        <w:fldChar w:fldCharType="end"/>
      </w:r>
      <w:r w:rsidRPr="001D4538">
        <w:rPr>
          <w:szCs w:val="24"/>
        </w:rPr>
        <w:t>, the transmitter sends a message to the receiver. The DA metadata is applicable to the presentation subsystem until the next message containing DA metadata arrives.</w:t>
      </w:r>
    </w:p>
    <w:p w14:paraId="103F337C" w14:textId="33BC413B" w:rsidR="00A47C82" w:rsidRPr="001D4538" w:rsidRDefault="00A47C82" w:rsidP="00A47C82">
      <w:pPr>
        <w:keepNext/>
        <w:rPr>
          <w:i/>
        </w:rPr>
      </w:pPr>
      <w:r w:rsidRPr="001D4538">
        <w:rPr>
          <w:i/>
        </w:rPr>
        <w:t>7.3.2</w:t>
      </w:r>
    </w:p>
    <w:p w14:paraId="63A6E1CE" w14:textId="718B7071" w:rsidR="00A47C82" w:rsidRPr="001D4538" w:rsidRDefault="00A47C82" w:rsidP="00A47C82">
      <w:pPr>
        <w:keepNext/>
        <w:rPr>
          <w:i/>
        </w:rPr>
      </w:pPr>
      <w:r w:rsidRPr="001D4538">
        <w:rPr>
          <w:i/>
        </w:rPr>
        <w:t xml:space="preserve">Add </w:t>
      </w:r>
      <w:r w:rsidRPr="001D4538">
        <w:rPr>
          <w:i/>
          <w:lang w:val="en-US"/>
        </w:rPr>
        <w:t xml:space="preserve">a new subclause right at the beginning of subclause 7.3.2 (“Systems with a </w:t>
      </w:r>
      <w:proofErr w:type="spellStart"/>
      <w:r w:rsidRPr="001D4538">
        <w:rPr>
          <w:i/>
          <w:lang w:val="en-US"/>
        </w:rPr>
        <w:t>signalling</w:t>
      </w:r>
      <w:proofErr w:type="spellEnd"/>
      <w:r w:rsidRPr="001D4538">
        <w:rPr>
          <w:i/>
          <w:lang w:val="en-US"/>
        </w:rPr>
        <w:t xml:space="preserve"> mechanism from the receiver to the transmitter”)</w:t>
      </w:r>
    </w:p>
    <w:p w14:paraId="787F8C23" w14:textId="2E4DA3A6" w:rsidR="00532653" w:rsidRPr="001D4538" w:rsidRDefault="00532653" w:rsidP="00532653">
      <w:pPr>
        <w:pStyle w:val="Heading4"/>
        <w:numPr>
          <w:ilvl w:val="3"/>
          <w:numId w:val="10"/>
        </w:numPr>
      </w:pPr>
      <w:r w:rsidRPr="001D4538">
        <w:t xml:space="preserve">Systems using SEI messages to transmit DA green </w:t>
      </w:r>
      <w:proofErr w:type="gramStart"/>
      <w:r w:rsidRPr="001D4538">
        <w:t>metadata</w:t>
      </w:r>
      <w:proofErr w:type="gramEnd"/>
    </w:p>
    <w:p w14:paraId="50301838" w14:textId="3CF1DE11" w:rsidR="00532653" w:rsidRPr="001D4538" w:rsidRDefault="00532653" w:rsidP="00532653">
      <w:pPr>
        <w:pStyle w:val="Heading5"/>
        <w:numPr>
          <w:ilvl w:val="4"/>
          <w:numId w:val="10"/>
        </w:numPr>
      </w:pPr>
      <w:r w:rsidRPr="001D4538">
        <w:t>First mode of use: Application of Attenuation Maps at the receiver</w:t>
      </w:r>
    </w:p>
    <w:p w14:paraId="601DFFC6" w14:textId="77777777" w:rsidR="00532653" w:rsidRPr="001D4538" w:rsidRDefault="00532653" w:rsidP="00532653">
      <w:pPr>
        <w:widowControl w:val="0"/>
        <w:autoSpaceDE w:val="0"/>
        <w:autoSpaceDN w:val="0"/>
        <w:spacing w:after="120"/>
        <w:contextualSpacing/>
        <w:textAlignment w:val="baseline"/>
        <w:rPr>
          <w:szCs w:val="24"/>
        </w:rPr>
      </w:pPr>
    </w:p>
    <w:p w14:paraId="79EA2A30" w14:textId="77777777" w:rsidR="00532653" w:rsidRPr="001D4538" w:rsidRDefault="00532653" w:rsidP="00532653">
      <w:pPr>
        <w:widowControl w:val="0"/>
        <w:autoSpaceDE w:val="0"/>
        <w:autoSpaceDN w:val="0"/>
        <w:spacing w:after="120"/>
        <w:contextualSpacing/>
        <w:textAlignment w:val="baseline"/>
        <w:rPr>
          <w:szCs w:val="24"/>
        </w:rPr>
      </w:pPr>
      <w:r w:rsidRPr="001D4538">
        <w:rPr>
          <w:szCs w:val="24"/>
        </w:rPr>
        <w:t>The receiver in each device sends a Display Attenuation Map Power Reduction Request (DAMPR-</w:t>
      </w:r>
      <w:proofErr w:type="spellStart"/>
      <w:r w:rsidRPr="001D4538">
        <w:rPr>
          <w:szCs w:val="24"/>
        </w:rPr>
        <w:t>Req</w:t>
      </w:r>
      <w:proofErr w:type="spellEnd"/>
      <w:r w:rsidRPr="001D4538">
        <w:rPr>
          <w:szCs w:val="24"/>
        </w:rPr>
        <w:t xml:space="preserve">) message to the attention of the transmitter. This message allows the receiver to request some Attenuation Maps with some specific energy reduction rates to the transmitter, and to specify the transmitter with specific information on its capacities to apply Attenuation Maps, e.g., its display type, supported </w:t>
      </w:r>
      <w:proofErr w:type="spellStart"/>
      <w:r w:rsidRPr="001D4538">
        <w:rPr>
          <w:szCs w:val="24"/>
        </w:rPr>
        <w:t>processings</w:t>
      </w:r>
      <w:proofErr w:type="spellEnd"/>
      <w:r w:rsidRPr="001D4538">
        <w:rPr>
          <w:szCs w:val="24"/>
        </w:rPr>
        <w:t xml:space="preserve"> to apply on the requested Attenuation Maps and supported types of Attenuation Maps.</w:t>
      </w:r>
    </w:p>
    <w:p w14:paraId="27617CC8" w14:textId="77777777" w:rsidR="00532653" w:rsidRPr="001D4538" w:rsidRDefault="00532653" w:rsidP="00532653"/>
    <w:p w14:paraId="61FCDC8C" w14:textId="77777777" w:rsidR="00532653" w:rsidRPr="001D4538" w:rsidRDefault="00532653" w:rsidP="00532653">
      <w:pPr>
        <w:widowControl w:val="0"/>
        <w:autoSpaceDE w:val="0"/>
        <w:autoSpaceDN w:val="0"/>
        <w:spacing w:after="120"/>
        <w:contextualSpacing/>
        <w:textAlignment w:val="baseline"/>
        <w:rPr>
          <w:szCs w:val="24"/>
        </w:rPr>
      </w:pPr>
      <w:r w:rsidRPr="001D4538">
        <w:rPr>
          <w:szCs w:val="24"/>
        </w:rPr>
        <w:t>In response to the DAMPR-</w:t>
      </w:r>
      <w:proofErr w:type="spellStart"/>
      <w:r w:rsidRPr="001D4538">
        <w:rPr>
          <w:szCs w:val="24"/>
        </w:rPr>
        <w:t>Req</w:t>
      </w:r>
      <w:proofErr w:type="spellEnd"/>
      <w:r w:rsidRPr="001D4538">
        <w:rPr>
          <w:szCs w:val="24"/>
        </w:rPr>
        <w:t xml:space="preserve"> from the receiver, the transmitter sends a Display Attenuation Map Power Reduction Response (DAMPR-Resp) message. In a first mode, this message indicates the number of Attenuation Maps it accepts to produce and the information of energy reduction rate expected when applying them on the original video. In a second mode, when this message is used to acknowledge a DAMPR-</w:t>
      </w:r>
      <w:proofErr w:type="spellStart"/>
      <w:r w:rsidRPr="001D4538">
        <w:rPr>
          <w:szCs w:val="24"/>
        </w:rPr>
        <w:t>Req</w:t>
      </w:r>
      <w:proofErr w:type="spellEnd"/>
      <w:r w:rsidRPr="001D4538">
        <w:rPr>
          <w:szCs w:val="24"/>
        </w:rPr>
        <w:t xml:space="preserve"> with a cancel flag:</w:t>
      </w:r>
    </w:p>
    <w:p w14:paraId="3CA5C32C" w14:textId="7FFDCDD9" w:rsidR="00532653" w:rsidRPr="001D4538" w:rsidRDefault="009659A6" w:rsidP="00532653">
      <w:pPr>
        <w:widowControl w:val="0"/>
        <w:autoSpaceDE w:val="0"/>
        <w:autoSpaceDN w:val="0"/>
        <w:spacing w:after="120"/>
        <w:contextualSpacing/>
        <w:textAlignment w:val="baseline"/>
        <w:rPr>
          <w:szCs w:val="24"/>
        </w:rPr>
      </w:pPr>
      <w:r w:rsidRPr="001D4538">
        <w:rPr>
          <w:szCs w:val="24"/>
        </w:rPr>
        <w:tab/>
      </w:r>
      <w:r w:rsidR="00532653" w:rsidRPr="001D4538">
        <w:rPr>
          <w:szCs w:val="24"/>
        </w:rPr>
        <w:t>1</w:t>
      </w:r>
      <w:r w:rsidR="00532653" w:rsidRPr="001D4538">
        <w:rPr>
          <w:szCs w:val="24"/>
        </w:rPr>
        <w:tab/>
        <w:t xml:space="preserve">it is empty or the parameter </w:t>
      </w:r>
      <w:proofErr w:type="spellStart"/>
      <w:r w:rsidR="00532653" w:rsidRPr="001D4538">
        <w:rPr>
          <w:szCs w:val="24"/>
        </w:rPr>
        <w:t>ami_map_resp_number</w:t>
      </w:r>
      <w:proofErr w:type="spellEnd"/>
      <w:r w:rsidR="00532653" w:rsidRPr="001D4538">
        <w:rPr>
          <w:szCs w:val="24"/>
        </w:rPr>
        <w:t xml:space="preserve"> is set to 0 for a global cancellation of the attenuation </w:t>
      </w:r>
      <w:proofErr w:type="gramStart"/>
      <w:r w:rsidR="00532653" w:rsidRPr="001D4538">
        <w:rPr>
          <w:szCs w:val="24"/>
        </w:rPr>
        <w:t>maps</w:t>
      </w:r>
      <w:proofErr w:type="gramEnd"/>
    </w:p>
    <w:p w14:paraId="3E3D406F" w14:textId="5D858C5E" w:rsidR="00532653" w:rsidRPr="001D4538" w:rsidRDefault="00532653" w:rsidP="009659A6">
      <w:pPr>
        <w:pStyle w:val="ListParagraph"/>
        <w:widowControl w:val="0"/>
        <w:numPr>
          <w:ilvl w:val="0"/>
          <w:numId w:val="11"/>
        </w:numPr>
        <w:autoSpaceDE w:val="0"/>
        <w:autoSpaceDN w:val="0"/>
        <w:spacing w:after="120"/>
        <w:contextualSpacing/>
        <w:textAlignment w:val="baseline"/>
        <w:rPr>
          <w:szCs w:val="24"/>
        </w:rPr>
      </w:pPr>
      <w:r w:rsidRPr="001D4538">
        <w:rPr>
          <w:szCs w:val="24"/>
        </w:rPr>
        <w:t>it contains the list of the remaining attenuation maps with their related energy reduction rate.</w:t>
      </w:r>
    </w:p>
    <w:p w14:paraId="4EDDA6CF" w14:textId="77777777" w:rsidR="00532653" w:rsidRPr="001D4538" w:rsidRDefault="00532653" w:rsidP="00532653">
      <w:pPr>
        <w:widowControl w:val="0"/>
        <w:autoSpaceDE w:val="0"/>
        <w:autoSpaceDN w:val="0"/>
        <w:spacing w:line="259" w:lineRule="auto"/>
        <w:contextualSpacing/>
        <w:jc w:val="left"/>
        <w:textAlignment w:val="baseline"/>
        <w:rPr>
          <w:rFonts w:eastAsia="Times New Roman"/>
          <w:lang w:eastAsia="zh-CN"/>
        </w:rPr>
      </w:pPr>
    </w:p>
    <w:p w14:paraId="28552DCA" w14:textId="2319C14C" w:rsidR="00532653" w:rsidRPr="001D4538" w:rsidRDefault="009659A6" w:rsidP="009659A6">
      <w:pPr>
        <w:pStyle w:val="Heading5"/>
        <w:numPr>
          <w:ilvl w:val="0"/>
          <w:numId w:val="0"/>
        </w:numPr>
        <w:rPr>
          <w:lang w:eastAsia="zh-CN"/>
        </w:rPr>
      </w:pPr>
      <w:r w:rsidRPr="001D4538">
        <w:rPr>
          <w:lang w:eastAsia="zh-CN"/>
        </w:rPr>
        <w:lastRenderedPageBreak/>
        <w:t>7.3.2.1.2</w:t>
      </w:r>
      <w:r w:rsidRPr="001D4538">
        <w:rPr>
          <w:lang w:eastAsia="zh-CN"/>
        </w:rPr>
        <w:tab/>
      </w:r>
      <w:r w:rsidR="00532653" w:rsidRPr="001D4538">
        <w:rPr>
          <w:lang w:eastAsia="zh-CN"/>
        </w:rPr>
        <w:t>Second mode of use: Transmission of an Attenuated Video</w:t>
      </w:r>
    </w:p>
    <w:p w14:paraId="66CA6902" w14:textId="77777777" w:rsidR="00532653" w:rsidRPr="001D4538" w:rsidRDefault="00532653" w:rsidP="00532653">
      <w:pPr>
        <w:pStyle w:val="BodyText"/>
        <w:adjustRightInd w:val="0"/>
        <w:rPr>
          <w:sz w:val="24"/>
          <w:szCs w:val="24"/>
        </w:rPr>
      </w:pPr>
      <w:r w:rsidRPr="001D4538">
        <w:rPr>
          <w:sz w:val="24"/>
          <w:szCs w:val="24"/>
        </w:rPr>
        <w:t>The receiver sends a Display Power Reduction Attenuated Video Request (DPRAV-</w:t>
      </w:r>
      <w:proofErr w:type="spellStart"/>
      <w:r w:rsidRPr="001D4538">
        <w:rPr>
          <w:sz w:val="24"/>
          <w:szCs w:val="24"/>
        </w:rPr>
        <w:t>Req</w:t>
      </w:r>
      <w:proofErr w:type="spellEnd"/>
      <w:r w:rsidRPr="001D4538">
        <w:rPr>
          <w:sz w:val="24"/>
          <w:szCs w:val="24"/>
        </w:rPr>
        <w:t xml:space="preserve">) </w:t>
      </w:r>
      <w:proofErr w:type="gramStart"/>
      <w:r w:rsidRPr="001D4538">
        <w:rPr>
          <w:sz w:val="24"/>
          <w:szCs w:val="24"/>
        </w:rPr>
        <w:t>message  to</w:t>
      </w:r>
      <w:proofErr w:type="gramEnd"/>
      <w:r w:rsidRPr="001D4538">
        <w:rPr>
          <w:sz w:val="24"/>
          <w:szCs w:val="24"/>
        </w:rPr>
        <w:t xml:space="preserve"> request the transmitter to apply a given Display Attenuation Map corresponding to some energy and quality criteria, on the original video before encoding and transmitting it in order to reduce its energy consumption while rendering the video on its display. </w:t>
      </w:r>
    </w:p>
    <w:p w14:paraId="7E2B6EA1" w14:textId="77777777" w:rsidR="00532653" w:rsidRPr="001D4538" w:rsidRDefault="00532653" w:rsidP="00532653">
      <w:pPr>
        <w:pStyle w:val="BodyText"/>
        <w:rPr>
          <w:sz w:val="24"/>
          <w:szCs w:val="24"/>
        </w:rPr>
      </w:pPr>
      <w:r w:rsidRPr="001D4538">
        <w:rPr>
          <w:sz w:val="24"/>
          <w:szCs w:val="24"/>
        </w:rPr>
        <w:t>The transmitter sends a Display Power Reduction Attenuated Video Response (DPRAV-Resp) message to indicate the expected display energy reduction rate and the corresponding reduction of the video quality metric selected by the receiver when the attenuated video is rendered on the receiver display.</w:t>
      </w:r>
    </w:p>
    <w:p w14:paraId="63400ED2" w14:textId="77777777" w:rsidR="00532653" w:rsidRPr="001D4538" w:rsidRDefault="00532653" w:rsidP="00532653">
      <w:pPr>
        <w:spacing w:line="259" w:lineRule="auto"/>
        <w:rPr>
          <w:rFonts w:eastAsia="Times New Roman"/>
          <w:sz w:val="24"/>
          <w:szCs w:val="24"/>
          <w:lang w:eastAsia="zh-CN"/>
        </w:rPr>
      </w:pPr>
      <w:r w:rsidRPr="001D4538">
        <w:rPr>
          <w:rFonts w:eastAsia="Times New Roman"/>
          <w:sz w:val="24"/>
          <w:szCs w:val="24"/>
          <w:lang w:eastAsia="zh-CN"/>
        </w:rPr>
        <w:t>When this message is used to acknowledge a request with a cancel flag, it is empty.</w:t>
      </w:r>
    </w:p>
    <w:p w14:paraId="0DFA30C3" w14:textId="1003E526" w:rsidR="009659A6" w:rsidRPr="001D4538" w:rsidRDefault="009659A6" w:rsidP="009659A6">
      <w:pPr>
        <w:keepNext/>
        <w:rPr>
          <w:i/>
        </w:rPr>
      </w:pPr>
      <w:r w:rsidRPr="001D4538">
        <w:rPr>
          <w:i/>
        </w:rPr>
        <w:t xml:space="preserve">Add </w:t>
      </w:r>
      <w:r w:rsidRPr="001D4538">
        <w:rPr>
          <w:i/>
          <w:lang w:val="en-US"/>
        </w:rPr>
        <w:t xml:space="preserve">a new subclause title right after the insertion of the above subclause in subclause 7.3.2 (“Systems with a </w:t>
      </w:r>
      <w:proofErr w:type="spellStart"/>
      <w:r w:rsidRPr="001D4538">
        <w:rPr>
          <w:i/>
          <w:lang w:val="en-US"/>
        </w:rPr>
        <w:t>signalling</w:t>
      </w:r>
      <w:proofErr w:type="spellEnd"/>
      <w:r w:rsidRPr="001D4538">
        <w:rPr>
          <w:i/>
          <w:lang w:val="en-US"/>
        </w:rPr>
        <w:t xml:space="preserve"> mechanism from the receiver to the transmitter”)</w:t>
      </w:r>
    </w:p>
    <w:p w14:paraId="3C1A5C12" w14:textId="4965429D" w:rsidR="00532653" w:rsidRPr="001D4538" w:rsidRDefault="00532653" w:rsidP="0095572B">
      <w:pPr>
        <w:pStyle w:val="Heading4"/>
        <w:numPr>
          <w:ilvl w:val="3"/>
          <w:numId w:val="10"/>
        </w:numPr>
      </w:pPr>
      <w:r w:rsidRPr="001D4538">
        <w:t xml:space="preserve">Systems not using SEI messages to transmit DA green </w:t>
      </w:r>
      <w:proofErr w:type="gramStart"/>
      <w:r w:rsidRPr="001D4538">
        <w:t>metadata</w:t>
      </w:r>
      <w:proofErr w:type="gramEnd"/>
      <w:r w:rsidRPr="001D4538">
        <w:t xml:space="preserve"> </w:t>
      </w:r>
    </w:p>
    <w:p w14:paraId="34D2B2E7" w14:textId="5C8D6386" w:rsidR="0095572B" w:rsidRPr="001D4538" w:rsidRDefault="0095572B" w:rsidP="0095572B">
      <w:pPr>
        <w:keepNext/>
        <w:rPr>
          <w:i/>
        </w:rPr>
      </w:pPr>
      <w:r w:rsidRPr="001D4538">
        <w:rPr>
          <w:i/>
        </w:rPr>
        <w:t>7.</w:t>
      </w:r>
      <w:r w:rsidR="0002012B" w:rsidRPr="001D4538">
        <w:rPr>
          <w:i/>
        </w:rPr>
        <w:t>4</w:t>
      </w:r>
    </w:p>
    <w:p w14:paraId="12261014" w14:textId="38AB8BA1" w:rsidR="0095572B" w:rsidRPr="001D4538" w:rsidRDefault="0095572B" w:rsidP="0002012B">
      <w:pPr>
        <w:keepNext/>
        <w:rPr>
          <w:i/>
        </w:rPr>
      </w:pPr>
      <w:r w:rsidRPr="001D4538">
        <w:rPr>
          <w:i/>
        </w:rPr>
        <w:t xml:space="preserve">Add </w:t>
      </w:r>
      <w:r w:rsidRPr="001D4538">
        <w:rPr>
          <w:i/>
          <w:lang w:val="en-US"/>
        </w:rPr>
        <w:t>a new subclause right at the beginning of subclause 7.</w:t>
      </w:r>
      <w:r w:rsidR="0002012B" w:rsidRPr="001D4538">
        <w:rPr>
          <w:i/>
          <w:lang w:val="en-US"/>
        </w:rPr>
        <w:t>4</w:t>
      </w:r>
      <w:r w:rsidRPr="001D4538">
        <w:rPr>
          <w:i/>
          <w:lang w:val="en-US"/>
        </w:rPr>
        <w:t xml:space="preserve"> (“S</w:t>
      </w:r>
      <w:r w:rsidR="0002012B" w:rsidRPr="001D4538">
        <w:rPr>
          <w:i/>
          <w:lang w:val="en-US"/>
        </w:rPr>
        <w:t>emantics</w:t>
      </w:r>
      <w:r w:rsidRPr="001D4538">
        <w:rPr>
          <w:i/>
          <w:lang w:val="en-US"/>
        </w:rPr>
        <w:t>”)</w:t>
      </w:r>
    </w:p>
    <w:p w14:paraId="35303CDE" w14:textId="4BFE9FDB" w:rsidR="00891C21" w:rsidRPr="001D4538" w:rsidRDefault="00891C21" w:rsidP="00C43100">
      <w:pPr>
        <w:pStyle w:val="Heading3"/>
      </w:pPr>
      <w:r w:rsidRPr="001D4538">
        <w:t>Systems without a signalling mechanism from the receiver to the transmitter</w:t>
      </w:r>
    </w:p>
    <w:p w14:paraId="169BD61C" w14:textId="77777777" w:rsidR="00891C21" w:rsidRPr="001D4538" w:rsidRDefault="00891C21" w:rsidP="00891C21">
      <w:pPr>
        <w:pStyle w:val="Heading4"/>
      </w:pPr>
      <w:r w:rsidRPr="001D4538">
        <w:t xml:space="preserve">Semantics using SEI messages to transmit DA green </w:t>
      </w:r>
      <w:proofErr w:type="gramStart"/>
      <w:r w:rsidRPr="001D4538">
        <w:t>metadata</w:t>
      </w:r>
      <w:proofErr w:type="gramEnd"/>
    </w:p>
    <w:p w14:paraId="7371B241" w14:textId="77777777" w:rsidR="00891C21" w:rsidRPr="001D4538" w:rsidRDefault="00891C21" w:rsidP="00891C21">
      <w:pPr>
        <w:pStyle w:val="BodyText"/>
        <w:rPr>
          <w:rFonts w:eastAsia="MS Mincho"/>
          <w:szCs w:val="24"/>
        </w:rPr>
      </w:pPr>
      <w:r w:rsidRPr="001D4538">
        <w:rPr>
          <w:rFonts w:eastAsia="MS Mincho"/>
          <w:szCs w:val="24"/>
        </w:rPr>
        <w:t>The semantics of various terms are defined below.</w:t>
      </w:r>
    </w:p>
    <w:p w14:paraId="6BD06FC1" w14:textId="77777777" w:rsidR="00891C21" w:rsidRPr="001D4538" w:rsidRDefault="00891C21" w:rsidP="00891C21">
      <w:pPr>
        <w:tabs>
          <w:tab w:val="left" w:pos="794"/>
          <w:tab w:val="left" w:pos="1191"/>
          <w:tab w:val="left" w:pos="1588"/>
          <w:tab w:val="left" w:pos="1985"/>
        </w:tabs>
        <w:rPr>
          <w:szCs w:val="24"/>
        </w:rPr>
      </w:pPr>
      <w:r w:rsidRPr="001D4538">
        <w:rPr>
          <w:szCs w:val="24"/>
        </w:rPr>
        <w:t xml:space="preserve">Note: In a preferred mode, the Attenuation Map shall be applied on the sample values of the decoded primary picture(s), i.e., just after the decoding process. </w:t>
      </w:r>
    </w:p>
    <w:p w14:paraId="365C40F7" w14:textId="77777777" w:rsidR="00891C21" w:rsidRPr="001D4538" w:rsidRDefault="00891C21" w:rsidP="00891C21">
      <w:pPr>
        <w:tabs>
          <w:tab w:val="left" w:pos="794"/>
          <w:tab w:val="left" w:pos="1191"/>
          <w:tab w:val="left" w:pos="1588"/>
          <w:tab w:val="left" w:pos="1985"/>
        </w:tabs>
        <w:rPr>
          <w:szCs w:val="24"/>
        </w:rPr>
      </w:pPr>
      <w:r w:rsidRPr="001D4538">
        <w:rPr>
          <w:szCs w:val="24"/>
        </w:rPr>
        <w:t xml:space="preserve">The Attenuation Map Information (AMI) metadata provide information about the interpretation of the Attenuation Map sample values coded in auxiliary pictures of type AUX_ALPHA (in the following </w:t>
      </w:r>
      <w:proofErr w:type="spellStart"/>
      <w:r w:rsidRPr="001D4538">
        <w:rPr>
          <w:szCs w:val="24"/>
        </w:rPr>
        <w:t>picAMI</w:t>
      </w:r>
      <w:proofErr w:type="spellEnd"/>
      <w:r w:rsidRPr="001D4538">
        <w:rPr>
          <w:szCs w:val="24"/>
        </w:rPr>
        <w:t>) and the post-processing intended to be applied to the one or more associated primary pictures of the CVS.</w:t>
      </w:r>
    </w:p>
    <w:p w14:paraId="0C351555" w14:textId="77777777" w:rsidR="00891C21" w:rsidRPr="001D4538" w:rsidRDefault="00891C21" w:rsidP="00891C21">
      <w:pPr>
        <w:spacing w:line="259" w:lineRule="auto"/>
        <w:rPr>
          <w:szCs w:val="24"/>
        </w:rPr>
      </w:pPr>
      <w:r w:rsidRPr="001D4538">
        <w:rPr>
          <w:szCs w:val="24"/>
        </w:rPr>
        <w:t>Note: the association of auxiliary pictures to primary pictures are specified in the SDI SEI message (see ISO/IEC 23002-7).</w:t>
      </w:r>
    </w:p>
    <w:p w14:paraId="6B8009EF" w14:textId="77777777" w:rsidR="00891C21" w:rsidRPr="001D4538" w:rsidRDefault="00891C21" w:rsidP="00891C21">
      <w:pPr>
        <w:rPr>
          <w:szCs w:val="24"/>
        </w:rPr>
      </w:pPr>
      <w:r w:rsidRPr="001D4538">
        <w:rPr>
          <w:szCs w:val="24"/>
        </w:rPr>
        <w:t xml:space="preserve">When a CVS does not contain an SDI SEI message with </w:t>
      </w:r>
      <w:proofErr w:type="spellStart"/>
      <w:r w:rsidRPr="001D4538">
        <w:rPr>
          <w:szCs w:val="24"/>
        </w:rPr>
        <w:t>sdi_aux_</w:t>
      </w:r>
      <w:proofErr w:type="gramStart"/>
      <w:r w:rsidRPr="001D4538">
        <w:rPr>
          <w:szCs w:val="24"/>
        </w:rPr>
        <w:t>id</w:t>
      </w:r>
      <w:proofErr w:type="spellEnd"/>
      <w:r w:rsidRPr="001D4538">
        <w:rPr>
          <w:szCs w:val="24"/>
        </w:rPr>
        <w:t>[</w:t>
      </w:r>
      <w:proofErr w:type="gramEnd"/>
      <w:r w:rsidRPr="001D4538">
        <w:rPr>
          <w:szCs w:val="24"/>
        </w:rPr>
        <w:t> </w:t>
      </w:r>
      <w:proofErr w:type="spellStart"/>
      <w:r w:rsidRPr="001D4538">
        <w:rPr>
          <w:szCs w:val="24"/>
        </w:rPr>
        <w:t>i</w:t>
      </w:r>
      <w:proofErr w:type="spellEnd"/>
      <w:r w:rsidRPr="001D4538">
        <w:rPr>
          <w:szCs w:val="24"/>
        </w:rPr>
        <w:t xml:space="preserve"> ] equal to 1 for at least one value of </w:t>
      </w:r>
      <w:proofErr w:type="spellStart"/>
      <w:r w:rsidRPr="001D4538">
        <w:rPr>
          <w:szCs w:val="24"/>
        </w:rPr>
        <w:t>i</w:t>
      </w:r>
      <w:proofErr w:type="spellEnd"/>
      <w:r w:rsidRPr="001D4538">
        <w:rPr>
          <w:szCs w:val="24"/>
        </w:rPr>
        <w:t>, no picture in the CVS shall be associated with a Green metadata SEI message.</w:t>
      </w:r>
    </w:p>
    <w:p w14:paraId="2A0A0E89" w14:textId="77777777" w:rsidR="00891C21" w:rsidRPr="001D4538" w:rsidRDefault="00891C21" w:rsidP="00891C21">
      <w:pPr>
        <w:tabs>
          <w:tab w:val="left" w:pos="794"/>
          <w:tab w:val="left" w:pos="1191"/>
          <w:tab w:val="left" w:pos="1588"/>
          <w:tab w:val="left" w:pos="1985"/>
        </w:tabs>
        <w:rPr>
          <w:szCs w:val="24"/>
        </w:rPr>
      </w:pPr>
      <w:r w:rsidRPr="001D4538">
        <w:rPr>
          <w:szCs w:val="24"/>
        </w:rPr>
        <w:t xml:space="preserve">When an access unit (AU) contains both an SDI SEI message with </w:t>
      </w:r>
      <w:proofErr w:type="spellStart"/>
      <w:r w:rsidRPr="001D4538">
        <w:rPr>
          <w:szCs w:val="24"/>
        </w:rPr>
        <w:t>sdi_aux_</w:t>
      </w:r>
      <w:proofErr w:type="gramStart"/>
      <w:r w:rsidRPr="001D4538">
        <w:rPr>
          <w:szCs w:val="24"/>
        </w:rPr>
        <w:t>id</w:t>
      </w:r>
      <w:proofErr w:type="spellEnd"/>
      <w:r w:rsidRPr="001D4538">
        <w:rPr>
          <w:szCs w:val="24"/>
        </w:rPr>
        <w:t>[</w:t>
      </w:r>
      <w:proofErr w:type="gramEnd"/>
      <w:r w:rsidRPr="001D4538">
        <w:rPr>
          <w:szCs w:val="24"/>
        </w:rPr>
        <w:t> </w:t>
      </w:r>
      <w:proofErr w:type="spellStart"/>
      <w:r w:rsidRPr="001D4538">
        <w:rPr>
          <w:szCs w:val="24"/>
        </w:rPr>
        <w:t>i</w:t>
      </w:r>
      <w:proofErr w:type="spellEnd"/>
      <w:r w:rsidRPr="001D4538">
        <w:rPr>
          <w:szCs w:val="24"/>
        </w:rPr>
        <w:t xml:space="preserve"> ] equal to 1 for at least one value of </w:t>
      </w:r>
      <w:proofErr w:type="spellStart"/>
      <w:r w:rsidRPr="001D4538">
        <w:rPr>
          <w:szCs w:val="24"/>
        </w:rPr>
        <w:t>i</w:t>
      </w:r>
      <w:proofErr w:type="spellEnd"/>
      <w:r w:rsidRPr="001D4538">
        <w:rPr>
          <w:szCs w:val="24"/>
        </w:rPr>
        <w:t xml:space="preserve"> and a Green metadata SEI message, the SDI SEI message shall precede the Green metadata SEI message in decoding order.</w:t>
      </w:r>
    </w:p>
    <w:p w14:paraId="5EDC6939" w14:textId="77777777" w:rsidR="00891C21" w:rsidRPr="001D4538" w:rsidRDefault="00891C21" w:rsidP="00891C21">
      <w:pPr>
        <w:tabs>
          <w:tab w:val="left" w:pos="794"/>
          <w:tab w:val="left" w:pos="1191"/>
          <w:tab w:val="left" w:pos="1588"/>
          <w:tab w:val="left" w:pos="1985"/>
        </w:tabs>
        <w:rPr>
          <w:szCs w:val="24"/>
        </w:rPr>
      </w:pPr>
      <w:r w:rsidRPr="001D4538">
        <w:rPr>
          <w:szCs w:val="24"/>
        </w:rPr>
        <w:t xml:space="preserve">When an AU contains a </w:t>
      </w:r>
      <w:proofErr w:type="spellStart"/>
      <w:r w:rsidRPr="001D4538">
        <w:rPr>
          <w:szCs w:val="24"/>
        </w:rPr>
        <w:t>picAMI</w:t>
      </w:r>
      <w:proofErr w:type="spellEnd"/>
      <w:r w:rsidRPr="001D4538">
        <w:rPr>
          <w:szCs w:val="24"/>
        </w:rPr>
        <w:t xml:space="preserve"> in a layer, with </w:t>
      </w:r>
      <w:proofErr w:type="spellStart"/>
      <w:r w:rsidRPr="001D4538">
        <w:rPr>
          <w:szCs w:val="24"/>
        </w:rPr>
        <w:t>nuh_layer_id</w:t>
      </w:r>
      <w:proofErr w:type="spellEnd"/>
      <w:r w:rsidRPr="001D4538">
        <w:rPr>
          <w:szCs w:val="24"/>
        </w:rPr>
        <w:t xml:space="preserve"> equal to </w:t>
      </w:r>
      <w:proofErr w:type="spellStart"/>
      <w:r w:rsidRPr="001D4538">
        <w:rPr>
          <w:szCs w:val="24"/>
        </w:rPr>
        <w:t>nuhLayerIdAMI</w:t>
      </w:r>
      <w:proofErr w:type="spellEnd"/>
      <w:r w:rsidRPr="001D4538">
        <w:rPr>
          <w:szCs w:val="24"/>
        </w:rPr>
        <w:t xml:space="preserve">, that is indicated as an Alpha Map auxiliary layer by an SDI SEI message, the Attenuation Map sample values of </w:t>
      </w:r>
      <w:proofErr w:type="spellStart"/>
      <w:r w:rsidRPr="001D4538">
        <w:rPr>
          <w:szCs w:val="24"/>
        </w:rPr>
        <w:t>picAMI</w:t>
      </w:r>
      <w:proofErr w:type="spellEnd"/>
      <w:r w:rsidRPr="001D4538">
        <w:rPr>
          <w:szCs w:val="24"/>
        </w:rPr>
        <w:t xml:space="preserve"> persist in output order until one or more of the following conditions are true:</w:t>
      </w:r>
    </w:p>
    <w:p w14:paraId="48BD862D" w14:textId="77777777" w:rsidR="00891C21" w:rsidRPr="001D4538" w:rsidRDefault="00891C21" w:rsidP="00891C21">
      <w:pPr>
        <w:tabs>
          <w:tab w:val="left" w:pos="794"/>
          <w:tab w:val="left" w:pos="1191"/>
          <w:tab w:val="left" w:pos="1588"/>
          <w:tab w:val="left" w:pos="1985"/>
        </w:tabs>
        <w:spacing w:before="86"/>
        <w:ind w:left="397" w:hanging="397"/>
        <w:rPr>
          <w:szCs w:val="24"/>
        </w:rPr>
      </w:pPr>
      <w:r w:rsidRPr="001D4538">
        <w:rPr>
          <w:szCs w:val="24"/>
        </w:rPr>
        <w:t>–</w:t>
      </w:r>
      <w:r w:rsidRPr="001D4538">
        <w:rPr>
          <w:szCs w:val="24"/>
        </w:rPr>
        <w:tab/>
        <w:t xml:space="preserve">The next picture, in output order, with </w:t>
      </w:r>
      <w:proofErr w:type="spellStart"/>
      <w:r w:rsidRPr="001D4538">
        <w:rPr>
          <w:szCs w:val="24"/>
        </w:rPr>
        <w:t>nuh_layer_id</w:t>
      </w:r>
      <w:proofErr w:type="spellEnd"/>
      <w:r w:rsidRPr="001D4538">
        <w:rPr>
          <w:szCs w:val="24"/>
        </w:rPr>
        <w:t xml:space="preserve"> equal to </w:t>
      </w:r>
      <w:proofErr w:type="spellStart"/>
      <w:r w:rsidRPr="001D4538">
        <w:rPr>
          <w:szCs w:val="24"/>
        </w:rPr>
        <w:t>nuhLayerIdAMI</w:t>
      </w:r>
      <w:proofErr w:type="spellEnd"/>
      <w:r w:rsidRPr="001D4538">
        <w:rPr>
          <w:szCs w:val="24"/>
        </w:rPr>
        <w:t xml:space="preserve"> is output.</w:t>
      </w:r>
    </w:p>
    <w:p w14:paraId="29D1375A" w14:textId="77777777" w:rsidR="00891C21" w:rsidRPr="001D4538" w:rsidRDefault="00891C21" w:rsidP="00891C21">
      <w:pPr>
        <w:tabs>
          <w:tab w:val="left" w:pos="794"/>
          <w:tab w:val="left" w:pos="1191"/>
          <w:tab w:val="left" w:pos="1588"/>
          <w:tab w:val="left" w:pos="1985"/>
        </w:tabs>
        <w:spacing w:before="86"/>
        <w:ind w:left="397" w:hanging="397"/>
        <w:rPr>
          <w:szCs w:val="24"/>
        </w:rPr>
      </w:pPr>
      <w:r w:rsidRPr="001D4538">
        <w:rPr>
          <w:szCs w:val="24"/>
        </w:rPr>
        <w:t>–</w:t>
      </w:r>
      <w:r w:rsidRPr="001D4538">
        <w:rPr>
          <w:szCs w:val="24"/>
        </w:rPr>
        <w:tab/>
        <w:t xml:space="preserve">A CLVS containing the auxiliary picture </w:t>
      </w:r>
      <w:proofErr w:type="spellStart"/>
      <w:r w:rsidRPr="001D4538">
        <w:rPr>
          <w:szCs w:val="24"/>
        </w:rPr>
        <w:t>picAMI</w:t>
      </w:r>
      <w:proofErr w:type="spellEnd"/>
      <w:r w:rsidRPr="001D4538">
        <w:rPr>
          <w:szCs w:val="24"/>
        </w:rPr>
        <w:t xml:space="preserve"> ends.</w:t>
      </w:r>
    </w:p>
    <w:p w14:paraId="5A454AB7" w14:textId="77777777" w:rsidR="00891C21" w:rsidRPr="001D4538" w:rsidRDefault="00891C21" w:rsidP="00891C21">
      <w:pPr>
        <w:tabs>
          <w:tab w:val="left" w:pos="794"/>
          <w:tab w:val="left" w:pos="1191"/>
          <w:tab w:val="left" w:pos="1588"/>
          <w:tab w:val="left" w:pos="1985"/>
        </w:tabs>
        <w:spacing w:before="86"/>
        <w:ind w:left="397" w:hanging="397"/>
        <w:rPr>
          <w:szCs w:val="24"/>
        </w:rPr>
      </w:pPr>
      <w:r w:rsidRPr="001D4538">
        <w:rPr>
          <w:szCs w:val="24"/>
        </w:rPr>
        <w:lastRenderedPageBreak/>
        <w:t>–</w:t>
      </w:r>
      <w:r w:rsidRPr="001D4538">
        <w:rPr>
          <w:szCs w:val="24"/>
        </w:rPr>
        <w:tab/>
        <w:t>The bitstream ends.</w:t>
      </w:r>
    </w:p>
    <w:p w14:paraId="2F503236" w14:textId="77777777" w:rsidR="00891C21" w:rsidRPr="001D4538" w:rsidRDefault="00891C21" w:rsidP="00891C21">
      <w:pPr>
        <w:tabs>
          <w:tab w:val="left" w:pos="794"/>
          <w:tab w:val="left" w:pos="1191"/>
          <w:tab w:val="left" w:pos="1588"/>
          <w:tab w:val="left" w:pos="1985"/>
        </w:tabs>
        <w:spacing w:before="86"/>
        <w:ind w:left="397" w:hanging="397"/>
        <w:rPr>
          <w:szCs w:val="24"/>
        </w:rPr>
      </w:pPr>
      <w:r w:rsidRPr="001D4538">
        <w:rPr>
          <w:szCs w:val="24"/>
        </w:rPr>
        <w:t>–</w:t>
      </w:r>
      <w:r w:rsidRPr="001D4538">
        <w:rPr>
          <w:szCs w:val="24"/>
        </w:rPr>
        <w:tab/>
        <w:t xml:space="preserve">A CLVS of any associated primary layer of the auxiliary picture layer with </w:t>
      </w:r>
      <w:proofErr w:type="spellStart"/>
      <w:r w:rsidRPr="001D4538">
        <w:rPr>
          <w:szCs w:val="24"/>
        </w:rPr>
        <w:t>nuh_layer_id</w:t>
      </w:r>
      <w:proofErr w:type="spellEnd"/>
      <w:r w:rsidRPr="001D4538">
        <w:rPr>
          <w:szCs w:val="24"/>
        </w:rPr>
        <w:t xml:space="preserve"> equal to </w:t>
      </w:r>
      <w:proofErr w:type="spellStart"/>
      <w:r w:rsidRPr="001D4538">
        <w:rPr>
          <w:szCs w:val="24"/>
        </w:rPr>
        <w:t>nuhLayerIdAMI</w:t>
      </w:r>
      <w:proofErr w:type="spellEnd"/>
      <w:r w:rsidRPr="001D4538">
        <w:rPr>
          <w:szCs w:val="24"/>
        </w:rPr>
        <w:t xml:space="preserve"> ends.</w:t>
      </w:r>
    </w:p>
    <w:p w14:paraId="32A31264" w14:textId="77777777" w:rsidR="00891C21" w:rsidRPr="001D4538" w:rsidRDefault="00891C21" w:rsidP="00891C21">
      <w:pPr>
        <w:tabs>
          <w:tab w:val="left" w:pos="794"/>
          <w:tab w:val="left" w:pos="1191"/>
          <w:tab w:val="left" w:pos="1588"/>
          <w:tab w:val="left" w:pos="1985"/>
        </w:tabs>
        <w:rPr>
          <w:szCs w:val="24"/>
        </w:rPr>
      </w:pPr>
      <w:r w:rsidRPr="001D4538">
        <w:rPr>
          <w:szCs w:val="24"/>
        </w:rPr>
        <w:t xml:space="preserve">The following semantics apply separately to each </w:t>
      </w:r>
      <w:proofErr w:type="spellStart"/>
      <w:r w:rsidRPr="001D4538">
        <w:rPr>
          <w:szCs w:val="24"/>
        </w:rPr>
        <w:t>nuh_layer_id</w:t>
      </w:r>
      <w:proofErr w:type="spellEnd"/>
      <w:r w:rsidRPr="001D4538">
        <w:rPr>
          <w:szCs w:val="24"/>
        </w:rPr>
        <w:t xml:space="preserve"> </w:t>
      </w:r>
      <w:proofErr w:type="spellStart"/>
      <w:r w:rsidRPr="001D4538">
        <w:rPr>
          <w:szCs w:val="24"/>
        </w:rPr>
        <w:t>targetLayerId</w:t>
      </w:r>
      <w:proofErr w:type="spellEnd"/>
      <w:r w:rsidRPr="001D4538">
        <w:rPr>
          <w:szCs w:val="24"/>
        </w:rPr>
        <w:t xml:space="preserve"> among the </w:t>
      </w:r>
      <w:proofErr w:type="spellStart"/>
      <w:r w:rsidRPr="001D4538">
        <w:rPr>
          <w:szCs w:val="24"/>
        </w:rPr>
        <w:t>nuh_layer_id</w:t>
      </w:r>
      <w:proofErr w:type="spellEnd"/>
      <w:r w:rsidRPr="001D4538">
        <w:rPr>
          <w:szCs w:val="24"/>
        </w:rPr>
        <w:t xml:space="preserve"> values to which the </w:t>
      </w:r>
      <w:proofErr w:type="gramStart"/>
      <w:r w:rsidRPr="001D4538">
        <w:rPr>
          <w:szCs w:val="24"/>
        </w:rPr>
        <w:t>Green</w:t>
      </w:r>
      <w:proofErr w:type="gramEnd"/>
      <w:r w:rsidRPr="001D4538">
        <w:rPr>
          <w:szCs w:val="24"/>
        </w:rPr>
        <w:t xml:space="preserve"> metadata SEI message applies.</w:t>
      </w:r>
    </w:p>
    <w:p w14:paraId="350558D3" w14:textId="5A03A8E9" w:rsidR="00891C21" w:rsidRPr="001D4538" w:rsidRDefault="00891C21" w:rsidP="00891C21">
      <w:pPr>
        <w:rPr>
          <w:szCs w:val="24"/>
        </w:rPr>
      </w:pPr>
      <w:proofErr w:type="spellStart"/>
      <w:r w:rsidRPr="001D4538">
        <w:rPr>
          <w:szCs w:val="24"/>
        </w:rPr>
        <w:t>ami_flags</w:t>
      </w:r>
      <w:proofErr w:type="spellEnd"/>
      <w:r w:rsidRPr="001D4538">
        <w:rPr>
          <w:szCs w:val="24"/>
        </w:rPr>
        <w:t xml:space="preserve"> </w:t>
      </w:r>
      <w:proofErr w:type="gramStart"/>
      <w:r w:rsidRPr="001D4538">
        <w:rPr>
          <w:szCs w:val="24"/>
        </w:rPr>
        <w:t>is</w:t>
      </w:r>
      <w:proofErr w:type="gramEnd"/>
      <w:r w:rsidRPr="001D4538">
        <w:rPr>
          <w:szCs w:val="24"/>
        </w:rPr>
        <w:t xml:space="preserve"> a bit field mask which groups several flags, that allow to reduce the size of the AMI metadata when some parameters are not needed to apply the Attenuation Maps. These flags are described in </w:t>
      </w:r>
      <w:r w:rsidR="00C43100" w:rsidRPr="001D4538">
        <w:rPr>
          <w:szCs w:val="24"/>
        </w:rPr>
        <w:t>Table X.8.</w:t>
      </w:r>
    </w:p>
    <w:p w14:paraId="292D6FF8" w14:textId="77777777" w:rsidR="00891C21" w:rsidRPr="001D4538" w:rsidRDefault="00891C21" w:rsidP="00891C21">
      <w:pPr>
        <w:rPr>
          <w:szCs w:val="24"/>
        </w:rPr>
      </w:pPr>
      <w:r w:rsidRPr="001D4538">
        <w:rPr>
          <w:szCs w:val="24"/>
        </w:rPr>
        <w:t xml:space="preserve">bit 0: when not present, indicates that the SEI message cancels the persistence of any previous Attenuation Map Information SEI message in output order. When present, indicates that Attenuation Map Information follows. Corresponds to an </w:t>
      </w:r>
      <w:proofErr w:type="spellStart"/>
      <w:r w:rsidRPr="001D4538">
        <w:rPr>
          <w:szCs w:val="24"/>
        </w:rPr>
        <w:t>ami_cancel_flag</w:t>
      </w:r>
      <w:proofErr w:type="spellEnd"/>
      <w:r w:rsidRPr="001D4538">
        <w:rPr>
          <w:szCs w:val="24"/>
        </w:rPr>
        <w:t xml:space="preserve">. </w:t>
      </w:r>
    </w:p>
    <w:p w14:paraId="4F2D445A" w14:textId="77777777" w:rsidR="00891C21" w:rsidRPr="001D4538" w:rsidRDefault="00891C21" w:rsidP="00891C21">
      <w:pPr>
        <w:rPr>
          <w:rFonts w:eastAsia="Times New Roman"/>
        </w:rPr>
      </w:pPr>
      <w:r w:rsidRPr="001D4538">
        <w:rPr>
          <w:rFonts w:eastAsia="Times New Roman"/>
        </w:rPr>
        <w:t>bit 1:</w:t>
      </w:r>
      <w:r w:rsidRPr="001D4538" w:rsidDel="005D2FD6">
        <w:rPr>
          <w:rFonts w:eastAsia="Times New Roman"/>
        </w:rPr>
        <w:t xml:space="preserve"> </w:t>
      </w:r>
      <w:r w:rsidRPr="001D4538">
        <w:rPr>
          <w:rFonts w:eastAsia="Times New Roman"/>
        </w:rPr>
        <w:t xml:space="preserve">indicates whether the following Attenuation Map Information is defined globally for all the listed maps. When not present, </w:t>
      </w:r>
      <w:r w:rsidRPr="001D4538" w:rsidDel="005D3574">
        <w:rPr>
          <w:szCs w:val="24"/>
        </w:rPr>
        <w:t xml:space="preserve">indicates that </w:t>
      </w:r>
      <w:proofErr w:type="spellStart"/>
      <w:r w:rsidRPr="001D4538" w:rsidDel="005D3574">
        <w:rPr>
          <w:szCs w:val="24"/>
        </w:rPr>
        <w:t>ami_attenuation_use_</w:t>
      </w:r>
      <w:proofErr w:type="gramStart"/>
      <w:r w:rsidRPr="001D4538" w:rsidDel="005D3574">
        <w:rPr>
          <w:szCs w:val="24"/>
        </w:rPr>
        <w:t>idc</w:t>
      </w:r>
      <w:proofErr w:type="spellEnd"/>
      <w:r w:rsidRPr="001D4538" w:rsidDel="005D3574">
        <w:rPr>
          <w:szCs w:val="24"/>
        </w:rPr>
        <w:t>[</w:t>
      </w:r>
      <w:proofErr w:type="gramEnd"/>
      <w:r w:rsidRPr="001D4538" w:rsidDel="005D3574">
        <w:rPr>
          <w:szCs w:val="24"/>
        </w:rPr>
        <w:t> </w:t>
      </w:r>
      <w:proofErr w:type="spellStart"/>
      <w:r w:rsidRPr="001D4538" w:rsidDel="005D3574">
        <w:rPr>
          <w:szCs w:val="24"/>
        </w:rPr>
        <w:t>i</w:t>
      </w:r>
      <w:proofErr w:type="spellEnd"/>
      <w:r w:rsidRPr="001D4538" w:rsidDel="005D3574">
        <w:rPr>
          <w:szCs w:val="24"/>
        </w:rPr>
        <w:t xml:space="preserve"> ], </w:t>
      </w:r>
      <w:proofErr w:type="spellStart"/>
      <w:r w:rsidRPr="001D4538" w:rsidDel="005D3574">
        <w:rPr>
          <w:szCs w:val="24"/>
        </w:rPr>
        <w:t>ami_attenuation_comp_idc</w:t>
      </w:r>
      <w:proofErr w:type="spellEnd"/>
      <w:r w:rsidRPr="001D4538" w:rsidDel="005D3574">
        <w:rPr>
          <w:szCs w:val="24"/>
        </w:rPr>
        <w:t>[ </w:t>
      </w:r>
      <w:proofErr w:type="spellStart"/>
      <w:r w:rsidRPr="001D4538" w:rsidDel="005D3574">
        <w:rPr>
          <w:szCs w:val="24"/>
        </w:rPr>
        <w:t>i</w:t>
      </w:r>
      <w:proofErr w:type="spellEnd"/>
      <w:r w:rsidRPr="001D4538" w:rsidDel="005D3574">
        <w:rPr>
          <w:szCs w:val="24"/>
        </w:rPr>
        <w:t xml:space="preserve"> ], </w:t>
      </w:r>
      <w:proofErr w:type="spellStart"/>
      <w:r w:rsidRPr="001D4538" w:rsidDel="005D3574">
        <w:rPr>
          <w:szCs w:val="24"/>
        </w:rPr>
        <w:t>ami_preprocessing_flag</w:t>
      </w:r>
      <w:proofErr w:type="spellEnd"/>
      <w:r w:rsidRPr="001D4538" w:rsidDel="005D3574">
        <w:rPr>
          <w:szCs w:val="24"/>
        </w:rPr>
        <w:t>[ </w:t>
      </w:r>
      <w:proofErr w:type="spellStart"/>
      <w:r w:rsidRPr="001D4538" w:rsidDel="005D3574">
        <w:rPr>
          <w:szCs w:val="24"/>
        </w:rPr>
        <w:t>i</w:t>
      </w:r>
      <w:proofErr w:type="spellEnd"/>
      <w:r w:rsidRPr="001D4538" w:rsidDel="005D3574">
        <w:rPr>
          <w:szCs w:val="24"/>
        </w:rPr>
        <w:t xml:space="preserve"> ], </w:t>
      </w:r>
      <w:proofErr w:type="spellStart"/>
      <w:r w:rsidRPr="001D4538" w:rsidDel="005D3574">
        <w:rPr>
          <w:szCs w:val="24"/>
        </w:rPr>
        <w:t>ami_preprocessing_type_idc</w:t>
      </w:r>
      <w:proofErr w:type="spellEnd"/>
      <w:r w:rsidRPr="001D4538" w:rsidDel="005D3574">
        <w:rPr>
          <w:szCs w:val="24"/>
        </w:rPr>
        <w:t>[ </w:t>
      </w:r>
      <w:proofErr w:type="spellStart"/>
      <w:r w:rsidRPr="001D4538" w:rsidDel="005D3574">
        <w:rPr>
          <w:szCs w:val="24"/>
        </w:rPr>
        <w:t>i</w:t>
      </w:r>
      <w:proofErr w:type="spellEnd"/>
      <w:r w:rsidRPr="001D4538" w:rsidDel="005D3574">
        <w:rPr>
          <w:szCs w:val="24"/>
        </w:rPr>
        <w:t xml:space="preserve"> ], </w:t>
      </w:r>
      <w:proofErr w:type="spellStart"/>
      <w:r w:rsidRPr="001D4538" w:rsidDel="005D3574">
        <w:rPr>
          <w:szCs w:val="24"/>
        </w:rPr>
        <w:t>ami_preprocessing_scale_idc</w:t>
      </w:r>
      <w:proofErr w:type="spellEnd"/>
      <w:r w:rsidRPr="001D4538" w:rsidDel="005D3574">
        <w:rPr>
          <w:szCs w:val="24"/>
        </w:rPr>
        <w:t>[ </w:t>
      </w:r>
      <w:proofErr w:type="spellStart"/>
      <w:r w:rsidRPr="001D4538" w:rsidDel="005D3574">
        <w:rPr>
          <w:szCs w:val="24"/>
        </w:rPr>
        <w:t>i</w:t>
      </w:r>
      <w:proofErr w:type="spellEnd"/>
      <w:r w:rsidRPr="001D4538" w:rsidDel="005D3574">
        <w:rPr>
          <w:szCs w:val="24"/>
        </w:rPr>
        <w:t xml:space="preserve"> ], </w:t>
      </w:r>
      <w:proofErr w:type="spellStart"/>
      <w:r w:rsidRPr="001D4538" w:rsidDel="005D3574">
        <w:rPr>
          <w:szCs w:val="24"/>
        </w:rPr>
        <w:t>ami_backlight_scaling_idc</w:t>
      </w:r>
      <w:proofErr w:type="spellEnd"/>
      <w:r w:rsidRPr="001D4538" w:rsidDel="005D3574">
        <w:rPr>
          <w:szCs w:val="24"/>
        </w:rPr>
        <w:t xml:space="preserve">[ </w:t>
      </w:r>
      <w:proofErr w:type="spellStart"/>
      <w:r w:rsidRPr="001D4538" w:rsidDel="005D3574">
        <w:rPr>
          <w:szCs w:val="24"/>
        </w:rPr>
        <w:t>i</w:t>
      </w:r>
      <w:proofErr w:type="spellEnd"/>
      <w:r w:rsidRPr="001D4538" w:rsidDel="005D3574">
        <w:rPr>
          <w:szCs w:val="24"/>
        </w:rPr>
        <w:t xml:space="preserve"> ] for </w:t>
      </w:r>
      <w:proofErr w:type="spellStart"/>
      <w:r w:rsidRPr="001D4538" w:rsidDel="005D3574">
        <w:rPr>
          <w:szCs w:val="24"/>
        </w:rPr>
        <w:t>i</w:t>
      </w:r>
      <w:proofErr w:type="spellEnd"/>
      <w:r w:rsidRPr="001D4538" w:rsidDel="005D3574">
        <w:rPr>
          <w:szCs w:val="24"/>
        </w:rPr>
        <w:t xml:space="preserve">=0.. </w:t>
      </w:r>
      <w:proofErr w:type="spellStart"/>
      <w:r w:rsidRPr="001D4538" w:rsidDel="005D3574">
        <w:rPr>
          <w:szCs w:val="24"/>
        </w:rPr>
        <w:t>ami_map_number</w:t>
      </w:r>
      <w:proofErr w:type="spellEnd"/>
      <w:r w:rsidRPr="001D4538" w:rsidDel="005D3574">
        <w:rPr>
          <w:szCs w:val="24"/>
        </w:rPr>
        <w:t xml:space="preserve">, shall be present. </w:t>
      </w:r>
      <w:r w:rsidRPr="001D4538">
        <w:rPr>
          <w:szCs w:val="24"/>
        </w:rPr>
        <w:t>When present, indica</w:t>
      </w:r>
      <w:r w:rsidRPr="001D4538" w:rsidDel="005D3574">
        <w:rPr>
          <w:szCs w:val="24"/>
        </w:rPr>
        <w:t xml:space="preserve">tes that only </w:t>
      </w:r>
      <w:proofErr w:type="spellStart"/>
      <w:r w:rsidRPr="001D4538" w:rsidDel="005D3574">
        <w:rPr>
          <w:szCs w:val="24"/>
        </w:rPr>
        <w:t>ami_attenuation_use_</w:t>
      </w:r>
      <w:proofErr w:type="gramStart"/>
      <w:r w:rsidRPr="001D4538" w:rsidDel="005D3574">
        <w:rPr>
          <w:szCs w:val="24"/>
        </w:rPr>
        <w:t>idc</w:t>
      </w:r>
      <w:proofErr w:type="spellEnd"/>
      <w:r w:rsidRPr="001D4538" w:rsidDel="005D3574">
        <w:rPr>
          <w:szCs w:val="24"/>
        </w:rPr>
        <w:t>[</w:t>
      </w:r>
      <w:proofErr w:type="gramEnd"/>
      <w:r w:rsidRPr="001D4538" w:rsidDel="005D3574">
        <w:rPr>
          <w:szCs w:val="24"/>
        </w:rPr>
        <w:t xml:space="preserve"> 0 ], </w:t>
      </w:r>
      <w:proofErr w:type="spellStart"/>
      <w:r w:rsidRPr="001D4538" w:rsidDel="005D3574">
        <w:rPr>
          <w:szCs w:val="24"/>
        </w:rPr>
        <w:t>ami_attenuation_comp_idc</w:t>
      </w:r>
      <w:proofErr w:type="spellEnd"/>
      <w:r w:rsidRPr="001D4538" w:rsidDel="005D3574">
        <w:rPr>
          <w:szCs w:val="24"/>
        </w:rPr>
        <w:t xml:space="preserve">[ 0 ], </w:t>
      </w:r>
      <w:proofErr w:type="spellStart"/>
      <w:r w:rsidRPr="001D4538" w:rsidDel="005D3574">
        <w:rPr>
          <w:szCs w:val="24"/>
        </w:rPr>
        <w:t>ami_preprocessing_flag</w:t>
      </w:r>
      <w:proofErr w:type="spellEnd"/>
      <w:r w:rsidRPr="001D4538" w:rsidDel="005D3574">
        <w:rPr>
          <w:szCs w:val="24"/>
        </w:rPr>
        <w:t xml:space="preserve">[ 0 ], </w:t>
      </w:r>
      <w:proofErr w:type="spellStart"/>
      <w:r w:rsidRPr="001D4538" w:rsidDel="005D3574">
        <w:rPr>
          <w:szCs w:val="24"/>
        </w:rPr>
        <w:t>ami_preprocessing_type_idc</w:t>
      </w:r>
      <w:proofErr w:type="spellEnd"/>
      <w:r w:rsidRPr="001D4538" w:rsidDel="005D3574">
        <w:rPr>
          <w:szCs w:val="24"/>
        </w:rPr>
        <w:t xml:space="preserve">[ 0 ], </w:t>
      </w:r>
      <w:proofErr w:type="spellStart"/>
      <w:r w:rsidRPr="001D4538" w:rsidDel="005D3574">
        <w:rPr>
          <w:szCs w:val="24"/>
        </w:rPr>
        <w:t>ami_preprocessing_scale_idc</w:t>
      </w:r>
      <w:proofErr w:type="spellEnd"/>
      <w:r w:rsidRPr="001D4538" w:rsidDel="005D3574">
        <w:rPr>
          <w:szCs w:val="24"/>
        </w:rPr>
        <w:t xml:space="preserve">[ 0 ], </w:t>
      </w:r>
      <w:proofErr w:type="spellStart"/>
      <w:r w:rsidRPr="001D4538" w:rsidDel="005D3574">
        <w:rPr>
          <w:szCs w:val="24"/>
        </w:rPr>
        <w:t>ami_backlight_scaling_idc</w:t>
      </w:r>
      <w:proofErr w:type="spellEnd"/>
      <w:r w:rsidRPr="001D4538" w:rsidDel="005D3574">
        <w:rPr>
          <w:szCs w:val="24"/>
        </w:rPr>
        <w:t>[ 0 ] shall be present.</w:t>
      </w:r>
      <w:r w:rsidRPr="001D4538">
        <w:rPr>
          <w:szCs w:val="24"/>
        </w:rPr>
        <w:t xml:space="preserve"> </w:t>
      </w:r>
      <w:r w:rsidRPr="001D4538">
        <w:rPr>
          <w:rFonts w:eastAsia="Times New Roman"/>
        </w:rPr>
        <w:t xml:space="preserve">Corresponds to an </w:t>
      </w:r>
      <w:proofErr w:type="spellStart"/>
      <w:r w:rsidRPr="001D4538">
        <w:rPr>
          <w:rFonts w:eastAsia="Times New Roman"/>
        </w:rPr>
        <w:t>ami_global_flag</w:t>
      </w:r>
      <w:proofErr w:type="spellEnd"/>
      <w:r w:rsidRPr="001D4538">
        <w:rPr>
          <w:rFonts w:eastAsia="Times New Roman"/>
        </w:rPr>
        <w:t>.</w:t>
      </w:r>
    </w:p>
    <w:p w14:paraId="16A40092"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p>
    <w:p w14:paraId="2CB6ACA5"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r w:rsidRPr="001D4538">
        <w:rPr>
          <w:rFonts w:eastAsia="Times New Roman"/>
        </w:rPr>
        <w:t xml:space="preserve">bit 2: indicates whether the listed Attenuation Maps can be used to approximate other Attenuation Maps for other reduction rates. Corresponds to an </w:t>
      </w:r>
      <w:proofErr w:type="spellStart"/>
      <w:r w:rsidRPr="001D4538">
        <w:rPr>
          <w:rFonts w:eastAsia="Times New Roman"/>
        </w:rPr>
        <w:t>ami_approximate_flag</w:t>
      </w:r>
      <w:proofErr w:type="spellEnd"/>
      <w:r w:rsidRPr="001D4538">
        <w:rPr>
          <w:rFonts w:eastAsia="Times New Roman"/>
        </w:rPr>
        <w:t>.</w:t>
      </w:r>
    </w:p>
    <w:p w14:paraId="7709F3FB"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p>
    <w:p w14:paraId="53E1CD4F" w14:textId="77777777" w:rsidR="00891C21" w:rsidRPr="001D4538" w:rsidRDefault="00891C21" w:rsidP="00891C21">
      <w:pPr>
        <w:widowControl w:val="0"/>
        <w:autoSpaceDE w:val="0"/>
        <w:autoSpaceDN w:val="0"/>
        <w:spacing w:after="160" w:line="259" w:lineRule="auto"/>
        <w:contextualSpacing/>
        <w:textAlignment w:val="baseline"/>
      </w:pPr>
      <w:r w:rsidRPr="001D4538">
        <w:rPr>
          <w:rFonts w:eastAsia="Times New Roman"/>
        </w:rPr>
        <w:t xml:space="preserve">bit 3: indicates whether some preprocessing is required to use the listed Attenuation Maps. Corresponds to an </w:t>
      </w:r>
      <w:proofErr w:type="spellStart"/>
      <w:r w:rsidRPr="001D4538">
        <w:rPr>
          <w:rFonts w:eastAsia="Times New Roman"/>
        </w:rPr>
        <w:t>ami_preprocessing_global_flag</w:t>
      </w:r>
      <w:proofErr w:type="spellEnd"/>
      <w:r w:rsidRPr="001D4538">
        <w:rPr>
          <w:rFonts w:eastAsia="Times New Roman"/>
        </w:rPr>
        <w:t>.</w:t>
      </w:r>
    </w:p>
    <w:p w14:paraId="188E238C"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p>
    <w:p w14:paraId="1FF66F27" w14:textId="77777777" w:rsidR="00891C21" w:rsidRPr="001D4538" w:rsidRDefault="00891C21" w:rsidP="00891C21">
      <w:pPr>
        <w:widowControl w:val="0"/>
        <w:autoSpaceDE w:val="0"/>
        <w:autoSpaceDN w:val="0"/>
        <w:spacing w:after="160" w:line="259" w:lineRule="auto"/>
        <w:contextualSpacing/>
        <w:textAlignment w:val="baseline"/>
      </w:pPr>
      <w:r w:rsidRPr="001D4538">
        <w:rPr>
          <w:rFonts w:eastAsia="Times New Roman"/>
        </w:rPr>
        <w:t xml:space="preserve">bit 4: indicates whether backlight scaling is required and, in this case, the field </w:t>
      </w:r>
      <w:proofErr w:type="spellStart"/>
      <w:r w:rsidRPr="001D4538">
        <w:rPr>
          <w:rFonts w:eastAsia="Times New Roman"/>
        </w:rPr>
        <w:t>ami_backlight_scaling_idc</w:t>
      </w:r>
      <w:proofErr w:type="spellEnd"/>
      <w:r w:rsidRPr="001D4538">
        <w:rPr>
          <w:rFonts w:eastAsia="Times New Roman"/>
        </w:rPr>
        <w:t xml:space="preserve"> specifies the process to compute the scaling factor of the backlight of transmissive pixel displays,</w:t>
      </w:r>
      <w:r w:rsidRPr="001D4538">
        <w:t xml:space="preserve"> derived from the Attenuation Map sample values of the decoded auxiliary picture of index </w:t>
      </w:r>
      <w:proofErr w:type="spellStart"/>
      <w:r w:rsidRPr="001D4538">
        <w:t>i</w:t>
      </w:r>
      <w:proofErr w:type="spellEnd"/>
      <w:r w:rsidRPr="001D4538">
        <w:t xml:space="preserve">. Corresponds to an </w:t>
      </w:r>
      <w:proofErr w:type="spellStart"/>
      <w:r w:rsidRPr="001D4538">
        <w:t>ami_backlightscaling_flag</w:t>
      </w:r>
      <w:proofErr w:type="spellEnd"/>
      <w:r w:rsidRPr="001D4538">
        <w:t>.</w:t>
      </w:r>
    </w:p>
    <w:p w14:paraId="4C12F4F9" w14:textId="77777777" w:rsidR="00891C21" w:rsidRPr="001D4538" w:rsidRDefault="00891C21" w:rsidP="00891C21">
      <w:pPr>
        <w:rPr>
          <w:rFonts w:eastAsia="Times New Roman"/>
          <w:b/>
          <w:bCs/>
          <w:color w:val="000000" w:themeColor="text1"/>
        </w:rPr>
      </w:pPr>
    </w:p>
    <w:p w14:paraId="0E4CCB14" w14:textId="77777777" w:rsidR="00891C21" w:rsidRPr="001D4538" w:rsidRDefault="00891C21" w:rsidP="00891C21">
      <w:pPr>
        <w:rPr>
          <w:rFonts w:eastAsia="Times New Roman"/>
          <w:color w:val="000000" w:themeColor="text1"/>
          <w:szCs w:val="20"/>
          <w:lang w:val="en-US"/>
        </w:rPr>
      </w:pPr>
      <w:r w:rsidRPr="001D4538">
        <w:rPr>
          <w:rFonts w:eastAsia="Times New Roman"/>
          <w:color w:val="000000" w:themeColor="text1"/>
        </w:rPr>
        <w:t>Bits 1-4:</w:t>
      </w:r>
      <w:r w:rsidRPr="001D4538" w:rsidDel="005D2FD6">
        <w:rPr>
          <w:rFonts w:eastAsia="Times New Roman"/>
          <w:color w:val="000000" w:themeColor="text1"/>
        </w:rPr>
        <w:t xml:space="preserve"> </w:t>
      </w:r>
      <w:r w:rsidRPr="001D4538">
        <w:rPr>
          <w:rFonts w:eastAsia="Times New Roman"/>
          <w:color w:val="000000" w:themeColor="text1"/>
        </w:rPr>
        <w:t>set to 0 when the SEI is distributed with a Display Attenuation Attenuated Video within the CLVS.</w:t>
      </w:r>
    </w:p>
    <w:p w14:paraId="331770D8"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p>
    <w:p w14:paraId="2550D940" w14:textId="77777777" w:rsidR="00891C21" w:rsidRPr="001D4538" w:rsidRDefault="00891C21" w:rsidP="00891C21">
      <w:pPr>
        <w:spacing w:after="160" w:line="259" w:lineRule="auto"/>
        <w:contextualSpacing/>
        <w:textAlignment w:val="baseline"/>
        <w:rPr>
          <w:rFonts w:eastAsia="Times New Roman"/>
          <w:b/>
          <w:bCs/>
          <w:color w:val="000000" w:themeColor="text1"/>
        </w:rPr>
      </w:pPr>
      <w:r w:rsidRPr="001D4538">
        <w:rPr>
          <w:rFonts w:eastAsia="Times New Roman"/>
          <w:color w:val="000000" w:themeColor="text1"/>
        </w:rPr>
        <w:t>bit 5</w:t>
      </w:r>
      <w:r w:rsidRPr="001D4538">
        <w:rPr>
          <w:rFonts w:eastAsia="Times New Roman"/>
          <w:b/>
          <w:bCs/>
          <w:color w:val="000000" w:themeColor="text1"/>
        </w:rPr>
        <w:t xml:space="preserve">: </w:t>
      </w:r>
      <w:r w:rsidRPr="001D4538">
        <w:rPr>
          <w:rStyle w:val="normaltextrun"/>
          <w:color w:val="000000" w:themeColor="text1"/>
          <w:shd w:val="clear" w:color="auto" w:fill="FFFFFF"/>
        </w:rPr>
        <w:t xml:space="preserve">indicates whether the Video Quality information is present in the message. </w:t>
      </w:r>
      <w:r w:rsidRPr="001D4538">
        <w:rPr>
          <w:rFonts w:eastAsia="Times New Roman"/>
          <w:color w:val="000000" w:themeColor="text1"/>
        </w:rPr>
        <w:t xml:space="preserve">Corresponds to an </w:t>
      </w:r>
      <w:proofErr w:type="spellStart"/>
      <w:r w:rsidRPr="001D4538">
        <w:rPr>
          <w:rStyle w:val="normaltextrun"/>
          <w:color w:val="000000" w:themeColor="text1"/>
          <w:shd w:val="clear" w:color="auto" w:fill="FFFFFF"/>
        </w:rPr>
        <w:t>ami_video_quality_flag</w:t>
      </w:r>
      <w:proofErr w:type="spellEnd"/>
      <w:r w:rsidRPr="001D4538">
        <w:rPr>
          <w:rFonts w:eastAsia="Times New Roman"/>
          <w:color w:val="000000" w:themeColor="text1"/>
        </w:rPr>
        <w:t>.</w:t>
      </w:r>
    </w:p>
    <w:p w14:paraId="29AB2A5E"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p>
    <w:p w14:paraId="268521E1"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r w:rsidRPr="001D4538">
        <w:rPr>
          <w:rFonts w:eastAsia="Times New Roman"/>
        </w:rPr>
        <w:t xml:space="preserve">Bits 6-7: bit reserved for future use. </w:t>
      </w:r>
    </w:p>
    <w:p w14:paraId="5C718463" w14:textId="77777777" w:rsidR="00891C21" w:rsidRPr="001D4538" w:rsidRDefault="00891C21" w:rsidP="00891C21">
      <w:pPr>
        <w:rPr>
          <w:szCs w:val="24"/>
        </w:rPr>
      </w:pPr>
    </w:p>
    <w:p w14:paraId="09F0A708" w14:textId="64B901BA" w:rsidR="00891C21" w:rsidRPr="008E3B28" w:rsidRDefault="00891C21" w:rsidP="00891C21">
      <w:pPr>
        <w:pStyle w:val="Caption"/>
        <w:keepNext/>
        <w:jc w:val="center"/>
      </w:pPr>
      <w:bookmarkStart w:id="11" w:name="_Ref140670593"/>
      <w:r w:rsidRPr="008E3B28">
        <w:t xml:space="preserve">Table </w:t>
      </w:r>
      <w:r w:rsidR="00C43100" w:rsidRPr="008E3B28">
        <w:t>X.8</w:t>
      </w:r>
      <w:bookmarkEnd w:id="11"/>
      <w:r w:rsidRPr="008E3B28">
        <w:t xml:space="preserve"> - Description of ami_flags</w:t>
      </w:r>
    </w:p>
    <w:tbl>
      <w:tblPr>
        <w:tblStyle w:val="TableGrid"/>
        <w:tblW w:w="10206" w:type="dxa"/>
        <w:tblInd w:w="-275" w:type="dxa"/>
        <w:tblLayout w:type="fixed"/>
        <w:tblLook w:val="06A0" w:firstRow="1" w:lastRow="0" w:firstColumn="1" w:lastColumn="0" w:noHBand="1" w:noVBand="1"/>
      </w:tblPr>
      <w:tblGrid>
        <w:gridCol w:w="741"/>
        <w:gridCol w:w="1514"/>
        <w:gridCol w:w="1417"/>
        <w:gridCol w:w="1843"/>
        <w:gridCol w:w="1559"/>
        <w:gridCol w:w="1560"/>
        <w:gridCol w:w="1572"/>
      </w:tblGrid>
      <w:tr w:rsidR="00891C21" w:rsidRPr="001D4538" w14:paraId="34D03249" w14:textId="77777777">
        <w:trPr>
          <w:trHeight w:val="300"/>
        </w:trPr>
        <w:tc>
          <w:tcPr>
            <w:tcW w:w="741" w:type="dxa"/>
            <w:shd w:val="clear" w:color="auto" w:fill="auto"/>
          </w:tcPr>
          <w:p w14:paraId="704481F2" w14:textId="77777777" w:rsidR="00891C21" w:rsidRPr="008E3B28" w:rsidRDefault="00891C21">
            <w:pPr>
              <w:jc w:val="center"/>
              <w:rPr>
                <w:rFonts w:eastAsia="Times New Roman"/>
                <w:color w:val="000000" w:themeColor="text1"/>
                <w:sz w:val="24"/>
                <w:szCs w:val="24"/>
              </w:rPr>
            </w:pPr>
            <w:r w:rsidRPr="008E3B28">
              <w:rPr>
                <w:rFonts w:eastAsia="Times New Roman"/>
                <w:color w:val="000000" w:themeColor="text1"/>
                <w:sz w:val="24"/>
                <w:szCs w:val="24"/>
              </w:rPr>
              <w:t>bit 6-7</w:t>
            </w:r>
          </w:p>
        </w:tc>
        <w:tc>
          <w:tcPr>
            <w:tcW w:w="1514" w:type="dxa"/>
          </w:tcPr>
          <w:p w14:paraId="0F3A08EB" w14:textId="77777777" w:rsidR="00891C21" w:rsidRPr="008E3B28" w:rsidRDefault="00891C21">
            <w:pPr>
              <w:jc w:val="center"/>
              <w:rPr>
                <w:rFonts w:eastAsia="Times New Roman"/>
                <w:color w:val="000000" w:themeColor="text1"/>
                <w:sz w:val="24"/>
                <w:szCs w:val="24"/>
              </w:rPr>
            </w:pPr>
            <w:r w:rsidRPr="008E3B28">
              <w:rPr>
                <w:rFonts w:eastAsia="Times New Roman"/>
                <w:color w:val="000000" w:themeColor="text1"/>
                <w:sz w:val="24"/>
                <w:szCs w:val="24"/>
              </w:rPr>
              <w:t>bit 5</w:t>
            </w:r>
          </w:p>
        </w:tc>
        <w:tc>
          <w:tcPr>
            <w:tcW w:w="1417" w:type="dxa"/>
            <w:shd w:val="clear" w:color="auto" w:fill="auto"/>
          </w:tcPr>
          <w:p w14:paraId="4074D758" w14:textId="77777777" w:rsidR="00891C21" w:rsidRPr="008E3B28" w:rsidRDefault="00891C21">
            <w:pPr>
              <w:jc w:val="center"/>
              <w:rPr>
                <w:rFonts w:eastAsia="Times New Roman"/>
                <w:color w:val="000000" w:themeColor="text1"/>
                <w:sz w:val="24"/>
                <w:szCs w:val="24"/>
              </w:rPr>
            </w:pPr>
            <w:r w:rsidRPr="008E3B28">
              <w:rPr>
                <w:rFonts w:eastAsia="Times New Roman"/>
                <w:color w:val="000000" w:themeColor="text1"/>
                <w:sz w:val="24"/>
                <w:szCs w:val="24"/>
              </w:rPr>
              <w:t>bit 4</w:t>
            </w:r>
          </w:p>
        </w:tc>
        <w:tc>
          <w:tcPr>
            <w:tcW w:w="1843" w:type="dxa"/>
            <w:shd w:val="clear" w:color="auto" w:fill="auto"/>
          </w:tcPr>
          <w:p w14:paraId="5D7618BE" w14:textId="77777777" w:rsidR="00891C21" w:rsidRPr="008E3B28" w:rsidRDefault="00891C21">
            <w:pPr>
              <w:spacing w:line="259" w:lineRule="auto"/>
              <w:jc w:val="center"/>
              <w:rPr>
                <w:rFonts w:eastAsia="Times New Roman"/>
                <w:color w:val="000000" w:themeColor="text1"/>
                <w:sz w:val="24"/>
                <w:szCs w:val="24"/>
              </w:rPr>
            </w:pPr>
            <w:r w:rsidRPr="008E3B28">
              <w:rPr>
                <w:rFonts w:eastAsia="Times New Roman"/>
                <w:color w:val="000000" w:themeColor="text1"/>
                <w:sz w:val="24"/>
                <w:szCs w:val="24"/>
              </w:rPr>
              <w:t>bit 3</w:t>
            </w:r>
          </w:p>
        </w:tc>
        <w:tc>
          <w:tcPr>
            <w:tcW w:w="1559" w:type="dxa"/>
            <w:shd w:val="clear" w:color="auto" w:fill="auto"/>
          </w:tcPr>
          <w:p w14:paraId="16A01FB2" w14:textId="77777777" w:rsidR="00891C21" w:rsidRPr="008E3B28" w:rsidRDefault="00891C21">
            <w:pPr>
              <w:spacing w:line="259" w:lineRule="auto"/>
              <w:jc w:val="center"/>
              <w:rPr>
                <w:rFonts w:eastAsia="Times New Roman"/>
                <w:color w:val="000000" w:themeColor="text1"/>
                <w:sz w:val="24"/>
                <w:szCs w:val="24"/>
              </w:rPr>
            </w:pPr>
            <w:r w:rsidRPr="008E3B28">
              <w:rPr>
                <w:rFonts w:eastAsia="Times New Roman"/>
                <w:color w:val="000000" w:themeColor="text1"/>
                <w:sz w:val="24"/>
                <w:szCs w:val="24"/>
              </w:rPr>
              <w:t>bit 2</w:t>
            </w:r>
          </w:p>
        </w:tc>
        <w:tc>
          <w:tcPr>
            <w:tcW w:w="1560" w:type="dxa"/>
            <w:shd w:val="clear" w:color="auto" w:fill="auto"/>
          </w:tcPr>
          <w:p w14:paraId="17ECAE02" w14:textId="77777777" w:rsidR="00891C21" w:rsidRPr="008E3B28" w:rsidRDefault="00891C21">
            <w:pPr>
              <w:jc w:val="center"/>
              <w:rPr>
                <w:rFonts w:eastAsia="Times New Roman"/>
                <w:color w:val="000000" w:themeColor="text1"/>
                <w:sz w:val="24"/>
                <w:szCs w:val="24"/>
              </w:rPr>
            </w:pPr>
            <w:r w:rsidRPr="008E3B28">
              <w:rPr>
                <w:rFonts w:eastAsia="Times New Roman"/>
                <w:color w:val="000000" w:themeColor="text1"/>
                <w:sz w:val="24"/>
                <w:szCs w:val="24"/>
              </w:rPr>
              <w:t>bit 1</w:t>
            </w:r>
          </w:p>
        </w:tc>
        <w:tc>
          <w:tcPr>
            <w:tcW w:w="1572" w:type="dxa"/>
            <w:shd w:val="clear" w:color="auto" w:fill="auto"/>
          </w:tcPr>
          <w:p w14:paraId="6DDC3AFF" w14:textId="77777777" w:rsidR="00891C21" w:rsidRPr="008E3B28" w:rsidRDefault="00891C21">
            <w:pPr>
              <w:jc w:val="center"/>
              <w:rPr>
                <w:rFonts w:eastAsia="Times New Roman"/>
                <w:color w:val="000000" w:themeColor="text1"/>
                <w:sz w:val="24"/>
                <w:szCs w:val="24"/>
              </w:rPr>
            </w:pPr>
            <w:r w:rsidRPr="008E3B28">
              <w:rPr>
                <w:rFonts w:eastAsia="Times New Roman"/>
                <w:color w:val="000000" w:themeColor="text1"/>
                <w:sz w:val="24"/>
                <w:szCs w:val="24"/>
              </w:rPr>
              <w:t>bit 0</w:t>
            </w:r>
          </w:p>
        </w:tc>
      </w:tr>
      <w:tr w:rsidR="00891C21" w:rsidRPr="001D4538" w14:paraId="35C2FBB6" w14:textId="77777777">
        <w:trPr>
          <w:trHeight w:val="300"/>
        </w:trPr>
        <w:tc>
          <w:tcPr>
            <w:tcW w:w="741" w:type="dxa"/>
          </w:tcPr>
          <w:p w14:paraId="3225F8DB" w14:textId="77777777" w:rsidR="00891C21" w:rsidRPr="008E3B28" w:rsidRDefault="00891C21">
            <w:pPr>
              <w:rPr>
                <w:rFonts w:eastAsia="Times New Roman"/>
                <w:color w:val="000000" w:themeColor="text1"/>
                <w:sz w:val="20"/>
              </w:rPr>
            </w:pPr>
            <w:r w:rsidRPr="008E3B28">
              <w:rPr>
                <w:rFonts w:eastAsia="Times New Roman"/>
                <w:color w:val="000000" w:themeColor="text1"/>
                <w:sz w:val="20"/>
              </w:rPr>
              <w:lastRenderedPageBreak/>
              <w:t>Future use</w:t>
            </w:r>
          </w:p>
        </w:tc>
        <w:tc>
          <w:tcPr>
            <w:tcW w:w="1514" w:type="dxa"/>
          </w:tcPr>
          <w:p w14:paraId="75C8B755" w14:textId="77777777" w:rsidR="00891C21" w:rsidRPr="008E3B28" w:rsidRDefault="00891C21">
            <w:pPr>
              <w:spacing w:line="259" w:lineRule="auto"/>
              <w:rPr>
                <w:rFonts w:eastAsia="Times New Roman"/>
                <w:color w:val="000000" w:themeColor="text1"/>
                <w:sz w:val="20"/>
              </w:rPr>
            </w:pPr>
            <w:proofErr w:type="spellStart"/>
            <w:r w:rsidRPr="008E3B28">
              <w:rPr>
                <w:rFonts w:eastAsia="Times New Roman"/>
                <w:color w:val="000000" w:themeColor="text1"/>
                <w:sz w:val="20"/>
              </w:rPr>
              <w:t>ami_video_quality_flag</w:t>
            </w:r>
            <w:proofErr w:type="spellEnd"/>
          </w:p>
        </w:tc>
        <w:tc>
          <w:tcPr>
            <w:tcW w:w="1417" w:type="dxa"/>
          </w:tcPr>
          <w:p w14:paraId="302E268D" w14:textId="77777777" w:rsidR="00891C21" w:rsidRPr="008E3B28" w:rsidRDefault="00891C21">
            <w:pPr>
              <w:spacing w:line="259" w:lineRule="auto"/>
              <w:rPr>
                <w:rFonts w:eastAsia="Times New Roman"/>
                <w:color w:val="000000" w:themeColor="text1"/>
                <w:sz w:val="20"/>
              </w:rPr>
            </w:pPr>
            <w:proofErr w:type="spellStart"/>
            <w:r w:rsidRPr="008E3B28">
              <w:rPr>
                <w:rFonts w:eastAsia="Times New Roman"/>
                <w:color w:val="000000" w:themeColor="text1"/>
                <w:sz w:val="20"/>
              </w:rPr>
              <w:t>ami_backlightscaling_flag</w:t>
            </w:r>
            <w:proofErr w:type="spellEnd"/>
          </w:p>
        </w:tc>
        <w:tc>
          <w:tcPr>
            <w:tcW w:w="1843" w:type="dxa"/>
          </w:tcPr>
          <w:p w14:paraId="7589ADA3" w14:textId="77777777" w:rsidR="00891C21" w:rsidRPr="008E3B28" w:rsidRDefault="00891C21">
            <w:pPr>
              <w:rPr>
                <w:rFonts w:eastAsia="Times New Roman"/>
                <w:color w:val="000000" w:themeColor="text1"/>
                <w:sz w:val="20"/>
              </w:rPr>
            </w:pPr>
            <w:proofErr w:type="spellStart"/>
            <w:r w:rsidRPr="008E3B28">
              <w:rPr>
                <w:rFonts w:eastAsia="Times New Roman"/>
                <w:color w:val="000000" w:themeColor="text1"/>
                <w:sz w:val="20"/>
              </w:rPr>
              <w:t>ami_preprocessing_global_flag</w:t>
            </w:r>
            <w:proofErr w:type="spellEnd"/>
          </w:p>
        </w:tc>
        <w:tc>
          <w:tcPr>
            <w:tcW w:w="1559" w:type="dxa"/>
          </w:tcPr>
          <w:p w14:paraId="3DD72BD1" w14:textId="77777777" w:rsidR="00891C21" w:rsidRPr="008E3B28" w:rsidRDefault="00891C21">
            <w:pPr>
              <w:rPr>
                <w:rFonts w:eastAsia="Times New Roman"/>
                <w:color w:val="000000" w:themeColor="text1"/>
                <w:sz w:val="20"/>
              </w:rPr>
            </w:pPr>
            <w:proofErr w:type="spellStart"/>
            <w:r w:rsidRPr="008E3B28">
              <w:rPr>
                <w:rFonts w:eastAsia="Times New Roman"/>
                <w:color w:val="000000" w:themeColor="text1"/>
                <w:sz w:val="20"/>
              </w:rPr>
              <w:t>ami_approximate_flag</w:t>
            </w:r>
            <w:proofErr w:type="spellEnd"/>
          </w:p>
        </w:tc>
        <w:tc>
          <w:tcPr>
            <w:tcW w:w="1560" w:type="dxa"/>
          </w:tcPr>
          <w:p w14:paraId="02B8D675" w14:textId="77777777" w:rsidR="00891C21" w:rsidRPr="008E3B28" w:rsidRDefault="00891C21">
            <w:pPr>
              <w:rPr>
                <w:rFonts w:eastAsia="Times New Roman"/>
                <w:color w:val="000000" w:themeColor="text1"/>
                <w:sz w:val="20"/>
              </w:rPr>
            </w:pPr>
            <w:proofErr w:type="spellStart"/>
            <w:r w:rsidRPr="008E3B28">
              <w:rPr>
                <w:rFonts w:eastAsia="Times New Roman"/>
                <w:color w:val="000000" w:themeColor="text1"/>
                <w:sz w:val="20"/>
              </w:rPr>
              <w:t>ami_global_flag</w:t>
            </w:r>
            <w:proofErr w:type="spellEnd"/>
          </w:p>
        </w:tc>
        <w:tc>
          <w:tcPr>
            <w:tcW w:w="1572" w:type="dxa"/>
          </w:tcPr>
          <w:p w14:paraId="0807FEB4" w14:textId="77777777" w:rsidR="00891C21" w:rsidRPr="008E3B28" w:rsidRDefault="00891C21">
            <w:pPr>
              <w:rPr>
                <w:rFonts w:eastAsia="Times New Roman"/>
                <w:color w:val="000000" w:themeColor="text1"/>
                <w:sz w:val="20"/>
              </w:rPr>
            </w:pPr>
            <w:proofErr w:type="spellStart"/>
            <w:r w:rsidRPr="008E3B28">
              <w:rPr>
                <w:rFonts w:eastAsia="Times New Roman"/>
                <w:color w:val="000000" w:themeColor="text1"/>
                <w:sz w:val="20"/>
              </w:rPr>
              <w:t>ami_cancel_flag</w:t>
            </w:r>
            <w:proofErr w:type="spellEnd"/>
          </w:p>
        </w:tc>
      </w:tr>
    </w:tbl>
    <w:p w14:paraId="143F480E" w14:textId="77777777" w:rsidR="00891C21" w:rsidRPr="001D4538" w:rsidRDefault="00891C21" w:rsidP="00891C21">
      <w:pPr>
        <w:rPr>
          <w:szCs w:val="24"/>
        </w:rPr>
      </w:pPr>
    </w:p>
    <w:p w14:paraId="5ABC0E8F" w14:textId="77777777" w:rsidR="00891C21" w:rsidRPr="00C43100" w:rsidRDefault="00891C21" w:rsidP="00891C21">
      <w:pPr>
        <w:rPr>
          <w:szCs w:val="24"/>
        </w:rPr>
      </w:pPr>
      <w:proofErr w:type="spellStart"/>
      <w:r w:rsidRPr="00C43100">
        <w:rPr>
          <w:szCs w:val="24"/>
        </w:rPr>
        <w:t>ami_map_number</w:t>
      </w:r>
      <w:proofErr w:type="spellEnd"/>
      <w:r w:rsidRPr="00C43100">
        <w:rPr>
          <w:szCs w:val="24"/>
        </w:rPr>
        <w:t xml:space="preserve"> specifies the number of auxiliary pictures of type AUX_ALPHA in the CVS. This field is set to 0 </w:t>
      </w:r>
      <w:r w:rsidRPr="00C43100">
        <w:rPr>
          <w:rFonts w:eastAsia="Times New Roman"/>
          <w:color w:val="000000" w:themeColor="text1"/>
        </w:rPr>
        <w:t>when the SEI is distributed with a Display Attenuation Attenuated Video within the CLVS.</w:t>
      </w:r>
    </w:p>
    <w:p w14:paraId="7B877D1B" w14:textId="77777777" w:rsidR="00891C21" w:rsidRPr="00C43100" w:rsidRDefault="00891C21" w:rsidP="00891C21">
      <w:pPr>
        <w:rPr>
          <w:szCs w:val="24"/>
        </w:rPr>
      </w:pPr>
      <w:proofErr w:type="spellStart"/>
      <w:r w:rsidRPr="00C43100">
        <w:rPr>
          <w:szCs w:val="24"/>
        </w:rPr>
        <w:t>ami_display_model</w:t>
      </w:r>
      <w:proofErr w:type="spellEnd"/>
      <w:r w:rsidRPr="00C43100">
        <w:rPr>
          <w:szCs w:val="24"/>
        </w:rPr>
        <w:t xml:space="preserve"> is a bit field mask which indicates the display models on which the Attenuation Map sample values of the auxiliary picture </w:t>
      </w:r>
      <w:proofErr w:type="spellStart"/>
      <w:r w:rsidRPr="00C43100">
        <w:rPr>
          <w:szCs w:val="24"/>
        </w:rPr>
        <w:t>picAMI</w:t>
      </w:r>
      <w:proofErr w:type="spellEnd"/>
      <w:r w:rsidRPr="00C43100">
        <w:rPr>
          <w:szCs w:val="24"/>
        </w:rPr>
        <w:t xml:space="preserve"> may be used.</w:t>
      </w:r>
    </w:p>
    <w:p w14:paraId="17D76A00" w14:textId="4F8C4360" w:rsidR="00891C21" w:rsidRPr="00E30334" w:rsidRDefault="00891C21" w:rsidP="00891C21">
      <w:pPr>
        <w:pStyle w:val="Caption"/>
        <w:jc w:val="center"/>
      </w:pPr>
      <w:r w:rsidRPr="00E30334">
        <w:t xml:space="preserve">Table </w:t>
      </w:r>
      <w:r w:rsidR="00E30334" w:rsidRPr="00E30334">
        <w:t>X.9</w:t>
      </w:r>
      <w:r w:rsidRPr="00E30334">
        <w:t xml:space="preserve"> - Interpretation of the bits of ami_display_model</w:t>
      </w:r>
    </w:p>
    <w:tbl>
      <w:tblPr>
        <w:tblStyle w:val="TableGrid"/>
        <w:tblW w:w="5949" w:type="dxa"/>
        <w:jc w:val="center"/>
        <w:tblLayout w:type="fixed"/>
        <w:tblLook w:val="06A0" w:firstRow="1" w:lastRow="0" w:firstColumn="1" w:lastColumn="0" w:noHBand="1" w:noVBand="1"/>
      </w:tblPr>
      <w:tblGrid>
        <w:gridCol w:w="1540"/>
        <w:gridCol w:w="4409"/>
      </w:tblGrid>
      <w:tr w:rsidR="00891C21" w:rsidRPr="00E30334" w14:paraId="5173CEDA" w14:textId="77777777">
        <w:trPr>
          <w:jc w:val="center"/>
        </w:trPr>
        <w:tc>
          <w:tcPr>
            <w:tcW w:w="1540" w:type="dxa"/>
            <w:shd w:val="clear" w:color="auto" w:fill="auto"/>
            <w:vAlign w:val="center"/>
          </w:tcPr>
          <w:p w14:paraId="3E0A38C6" w14:textId="77777777" w:rsidR="00891C21" w:rsidRPr="00E30334" w:rsidRDefault="00891C21">
            <w:pPr>
              <w:contextualSpacing/>
              <w:jc w:val="center"/>
              <w:rPr>
                <w:b/>
                <w:bCs/>
              </w:rPr>
            </w:pPr>
            <w:r w:rsidRPr="00E30334">
              <w:rPr>
                <w:b/>
                <w:bCs/>
              </w:rPr>
              <w:t>Bit number</w:t>
            </w:r>
          </w:p>
        </w:tc>
        <w:tc>
          <w:tcPr>
            <w:tcW w:w="4409" w:type="dxa"/>
            <w:shd w:val="clear" w:color="auto" w:fill="auto"/>
          </w:tcPr>
          <w:p w14:paraId="2930D54E" w14:textId="77777777" w:rsidR="00891C21" w:rsidRPr="00E30334" w:rsidRDefault="00891C21">
            <w:pPr>
              <w:contextualSpacing/>
              <w:jc w:val="center"/>
              <w:rPr>
                <w:b/>
                <w:bCs/>
              </w:rPr>
            </w:pPr>
            <w:r w:rsidRPr="00E30334">
              <w:rPr>
                <w:b/>
                <w:bCs/>
              </w:rPr>
              <w:t>Display model</w:t>
            </w:r>
          </w:p>
        </w:tc>
      </w:tr>
      <w:tr w:rsidR="00891C21" w:rsidRPr="00E30334" w14:paraId="10948ED6" w14:textId="77777777">
        <w:trPr>
          <w:jc w:val="center"/>
        </w:trPr>
        <w:tc>
          <w:tcPr>
            <w:tcW w:w="1540" w:type="dxa"/>
          </w:tcPr>
          <w:p w14:paraId="62D35FE7" w14:textId="77777777" w:rsidR="00891C21" w:rsidRPr="00E30334" w:rsidRDefault="00891C21">
            <w:pPr>
              <w:contextualSpacing/>
              <w:jc w:val="center"/>
              <w:rPr>
                <w:sz w:val="20"/>
              </w:rPr>
            </w:pPr>
            <w:r w:rsidRPr="00E30334">
              <w:rPr>
                <w:sz w:val="20"/>
              </w:rPr>
              <w:t>0</w:t>
            </w:r>
          </w:p>
        </w:tc>
        <w:tc>
          <w:tcPr>
            <w:tcW w:w="4409" w:type="dxa"/>
          </w:tcPr>
          <w:p w14:paraId="62131189" w14:textId="77777777" w:rsidR="00891C21" w:rsidRPr="00E30334" w:rsidRDefault="00891C21">
            <w:pPr>
              <w:contextualSpacing/>
              <w:jc w:val="center"/>
              <w:rPr>
                <w:sz w:val="20"/>
              </w:rPr>
            </w:pPr>
            <w:r w:rsidRPr="00E30334">
              <w:rPr>
                <w:sz w:val="20"/>
              </w:rPr>
              <w:t>Backlit pixel</w:t>
            </w:r>
          </w:p>
        </w:tc>
      </w:tr>
      <w:tr w:rsidR="00891C21" w:rsidRPr="00E30334" w14:paraId="1CF6D542" w14:textId="77777777">
        <w:trPr>
          <w:jc w:val="center"/>
        </w:trPr>
        <w:tc>
          <w:tcPr>
            <w:tcW w:w="1540" w:type="dxa"/>
          </w:tcPr>
          <w:p w14:paraId="2E3867F5" w14:textId="77777777" w:rsidR="00891C21" w:rsidRPr="00E30334" w:rsidRDefault="00891C21">
            <w:pPr>
              <w:contextualSpacing/>
              <w:jc w:val="center"/>
              <w:rPr>
                <w:sz w:val="20"/>
              </w:rPr>
            </w:pPr>
            <w:r w:rsidRPr="00E30334">
              <w:rPr>
                <w:sz w:val="20"/>
              </w:rPr>
              <w:t>1</w:t>
            </w:r>
          </w:p>
        </w:tc>
        <w:tc>
          <w:tcPr>
            <w:tcW w:w="4409" w:type="dxa"/>
          </w:tcPr>
          <w:p w14:paraId="44F8EF08" w14:textId="77777777" w:rsidR="00891C21" w:rsidRPr="00E30334" w:rsidRDefault="00891C21">
            <w:pPr>
              <w:contextualSpacing/>
              <w:jc w:val="center"/>
              <w:rPr>
                <w:sz w:val="20"/>
              </w:rPr>
            </w:pPr>
            <w:r w:rsidRPr="00E30334">
              <w:rPr>
                <w:sz w:val="20"/>
              </w:rPr>
              <w:t>Emissive pixel</w:t>
            </w:r>
          </w:p>
        </w:tc>
      </w:tr>
      <w:tr w:rsidR="00891C21" w:rsidRPr="00E30334" w14:paraId="567DF5F1" w14:textId="77777777">
        <w:trPr>
          <w:jc w:val="center"/>
        </w:trPr>
        <w:tc>
          <w:tcPr>
            <w:tcW w:w="1540" w:type="dxa"/>
          </w:tcPr>
          <w:p w14:paraId="4460062A" w14:textId="77777777" w:rsidR="00891C21" w:rsidRPr="00E30334" w:rsidRDefault="00891C21">
            <w:pPr>
              <w:contextualSpacing/>
              <w:jc w:val="center"/>
              <w:rPr>
                <w:sz w:val="20"/>
              </w:rPr>
            </w:pPr>
            <w:r w:rsidRPr="00E30334">
              <w:rPr>
                <w:sz w:val="20"/>
              </w:rPr>
              <w:t>2..3</w:t>
            </w:r>
          </w:p>
        </w:tc>
        <w:tc>
          <w:tcPr>
            <w:tcW w:w="4409" w:type="dxa"/>
          </w:tcPr>
          <w:p w14:paraId="32D95426" w14:textId="77777777" w:rsidR="00891C21" w:rsidRPr="00E30334" w:rsidRDefault="00891C21">
            <w:pPr>
              <w:contextualSpacing/>
              <w:jc w:val="center"/>
              <w:rPr>
                <w:sz w:val="20"/>
              </w:rPr>
            </w:pPr>
            <w:r w:rsidRPr="00E30334">
              <w:rPr>
                <w:sz w:val="20"/>
              </w:rPr>
              <w:t>Reserved for future types</w:t>
            </w:r>
          </w:p>
        </w:tc>
      </w:tr>
    </w:tbl>
    <w:p w14:paraId="39510AF9" w14:textId="77777777" w:rsidR="00891C21" w:rsidRPr="00E30334" w:rsidRDefault="00891C21" w:rsidP="00891C21">
      <w:pPr>
        <w:rPr>
          <w:szCs w:val="24"/>
        </w:rPr>
      </w:pPr>
    </w:p>
    <w:p w14:paraId="751EC5ED" w14:textId="77777777" w:rsidR="00891C21" w:rsidRPr="001D4538" w:rsidRDefault="00891C21" w:rsidP="00891C21">
      <w:pPr>
        <w:rPr>
          <w:szCs w:val="24"/>
        </w:rPr>
      </w:pPr>
      <w:r w:rsidRPr="001D4538">
        <w:rPr>
          <w:szCs w:val="24"/>
        </w:rPr>
        <w:t xml:space="preserve">For example, </w:t>
      </w:r>
      <w:proofErr w:type="spellStart"/>
      <w:r w:rsidRPr="001D4538">
        <w:rPr>
          <w:szCs w:val="24"/>
        </w:rPr>
        <w:t>ami_display_model</w:t>
      </w:r>
      <w:proofErr w:type="spellEnd"/>
      <w:r w:rsidRPr="001D4538">
        <w:rPr>
          <w:szCs w:val="24"/>
        </w:rPr>
        <w:t xml:space="preserve">=11 means the Attenuation Map Information can be used for both “Backlit” and “Emissive” display models. </w:t>
      </w:r>
    </w:p>
    <w:p w14:paraId="389BFC46" w14:textId="77777777" w:rsidR="00891C21" w:rsidRPr="001D4538" w:rsidRDefault="00891C21" w:rsidP="00891C21">
      <w:pPr>
        <w:rPr>
          <w:szCs w:val="24"/>
        </w:rPr>
      </w:pPr>
      <w:proofErr w:type="spellStart"/>
      <w:r w:rsidRPr="001D4538">
        <w:rPr>
          <w:szCs w:val="24"/>
        </w:rPr>
        <w:t>ami_map_approximation_model</w:t>
      </w:r>
      <w:proofErr w:type="spellEnd"/>
      <w:r w:rsidRPr="001D4538">
        <w:rPr>
          <w:szCs w:val="24"/>
        </w:rPr>
        <w:t xml:space="preserve"> specifies the model used to extrapolate a set of received Attenuation Map sample values(s) from a set of decoded auxiliary picture(s) with individual energy reduction rate(s) to another set of Attenuation Map sample values with a different energy reduction rate.</w:t>
      </w:r>
    </w:p>
    <w:p w14:paraId="5329E7EA" w14:textId="77777777" w:rsidR="00891C21" w:rsidRPr="001D4538" w:rsidRDefault="00891C21" w:rsidP="00891C21">
      <w:pPr>
        <w:rPr>
          <w:szCs w:val="24"/>
        </w:rPr>
      </w:pPr>
      <w:proofErr w:type="spellStart"/>
      <w:r w:rsidRPr="001D4538">
        <w:rPr>
          <w:szCs w:val="24"/>
        </w:rPr>
        <w:t>ami_map_approximation_model</w:t>
      </w:r>
      <w:proofErr w:type="spellEnd"/>
      <w:r w:rsidRPr="001D4538">
        <w:rPr>
          <w:szCs w:val="24"/>
        </w:rPr>
        <w:t xml:space="preserve"> equal to 0 specifies that a linear scaling of the Attenuation Map sample values of the provided auxiliary picture given its respective </w:t>
      </w:r>
      <w:proofErr w:type="spellStart"/>
      <w:r w:rsidRPr="001D4538">
        <w:rPr>
          <w:szCs w:val="24"/>
        </w:rPr>
        <w:t>ami_energy_reduction_rate</w:t>
      </w:r>
      <w:proofErr w:type="spellEnd"/>
      <w:r w:rsidRPr="001D4538">
        <w:rPr>
          <w:szCs w:val="24"/>
        </w:rPr>
        <w:t xml:space="preserve"> should be considered to obtain corresponding Attenuation Map sample values for another energy reduction rate. In case several auxiliary pictures </w:t>
      </w:r>
      <w:proofErr w:type="spellStart"/>
      <w:r w:rsidRPr="001D4538">
        <w:rPr>
          <w:szCs w:val="24"/>
        </w:rPr>
        <w:t>picAMI</w:t>
      </w:r>
      <w:proofErr w:type="spellEnd"/>
      <w:r w:rsidRPr="001D4538">
        <w:rPr>
          <w:szCs w:val="24"/>
        </w:rPr>
        <w:t xml:space="preserve"> are provided, the auxiliary picture with the lowest </w:t>
      </w:r>
      <w:proofErr w:type="spellStart"/>
      <w:r w:rsidRPr="001D4538">
        <w:rPr>
          <w:szCs w:val="24"/>
        </w:rPr>
        <w:t>ami_energy_reduction_rate</w:t>
      </w:r>
      <w:proofErr w:type="spellEnd"/>
      <w:r w:rsidRPr="001D4538">
        <w:rPr>
          <w:szCs w:val="24"/>
        </w:rPr>
        <w:t xml:space="preserve"> is used for the linear scaling. This is the preferred type.</w:t>
      </w:r>
    </w:p>
    <w:p w14:paraId="09B2D7B9" w14:textId="77777777" w:rsidR="00891C21" w:rsidRPr="001D4538" w:rsidRDefault="00891C21" w:rsidP="00891C21">
      <w:pPr>
        <w:rPr>
          <w:szCs w:val="24"/>
        </w:rPr>
      </w:pPr>
      <w:proofErr w:type="spellStart"/>
      <w:r w:rsidRPr="001D4538">
        <w:rPr>
          <w:szCs w:val="24"/>
        </w:rPr>
        <w:t>ami_map_approximation_model</w:t>
      </w:r>
      <w:proofErr w:type="spellEnd"/>
      <w:r w:rsidRPr="001D4538">
        <w:rPr>
          <w:szCs w:val="24"/>
        </w:rPr>
        <w:t xml:space="preserve"> equal to 1 specifies that a bilinear interpolation between the Attenuation Map sample values of the provided auxiliary picture(s) given their respective </w:t>
      </w:r>
      <w:proofErr w:type="spellStart"/>
      <w:r w:rsidRPr="001D4538">
        <w:rPr>
          <w:szCs w:val="24"/>
        </w:rPr>
        <w:t>ami_energy_reduction_rate</w:t>
      </w:r>
      <w:proofErr w:type="spellEnd"/>
      <w:r w:rsidRPr="001D4538">
        <w:rPr>
          <w:szCs w:val="24"/>
        </w:rPr>
        <w:t xml:space="preserve"> should be considered to obtain corresponding Attenuation Map sample values for another energy reduction rate.</w:t>
      </w:r>
    </w:p>
    <w:p w14:paraId="2D0A9446" w14:textId="77777777" w:rsidR="00891C21" w:rsidRPr="001D4538" w:rsidRDefault="00891C21" w:rsidP="00891C21">
      <w:pPr>
        <w:rPr>
          <w:szCs w:val="24"/>
        </w:rPr>
      </w:pPr>
      <w:proofErr w:type="spellStart"/>
      <w:r w:rsidRPr="001D4538">
        <w:rPr>
          <w:szCs w:val="24"/>
        </w:rPr>
        <w:t>ami_map_approximation_model</w:t>
      </w:r>
      <w:proofErr w:type="spellEnd"/>
      <w:r w:rsidRPr="001D4538">
        <w:rPr>
          <w:szCs w:val="24"/>
        </w:rPr>
        <w:t xml:space="preserve"> equal to 2 specifies that an interpolation of type Lanczos between the Attenuation Map sample values of the provided auxiliary picture(s) given their respective </w:t>
      </w:r>
      <w:proofErr w:type="spellStart"/>
      <w:r w:rsidRPr="001D4538">
        <w:rPr>
          <w:szCs w:val="24"/>
        </w:rPr>
        <w:t>ami_energy_reduction_rate</w:t>
      </w:r>
      <w:proofErr w:type="spellEnd"/>
      <w:r w:rsidRPr="001D4538">
        <w:rPr>
          <w:szCs w:val="24"/>
        </w:rPr>
        <w:t xml:space="preserve"> should be considered to obtain corresponding Attenuation Map sample values for another energy reduction rate.</w:t>
      </w:r>
    </w:p>
    <w:p w14:paraId="09E70086" w14:textId="77777777" w:rsidR="00891C21" w:rsidRPr="001D4538" w:rsidRDefault="00891C21" w:rsidP="00891C21">
      <w:pPr>
        <w:rPr>
          <w:szCs w:val="24"/>
        </w:rPr>
      </w:pPr>
      <w:proofErr w:type="spellStart"/>
      <w:r w:rsidRPr="001D4538">
        <w:rPr>
          <w:szCs w:val="24"/>
        </w:rPr>
        <w:t>ami_map_approximation_model</w:t>
      </w:r>
      <w:proofErr w:type="spellEnd"/>
      <w:r w:rsidRPr="001D4538">
        <w:rPr>
          <w:szCs w:val="24"/>
        </w:rPr>
        <w:t xml:space="preserve"> equal to 3 specifies that an interpolation of type bicubic between the Attenuation Map sample values of the provided auxiliary picture(s) given their respective </w:t>
      </w:r>
      <w:proofErr w:type="spellStart"/>
      <w:r w:rsidRPr="001D4538">
        <w:rPr>
          <w:szCs w:val="24"/>
        </w:rPr>
        <w:t>ami_energy_reduction_rate</w:t>
      </w:r>
      <w:proofErr w:type="spellEnd"/>
      <w:r w:rsidRPr="001D4538">
        <w:rPr>
          <w:szCs w:val="24"/>
        </w:rPr>
        <w:t xml:space="preserve"> should be considered to obtain corresponding Attenuation Map sample values for another energy reduction rate.</w:t>
      </w:r>
    </w:p>
    <w:p w14:paraId="7E0BC5E7" w14:textId="77777777" w:rsidR="00891C21" w:rsidRPr="001D4538" w:rsidRDefault="00891C21" w:rsidP="00891C21">
      <w:pPr>
        <w:rPr>
          <w:szCs w:val="24"/>
        </w:rPr>
      </w:pPr>
      <w:proofErr w:type="spellStart"/>
      <w:r w:rsidRPr="001D4538">
        <w:rPr>
          <w:szCs w:val="24"/>
        </w:rPr>
        <w:t>ami_map_approximation_model</w:t>
      </w:r>
      <w:proofErr w:type="spellEnd"/>
      <w:r w:rsidRPr="001D4538">
        <w:rPr>
          <w:szCs w:val="24"/>
        </w:rPr>
        <w:t xml:space="preserve"> equal to 4 specifies that a proprietary user defined process should be used to infer corresponding Attenuation Map sample values for another energy reduction rate from the Attenuation Map sample values of the provided auxiliary picture(s) given their respective </w:t>
      </w:r>
      <w:proofErr w:type="spellStart"/>
      <w:r w:rsidRPr="001D4538">
        <w:rPr>
          <w:szCs w:val="24"/>
        </w:rPr>
        <w:t>ami_energy_reduction_rate</w:t>
      </w:r>
      <w:proofErr w:type="spellEnd"/>
      <w:r w:rsidRPr="001D4538">
        <w:rPr>
          <w:szCs w:val="24"/>
        </w:rPr>
        <w:t>.</w:t>
      </w:r>
    </w:p>
    <w:p w14:paraId="24B43C16" w14:textId="765EE95D" w:rsidR="00891C21" w:rsidRPr="001D4538" w:rsidRDefault="00891C21" w:rsidP="00891C21">
      <w:pPr>
        <w:pStyle w:val="Caption"/>
        <w:jc w:val="center"/>
      </w:pPr>
      <w:r w:rsidRPr="001D4538">
        <w:t xml:space="preserve">Table </w:t>
      </w:r>
      <w:r w:rsidR="00E30334" w:rsidRPr="001D4538">
        <w:t>X.10</w:t>
      </w:r>
      <w:r w:rsidRPr="001D4538">
        <w:t xml:space="preserve"> - Interpretation of ami_map_approximation_model</w:t>
      </w:r>
    </w:p>
    <w:tbl>
      <w:tblPr>
        <w:tblStyle w:val="TableGrid"/>
        <w:tblW w:w="7735" w:type="dxa"/>
        <w:jc w:val="center"/>
        <w:tblLook w:val="04A0" w:firstRow="1" w:lastRow="0" w:firstColumn="1" w:lastColumn="0" w:noHBand="0" w:noVBand="1"/>
      </w:tblPr>
      <w:tblGrid>
        <w:gridCol w:w="3439"/>
        <w:gridCol w:w="4296"/>
      </w:tblGrid>
      <w:tr w:rsidR="00891C21" w:rsidRPr="001D4538" w14:paraId="57A19248" w14:textId="77777777">
        <w:trPr>
          <w:jc w:val="center"/>
        </w:trPr>
        <w:tc>
          <w:tcPr>
            <w:tcW w:w="3005" w:type="dxa"/>
          </w:tcPr>
          <w:p w14:paraId="3171D390" w14:textId="77777777" w:rsidR="00891C21" w:rsidRPr="001D4538" w:rsidRDefault="00891C21">
            <w:pPr>
              <w:rPr>
                <w:b/>
                <w:bCs/>
              </w:rPr>
            </w:pPr>
            <w:proofErr w:type="spellStart"/>
            <w:r w:rsidRPr="001D4538">
              <w:rPr>
                <w:b/>
                <w:bCs/>
              </w:rPr>
              <w:lastRenderedPageBreak/>
              <w:t>ami_map_approximation_model</w:t>
            </w:r>
            <w:proofErr w:type="spellEnd"/>
          </w:p>
        </w:tc>
        <w:tc>
          <w:tcPr>
            <w:tcW w:w="4730" w:type="dxa"/>
          </w:tcPr>
          <w:p w14:paraId="76CDFE4C" w14:textId="77777777" w:rsidR="00891C21" w:rsidRPr="001D4538" w:rsidRDefault="00891C21">
            <w:pPr>
              <w:jc w:val="center"/>
              <w:rPr>
                <w:b/>
                <w:bCs/>
              </w:rPr>
            </w:pPr>
            <w:r w:rsidRPr="001D4538">
              <w:rPr>
                <w:b/>
                <w:bCs/>
              </w:rPr>
              <w:t>Attenuation Map interpolation process</w:t>
            </w:r>
          </w:p>
        </w:tc>
      </w:tr>
      <w:tr w:rsidR="00891C21" w:rsidRPr="001D4538" w14:paraId="721C16E2" w14:textId="77777777">
        <w:trPr>
          <w:trHeight w:val="300"/>
          <w:jc w:val="center"/>
        </w:trPr>
        <w:tc>
          <w:tcPr>
            <w:tcW w:w="3005" w:type="dxa"/>
          </w:tcPr>
          <w:p w14:paraId="6C75CAEA" w14:textId="77777777" w:rsidR="00891C21" w:rsidRPr="001D4538" w:rsidRDefault="00891C21">
            <w:pPr>
              <w:jc w:val="center"/>
              <w:rPr>
                <w:sz w:val="20"/>
              </w:rPr>
            </w:pPr>
            <w:r w:rsidRPr="001D4538">
              <w:rPr>
                <w:sz w:val="20"/>
              </w:rPr>
              <w:t>0</w:t>
            </w:r>
          </w:p>
        </w:tc>
        <w:tc>
          <w:tcPr>
            <w:tcW w:w="4730" w:type="dxa"/>
          </w:tcPr>
          <w:p w14:paraId="7DF66F63" w14:textId="77777777" w:rsidR="00891C21" w:rsidRPr="001D4538" w:rsidRDefault="00891C21">
            <w:pPr>
              <w:jc w:val="center"/>
              <w:rPr>
                <w:sz w:val="20"/>
              </w:rPr>
            </w:pPr>
            <w:r w:rsidRPr="001D4538">
              <w:rPr>
                <w:sz w:val="20"/>
              </w:rPr>
              <w:t>Linear scaling</w:t>
            </w:r>
          </w:p>
        </w:tc>
      </w:tr>
      <w:tr w:rsidR="00891C21" w:rsidRPr="001D4538" w14:paraId="4CE179BA" w14:textId="77777777">
        <w:trPr>
          <w:trHeight w:val="300"/>
          <w:jc w:val="center"/>
        </w:trPr>
        <w:tc>
          <w:tcPr>
            <w:tcW w:w="3005" w:type="dxa"/>
          </w:tcPr>
          <w:p w14:paraId="3AA6C7ED" w14:textId="77777777" w:rsidR="00891C21" w:rsidRPr="001D4538" w:rsidRDefault="00891C21">
            <w:pPr>
              <w:jc w:val="center"/>
              <w:rPr>
                <w:sz w:val="20"/>
              </w:rPr>
            </w:pPr>
            <w:r w:rsidRPr="001D4538">
              <w:rPr>
                <w:sz w:val="20"/>
              </w:rPr>
              <w:t>1</w:t>
            </w:r>
          </w:p>
        </w:tc>
        <w:tc>
          <w:tcPr>
            <w:tcW w:w="4730" w:type="dxa"/>
          </w:tcPr>
          <w:p w14:paraId="2B509143" w14:textId="77777777" w:rsidR="00891C21" w:rsidRPr="001D4538" w:rsidRDefault="00891C21">
            <w:pPr>
              <w:jc w:val="center"/>
              <w:rPr>
                <w:sz w:val="20"/>
              </w:rPr>
            </w:pPr>
            <w:r w:rsidRPr="001D4538">
              <w:rPr>
                <w:sz w:val="20"/>
              </w:rPr>
              <w:t>Bilinear interpolation</w:t>
            </w:r>
          </w:p>
        </w:tc>
      </w:tr>
      <w:tr w:rsidR="00891C21" w:rsidRPr="001D4538" w14:paraId="589CF208" w14:textId="77777777">
        <w:trPr>
          <w:jc w:val="center"/>
        </w:trPr>
        <w:tc>
          <w:tcPr>
            <w:tcW w:w="3005" w:type="dxa"/>
          </w:tcPr>
          <w:p w14:paraId="0107ABDE" w14:textId="77777777" w:rsidR="00891C21" w:rsidRPr="001D4538" w:rsidRDefault="00891C21">
            <w:pPr>
              <w:jc w:val="center"/>
              <w:rPr>
                <w:sz w:val="20"/>
              </w:rPr>
            </w:pPr>
            <w:r w:rsidRPr="001D4538">
              <w:rPr>
                <w:sz w:val="20"/>
              </w:rPr>
              <w:t>2</w:t>
            </w:r>
          </w:p>
        </w:tc>
        <w:tc>
          <w:tcPr>
            <w:tcW w:w="4730" w:type="dxa"/>
          </w:tcPr>
          <w:p w14:paraId="1E590837" w14:textId="77777777" w:rsidR="00891C21" w:rsidRPr="001D4538" w:rsidRDefault="00891C21">
            <w:pPr>
              <w:jc w:val="center"/>
              <w:rPr>
                <w:sz w:val="20"/>
              </w:rPr>
            </w:pPr>
            <w:r w:rsidRPr="001D4538">
              <w:rPr>
                <w:sz w:val="20"/>
              </w:rPr>
              <w:t>Lanczos interpolation</w:t>
            </w:r>
          </w:p>
        </w:tc>
      </w:tr>
      <w:tr w:rsidR="00891C21" w:rsidRPr="001D4538" w14:paraId="2B8DB3AD" w14:textId="77777777">
        <w:trPr>
          <w:trHeight w:val="300"/>
          <w:jc w:val="center"/>
        </w:trPr>
        <w:tc>
          <w:tcPr>
            <w:tcW w:w="3005" w:type="dxa"/>
          </w:tcPr>
          <w:p w14:paraId="17FE1043" w14:textId="77777777" w:rsidR="00891C21" w:rsidRPr="001D4538" w:rsidRDefault="00891C21">
            <w:pPr>
              <w:jc w:val="center"/>
              <w:rPr>
                <w:sz w:val="20"/>
              </w:rPr>
            </w:pPr>
            <w:r w:rsidRPr="001D4538">
              <w:rPr>
                <w:sz w:val="20"/>
              </w:rPr>
              <w:t>3</w:t>
            </w:r>
          </w:p>
        </w:tc>
        <w:tc>
          <w:tcPr>
            <w:tcW w:w="4730" w:type="dxa"/>
          </w:tcPr>
          <w:p w14:paraId="08C292FD" w14:textId="77777777" w:rsidR="00891C21" w:rsidRPr="001D4538" w:rsidRDefault="00891C21">
            <w:pPr>
              <w:jc w:val="center"/>
              <w:rPr>
                <w:sz w:val="20"/>
              </w:rPr>
            </w:pPr>
            <w:r w:rsidRPr="001D4538">
              <w:rPr>
                <w:sz w:val="20"/>
              </w:rPr>
              <w:t>Bicubic interpolation</w:t>
            </w:r>
          </w:p>
        </w:tc>
      </w:tr>
      <w:tr w:rsidR="00891C21" w:rsidRPr="001D4538" w14:paraId="123339DE" w14:textId="77777777">
        <w:trPr>
          <w:trHeight w:val="300"/>
          <w:jc w:val="center"/>
        </w:trPr>
        <w:tc>
          <w:tcPr>
            <w:tcW w:w="3005" w:type="dxa"/>
          </w:tcPr>
          <w:p w14:paraId="7632BD6D" w14:textId="77777777" w:rsidR="00891C21" w:rsidRPr="001D4538" w:rsidRDefault="00891C21">
            <w:pPr>
              <w:jc w:val="center"/>
              <w:rPr>
                <w:sz w:val="20"/>
              </w:rPr>
            </w:pPr>
            <w:r w:rsidRPr="001D4538">
              <w:rPr>
                <w:sz w:val="20"/>
              </w:rPr>
              <w:t>4</w:t>
            </w:r>
          </w:p>
        </w:tc>
        <w:tc>
          <w:tcPr>
            <w:tcW w:w="4730" w:type="dxa"/>
          </w:tcPr>
          <w:p w14:paraId="1399E6AD" w14:textId="77777777" w:rsidR="00891C21" w:rsidRPr="001D4538" w:rsidRDefault="00891C21">
            <w:pPr>
              <w:jc w:val="center"/>
              <w:rPr>
                <w:sz w:val="20"/>
              </w:rPr>
            </w:pPr>
            <w:r w:rsidRPr="001D4538">
              <w:rPr>
                <w:sz w:val="20"/>
              </w:rPr>
              <w:t>User defined</w:t>
            </w:r>
          </w:p>
        </w:tc>
      </w:tr>
      <w:tr w:rsidR="00891C21" w:rsidRPr="001D4538" w14:paraId="3BAF3A73" w14:textId="77777777">
        <w:trPr>
          <w:jc w:val="center"/>
        </w:trPr>
        <w:tc>
          <w:tcPr>
            <w:tcW w:w="3005" w:type="dxa"/>
          </w:tcPr>
          <w:p w14:paraId="523FA3E8" w14:textId="77777777" w:rsidR="00891C21" w:rsidRPr="001D4538" w:rsidRDefault="00891C21">
            <w:pPr>
              <w:jc w:val="center"/>
              <w:rPr>
                <w:sz w:val="20"/>
              </w:rPr>
            </w:pPr>
            <w:r w:rsidRPr="001D4538">
              <w:rPr>
                <w:sz w:val="20"/>
              </w:rPr>
              <w:t>5..15</w:t>
            </w:r>
          </w:p>
        </w:tc>
        <w:tc>
          <w:tcPr>
            <w:tcW w:w="4730" w:type="dxa"/>
          </w:tcPr>
          <w:p w14:paraId="6E7FE634" w14:textId="77777777" w:rsidR="00891C21" w:rsidRPr="001D4538" w:rsidRDefault="00891C21">
            <w:pPr>
              <w:jc w:val="center"/>
              <w:rPr>
                <w:sz w:val="20"/>
              </w:rPr>
            </w:pPr>
            <w:r w:rsidRPr="001D4538">
              <w:rPr>
                <w:sz w:val="20"/>
              </w:rPr>
              <w:t>Reserved for future uses</w:t>
            </w:r>
          </w:p>
        </w:tc>
      </w:tr>
    </w:tbl>
    <w:p w14:paraId="4C62146F" w14:textId="77777777" w:rsidR="00891C21" w:rsidRPr="001D4538" w:rsidRDefault="00891C21" w:rsidP="00891C21">
      <w:pPr>
        <w:rPr>
          <w:szCs w:val="24"/>
        </w:rPr>
      </w:pPr>
    </w:p>
    <w:p w14:paraId="69B6CB2D" w14:textId="77777777" w:rsidR="00891C21" w:rsidRPr="001D4538" w:rsidRDefault="00891C21" w:rsidP="00891C21">
      <w:pPr>
        <w:rPr>
          <w:szCs w:val="24"/>
        </w:rPr>
      </w:pPr>
      <w:proofErr w:type="spellStart"/>
      <w:r w:rsidRPr="001D4538">
        <w:rPr>
          <w:szCs w:val="24"/>
        </w:rPr>
        <w:t>ami_attenuation_use_</w:t>
      </w:r>
      <w:proofErr w:type="gramStart"/>
      <w:r w:rsidRPr="001D4538">
        <w:rPr>
          <w:szCs w:val="24"/>
        </w:rPr>
        <w:t>idc</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w:t>
      </w:r>
      <w:r w:rsidRPr="001D4538" w:rsidDel="7037EA76">
        <w:rPr>
          <w:szCs w:val="24"/>
        </w:rPr>
        <w:t xml:space="preserve">specifies the </w:t>
      </w:r>
      <w:r w:rsidRPr="001D4538" w:rsidDel="488B7E7C">
        <w:rPr>
          <w:szCs w:val="24"/>
        </w:rPr>
        <w:t xml:space="preserve">use </w:t>
      </w:r>
      <w:r w:rsidRPr="001D4538" w:rsidDel="26509BFE">
        <w:rPr>
          <w:szCs w:val="24"/>
        </w:rPr>
        <w:t xml:space="preserve">of the </w:t>
      </w:r>
      <w:r w:rsidRPr="001D4538">
        <w:rPr>
          <w:szCs w:val="24"/>
        </w:rPr>
        <w:t>Attenuation Map sample values of the decoded auxiliary picture</w:t>
      </w:r>
      <w:r w:rsidRPr="001D4538" w:rsidDel="26509BFE">
        <w:rPr>
          <w:szCs w:val="24"/>
        </w:rPr>
        <w:t xml:space="preserve"> </w:t>
      </w:r>
      <w:r w:rsidRPr="001D4538">
        <w:rPr>
          <w:szCs w:val="24"/>
        </w:rPr>
        <w:t xml:space="preserve">of index </w:t>
      </w:r>
      <w:proofErr w:type="spellStart"/>
      <w:r w:rsidRPr="001D4538">
        <w:rPr>
          <w:szCs w:val="24"/>
        </w:rPr>
        <w:t>i</w:t>
      </w:r>
      <w:proofErr w:type="spellEnd"/>
      <w:r w:rsidRPr="001D4538" w:rsidDel="26509BFE">
        <w:rPr>
          <w:szCs w:val="24"/>
        </w:rPr>
        <w:t>.</w:t>
      </w:r>
      <w:r w:rsidRPr="001D4538">
        <w:rPr>
          <w:szCs w:val="24"/>
        </w:rPr>
        <w:t xml:space="preserve"> </w:t>
      </w:r>
    </w:p>
    <w:p w14:paraId="249D69EC" w14:textId="77777777" w:rsidR="00891C21" w:rsidRPr="001D4538" w:rsidRDefault="00891C21" w:rsidP="00891C21">
      <w:pPr>
        <w:spacing w:line="259" w:lineRule="auto"/>
        <w:rPr>
          <w:szCs w:val="24"/>
        </w:rPr>
      </w:pPr>
      <w:proofErr w:type="spellStart"/>
      <w:r w:rsidRPr="001D4538">
        <w:rPr>
          <w:szCs w:val="24"/>
        </w:rPr>
        <w:t>ami_attenuation_use_</w:t>
      </w:r>
      <w:proofErr w:type="gramStart"/>
      <w:r w:rsidRPr="001D4538">
        <w:rPr>
          <w:szCs w:val="24"/>
        </w:rPr>
        <w:t>idc</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equal to 0 specifies that the Attenuation Map sample values of the decoded auxiliary picture should be subtracted from one or more associated primary picture decoded sample(s) before displayed on screen. This is the preferred type. </w:t>
      </w:r>
    </w:p>
    <w:p w14:paraId="45F53DC7" w14:textId="77777777" w:rsidR="00891C21" w:rsidRPr="001D4538" w:rsidRDefault="00891C21" w:rsidP="00891C21">
      <w:pPr>
        <w:spacing w:line="259" w:lineRule="auto"/>
        <w:rPr>
          <w:szCs w:val="24"/>
        </w:rPr>
      </w:pPr>
      <w:proofErr w:type="spellStart"/>
      <w:r w:rsidRPr="001D4538">
        <w:rPr>
          <w:szCs w:val="24"/>
        </w:rPr>
        <w:t>ami_attenuation_use_</w:t>
      </w:r>
      <w:proofErr w:type="gramStart"/>
      <w:r w:rsidRPr="001D4538">
        <w:rPr>
          <w:szCs w:val="24"/>
        </w:rPr>
        <w:t>idc</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equal to 1 specifies that the Attenuation Map sample values of the decoded auxiliary picture should be multiplied by one or more associated primary picture decoded sample(s) before displayed on screen. </w:t>
      </w:r>
    </w:p>
    <w:p w14:paraId="6C4FDA3A" w14:textId="49116CEC" w:rsidR="00891C21" w:rsidRPr="001D4538" w:rsidRDefault="00891C21" w:rsidP="00891C21">
      <w:pPr>
        <w:spacing w:line="259" w:lineRule="auto"/>
        <w:rPr>
          <w:szCs w:val="24"/>
        </w:rPr>
      </w:pPr>
      <w:proofErr w:type="spellStart"/>
      <w:r w:rsidRPr="001D4538">
        <w:rPr>
          <w:szCs w:val="24"/>
        </w:rPr>
        <w:t>ami_attenuation_use_</w:t>
      </w:r>
      <w:proofErr w:type="gramStart"/>
      <w:r w:rsidRPr="001D4538">
        <w:rPr>
          <w:szCs w:val="24"/>
        </w:rPr>
        <w:t>idc</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equal to 2 specifies that the Attenuation Map sample values of the decoded auxiliary picture should be used according to a proprietary user defined process to modify the one or more associated primary picture decoded sample(s) before displayed on screen.</w:t>
      </w:r>
    </w:p>
    <w:p w14:paraId="4E73C23B" w14:textId="00A0718B" w:rsidR="00891C21" w:rsidRPr="001D4538" w:rsidRDefault="00891C21" w:rsidP="00891C21">
      <w:pPr>
        <w:pStyle w:val="Caption"/>
        <w:jc w:val="center"/>
      </w:pPr>
      <w:r w:rsidRPr="001D4538">
        <w:t xml:space="preserve">Table </w:t>
      </w:r>
      <w:r w:rsidR="00E30334" w:rsidRPr="001D4538">
        <w:t>X.11</w:t>
      </w:r>
      <w:r w:rsidRPr="001D4538">
        <w:t xml:space="preserve"> - Interpretation of ami_attenuation_use_idc[ i ]</w:t>
      </w:r>
    </w:p>
    <w:tbl>
      <w:tblPr>
        <w:tblStyle w:val="TableGrid"/>
        <w:tblW w:w="6745" w:type="dxa"/>
        <w:jc w:val="center"/>
        <w:tblLook w:val="04A0" w:firstRow="1" w:lastRow="0" w:firstColumn="1" w:lastColumn="0" w:noHBand="0" w:noVBand="1"/>
      </w:tblPr>
      <w:tblGrid>
        <w:gridCol w:w="3256"/>
        <w:gridCol w:w="3489"/>
      </w:tblGrid>
      <w:tr w:rsidR="00891C21" w:rsidRPr="001D4538" w14:paraId="30C80654" w14:textId="77777777">
        <w:trPr>
          <w:jc w:val="center"/>
        </w:trPr>
        <w:tc>
          <w:tcPr>
            <w:tcW w:w="3256" w:type="dxa"/>
          </w:tcPr>
          <w:p w14:paraId="49EF1F49" w14:textId="77777777" w:rsidR="00891C21" w:rsidRPr="001D4538" w:rsidRDefault="00891C21">
            <w:pPr>
              <w:spacing w:line="259" w:lineRule="auto"/>
              <w:jc w:val="center"/>
              <w:rPr>
                <w:b/>
                <w:bCs/>
              </w:rPr>
            </w:pPr>
            <w:proofErr w:type="spellStart"/>
            <w:r w:rsidRPr="001D4538">
              <w:rPr>
                <w:b/>
                <w:bCs/>
              </w:rPr>
              <w:t>ami_attenuation_use_</w:t>
            </w:r>
            <w:proofErr w:type="gramStart"/>
            <w:r w:rsidRPr="001D4538">
              <w:rPr>
                <w:b/>
                <w:bCs/>
              </w:rPr>
              <w:t>idc</w:t>
            </w:r>
            <w:proofErr w:type="spellEnd"/>
            <w:r w:rsidRPr="001D4538">
              <w:rPr>
                <w:b/>
                <w:bCs/>
              </w:rPr>
              <w:t>[</w:t>
            </w:r>
            <w:proofErr w:type="gramEnd"/>
            <w:r w:rsidRPr="001D4538">
              <w:rPr>
                <w:b/>
                <w:bCs/>
              </w:rPr>
              <w:t xml:space="preserve">  </w:t>
            </w:r>
            <w:proofErr w:type="spellStart"/>
            <w:r w:rsidRPr="001D4538">
              <w:rPr>
                <w:b/>
                <w:bCs/>
              </w:rPr>
              <w:t>i</w:t>
            </w:r>
            <w:proofErr w:type="spellEnd"/>
            <w:r w:rsidRPr="001D4538">
              <w:rPr>
                <w:b/>
                <w:bCs/>
              </w:rPr>
              <w:t xml:space="preserve">  ]</w:t>
            </w:r>
          </w:p>
        </w:tc>
        <w:tc>
          <w:tcPr>
            <w:tcW w:w="3489" w:type="dxa"/>
          </w:tcPr>
          <w:p w14:paraId="759002CA" w14:textId="77777777" w:rsidR="00891C21" w:rsidRPr="001D4538" w:rsidRDefault="00891C21">
            <w:pPr>
              <w:spacing w:line="259" w:lineRule="auto"/>
              <w:jc w:val="left"/>
              <w:rPr>
                <w:b/>
                <w:bCs/>
              </w:rPr>
            </w:pPr>
            <w:r w:rsidRPr="001D4538">
              <w:rPr>
                <w:b/>
                <w:bCs/>
              </w:rPr>
              <w:t>Process to apply on associated primary picture decoded samples</w:t>
            </w:r>
          </w:p>
        </w:tc>
      </w:tr>
      <w:tr w:rsidR="00891C21" w:rsidRPr="001D4538" w14:paraId="517F05AB" w14:textId="77777777">
        <w:trPr>
          <w:jc w:val="center"/>
        </w:trPr>
        <w:tc>
          <w:tcPr>
            <w:tcW w:w="3256" w:type="dxa"/>
          </w:tcPr>
          <w:p w14:paraId="04A7A39B" w14:textId="77777777" w:rsidR="00891C21" w:rsidRPr="001D4538" w:rsidRDefault="00891C21">
            <w:pPr>
              <w:spacing w:line="259" w:lineRule="auto"/>
              <w:jc w:val="center"/>
              <w:rPr>
                <w:sz w:val="20"/>
              </w:rPr>
            </w:pPr>
            <w:r w:rsidRPr="001D4538">
              <w:rPr>
                <w:sz w:val="20"/>
              </w:rPr>
              <w:t>0</w:t>
            </w:r>
          </w:p>
        </w:tc>
        <w:tc>
          <w:tcPr>
            <w:tcW w:w="3489" w:type="dxa"/>
          </w:tcPr>
          <w:p w14:paraId="2E3C11AE" w14:textId="77777777" w:rsidR="00891C21" w:rsidRPr="001D4538" w:rsidRDefault="00891C21">
            <w:pPr>
              <w:spacing w:line="259" w:lineRule="auto"/>
              <w:rPr>
                <w:sz w:val="20"/>
              </w:rPr>
            </w:pPr>
            <w:r w:rsidRPr="001D4538">
              <w:rPr>
                <w:sz w:val="20"/>
              </w:rPr>
              <w:t xml:space="preserve">Subtraction </w:t>
            </w:r>
          </w:p>
        </w:tc>
      </w:tr>
      <w:tr w:rsidR="00891C21" w:rsidRPr="001D4538" w14:paraId="4DA4AEB3" w14:textId="77777777">
        <w:trPr>
          <w:jc w:val="center"/>
        </w:trPr>
        <w:tc>
          <w:tcPr>
            <w:tcW w:w="3256" w:type="dxa"/>
          </w:tcPr>
          <w:p w14:paraId="11095993" w14:textId="77777777" w:rsidR="00891C21" w:rsidRPr="001D4538" w:rsidRDefault="00891C21">
            <w:pPr>
              <w:spacing w:line="259" w:lineRule="auto"/>
              <w:jc w:val="center"/>
              <w:rPr>
                <w:sz w:val="20"/>
              </w:rPr>
            </w:pPr>
            <w:r w:rsidRPr="001D4538">
              <w:rPr>
                <w:sz w:val="20"/>
              </w:rPr>
              <w:t>1</w:t>
            </w:r>
          </w:p>
        </w:tc>
        <w:tc>
          <w:tcPr>
            <w:tcW w:w="3489" w:type="dxa"/>
          </w:tcPr>
          <w:p w14:paraId="2EBE17D2" w14:textId="77777777" w:rsidR="00891C21" w:rsidRPr="001D4538" w:rsidRDefault="00891C21">
            <w:pPr>
              <w:spacing w:line="259" w:lineRule="auto"/>
              <w:rPr>
                <w:sz w:val="20"/>
              </w:rPr>
            </w:pPr>
            <w:r w:rsidRPr="001D4538">
              <w:rPr>
                <w:sz w:val="20"/>
              </w:rPr>
              <w:t>Multiplication</w:t>
            </w:r>
          </w:p>
        </w:tc>
      </w:tr>
      <w:tr w:rsidR="00891C21" w:rsidRPr="001D4538" w14:paraId="051BF982" w14:textId="77777777">
        <w:trPr>
          <w:trHeight w:val="70"/>
          <w:jc w:val="center"/>
        </w:trPr>
        <w:tc>
          <w:tcPr>
            <w:tcW w:w="3256" w:type="dxa"/>
          </w:tcPr>
          <w:p w14:paraId="41CEF9F2" w14:textId="77777777" w:rsidR="00891C21" w:rsidRPr="001D4538" w:rsidRDefault="00891C21">
            <w:pPr>
              <w:spacing w:line="259" w:lineRule="auto"/>
              <w:jc w:val="center"/>
              <w:rPr>
                <w:sz w:val="20"/>
              </w:rPr>
            </w:pPr>
            <w:r w:rsidRPr="001D4538">
              <w:rPr>
                <w:sz w:val="20"/>
              </w:rPr>
              <w:t>2</w:t>
            </w:r>
          </w:p>
        </w:tc>
        <w:tc>
          <w:tcPr>
            <w:tcW w:w="3489" w:type="dxa"/>
          </w:tcPr>
          <w:p w14:paraId="3C57887D" w14:textId="77777777" w:rsidR="00891C21" w:rsidRPr="001D4538" w:rsidRDefault="00891C21">
            <w:pPr>
              <w:spacing w:line="259" w:lineRule="auto"/>
              <w:rPr>
                <w:sz w:val="20"/>
              </w:rPr>
            </w:pPr>
            <w:r w:rsidRPr="001D4538">
              <w:rPr>
                <w:sz w:val="20"/>
              </w:rPr>
              <w:t>User defined</w:t>
            </w:r>
          </w:p>
        </w:tc>
      </w:tr>
      <w:tr w:rsidR="00891C21" w:rsidRPr="001D4538" w14:paraId="646B83B6" w14:textId="77777777">
        <w:trPr>
          <w:jc w:val="center"/>
        </w:trPr>
        <w:tc>
          <w:tcPr>
            <w:tcW w:w="3256" w:type="dxa"/>
          </w:tcPr>
          <w:p w14:paraId="1D3F9864" w14:textId="77777777" w:rsidR="00891C21" w:rsidRPr="001D4538" w:rsidRDefault="00891C21">
            <w:pPr>
              <w:spacing w:line="259" w:lineRule="auto"/>
              <w:jc w:val="center"/>
              <w:rPr>
                <w:sz w:val="20"/>
              </w:rPr>
            </w:pPr>
            <w:r w:rsidRPr="001D4538">
              <w:rPr>
                <w:sz w:val="20"/>
              </w:rPr>
              <w:t>3..15</w:t>
            </w:r>
          </w:p>
        </w:tc>
        <w:tc>
          <w:tcPr>
            <w:tcW w:w="3489" w:type="dxa"/>
          </w:tcPr>
          <w:p w14:paraId="2BC5F598" w14:textId="77777777" w:rsidR="00891C21" w:rsidRPr="001D4538" w:rsidRDefault="00891C21">
            <w:pPr>
              <w:spacing w:line="259" w:lineRule="auto"/>
              <w:rPr>
                <w:sz w:val="20"/>
              </w:rPr>
            </w:pPr>
            <w:r w:rsidRPr="001D4538">
              <w:rPr>
                <w:sz w:val="20"/>
              </w:rPr>
              <w:t>Reserved for future uses</w:t>
            </w:r>
          </w:p>
        </w:tc>
      </w:tr>
    </w:tbl>
    <w:p w14:paraId="0BA8BF80" w14:textId="77777777" w:rsidR="00891C21" w:rsidRPr="001D4538" w:rsidRDefault="00891C21" w:rsidP="00891C21">
      <w:pPr>
        <w:spacing w:line="259" w:lineRule="auto"/>
        <w:rPr>
          <w:szCs w:val="24"/>
        </w:rPr>
      </w:pPr>
    </w:p>
    <w:p w14:paraId="63C757EE" w14:textId="77777777" w:rsidR="00891C21" w:rsidRPr="00E30334" w:rsidRDefault="00891C21" w:rsidP="00891C21">
      <w:pPr>
        <w:spacing w:line="259" w:lineRule="auto"/>
        <w:rPr>
          <w:szCs w:val="24"/>
        </w:rPr>
      </w:pPr>
      <w:proofErr w:type="spellStart"/>
      <w:r w:rsidRPr="00E30334">
        <w:rPr>
          <w:szCs w:val="24"/>
        </w:rPr>
        <w:t>ami_attenuation_comp_</w:t>
      </w:r>
      <w:proofErr w:type="gramStart"/>
      <w:r w:rsidRPr="00E30334">
        <w:rPr>
          <w:szCs w:val="24"/>
        </w:rPr>
        <w:t>idc</w:t>
      </w:r>
      <w:proofErr w:type="spellEnd"/>
      <w:r w:rsidRPr="00E30334">
        <w:rPr>
          <w:szCs w:val="24"/>
        </w:rPr>
        <w:t>[</w:t>
      </w:r>
      <w:proofErr w:type="gramEnd"/>
      <w:r w:rsidRPr="00E30334">
        <w:rPr>
          <w:szCs w:val="24"/>
        </w:rPr>
        <w:t xml:space="preserve"> </w:t>
      </w:r>
      <w:proofErr w:type="spellStart"/>
      <w:r w:rsidRPr="00E30334">
        <w:rPr>
          <w:szCs w:val="24"/>
        </w:rPr>
        <w:t>i</w:t>
      </w:r>
      <w:proofErr w:type="spellEnd"/>
      <w:r w:rsidRPr="00E30334">
        <w:rPr>
          <w:szCs w:val="24"/>
        </w:rPr>
        <w:t xml:space="preserve"> ] specifies on which colour component(s) of the associated primary picture(s) decoded samples the decoded auxiliary picture of type AUX_ALPHA of index </w:t>
      </w:r>
      <w:proofErr w:type="spellStart"/>
      <w:r w:rsidRPr="00E30334">
        <w:rPr>
          <w:szCs w:val="24"/>
        </w:rPr>
        <w:t>i</w:t>
      </w:r>
      <w:proofErr w:type="spellEnd"/>
      <w:r w:rsidRPr="00E30334">
        <w:rPr>
          <w:szCs w:val="24"/>
        </w:rPr>
        <w:t xml:space="preserve"> should be applied using the process defined by </w:t>
      </w:r>
      <w:proofErr w:type="spellStart"/>
      <w:r w:rsidRPr="00E30334">
        <w:rPr>
          <w:szCs w:val="24"/>
        </w:rPr>
        <w:t>ami_attenuation_use_idc</w:t>
      </w:r>
      <w:proofErr w:type="spellEnd"/>
      <w:r w:rsidRPr="00E30334">
        <w:rPr>
          <w:szCs w:val="24"/>
        </w:rPr>
        <w:t xml:space="preserve">[ </w:t>
      </w:r>
      <w:proofErr w:type="spellStart"/>
      <w:r w:rsidRPr="00E30334">
        <w:rPr>
          <w:szCs w:val="24"/>
        </w:rPr>
        <w:t>i</w:t>
      </w:r>
      <w:proofErr w:type="spellEnd"/>
      <w:r w:rsidRPr="00E30334">
        <w:rPr>
          <w:szCs w:val="24"/>
        </w:rPr>
        <w:t xml:space="preserve"> ].</w:t>
      </w:r>
    </w:p>
    <w:p w14:paraId="71853BC5" w14:textId="77777777" w:rsidR="00891C21" w:rsidRPr="00E30334" w:rsidRDefault="00891C21" w:rsidP="00891C21">
      <w:pPr>
        <w:spacing w:line="259" w:lineRule="auto"/>
        <w:rPr>
          <w:szCs w:val="24"/>
        </w:rPr>
      </w:pPr>
      <w:proofErr w:type="spellStart"/>
      <w:r w:rsidRPr="00E30334">
        <w:rPr>
          <w:szCs w:val="24"/>
        </w:rPr>
        <w:t>ami_attenuation_comp_</w:t>
      </w:r>
      <w:proofErr w:type="gramStart"/>
      <w:r w:rsidRPr="00E30334">
        <w:rPr>
          <w:szCs w:val="24"/>
        </w:rPr>
        <w:t>idc</w:t>
      </w:r>
      <w:proofErr w:type="spellEnd"/>
      <w:r w:rsidRPr="00E30334">
        <w:rPr>
          <w:szCs w:val="24"/>
        </w:rPr>
        <w:t>[</w:t>
      </w:r>
      <w:proofErr w:type="gramEnd"/>
      <w:r w:rsidRPr="00E30334">
        <w:rPr>
          <w:szCs w:val="24"/>
        </w:rPr>
        <w:t xml:space="preserve"> </w:t>
      </w:r>
      <w:proofErr w:type="spellStart"/>
      <w:r w:rsidRPr="00E30334">
        <w:rPr>
          <w:szCs w:val="24"/>
        </w:rPr>
        <w:t>i</w:t>
      </w:r>
      <w:proofErr w:type="spellEnd"/>
      <w:r w:rsidRPr="00E30334">
        <w:rPr>
          <w:szCs w:val="24"/>
        </w:rPr>
        <w:t xml:space="preserve"> ] equal to 0 specifies that the luma component of the decoded auxiliary picture of type AUX_ALPHA of index </w:t>
      </w:r>
      <w:proofErr w:type="spellStart"/>
      <w:r w:rsidRPr="00E30334">
        <w:rPr>
          <w:szCs w:val="24"/>
        </w:rPr>
        <w:t>i</w:t>
      </w:r>
      <w:proofErr w:type="spellEnd"/>
      <w:r w:rsidRPr="00E30334">
        <w:rPr>
          <w:szCs w:val="24"/>
        </w:rPr>
        <w:t xml:space="preserve"> should be applied to the luma component of the associated primary picture(s) decoded samples. This is the preferred type.</w:t>
      </w:r>
    </w:p>
    <w:p w14:paraId="1F52ED81" w14:textId="77777777" w:rsidR="00891C21" w:rsidRPr="00E30334" w:rsidRDefault="00891C21" w:rsidP="00891C21">
      <w:pPr>
        <w:spacing w:line="259" w:lineRule="auto"/>
        <w:rPr>
          <w:szCs w:val="24"/>
        </w:rPr>
      </w:pPr>
      <w:proofErr w:type="spellStart"/>
      <w:r w:rsidRPr="00E30334">
        <w:rPr>
          <w:szCs w:val="24"/>
        </w:rPr>
        <w:lastRenderedPageBreak/>
        <w:t>ami_attenuation_comp_</w:t>
      </w:r>
      <w:proofErr w:type="gramStart"/>
      <w:r w:rsidRPr="00E30334">
        <w:rPr>
          <w:szCs w:val="24"/>
        </w:rPr>
        <w:t>idc</w:t>
      </w:r>
      <w:proofErr w:type="spellEnd"/>
      <w:r w:rsidRPr="00E30334">
        <w:rPr>
          <w:szCs w:val="24"/>
        </w:rPr>
        <w:t>[</w:t>
      </w:r>
      <w:proofErr w:type="gramEnd"/>
      <w:r w:rsidRPr="00E30334">
        <w:rPr>
          <w:szCs w:val="24"/>
        </w:rPr>
        <w:t xml:space="preserve"> </w:t>
      </w:r>
      <w:proofErr w:type="spellStart"/>
      <w:r w:rsidRPr="00E30334">
        <w:rPr>
          <w:szCs w:val="24"/>
        </w:rPr>
        <w:t>i</w:t>
      </w:r>
      <w:proofErr w:type="spellEnd"/>
      <w:r w:rsidRPr="00E30334">
        <w:rPr>
          <w:szCs w:val="24"/>
        </w:rPr>
        <w:t xml:space="preserve"> ] equal to 1 specifies that the luma component of the decoded auxiliary picture of type AUX_ALPHA of index </w:t>
      </w:r>
      <w:proofErr w:type="spellStart"/>
      <w:r w:rsidRPr="00E30334">
        <w:rPr>
          <w:szCs w:val="24"/>
        </w:rPr>
        <w:t>i</w:t>
      </w:r>
      <w:proofErr w:type="spellEnd"/>
      <w:r w:rsidRPr="00E30334">
        <w:rPr>
          <w:szCs w:val="24"/>
        </w:rPr>
        <w:t xml:space="preserve"> should be applied to the luma component and the chroma components of the associated primary picture(s) decoded samples.</w:t>
      </w:r>
    </w:p>
    <w:p w14:paraId="4B6E27EF" w14:textId="77777777" w:rsidR="00891C21" w:rsidRPr="00E30334" w:rsidRDefault="00891C21" w:rsidP="00891C21">
      <w:pPr>
        <w:spacing w:line="259" w:lineRule="auto"/>
        <w:rPr>
          <w:szCs w:val="24"/>
        </w:rPr>
      </w:pPr>
      <w:proofErr w:type="spellStart"/>
      <w:r w:rsidRPr="00E30334">
        <w:rPr>
          <w:szCs w:val="24"/>
        </w:rPr>
        <w:t>ami_attenuation_comp_</w:t>
      </w:r>
      <w:proofErr w:type="gramStart"/>
      <w:r w:rsidRPr="00E30334">
        <w:rPr>
          <w:szCs w:val="24"/>
        </w:rPr>
        <w:t>idc</w:t>
      </w:r>
      <w:proofErr w:type="spellEnd"/>
      <w:r w:rsidRPr="00E30334">
        <w:rPr>
          <w:szCs w:val="24"/>
        </w:rPr>
        <w:t>[</w:t>
      </w:r>
      <w:proofErr w:type="gramEnd"/>
      <w:r w:rsidRPr="00E30334">
        <w:rPr>
          <w:szCs w:val="24"/>
        </w:rPr>
        <w:t xml:space="preserve"> </w:t>
      </w:r>
      <w:proofErr w:type="spellStart"/>
      <w:r w:rsidRPr="00E30334">
        <w:rPr>
          <w:szCs w:val="24"/>
        </w:rPr>
        <w:t>i</w:t>
      </w:r>
      <w:proofErr w:type="spellEnd"/>
      <w:r w:rsidRPr="00E30334">
        <w:rPr>
          <w:szCs w:val="24"/>
        </w:rPr>
        <w:t xml:space="preserve"> ] equal to 2 specifies that the luma component of the decoded auxiliary picture of type AUX_ALPHA of index </w:t>
      </w:r>
      <w:proofErr w:type="spellStart"/>
      <w:r w:rsidRPr="00E30334">
        <w:rPr>
          <w:szCs w:val="24"/>
        </w:rPr>
        <w:t>i</w:t>
      </w:r>
      <w:proofErr w:type="spellEnd"/>
      <w:r w:rsidRPr="00E30334">
        <w:rPr>
          <w:szCs w:val="24"/>
        </w:rPr>
        <w:t xml:space="preserve"> should be applied to the RGB components (after YUV to RGB conversion) of the associated primary picture(s) decoded samples.</w:t>
      </w:r>
    </w:p>
    <w:p w14:paraId="5BFECCE5" w14:textId="77777777" w:rsidR="00891C21" w:rsidRPr="00E30334" w:rsidRDefault="00891C21" w:rsidP="00891C21">
      <w:pPr>
        <w:spacing w:line="259" w:lineRule="auto"/>
        <w:rPr>
          <w:szCs w:val="24"/>
        </w:rPr>
      </w:pPr>
      <w:proofErr w:type="spellStart"/>
      <w:r w:rsidRPr="00E30334">
        <w:rPr>
          <w:szCs w:val="24"/>
        </w:rPr>
        <w:t>ami_attenuation_comp_</w:t>
      </w:r>
      <w:proofErr w:type="gramStart"/>
      <w:r w:rsidRPr="00E30334">
        <w:rPr>
          <w:szCs w:val="24"/>
        </w:rPr>
        <w:t>idc</w:t>
      </w:r>
      <w:proofErr w:type="spellEnd"/>
      <w:r w:rsidRPr="00E30334">
        <w:rPr>
          <w:szCs w:val="24"/>
        </w:rPr>
        <w:t>[</w:t>
      </w:r>
      <w:proofErr w:type="gramEnd"/>
      <w:r w:rsidRPr="00E30334">
        <w:rPr>
          <w:szCs w:val="24"/>
        </w:rPr>
        <w:t xml:space="preserve"> </w:t>
      </w:r>
      <w:proofErr w:type="spellStart"/>
      <w:r w:rsidRPr="00E30334">
        <w:rPr>
          <w:szCs w:val="24"/>
        </w:rPr>
        <w:t>i</w:t>
      </w:r>
      <w:proofErr w:type="spellEnd"/>
      <w:r w:rsidRPr="00E30334">
        <w:rPr>
          <w:szCs w:val="24"/>
        </w:rPr>
        <w:t xml:space="preserve"> ] equal to 3 specifies that the luma component of the decoded auxiliary picture of type AUX_ALPHA of index </w:t>
      </w:r>
      <w:proofErr w:type="spellStart"/>
      <w:r w:rsidRPr="00E30334">
        <w:rPr>
          <w:szCs w:val="24"/>
        </w:rPr>
        <w:t>i</w:t>
      </w:r>
      <w:proofErr w:type="spellEnd"/>
      <w:r w:rsidRPr="00E30334">
        <w:rPr>
          <w:szCs w:val="24"/>
        </w:rPr>
        <w:t xml:space="preserve"> should be applied to the first component of the associated primary picture(s) decoded samples.</w:t>
      </w:r>
    </w:p>
    <w:p w14:paraId="59075B8F" w14:textId="77777777" w:rsidR="00891C21" w:rsidRPr="00E30334" w:rsidRDefault="00891C21" w:rsidP="00891C21">
      <w:pPr>
        <w:spacing w:line="259" w:lineRule="auto"/>
        <w:rPr>
          <w:szCs w:val="24"/>
        </w:rPr>
      </w:pPr>
      <w:proofErr w:type="spellStart"/>
      <w:r w:rsidRPr="00E30334">
        <w:rPr>
          <w:szCs w:val="24"/>
        </w:rPr>
        <w:t>ami_attenuation_comp_</w:t>
      </w:r>
      <w:proofErr w:type="gramStart"/>
      <w:r w:rsidRPr="00E30334">
        <w:rPr>
          <w:szCs w:val="24"/>
        </w:rPr>
        <w:t>idc</w:t>
      </w:r>
      <w:proofErr w:type="spellEnd"/>
      <w:r w:rsidRPr="00E30334">
        <w:rPr>
          <w:szCs w:val="24"/>
        </w:rPr>
        <w:t>[</w:t>
      </w:r>
      <w:proofErr w:type="gramEnd"/>
      <w:r w:rsidRPr="00E30334">
        <w:rPr>
          <w:szCs w:val="24"/>
        </w:rPr>
        <w:t xml:space="preserve"> </w:t>
      </w:r>
      <w:proofErr w:type="spellStart"/>
      <w:r w:rsidRPr="00E30334">
        <w:rPr>
          <w:szCs w:val="24"/>
        </w:rPr>
        <w:t>i</w:t>
      </w:r>
      <w:proofErr w:type="spellEnd"/>
      <w:r w:rsidRPr="00E30334">
        <w:rPr>
          <w:szCs w:val="24"/>
        </w:rPr>
        <w:t xml:space="preserve"> ] equal to 4 specifies that the luma component of the decoded auxiliary picture of type AUX_ALPHA of index </w:t>
      </w:r>
      <w:proofErr w:type="spellStart"/>
      <w:r w:rsidRPr="00E30334">
        <w:rPr>
          <w:szCs w:val="24"/>
        </w:rPr>
        <w:t>i</w:t>
      </w:r>
      <w:proofErr w:type="spellEnd"/>
      <w:r w:rsidRPr="00E30334">
        <w:rPr>
          <w:szCs w:val="24"/>
        </w:rPr>
        <w:t xml:space="preserve"> should be applied to the second component of the associated primary picture(s) decoded samples.</w:t>
      </w:r>
    </w:p>
    <w:p w14:paraId="0A506C25" w14:textId="77777777" w:rsidR="00891C21" w:rsidRPr="00E30334" w:rsidRDefault="00891C21" w:rsidP="00891C21">
      <w:pPr>
        <w:spacing w:line="259" w:lineRule="auto"/>
        <w:rPr>
          <w:szCs w:val="24"/>
        </w:rPr>
      </w:pPr>
      <w:proofErr w:type="spellStart"/>
      <w:r w:rsidRPr="00E30334">
        <w:rPr>
          <w:szCs w:val="24"/>
        </w:rPr>
        <w:t>ami_attenuation_comp_</w:t>
      </w:r>
      <w:proofErr w:type="gramStart"/>
      <w:r w:rsidRPr="00E30334">
        <w:rPr>
          <w:szCs w:val="24"/>
        </w:rPr>
        <w:t>idc</w:t>
      </w:r>
      <w:proofErr w:type="spellEnd"/>
      <w:r w:rsidRPr="00E30334">
        <w:rPr>
          <w:szCs w:val="24"/>
        </w:rPr>
        <w:t>[</w:t>
      </w:r>
      <w:proofErr w:type="gramEnd"/>
      <w:r w:rsidRPr="00E30334">
        <w:rPr>
          <w:szCs w:val="24"/>
        </w:rPr>
        <w:t xml:space="preserve"> </w:t>
      </w:r>
      <w:proofErr w:type="spellStart"/>
      <w:r w:rsidRPr="00E30334">
        <w:rPr>
          <w:szCs w:val="24"/>
        </w:rPr>
        <w:t>i</w:t>
      </w:r>
      <w:proofErr w:type="spellEnd"/>
      <w:r w:rsidRPr="00E30334">
        <w:rPr>
          <w:szCs w:val="24"/>
        </w:rPr>
        <w:t xml:space="preserve"> ] equal to 5 specifies that the luma component of the decoded auxiliary picture of type AUX_ALPHA of index </w:t>
      </w:r>
      <w:proofErr w:type="spellStart"/>
      <w:r w:rsidRPr="00E30334">
        <w:rPr>
          <w:szCs w:val="24"/>
        </w:rPr>
        <w:t>i</w:t>
      </w:r>
      <w:proofErr w:type="spellEnd"/>
      <w:r w:rsidRPr="00E30334">
        <w:rPr>
          <w:szCs w:val="24"/>
        </w:rPr>
        <w:t xml:space="preserve"> should be applied to the third component of the associated primary picture(s) decoded samples.</w:t>
      </w:r>
    </w:p>
    <w:p w14:paraId="4A519032" w14:textId="77777777" w:rsidR="00891C21" w:rsidRPr="00E30334" w:rsidRDefault="00891C21" w:rsidP="00891C21">
      <w:pPr>
        <w:spacing w:line="259" w:lineRule="auto"/>
        <w:rPr>
          <w:szCs w:val="24"/>
        </w:rPr>
      </w:pPr>
      <w:proofErr w:type="spellStart"/>
      <w:r w:rsidRPr="00E30334">
        <w:rPr>
          <w:szCs w:val="24"/>
        </w:rPr>
        <w:t>ami_attenuation_comp_</w:t>
      </w:r>
      <w:proofErr w:type="gramStart"/>
      <w:r w:rsidRPr="00E30334">
        <w:rPr>
          <w:szCs w:val="24"/>
        </w:rPr>
        <w:t>idc</w:t>
      </w:r>
      <w:proofErr w:type="spellEnd"/>
      <w:r w:rsidRPr="00E30334">
        <w:rPr>
          <w:szCs w:val="24"/>
        </w:rPr>
        <w:t>[</w:t>
      </w:r>
      <w:proofErr w:type="gramEnd"/>
      <w:r w:rsidRPr="00E30334">
        <w:rPr>
          <w:szCs w:val="24"/>
        </w:rPr>
        <w:t xml:space="preserve"> </w:t>
      </w:r>
      <w:proofErr w:type="spellStart"/>
      <w:r w:rsidRPr="00E30334">
        <w:rPr>
          <w:szCs w:val="24"/>
        </w:rPr>
        <w:t>i</w:t>
      </w:r>
      <w:proofErr w:type="spellEnd"/>
      <w:r w:rsidRPr="00E30334">
        <w:rPr>
          <w:szCs w:val="24"/>
        </w:rPr>
        <w:t xml:space="preserve"> ] equal to 6 specifies that the mapping between the luma component of the decoded auxiliary picture of type AUX_ALPHA of index </w:t>
      </w:r>
      <w:proofErr w:type="spellStart"/>
      <w:r w:rsidRPr="00E30334">
        <w:rPr>
          <w:szCs w:val="24"/>
        </w:rPr>
        <w:t>i</w:t>
      </w:r>
      <w:proofErr w:type="spellEnd"/>
      <w:r w:rsidRPr="00E30334">
        <w:rPr>
          <w:szCs w:val="24"/>
        </w:rPr>
        <w:t xml:space="preserve"> and the components of which to apply the decoded auxiliary picture of type AUX_ALPHA of index </w:t>
      </w:r>
      <w:proofErr w:type="spellStart"/>
      <w:r w:rsidRPr="00E30334">
        <w:rPr>
          <w:szCs w:val="24"/>
        </w:rPr>
        <w:t>i</w:t>
      </w:r>
      <w:proofErr w:type="spellEnd"/>
      <w:r w:rsidRPr="00E30334">
        <w:rPr>
          <w:szCs w:val="24"/>
        </w:rPr>
        <w:t xml:space="preserve"> corresponds to some proprietary user-defined process.</w:t>
      </w:r>
    </w:p>
    <w:p w14:paraId="3615B651" w14:textId="6E18FD67" w:rsidR="00891C21" w:rsidRPr="00E30334" w:rsidRDefault="00891C21" w:rsidP="00891C21">
      <w:pPr>
        <w:pStyle w:val="Caption"/>
        <w:jc w:val="center"/>
      </w:pPr>
      <w:r w:rsidRPr="00E30334">
        <w:t xml:space="preserve">Table </w:t>
      </w:r>
      <w:r w:rsidR="00E30334" w:rsidRPr="00E30334">
        <w:t>X.12</w:t>
      </w:r>
      <w:r w:rsidRPr="00E30334">
        <w:t xml:space="preserve"> - Interpretation of ami_attenuation_comp_idc[ i ]</w:t>
      </w:r>
    </w:p>
    <w:tbl>
      <w:tblPr>
        <w:tblStyle w:val="TableGrid"/>
        <w:tblW w:w="8926" w:type="dxa"/>
        <w:tblLook w:val="04A0" w:firstRow="1" w:lastRow="0" w:firstColumn="1" w:lastColumn="0" w:noHBand="0" w:noVBand="1"/>
      </w:tblPr>
      <w:tblGrid>
        <w:gridCol w:w="3397"/>
        <w:gridCol w:w="5529"/>
      </w:tblGrid>
      <w:tr w:rsidR="00891C21" w:rsidRPr="00E30334" w14:paraId="4A9D2259" w14:textId="77777777">
        <w:tc>
          <w:tcPr>
            <w:tcW w:w="3397" w:type="dxa"/>
          </w:tcPr>
          <w:p w14:paraId="7A000755" w14:textId="77777777" w:rsidR="00891C21" w:rsidRPr="00E30334" w:rsidRDefault="00891C21">
            <w:pPr>
              <w:spacing w:line="259" w:lineRule="auto"/>
              <w:rPr>
                <w:b/>
                <w:bCs/>
              </w:rPr>
            </w:pPr>
            <w:proofErr w:type="spellStart"/>
            <w:r w:rsidRPr="00E30334">
              <w:rPr>
                <w:b/>
                <w:bCs/>
              </w:rPr>
              <w:t>ami_attenuation_comp_</w:t>
            </w:r>
            <w:proofErr w:type="gramStart"/>
            <w:r w:rsidRPr="00E30334">
              <w:rPr>
                <w:b/>
                <w:bCs/>
              </w:rPr>
              <w:t>idc</w:t>
            </w:r>
            <w:proofErr w:type="spellEnd"/>
            <w:r w:rsidRPr="00E30334">
              <w:rPr>
                <w:b/>
                <w:bCs/>
              </w:rPr>
              <w:t>[</w:t>
            </w:r>
            <w:proofErr w:type="gramEnd"/>
            <w:r w:rsidRPr="00E30334">
              <w:rPr>
                <w:b/>
                <w:bCs/>
              </w:rPr>
              <w:t xml:space="preserve"> </w:t>
            </w:r>
            <w:proofErr w:type="spellStart"/>
            <w:r w:rsidRPr="00E30334">
              <w:rPr>
                <w:b/>
                <w:bCs/>
              </w:rPr>
              <w:t>i</w:t>
            </w:r>
            <w:proofErr w:type="spellEnd"/>
            <w:r w:rsidRPr="00E30334">
              <w:rPr>
                <w:b/>
                <w:bCs/>
              </w:rPr>
              <w:t xml:space="preserve"> ]</w:t>
            </w:r>
          </w:p>
        </w:tc>
        <w:tc>
          <w:tcPr>
            <w:tcW w:w="5529" w:type="dxa"/>
            <w:shd w:val="clear" w:color="auto" w:fill="auto"/>
          </w:tcPr>
          <w:p w14:paraId="6E2633C6" w14:textId="77777777" w:rsidR="00891C21" w:rsidRPr="00E30334" w:rsidRDefault="00891C21">
            <w:pPr>
              <w:spacing w:line="259" w:lineRule="auto"/>
              <w:rPr>
                <w:b/>
                <w:bCs/>
              </w:rPr>
            </w:pPr>
            <w:r w:rsidRPr="00E30334">
              <w:rPr>
                <w:b/>
                <w:bCs/>
              </w:rPr>
              <w:t>Mapping between components of the Attenuation Map and primary picture components on which to apply the Attenuation Map</w:t>
            </w:r>
          </w:p>
        </w:tc>
      </w:tr>
      <w:tr w:rsidR="00891C21" w:rsidRPr="00E30334" w14:paraId="63B807BC" w14:textId="77777777">
        <w:tc>
          <w:tcPr>
            <w:tcW w:w="3397" w:type="dxa"/>
          </w:tcPr>
          <w:p w14:paraId="093B8E12" w14:textId="77777777" w:rsidR="00891C21" w:rsidRPr="00E30334" w:rsidRDefault="00891C21">
            <w:pPr>
              <w:spacing w:line="259" w:lineRule="auto"/>
              <w:jc w:val="center"/>
              <w:rPr>
                <w:sz w:val="20"/>
              </w:rPr>
            </w:pPr>
            <w:r w:rsidRPr="00E30334">
              <w:rPr>
                <w:sz w:val="20"/>
              </w:rPr>
              <w:t>0</w:t>
            </w:r>
          </w:p>
        </w:tc>
        <w:tc>
          <w:tcPr>
            <w:tcW w:w="5529" w:type="dxa"/>
          </w:tcPr>
          <w:p w14:paraId="4CC604EE" w14:textId="77777777" w:rsidR="00891C21" w:rsidRPr="00E30334" w:rsidRDefault="00891C21">
            <w:pPr>
              <w:spacing w:line="259" w:lineRule="auto"/>
              <w:rPr>
                <w:sz w:val="20"/>
              </w:rPr>
            </w:pPr>
            <w:r w:rsidRPr="00E30334">
              <w:rPr>
                <w:sz w:val="20"/>
              </w:rPr>
              <w:t xml:space="preserve">Luma component in the </w:t>
            </w:r>
            <w:proofErr w:type="spellStart"/>
            <w:r w:rsidRPr="00E30334">
              <w:rPr>
                <w:sz w:val="20"/>
              </w:rPr>
              <w:t>picAMI</w:t>
            </w:r>
            <w:proofErr w:type="spellEnd"/>
            <w:r w:rsidRPr="00E30334">
              <w:rPr>
                <w:sz w:val="20"/>
              </w:rPr>
              <w:t xml:space="preserve"> applied to the luma component of the associated primary picture</w:t>
            </w:r>
          </w:p>
        </w:tc>
      </w:tr>
      <w:tr w:rsidR="00891C21" w:rsidRPr="00E30334" w14:paraId="6DA0C6DF" w14:textId="77777777">
        <w:tc>
          <w:tcPr>
            <w:tcW w:w="3397" w:type="dxa"/>
          </w:tcPr>
          <w:p w14:paraId="260D9901" w14:textId="77777777" w:rsidR="00891C21" w:rsidRPr="00E30334" w:rsidRDefault="00891C21">
            <w:pPr>
              <w:spacing w:line="259" w:lineRule="auto"/>
              <w:jc w:val="center"/>
              <w:rPr>
                <w:sz w:val="20"/>
              </w:rPr>
            </w:pPr>
            <w:r w:rsidRPr="00E30334">
              <w:rPr>
                <w:sz w:val="20"/>
              </w:rPr>
              <w:t>1</w:t>
            </w:r>
          </w:p>
        </w:tc>
        <w:tc>
          <w:tcPr>
            <w:tcW w:w="5529" w:type="dxa"/>
          </w:tcPr>
          <w:p w14:paraId="72B38FCE" w14:textId="77777777" w:rsidR="00891C21" w:rsidRPr="00E30334" w:rsidRDefault="00891C21">
            <w:pPr>
              <w:spacing w:line="259" w:lineRule="auto"/>
              <w:rPr>
                <w:sz w:val="20"/>
              </w:rPr>
            </w:pPr>
            <w:r w:rsidRPr="00E30334">
              <w:rPr>
                <w:sz w:val="20"/>
              </w:rPr>
              <w:t xml:space="preserve">Luma component in the </w:t>
            </w:r>
            <w:proofErr w:type="spellStart"/>
            <w:r w:rsidRPr="00E30334">
              <w:rPr>
                <w:sz w:val="20"/>
              </w:rPr>
              <w:t>picAMI</w:t>
            </w:r>
            <w:proofErr w:type="spellEnd"/>
            <w:r w:rsidRPr="00E30334" w:rsidDel="002728BD">
              <w:rPr>
                <w:sz w:val="20"/>
              </w:rPr>
              <w:t xml:space="preserve"> </w:t>
            </w:r>
            <w:r w:rsidRPr="00E30334">
              <w:rPr>
                <w:sz w:val="20"/>
              </w:rPr>
              <w:t>applied to the luma and chroma components of the associated primary picture</w:t>
            </w:r>
          </w:p>
        </w:tc>
      </w:tr>
      <w:tr w:rsidR="00891C21" w:rsidRPr="00E30334" w14:paraId="25CC2B3D" w14:textId="77777777">
        <w:tc>
          <w:tcPr>
            <w:tcW w:w="3397" w:type="dxa"/>
          </w:tcPr>
          <w:p w14:paraId="4BFA4EB9" w14:textId="77777777" w:rsidR="00891C21" w:rsidRPr="00E30334" w:rsidRDefault="00891C21">
            <w:pPr>
              <w:spacing w:line="259" w:lineRule="auto"/>
              <w:jc w:val="center"/>
              <w:rPr>
                <w:sz w:val="20"/>
              </w:rPr>
            </w:pPr>
            <w:r w:rsidRPr="00E30334">
              <w:rPr>
                <w:sz w:val="20"/>
              </w:rPr>
              <w:t>2</w:t>
            </w:r>
          </w:p>
        </w:tc>
        <w:tc>
          <w:tcPr>
            <w:tcW w:w="5529" w:type="dxa"/>
          </w:tcPr>
          <w:p w14:paraId="5CAAF6D5" w14:textId="77777777" w:rsidR="00891C21" w:rsidRPr="00E30334" w:rsidRDefault="00891C21">
            <w:pPr>
              <w:spacing w:line="259" w:lineRule="auto"/>
              <w:rPr>
                <w:sz w:val="20"/>
              </w:rPr>
            </w:pPr>
            <w:r w:rsidRPr="00E30334">
              <w:rPr>
                <w:sz w:val="20"/>
              </w:rPr>
              <w:t xml:space="preserve">Luma component in the </w:t>
            </w:r>
            <w:proofErr w:type="spellStart"/>
            <w:r w:rsidRPr="00E30334">
              <w:rPr>
                <w:sz w:val="20"/>
              </w:rPr>
              <w:t>picAMI</w:t>
            </w:r>
            <w:proofErr w:type="spellEnd"/>
            <w:r w:rsidRPr="00E30334">
              <w:rPr>
                <w:sz w:val="20"/>
              </w:rPr>
              <w:t xml:space="preserve"> applied to the three RGB components of the associated primary picture</w:t>
            </w:r>
          </w:p>
        </w:tc>
      </w:tr>
      <w:tr w:rsidR="00891C21" w:rsidRPr="00E30334" w14:paraId="16BB3165" w14:textId="77777777">
        <w:tc>
          <w:tcPr>
            <w:tcW w:w="3397" w:type="dxa"/>
          </w:tcPr>
          <w:p w14:paraId="24A37F2E" w14:textId="77777777" w:rsidR="00891C21" w:rsidRPr="00E30334" w:rsidRDefault="00891C21">
            <w:pPr>
              <w:spacing w:line="259" w:lineRule="auto"/>
              <w:jc w:val="center"/>
              <w:rPr>
                <w:sz w:val="20"/>
              </w:rPr>
            </w:pPr>
            <w:r w:rsidRPr="00E30334">
              <w:rPr>
                <w:sz w:val="20"/>
              </w:rPr>
              <w:t>3</w:t>
            </w:r>
          </w:p>
        </w:tc>
        <w:tc>
          <w:tcPr>
            <w:tcW w:w="5529" w:type="dxa"/>
          </w:tcPr>
          <w:p w14:paraId="2F52CE25" w14:textId="77777777" w:rsidR="00891C21" w:rsidRPr="00E30334" w:rsidRDefault="00891C21">
            <w:pPr>
              <w:spacing w:line="259" w:lineRule="auto"/>
              <w:rPr>
                <w:sz w:val="20"/>
              </w:rPr>
            </w:pPr>
            <w:r w:rsidRPr="00E30334">
              <w:rPr>
                <w:sz w:val="20"/>
              </w:rPr>
              <w:t xml:space="preserve">Luma component in the </w:t>
            </w:r>
            <w:proofErr w:type="spellStart"/>
            <w:r w:rsidRPr="00E30334">
              <w:rPr>
                <w:sz w:val="20"/>
              </w:rPr>
              <w:t>picAMI</w:t>
            </w:r>
            <w:proofErr w:type="spellEnd"/>
            <w:r w:rsidRPr="00E30334">
              <w:rPr>
                <w:sz w:val="20"/>
              </w:rPr>
              <w:t xml:space="preserve"> applied to the first component of the associated primary picture</w:t>
            </w:r>
          </w:p>
        </w:tc>
      </w:tr>
      <w:tr w:rsidR="00891C21" w:rsidRPr="00E30334" w14:paraId="1724493E" w14:textId="77777777">
        <w:tc>
          <w:tcPr>
            <w:tcW w:w="3397" w:type="dxa"/>
          </w:tcPr>
          <w:p w14:paraId="26629BE7" w14:textId="77777777" w:rsidR="00891C21" w:rsidRPr="00E30334" w:rsidRDefault="00891C21">
            <w:pPr>
              <w:spacing w:line="259" w:lineRule="auto"/>
              <w:jc w:val="center"/>
              <w:rPr>
                <w:sz w:val="20"/>
              </w:rPr>
            </w:pPr>
            <w:r w:rsidRPr="00E30334">
              <w:rPr>
                <w:sz w:val="20"/>
              </w:rPr>
              <w:t>4</w:t>
            </w:r>
          </w:p>
        </w:tc>
        <w:tc>
          <w:tcPr>
            <w:tcW w:w="5529" w:type="dxa"/>
          </w:tcPr>
          <w:p w14:paraId="3003A6D7" w14:textId="77777777" w:rsidR="00891C21" w:rsidRPr="00E30334" w:rsidRDefault="00891C21">
            <w:pPr>
              <w:spacing w:line="259" w:lineRule="auto"/>
              <w:rPr>
                <w:sz w:val="20"/>
              </w:rPr>
            </w:pPr>
            <w:r w:rsidRPr="00E30334">
              <w:rPr>
                <w:sz w:val="20"/>
              </w:rPr>
              <w:t xml:space="preserve">Luma component in the </w:t>
            </w:r>
            <w:proofErr w:type="spellStart"/>
            <w:r w:rsidRPr="00E30334">
              <w:rPr>
                <w:sz w:val="20"/>
              </w:rPr>
              <w:t>picAMI</w:t>
            </w:r>
            <w:proofErr w:type="spellEnd"/>
            <w:r w:rsidRPr="00E30334">
              <w:rPr>
                <w:sz w:val="20"/>
              </w:rPr>
              <w:t xml:space="preserve"> applied to the second component of the associated primary picture</w:t>
            </w:r>
          </w:p>
        </w:tc>
      </w:tr>
      <w:tr w:rsidR="00891C21" w:rsidRPr="00E30334" w14:paraId="39FB3DE4" w14:textId="77777777">
        <w:tc>
          <w:tcPr>
            <w:tcW w:w="3397" w:type="dxa"/>
          </w:tcPr>
          <w:p w14:paraId="661A9FC5" w14:textId="77777777" w:rsidR="00891C21" w:rsidRPr="00E30334" w:rsidRDefault="00891C21">
            <w:pPr>
              <w:spacing w:line="259" w:lineRule="auto"/>
              <w:jc w:val="center"/>
              <w:rPr>
                <w:sz w:val="20"/>
              </w:rPr>
            </w:pPr>
            <w:r w:rsidRPr="00E30334">
              <w:rPr>
                <w:sz w:val="20"/>
              </w:rPr>
              <w:t>5</w:t>
            </w:r>
          </w:p>
        </w:tc>
        <w:tc>
          <w:tcPr>
            <w:tcW w:w="5529" w:type="dxa"/>
          </w:tcPr>
          <w:p w14:paraId="26703703" w14:textId="77777777" w:rsidR="00891C21" w:rsidRPr="00E30334" w:rsidRDefault="00891C21">
            <w:pPr>
              <w:spacing w:line="259" w:lineRule="auto"/>
              <w:rPr>
                <w:sz w:val="20"/>
              </w:rPr>
            </w:pPr>
            <w:r w:rsidRPr="00E30334">
              <w:rPr>
                <w:sz w:val="20"/>
              </w:rPr>
              <w:t xml:space="preserve">Luma component in the </w:t>
            </w:r>
            <w:proofErr w:type="spellStart"/>
            <w:r w:rsidRPr="00E30334">
              <w:rPr>
                <w:sz w:val="20"/>
              </w:rPr>
              <w:t>picAMI</w:t>
            </w:r>
            <w:proofErr w:type="spellEnd"/>
            <w:r w:rsidRPr="00E30334">
              <w:rPr>
                <w:sz w:val="20"/>
              </w:rPr>
              <w:t xml:space="preserve"> applied to the third component of the associated primary picture</w:t>
            </w:r>
          </w:p>
        </w:tc>
      </w:tr>
      <w:tr w:rsidR="00891C21" w:rsidRPr="00E30334" w14:paraId="7F7F9826" w14:textId="77777777">
        <w:trPr>
          <w:trHeight w:val="300"/>
        </w:trPr>
        <w:tc>
          <w:tcPr>
            <w:tcW w:w="3397" w:type="dxa"/>
          </w:tcPr>
          <w:p w14:paraId="76821876" w14:textId="77777777" w:rsidR="00891C21" w:rsidRPr="00E30334" w:rsidRDefault="00891C21">
            <w:pPr>
              <w:spacing w:line="259" w:lineRule="auto"/>
              <w:jc w:val="center"/>
              <w:rPr>
                <w:sz w:val="20"/>
              </w:rPr>
            </w:pPr>
            <w:r w:rsidRPr="00E30334">
              <w:rPr>
                <w:sz w:val="20"/>
              </w:rPr>
              <w:t>6</w:t>
            </w:r>
          </w:p>
        </w:tc>
        <w:tc>
          <w:tcPr>
            <w:tcW w:w="5529" w:type="dxa"/>
          </w:tcPr>
          <w:p w14:paraId="77F14F64" w14:textId="77777777" w:rsidR="00891C21" w:rsidRPr="00E30334" w:rsidRDefault="00891C21">
            <w:pPr>
              <w:spacing w:line="259" w:lineRule="auto"/>
              <w:rPr>
                <w:sz w:val="20"/>
              </w:rPr>
            </w:pPr>
            <w:r w:rsidRPr="00E30334">
              <w:rPr>
                <w:sz w:val="20"/>
              </w:rPr>
              <w:t>User defined</w:t>
            </w:r>
          </w:p>
        </w:tc>
      </w:tr>
      <w:tr w:rsidR="00891C21" w:rsidRPr="00E30334" w14:paraId="0B2D73C2" w14:textId="77777777">
        <w:tc>
          <w:tcPr>
            <w:tcW w:w="3397" w:type="dxa"/>
          </w:tcPr>
          <w:p w14:paraId="5CFCEE80" w14:textId="77777777" w:rsidR="00891C21" w:rsidRPr="00E30334" w:rsidRDefault="00891C21">
            <w:pPr>
              <w:spacing w:line="259" w:lineRule="auto"/>
              <w:jc w:val="center"/>
              <w:rPr>
                <w:sz w:val="20"/>
              </w:rPr>
            </w:pPr>
            <w:r w:rsidRPr="00E30334">
              <w:rPr>
                <w:sz w:val="20"/>
              </w:rPr>
              <w:t>7..15</w:t>
            </w:r>
          </w:p>
        </w:tc>
        <w:tc>
          <w:tcPr>
            <w:tcW w:w="5529" w:type="dxa"/>
          </w:tcPr>
          <w:p w14:paraId="6E5698B6" w14:textId="77777777" w:rsidR="00891C21" w:rsidRPr="00E30334" w:rsidRDefault="00891C21">
            <w:pPr>
              <w:spacing w:line="259" w:lineRule="auto"/>
              <w:rPr>
                <w:sz w:val="20"/>
              </w:rPr>
            </w:pPr>
            <w:r w:rsidRPr="00E30334">
              <w:rPr>
                <w:sz w:val="20"/>
              </w:rPr>
              <w:t>Reserved for future uses</w:t>
            </w:r>
          </w:p>
        </w:tc>
      </w:tr>
    </w:tbl>
    <w:p w14:paraId="69BE93D8" w14:textId="77777777" w:rsidR="00891C21" w:rsidRPr="00E30334" w:rsidRDefault="00891C21" w:rsidP="00891C21">
      <w:pPr>
        <w:spacing w:line="259" w:lineRule="auto"/>
        <w:rPr>
          <w:szCs w:val="24"/>
        </w:rPr>
      </w:pPr>
    </w:p>
    <w:p w14:paraId="4F3AB26A" w14:textId="77777777" w:rsidR="00891C21" w:rsidRPr="00E30334" w:rsidRDefault="00891C21" w:rsidP="00891C21">
      <w:pPr>
        <w:spacing w:line="259" w:lineRule="auto"/>
        <w:rPr>
          <w:szCs w:val="24"/>
        </w:rPr>
      </w:pPr>
      <w:proofErr w:type="spellStart"/>
      <w:r w:rsidRPr="00E30334">
        <w:rPr>
          <w:szCs w:val="24"/>
        </w:rPr>
        <w:t>ami_backlight_scaling_</w:t>
      </w:r>
      <w:proofErr w:type="gramStart"/>
      <w:r w:rsidRPr="00E30334">
        <w:rPr>
          <w:szCs w:val="24"/>
        </w:rPr>
        <w:t>idc</w:t>
      </w:r>
      <w:proofErr w:type="spellEnd"/>
      <w:r w:rsidRPr="00E30334">
        <w:rPr>
          <w:szCs w:val="24"/>
        </w:rPr>
        <w:t>[</w:t>
      </w:r>
      <w:proofErr w:type="gramEnd"/>
      <w:r w:rsidRPr="00E30334">
        <w:rPr>
          <w:szCs w:val="24"/>
        </w:rPr>
        <w:t xml:space="preserve"> </w:t>
      </w:r>
      <w:proofErr w:type="spellStart"/>
      <w:r w:rsidRPr="00E30334">
        <w:rPr>
          <w:szCs w:val="24"/>
        </w:rPr>
        <w:t>i</w:t>
      </w:r>
      <w:proofErr w:type="spellEnd"/>
      <w:r w:rsidRPr="00E30334">
        <w:rPr>
          <w:szCs w:val="24"/>
        </w:rPr>
        <w:t xml:space="preserve"> ] specifies the process to compute the scaling factor of the backlight of transmissive pixel displays, derived from the Attenuation Map sample values of the decoded auxiliary picture of index </w:t>
      </w:r>
      <w:proofErr w:type="spellStart"/>
      <w:r w:rsidRPr="00E30334">
        <w:rPr>
          <w:szCs w:val="24"/>
        </w:rPr>
        <w:t>i</w:t>
      </w:r>
      <w:proofErr w:type="spellEnd"/>
      <w:r w:rsidRPr="00E30334">
        <w:rPr>
          <w:szCs w:val="24"/>
        </w:rPr>
        <w:t>.</w:t>
      </w:r>
    </w:p>
    <w:p w14:paraId="19DB6A65" w14:textId="77777777" w:rsidR="00891C21" w:rsidRPr="00E30334" w:rsidRDefault="00891C21" w:rsidP="00891C21">
      <w:pPr>
        <w:spacing w:line="259" w:lineRule="auto"/>
        <w:rPr>
          <w:szCs w:val="24"/>
        </w:rPr>
      </w:pPr>
      <w:proofErr w:type="spellStart"/>
      <w:r w:rsidRPr="00E30334">
        <w:rPr>
          <w:szCs w:val="24"/>
        </w:rPr>
        <w:t>ami_backlight_scaling_</w:t>
      </w:r>
      <w:proofErr w:type="gramStart"/>
      <w:r w:rsidRPr="00E30334">
        <w:rPr>
          <w:szCs w:val="24"/>
        </w:rPr>
        <w:t>idc</w:t>
      </w:r>
      <w:proofErr w:type="spellEnd"/>
      <w:r w:rsidRPr="00E30334">
        <w:rPr>
          <w:szCs w:val="24"/>
        </w:rPr>
        <w:t>[</w:t>
      </w:r>
      <w:proofErr w:type="gramEnd"/>
      <w:r w:rsidRPr="00E30334">
        <w:rPr>
          <w:szCs w:val="24"/>
        </w:rPr>
        <w:t xml:space="preserve"> </w:t>
      </w:r>
      <w:proofErr w:type="spellStart"/>
      <w:r w:rsidRPr="00E30334">
        <w:rPr>
          <w:szCs w:val="24"/>
        </w:rPr>
        <w:t>i</w:t>
      </w:r>
      <w:proofErr w:type="spellEnd"/>
      <w:r w:rsidRPr="00E30334">
        <w:rPr>
          <w:szCs w:val="24"/>
        </w:rPr>
        <w:t xml:space="preserve"> ] equal to 0 specifies that the scaling to apply to the backlight of the display is computed as the ratio between the maximal values of the associated primary picture decoded samples after and before applying the Attenuation Map sample values of the decoded auxiliary picture of index </w:t>
      </w:r>
      <w:proofErr w:type="spellStart"/>
      <w:r w:rsidRPr="00E30334">
        <w:rPr>
          <w:szCs w:val="24"/>
        </w:rPr>
        <w:t>i</w:t>
      </w:r>
      <w:proofErr w:type="spellEnd"/>
      <w:r w:rsidRPr="00E30334">
        <w:rPr>
          <w:szCs w:val="24"/>
        </w:rPr>
        <w:t xml:space="preserve">. The associated primary picture decoded sample(s) on which the Attenuation Map sample values of the decoded auxiliary picture of index </w:t>
      </w:r>
      <w:proofErr w:type="spellStart"/>
      <w:r w:rsidRPr="00E30334">
        <w:rPr>
          <w:szCs w:val="24"/>
        </w:rPr>
        <w:t>i</w:t>
      </w:r>
      <w:proofErr w:type="spellEnd"/>
      <w:r w:rsidRPr="00E30334">
        <w:rPr>
          <w:szCs w:val="24"/>
        </w:rPr>
        <w:t xml:space="preserve"> are applied are further rescaled to their maximal value before the application of the Attenuation Map sample values of the decoded auxiliary picture of index </w:t>
      </w:r>
      <w:proofErr w:type="spellStart"/>
      <w:r w:rsidRPr="00E30334">
        <w:rPr>
          <w:szCs w:val="24"/>
        </w:rPr>
        <w:t>i</w:t>
      </w:r>
      <w:proofErr w:type="spellEnd"/>
      <w:r w:rsidRPr="00E30334">
        <w:rPr>
          <w:szCs w:val="24"/>
        </w:rPr>
        <w:t>. This is the preferred type.</w:t>
      </w:r>
    </w:p>
    <w:p w14:paraId="118D6F06" w14:textId="77777777" w:rsidR="00891C21" w:rsidRPr="00E30334" w:rsidRDefault="00891C21" w:rsidP="00891C21">
      <w:pPr>
        <w:spacing w:line="259" w:lineRule="auto"/>
        <w:rPr>
          <w:szCs w:val="24"/>
        </w:rPr>
      </w:pPr>
      <w:proofErr w:type="spellStart"/>
      <w:r w:rsidRPr="00E30334">
        <w:rPr>
          <w:szCs w:val="24"/>
        </w:rPr>
        <w:t>ami_backlight_scaling_</w:t>
      </w:r>
      <w:proofErr w:type="gramStart"/>
      <w:r w:rsidRPr="00E30334">
        <w:rPr>
          <w:szCs w:val="24"/>
        </w:rPr>
        <w:t>idc</w:t>
      </w:r>
      <w:proofErr w:type="spellEnd"/>
      <w:r w:rsidRPr="00E30334">
        <w:rPr>
          <w:szCs w:val="24"/>
        </w:rPr>
        <w:t>[</w:t>
      </w:r>
      <w:proofErr w:type="gramEnd"/>
      <w:r w:rsidRPr="00E30334">
        <w:rPr>
          <w:szCs w:val="24"/>
        </w:rPr>
        <w:t xml:space="preserve"> </w:t>
      </w:r>
      <w:proofErr w:type="spellStart"/>
      <w:r w:rsidRPr="00E30334">
        <w:rPr>
          <w:szCs w:val="24"/>
        </w:rPr>
        <w:t>i</w:t>
      </w:r>
      <w:proofErr w:type="spellEnd"/>
      <w:r w:rsidRPr="00E30334">
        <w:rPr>
          <w:szCs w:val="24"/>
        </w:rPr>
        <w:t xml:space="preserve"> ] equal to 1 specifies that the scaling to apply to the backlight of the display is determined according to a proprietary user defined process derived from the Attenuation Map sample values of the decoded auxiliary picture of index </w:t>
      </w:r>
      <w:proofErr w:type="spellStart"/>
      <w:r w:rsidRPr="00E30334">
        <w:rPr>
          <w:szCs w:val="24"/>
        </w:rPr>
        <w:t>i</w:t>
      </w:r>
      <w:proofErr w:type="spellEnd"/>
      <w:r w:rsidRPr="00E30334">
        <w:rPr>
          <w:szCs w:val="24"/>
        </w:rPr>
        <w:t xml:space="preserve">. </w:t>
      </w:r>
    </w:p>
    <w:p w14:paraId="79E8F3D8" w14:textId="6C18D05B" w:rsidR="00891C21" w:rsidRPr="00E30334" w:rsidRDefault="00891C21" w:rsidP="00891C21">
      <w:pPr>
        <w:pStyle w:val="Caption"/>
        <w:jc w:val="center"/>
      </w:pPr>
      <w:r w:rsidRPr="00E30334">
        <w:t>Table</w:t>
      </w:r>
      <w:r w:rsidR="00E30334">
        <w:t xml:space="preserve"> X.13</w:t>
      </w:r>
      <w:r w:rsidRPr="00E30334">
        <w:t xml:space="preserve"> - Interpretation of ami_backlight_scaling_idc[ i ]</w:t>
      </w:r>
    </w:p>
    <w:tbl>
      <w:tblPr>
        <w:tblStyle w:val="TableGrid"/>
        <w:tblW w:w="9072" w:type="dxa"/>
        <w:tblInd w:w="-5" w:type="dxa"/>
        <w:tblLook w:val="04A0" w:firstRow="1" w:lastRow="0" w:firstColumn="1" w:lastColumn="0" w:noHBand="0" w:noVBand="1"/>
      </w:tblPr>
      <w:tblGrid>
        <w:gridCol w:w="4680"/>
        <w:gridCol w:w="4392"/>
      </w:tblGrid>
      <w:tr w:rsidR="00891C21" w:rsidRPr="00E30334" w14:paraId="5BB8EE29" w14:textId="77777777">
        <w:tc>
          <w:tcPr>
            <w:tcW w:w="4680" w:type="dxa"/>
          </w:tcPr>
          <w:p w14:paraId="78DFAE49" w14:textId="77777777" w:rsidR="00891C21" w:rsidRPr="00E30334" w:rsidRDefault="00891C21">
            <w:pPr>
              <w:spacing w:line="259" w:lineRule="auto"/>
              <w:jc w:val="center"/>
              <w:rPr>
                <w:b/>
                <w:bCs/>
              </w:rPr>
            </w:pPr>
            <w:proofErr w:type="spellStart"/>
            <w:r w:rsidRPr="00E30334">
              <w:rPr>
                <w:b/>
                <w:bCs/>
              </w:rPr>
              <w:t>ami_backlight_scaling_</w:t>
            </w:r>
            <w:proofErr w:type="gramStart"/>
            <w:r w:rsidRPr="00E30334">
              <w:rPr>
                <w:b/>
                <w:bCs/>
              </w:rPr>
              <w:t>idc</w:t>
            </w:r>
            <w:proofErr w:type="spellEnd"/>
            <w:r w:rsidRPr="00E30334">
              <w:rPr>
                <w:b/>
                <w:bCs/>
              </w:rPr>
              <w:t>[</w:t>
            </w:r>
            <w:proofErr w:type="gramEnd"/>
            <w:r w:rsidRPr="00E30334">
              <w:rPr>
                <w:b/>
                <w:bCs/>
              </w:rPr>
              <w:t xml:space="preserve"> </w:t>
            </w:r>
            <w:proofErr w:type="spellStart"/>
            <w:r w:rsidRPr="00E30334">
              <w:rPr>
                <w:b/>
                <w:bCs/>
              </w:rPr>
              <w:t>i</w:t>
            </w:r>
            <w:proofErr w:type="spellEnd"/>
            <w:r w:rsidRPr="00E30334">
              <w:rPr>
                <w:b/>
                <w:bCs/>
              </w:rPr>
              <w:t xml:space="preserve"> ]</w:t>
            </w:r>
          </w:p>
        </w:tc>
        <w:tc>
          <w:tcPr>
            <w:tcW w:w="4392" w:type="dxa"/>
          </w:tcPr>
          <w:p w14:paraId="382E1A6F" w14:textId="77777777" w:rsidR="00891C21" w:rsidRPr="00E30334" w:rsidRDefault="00891C21">
            <w:pPr>
              <w:spacing w:line="259" w:lineRule="auto"/>
              <w:rPr>
                <w:b/>
                <w:bCs/>
              </w:rPr>
            </w:pPr>
            <w:r w:rsidRPr="00E30334">
              <w:rPr>
                <w:b/>
                <w:bCs/>
              </w:rPr>
              <w:t>Backlight scaling processing type</w:t>
            </w:r>
          </w:p>
        </w:tc>
      </w:tr>
      <w:tr w:rsidR="00891C21" w:rsidRPr="00E30334" w14:paraId="5F78B26B" w14:textId="77777777">
        <w:tc>
          <w:tcPr>
            <w:tcW w:w="4680" w:type="dxa"/>
          </w:tcPr>
          <w:p w14:paraId="609592EE" w14:textId="77777777" w:rsidR="00891C21" w:rsidRPr="00E30334" w:rsidRDefault="00891C21">
            <w:pPr>
              <w:spacing w:line="259" w:lineRule="auto"/>
              <w:jc w:val="center"/>
              <w:rPr>
                <w:sz w:val="20"/>
              </w:rPr>
            </w:pPr>
            <w:r w:rsidRPr="00E30334">
              <w:rPr>
                <w:sz w:val="20"/>
              </w:rPr>
              <w:t>0</w:t>
            </w:r>
          </w:p>
        </w:tc>
        <w:tc>
          <w:tcPr>
            <w:tcW w:w="4392" w:type="dxa"/>
          </w:tcPr>
          <w:p w14:paraId="65328DD9" w14:textId="77777777" w:rsidR="00891C21" w:rsidRPr="00E30334" w:rsidRDefault="00891C21">
            <w:pPr>
              <w:spacing w:line="259" w:lineRule="auto"/>
              <w:rPr>
                <w:sz w:val="20"/>
              </w:rPr>
            </w:pPr>
            <w:r w:rsidRPr="00E30334">
              <w:rPr>
                <w:sz w:val="20"/>
              </w:rPr>
              <w:t>Scaling by the ratio between maximum values before and after the use of the Attenuation Map</w:t>
            </w:r>
          </w:p>
        </w:tc>
      </w:tr>
      <w:tr w:rsidR="00891C21" w:rsidRPr="00E30334" w14:paraId="16366A5A" w14:textId="77777777">
        <w:trPr>
          <w:trHeight w:val="300"/>
        </w:trPr>
        <w:tc>
          <w:tcPr>
            <w:tcW w:w="4680" w:type="dxa"/>
          </w:tcPr>
          <w:p w14:paraId="3461A4FD" w14:textId="77777777" w:rsidR="00891C21" w:rsidRPr="00E30334" w:rsidRDefault="00891C21">
            <w:pPr>
              <w:spacing w:line="259" w:lineRule="auto"/>
              <w:jc w:val="center"/>
              <w:rPr>
                <w:sz w:val="20"/>
              </w:rPr>
            </w:pPr>
            <w:r w:rsidRPr="00E30334">
              <w:rPr>
                <w:sz w:val="20"/>
              </w:rPr>
              <w:t>1</w:t>
            </w:r>
          </w:p>
        </w:tc>
        <w:tc>
          <w:tcPr>
            <w:tcW w:w="4392" w:type="dxa"/>
          </w:tcPr>
          <w:p w14:paraId="210349E4" w14:textId="77777777" w:rsidR="00891C21" w:rsidRPr="00E30334" w:rsidRDefault="00891C21">
            <w:pPr>
              <w:spacing w:line="259" w:lineRule="auto"/>
              <w:rPr>
                <w:sz w:val="20"/>
              </w:rPr>
            </w:pPr>
            <w:r w:rsidRPr="00E30334">
              <w:rPr>
                <w:sz w:val="20"/>
              </w:rPr>
              <w:t>User defined</w:t>
            </w:r>
          </w:p>
        </w:tc>
      </w:tr>
      <w:tr w:rsidR="00891C21" w:rsidRPr="00022C00" w14:paraId="7A218F2E" w14:textId="77777777">
        <w:tc>
          <w:tcPr>
            <w:tcW w:w="4680" w:type="dxa"/>
          </w:tcPr>
          <w:p w14:paraId="409AACDA" w14:textId="77777777" w:rsidR="00891C21" w:rsidRPr="00E30334" w:rsidRDefault="00891C21">
            <w:pPr>
              <w:spacing w:line="259" w:lineRule="auto"/>
              <w:jc w:val="center"/>
              <w:rPr>
                <w:sz w:val="20"/>
              </w:rPr>
            </w:pPr>
            <w:r w:rsidRPr="00E30334">
              <w:rPr>
                <w:sz w:val="20"/>
              </w:rPr>
              <w:t>2..15</w:t>
            </w:r>
          </w:p>
        </w:tc>
        <w:tc>
          <w:tcPr>
            <w:tcW w:w="4392" w:type="dxa"/>
          </w:tcPr>
          <w:p w14:paraId="08E5FCD8" w14:textId="77777777" w:rsidR="00891C21" w:rsidRPr="00E30334" w:rsidRDefault="00891C21">
            <w:pPr>
              <w:spacing w:line="259" w:lineRule="auto"/>
              <w:rPr>
                <w:sz w:val="20"/>
              </w:rPr>
            </w:pPr>
            <w:r w:rsidRPr="00E30334">
              <w:rPr>
                <w:sz w:val="20"/>
              </w:rPr>
              <w:t>Reserved for future uses</w:t>
            </w:r>
          </w:p>
        </w:tc>
      </w:tr>
    </w:tbl>
    <w:p w14:paraId="747ED80F" w14:textId="77777777" w:rsidR="00891C21" w:rsidRPr="00022C00" w:rsidRDefault="00891C21" w:rsidP="00891C21">
      <w:pPr>
        <w:spacing w:line="259" w:lineRule="auto"/>
        <w:rPr>
          <w:szCs w:val="24"/>
          <w:highlight w:val="yellow"/>
        </w:rPr>
      </w:pPr>
    </w:p>
    <w:p w14:paraId="4133BD7F" w14:textId="77777777" w:rsidR="00891C21" w:rsidRPr="00E30334" w:rsidRDefault="00891C21" w:rsidP="00891C21">
      <w:pPr>
        <w:spacing w:line="259" w:lineRule="auto"/>
        <w:rPr>
          <w:szCs w:val="24"/>
        </w:rPr>
      </w:pPr>
      <w:proofErr w:type="spellStart"/>
      <w:r w:rsidRPr="00E30334">
        <w:rPr>
          <w:szCs w:val="24"/>
        </w:rPr>
        <w:t>ami_preprocessing_</w:t>
      </w:r>
      <w:proofErr w:type="gramStart"/>
      <w:r w:rsidRPr="00E30334">
        <w:rPr>
          <w:szCs w:val="24"/>
        </w:rPr>
        <w:t>flag</w:t>
      </w:r>
      <w:proofErr w:type="spellEnd"/>
      <w:r w:rsidRPr="00E30334">
        <w:rPr>
          <w:szCs w:val="24"/>
        </w:rPr>
        <w:t>[</w:t>
      </w:r>
      <w:proofErr w:type="gramEnd"/>
      <w:r w:rsidRPr="00E30334">
        <w:rPr>
          <w:szCs w:val="24"/>
        </w:rPr>
        <w:t> </w:t>
      </w:r>
      <w:proofErr w:type="spellStart"/>
      <w:r w:rsidRPr="00E30334">
        <w:rPr>
          <w:szCs w:val="24"/>
        </w:rPr>
        <w:t>i</w:t>
      </w:r>
      <w:proofErr w:type="spellEnd"/>
      <w:r w:rsidRPr="00E30334">
        <w:rPr>
          <w:szCs w:val="24"/>
        </w:rPr>
        <w:t> ]</w:t>
      </w:r>
      <w:r w:rsidRPr="00E30334" w:rsidDel="00390DB9">
        <w:rPr>
          <w:szCs w:val="24"/>
        </w:rPr>
        <w:t xml:space="preserve"> </w:t>
      </w:r>
      <w:r w:rsidRPr="00E30334">
        <w:rPr>
          <w:szCs w:val="24"/>
        </w:rPr>
        <w:t>specifies whether some pre-</w:t>
      </w:r>
      <w:proofErr w:type="spellStart"/>
      <w:r w:rsidRPr="00E30334">
        <w:rPr>
          <w:szCs w:val="24"/>
        </w:rPr>
        <w:t>upsampling</w:t>
      </w:r>
      <w:proofErr w:type="spellEnd"/>
      <w:r w:rsidRPr="00E30334">
        <w:rPr>
          <w:szCs w:val="24"/>
        </w:rPr>
        <w:t xml:space="preserve"> is to be used on the Attenuation Map sample values of the decoded auxiliary picture of index </w:t>
      </w:r>
      <w:proofErr w:type="spellStart"/>
      <w:r w:rsidRPr="00E30334">
        <w:rPr>
          <w:szCs w:val="24"/>
        </w:rPr>
        <w:t>i</w:t>
      </w:r>
      <w:proofErr w:type="spellEnd"/>
      <w:r w:rsidRPr="00E30334">
        <w:rPr>
          <w:szCs w:val="24"/>
        </w:rPr>
        <w:t>. In that case it is supposed that the auxiliary coded picture(s) and the primary coded picture have different sizes.</w:t>
      </w:r>
    </w:p>
    <w:p w14:paraId="78F98953" w14:textId="77777777" w:rsidR="00891C21" w:rsidRPr="00E30334" w:rsidRDefault="00891C21" w:rsidP="00891C21">
      <w:pPr>
        <w:spacing w:line="259" w:lineRule="auto"/>
        <w:rPr>
          <w:szCs w:val="24"/>
        </w:rPr>
      </w:pPr>
      <w:proofErr w:type="spellStart"/>
      <w:r w:rsidRPr="00E30334">
        <w:rPr>
          <w:szCs w:val="24"/>
        </w:rPr>
        <w:t>ami_preprocessing_type_</w:t>
      </w:r>
      <w:proofErr w:type="gramStart"/>
      <w:r w:rsidRPr="00E30334">
        <w:rPr>
          <w:szCs w:val="24"/>
        </w:rPr>
        <w:t>idc</w:t>
      </w:r>
      <w:proofErr w:type="spellEnd"/>
      <w:r w:rsidRPr="00E30334">
        <w:rPr>
          <w:szCs w:val="24"/>
        </w:rPr>
        <w:t>[</w:t>
      </w:r>
      <w:proofErr w:type="gramEnd"/>
      <w:r w:rsidRPr="00E30334">
        <w:rPr>
          <w:szCs w:val="24"/>
        </w:rPr>
        <w:t> </w:t>
      </w:r>
      <w:proofErr w:type="spellStart"/>
      <w:r w:rsidRPr="00E30334">
        <w:rPr>
          <w:szCs w:val="24"/>
        </w:rPr>
        <w:t>i</w:t>
      </w:r>
      <w:proofErr w:type="spellEnd"/>
      <w:r w:rsidRPr="00E30334">
        <w:rPr>
          <w:szCs w:val="24"/>
        </w:rPr>
        <w:t xml:space="preserve"> ] specifies the recommended type of the interpolation (e.g., bicubic) used to resample the Attenuation Map sample values of the decoded auxiliary picture of index </w:t>
      </w:r>
      <w:proofErr w:type="spellStart"/>
      <w:r w:rsidRPr="00E30334">
        <w:rPr>
          <w:szCs w:val="24"/>
        </w:rPr>
        <w:t>i</w:t>
      </w:r>
      <w:proofErr w:type="spellEnd"/>
      <w:r w:rsidRPr="00E30334">
        <w:rPr>
          <w:szCs w:val="24"/>
        </w:rPr>
        <w:t xml:space="preserve"> at the same resolution as the associated decoded picture.</w:t>
      </w:r>
    </w:p>
    <w:p w14:paraId="18162D57" w14:textId="77777777" w:rsidR="00891C21" w:rsidRPr="00E30334" w:rsidRDefault="00891C21" w:rsidP="00891C21">
      <w:pPr>
        <w:spacing w:line="259" w:lineRule="auto"/>
        <w:rPr>
          <w:szCs w:val="24"/>
        </w:rPr>
      </w:pPr>
      <w:proofErr w:type="spellStart"/>
      <w:r w:rsidRPr="00E30334">
        <w:rPr>
          <w:szCs w:val="24"/>
        </w:rPr>
        <w:t>ami_preprocessing_type_</w:t>
      </w:r>
      <w:proofErr w:type="gramStart"/>
      <w:r w:rsidRPr="00E30334">
        <w:rPr>
          <w:szCs w:val="24"/>
        </w:rPr>
        <w:t>idc</w:t>
      </w:r>
      <w:proofErr w:type="spellEnd"/>
      <w:r w:rsidRPr="00E30334">
        <w:rPr>
          <w:szCs w:val="24"/>
        </w:rPr>
        <w:t>[</w:t>
      </w:r>
      <w:proofErr w:type="gramEnd"/>
      <w:r w:rsidRPr="00E30334">
        <w:rPr>
          <w:szCs w:val="24"/>
        </w:rPr>
        <w:t> </w:t>
      </w:r>
      <w:proofErr w:type="spellStart"/>
      <w:r w:rsidRPr="00E30334">
        <w:rPr>
          <w:szCs w:val="24"/>
        </w:rPr>
        <w:t>i</w:t>
      </w:r>
      <w:proofErr w:type="spellEnd"/>
      <w:r w:rsidRPr="00E30334">
        <w:rPr>
          <w:szCs w:val="24"/>
        </w:rPr>
        <w:t xml:space="preserve"> ] equal to 0 specifies that an interpolation of type bicubic between the Attenuation Map sample values of the provided auxiliary picture of index </w:t>
      </w:r>
      <w:proofErr w:type="spellStart"/>
      <w:r w:rsidRPr="00E30334">
        <w:rPr>
          <w:szCs w:val="24"/>
        </w:rPr>
        <w:t>i</w:t>
      </w:r>
      <w:proofErr w:type="spellEnd"/>
      <w:r w:rsidRPr="00E30334">
        <w:rPr>
          <w:szCs w:val="24"/>
        </w:rPr>
        <w:t xml:space="preserve"> should be considered to obtain the Attenuation Map sample values to apply to the sample values of the decoded picture. This is the preferred type.</w:t>
      </w:r>
    </w:p>
    <w:p w14:paraId="25D62392" w14:textId="77777777" w:rsidR="00891C21" w:rsidRPr="00E30334" w:rsidRDefault="00891C21" w:rsidP="00891C21">
      <w:pPr>
        <w:spacing w:line="259" w:lineRule="auto"/>
        <w:rPr>
          <w:szCs w:val="24"/>
        </w:rPr>
      </w:pPr>
      <w:proofErr w:type="spellStart"/>
      <w:r w:rsidRPr="00E30334">
        <w:rPr>
          <w:szCs w:val="24"/>
        </w:rPr>
        <w:t>ami_preprocessing_type_</w:t>
      </w:r>
      <w:proofErr w:type="gramStart"/>
      <w:r w:rsidRPr="00E30334">
        <w:rPr>
          <w:szCs w:val="24"/>
        </w:rPr>
        <w:t>idc</w:t>
      </w:r>
      <w:proofErr w:type="spellEnd"/>
      <w:r w:rsidRPr="00E30334">
        <w:rPr>
          <w:szCs w:val="24"/>
        </w:rPr>
        <w:t>[</w:t>
      </w:r>
      <w:proofErr w:type="gramEnd"/>
      <w:r w:rsidRPr="00E30334">
        <w:rPr>
          <w:szCs w:val="24"/>
        </w:rPr>
        <w:t> </w:t>
      </w:r>
      <w:proofErr w:type="spellStart"/>
      <w:r w:rsidRPr="00E30334">
        <w:rPr>
          <w:szCs w:val="24"/>
        </w:rPr>
        <w:t>i</w:t>
      </w:r>
      <w:proofErr w:type="spellEnd"/>
      <w:r w:rsidRPr="00E30334">
        <w:rPr>
          <w:szCs w:val="24"/>
        </w:rPr>
        <w:t xml:space="preserve"> ] equal to 1 specifies that a bilinear interpolation between the Attenuation Map sample values of the provided auxiliary picture of index </w:t>
      </w:r>
      <w:proofErr w:type="spellStart"/>
      <w:r w:rsidRPr="00E30334">
        <w:rPr>
          <w:szCs w:val="24"/>
        </w:rPr>
        <w:t>i</w:t>
      </w:r>
      <w:proofErr w:type="spellEnd"/>
      <w:r w:rsidRPr="00E30334">
        <w:rPr>
          <w:szCs w:val="24"/>
        </w:rPr>
        <w:t xml:space="preserve"> should be considered to obtain the Attenuation Map sample values to apply to the sample values of the decoded picture.</w:t>
      </w:r>
    </w:p>
    <w:p w14:paraId="231F5E06" w14:textId="77777777" w:rsidR="00891C21" w:rsidRPr="00E30334" w:rsidRDefault="00891C21" w:rsidP="00891C21">
      <w:pPr>
        <w:spacing w:line="259" w:lineRule="auto"/>
        <w:rPr>
          <w:szCs w:val="24"/>
        </w:rPr>
      </w:pPr>
      <w:proofErr w:type="spellStart"/>
      <w:r w:rsidRPr="00E30334">
        <w:rPr>
          <w:szCs w:val="24"/>
        </w:rPr>
        <w:t>ami_preprocessing_type_</w:t>
      </w:r>
      <w:proofErr w:type="gramStart"/>
      <w:r w:rsidRPr="00E30334">
        <w:rPr>
          <w:szCs w:val="24"/>
        </w:rPr>
        <w:t>idc</w:t>
      </w:r>
      <w:proofErr w:type="spellEnd"/>
      <w:r w:rsidRPr="00E30334">
        <w:rPr>
          <w:szCs w:val="24"/>
        </w:rPr>
        <w:t>[</w:t>
      </w:r>
      <w:proofErr w:type="gramEnd"/>
      <w:r w:rsidRPr="00E30334">
        <w:rPr>
          <w:szCs w:val="24"/>
        </w:rPr>
        <w:t> </w:t>
      </w:r>
      <w:proofErr w:type="spellStart"/>
      <w:r w:rsidRPr="00E30334">
        <w:rPr>
          <w:szCs w:val="24"/>
        </w:rPr>
        <w:t>i</w:t>
      </w:r>
      <w:proofErr w:type="spellEnd"/>
      <w:r w:rsidRPr="00E30334">
        <w:rPr>
          <w:szCs w:val="24"/>
        </w:rPr>
        <w:t xml:space="preserve"> ] equal to 2 specifies that an interpolation of type Lanczos between the Attenuation Map sample values of the provided auxiliary picture of index </w:t>
      </w:r>
      <w:proofErr w:type="spellStart"/>
      <w:r w:rsidRPr="00E30334">
        <w:rPr>
          <w:szCs w:val="24"/>
        </w:rPr>
        <w:t>i</w:t>
      </w:r>
      <w:proofErr w:type="spellEnd"/>
      <w:r w:rsidRPr="00E30334">
        <w:rPr>
          <w:szCs w:val="24"/>
        </w:rPr>
        <w:t xml:space="preserve"> should be considered </w:t>
      </w:r>
      <w:bookmarkStart w:id="12" w:name="_Hlk120712774"/>
      <w:r w:rsidRPr="00E30334">
        <w:rPr>
          <w:szCs w:val="24"/>
        </w:rPr>
        <w:t>to obtain the Attenuation Map sample values to apply to the sample values of the decoded picture.</w:t>
      </w:r>
    </w:p>
    <w:bookmarkEnd w:id="12"/>
    <w:p w14:paraId="0566D8AF" w14:textId="77777777" w:rsidR="00891C21" w:rsidRPr="001D4538" w:rsidRDefault="00891C21" w:rsidP="00891C21">
      <w:pPr>
        <w:spacing w:line="259" w:lineRule="auto"/>
        <w:rPr>
          <w:szCs w:val="24"/>
        </w:rPr>
      </w:pPr>
      <w:proofErr w:type="spellStart"/>
      <w:r w:rsidRPr="001D4538">
        <w:rPr>
          <w:szCs w:val="24"/>
        </w:rPr>
        <w:lastRenderedPageBreak/>
        <w:t>ami_preprocessing_type_</w:t>
      </w:r>
      <w:proofErr w:type="gramStart"/>
      <w:r w:rsidRPr="001D4538">
        <w:rPr>
          <w:szCs w:val="24"/>
        </w:rPr>
        <w:t>idc</w:t>
      </w:r>
      <w:proofErr w:type="spellEnd"/>
      <w:r w:rsidRPr="001D4538">
        <w:rPr>
          <w:szCs w:val="24"/>
        </w:rPr>
        <w:t>[</w:t>
      </w:r>
      <w:proofErr w:type="gramEnd"/>
      <w:r w:rsidRPr="001D4538">
        <w:rPr>
          <w:szCs w:val="24"/>
        </w:rPr>
        <w:t> </w:t>
      </w:r>
      <w:proofErr w:type="spellStart"/>
      <w:r w:rsidRPr="001D4538">
        <w:rPr>
          <w:szCs w:val="24"/>
        </w:rPr>
        <w:t>i</w:t>
      </w:r>
      <w:proofErr w:type="spellEnd"/>
      <w:r w:rsidRPr="001D4538">
        <w:rPr>
          <w:szCs w:val="24"/>
        </w:rPr>
        <w:t> ] equal to 3 specifies that a proprietary user defined process should be used to pre-</w:t>
      </w:r>
      <w:proofErr w:type="spellStart"/>
      <w:r w:rsidRPr="001D4538">
        <w:rPr>
          <w:szCs w:val="24"/>
        </w:rPr>
        <w:t>upsample</w:t>
      </w:r>
      <w:proofErr w:type="spellEnd"/>
      <w:r w:rsidRPr="001D4538">
        <w:rPr>
          <w:szCs w:val="24"/>
        </w:rPr>
        <w:t xml:space="preserve"> the Attenuation Map sample values of the provided auxiliary picture of index </w:t>
      </w:r>
      <w:proofErr w:type="spellStart"/>
      <w:r w:rsidRPr="001D4538">
        <w:rPr>
          <w:szCs w:val="24"/>
        </w:rPr>
        <w:t>i</w:t>
      </w:r>
      <w:proofErr w:type="spellEnd"/>
      <w:r w:rsidRPr="001D4538">
        <w:rPr>
          <w:szCs w:val="24"/>
        </w:rPr>
        <w:t xml:space="preserve"> to obtain the Attenuation Map sample values to apply to the sample values of the decoded picture.</w:t>
      </w:r>
    </w:p>
    <w:p w14:paraId="55937682" w14:textId="61F2B5E5" w:rsidR="00891C21" w:rsidRPr="001D4538" w:rsidRDefault="00891C21" w:rsidP="00891C21">
      <w:pPr>
        <w:pStyle w:val="Caption"/>
        <w:jc w:val="center"/>
      </w:pPr>
      <w:r w:rsidRPr="001D4538">
        <w:t xml:space="preserve">Table </w:t>
      </w:r>
      <w:r w:rsidR="00E30334" w:rsidRPr="001D4538">
        <w:t>X.14</w:t>
      </w:r>
      <w:r w:rsidRPr="001D4538">
        <w:t>- Interpretation of ami_preprocessing_type_idc[ i ]</w:t>
      </w:r>
    </w:p>
    <w:tbl>
      <w:tblPr>
        <w:tblStyle w:val="TableGrid"/>
        <w:tblW w:w="7996" w:type="dxa"/>
        <w:tblInd w:w="279" w:type="dxa"/>
        <w:tblLook w:val="04A0" w:firstRow="1" w:lastRow="0" w:firstColumn="1" w:lastColumn="0" w:noHBand="0" w:noVBand="1"/>
      </w:tblPr>
      <w:tblGrid>
        <w:gridCol w:w="3685"/>
        <w:gridCol w:w="4311"/>
      </w:tblGrid>
      <w:tr w:rsidR="00891C21" w:rsidRPr="001D4538" w14:paraId="0F2C5C1A" w14:textId="77777777">
        <w:tc>
          <w:tcPr>
            <w:tcW w:w="3685" w:type="dxa"/>
          </w:tcPr>
          <w:p w14:paraId="15363744" w14:textId="77777777" w:rsidR="00891C21" w:rsidRPr="001D4538" w:rsidRDefault="00891C21">
            <w:pPr>
              <w:spacing w:line="259" w:lineRule="auto"/>
              <w:jc w:val="center"/>
              <w:rPr>
                <w:b/>
                <w:bCs/>
              </w:rPr>
            </w:pPr>
            <w:proofErr w:type="spellStart"/>
            <w:r w:rsidRPr="001D4538">
              <w:rPr>
                <w:b/>
                <w:bCs/>
              </w:rPr>
              <w:t>ami_preprocessing_type_</w:t>
            </w:r>
            <w:proofErr w:type="gramStart"/>
            <w:r w:rsidRPr="001D4538">
              <w:rPr>
                <w:b/>
                <w:bCs/>
              </w:rPr>
              <w:t>idc</w:t>
            </w:r>
            <w:proofErr w:type="spellEnd"/>
            <w:r w:rsidRPr="001D4538">
              <w:rPr>
                <w:b/>
                <w:bCs/>
              </w:rPr>
              <w:t>[</w:t>
            </w:r>
            <w:proofErr w:type="gramEnd"/>
            <w:r w:rsidRPr="001D4538">
              <w:rPr>
                <w:b/>
                <w:bCs/>
              </w:rPr>
              <w:t xml:space="preserve"> </w:t>
            </w:r>
            <w:proofErr w:type="spellStart"/>
            <w:r w:rsidRPr="001D4538">
              <w:rPr>
                <w:b/>
                <w:bCs/>
              </w:rPr>
              <w:t>i</w:t>
            </w:r>
            <w:proofErr w:type="spellEnd"/>
            <w:r w:rsidRPr="001D4538">
              <w:rPr>
                <w:b/>
                <w:bCs/>
              </w:rPr>
              <w:t xml:space="preserve"> ]</w:t>
            </w:r>
          </w:p>
        </w:tc>
        <w:tc>
          <w:tcPr>
            <w:tcW w:w="4311" w:type="dxa"/>
          </w:tcPr>
          <w:p w14:paraId="5BF2DD9B" w14:textId="77777777" w:rsidR="00891C21" w:rsidRPr="001D4538" w:rsidRDefault="00891C21">
            <w:pPr>
              <w:spacing w:line="259" w:lineRule="auto"/>
              <w:rPr>
                <w:b/>
                <w:bCs/>
              </w:rPr>
            </w:pPr>
            <w:r w:rsidRPr="001D4538">
              <w:rPr>
                <w:b/>
                <w:bCs/>
              </w:rPr>
              <w:t>Attenuation Map preprocessing type</w:t>
            </w:r>
          </w:p>
        </w:tc>
      </w:tr>
      <w:tr w:rsidR="00891C21" w:rsidRPr="001D4538" w14:paraId="2AF65A81" w14:textId="77777777">
        <w:tc>
          <w:tcPr>
            <w:tcW w:w="3685" w:type="dxa"/>
          </w:tcPr>
          <w:p w14:paraId="33D60E4A" w14:textId="77777777" w:rsidR="00891C21" w:rsidRPr="001D4538" w:rsidRDefault="00891C21">
            <w:pPr>
              <w:spacing w:line="259" w:lineRule="auto"/>
              <w:jc w:val="center"/>
              <w:rPr>
                <w:sz w:val="20"/>
              </w:rPr>
            </w:pPr>
            <w:r w:rsidRPr="001D4538">
              <w:rPr>
                <w:sz w:val="20"/>
              </w:rPr>
              <w:t>0</w:t>
            </w:r>
          </w:p>
        </w:tc>
        <w:tc>
          <w:tcPr>
            <w:tcW w:w="4311" w:type="dxa"/>
          </w:tcPr>
          <w:p w14:paraId="35EEF33E" w14:textId="77777777" w:rsidR="00891C21" w:rsidRPr="001D4538" w:rsidRDefault="00891C21">
            <w:pPr>
              <w:spacing w:line="259" w:lineRule="auto"/>
              <w:rPr>
                <w:sz w:val="20"/>
              </w:rPr>
            </w:pPr>
            <w:r w:rsidRPr="001D4538">
              <w:rPr>
                <w:sz w:val="20"/>
              </w:rPr>
              <w:t>Bicubic interpolation</w:t>
            </w:r>
          </w:p>
        </w:tc>
      </w:tr>
      <w:tr w:rsidR="00891C21" w:rsidRPr="001D4538" w14:paraId="24727ECC" w14:textId="77777777">
        <w:tc>
          <w:tcPr>
            <w:tcW w:w="3685" w:type="dxa"/>
          </w:tcPr>
          <w:p w14:paraId="47FADD8E" w14:textId="77777777" w:rsidR="00891C21" w:rsidRPr="001D4538" w:rsidRDefault="00891C21">
            <w:pPr>
              <w:spacing w:line="259" w:lineRule="auto"/>
              <w:jc w:val="center"/>
              <w:rPr>
                <w:sz w:val="20"/>
              </w:rPr>
            </w:pPr>
            <w:r w:rsidRPr="001D4538">
              <w:rPr>
                <w:sz w:val="20"/>
              </w:rPr>
              <w:t>1</w:t>
            </w:r>
          </w:p>
        </w:tc>
        <w:tc>
          <w:tcPr>
            <w:tcW w:w="4311" w:type="dxa"/>
          </w:tcPr>
          <w:p w14:paraId="7E12707E" w14:textId="77777777" w:rsidR="00891C21" w:rsidRPr="001D4538" w:rsidRDefault="00891C21">
            <w:pPr>
              <w:spacing w:line="259" w:lineRule="auto"/>
              <w:rPr>
                <w:sz w:val="20"/>
              </w:rPr>
            </w:pPr>
            <w:r w:rsidRPr="001D4538">
              <w:rPr>
                <w:sz w:val="20"/>
              </w:rPr>
              <w:t>Bilinear interpolation</w:t>
            </w:r>
          </w:p>
        </w:tc>
      </w:tr>
      <w:tr w:rsidR="00891C21" w:rsidRPr="001D4538" w14:paraId="39799B77" w14:textId="77777777">
        <w:trPr>
          <w:trHeight w:val="300"/>
        </w:trPr>
        <w:tc>
          <w:tcPr>
            <w:tcW w:w="3685" w:type="dxa"/>
          </w:tcPr>
          <w:p w14:paraId="577716AC" w14:textId="77777777" w:rsidR="00891C21" w:rsidRPr="001D4538" w:rsidRDefault="00891C21">
            <w:pPr>
              <w:spacing w:line="259" w:lineRule="auto"/>
              <w:jc w:val="center"/>
              <w:rPr>
                <w:sz w:val="20"/>
              </w:rPr>
            </w:pPr>
            <w:r w:rsidRPr="001D4538">
              <w:rPr>
                <w:sz w:val="20"/>
              </w:rPr>
              <w:t>2</w:t>
            </w:r>
          </w:p>
        </w:tc>
        <w:tc>
          <w:tcPr>
            <w:tcW w:w="4311" w:type="dxa"/>
          </w:tcPr>
          <w:p w14:paraId="0EADB807" w14:textId="77777777" w:rsidR="00891C21" w:rsidRPr="001D4538" w:rsidRDefault="00891C21">
            <w:pPr>
              <w:spacing w:line="259" w:lineRule="auto"/>
              <w:rPr>
                <w:sz w:val="20"/>
              </w:rPr>
            </w:pPr>
            <w:r w:rsidRPr="001D4538">
              <w:rPr>
                <w:sz w:val="20"/>
              </w:rPr>
              <w:t>Lanczos interpolation</w:t>
            </w:r>
          </w:p>
        </w:tc>
      </w:tr>
      <w:tr w:rsidR="00891C21" w:rsidRPr="001D4538" w14:paraId="14268507" w14:textId="77777777">
        <w:trPr>
          <w:trHeight w:val="300"/>
        </w:trPr>
        <w:tc>
          <w:tcPr>
            <w:tcW w:w="3685" w:type="dxa"/>
          </w:tcPr>
          <w:p w14:paraId="094E038B" w14:textId="77777777" w:rsidR="00891C21" w:rsidRPr="001D4538" w:rsidRDefault="00891C21">
            <w:pPr>
              <w:spacing w:line="259" w:lineRule="auto"/>
              <w:jc w:val="center"/>
              <w:rPr>
                <w:sz w:val="20"/>
              </w:rPr>
            </w:pPr>
            <w:r w:rsidRPr="001D4538">
              <w:rPr>
                <w:sz w:val="20"/>
              </w:rPr>
              <w:t>3</w:t>
            </w:r>
          </w:p>
        </w:tc>
        <w:tc>
          <w:tcPr>
            <w:tcW w:w="4311" w:type="dxa"/>
          </w:tcPr>
          <w:p w14:paraId="10EAA0C6" w14:textId="77777777" w:rsidR="00891C21" w:rsidRPr="001D4538" w:rsidRDefault="00891C21">
            <w:pPr>
              <w:spacing w:line="259" w:lineRule="auto"/>
              <w:rPr>
                <w:sz w:val="20"/>
              </w:rPr>
            </w:pPr>
            <w:r w:rsidRPr="001D4538">
              <w:rPr>
                <w:sz w:val="20"/>
              </w:rPr>
              <w:t>User defined</w:t>
            </w:r>
          </w:p>
        </w:tc>
      </w:tr>
      <w:tr w:rsidR="00891C21" w:rsidRPr="001D4538" w14:paraId="288A77D7" w14:textId="77777777">
        <w:tc>
          <w:tcPr>
            <w:tcW w:w="3685" w:type="dxa"/>
          </w:tcPr>
          <w:p w14:paraId="24CA20C1" w14:textId="77777777" w:rsidR="00891C21" w:rsidRPr="001D4538" w:rsidRDefault="00891C21">
            <w:pPr>
              <w:spacing w:line="259" w:lineRule="auto"/>
              <w:jc w:val="center"/>
              <w:rPr>
                <w:sz w:val="20"/>
              </w:rPr>
            </w:pPr>
            <w:r w:rsidRPr="001D4538">
              <w:rPr>
                <w:sz w:val="20"/>
              </w:rPr>
              <w:t>4..15</w:t>
            </w:r>
          </w:p>
        </w:tc>
        <w:tc>
          <w:tcPr>
            <w:tcW w:w="4311" w:type="dxa"/>
          </w:tcPr>
          <w:p w14:paraId="79576354" w14:textId="77777777" w:rsidR="00891C21" w:rsidRPr="001D4538" w:rsidRDefault="00891C21">
            <w:pPr>
              <w:spacing w:line="259" w:lineRule="auto"/>
              <w:rPr>
                <w:sz w:val="20"/>
              </w:rPr>
            </w:pPr>
            <w:r w:rsidRPr="001D4538">
              <w:rPr>
                <w:sz w:val="20"/>
              </w:rPr>
              <w:t>Reserved for future uses</w:t>
            </w:r>
          </w:p>
        </w:tc>
      </w:tr>
    </w:tbl>
    <w:p w14:paraId="6324435A" w14:textId="77777777" w:rsidR="00891C21" w:rsidRPr="001D4538" w:rsidRDefault="00891C21" w:rsidP="00891C21">
      <w:pPr>
        <w:rPr>
          <w:szCs w:val="24"/>
        </w:rPr>
      </w:pPr>
    </w:p>
    <w:p w14:paraId="0138C225" w14:textId="77777777" w:rsidR="00891C21" w:rsidRPr="001D4538" w:rsidRDefault="00891C21" w:rsidP="00891C21">
      <w:pPr>
        <w:rPr>
          <w:szCs w:val="24"/>
        </w:rPr>
      </w:pPr>
      <w:proofErr w:type="spellStart"/>
      <w:r w:rsidRPr="001D4538">
        <w:rPr>
          <w:szCs w:val="24"/>
        </w:rPr>
        <w:t>ami_preprocessing_scale_</w:t>
      </w:r>
      <w:proofErr w:type="gramStart"/>
      <w:r w:rsidRPr="001D4538">
        <w:rPr>
          <w:szCs w:val="24"/>
        </w:rPr>
        <w:t>idc</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specifies which scaling should be applied to the Attenuation Map of index </w:t>
      </w:r>
      <w:proofErr w:type="spellStart"/>
      <w:r w:rsidRPr="001D4538">
        <w:rPr>
          <w:szCs w:val="24"/>
        </w:rPr>
        <w:t>i</w:t>
      </w:r>
      <w:proofErr w:type="spellEnd"/>
      <w:r w:rsidRPr="001D4538">
        <w:rPr>
          <w:szCs w:val="24"/>
        </w:rPr>
        <w:t xml:space="preserve"> to obtain the Attenuation Map sample values before applying them on the sample values of the decoded picture.</w:t>
      </w:r>
    </w:p>
    <w:p w14:paraId="797CAEE0" w14:textId="77777777" w:rsidR="00891C21" w:rsidRPr="001D4538" w:rsidRDefault="00891C21" w:rsidP="00891C21">
      <w:pPr>
        <w:rPr>
          <w:szCs w:val="24"/>
        </w:rPr>
      </w:pPr>
      <w:proofErr w:type="spellStart"/>
      <w:r w:rsidRPr="001D4538">
        <w:rPr>
          <w:szCs w:val="24"/>
        </w:rPr>
        <w:t>ami_preprocessing_scale_</w:t>
      </w:r>
      <w:proofErr w:type="gramStart"/>
      <w:r w:rsidRPr="001D4538">
        <w:rPr>
          <w:szCs w:val="24"/>
        </w:rPr>
        <w:t>idc</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equal 0 specifies that a scaling of </w:t>
      </w:r>
      <m:oMath>
        <m:f>
          <m:fPr>
            <m:ctrlPr>
              <w:rPr>
                <w:rFonts w:ascii="Cambria Math" w:hAnsi="Cambria Math"/>
                <w:szCs w:val="24"/>
              </w:rPr>
            </m:ctrlPr>
          </m:fPr>
          <m:num>
            <m:r>
              <m:rPr>
                <m:sty m:val="p"/>
              </m:rPr>
              <w:rPr>
                <w:rFonts w:ascii="Cambria Math" w:hAnsi="Cambria Math"/>
                <w:szCs w:val="24"/>
              </w:rPr>
              <m:t>1</m:t>
            </m:r>
          </m:num>
          <m:den>
            <m:r>
              <m:rPr>
                <m:sty m:val="p"/>
              </m:rPr>
              <w:rPr>
                <w:rFonts w:ascii="Cambria Math" w:hAnsi="Cambria Math"/>
                <w:szCs w:val="24"/>
              </w:rPr>
              <m:t>255</m:t>
            </m:r>
          </m:den>
        </m:f>
      </m:oMath>
      <w:r w:rsidRPr="001D4538">
        <w:rPr>
          <w:szCs w:val="24"/>
        </w:rPr>
        <w:t xml:space="preserve"> should be applied to the Attenuation Map of index i to obtain the Attenuation Map sample values before applying them on the sample values of the decoded picture. This is the preferred type.</w:t>
      </w:r>
    </w:p>
    <w:p w14:paraId="3F4DB260" w14:textId="77777777" w:rsidR="00891C21" w:rsidRPr="001D4538" w:rsidRDefault="00891C21" w:rsidP="00891C21">
      <w:pPr>
        <w:rPr>
          <w:szCs w:val="24"/>
        </w:rPr>
      </w:pPr>
      <w:proofErr w:type="spellStart"/>
      <w:r w:rsidRPr="001D4538">
        <w:rPr>
          <w:szCs w:val="24"/>
        </w:rPr>
        <w:t>ami_preprocessing_scale_</w:t>
      </w:r>
      <w:proofErr w:type="gramStart"/>
      <w:r w:rsidRPr="001D4538">
        <w:rPr>
          <w:szCs w:val="24"/>
        </w:rPr>
        <w:t>idc</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equal 1 specifies that a proprietary user defined scaling should be applied to the Attenuation Map of index </w:t>
      </w:r>
      <w:proofErr w:type="spellStart"/>
      <w:r w:rsidRPr="001D4538">
        <w:rPr>
          <w:szCs w:val="24"/>
        </w:rPr>
        <w:t>i</w:t>
      </w:r>
      <w:proofErr w:type="spellEnd"/>
      <w:r w:rsidRPr="001D4538">
        <w:rPr>
          <w:szCs w:val="24"/>
        </w:rPr>
        <w:t xml:space="preserve"> to obtain the Attenuation Map sample values before applying them on the sample values of the decoded picture.</w:t>
      </w:r>
    </w:p>
    <w:p w14:paraId="22C0DA94" w14:textId="6C9132F7" w:rsidR="00891C21" w:rsidRPr="001D4538" w:rsidRDefault="00891C21" w:rsidP="00891C21">
      <w:pPr>
        <w:pStyle w:val="Caption"/>
        <w:jc w:val="center"/>
      </w:pPr>
      <w:r w:rsidRPr="001D4538">
        <w:t xml:space="preserve">Table </w:t>
      </w:r>
      <w:r w:rsidR="00E30334" w:rsidRPr="001D4538">
        <w:t>X.15</w:t>
      </w:r>
      <w:r w:rsidRPr="001D4538">
        <w:t xml:space="preserve"> - Interpretation of ami_preprocessing_scale_idc[ i ]</w:t>
      </w:r>
    </w:p>
    <w:tbl>
      <w:tblPr>
        <w:tblStyle w:val="TableGrid"/>
        <w:tblW w:w="7996" w:type="dxa"/>
        <w:tblInd w:w="279" w:type="dxa"/>
        <w:tblLook w:val="04A0" w:firstRow="1" w:lastRow="0" w:firstColumn="1" w:lastColumn="0" w:noHBand="0" w:noVBand="1"/>
      </w:tblPr>
      <w:tblGrid>
        <w:gridCol w:w="3827"/>
        <w:gridCol w:w="4169"/>
      </w:tblGrid>
      <w:tr w:rsidR="00891C21" w:rsidRPr="001D4538" w14:paraId="5EBAF453" w14:textId="77777777">
        <w:tc>
          <w:tcPr>
            <w:tcW w:w="3827" w:type="dxa"/>
          </w:tcPr>
          <w:p w14:paraId="5B8E211A" w14:textId="77777777" w:rsidR="00891C21" w:rsidRPr="001D4538" w:rsidRDefault="00891C21">
            <w:pPr>
              <w:spacing w:line="259" w:lineRule="auto"/>
              <w:rPr>
                <w:sz w:val="20"/>
              </w:rPr>
            </w:pPr>
            <w:proofErr w:type="spellStart"/>
            <w:r w:rsidRPr="001D4538">
              <w:rPr>
                <w:b/>
                <w:bCs/>
                <w:sz w:val="20"/>
              </w:rPr>
              <w:t>ami_preprocessing_scale_</w:t>
            </w:r>
            <w:proofErr w:type="gramStart"/>
            <w:r w:rsidRPr="001D4538">
              <w:rPr>
                <w:b/>
                <w:bCs/>
                <w:sz w:val="20"/>
              </w:rPr>
              <w:t>idc</w:t>
            </w:r>
            <w:proofErr w:type="spellEnd"/>
            <w:r w:rsidRPr="001D4538">
              <w:rPr>
                <w:b/>
                <w:bCs/>
                <w:sz w:val="20"/>
              </w:rPr>
              <w:t>[</w:t>
            </w:r>
            <w:proofErr w:type="gramEnd"/>
            <w:r w:rsidRPr="001D4538">
              <w:rPr>
                <w:b/>
                <w:bCs/>
                <w:sz w:val="20"/>
              </w:rPr>
              <w:t xml:space="preserve"> </w:t>
            </w:r>
            <w:proofErr w:type="spellStart"/>
            <w:r w:rsidRPr="001D4538">
              <w:rPr>
                <w:b/>
                <w:bCs/>
                <w:sz w:val="20"/>
              </w:rPr>
              <w:t>i</w:t>
            </w:r>
            <w:proofErr w:type="spellEnd"/>
            <w:r w:rsidRPr="001D4538">
              <w:rPr>
                <w:b/>
                <w:bCs/>
                <w:sz w:val="20"/>
              </w:rPr>
              <w:t xml:space="preserve"> ]</w:t>
            </w:r>
          </w:p>
        </w:tc>
        <w:tc>
          <w:tcPr>
            <w:tcW w:w="4169" w:type="dxa"/>
          </w:tcPr>
          <w:p w14:paraId="7698CB44" w14:textId="77777777" w:rsidR="00891C21" w:rsidRPr="001D4538" w:rsidRDefault="00891C21">
            <w:pPr>
              <w:spacing w:line="259" w:lineRule="auto"/>
              <w:rPr>
                <w:b/>
                <w:bCs/>
                <w:sz w:val="20"/>
              </w:rPr>
            </w:pPr>
            <w:r w:rsidRPr="001D4538">
              <w:rPr>
                <w:b/>
                <w:bCs/>
                <w:sz w:val="20"/>
              </w:rPr>
              <w:t>Attenuation Map scaling preprocess</w:t>
            </w:r>
          </w:p>
        </w:tc>
      </w:tr>
      <w:tr w:rsidR="00891C21" w:rsidRPr="001D4538" w14:paraId="769C7ADF" w14:textId="77777777">
        <w:tc>
          <w:tcPr>
            <w:tcW w:w="3827" w:type="dxa"/>
          </w:tcPr>
          <w:p w14:paraId="453C0179" w14:textId="77777777" w:rsidR="00891C21" w:rsidRPr="001D4538" w:rsidRDefault="00891C21">
            <w:pPr>
              <w:spacing w:line="259" w:lineRule="auto"/>
              <w:jc w:val="center"/>
              <w:rPr>
                <w:sz w:val="20"/>
              </w:rPr>
            </w:pPr>
            <w:r w:rsidRPr="001D4538">
              <w:rPr>
                <w:sz w:val="20"/>
              </w:rPr>
              <w:t>0</w:t>
            </w:r>
          </w:p>
        </w:tc>
        <w:tc>
          <w:tcPr>
            <w:tcW w:w="4169" w:type="dxa"/>
          </w:tcPr>
          <w:p w14:paraId="2A115952" w14:textId="77777777" w:rsidR="00891C21" w:rsidRPr="001D4538" w:rsidRDefault="00891C21">
            <w:pPr>
              <w:spacing w:line="259" w:lineRule="auto"/>
              <w:rPr>
                <w:sz w:val="20"/>
              </w:rPr>
            </w:pPr>
            <w:r w:rsidRPr="001D4538">
              <w:rPr>
                <w:sz w:val="20"/>
              </w:rPr>
              <w:t xml:space="preserve">Scaling of </w:t>
            </w:r>
            <m:oMath>
              <m:f>
                <m:fPr>
                  <m:ctrlPr>
                    <w:rPr>
                      <w:rFonts w:ascii="Cambria Math" w:hAnsi="Cambria Math"/>
                      <w:sz w:val="20"/>
                    </w:rPr>
                  </m:ctrlPr>
                </m:fPr>
                <m:num>
                  <m:r>
                    <m:rPr>
                      <m:sty m:val="p"/>
                    </m:rPr>
                    <w:rPr>
                      <w:rFonts w:ascii="Cambria Math" w:hAnsi="Cambria Math"/>
                      <w:sz w:val="20"/>
                    </w:rPr>
                    <m:t>1</m:t>
                  </m:r>
                </m:num>
                <m:den>
                  <m:r>
                    <m:rPr>
                      <m:sty m:val="p"/>
                    </m:rPr>
                    <w:rPr>
                      <w:rFonts w:ascii="Cambria Math" w:hAnsi="Cambria Math"/>
                      <w:sz w:val="20"/>
                    </w:rPr>
                    <m:t>255</m:t>
                  </m:r>
                </m:den>
              </m:f>
            </m:oMath>
          </w:p>
        </w:tc>
      </w:tr>
      <w:tr w:rsidR="00891C21" w:rsidRPr="001D4538" w14:paraId="411DC4E7" w14:textId="77777777">
        <w:trPr>
          <w:trHeight w:val="300"/>
        </w:trPr>
        <w:tc>
          <w:tcPr>
            <w:tcW w:w="3827" w:type="dxa"/>
          </w:tcPr>
          <w:p w14:paraId="6C22C647" w14:textId="77777777" w:rsidR="00891C21" w:rsidRPr="001D4538" w:rsidRDefault="00891C21">
            <w:pPr>
              <w:spacing w:line="259" w:lineRule="auto"/>
              <w:jc w:val="center"/>
              <w:rPr>
                <w:sz w:val="20"/>
              </w:rPr>
            </w:pPr>
            <w:r w:rsidRPr="001D4538">
              <w:rPr>
                <w:sz w:val="20"/>
              </w:rPr>
              <w:t>1</w:t>
            </w:r>
          </w:p>
        </w:tc>
        <w:tc>
          <w:tcPr>
            <w:tcW w:w="4169" w:type="dxa"/>
          </w:tcPr>
          <w:p w14:paraId="0D1D8902" w14:textId="77777777" w:rsidR="00891C21" w:rsidRPr="001D4538" w:rsidRDefault="00891C21">
            <w:pPr>
              <w:spacing w:line="259" w:lineRule="auto"/>
              <w:rPr>
                <w:sz w:val="20"/>
              </w:rPr>
            </w:pPr>
            <w:r w:rsidRPr="001D4538">
              <w:rPr>
                <w:sz w:val="20"/>
              </w:rPr>
              <w:t>User defined</w:t>
            </w:r>
          </w:p>
        </w:tc>
      </w:tr>
      <w:tr w:rsidR="00891C21" w:rsidRPr="001D4538" w14:paraId="4A7D74CE" w14:textId="77777777">
        <w:tc>
          <w:tcPr>
            <w:tcW w:w="3827" w:type="dxa"/>
          </w:tcPr>
          <w:p w14:paraId="2E17AE15" w14:textId="77777777" w:rsidR="00891C21" w:rsidRPr="001D4538" w:rsidRDefault="00891C21">
            <w:pPr>
              <w:spacing w:line="259" w:lineRule="auto"/>
              <w:jc w:val="center"/>
              <w:rPr>
                <w:sz w:val="20"/>
              </w:rPr>
            </w:pPr>
            <w:r w:rsidRPr="001D4538">
              <w:rPr>
                <w:sz w:val="20"/>
              </w:rPr>
              <w:t>2..15</w:t>
            </w:r>
          </w:p>
        </w:tc>
        <w:tc>
          <w:tcPr>
            <w:tcW w:w="4169" w:type="dxa"/>
          </w:tcPr>
          <w:p w14:paraId="5D7E1F23" w14:textId="77777777" w:rsidR="00891C21" w:rsidRPr="001D4538" w:rsidRDefault="00891C21">
            <w:pPr>
              <w:spacing w:line="259" w:lineRule="auto"/>
              <w:rPr>
                <w:sz w:val="20"/>
              </w:rPr>
            </w:pPr>
            <w:r w:rsidRPr="001D4538">
              <w:rPr>
                <w:sz w:val="20"/>
              </w:rPr>
              <w:t>Reserved for future uses</w:t>
            </w:r>
          </w:p>
        </w:tc>
      </w:tr>
    </w:tbl>
    <w:p w14:paraId="49F6DCAD" w14:textId="77777777" w:rsidR="00891C21" w:rsidRPr="001D4538" w:rsidRDefault="00891C21" w:rsidP="00891C21">
      <w:pPr>
        <w:spacing w:beforeAutospacing="1" w:afterAutospacing="1"/>
        <w:rPr>
          <w:szCs w:val="24"/>
        </w:rPr>
      </w:pPr>
      <w:proofErr w:type="spellStart"/>
      <w:r w:rsidRPr="001D4538">
        <w:rPr>
          <w:szCs w:val="24"/>
        </w:rPr>
        <w:t>ami_layer_</w:t>
      </w:r>
      <w:proofErr w:type="gramStart"/>
      <w:r w:rsidRPr="001D4538">
        <w:rPr>
          <w:szCs w:val="24"/>
        </w:rPr>
        <w:t>id</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specifies the identifier of the decoded layer for the Attenuation Map of index </w:t>
      </w:r>
      <w:proofErr w:type="spellStart"/>
      <w:r w:rsidRPr="001D4538">
        <w:rPr>
          <w:szCs w:val="24"/>
        </w:rPr>
        <w:t>i</w:t>
      </w:r>
      <w:proofErr w:type="spellEnd"/>
      <w:r w:rsidRPr="001D4538">
        <w:rPr>
          <w:szCs w:val="24"/>
        </w:rPr>
        <w:t>.</w:t>
      </w:r>
    </w:p>
    <w:p w14:paraId="1E7CAA86" w14:textId="77777777" w:rsidR="00891C21" w:rsidRPr="001D4538" w:rsidRDefault="00891C21" w:rsidP="00891C21">
      <w:pPr>
        <w:spacing w:beforeAutospacing="1" w:afterAutospacing="1"/>
        <w:rPr>
          <w:szCs w:val="24"/>
        </w:rPr>
      </w:pPr>
      <w:proofErr w:type="spellStart"/>
      <w:r w:rsidRPr="001D4538">
        <w:rPr>
          <w:szCs w:val="24"/>
        </w:rPr>
        <w:t>ami_ols_</w:t>
      </w:r>
      <w:proofErr w:type="gramStart"/>
      <w:r w:rsidRPr="001D4538">
        <w:rPr>
          <w:szCs w:val="24"/>
        </w:rPr>
        <w:t>number</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specifies the number of Output Layer Sets to</w:t>
      </w:r>
      <w:r w:rsidRPr="001D4538" w:rsidDel="00E32720">
        <w:rPr>
          <w:szCs w:val="24"/>
        </w:rPr>
        <w:t xml:space="preserve"> </w:t>
      </w:r>
      <w:r w:rsidRPr="001D4538">
        <w:rPr>
          <w:szCs w:val="24"/>
        </w:rPr>
        <w:t xml:space="preserve">which the Attenuation Map of index </w:t>
      </w:r>
      <w:proofErr w:type="spellStart"/>
      <w:r w:rsidRPr="001D4538">
        <w:rPr>
          <w:szCs w:val="24"/>
        </w:rPr>
        <w:t>i</w:t>
      </w:r>
      <w:proofErr w:type="spellEnd"/>
      <w:r w:rsidRPr="001D4538">
        <w:rPr>
          <w:szCs w:val="24"/>
        </w:rPr>
        <w:t xml:space="preserve"> belongs.</w:t>
      </w:r>
    </w:p>
    <w:p w14:paraId="2FA689B5" w14:textId="77777777" w:rsidR="00891C21" w:rsidRPr="001D4538" w:rsidRDefault="00891C21" w:rsidP="00891C21">
      <w:pPr>
        <w:spacing w:beforeAutospacing="1" w:afterAutospacing="1"/>
        <w:rPr>
          <w:szCs w:val="24"/>
        </w:rPr>
      </w:pPr>
      <w:proofErr w:type="spellStart"/>
      <w:r w:rsidRPr="001D4538">
        <w:rPr>
          <w:szCs w:val="24"/>
        </w:rPr>
        <w:t>ami_ols_</w:t>
      </w:r>
      <w:proofErr w:type="gramStart"/>
      <w:r w:rsidRPr="001D4538">
        <w:rPr>
          <w:szCs w:val="24"/>
        </w:rPr>
        <w:t>id</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j ] specifies the identifier of the Output Layer Set of index j for the Attenuation Map of index </w:t>
      </w:r>
      <w:proofErr w:type="spellStart"/>
      <w:r w:rsidRPr="001D4538">
        <w:rPr>
          <w:szCs w:val="24"/>
        </w:rPr>
        <w:t>i</w:t>
      </w:r>
      <w:proofErr w:type="spellEnd"/>
      <w:r w:rsidRPr="001D4538">
        <w:rPr>
          <w:szCs w:val="24"/>
        </w:rPr>
        <w:t xml:space="preserve">. This identifier shall be used to select the OLS to output both the primary decoded picture and the Attenuation Map of index </w:t>
      </w:r>
      <w:proofErr w:type="spellStart"/>
      <w:r w:rsidRPr="001D4538">
        <w:rPr>
          <w:szCs w:val="24"/>
        </w:rPr>
        <w:t>i</w:t>
      </w:r>
      <w:proofErr w:type="spellEnd"/>
      <w:r w:rsidRPr="001D4538">
        <w:rPr>
          <w:szCs w:val="24"/>
        </w:rPr>
        <w:t>.</w:t>
      </w:r>
    </w:p>
    <w:p w14:paraId="22FDB2FB" w14:textId="77777777" w:rsidR="00891C21" w:rsidRPr="001D4538" w:rsidRDefault="00891C21" w:rsidP="00891C21">
      <w:pPr>
        <w:rPr>
          <w:szCs w:val="24"/>
        </w:rPr>
      </w:pPr>
      <w:proofErr w:type="spellStart"/>
      <w:r w:rsidRPr="001D4538">
        <w:rPr>
          <w:szCs w:val="24"/>
        </w:rPr>
        <w:t>ami_energy_reduction_</w:t>
      </w:r>
      <w:proofErr w:type="gramStart"/>
      <w:r w:rsidRPr="001D4538">
        <w:rPr>
          <w:szCs w:val="24"/>
        </w:rPr>
        <w:t>rate</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indicates the expected energy saving rate when the video is displayed after applying the Attenuation Map sample values of the decoded auxiliary picture of index </w:t>
      </w:r>
      <w:proofErr w:type="spellStart"/>
      <w:r w:rsidRPr="001D4538">
        <w:rPr>
          <w:szCs w:val="24"/>
        </w:rPr>
        <w:t>i</w:t>
      </w:r>
      <w:proofErr w:type="spellEnd"/>
      <w:r w:rsidRPr="001D4538">
        <w:rPr>
          <w:szCs w:val="24"/>
        </w:rPr>
        <w:t xml:space="preserve"> on the sample values of the decoded picture.</w:t>
      </w:r>
    </w:p>
    <w:p w14:paraId="79C812EF" w14:textId="77777777" w:rsidR="00891C21" w:rsidRPr="001D4538" w:rsidRDefault="00891C21" w:rsidP="00891C21">
      <w:pPr>
        <w:rPr>
          <w:szCs w:val="24"/>
        </w:rPr>
      </w:pPr>
      <w:r w:rsidRPr="001D4538">
        <w:rPr>
          <w:szCs w:val="24"/>
        </w:rPr>
        <w:lastRenderedPageBreak/>
        <w:t xml:space="preserve">In the case where the transmitter directly transmits an Attenuated Video, no Attenuation Maps are transmitted. </w:t>
      </w:r>
      <w:proofErr w:type="spellStart"/>
      <w:r w:rsidRPr="001D4538">
        <w:rPr>
          <w:szCs w:val="24"/>
        </w:rPr>
        <w:t>ami_map_number</w:t>
      </w:r>
      <w:proofErr w:type="spellEnd"/>
      <w:r w:rsidRPr="001D4538">
        <w:rPr>
          <w:szCs w:val="24"/>
        </w:rPr>
        <w:t xml:space="preserve"> is equal to 0 and </w:t>
      </w:r>
      <w:proofErr w:type="spellStart"/>
      <w:r w:rsidRPr="001D4538">
        <w:rPr>
          <w:szCs w:val="24"/>
        </w:rPr>
        <w:t>ami_energy_reduction_</w:t>
      </w:r>
      <w:proofErr w:type="gramStart"/>
      <w:r w:rsidRPr="001D4538">
        <w:rPr>
          <w:szCs w:val="24"/>
        </w:rPr>
        <w:t>rate</w:t>
      </w:r>
      <w:proofErr w:type="spellEnd"/>
      <w:r w:rsidRPr="001D4538">
        <w:rPr>
          <w:szCs w:val="24"/>
        </w:rPr>
        <w:t>[</w:t>
      </w:r>
      <w:proofErr w:type="gramEnd"/>
      <w:r w:rsidRPr="001D4538">
        <w:rPr>
          <w:szCs w:val="24"/>
        </w:rPr>
        <w:t xml:space="preserve"> 0 ] corresponds to the expected energy saving rate when the decoded transmitted Attenuated Video is displayed.</w:t>
      </w:r>
    </w:p>
    <w:p w14:paraId="0B8B4D2B" w14:textId="77777777" w:rsidR="00891C21" w:rsidRPr="001D4538" w:rsidRDefault="00891C21" w:rsidP="00891C21">
      <w:pPr>
        <w:rPr>
          <w:szCs w:val="24"/>
        </w:rPr>
      </w:pPr>
      <w:proofErr w:type="spellStart"/>
      <w:r w:rsidRPr="001D4538">
        <w:rPr>
          <w:szCs w:val="24"/>
        </w:rPr>
        <w:t>ami_max_</w:t>
      </w:r>
      <w:proofErr w:type="gramStart"/>
      <w:r w:rsidRPr="001D4538">
        <w:rPr>
          <w:szCs w:val="24"/>
        </w:rPr>
        <w:t>value</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indicates the maximum value of the attenuation map of index </w:t>
      </w:r>
      <w:proofErr w:type="spellStart"/>
      <w:r w:rsidRPr="001D4538">
        <w:rPr>
          <w:szCs w:val="24"/>
        </w:rPr>
        <w:t>i</w:t>
      </w:r>
      <w:proofErr w:type="spellEnd"/>
      <w:r w:rsidRPr="001D4538">
        <w:rPr>
          <w:szCs w:val="24"/>
        </w:rPr>
        <w:t>. Such a maximal value can be optionally used to further adjust the dynamic of the encoded attenuation map in the scaling process.</w:t>
      </w:r>
    </w:p>
    <w:p w14:paraId="7A1C2549" w14:textId="77777777" w:rsidR="00891C21" w:rsidRPr="001D4538" w:rsidRDefault="00891C21" w:rsidP="00891C21">
      <w:pPr>
        <w:rPr>
          <w:szCs w:val="24"/>
        </w:rPr>
      </w:pPr>
      <w:proofErr w:type="spellStart"/>
      <w:r w:rsidRPr="001D4538">
        <w:rPr>
          <w:b/>
          <w:bCs/>
          <w:szCs w:val="24"/>
        </w:rPr>
        <w:t>ami_video_quality_</w:t>
      </w:r>
      <w:proofErr w:type="gramStart"/>
      <w:r w:rsidRPr="001D4538">
        <w:rPr>
          <w:b/>
          <w:bCs/>
          <w:szCs w:val="24"/>
        </w:rPr>
        <w:t>metric</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indicates the quality metric which was considered by the transmitter to inform the receiver of the reduction of the video quality. </w:t>
      </w:r>
    </w:p>
    <w:p w14:paraId="24CF6A57" w14:textId="44C645E7" w:rsidR="00891C21" w:rsidRPr="001D4538" w:rsidRDefault="00891C21" w:rsidP="00891C21">
      <w:pPr>
        <w:pStyle w:val="Caption"/>
        <w:keepNext/>
        <w:jc w:val="center"/>
      </w:pPr>
      <w:r w:rsidRPr="001D4538">
        <w:t xml:space="preserve">Table </w:t>
      </w:r>
      <w:r w:rsidR="00E30334" w:rsidRPr="001D4538">
        <w:t>X.16</w:t>
      </w:r>
      <w:r w:rsidRPr="001D4538">
        <w:t>: Interpretation of ami_video_quality_metric[ i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650"/>
        <w:gridCol w:w="4350"/>
      </w:tblGrid>
      <w:tr w:rsidR="00891C21" w:rsidRPr="001D4538" w14:paraId="21E28751"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2F5928" w14:textId="77777777" w:rsidR="00891C21" w:rsidRPr="001D4538" w:rsidRDefault="00891C21">
            <w:pPr>
              <w:rPr>
                <w:b/>
                <w:bCs/>
                <w:szCs w:val="24"/>
              </w:rPr>
            </w:pPr>
            <w:proofErr w:type="spellStart"/>
            <w:r w:rsidRPr="001D4538">
              <w:rPr>
                <w:b/>
                <w:bCs/>
                <w:szCs w:val="24"/>
              </w:rPr>
              <w:t>ami_video_quality_</w:t>
            </w:r>
            <w:proofErr w:type="gramStart"/>
            <w:r w:rsidRPr="001D4538">
              <w:rPr>
                <w:b/>
                <w:bCs/>
                <w:szCs w:val="24"/>
              </w:rPr>
              <w:t>metric</w:t>
            </w:r>
            <w:proofErr w:type="spellEnd"/>
            <w:r w:rsidRPr="001D4538">
              <w:rPr>
                <w:b/>
                <w:bCs/>
                <w:szCs w:val="24"/>
              </w:rPr>
              <w:t>[</w:t>
            </w:r>
            <w:proofErr w:type="gramEnd"/>
            <w:r w:rsidRPr="001D4538">
              <w:rPr>
                <w:b/>
                <w:bCs/>
                <w:szCs w:val="24"/>
              </w:rPr>
              <w:t xml:space="preserve"> </w:t>
            </w:r>
            <w:proofErr w:type="spellStart"/>
            <w:r w:rsidRPr="001D4538">
              <w:rPr>
                <w:b/>
                <w:bCs/>
                <w:szCs w:val="24"/>
              </w:rPr>
              <w:t>i</w:t>
            </w:r>
            <w:proofErr w:type="spellEnd"/>
            <w:r w:rsidRPr="001D4538">
              <w:rPr>
                <w:b/>
                <w:bCs/>
                <w:szCs w:val="24"/>
              </w:rPr>
              <w:t xml:space="preserve"> ]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7C2D4B" w14:textId="77777777" w:rsidR="00891C21" w:rsidRPr="001D4538" w:rsidRDefault="00891C21">
            <w:pPr>
              <w:rPr>
                <w:b/>
                <w:bCs/>
                <w:szCs w:val="24"/>
              </w:rPr>
            </w:pPr>
            <w:r w:rsidRPr="001D4538">
              <w:rPr>
                <w:b/>
                <w:bCs/>
                <w:szCs w:val="24"/>
              </w:rPr>
              <w:t xml:space="preserve">Metric to assess the video quality of the Video after applying the Attenuation Map </w:t>
            </w:r>
          </w:p>
        </w:tc>
      </w:tr>
      <w:tr w:rsidR="00891C21" w:rsidRPr="001D4538" w14:paraId="4FB5BAE3"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6DE594" w14:textId="77777777" w:rsidR="00891C21" w:rsidRPr="001D4538" w:rsidRDefault="00891C21">
            <w:pPr>
              <w:rPr>
                <w:szCs w:val="24"/>
              </w:rPr>
            </w:pPr>
            <w:r w:rsidRPr="001D4538">
              <w:rPr>
                <w:szCs w:val="24"/>
              </w:rPr>
              <w:t xml:space="preserve">0x00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0D0641" w14:textId="77777777" w:rsidR="00891C21" w:rsidRPr="001D4538" w:rsidRDefault="00891C21">
            <w:pPr>
              <w:rPr>
                <w:szCs w:val="24"/>
              </w:rPr>
            </w:pPr>
            <w:r w:rsidRPr="001D4538">
              <w:rPr>
                <w:szCs w:val="24"/>
              </w:rPr>
              <w:t xml:space="preserve">PSNR   </w:t>
            </w:r>
          </w:p>
        </w:tc>
      </w:tr>
      <w:tr w:rsidR="00891C21" w:rsidRPr="001D4538" w14:paraId="44908A47"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CF770D" w14:textId="77777777" w:rsidR="00891C21" w:rsidRPr="001D4538" w:rsidRDefault="00891C21">
            <w:pPr>
              <w:rPr>
                <w:szCs w:val="24"/>
              </w:rPr>
            </w:pPr>
            <w:r w:rsidRPr="001D4538">
              <w:rPr>
                <w:szCs w:val="24"/>
              </w:rPr>
              <w:t xml:space="preserve">0x01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16E65E" w14:textId="77777777" w:rsidR="00891C21" w:rsidRPr="001D4538" w:rsidRDefault="00891C21">
            <w:pPr>
              <w:rPr>
                <w:szCs w:val="24"/>
              </w:rPr>
            </w:pPr>
            <w:r w:rsidRPr="001D4538">
              <w:rPr>
                <w:szCs w:val="24"/>
              </w:rPr>
              <w:t xml:space="preserve">SSIM   </w:t>
            </w:r>
          </w:p>
        </w:tc>
      </w:tr>
      <w:tr w:rsidR="00891C21" w:rsidRPr="001D4538" w14:paraId="4E1E24D6"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158F72" w14:textId="77777777" w:rsidR="00891C21" w:rsidRPr="001D4538" w:rsidRDefault="00891C21">
            <w:pPr>
              <w:rPr>
                <w:szCs w:val="24"/>
              </w:rPr>
            </w:pPr>
            <w:r w:rsidRPr="001D4538">
              <w:rPr>
                <w:szCs w:val="24"/>
              </w:rPr>
              <w:t xml:space="preserve">0x02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2CF775" w14:textId="77777777" w:rsidR="00891C21" w:rsidRPr="001D4538" w:rsidRDefault="00891C21">
            <w:pPr>
              <w:rPr>
                <w:szCs w:val="24"/>
              </w:rPr>
            </w:pPr>
            <w:proofErr w:type="spellStart"/>
            <w:r w:rsidRPr="001D4538">
              <w:rPr>
                <w:szCs w:val="24"/>
              </w:rPr>
              <w:t>wPSNR</w:t>
            </w:r>
            <w:proofErr w:type="spellEnd"/>
            <w:r w:rsidRPr="001D4538">
              <w:rPr>
                <w:szCs w:val="24"/>
              </w:rPr>
              <w:t xml:space="preserve"> </w:t>
            </w:r>
          </w:p>
        </w:tc>
      </w:tr>
      <w:tr w:rsidR="00891C21" w:rsidRPr="001D4538" w14:paraId="6B4E4CA2"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77FDC8" w14:textId="77777777" w:rsidR="00891C21" w:rsidRPr="001D4538" w:rsidRDefault="00891C21">
            <w:pPr>
              <w:rPr>
                <w:szCs w:val="24"/>
              </w:rPr>
            </w:pPr>
            <w:r w:rsidRPr="001D4538">
              <w:rPr>
                <w:szCs w:val="24"/>
              </w:rPr>
              <w:t xml:space="preserve">0x03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4FCBE8" w14:textId="77777777" w:rsidR="00891C21" w:rsidRPr="001D4538" w:rsidRDefault="00891C21">
            <w:pPr>
              <w:rPr>
                <w:szCs w:val="24"/>
              </w:rPr>
            </w:pPr>
            <w:r w:rsidRPr="001D4538">
              <w:rPr>
                <w:szCs w:val="24"/>
              </w:rPr>
              <w:t xml:space="preserve">WS-PSNR </w:t>
            </w:r>
          </w:p>
        </w:tc>
      </w:tr>
      <w:tr w:rsidR="00891C21" w:rsidRPr="001D4538" w14:paraId="06731858"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DEDC63" w14:textId="77777777" w:rsidR="00891C21" w:rsidRPr="001D4538" w:rsidRDefault="00891C21">
            <w:pPr>
              <w:rPr>
                <w:szCs w:val="24"/>
              </w:rPr>
            </w:pPr>
            <w:r w:rsidRPr="001D4538">
              <w:rPr>
                <w:szCs w:val="24"/>
              </w:rPr>
              <w:t>0x</w:t>
            </w:r>
            <w:proofErr w:type="gramStart"/>
            <w:r w:rsidRPr="001D4538">
              <w:rPr>
                <w:szCs w:val="24"/>
              </w:rPr>
              <w:t>04..</w:t>
            </w:r>
            <w:proofErr w:type="gramEnd"/>
            <w:r w:rsidRPr="001D4538">
              <w:rPr>
                <w:szCs w:val="24"/>
              </w:rPr>
              <w:t xml:space="preserve">0x07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B98D6B" w14:textId="77777777" w:rsidR="00891C21" w:rsidRPr="001D4538" w:rsidRDefault="00891C21">
            <w:pPr>
              <w:rPr>
                <w:szCs w:val="24"/>
              </w:rPr>
            </w:pPr>
            <w:r w:rsidRPr="001D4538">
              <w:rPr>
                <w:szCs w:val="24"/>
              </w:rPr>
              <w:t xml:space="preserve">Reserved for future metrics  </w:t>
            </w:r>
          </w:p>
        </w:tc>
      </w:tr>
    </w:tbl>
    <w:p w14:paraId="08798C9D" w14:textId="77777777" w:rsidR="00891C21" w:rsidRPr="001D4538" w:rsidRDefault="00891C21" w:rsidP="00891C21">
      <w:pPr>
        <w:spacing w:after="120"/>
        <w:rPr>
          <w:szCs w:val="24"/>
        </w:rPr>
      </w:pPr>
    </w:p>
    <w:p w14:paraId="3A140FB1" w14:textId="77777777" w:rsidR="00891C21" w:rsidRPr="001D4538" w:rsidRDefault="00891C21" w:rsidP="00891C21">
      <w:pPr>
        <w:spacing w:after="120"/>
        <w:rPr>
          <w:szCs w:val="24"/>
        </w:rPr>
      </w:pPr>
      <w:proofErr w:type="spellStart"/>
      <w:r w:rsidRPr="001D4538">
        <w:rPr>
          <w:b/>
          <w:bCs/>
          <w:szCs w:val="24"/>
        </w:rPr>
        <w:t>ami_video_quality_</w:t>
      </w:r>
      <w:proofErr w:type="gramStart"/>
      <w:r w:rsidRPr="001D4538">
        <w:rPr>
          <w:b/>
          <w:bCs/>
          <w:szCs w:val="24"/>
        </w:rPr>
        <w:t>level</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is a 16-bit unsigned integer interpreted as a floating-point </w:t>
      </w:r>
      <w:proofErr w:type="spellStart"/>
      <w:r w:rsidRPr="001D4538">
        <w:rPr>
          <w:szCs w:val="24"/>
        </w:rPr>
        <w:t>VMetric</w:t>
      </w:r>
      <w:proofErr w:type="spellEnd"/>
      <w:r w:rsidRPr="001D4538">
        <w:rPr>
          <w:szCs w:val="24"/>
        </w:rPr>
        <w:t xml:space="preserve"> value as follows, with m set equal to </w:t>
      </w:r>
      <w:proofErr w:type="spellStart"/>
      <w:r w:rsidRPr="001D4538">
        <w:rPr>
          <w:szCs w:val="24"/>
        </w:rPr>
        <w:t>ami_video_quality_level</w:t>
      </w:r>
      <w:proofErr w:type="spellEnd"/>
      <w:r w:rsidRPr="001D4538">
        <w:rPr>
          <w:szCs w:val="24"/>
        </w:rPr>
        <w:t xml:space="preserve">[ </w:t>
      </w:r>
      <w:proofErr w:type="spellStart"/>
      <w:r w:rsidRPr="001D4538">
        <w:rPr>
          <w:szCs w:val="24"/>
        </w:rPr>
        <w:t>i</w:t>
      </w:r>
      <w:proofErr w:type="spellEnd"/>
      <w:r w:rsidRPr="001D4538">
        <w:rPr>
          <w:szCs w:val="24"/>
        </w:rPr>
        <w:t xml:space="preserve"> ]:</w:t>
      </w:r>
    </w:p>
    <w:p w14:paraId="2EAADD08" w14:textId="77777777" w:rsidR="00891C21" w:rsidRPr="001D4538" w:rsidRDefault="00891C21" w:rsidP="00891C21">
      <w:pPr>
        <w:spacing w:after="120"/>
        <w:rPr>
          <w:szCs w:val="24"/>
        </w:rPr>
      </w:pPr>
      <w:r w:rsidRPr="001D4538">
        <w:rPr>
          <w:szCs w:val="24"/>
        </w:rPr>
        <w:t xml:space="preserve"> </w:t>
      </w:r>
      <m:oMath>
        <m:sSub>
          <m:sSubPr>
            <m:ctrlPr>
              <w:rPr>
                <w:rFonts w:ascii="Cambria Math" w:hAnsi="Cambria Math"/>
                <w:szCs w:val="24"/>
              </w:rPr>
            </m:ctrlPr>
          </m:sSubPr>
          <m:e>
            <m:r>
              <w:rPr>
                <w:rFonts w:ascii="Cambria Math" w:hAnsi="Cambria Math"/>
                <w:szCs w:val="24"/>
              </w:rPr>
              <m:t>V</m:t>
            </m:r>
          </m:e>
          <m:sub>
            <m:r>
              <m:rPr>
                <m:sty m:val="p"/>
              </m:rPr>
              <w:rPr>
                <w:rFonts w:ascii="Cambria Math" w:hAnsi="Cambria Math"/>
                <w:szCs w:val="24"/>
              </w:rPr>
              <m:t>Metric</m:t>
            </m:r>
          </m:sub>
        </m:sSub>
        <m:r>
          <m:rPr>
            <m:sty m:val="p"/>
          </m:rPr>
          <w:rPr>
            <w:rFonts w:ascii="Cambria Math" w:hAnsi="Cambria Math"/>
            <w:szCs w:val="24"/>
          </w:rPr>
          <m:t>=</m:t>
        </m:r>
        <m:f>
          <m:fPr>
            <m:ctrlPr>
              <w:rPr>
                <w:rFonts w:ascii="Cambria Math" w:hAnsi="Cambria Math"/>
                <w:szCs w:val="24"/>
              </w:rPr>
            </m:ctrlPr>
          </m:fPr>
          <m:num>
            <m:r>
              <m:rPr>
                <m:nor/>
              </m:rPr>
              <w:rPr>
                <w:szCs w:val="24"/>
              </w:rPr>
              <m:t>m</m:t>
            </m:r>
          </m:num>
          <m:den>
            <m:r>
              <m:rPr>
                <m:sty m:val="p"/>
              </m:rPr>
              <w:rPr>
                <w:rFonts w:ascii="Cambria Math" w:hAnsi="Cambria Math"/>
                <w:szCs w:val="24"/>
              </w:rPr>
              <m:t>100</m:t>
            </m:r>
          </m:den>
        </m:f>
      </m:oMath>
    </w:p>
    <w:p w14:paraId="6BEE4CAD" w14:textId="77777777" w:rsidR="00891C21" w:rsidRPr="001D4538" w:rsidRDefault="00891C21" w:rsidP="00891C21">
      <w:pPr>
        <w:rPr>
          <w:szCs w:val="24"/>
        </w:rPr>
      </w:pPr>
      <w:r w:rsidRPr="001D4538">
        <w:rPr>
          <w:szCs w:val="24"/>
        </w:rPr>
        <w:t xml:space="preserve">which indicates the expected video quality when the decoded picture is rendered on the receiver display after application of the Attenuation Map either at the transmitter (in this case, </w:t>
      </w:r>
      <w:proofErr w:type="spellStart"/>
      <w:r w:rsidRPr="001D4538">
        <w:rPr>
          <w:szCs w:val="24"/>
        </w:rPr>
        <w:t>ami_map_number</w:t>
      </w:r>
      <w:proofErr w:type="spellEnd"/>
      <w:r w:rsidRPr="001D4538">
        <w:rPr>
          <w:szCs w:val="24"/>
        </w:rPr>
        <w:t xml:space="preserve"> is equal to 0) or at the receiver.</w:t>
      </w:r>
    </w:p>
    <w:p w14:paraId="48DEEF5F" w14:textId="50A889CC" w:rsidR="00E30334" w:rsidRPr="001D4538" w:rsidRDefault="00E30334" w:rsidP="00E30334">
      <w:pPr>
        <w:keepNext/>
        <w:rPr>
          <w:i/>
        </w:rPr>
      </w:pPr>
      <w:r w:rsidRPr="001D4538">
        <w:rPr>
          <w:i/>
        </w:rPr>
        <w:t xml:space="preserve">Add </w:t>
      </w:r>
      <w:r w:rsidRPr="001D4538">
        <w:rPr>
          <w:i/>
          <w:lang w:val="en-US"/>
        </w:rPr>
        <w:t>a new subclause title right after the insertion of the above subclauses in subclause 7.4 (“Semantics”)</w:t>
      </w:r>
    </w:p>
    <w:p w14:paraId="300081B5" w14:textId="77777777" w:rsidR="00891C21" w:rsidRPr="001D4538" w:rsidRDefault="00891C21" w:rsidP="00891C21">
      <w:pPr>
        <w:pStyle w:val="Heading4"/>
      </w:pPr>
      <w:r w:rsidRPr="001D4538">
        <w:t xml:space="preserve">Semantics not using SEI message for DA green </w:t>
      </w:r>
      <w:proofErr w:type="gramStart"/>
      <w:r w:rsidRPr="001D4538">
        <w:t>metadata</w:t>
      </w:r>
      <w:proofErr w:type="gramEnd"/>
    </w:p>
    <w:p w14:paraId="21F3BF9E" w14:textId="6A339B77" w:rsidR="00EE5CFD" w:rsidRPr="001D4538" w:rsidRDefault="00EE5CFD" w:rsidP="00EE5CFD">
      <w:pPr>
        <w:keepNext/>
        <w:rPr>
          <w:i/>
        </w:rPr>
      </w:pPr>
      <w:r w:rsidRPr="001D4538">
        <w:rPr>
          <w:i/>
        </w:rPr>
        <w:t xml:space="preserve">Add </w:t>
      </w:r>
      <w:r w:rsidRPr="001D4538">
        <w:rPr>
          <w:i/>
          <w:lang w:val="en-US"/>
        </w:rPr>
        <w:t>new subclauses at the end of subclause 7.4 (“Semantics”)</w:t>
      </w:r>
    </w:p>
    <w:p w14:paraId="3D44A0E4" w14:textId="77777777" w:rsidR="00F40635" w:rsidRPr="001D4538" w:rsidRDefault="00F40635" w:rsidP="00F40635">
      <w:pPr>
        <w:pStyle w:val="Heading3"/>
        <w:rPr>
          <w:szCs w:val="24"/>
        </w:rPr>
      </w:pPr>
      <w:r w:rsidRPr="001D4538">
        <w:rPr>
          <w:szCs w:val="24"/>
        </w:rPr>
        <w:t>Systems with a signalling mechanism from the receiver to the transmitter</w:t>
      </w:r>
    </w:p>
    <w:p w14:paraId="0CDD15D6" w14:textId="77777777" w:rsidR="00F40635" w:rsidRPr="001D4538" w:rsidRDefault="00F40635" w:rsidP="00F40635">
      <w:pPr>
        <w:pStyle w:val="Heading4"/>
      </w:pPr>
      <w:r w:rsidRPr="001D4538">
        <w:t xml:space="preserve">Systems using SEI messages to transmit DA green </w:t>
      </w:r>
      <w:proofErr w:type="gramStart"/>
      <w:r w:rsidRPr="001D4538">
        <w:t>metadata</w:t>
      </w:r>
      <w:proofErr w:type="gramEnd"/>
    </w:p>
    <w:p w14:paraId="189B5F67" w14:textId="77777777" w:rsidR="00F40635" w:rsidRPr="001D4538" w:rsidRDefault="00F40635" w:rsidP="00F40635">
      <w:pPr>
        <w:pStyle w:val="Heading5"/>
      </w:pPr>
      <w:r w:rsidRPr="001D4538">
        <w:t>Semantics of Display Attenuation Map Power Reduction Request (DAMPR-</w:t>
      </w:r>
      <w:proofErr w:type="spellStart"/>
      <w:r w:rsidRPr="001D4538">
        <w:t>Req</w:t>
      </w:r>
      <w:proofErr w:type="spellEnd"/>
      <w:r w:rsidRPr="001D4538">
        <w:t>) message</w:t>
      </w:r>
    </w:p>
    <w:p w14:paraId="1BA7AFC9" w14:textId="77777777" w:rsidR="00F40635" w:rsidRPr="001D4538" w:rsidRDefault="00F40635" w:rsidP="00F40635">
      <w:pPr>
        <w:textAlignment w:val="baseline"/>
        <w:rPr>
          <w:szCs w:val="24"/>
        </w:rPr>
      </w:pPr>
      <w:proofErr w:type="spellStart"/>
      <w:r w:rsidRPr="001D4538">
        <w:rPr>
          <w:b/>
          <w:bCs/>
          <w:szCs w:val="24"/>
        </w:rPr>
        <w:t>ami_cancel_flag_req</w:t>
      </w:r>
      <w:proofErr w:type="spellEnd"/>
      <w:r w:rsidRPr="001D4538">
        <w:rPr>
          <w:szCs w:val="24"/>
        </w:rPr>
        <w:t xml:space="preserve"> equal to 1 indicates that the receiver requests to cancel the transmission of the Attenuation Maps of energy reduction rates listed in the message and the related information in the Green Metadata SEI message.  </w:t>
      </w:r>
    </w:p>
    <w:p w14:paraId="6D19783D" w14:textId="77777777" w:rsidR="00F40635" w:rsidRPr="001D4538" w:rsidRDefault="00F40635" w:rsidP="00F40635">
      <w:pPr>
        <w:textAlignment w:val="baseline"/>
        <w:rPr>
          <w:szCs w:val="24"/>
        </w:rPr>
      </w:pPr>
      <w:proofErr w:type="spellStart"/>
      <w:r w:rsidRPr="001D4538">
        <w:rPr>
          <w:b/>
          <w:bCs/>
          <w:szCs w:val="24"/>
        </w:rPr>
        <w:lastRenderedPageBreak/>
        <w:t>ami_display_model_cap</w:t>
      </w:r>
      <w:proofErr w:type="spellEnd"/>
      <w:r w:rsidRPr="001D4538">
        <w:rPr>
          <w:szCs w:val="24"/>
        </w:rPr>
        <w:t xml:space="preserve"> is a bit field mask which indicates the display models of the receiver on which the Attenuation Map sample values may be used. </w:t>
      </w:r>
    </w:p>
    <w:p w14:paraId="0526BBD8" w14:textId="2D6DE823" w:rsidR="00F40635" w:rsidRPr="001D4538" w:rsidRDefault="00F40635" w:rsidP="00F40635">
      <w:pPr>
        <w:pStyle w:val="Caption"/>
        <w:keepNext/>
        <w:jc w:val="center"/>
      </w:pPr>
      <w:r w:rsidRPr="001D4538">
        <w:t>Table X.17 -  Interpretation of the bits of ami_display_model_cap</w:t>
      </w:r>
    </w:p>
    <w:tbl>
      <w:tblPr>
        <w:tblW w:w="906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7530"/>
      </w:tblGrid>
      <w:tr w:rsidR="00F40635" w:rsidRPr="001D4538" w14:paraId="38A85FFF" w14:textId="77777777">
        <w:trPr>
          <w:trHeight w:val="300"/>
        </w:trPr>
        <w:tc>
          <w:tcPr>
            <w:tcW w:w="1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A00EE5D" w14:textId="77777777" w:rsidR="00F40635" w:rsidRPr="001D4538" w:rsidRDefault="00F40635">
            <w:pPr>
              <w:jc w:val="center"/>
              <w:textAlignment w:val="baseline"/>
              <w:rPr>
                <w:b/>
                <w:bCs/>
                <w:szCs w:val="24"/>
              </w:rPr>
            </w:pPr>
            <w:r w:rsidRPr="001D4538">
              <w:rPr>
                <w:b/>
                <w:bCs/>
                <w:szCs w:val="24"/>
              </w:rPr>
              <w:t>Bit number </w:t>
            </w:r>
          </w:p>
        </w:tc>
        <w:tc>
          <w:tcPr>
            <w:tcW w:w="7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0C535A8" w14:textId="77777777" w:rsidR="00F40635" w:rsidRPr="001D4538" w:rsidRDefault="00F40635">
            <w:pPr>
              <w:jc w:val="center"/>
              <w:textAlignment w:val="baseline"/>
              <w:rPr>
                <w:b/>
                <w:bCs/>
                <w:szCs w:val="24"/>
              </w:rPr>
            </w:pPr>
            <w:r w:rsidRPr="001D4538">
              <w:rPr>
                <w:b/>
                <w:bCs/>
                <w:szCs w:val="24"/>
              </w:rPr>
              <w:t>Display model </w:t>
            </w:r>
          </w:p>
        </w:tc>
      </w:tr>
      <w:tr w:rsidR="00F40635" w:rsidRPr="001D4538" w14:paraId="4066BC3F" w14:textId="77777777">
        <w:trPr>
          <w:trHeight w:val="300"/>
        </w:trPr>
        <w:tc>
          <w:tcPr>
            <w:tcW w:w="1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E779E0B" w14:textId="77777777" w:rsidR="00F40635" w:rsidRPr="001D4538" w:rsidRDefault="00F40635">
            <w:pPr>
              <w:jc w:val="center"/>
              <w:textAlignment w:val="baseline"/>
              <w:rPr>
                <w:szCs w:val="24"/>
              </w:rPr>
            </w:pPr>
            <w:r w:rsidRPr="001D4538">
              <w:rPr>
                <w:szCs w:val="24"/>
              </w:rPr>
              <w:t>0 </w:t>
            </w:r>
          </w:p>
        </w:tc>
        <w:tc>
          <w:tcPr>
            <w:tcW w:w="7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F6CEC2" w14:textId="77777777" w:rsidR="00F40635" w:rsidRPr="001D4538" w:rsidRDefault="00F40635">
            <w:pPr>
              <w:textAlignment w:val="baseline"/>
              <w:rPr>
                <w:szCs w:val="24"/>
              </w:rPr>
            </w:pPr>
            <w:r w:rsidRPr="001D4538">
              <w:rPr>
                <w:szCs w:val="24"/>
              </w:rPr>
              <w:t>Transmissive pixel  </w:t>
            </w:r>
          </w:p>
        </w:tc>
      </w:tr>
      <w:tr w:rsidR="00F40635" w:rsidRPr="001D4538" w14:paraId="499BEEC2" w14:textId="77777777">
        <w:trPr>
          <w:trHeight w:val="300"/>
        </w:trPr>
        <w:tc>
          <w:tcPr>
            <w:tcW w:w="1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0509993" w14:textId="77777777" w:rsidR="00F40635" w:rsidRPr="001D4538" w:rsidRDefault="00F40635">
            <w:pPr>
              <w:jc w:val="center"/>
              <w:textAlignment w:val="baseline"/>
              <w:rPr>
                <w:szCs w:val="24"/>
              </w:rPr>
            </w:pPr>
            <w:r w:rsidRPr="001D4538">
              <w:rPr>
                <w:szCs w:val="24"/>
              </w:rPr>
              <w:t>1 </w:t>
            </w:r>
          </w:p>
        </w:tc>
        <w:tc>
          <w:tcPr>
            <w:tcW w:w="7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F206A53" w14:textId="77777777" w:rsidR="00F40635" w:rsidRPr="001D4538" w:rsidRDefault="00F40635">
            <w:pPr>
              <w:textAlignment w:val="baseline"/>
              <w:rPr>
                <w:szCs w:val="24"/>
              </w:rPr>
            </w:pPr>
            <w:r w:rsidRPr="001D4538">
              <w:rPr>
                <w:szCs w:val="24"/>
              </w:rPr>
              <w:t>Emissive pixel </w:t>
            </w:r>
          </w:p>
        </w:tc>
      </w:tr>
      <w:tr w:rsidR="00F40635" w:rsidRPr="001D4538" w14:paraId="70886FAF" w14:textId="77777777">
        <w:trPr>
          <w:trHeight w:val="300"/>
        </w:trPr>
        <w:tc>
          <w:tcPr>
            <w:tcW w:w="1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E236502" w14:textId="77777777" w:rsidR="00F40635" w:rsidRPr="001D4538" w:rsidRDefault="00F40635">
            <w:pPr>
              <w:jc w:val="center"/>
              <w:textAlignment w:val="baseline"/>
              <w:rPr>
                <w:szCs w:val="24"/>
              </w:rPr>
            </w:pPr>
            <w:r w:rsidRPr="001D4538">
              <w:rPr>
                <w:szCs w:val="24"/>
              </w:rPr>
              <w:t>2..3 </w:t>
            </w:r>
          </w:p>
        </w:tc>
        <w:tc>
          <w:tcPr>
            <w:tcW w:w="7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EE70A71" w14:textId="77777777" w:rsidR="00F40635" w:rsidRPr="001D4538" w:rsidRDefault="00F40635">
            <w:pPr>
              <w:textAlignment w:val="baseline"/>
              <w:rPr>
                <w:szCs w:val="24"/>
              </w:rPr>
            </w:pPr>
            <w:r w:rsidRPr="001D4538">
              <w:rPr>
                <w:szCs w:val="24"/>
              </w:rPr>
              <w:t>Reserved for future types </w:t>
            </w:r>
          </w:p>
        </w:tc>
      </w:tr>
    </w:tbl>
    <w:p w14:paraId="3D317639" w14:textId="41F276ED" w:rsidR="00F40635" w:rsidRPr="001D4538" w:rsidRDefault="00F40635" w:rsidP="00F40635">
      <w:pPr>
        <w:textAlignment w:val="baseline"/>
        <w:rPr>
          <w:rFonts w:eastAsia="Times New Roman"/>
          <w:highlight w:val="yellow"/>
        </w:rPr>
      </w:pPr>
    </w:p>
    <w:p w14:paraId="2D91470B" w14:textId="77777777" w:rsidR="00F40635" w:rsidRPr="001D4538" w:rsidRDefault="00F40635" w:rsidP="00F40635">
      <w:pPr>
        <w:rPr>
          <w:szCs w:val="24"/>
        </w:rPr>
      </w:pPr>
      <w:proofErr w:type="spellStart"/>
      <w:r w:rsidRPr="001D4538">
        <w:rPr>
          <w:b/>
          <w:bCs/>
          <w:szCs w:val="24"/>
        </w:rPr>
        <w:t>ami_attenuation_use_cap</w:t>
      </w:r>
      <w:proofErr w:type="spellEnd"/>
      <w:r w:rsidRPr="001D4538">
        <w:rPr>
          <w:szCs w:val="24"/>
        </w:rPr>
        <w:t xml:space="preserve"> is a bit field mask which specifies the different processes supported by the receiver to apply the Attenuation Map sample values.</w:t>
      </w:r>
    </w:p>
    <w:p w14:paraId="395F3EC6" w14:textId="77777777" w:rsidR="00F40635" w:rsidRPr="001D4538" w:rsidRDefault="00F40635" w:rsidP="00F40635">
      <w:pPr>
        <w:textAlignment w:val="baseline"/>
        <w:rPr>
          <w:szCs w:val="24"/>
        </w:rPr>
      </w:pPr>
      <w:r w:rsidRPr="001D4538">
        <w:rPr>
          <w:szCs w:val="24"/>
        </w:rPr>
        <w:t>bit 0 set to 1 indicates that subtraction is supported. </w:t>
      </w:r>
    </w:p>
    <w:p w14:paraId="15F7FA3D" w14:textId="77777777" w:rsidR="00F40635" w:rsidRPr="001D4538" w:rsidRDefault="00F40635" w:rsidP="00F40635">
      <w:pPr>
        <w:textAlignment w:val="baseline"/>
        <w:rPr>
          <w:szCs w:val="24"/>
        </w:rPr>
      </w:pPr>
      <w:r w:rsidRPr="001D4538">
        <w:rPr>
          <w:szCs w:val="24"/>
        </w:rPr>
        <w:t>bit 1 set to 1 indicates that multiplication is supported. </w:t>
      </w:r>
    </w:p>
    <w:p w14:paraId="6547B480" w14:textId="77777777" w:rsidR="00F40635" w:rsidRPr="001D4538" w:rsidRDefault="00F40635" w:rsidP="00F40635">
      <w:pPr>
        <w:textAlignment w:val="baseline"/>
        <w:rPr>
          <w:szCs w:val="24"/>
        </w:rPr>
      </w:pPr>
      <w:r w:rsidRPr="001D4538">
        <w:rPr>
          <w:szCs w:val="24"/>
        </w:rPr>
        <w:t xml:space="preserve">bits </w:t>
      </w:r>
      <w:proofErr w:type="gramStart"/>
      <w:r w:rsidRPr="001D4538">
        <w:rPr>
          <w:szCs w:val="24"/>
        </w:rPr>
        <w:t>2..</w:t>
      </w:r>
      <w:proofErr w:type="gramEnd"/>
      <w:r w:rsidRPr="001D4538">
        <w:rPr>
          <w:szCs w:val="24"/>
        </w:rPr>
        <w:t>7 are reserved for future processes. </w:t>
      </w:r>
    </w:p>
    <w:p w14:paraId="0AE47123" w14:textId="16EA4CC9" w:rsidR="00F40635" w:rsidRPr="001D4538" w:rsidRDefault="00F40635" w:rsidP="00F40635">
      <w:pPr>
        <w:pStyle w:val="Caption"/>
        <w:keepNext/>
        <w:jc w:val="center"/>
      </w:pPr>
      <w:r w:rsidRPr="001D4538">
        <w:t>Table X.18 - Interpretation of ami_attenuation_use_cap</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5"/>
        <w:gridCol w:w="4380"/>
      </w:tblGrid>
      <w:tr w:rsidR="00F40635" w:rsidRPr="001D4538" w14:paraId="34105E5A" w14:textId="77777777">
        <w:trPr>
          <w:trHeight w:val="300"/>
        </w:trPr>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8D50EFF" w14:textId="77777777" w:rsidR="00F40635" w:rsidRPr="001D4538" w:rsidRDefault="00F40635">
            <w:pPr>
              <w:jc w:val="center"/>
              <w:textAlignment w:val="baseline"/>
              <w:rPr>
                <w:szCs w:val="24"/>
              </w:rPr>
            </w:pPr>
            <w:r w:rsidRPr="001D4538">
              <w:rPr>
                <w:szCs w:val="24"/>
              </w:rPr>
              <w:t>Bit number </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0AD5130" w14:textId="77777777" w:rsidR="00F40635" w:rsidRPr="001D4538" w:rsidRDefault="00F40635">
            <w:pPr>
              <w:textAlignment w:val="baseline"/>
              <w:rPr>
                <w:szCs w:val="24"/>
              </w:rPr>
            </w:pPr>
            <w:r w:rsidRPr="001D4538">
              <w:rPr>
                <w:szCs w:val="24"/>
              </w:rPr>
              <w:t>Process to apply on associated primary picture decoded samples </w:t>
            </w:r>
          </w:p>
        </w:tc>
      </w:tr>
      <w:tr w:rsidR="00F40635" w:rsidRPr="001D4538" w14:paraId="39D7A6E8" w14:textId="77777777">
        <w:trPr>
          <w:trHeight w:val="300"/>
        </w:trPr>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3007A35" w14:textId="77777777" w:rsidR="00F40635" w:rsidRPr="001D4538" w:rsidRDefault="00F40635">
            <w:pPr>
              <w:jc w:val="center"/>
              <w:textAlignment w:val="baseline"/>
              <w:rPr>
                <w:szCs w:val="24"/>
              </w:rPr>
            </w:pPr>
            <w:r w:rsidRPr="001D4538">
              <w:rPr>
                <w:szCs w:val="24"/>
              </w:rPr>
              <w:t>0 </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45D4973" w14:textId="77777777" w:rsidR="00F40635" w:rsidRPr="001D4538" w:rsidRDefault="00F40635">
            <w:pPr>
              <w:textAlignment w:val="baseline"/>
              <w:rPr>
                <w:szCs w:val="24"/>
              </w:rPr>
            </w:pPr>
            <w:r w:rsidRPr="001D4538">
              <w:rPr>
                <w:szCs w:val="24"/>
              </w:rPr>
              <w:t>Subtraction  </w:t>
            </w:r>
          </w:p>
        </w:tc>
      </w:tr>
      <w:tr w:rsidR="00F40635" w:rsidRPr="001D4538" w14:paraId="4B927BD4" w14:textId="77777777">
        <w:trPr>
          <w:trHeight w:val="300"/>
        </w:trPr>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12ADBF0" w14:textId="77777777" w:rsidR="00F40635" w:rsidRPr="001D4538" w:rsidRDefault="00F40635">
            <w:pPr>
              <w:jc w:val="center"/>
              <w:textAlignment w:val="baseline"/>
              <w:rPr>
                <w:szCs w:val="24"/>
              </w:rPr>
            </w:pPr>
            <w:r w:rsidRPr="001D4538">
              <w:rPr>
                <w:szCs w:val="24"/>
              </w:rPr>
              <w:t>1 </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4444EDF" w14:textId="77777777" w:rsidR="00F40635" w:rsidRPr="001D4538" w:rsidRDefault="00F40635">
            <w:pPr>
              <w:textAlignment w:val="baseline"/>
              <w:rPr>
                <w:szCs w:val="24"/>
              </w:rPr>
            </w:pPr>
            <w:r w:rsidRPr="001D4538">
              <w:rPr>
                <w:szCs w:val="24"/>
              </w:rPr>
              <w:t>Multiplication </w:t>
            </w:r>
          </w:p>
        </w:tc>
      </w:tr>
      <w:tr w:rsidR="00F40635" w:rsidRPr="001D4538" w14:paraId="5D48DDE9" w14:textId="77777777">
        <w:trPr>
          <w:trHeight w:val="300"/>
        </w:trPr>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DA56468" w14:textId="77777777" w:rsidR="00F40635" w:rsidRPr="001D4538" w:rsidRDefault="00F40635">
            <w:pPr>
              <w:jc w:val="center"/>
              <w:textAlignment w:val="baseline"/>
              <w:rPr>
                <w:szCs w:val="24"/>
              </w:rPr>
            </w:pPr>
            <w:r w:rsidRPr="001D4538">
              <w:rPr>
                <w:szCs w:val="24"/>
              </w:rPr>
              <w:t>2..7 </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D09D54D" w14:textId="77777777" w:rsidR="00F40635" w:rsidRPr="001D4538" w:rsidRDefault="00F40635">
            <w:pPr>
              <w:textAlignment w:val="baseline"/>
              <w:rPr>
                <w:szCs w:val="24"/>
              </w:rPr>
            </w:pPr>
            <w:r w:rsidRPr="001D4538">
              <w:rPr>
                <w:szCs w:val="24"/>
              </w:rPr>
              <w:t>User defined </w:t>
            </w:r>
          </w:p>
        </w:tc>
      </w:tr>
    </w:tbl>
    <w:p w14:paraId="4F7625E9" w14:textId="77777777" w:rsidR="00F40635" w:rsidRPr="001D4538" w:rsidRDefault="00F40635" w:rsidP="00F40635">
      <w:pPr>
        <w:textAlignment w:val="baseline"/>
        <w:rPr>
          <w:szCs w:val="24"/>
        </w:rPr>
      </w:pPr>
      <w:r w:rsidRPr="001D4538">
        <w:rPr>
          <w:szCs w:val="24"/>
        </w:rPr>
        <w:t> </w:t>
      </w:r>
    </w:p>
    <w:p w14:paraId="02993590" w14:textId="77777777" w:rsidR="00F40635" w:rsidRPr="001D4538" w:rsidRDefault="00F40635" w:rsidP="00F40635">
      <w:pPr>
        <w:textAlignment w:val="baseline"/>
        <w:rPr>
          <w:szCs w:val="24"/>
        </w:rPr>
      </w:pPr>
      <w:proofErr w:type="spellStart"/>
      <w:r w:rsidRPr="001D4538">
        <w:rPr>
          <w:b/>
          <w:bCs/>
          <w:szCs w:val="24"/>
        </w:rPr>
        <w:t>ami_attenuation_comp_cap</w:t>
      </w:r>
      <w:proofErr w:type="spellEnd"/>
      <w:r w:rsidRPr="001D4538">
        <w:rPr>
          <w:szCs w:val="24"/>
        </w:rPr>
        <w:t xml:space="preserve"> is a bit field mask which indicates on which pixel component(s) the receiver accepts to apply an Attenuation Map. </w:t>
      </w:r>
    </w:p>
    <w:p w14:paraId="4AA88797" w14:textId="77777777" w:rsidR="00F40635" w:rsidRPr="001D4538" w:rsidRDefault="00F40635" w:rsidP="00F40635">
      <w:pPr>
        <w:textAlignment w:val="baseline"/>
        <w:rPr>
          <w:szCs w:val="24"/>
        </w:rPr>
      </w:pPr>
      <w:r w:rsidRPr="001D4538">
        <w:rPr>
          <w:szCs w:val="24"/>
        </w:rPr>
        <w:t>bit 0 set to 1 indicates that the receiver supports to apply the luma component of the Attenuation Map to the luma component of the primary picture. </w:t>
      </w:r>
    </w:p>
    <w:p w14:paraId="3E668120" w14:textId="77777777" w:rsidR="00F40635" w:rsidRPr="001D4538" w:rsidRDefault="00F40635" w:rsidP="00F40635">
      <w:pPr>
        <w:textAlignment w:val="baseline"/>
        <w:rPr>
          <w:szCs w:val="24"/>
        </w:rPr>
      </w:pPr>
      <w:r w:rsidRPr="001D4538">
        <w:rPr>
          <w:szCs w:val="24"/>
        </w:rPr>
        <w:t>bit 1 set to 1 indicates that the receiver supports to apply the luma component of the Attenuation Map to the luma component and the chroma components of the primary picture. </w:t>
      </w:r>
    </w:p>
    <w:p w14:paraId="7D748E39" w14:textId="77777777" w:rsidR="00F40635" w:rsidRPr="001D4538" w:rsidRDefault="00F40635" w:rsidP="00F40635">
      <w:pPr>
        <w:textAlignment w:val="baseline"/>
        <w:rPr>
          <w:szCs w:val="24"/>
        </w:rPr>
      </w:pPr>
      <w:r w:rsidRPr="001D4538">
        <w:rPr>
          <w:szCs w:val="24"/>
        </w:rPr>
        <w:t>bit 2 set to 1 indicates that the receiver supports to apply the luma component of the Attenuation Map to the RGB components (after YUV to RGB conversion) of the primary picture. </w:t>
      </w:r>
    </w:p>
    <w:p w14:paraId="7B812C98" w14:textId="77777777" w:rsidR="00F40635" w:rsidRPr="001D4538" w:rsidRDefault="00F40635" w:rsidP="00F40635">
      <w:pPr>
        <w:rPr>
          <w:szCs w:val="24"/>
        </w:rPr>
      </w:pPr>
      <w:r w:rsidRPr="001D4538">
        <w:rPr>
          <w:szCs w:val="24"/>
        </w:rPr>
        <w:t>bit 3 set to 1 indicates that the receiver supports to apply the luma component of the Attenuation Map to the first component of the primary picture. </w:t>
      </w:r>
    </w:p>
    <w:p w14:paraId="2598C838" w14:textId="77777777" w:rsidR="00F40635" w:rsidRPr="001D4538" w:rsidRDefault="00F40635" w:rsidP="00F40635">
      <w:pPr>
        <w:rPr>
          <w:szCs w:val="24"/>
        </w:rPr>
      </w:pPr>
      <w:r w:rsidRPr="001D4538">
        <w:rPr>
          <w:szCs w:val="24"/>
        </w:rPr>
        <w:t>bit 4 set to 1 indicates that the receiver supports to apply the luma component of the Attenuation Map to the second component of the primary picture. </w:t>
      </w:r>
    </w:p>
    <w:p w14:paraId="7145CFB4" w14:textId="77777777" w:rsidR="00F40635" w:rsidRPr="001D4538" w:rsidRDefault="00F40635" w:rsidP="00F40635">
      <w:pPr>
        <w:rPr>
          <w:szCs w:val="24"/>
        </w:rPr>
      </w:pPr>
      <w:r w:rsidRPr="001D4538">
        <w:rPr>
          <w:szCs w:val="24"/>
        </w:rPr>
        <w:lastRenderedPageBreak/>
        <w:t>bit 5 set to 1 indicates that the receiver supports to apply the luma component of the Attenuation Map to the third component of the primary picture. </w:t>
      </w:r>
    </w:p>
    <w:p w14:paraId="1E3E118C" w14:textId="77777777" w:rsidR="00F40635" w:rsidRPr="001D4538" w:rsidRDefault="00F40635" w:rsidP="00F40635">
      <w:pPr>
        <w:textAlignment w:val="baseline"/>
        <w:rPr>
          <w:szCs w:val="24"/>
        </w:rPr>
      </w:pPr>
      <w:r w:rsidRPr="001D4538">
        <w:rPr>
          <w:szCs w:val="24"/>
        </w:rPr>
        <w:t>bits 6-7 are reserved for future uses. </w:t>
      </w:r>
    </w:p>
    <w:p w14:paraId="4E33E3BA" w14:textId="6DF25205" w:rsidR="00F40635" w:rsidRPr="001D4538" w:rsidRDefault="00F40635" w:rsidP="00F40635">
      <w:pPr>
        <w:pStyle w:val="Caption"/>
        <w:keepNext/>
        <w:jc w:val="center"/>
      </w:pPr>
      <w:r w:rsidRPr="001D4538">
        <w:t>Table X.19 - Interpretation of ami_attenuation_comp_cap</w:t>
      </w:r>
    </w:p>
    <w:tbl>
      <w:tblPr>
        <w:tblW w:w="89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1"/>
        <w:gridCol w:w="6057"/>
      </w:tblGrid>
      <w:tr w:rsidR="00F40635" w:rsidRPr="001D4538" w14:paraId="21D0CAFE"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7B4356E" w14:textId="77777777" w:rsidR="00F40635" w:rsidRPr="001D4538" w:rsidRDefault="00F40635">
            <w:pPr>
              <w:jc w:val="center"/>
              <w:textAlignment w:val="baseline"/>
              <w:rPr>
                <w:b/>
                <w:bCs/>
                <w:szCs w:val="24"/>
              </w:rPr>
            </w:pPr>
            <w:r w:rsidRPr="001D4538">
              <w:rPr>
                <w:b/>
                <w:bCs/>
                <w:szCs w:val="24"/>
              </w:rPr>
              <w:t>Bit number</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7729528" w14:textId="77777777" w:rsidR="00F40635" w:rsidRPr="001D4538" w:rsidRDefault="00F40635">
            <w:pPr>
              <w:textAlignment w:val="baseline"/>
              <w:rPr>
                <w:b/>
                <w:bCs/>
                <w:szCs w:val="24"/>
              </w:rPr>
            </w:pPr>
            <w:r w:rsidRPr="001D4538">
              <w:rPr>
                <w:b/>
                <w:bCs/>
                <w:szCs w:val="24"/>
              </w:rPr>
              <w:t>Mapping between the luma component of the Attenuation Map and primary picture components on which to apply the Attenuation Map supported by the receiver </w:t>
            </w:r>
          </w:p>
        </w:tc>
      </w:tr>
      <w:tr w:rsidR="00F40635" w:rsidRPr="001D4538" w14:paraId="45DB64F1"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208333C" w14:textId="77777777" w:rsidR="00F40635" w:rsidRPr="001D4538" w:rsidRDefault="00F40635">
            <w:pPr>
              <w:jc w:val="center"/>
              <w:textAlignment w:val="baseline"/>
              <w:rPr>
                <w:szCs w:val="24"/>
              </w:rPr>
            </w:pPr>
            <w:r w:rsidRPr="001D4538">
              <w:rPr>
                <w:szCs w:val="24"/>
              </w:rPr>
              <w:t>0 </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FA27124" w14:textId="77777777" w:rsidR="00F40635" w:rsidRPr="001D4538" w:rsidRDefault="00F40635">
            <w:pPr>
              <w:textAlignment w:val="baseline"/>
              <w:rPr>
                <w:szCs w:val="24"/>
              </w:rPr>
            </w:pPr>
            <w:r w:rsidRPr="001D4538">
              <w:rPr>
                <w:szCs w:val="24"/>
              </w:rPr>
              <w:t>Luma component of the map applied to the luma component of the primary picture </w:t>
            </w:r>
          </w:p>
        </w:tc>
      </w:tr>
      <w:tr w:rsidR="00F40635" w:rsidRPr="001D4538" w14:paraId="594D5CCE"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CBC5CED" w14:textId="77777777" w:rsidR="00F40635" w:rsidRPr="001D4538" w:rsidRDefault="00F40635">
            <w:pPr>
              <w:jc w:val="center"/>
              <w:textAlignment w:val="baseline"/>
              <w:rPr>
                <w:szCs w:val="24"/>
              </w:rPr>
            </w:pPr>
            <w:r w:rsidRPr="001D4538">
              <w:rPr>
                <w:szCs w:val="24"/>
              </w:rPr>
              <w:t>1 </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145AEBD" w14:textId="77777777" w:rsidR="00F40635" w:rsidRPr="001D4538" w:rsidRDefault="00F40635">
            <w:pPr>
              <w:textAlignment w:val="baseline"/>
              <w:rPr>
                <w:szCs w:val="24"/>
              </w:rPr>
            </w:pPr>
            <w:r w:rsidRPr="001D4538">
              <w:rPr>
                <w:szCs w:val="24"/>
              </w:rPr>
              <w:t>Luma component of the map applied to the luma and chroma components of the primary picture </w:t>
            </w:r>
          </w:p>
        </w:tc>
      </w:tr>
      <w:tr w:rsidR="00F40635" w:rsidRPr="001D4538" w14:paraId="3E7C58B1"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EE2401" w14:textId="77777777" w:rsidR="00F40635" w:rsidRPr="001D4538" w:rsidRDefault="00F40635">
            <w:pPr>
              <w:jc w:val="center"/>
              <w:textAlignment w:val="baseline"/>
              <w:rPr>
                <w:szCs w:val="24"/>
              </w:rPr>
            </w:pPr>
            <w:r w:rsidRPr="001D4538">
              <w:rPr>
                <w:szCs w:val="24"/>
              </w:rPr>
              <w:t>2 </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5E7F3AF" w14:textId="77777777" w:rsidR="00F40635" w:rsidRPr="001D4538" w:rsidRDefault="00F40635">
            <w:pPr>
              <w:textAlignment w:val="baseline"/>
              <w:rPr>
                <w:szCs w:val="24"/>
              </w:rPr>
            </w:pPr>
            <w:r w:rsidRPr="001D4538">
              <w:rPr>
                <w:szCs w:val="24"/>
              </w:rPr>
              <w:t>Luma component of the map applied to the three RGB components of the primary picture </w:t>
            </w:r>
          </w:p>
        </w:tc>
      </w:tr>
      <w:tr w:rsidR="00F40635" w:rsidRPr="001D4538" w14:paraId="66C09B01"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3634927" w14:textId="77777777" w:rsidR="00F40635" w:rsidRPr="001D4538" w:rsidRDefault="00F40635">
            <w:pPr>
              <w:jc w:val="center"/>
              <w:rPr>
                <w:szCs w:val="24"/>
              </w:rPr>
            </w:pPr>
            <w:r w:rsidRPr="001D4538">
              <w:rPr>
                <w:szCs w:val="24"/>
              </w:rPr>
              <w:t>3</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2FA489D" w14:textId="77777777" w:rsidR="00F40635" w:rsidRPr="001D4538" w:rsidRDefault="00F40635">
            <w:pPr>
              <w:rPr>
                <w:szCs w:val="24"/>
              </w:rPr>
            </w:pPr>
            <w:r w:rsidRPr="001D4538">
              <w:rPr>
                <w:szCs w:val="24"/>
              </w:rPr>
              <w:t>Luma component of the map applied to the first component of the primary picture </w:t>
            </w:r>
          </w:p>
        </w:tc>
      </w:tr>
      <w:tr w:rsidR="00F40635" w:rsidRPr="001D4538" w14:paraId="31A2B90C"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6076BC1" w14:textId="77777777" w:rsidR="00F40635" w:rsidRPr="001D4538" w:rsidRDefault="00F40635">
            <w:pPr>
              <w:jc w:val="center"/>
              <w:rPr>
                <w:szCs w:val="24"/>
              </w:rPr>
            </w:pPr>
            <w:r w:rsidRPr="001D4538">
              <w:rPr>
                <w:szCs w:val="24"/>
              </w:rPr>
              <w:t>4</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5BD7E4A" w14:textId="77777777" w:rsidR="00F40635" w:rsidRPr="001D4538" w:rsidRDefault="00F40635">
            <w:pPr>
              <w:rPr>
                <w:szCs w:val="24"/>
              </w:rPr>
            </w:pPr>
            <w:r w:rsidRPr="001D4538">
              <w:rPr>
                <w:szCs w:val="24"/>
              </w:rPr>
              <w:t>Luma component of the map applied to the second component of the primary picture  </w:t>
            </w:r>
          </w:p>
        </w:tc>
      </w:tr>
      <w:tr w:rsidR="00F40635" w:rsidRPr="001D4538" w14:paraId="19D40B80"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AA1C4DF" w14:textId="77777777" w:rsidR="00F40635" w:rsidRPr="001D4538" w:rsidRDefault="00F40635">
            <w:pPr>
              <w:jc w:val="center"/>
              <w:rPr>
                <w:szCs w:val="24"/>
              </w:rPr>
            </w:pPr>
            <w:r w:rsidRPr="001D4538">
              <w:rPr>
                <w:szCs w:val="24"/>
              </w:rPr>
              <w:t>5</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B0A6BBD" w14:textId="77777777" w:rsidR="00F40635" w:rsidRPr="001D4538" w:rsidRDefault="00F40635">
            <w:pPr>
              <w:rPr>
                <w:szCs w:val="24"/>
              </w:rPr>
            </w:pPr>
            <w:r w:rsidRPr="001D4538">
              <w:rPr>
                <w:szCs w:val="24"/>
              </w:rPr>
              <w:t>Luma component of the map applied to third component of the primary picture</w:t>
            </w:r>
          </w:p>
        </w:tc>
      </w:tr>
      <w:tr w:rsidR="00F40635" w:rsidRPr="001D4538" w14:paraId="7ACD752C"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C9FF2B" w14:textId="77777777" w:rsidR="00F40635" w:rsidRPr="001D4538" w:rsidRDefault="00F40635">
            <w:pPr>
              <w:jc w:val="center"/>
              <w:textAlignment w:val="baseline"/>
              <w:rPr>
                <w:szCs w:val="24"/>
              </w:rPr>
            </w:pPr>
            <w:r w:rsidRPr="001D4538">
              <w:rPr>
                <w:szCs w:val="24"/>
              </w:rPr>
              <w:t>6..7  </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E4F1460" w14:textId="77777777" w:rsidR="00F40635" w:rsidRPr="001D4538" w:rsidRDefault="00F40635">
            <w:pPr>
              <w:textAlignment w:val="baseline"/>
              <w:rPr>
                <w:szCs w:val="24"/>
              </w:rPr>
            </w:pPr>
            <w:r w:rsidRPr="001D4538">
              <w:rPr>
                <w:szCs w:val="24"/>
              </w:rPr>
              <w:t>Future uses  </w:t>
            </w:r>
          </w:p>
        </w:tc>
      </w:tr>
    </w:tbl>
    <w:p w14:paraId="37151212" w14:textId="43D7912D" w:rsidR="00F40635" w:rsidRPr="001D4538" w:rsidRDefault="00F40635" w:rsidP="00F40635">
      <w:pPr>
        <w:textAlignment w:val="baseline"/>
        <w:rPr>
          <w:szCs w:val="24"/>
        </w:rPr>
      </w:pPr>
    </w:p>
    <w:p w14:paraId="3E630465" w14:textId="77777777" w:rsidR="00F40635" w:rsidRPr="001D4538" w:rsidRDefault="00F40635" w:rsidP="00F40635">
      <w:pPr>
        <w:textAlignment w:val="baseline"/>
        <w:rPr>
          <w:szCs w:val="24"/>
        </w:rPr>
      </w:pPr>
      <w:proofErr w:type="spellStart"/>
      <w:r w:rsidRPr="001D4538">
        <w:rPr>
          <w:b/>
          <w:bCs/>
          <w:szCs w:val="24"/>
        </w:rPr>
        <w:t>ami_preprocessing_type_cap</w:t>
      </w:r>
      <w:proofErr w:type="spellEnd"/>
      <w:r w:rsidRPr="001D4538">
        <w:rPr>
          <w:szCs w:val="24"/>
        </w:rPr>
        <w:t xml:space="preserve"> is a bit field mask which indicates which pre-</w:t>
      </w:r>
      <w:proofErr w:type="spellStart"/>
      <w:r w:rsidRPr="001D4538">
        <w:rPr>
          <w:szCs w:val="24"/>
        </w:rPr>
        <w:t>processings</w:t>
      </w:r>
      <w:proofErr w:type="spellEnd"/>
      <w:r w:rsidRPr="001D4538">
        <w:rPr>
          <w:szCs w:val="24"/>
        </w:rPr>
        <w:t xml:space="preserve"> of the Attenuation Map are supported by the receiver. </w:t>
      </w:r>
    </w:p>
    <w:p w14:paraId="77AC77F2" w14:textId="77777777" w:rsidR="00F40635" w:rsidRPr="001D4538" w:rsidRDefault="00F40635" w:rsidP="00F40635">
      <w:pPr>
        <w:textAlignment w:val="baseline"/>
        <w:rPr>
          <w:szCs w:val="24"/>
        </w:rPr>
      </w:pPr>
      <w:r w:rsidRPr="001D4538">
        <w:rPr>
          <w:szCs w:val="24"/>
        </w:rPr>
        <w:t>bit 0 set to 1 indicates that the receiver supports scaling. </w:t>
      </w:r>
    </w:p>
    <w:p w14:paraId="2E827647" w14:textId="77777777" w:rsidR="00F40635" w:rsidRPr="001D4538" w:rsidRDefault="00F40635" w:rsidP="00F40635">
      <w:pPr>
        <w:textAlignment w:val="baseline"/>
        <w:rPr>
          <w:szCs w:val="24"/>
        </w:rPr>
      </w:pPr>
      <w:r w:rsidRPr="001D4538">
        <w:rPr>
          <w:szCs w:val="24"/>
        </w:rPr>
        <w:t>bit 1 set to 1 indicates that the receiver supports a pre-</w:t>
      </w:r>
      <w:proofErr w:type="spellStart"/>
      <w:r w:rsidRPr="001D4538">
        <w:rPr>
          <w:szCs w:val="24"/>
        </w:rPr>
        <w:t>upsampling</w:t>
      </w:r>
      <w:proofErr w:type="spellEnd"/>
      <w:r w:rsidRPr="001D4538">
        <w:rPr>
          <w:szCs w:val="24"/>
        </w:rPr>
        <w:t xml:space="preserve"> of type bicubic.</w:t>
      </w:r>
    </w:p>
    <w:p w14:paraId="5E0042E7" w14:textId="77777777" w:rsidR="00F40635" w:rsidRPr="001D4538" w:rsidRDefault="00F40635" w:rsidP="00F40635">
      <w:pPr>
        <w:textAlignment w:val="baseline"/>
        <w:rPr>
          <w:szCs w:val="24"/>
        </w:rPr>
      </w:pPr>
      <w:r w:rsidRPr="001D4538">
        <w:rPr>
          <w:szCs w:val="24"/>
        </w:rPr>
        <w:t>bit 2 set to 1 indicates that the receiver supports a pre-</w:t>
      </w:r>
      <w:proofErr w:type="spellStart"/>
      <w:r w:rsidRPr="001D4538">
        <w:rPr>
          <w:szCs w:val="24"/>
        </w:rPr>
        <w:t>upsampling</w:t>
      </w:r>
      <w:proofErr w:type="spellEnd"/>
      <w:r w:rsidRPr="001D4538">
        <w:rPr>
          <w:szCs w:val="24"/>
        </w:rPr>
        <w:t xml:space="preserve"> of type bilinear interpolation. </w:t>
      </w:r>
    </w:p>
    <w:p w14:paraId="4B139233" w14:textId="77777777" w:rsidR="00F40635" w:rsidRPr="001D4538" w:rsidRDefault="00F40635" w:rsidP="00F40635">
      <w:pPr>
        <w:textAlignment w:val="baseline"/>
        <w:rPr>
          <w:szCs w:val="24"/>
        </w:rPr>
      </w:pPr>
      <w:r w:rsidRPr="001D4538">
        <w:rPr>
          <w:szCs w:val="24"/>
        </w:rPr>
        <w:t>bit 3 set to 1 indicates that the receiver supports a pre-</w:t>
      </w:r>
      <w:proofErr w:type="spellStart"/>
      <w:r w:rsidRPr="001D4538">
        <w:rPr>
          <w:szCs w:val="24"/>
        </w:rPr>
        <w:t>upsampling</w:t>
      </w:r>
      <w:proofErr w:type="spellEnd"/>
      <w:r w:rsidRPr="001D4538">
        <w:rPr>
          <w:szCs w:val="24"/>
        </w:rPr>
        <w:t xml:space="preserve"> of type Lanczos interpolation. </w:t>
      </w:r>
    </w:p>
    <w:p w14:paraId="48DC9926" w14:textId="77777777" w:rsidR="00F40635" w:rsidRPr="001D4538" w:rsidRDefault="00F40635" w:rsidP="00F40635">
      <w:pPr>
        <w:textAlignment w:val="baseline"/>
        <w:rPr>
          <w:szCs w:val="24"/>
        </w:rPr>
      </w:pPr>
      <w:r w:rsidRPr="001D4538">
        <w:rPr>
          <w:szCs w:val="24"/>
        </w:rPr>
        <w:t xml:space="preserve">bits </w:t>
      </w:r>
      <w:proofErr w:type="gramStart"/>
      <w:r w:rsidRPr="001D4538">
        <w:rPr>
          <w:szCs w:val="24"/>
        </w:rPr>
        <w:t>4..</w:t>
      </w:r>
      <w:proofErr w:type="gramEnd"/>
      <w:r w:rsidRPr="001D4538">
        <w:rPr>
          <w:szCs w:val="24"/>
        </w:rPr>
        <w:t>7 are reserved for future pre-processing types </w:t>
      </w:r>
    </w:p>
    <w:p w14:paraId="51EC32DA" w14:textId="42892B1E" w:rsidR="00F40635" w:rsidRPr="001D4538" w:rsidRDefault="00F40635" w:rsidP="00F40635">
      <w:pPr>
        <w:pStyle w:val="Caption"/>
        <w:keepNext/>
        <w:jc w:val="center"/>
      </w:pPr>
      <w:r w:rsidRPr="001D4538">
        <w:t>Table X.20 - Interpretation of ami_preprocessing_type_cap</w:t>
      </w:r>
    </w:p>
    <w:tbl>
      <w:tblPr>
        <w:tblW w:w="906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0"/>
        <w:gridCol w:w="6000"/>
      </w:tblGrid>
      <w:tr w:rsidR="00F40635" w:rsidRPr="001D4538" w14:paraId="2EB9E819"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D67AC2F" w14:textId="77777777" w:rsidR="00F40635" w:rsidRPr="001D4538" w:rsidRDefault="00F40635">
            <w:pPr>
              <w:jc w:val="center"/>
              <w:textAlignment w:val="baseline"/>
              <w:rPr>
                <w:b/>
                <w:bCs/>
                <w:szCs w:val="24"/>
              </w:rPr>
            </w:pPr>
            <w:r w:rsidRPr="001D4538">
              <w:rPr>
                <w:b/>
                <w:bCs/>
                <w:szCs w:val="24"/>
              </w:rPr>
              <w:t>Bit number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4582DB" w14:textId="77777777" w:rsidR="00F40635" w:rsidRPr="001D4538" w:rsidRDefault="00F40635">
            <w:pPr>
              <w:textAlignment w:val="baseline"/>
              <w:rPr>
                <w:b/>
                <w:bCs/>
                <w:szCs w:val="24"/>
              </w:rPr>
            </w:pPr>
            <w:r w:rsidRPr="001D4538">
              <w:rPr>
                <w:b/>
                <w:bCs/>
                <w:szCs w:val="24"/>
              </w:rPr>
              <w:t>Attenuation Map preprocessing type </w:t>
            </w:r>
          </w:p>
        </w:tc>
      </w:tr>
      <w:tr w:rsidR="00F40635" w:rsidRPr="001D4538" w14:paraId="4CD3ADE4"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09C713" w14:textId="77777777" w:rsidR="00F40635" w:rsidRPr="001D4538" w:rsidRDefault="00F40635">
            <w:pPr>
              <w:jc w:val="center"/>
              <w:textAlignment w:val="baseline"/>
              <w:rPr>
                <w:szCs w:val="24"/>
              </w:rPr>
            </w:pPr>
            <w:r w:rsidRPr="001D4538">
              <w:rPr>
                <w:szCs w:val="24"/>
              </w:rPr>
              <w:t>0 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B26DC05" w14:textId="77777777" w:rsidR="00F40635" w:rsidRPr="001D4538" w:rsidRDefault="00F40635">
            <w:pPr>
              <w:textAlignment w:val="baseline"/>
              <w:rPr>
                <w:szCs w:val="24"/>
              </w:rPr>
            </w:pPr>
            <w:r w:rsidRPr="001D4538">
              <w:rPr>
                <w:szCs w:val="24"/>
              </w:rPr>
              <w:t>Scaling pre-processing </w:t>
            </w:r>
          </w:p>
        </w:tc>
      </w:tr>
      <w:tr w:rsidR="00F40635" w:rsidRPr="001D4538" w14:paraId="0B4654EC"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FC2EA41" w14:textId="77777777" w:rsidR="00F40635" w:rsidRPr="001D4538" w:rsidRDefault="00F40635">
            <w:pPr>
              <w:jc w:val="center"/>
              <w:textAlignment w:val="baseline"/>
              <w:rPr>
                <w:szCs w:val="24"/>
              </w:rPr>
            </w:pPr>
            <w:r w:rsidRPr="001D4538">
              <w:rPr>
                <w:szCs w:val="24"/>
              </w:rPr>
              <w:t>1 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3A1A511" w14:textId="77777777" w:rsidR="00F40635" w:rsidRPr="001D4538" w:rsidRDefault="00F40635">
            <w:pPr>
              <w:textAlignment w:val="baseline"/>
              <w:rPr>
                <w:szCs w:val="24"/>
              </w:rPr>
            </w:pPr>
            <w:r w:rsidRPr="001D4538">
              <w:rPr>
                <w:szCs w:val="24"/>
              </w:rPr>
              <w:t>Bicubic pre-</w:t>
            </w:r>
            <w:proofErr w:type="spellStart"/>
            <w:r w:rsidRPr="001D4538">
              <w:rPr>
                <w:szCs w:val="24"/>
              </w:rPr>
              <w:t>upsampling</w:t>
            </w:r>
            <w:proofErr w:type="spellEnd"/>
            <w:r w:rsidRPr="001D4538">
              <w:rPr>
                <w:szCs w:val="24"/>
              </w:rPr>
              <w:t> </w:t>
            </w:r>
          </w:p>
        </w:tc>
      </w:tr>
      <w:tr w:rsidR="00F40635" w:rsidRPr="001D4538" w14:paraId="0E7B4901"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43489C0" w14:textId="77777777" w:rsidR="00F40635" w:rsidRPr="001D4538" w:rsidRDefault="00F40635">
            <w:pPr>
              <w:jc w:val="center"/>
              <w:textAlignment w:val="baseline"/>
              <w:rPr>
                <w:szCs w:val="24"/>
              </w:rPr>
            </w:pPr>
            <w:r w:rsidRPr="001D4538">
              <w:rPr>
                <w:szCs w:val="24"/>
              </w:rPr>
              <w:lastRenderedPageBreak/>
              <w:t>2 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953E14" w14:textId="77777777" w:rsidR="00F40635" w:rsidRPr="001D4538" w:rsidRDefault="00F40635">
            <w:pPr>
              <w:textAlignment w:val="baseline"/>
              <w:rPr>
                <w:szCs w:val="24"/>
              </w:rPr>
            </w:pPr>
            <w:r w:rsidRPr="001D4538">
              <w:rPr>
                <w:szCs w:val="24"/>
              </w:rPr>
              <w:t>Bilinear pre-</w:t>
            </w:r>
            <w:proofErr w:type="spellStart"/>
            <w:r w:rsidRPr="001D4538">
              <w:rPr>
                <w:szCs w:val="24"/>
              </w:rPr>
              <w:t>upsampling</w:t>
            </w:r>
            <w:proofErr w:type="spellEnd"/>
            <w:r w:rsidRPr="001D4538">
              <w:rPr>
                <w:szCs w:val="24"/>
              </w:rPr>
              <w:t> </w:t>
            </w:r>
          </w:p>
        </w:tc>
      </w:tr>
      <w:tr w:rsidR="00F40635" w:rsidRPr="001D4538" w14:paraId="5B33C34F"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AAC66A2" w14:textId="77777777" w:rsidR="00F40635" w:rsidRPr="001D4538" w:rsidRDefault="00F40635">
            <w:pPr>
              <w:jc w:val="center"/>
              <w:textAlignment w:val="baseline"/>
              <w:rPr>
                <w:szCs w:val="24"/>
              </w:rPr>
            </w:pPr>
            <w:r w:rsidRPr="001D4538">
              <w:rPr>
                <w:szCs w:val="24"/>
              </w:rPr>
              <w:t>3 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2EA2254" w14:textId="77777777" w:rsidR="00F40635" w:rsidRPr="001D4538" w:rsidRDefault="00F40635">
            <w:pPr>
              <w:textAlignment w:val="baseline"/>
              <w:rPr>
                <w:szCs w:val="24"/>
              </w:rPr>
            </w:pPr>
            <w:r w:rsidRPr="001D4538">
              <w:rPr>
                <w:szCs w:val="24"/>
              </w:rPr>
              <w:t>Lanczos pre-</w:t>
            </w:r>
            <w:proofErr w:type="spellStart"/>
            <w:r w:rsidRPr="001D4538">
              <w:rPr>
                <w:szCs w:val="24"/>
              </w:rPr>
              <w:t>upsampling</w:t>
            </w:r>
            <w:proofErr w:type="spellEnd"/>
            <w:r w:rsidRPr="001D4538">
              <w:rPr>
                <w:szCs w:val="24"/>
              </w:rPr>
              <w:t> </w:t>
            </w:r>
          </w:p>
        </w:tc>
      </w:tr>
      <w:tr w:rsidR="00F40635" w:rsidRPr="001D4538" w14:paraId="6B42D464"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BD8A2E2" w14:textId="77777777" w:rsidR="00F40635" w:rsidRPr="001D4538" w:rsidRDefault="00F40635">
            <w:pPr>
              <w:jc w:val="center"/>
              <w:textAlignment w:val="baseline"/>
              <w:rPr>
                <w:szCs w:val="24"/>
              </w:rPr>
            </w:pPr>
            <w:r w:rsidRPr="001D4538">
              <w:rPr>
                <w:szCs w:val="24"/>
              </w:rPr>
              <w:t>4..7 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0EDBB99" w14:textId="77777777" w:rsidR="00F40635" w:rsidRPr="001D4538" w:rsidRDefault="00F40635">
            <w:pPr>
              <w:textAlignment w:val="baseline"/>
              <w:rPr>
                <w:szCs w:val="24"/>
              </w:rPr>
            </w:pPr>
            <w:r w:rsidRPr="001D4538">
              <w:rPr>
                <w:szCs w:val="24"/>
              </w:rPr>
              <w:t>Reserved for future pre-processing types </w:t>
            </w:r>
          </w:p>
        </w:tc>
      </w:tr>
    </w:tbl>
    <w:p w14:paraId="7DDAEB3F" w14:textId="4349F7BD" w:rsidR="00F40635" w:rsidRPr="001D4538" w:rsidRDefault="00F40635" w:rsidP="00F40635">
      <w:pPr>
        <w:textAlignment w:val="baseline"/>
        <w:rPr>
          <w:rFonts w:eastAsia="Times New Roman"/>
          <w:highlight w:val="yellow"/>
        </w:rPr>
      </w:pPr>
    </w:p>
    <w:p w14:paraId="527FD7E1" w14:textId="77777777" w:rsidR="00F40635" w:rsidRPr="001D4538" w:rsidRDefault="00F40635" w:rsidP="00F40635">
      <w:pPr>
        <w:textAlignment w:val="baseline"/>
        <w:rPr>
          <w:szCs w:val="24"/>
        </w:rPr>
      </w:pPr>
      <w:proofErr w:type="spellStart"/>
      <w:r w:rsidRPr="001D4538">
        <w:rPr>
          <w:b/>
          <w:bCs/>
          <w:szCs w:val="24"/>
        </w:rPr>
        <w:t>ami_map_approximation_model_cap</w:t>
      </w:r>
      <w:proofErr w:type="spellEnd"/>
      <w:r w:rsidRPr="001D4538">
        <w:rPr>
          <w:szCs w:val="24"/>
        </w:rPr>
        <w:t xml:space="preserve"> is a bit field mask specifying the models supported by the receiver to extrapolate the set of sample values of the requested Attenuation Maps with individual energy reduction rate(s) to another set of Attenuation Map sample values with a different energy reduction rate. </w:t>
      </w:r>
    </w:p>
    <w:p w14:paraId="0D89C6A8" w14:textId="77777777" w:rsidR="00F40635" w:rsidRPr="001D4538" w:rsidRDefault="00F40635" w:rsidP="00F40635">
      <w:pPr>
        <w:textAlignment w:val="baseline"/>
        <w:rPr>
          <w:szCs w:val="24"/>
        </w:rPr>
      </w:pPr>
      <w:r w:rsidRPr="001D4538">
        <w:rPr>
          <w:szCs w:val="24"/>
        </w:rPr>
        <w:t>bit 0 set to 1 indicates that linear scaling is supported. </w:t>
      </w:r>
    </w:p>
    <w:p w14:paraId="7996CE6E" w14:textId="77777777" w:rsidR="00F40635" w:rsidRPr="001D4538" w:rsidRDefault="00F40635" w:rsidP="00F40635">
      <w:pPr>
        <w:textAlignment w:val="baseline"/>
        <w:rPr>
          <w:szCs w:val="24"/>
        </w:rPr>
      </w:pPr>
      <w:r w:rsidRPr="001D4538">
        <w:rPr>
          <w:szCs w:val="24"/>
        </w:rPr>
        <w:t>bit 1 set to 1 indicates that bilinear interpolation is supported. </w:t>
      </w:r>
    </w:p>
    <w:p w14:paraId="297A4308" w14:textId="77777777" w:rsidR="00F40635" w:rsidRPr="001D4538" w:rsidRDefault="00F40635" w:rsidP="00F40635">
      <w:pPr>
        <w:textAlignment w:val="baseline"/>
        <w:rPr>
          <w:szCs w:val="24"/>
        </w:rPr>
      </w:pPr>
      <w:r w:rsidRPr="001D4538">
        <w:rPr>
          <w:szCs w:val="24"/>
        </w:rPr>
        <w:t>bit 2 set to 1 indicates that Lanczos interpolation is supported. </w:t>
      </w:r>
    </w:p>
    <w:p w14:paraId="526A4121" w14:textId="77777777" w:rsidR="00F40635" w:rsidRPr="001D4538" w:rsidRDefault="00F40635" w:rsidP="00F40635">
      <w:pPr>
        <w:textAlignment w:val="baseline"/>
        <w:rPr>
          <w:szCs w:val="24"/>
        </w:rPr>
      </w:pPr>
      <w:r w:rsidRPr="001D4538">
        <w:rPr>
          <w:szCs w:val="24"/>
        </w:rPr>
        <w:t>bit 3 set to 1 indicates that bicubic interpolation is supported. </w:t>
      </w:r>
    </w:p>
    <w:p w14:paraId="515163CE" w14:textId="77777777" w:rsidR="00F40635" w:rsidRPr="001D4538" w:rsidRDefault="00F40635" w:rsidP="00F40635">
      <w:pPr>
        <w:textAlignment w:val="baseline"/>
        <w:rPr>
          <w:szCs w:val="24"/>
        </w:rPr>
      </w:pPr>
      <w:r w:rsidRPr="001D4538">
        <w:rPr>
          <w:szCs w:val="24"/>
        </w:rPr>
        <w:t xml:space="preserve">bits </w:t>
      </w:r>
      <w:proofErr w:type="gramStart"/>
      <w:r w:rsidRPr="001D4538">
        <w:rPr>
          <w:szCs w:val="24"/>
        </w:rPr>
        <w:t>4..</w:t>
      </w:r>
      <w:proofErr w:type="gramEnd"/>
      <w:r w:rsidRPr="001D4538">
        <w:rPr>
          <w:szCs w:val="24"/>
        </w:rPr>
        <w:t>7 are reserved for future approximation models </w:t>
      </w:r>
    </w:p>
    <w:p w14:paraId="3A6EC75A" w14:textId="630FEB5A" w:rsidR="00F40635" w:rsidRPr="001D4538" w:rsidRDefault="00F40635" w:rsidP="00F40635">
      <w:pPr>
        <w:pStyle w:val="Caption"/>
        <w:keepNext/>
        <w:jc w:val="center"/>
      </w:pPr>
      <w:r w:rsidRPr="001D4538">
        <w:t>Table X.21 - Interpretation of ami_map_approximation_model_cap</w:t>
      </w:r>
    </w:p>
    <w:tbl>
      <w:tblPr>
        <w:tblW w:w="906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gridCol w:w="6060"/>
      </w:tblGrid>
      <w:tr w:rsidR="00F40635" w:rsidRPr="001D4538" w14:paraId="6D5FD20D"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46E2A8A7" w14:textId="77777777" w:rsidR="00F40635" w:rsidRPr="001D4538" w:rsidRDefault="00F40635">
            <w:pPr>
              <w:jc w:val="center"/>
              <w:textAlignment w:val="baseline"/>
              <w:rPr>
                <w:b/>
                <w:bCs/>
                <w:szCs w:val="24"/>
              </w:rPr>
            </w:pPr>
            <w:r w:rsidRPr="001D4538">
              <w:rPr>
                <w:b/>
                <w:bCs/>
                <w:szCs w:val="24"/>
              </w:rPr>
              <w:t>Bit number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006CEA29" w14:textId="77777777" w:rsidR="00F40635" w:rsidRPr="001D4538" w:rsidRDefault="00F40635">
            <w:pPr>
              <w:textAlignment w:val="baseline"/>
              <w:rPr>
                <w:b/>
                <w:bCs/>
                <w:szCs w:val="24"/>
              </w:rPr>
            </w:pPr>
            <w:r w:rsidRPr="001D4538">
              <w:rPr>
                <w:b/>
                <w:bCs/>
                <w:szCs w:val="24"/>
              </w:rPr>
              <w:t>Attenuation Map interpolation process </w:t>
            </w:r>
          </w:p>
        </w:tc>
      </w:tr>
      <w:tr w:rsidR="00F40635" w:rsidRPr="001D4538" w14:paraId="5F9A7CE7"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100A2E8B" w14:textId="77777777" w:rsidR="00F40635" w:rsidRPr="001D4538" w:rsidRDefault="00F40635">
            <w:pPr>
              <w:jc w:val="center"/>
              <w:textAlignment w:val="baseline"/>
              <w:rPr>
                <w:szCs w:val="24"/>
              </w:rPr>
            </w:pPr>
            <w:r w:rsidRPr="001D4538">
              <w:rPr>
                <w:szCs w:val="24"/>
              </w:rPr>
              <w:t>0 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71A84636" w14:textId="77777777" w:rsidR="00F40635" w:rsidRPr="001D4538" w:rsidRDefault="00F40635">
            <w:pPr>
              <w:textAlignment w:val="baseline"/>
              <w:rPr>
                <w:szCs w:val="24"/>
              </w:rPr>
            </w:pPr>
            <w:r w:rsidRPr="001D4538">
              <w:rPr>
                <w:szCs w:val="24"/>
              </w:rPr>
              <w:t>Linear scaling </w:t>
            </w:r>
          </w:p>
        </w:tc>
      </w:tr>
      <w:tr w:rsidR="00F40635" w:rsidRPr="001D4538" w14:paraId="085AA094"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44B68A5A" w14:textId="77777777" w:rsidR="00F40635" w:rsidRPr="001D4538" w:rsidRDefault="00F40635">
            <w:pPr>
              <w:jc w:val="center"/>
              <w:textAlignment w:val="baseline"/>
              <w:rPr>
                <w:szCs w:val="24"/>
              </w:rPr>
            </w:pPr>
            <w:r w:rsidRPr="001D4538">
              <w:rPr>
                <w:szCs w:val="24"/>
              </w:rPr>
              <w:t>1 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29E66FC5" w14:textId="77777777" w:rsidR="00F40635" w:rsidRPr="001D4538" w:rsidRDefault="00F40635">
            <w:pPr>
              <w:textAlignment w:val="baseline"/>
              <w:rPr>
                <w:szCs w:val="24"/>
              </w:rPr>
            </w:pPr>
            <w:r w:rsidRPr="001D4538">
              <w:rPr>
                <w:szCs w:val="24"/>
              </w:rPr>
              <w:t>Bilinear interpolation </w:t>
            </w:r>
          </w:p>
        </w:tc>
      </w:tr>
      <w:tr w:rsidR="00F40635" w:rsidRPr="001D4538" w14:paraId="36196760"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17CEF03C" w14:textId="77777777" w:rsidR="00F40635" w:rsidRPr="001D4538" w:rsidRDefault="00F40635">
            <w:pPr>
              <w:jc w:val="center"/>
              <w:textAlignment w:val="baseline"/>
              <w:rPr>
                <w:szCs w:val="24"/>
              </w:rPr>
            </w:pPr>
            <w:r w:rsidRPr="001D4538">
              <w:rPr>
                <w:szCs w:val="24"/>
              </w:rPr>
              <w:t>2 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78E2F68D" w14:textId="77777777" w:rsidR="00F40635" w:rsidRPr="001D4538" w:rsidRDefault="00F40635">
            <w:pPr>
              <w:textAlignment w:val="baseline"/>
              <w:rPr>
                <w:szCs w:val="24"/>
              </w:rPr>
            </w:pPr>
            <w:r w:rsidRPr="001D4538">
              <w:rPr>
                <w:szCs w:val="24"/>
              </w:rPr>
              <w:t>Lanczos interpolation </w:t>
            </w:r>
          </w:p>
        </w:tc>
      </w:tr>
      <w:tr w:rsidR="00F40635" w:rsidRPr="001D4538" w14:paraId="2CED236D"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079F93F0" w14:textId="77777777" w:rsidR="00F40635" w:rsidRPr="001D4538" w:rsidRDefault="00F40635">
            <w:pPr>
              <w:jc w:val="center"/>
              <w:textAlignment w:val="baseline"/>
              <w:rPr>
                <w:szCs w:val="24"/>
              </w:rPr>
            </w:pPr>
            <w:r w:rsidRPr="001D4538">
              <w:rPr>
                <w:szCs w:val="24"/>
              </w:rPr>
              <w:t>3 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0FFB0B4C" w14:textId="77777777" w:rsidR="00F40635" w:rsidRPr="001D4538" w:rsidRDefault="00F40635">
            <w:pPr>
              <w:textAlignment w:val="baseline"/>
              <w:rPr>
                <w:szCs w:val="24"/>
              </w:rPr>
            </w:pPr>
            <w:r w:rsidRPr="001D4538">
              <w:rPr>
                <w:szCs w:val="24"/>
              </w:rPr>
              <w:t>Bicubic interpolation </w:t>
            </w:r>
          </w:p>
        </w:tc>
      </w:tr>
      <w:tr w:rsidR="00F40635" w:rsidRPr="001D4538" w14:paraId="77419E1F"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2074C4A5" w14:textId="77777777" w:rsidR="00F40635" w:rsidRPr="001D4538" w:rsidRDefault="00F40635">
            <w:pPr>
              <w:jc w:val="center"/>
              <w:textAlignment w:val="baseline"/>
              <w:rPr>
                <w:szCs w:val="24"/>
              </w:rPr>
            </w:pPr>
            <w:r w:rsidRPr="001D4538">
              <w:rPr>
                <w:szCs w:val="24"/>
              </w:rPr>
              <w:t>4..7 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3AA8C2B0" w14:textId="77777777" w:rsidR="00F40635" w:rsidRPr="001D4538" w:rsidRDefault="00F40635">
            <w:pPr>
              <w:textAlignment w:val="baseline"/>
              <w:rPr>
                <w:szCs w:val="24"/>
              </w:rPr>
            </w:pPr>
            <w:r w:rsidRPr="001D4538">
              <w:rPr>
                <w:szCs w:val="24"/>
              </w:rPr>
              <w:t>Reserved for future uses </w:t>
            </w:r>
          </w:p>
        </w:tc>
      </w:tr>
    </w:tbl>
    <w:p w14:paraId="2B5BF057" w14:textId="3D56654A" w:rsidR="00F40635" w:rsidRPr="001D4538" w:rsidRDefault="00F40635" w:rsidP="00F40635">
      <w:pPr>
        <w:textAlignment w:val="baseline"/>
        <w:rPr>
          <w:szCs w:val="24"/>
        </w:rPr>
      </w:pPr>
    </w:p>
    <w:p w14:paraId="012014CC" w14:textId="77777777" w:rsidR="00F40635" w:rsidRPr="001D4538" w:rsidRDefault="00F40635" w:rsidP="00F40635">
      <w:pPr>
        <w:textAlignment w:val="baseline"/>
        <w:rPr>
          <w:szCs w:val="24"/>
        </w:rPr>
      </w:pPr>
      <w:proofErr w:type="spellStart"/>
      <w:r w:rsidRPr="001D4538">
        <w:rPr>
          <w:b/>
          <w:bCs/>
          <w:szCs w:val="24"/>
        </w:rPr>
        <w:t>ami_map_number_req</w:t>
      </w:r>
      <w:proofErr w:type="spellEnd"/>
      <w:r w:rsidRPr="001D4538">
        <w:rPr>
          <w:szCs w:val="24"/>
        </w:rPr>
        <w:t xml:space="preserve"> indicates the number of Attenuation Maps that are requested by the receiver.</w:t>
      </w:r>
    </w:p>
    <w:p w14:paraId="46CA8BC2" w14:textId="77777777" w:rsidR="00F40635" w:rsidRPr="001D4538" w:rsidRDefault="00F40635" w:rsidP="00F40635">
      <w:pPr>
        <w:textAlignment w:val="baseline"/>
        <w:rPr>
          <w:szCs w:val="24"/>
        </w:rPr>
      </w:pPr>
      <w:proofErr w:type="spellStart"/>
      <w:r w:rsidRPr="001D4538">
        <w:rPr>
          <w:b/>
          <w:bCs/>
          <w:szCs w:val="24"/>
        </w:rPr>
        <w:t>ami_energy_reduction_rate_</w:t>
      </w:r>
      <w:proofErr w:type="gramStart"/>
      <w:r w:rsidRPr="001D4538">
        <w:rPr>
          <w:b/>
          <w:bCs/>
          <w:szCs w:val="24"/>
        </w:rPr>
        <w:t>req</w:t>
      </w:r>
      <w:proofErr w:type="spellEnd"/>
      <w:r w:rsidRPr="001D4538">
        <w:rPr>
          <w:szCs w:val="24"/>
        </w:rPr>
        <w:t>[</w:t>
      </w:r>
      <w:proofErr w:type="gramEnd"/>
      <w:r w:rsidRPr="001D4538">
        <w:rPr>
          <w:szCs w:val="24"/>
        </w:rPr>
        <w:t xml:space="preserve"> </w:t>
      </w:r>
      <w:proofErr w:type="spellStart"/>
      <w:r w:rsidRPr="001D4538">
        <w:rPr>
          <w:szCs w:val="24"/>
        </w:rPr>
        <w:t>i</w:t>
      </w:r>
      <w:proofErr w:type="spellEnd"/>
      <w:r w:rsidRPr="001D4538">
        <w:rPr>
          <w:szCs w:val="24"/>
        </w:rPr>
        <w:t xml:space="preserve"> ] indicates the energy reduction rate the receiver expects when the Attenuation Map of index </w:t>
      </w:r>
      <w:proofErr w:type="spellStart"/>
      <w:r w:rsidRPr="001D4538">
        <w:rPr>
          <w:szCs w:val="24"/>
        </w:rPr>
        <w:t>i</w:t>
      </w:r>
      <w:proofErr w:type="spellEnd"/>
      <w:r w:rsidRPr="001D4538">
        <w:rPr>
          <w:szCs w:val="24"/>
        </w:rPr>
        <w:t xml:space="preserve"> is applied on the primary picture. An example unit for the </w:t>
      </w:r>
      <w:proofErr w:type="spellStart"/>
      <w:r w:rsidRPr="001D4538">
        <w:rPr>
          <w:szCs w:val="24"/>
        </w:rPr>
        <w:t>ami_energy_reduction_rate</w:t>
      </w:r>
      <w:proofErr w:type="spellEnd"/>
      <w:r w:rsidRPr="001D4538">
        <w:rPr>
          <w:szCs w:val="24"/>
        </w:rPr>
        <w:t xml:space="preserve"> is a percentage or a value in Watts. </w:t>
      </w:r>
    </w:p>
    <w:p w14:paraId="63606D6A" w14:textId="77777777" w:rsidR="00F40635" w:rsidRPr="00122851" w:rsidRDefault="00F40635" w:rsidP="00F40635">
      <w:pPr>
        <w:pStyle w:val="Heading5"/>
      </w:pPr>
      <w:r w:rsidRPr="00122851">
        <w:t>Semantics of Display Attenuation Map Power Reduction Response (DAMPR-Resp) message</w:t>
      </w:r>
    </w:p>
    <w:p w14:paraId="05525BF2" w14:textId="77777777" w:rsidR="00F40635" w:rsidRPr="00122851" w:rsidRDefault="00F40635" w:rsidP="00F40635">
      <w:pPr>
        <w:rPr>
          <w:rFonts w:eastAsia="Times New Roman"/>
        </w:rPr>
      </w:pPr>
      <w:proofErr w:type="spellStart"/>
      <w:r w:rsidRPr="00122851">
        <w:rPr>
          <w:rFonts w:eastAsia="Times New Roman"/>
          <w:b/>
          <w:bCs/>
        </w:rPr>
        <w:t>ami_map_number_resp</w:t>
      </w:r>
      <w:proofErr w:type="spellEnd"/>
      <w:r w:rsidRPr="00122851">
        <w:rPr>
          <w:rFonts w:eastAsia="Times New Roman"/>
          <w:b/>
          <w:bCs/>
        </w:rPr>
        <w:t xml:space="preserve"> </w:t>
      </w:r>
      <w:r w:rsidRPr="00122851">
        <w:rPr>
          <w:rFonts w:eastAsia="Times New Roman"/>
        </w:rPr>
        <w:t xml:space="preserve">indicates the number of transmitted Attenuation Maps. When set to 0, it indicates that the transmitter </w:t>
      </w:r>
      <w:proofErr w:type="gramStart"/>
      <w:r w:rsidRPr="00122851">
        <w:rPr>
          <w:rFonts w:eastAsia="Times New Roman"/>
        </w:rPr>
        <w:t>acknowledge</w:t>
      </w:r>
      <w:proofErr w:type="gramEnd"/>
      <w:r w:rsidRPr="00122851">
        <w:rPr>
          <w:rFonts w:eastAsia="Times New Roman"/>
        </w:rPr>
        <w:t xml:space="preserve"> reception of a global cancellation request of all Attenuation Maps from the receiver. </w:t>
      </w:r>
    </w:p>
    <w:p w14:paraId="439DFDA0" w14:textId="77777777" w:rsidR="00F40635" w:rsidRPr="00122851" w:rsidRDefault="00F40635" w:rsidP="00F40635">
      <w:pPr>
        <w:textAlignment w:val="baseline"/>
        <w:rPr>
          <w:lang w:eastAsia="ja-JP"/>
        </w:rPr>
      </w:pPr>
      <w:proofErr w:type="spellStart"/>
      <w:r w:rsidRPr="00122851">
        <w:rPr>
          <w:rFonts w:eastAsia="Times New Roman"/>
          <w:b/>
          <w:bCs/>
        </w:rPr>
        <w:t>ami_energy_reduction_rate_</w:t>
      </w:r>
      <w:proofErr w:type="gramStart"/>
      <w:r w:rsidRPr="00122851">
        <w:rPr>
          <w:rFonts w:eastAsia="Times New Roman"/>
          <w:b/>
          <w:bCs/>
        </w:rPr>
        <w:t>resp</w:t>
      </w:r>
      <w:proofErr w:type="spellEnd"/>
      <w:r w:rsidRPr="00122851">
        <w:rPr>
          <w:rFonts w:eastAsia="Times New Roman"/>
          <w:b/>
          <w:bCs/>
        </w:rPr>
        <w:t>[</w:t>
      </w:r>
      <w:proofErr w:type="gramEnd"/>
      <w:r w:rsidRPr="00122851">
        <w:rPr>
          <w:rFonts w:eastAsia="Times New Roman"/>
          <w:b/>
          <w:bCs/>
        </w:rPr>
        <w:t xml:space="preserve"> </w:t>
      </w:r>
      <w:proofErr w:type="spellStart"/>
      <w:r w:rsidRPr="00122851">
        <w:rPr>
          <w:rFonts w:eastAsia="Times New Roman"/>
          <w:b/>
          <w:bCs/>
        </w:rPr>
        <w:t>i</w:t>
      </w:r>
      <w:proofErr w:type="spellEnd"/>
      <w:r w:rsidRPr="00122851">
        <w:rPr>
          <w:rFonts w:eastAsia="Times New Roman"/>
          <w:b/>
          <w:bCs/>
        </w:rPr>
        <w:t xml:space="preserve"> ]</w:t>
      </w:r>
      <w:r w:rsidRPr="00122851">
        <w:rPr>
          <w:rFonts w:eastAsia="Times New Roman"/>
        </w:rPr>
        <w:t xml:space="preserve"> indicates the energy reduction rate the receiver can expect when the Attenuation map of index </w:t>
      </w:r>
      <w:proofErr w:type="spellStart"/>
      <w:r w:rsidRPr="00122851">
        <w:rPr>
          <w:rFonts w:eastAsia="Times New Roman"/>
        </w:rPr>
        <w:t>i</w:t>
      </w:r>
      <w:proofErr w:type="spellEnd"/>
      <w:r w:rsidRPr="00122851">
        <w:rPr>
          <w:rFonts w:eastAsia="Times New Roman"/>
        </w:rPr>
        <w:t xml:space="preserve"> is applied on the primary picture. An example unit for the </w:t>
      </w:r>
      <w:proofErr w:type="spellStart"/>
      <w:r w:rsidRPr="00122851">
        <w:rPr>
          <w:rFonts w:eastAsia="Times New Roman"/>
        </w:rPr>
        <w:t>ami_energy_reduction_</w:t>
      </w:r>
      <w:r w:rsidRPr="00122851">
        <w:rPr>
          <w:lang w:eastAsia="ja-JP"/>
        </w:rPr>
        <w:t>rate</w:t>
      </w:r>
      <w:proofErr w:type="spellEnd"/>
      <w:r w:rsidRPr="00122851">
        <w:rPr>
          <w:lang w:eastAsia="ja-JP"/>
        </w:rPr>
        <w:t xml:space="preserve"> is a percentage or a value in Watts.</w:t>
      </w:r>
    </w:p>
    <w:p w14:paraId="1F17AB22" w14:textId="77777777" w:rsidR="00F40635" w:rsidRPr="009B4EE0" w:rsidRDefault="00F40635" w:rsidP="00F40635">
      <w:pPr>
        <w:pStyle w:val="Heading5"/>
      </w:pPr>
      <w:r w:rsidRPr="009B4EE0">
        <w:lastRenderedPageBreak/>
        <w:t>Semantics of Display Power Reduction Attenuated Video Request (DPRAV-</w:t>
      </w:r>
      <w:proofErr w:type="spellStart"/>
      <w:r w:rsidRPr="009B4EE0">
        <w:t>Req</w:t>
      </w:r>
      <w:proofErr w:type="spellEnd"/>
      <w:r w:rsidRPr="009B4EE0">
        <w:t>) message</w:t>
      </w:r>
    </w:p>
    <w:p w14:paraId="6A0D002E" w14:textId="77777777" w:rsidR="00F40635" w:rsidRPr="009B4EE0" w:rsidRDefault="00F40635" w:rsidP="00F40635">
      <w:pPr>
        <w:textAlignment w:val="baseline"/>
        <w:rPr>
          <w:rFonts w:eastAsia="Times New Roman"/>
          <w:color w:val="000000" w:themeColor="text1"/>
        </w:rPr>
      </w:pPr>
      <w:proofErr w:type="spellStart"/>
      <w:r w:rsidRPr="009B4EE0">
        <w:rPr>
          <w:rFonts w:eastAsia="Times New Roman"/>
          <w:b/>
          <w:bCs/>
          <w:color w:val="000000" w:themeColor="text1"/>
        </w:rPr>
        <w:t>ami_cancel_flag</w:t>
      </w:r>
      <w:proofErr w:type="spellEnd"/>
      <w:r w:rsidRPr="009B4EE0">
        <w:rPr>
          <w:rFonts w:eastAsia="Times New Roman"/>
          <w:b/>
          <w:bCs/>
          <w:color w:val="000000" w:themeColor="text1"/>
        </w:rPr>
        <w:t xml:space="preserve"> </w:t>
      </w:r>
      <w:r w:rsidRPr="009B4EE0">
        <w:rPr>
          <w:rFonts w:eastAsia="Times New Roman"/>
          <w:color w:val="000000" w:themeColor="text1"/>
        </w:rPr>
        <w:t>equal to 1 indicates that the receiver requests to cancel the transmission of the Attenuated Video content and the related information in the Green Metadata SEI message.  </w:t>
      </w:r>
    </w:p>
    <w:p w14:paraId="0FCCD3D5" w14:textId="77777777" w:rsidR="00F40635" w:rsidRPr="009B4EE0" w:rsidRDefault="00F40635" w:rsidP="00F40635">
      <w:pPr>
        <w:textAlignment w:val="baseline"/>
        <w:rPr>
          <w:rFonts w:eastAsia="Times New Roman"/>
          <w:color w:val="000000" w:themeColor="text1"/>
        </w:rPr>
      </w:pPr>
      <w:proofErr w:type="spellStart"/>
      <w:r w:rsidRPr="009B4EE0">
        <w:rPr>
          <w:rFonts w:eastAsia="Times New Roman"/>
          <w:b/>
          <w:bCs/>
          <w:color w:val="000000" w:themeColor="text1"/>
        </w:rPr>
        <w:t>ami_display_model_cap</w:t>
      </w:r>
      <w:proofErr w:type="spellEnd"/>
      <w:r w:rsidRPr="009B4EE0">
        <w:rPr>
          <w:rFonts w:eastAsia="Times New Roman"/>
          <w:b/>
          <w:bCs/>
          <w:color w:val="000000" w:themeColor="text1"/>
        </w:rPr>
        <w:t xml:space="preserve"> </w:t>
      </w:r>
      <w:r w:rsidRPr="009B4EE0">
        <w:rPr>
          <w:rFonts w:eastAsia="Times New Roman"/>
          <w:color w:val="000000" w:themeColor="text1"/>
        </w:rPr>
        <w:t>is a bit field mask which indicates the display models of the receiver on which the Attenuated Video content will be rendered. </w:t>
      </w:r>
    </w:p>
    <w:p w14:paraId="4AB2FEF9" w14:textId="48BD78C8" w:rsidR="00345065" w:rsidRDefault="00345065" w:rsidP="00345065">
      <w:pPr>
        <w:pStyle w:val="Caption"/>
        <w:keepNext/>
        <w:jc w:val="center"/>
      </w:pPr>
      <w:r>
        <w:t>Table X.22 - Interpretation of the display model</w:t>
      </w:r>
    </w:p>
    <w:tbl>
      <w:tblPr>
        <w:tblW w:w="906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7530"/>
      </w:tblGrid>
      <w:tr w:rsidR="00F40635" w:rsidRPr="009B4EE0" w14:paraId="6CEB15F0" w14:textId="77777777" w:rsidTr="00345065">
        <w:trPr>
          <w:trHeight w:val="300"/>
        </w:trPr>
        <w:tc>
          <w:tcPr>
            <w:tcW w:w="15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E7542B" w14:textId="77777777" w:rsidR="00F40635" w:rsidRPr="009B4EE0" w:rsidRDefault="00F40635">
            <w:pPr>
              <w:jc w:val="center"/>
              <w:textAlignment w:val="baseline"/>
              <w:rPr>
                <w:rFonts w:eastAsia="Times New Roman"/>
                <w:color w:val="000000" w:themeColor="text1"/>
              </w:rPr>
            </w:pPr>
            <w:r w:rsidRPr="009B4EE0">
              <w:rPr>
                <w:rFonts w:eastAsia="Times New Roman"/>
                <w:b/>
                <w:bCs/>
                <w:color w:val="000000" w:themeColor="text1"/>
              </w:rPr>
              <w:t>Bit number</w:t>
            </w:r>
            <w:r w:rsidRPr="009B4EE0">
              <w:rPr>
                <w:rFonts w:eastAsia="Times New Roman"/>
                <w:color w:val="000000" w:themeColor="text1"/>
              </w:rPr>
              <w:t> </w:t>
            </w:r>
          </w:p>
        </w:tc>
        <w:tc>
          <w:tcPr>
            <w:tcW w:w="7530" w:type="dxa"/>
            <w:tcBorders>
              <w:top w:val="single" w:sz="6" w:space="0" w:color="000000"/>
              <w:left w:val="single" w:sz="6" w:space="0" w:color="000000"/>
              <w:bottom w:val="single" w:sz="6" w:space="0" w:color="000000"/>
              <w:right w:val="single" w:sz="6" w:space="0" w:color="000000"/>
            </w:tcBorders>
            <w:shd w:val="clear" w:color="auto" w:fill="auto"/>
            <w:hideMark/>
          </w:tcPr>
          <w:p w14:paraId="2894BB88" w14:textId="77777777" w:rsidR="00F40635" w:rsidRPr="009B4EE0" w:rsidRDefault="00F40635">
            <w:pPr>
              <w:jc w:val="center"/>
              <w:textAlignment w:val="baseline"/>
              <w:rPr>
                <w:rFonts w:eastAsia="Times New Roman"/>
                <w:color w:val="000000" w:themeColor="text1"/>
              </w:rPr>
            </w:pPr>
            <w:r w:rsidRPr="009B4EE0">
              <w:rPr>
                <w:rFonts w:eastAsia="Times New Roman"/>
                <w:b/>
                <w:bCs/>
                <w:color w:val="000000" w:themeColor="text1"/>
              </w:rPr>
              <w:t>Display model</w:t>
            </w:r>
            <w:r w:rsidRPr="009B4EE0">
              <w:rPr>
                <w:rFonts w:eastAsia="Times New Roman"/>
                <w:color w:val="000000" w:themeColor="text1"/>
              </w:rPr>
              <w:t> </w:t>
            </w:r>
          </w:p>
        </w:tc>
      </w:tr>
      <w:tr w:rsidR="00F40635" w:rsidRPr="009B4EE0" w14:paraId="77ED3FC0" w14:textId="77777777" w:rsidTr="00345065">
        <w:trPr>
          <w:trHeight w:val="300"/>
        </w:trPr>
        <w:tc>
          <w:tcPr>
            <w:tcW w:w="1530" w:type="dxa"/>
            <w:tcBorders>
              <w:top w:val="single" w:sz="6" w:space="0" w:color="000000"/>
              <w:left w:val="single" w:sz="6" w:space="0" w:color="000000"/>
              <w:bottom w:val="single" w:sz="6" w:space="0" w:color="000000"/>
              <w:right w:val="single" w:sz="6" w:space="0" w:color="000000"/>
            </w:tcBorders>
            <w:shd w:val="clear" w:color="auto" w:fill="auto"/>
            <w:hideMark/>
          </w:tcPr>
          <w:p w14:paraId="11B5879C" w14:textId="77777777" w:rsidR="00F40635" w:rsidRPr="009B4EE0" w:rsidRDefault="00F40635">
            <w:pPr>
              <w:jc w:val="center"/>
              <w:textAlignment w:val="baseline"/>
              <w:rPr>
                <w:rFonts w:eastAsia="Times New Roman"/>
                <w:color w:val="000000" w:themeColor="text1"/>
              </w:rPr>
            </w:pPr>
            <w:r w:rsidRPr="009B4EE0">
              <w:rPr>
                <w:rFonts w:eastAsia="Times New Roman"/>
                <w:color w:val="000000" w:themeColor="text1"/>
              </w:rPr>
              <w:t>0 </w:t>
            </w:r>
          </w:p>
        </w:tc>
        <w:tc>
          <w:tcPr>
            <w:tcW w:w="7530" w:type="dxa"/>
            <w:tcBorders>
              <w:top w:val="single" w:sz="6" w:space="0" w:color="000000"/>
              <w:left w:val="single" w:sz="6" w:space="0" w:color="000000"/>
              <w:bottom w:val="single" w:sz="6" w:space="0" w:color="000000"/>
              <w:right w:val="single" w:sz="6" w:space="0" w:color="000000"/>
            </w:tcBorders>
            <w:shd w:val="clear" w:color="auto" w:fill="auto"/>
            <w:hideMark/>
          </w:tcPr>
          <w:p w14:paraId="7C20230A" w14:textId="77777777" w:rsidR="00F40635" w:rsidRPr="009B4EE0" w:rsidRDefault="00F40635">
            <w:pPr>
              <w:textAlignment w:val="baseline"/>
              <w:rPr>
                <w:rFonts w:eastAsia="Times New Roman"/>
                <w:color w:val="000000" w:themeColor="text1"/>
              </w:rPr>
            </w:pPr>
            <w:r w:rsidRPr="009B4EE0">
              <w:rPr>
                <w:rFonts w:eastAsia="Times New Roman"/>
                <w:color w:val="000000" w:themeColor="text1"/>
              </w:rPr>
              <w:t>Transmissive pixel  </w:t>
            </w:r>
          </w:p>
        </w:tc>
      </w:tr>
      <w:tr w:rsidR="00F40635" w:rsidRPr="009B4EE0" w14:paraId="20117990" w14:textId="77777777" w:rsidTr="00345065">
        <w:trPr>
          <w:trHeight w:val="300"/>
        </w:trPr>
        <w:tc>
          <w:tcPr>
            <w:tcW w:w="1530" w:type="dxa"/>
            <w:tcBorders>
              <w:top w:val="single" w:sz="6" w:space="0" w:color="000000"/>
              <w:left w:val="single" w:sz="6" w:space="0" w:color="000000"/>
              <w:bottom w:val="single" w:sz="6" w:space="0" w:color="000000"/>
              <w:right w:val="single" w:sz="6" w:space="0" w:color="000000"/>
            </w:tcBorders>
            <w:shd w:val="clear" w:color="auto" w:fill="auto"/>
            <w:hideMark/>
          </w:tcPr>
          <w:p w14:paraId="63B3922C" w14:textId="77777777" w:rsidR="00F40635" w:rsidRPr="009B4EE0" w:rsidRDefault="00F40635">
            <w:pPr>
              <w:jc w:val="center"/>
              <w:textAlignment w:val="baseline"/>
              <w:rPr>
                <w:rFonts w:eastAsia="Times New Roman"/>
                <w:color w:val="000000" w:themeColor="text1"/>
              </w:rPr>
            </w:pPr>
            <w:r w:rsidRPr="009B4EE0">
              <w:rPr>
                <w:rFonts w:eastAsia="Times New Roman"/>
                <w:color w:val="000000" w:themeColor="text1"/>
              </w:rPr>
              <w:t>1 </w:t>
            </w:r>
          </w:p>
        </w:tc>
        <w:tc>
          <w:tcPr>
            <w:tcW w:w="7530" w:type="dxa"/>
            <w:tcBorders>
              <w:top w:val="single" w:sz="6" w:space="0" w:color="000000"/>
              <w:left w:val="single" w:sz="6" w:space="0" w:color="000000"/>
              <w:bottom w:val="single" w:sz="6" w:space="0" w:color="000000"/>
              <w:right w:val="single" w:sz="6" w:space="0" w:color="000000"/>
            </w:tcBorders>
            <w:shd w:val="clear" w:color="auto" w:fill="auto"/>
            <w:hideMark/>
          </w:tcPr>
          <w:p w14:paraId="7AFB91B3" w14:textId="77777777" w:rsidR="00F40635" w:rsidRPr="009B4EE0" w:rsidRDefault="00F40635">
            <w:pPr>
              <w:textAlignment w:val="baseline"/>
              <w:rPr>
                <w:rFonts w:eastAsia="Times New Roman"/>
                <w:color w:val="000000" w:themeColor="text1"/>
              </w:rPr>
            </w:pPr>
            <w:r w:rsidRPr="009B4EE0">
              <w:rPr>
                <w:rFonts w:eastAsia="Times New Roman"/>
                <w:color w:val="000000" w:themeColor="text1"/>
              </w:rPr>
              <w:t>Emissive pixel </w:t>
            </w:r>
          </w:p>
        </w:tc>
      </w:tr>
      <w:tr w:rsidR="00F40635" w:rsidRPr="00C17E0C" w14:paraId="4E58C67D" w14:textId="77777777" w:rsidTr="00345065">
        <w:trPr>
          <w:trHeight w:val="300"/>
        </w:trPr>
        <w:tc>
          <w:tcPr>
            <w:tcW w:w="1530" w:type="dxa"/>
            <w:tcBorders>
              <w:top w:val="single" w:sz="6" w:space="0" w:color="000000"/>
              <w:left w:val="single" w:sz="6" w:space="0" w:color="000000"/>
              <w:bottom w:val="single" w:sz="6" w:space="0" w:color="000000"/>
              <w:right w:val="single" w:sz="6" w:space="0" w:color="000000"/>
            </w:tcBorders>
            <w:shd w:val="clear" w:color="auto" w:fill="auto"/>
            <w:hideMark/>
          </w:tcPr>
          <w:p w14:paraId="597154C4" w14:textId="77777777" w:rsidR="00F40635" w:rsidRPr="009B4EE0" w:rsidRDefault="00F40635">
            <w:pPr>
              <w:jc w:val="center"/>
              <w:textAlignment w:val="baseline"/>
              <w:rPr>
                <w:rFonts w:eastAsia="Times New Roman"/>
                <w:color w:val="000000" w:themeColor="text1"/>
              </w:rPr>
            </w:pPr>
            <w:r w:rsidRPr="009B4EE0">
              <w:rPr>
                <w:rFonts w:eastAsia="Times New Roman"/>
                <w:color w:val="000000" w:themeColor="text1"/>
              </w:rPr>
              <w:t>2..3 </w:t>
            </w:r>
          </w:p>
        </w:tc>
        <w:tc>
          <w:tcPr>
            <w:tcW w:w="7530" w:type="dxa"/>
            <w:tcBorders>
              <w:top w:val="single" w:sz="6" w:space="0" w:color="000000"/>
              <w:left w:val="single" w:sz="6" w:space="0" w:color="000000"/>
              <w:bottom w:val="single" w:sz="6" w:space="0" w:color="000000"/>
              <w:right w:val="single" w:sz="6" w:space="0" w:color="000000"/>
            </w:tcBorders>
            <w:shd w:val="clear" w:color="auto" w:fill="auto"/>
            <w:hideMark/>
          </w:tcPr>
          <w:p w14:paraId="6BCDB9AB" w14:textId="77777777" w:rsidR="00F40635" w:rsidRPr="009B4EE0" w:rsidRDefault="00F40635">
            <w:pPr>
              <w:textAlignment w:val="baseline"/>
              <w:rPr>
                <w:rFonts w:eastAsia="Times New Roman"/>
                <w:color w:val="000000" w:themeColor="text1"/>
              </w:rPr>
            </w:pPr>
            <w:r w:rsidRPr="009B4EE0">
              <w:rPr>
                <w:rFonts w:eastAsia="Times New Roman"/>
                <w:color w:val="000000" w:themeColor="text1"/>
              </w:rPr>
              <w:t>Reserved for future types </w:t>
            </w:r>
          </w:p>
        </w:tc>
      </w:tr>
    </w:tbl>
    <w:p w14:paraId="3EC37C82" w14:textId="77777777" w:rsidR="00F40635" w:rsidRPr="00C17E0C" w:rsidRDefault="00F40635" w:rsidP="00F40635">
      <w:pPr>
        <w:ind w:left="-20" w:right="-20"/>
        <w:textAlignment w:val="baseline"/>
        <w:rPr>
          <w:rFonts w:ascii="Times New Roman" w:eastAsia="Times New Roman" w:hAnsi="Times New Roman"/>
          <w:color w:val="000000" w:themeColor="text1"/>
          <w:sz w:val="24"/>
          <w:szCs w:val="24"/>
          <w:highlight w:val="yellow"/>
        </w:rPr>
      </w:pPr>
    </w:p>
    <w:p w14:paraId="6C8C4B8F" w14:textId="54D52B1C" w:rsidR="00F40635" w:rsidRPr="009B4EE0" w:rsidRDefault="00F40635" w:rsidP="00F40635">
      <w:pPr>
        <w:ind w:left="-20" w:right="-20"/>
        <w:textAlignment w:val="baseline"/>
        <w:rPr>
          <w:rFonts w:eastAsia="Times New Roman"/>
          <w:color w:val="000000" w:themeColor="text1"/>
        </w:rPr>
      </w:pPr>
      <w:proofErr w:type="spellStart"/>
      <w:r w:rsidRPr="009B4EE0">
        <w:rPr>
          <w:rFonts w:eastAsia="Times New Roman"/>
          <w:b/>
          <w:bCs/>
          <w:color w:val="000000" w:themeColor="text1"/>
        </w:rPr>
        <w:t>ami_attenuation_comp_cap</w:t>
      </w:r>
      <w:proofErr w:type="spellEnd"/>
      <w:r w:rsidRPr="009B4EE0">
        <w:rPr>
          <w:rFonts w:eastAsia="Times New Roman"/>
          <w:color w:val="000000" w:themeColor="text1"/>
        </w:rPr>
        <w:t xml:space="preserve"> is a bit field which allows the receiver to indicate both which component(s) of the Attenuation Map exists, and the component(s) of the original video on which it accepts that the transmitter applies the components of the Attenuation Map. </w:t>
      </w:r>
    </w:p>
    <w:p w14:paraId="5D3B9FF6" w14:textId="77777777" w:rsidR="00F40635" w:rsidRPr="009B4EE0" w:rsidRDefault="00F40635" w:rsidP="00F40635">
      <w:pPr>
        <w:textAlignment w:val="baseline"/>
        <w:rPr>
          <w:rFonts w:eastAsia="Times New Roman"/>
          <w:color w:val="000000" w:themeColor="text1"/>
        </w:rPr>
      </w:pPr>
      <w:r w:rsidRPr="009B4EE0">
        <w:rPr>
          <w:rFonts w:eastAsia="Times New Roman"/>
          <w:color w:val="000000" w:themeColor="text1"/>
        </w:rPr>
        <w:t>bit 0 set to 1 indicates that the receiver accepts that the transmitter builds an Attenuation Map of one only component and that it applies this component on the luma component of the primary picture. </w:t>
      </w:r>
    </w:p>
    <w:p w14:paraId="537499AD" w14:textId="77777777" w:rsidR="00F40635" w:rsidRPr="009B4EE0" w:rsidRDefault="00F40635" w:rsidP="00F40635">
      <w:pPr>
        <w:textAlignment w:val="baseline"/>
        <w:rPr>
          <w:rFonts w:eastAsia="Times New Roman"/>
          <w:color w:val="000000" w:themeColor="text1"/>
        </w:rPr>
      </w:pPr>
      <w:r w:rsidRPr="009B4EE0">
        <w:rPr>
          <w:rFonts w:eastAsia="Times New Roman"/>
          <w:color w:val="000000" w:themeColor="text1"/>
        </w:rPr>
        <w:t>bit 1 set to 1 indicates that the receiver accepts that the transmitter builds an Attenuation Map of one only component and that it applies this component to the luma component and the chroma components of the primary picture. </w:t>
      </w:r>
    </w:p>
    <w:p w14:paraId="3B385E9C" w14:textId="77777777" w:rsidR="00F40635" w:rsidRPr="009B4EE0" w:rsidRDefault="00F40635" w:rsidP="00F40635">
      <w:pPr>
        <w:textAlignment w:val="baseline"/>
        <w:rPr>
          <w:rFonts w:eastAsia="Times New Roman"/>
          <w:color w:val="000000" w:themeColor="text1"/>
        </w:rPr>
      </w:pPr>
      <w:r w:rsidRPr="009B4EE0">
        <w:rPr>
          <w:rFonts w:eastAsia="Times New Roman"/>
          <w:color w:val="000000" w:themeColor="text1"/>
        </w:rPr>
        <w:t>bit 2 set to 1 indicates that the receiver accepts that the transmitter builds an Attenuation Map of one only component and that it applies this component to the RGB components (after YUV to RGB conversion) of the primary picture. </w:t>
      </w:r>
    </w:p>
    <w:p w14:paraId="7C925B90" w14:textId="77777777" w:rsidR="00F40635" w:rsidRPr="009B4EE0" w:rsidRDefault="00F40635" w:rsidP="00F40635">
      <w:pPr>
        <w:textAlignment w:val="baseline"/>
        <w:rPr>
          <w:rFonts w:eastAsia="Times New Roman"/>
          <w:color w:val="000000" w:themeColor="text1"/>
        </w:rPr>
      </w:pPr>
      <w:r w:rsidRPr="009B4EE0">
        <w:rPr>
          <w:rFonts w:eastAsia="Times New Roman"/>
          <w:color w:val="000000" w:themeColor="text1"/>
        </w:rPr>
        <w:t>bit 3 set to 1 indicates that the receiver accepts that the transmitter builds an Attenuation Map of two components and that it applies the first component to the luma component and the second component to both chroma components of the primary picture. </w:t>
      </w:r>
    </w:p>
    <w:p w14:paraId="15CF9BCD" w14:textId="77777777" w:rsidR="00F40635" w:rsidRPr="009B4EE0" w:rsidRDefault="00F40635" w:rsidP="00F40635">
      <w:pPr>
        <w:textAlignment w:val="baseline"/>
        <w:rPr>
          <w:rFonts w:eastAsia="Times New Roman"/>
          <w:color w:val="000000" w:themeColor="text1"/>
        </w:rPr>
      </w:pPr>
      <w:r w:rsidRPr="009B4EE0">
        <w:rPr>
          <w:rFonts w:eastAsia="Times New Roman"/>
          <w:color w:val="000000" w:themeColor="text1"/>
        </w:rPr>
        <w:t>bit 4 set to 1 indicates that the receiver accepts that the transmitter applies a per component Attenuation Map respectively to the luma and chroma components of the primary picture. </w:t>
      </w:r>
    </w:p>
    <w:p w14:paraId="5898BDF2" w14:textId="77777777" w:rsidR="00F40635" w:rsidRPr="009B4EE0" w:rsidRDefault="00F40635" w:rsidP="00F40635">
      <w:pPr>
        <w:textAlignment w:val="baseline"/>
        <w:rPr>
          <w:rFonts w:eastAsia="Times New Roman"/>
          <w:color w:val="000000" w:themeColor="text1"/>
        </w:rPr>
      </w:pPr>
      <w:r w:rsidRPr="009B4EE0">
        <w:rPr>
          <w:rFonts w:eastAsia="Times New Roman"/>
          <w:color w:val="000000" w:themeColor="text1"/>
        </w:rPr>
        <w:t>bit 5 set to 1 indicates that the receiver accepts that the transmitter applies a per component Attenuation Map to the RGB components (after YUV to RGB conversion) of the primary picture. </w:t>
      </w:r>
    </w:p>
    <w:p w14:paraId="76BBC8C6" w14:textId="77777777" w:rsidR="00F40635" w:rsidRPr="009B4EE0" w:rsidRDefault="00F40635" w:rsidP="00F40635">
      <w:pPr>
        <w:textAlignment w:val="baseline"/>
        <w:rPr>
          <w:rFonts w:eastAsia="Times New Roman"/>
          <w:color w:val="000000" w:themeColor="text1"/>
        </w:rPr>
      </w:pPr>
      <w:r w:rsidRPr="009B4EE0">
        <w:rPr>
          <w:rFonts w:eastAsia="Times New Roman"/>
          <w:color w:val="000000" w:themeColor="text1"/>
        </w:rPr>
        <w:t>bit 6-7 are reserved for future uses. </w:t>
      </w:r>
    </w:p>
    <w:p w14:paraId="1D12484C" w14:textId="10E3AF23" w:rsidR="00F40635" w:rsidRPr="009B4EE0" w:rsidRDefault="00F40635" w:rsidP="009B4EE0">
      <w:pPr>
        <w:textAlignment w:val="baseline"/>
        <w:rPr>
          <w:rFonts w:ascii="Times New Roman" w:eastAsia="Times New Roman" w:hAnsi="Times New Roman"/>
          <w:color w:val="000000" w:themeColor="text1"/>
          <w:sz w:val="24"/>
          <w:szCs w:val="24"/>
        </w:rPr>
      </w:pPr>
    </w:p>
    <w:p w14:paraId="5F43C86D" w14:textId="4D40AAF8" w:rsidR="00345065" w:rsidRDefault="00345065" w:rsidP="00345065">
      <w:pPr>
        <w:pStyle w:val="Caption"/>
        <w:keepNext/>
        <w:jc w:val="center"/>
      </w:pPr>
      <w:r>
        <w:lastRenderedPageBreak/>
        <w:t xml:space="preserve">Table </w:t>
      </w:r>
      <w:r w:rsidR="001F6393">
        <w:t>X.23</w:t>
      </w:r>
      <w:r>
        <w:t xml:space="preserve"> - Interpretation of the mapping </w:t>
      </w:r>
      <w:r w:rsidRPr="009B4EE0">
        <w:rPr>
          <w:rFonts w:eastAsia="Times New Roman"/>
          <w:bCs/>
          <w:color w:val="000000" w:themeColor="text1"/>
          <w:szCs w:val="22"/>
          <w:lang w:val="en-GB"/>
        </w:rPr>
        <w:t>between components of the Attenuation Map and primary picture components on which to apply the Attenuation Map by the transmitter</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6090"/>
      </w:tblGrid>
      <w:tr w:rsidR="00F40635" w:rsidRPr="009B4EE0" w14:paraId="0E765A1F"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16C4288" w14:textId="77777777" w:rsidR="00F40635" w:rsidRPr="009B4EE0" w:rsidRDefault="00F40635">
            <w:pPr>
              <w:jc w:val="center"/>
              <w:textAlignment w:val="baseline"/>
              <w:rPr>
                <w:rFonts w:eastAsia="Times New Roman"/>
                <w:color w:val="000000" w:themeColor="text1"/>
              </w:rPr>
            </w:pPr>
            <w:r w:rsidRPr="009B4EE0">
              <w:rPr>
                <w:rFonts w:eastAsia="Times New Roman"/>
                <w:b/>
                <w:bCs/>
                <w:color w:val="000000" w:themeColor="text1"/>
              </w:rPr>
              <w:t>bit number</w:t>
            </w:r>
            <w:r w:rsidRPr="009B4EE0">
              <w:rPr>
                <w:rFonts w:eastAsia="Times New Roman"/>
                <w:color w:val="000000" w:themeColor="text1"/>
              </w:rPr>
              <w:t>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1413AB8" w14:textId="77777777" w:rsidR="00F40635" w:rsidRPr="009B4EE0" w:rsidRDefault="00F40635">
            <w:pPr>
              <w:textAlignment w:val="baseline"/>
              <w:rPr>
                <w:rFonts w:eastAsia="Times New Roman"/>
                <w:b/>
                <w:color w:val="000000" w:themeColor="text1"/>
              </w:rPr>
            </w:pPr>
            <w:r w:rsidRPr="009B4EE0">
              <w:rPr>
                <w:rFonts w:eastAsia="Times New Roman"/>
                <w:b/>
                <w:bCs/>
                <w:color w:val="000000" w:themeColor="text1"/>
              </w:rPr>
              <w:t>Mapping between components of the Attenuation Map and primary picture components on which to apply the Attenuation Map by the transmitter</w:t>
            </w:r>
          </w:p>
        </w:tc>
      </w:tr>
      <w:tr w:rsidR="00F40635" w:rsidRPr="009B4EE0" w14:paraId="063A8A26"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D6C105B" w14:textId="77777777" w:rsidR="00F40635" w:rsidRPr="009B4EE0" w:rsidRDefault="00F40635">
            <w:pPr>
              <w:jc w:val="center"/>
              <w:textAlignment w:val="baseline"/>
              <w:rPr>
                <w:rFonts w:eastAsia="Times New Roman"/>
                <w:color w:val="000000" w:themeColor="text1"/>
              </w:rPr>
            </w:pPr>
            <w:r w:rsidRPr="009B4EE0">
              <w:rPr>
                <w:rFonts w:eastAsia="Times New Roman"/>
                <w:color w:val="000000" w:themeColor="text1"/>
              </w:rPr>
              <w:t>0 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5BC5CA1" w14:textId="77777777" w:rsidR="00F40635" w:rsidRPr="009B4EE0" w:rsidRDefault="00F40635">
            <w:pPr>
              <w:textAlignment w:val="baseline"/>
              <w:rPr>
                <w:rFonts w:eastAsia="Times New Roman"/>
                <w:color w:val="000000" w:themeColor="text1"/>
              </w:rPr>
            </w:pPr>
            <w:r w:rsidRPr="009B4EE0">
              <w:rPr>
                <w:rFonts w:eastAsia="Times New Roman"/>
                <w:color w:val="000000" w:themeColor="text1"/>
              </w:rPr>
              <w:t>One component of the map</w:t>
            </w:r>
            <w:r w:rsidRPr="009B4EE0">
              <w:rPr>
                <w:rFonts w:eastAsia="Times New Roman"/>
                <w:color w:val="000000" w:themeColor="text1"/>
                <w:lang w:val="en-CA"/>
              </w:rPr>
              <w:t xml:space="preserve"> </w:t>
            </w:r>
            <w:r w:rsidRPr="009B4EE0">
              <w:rPr>
                <w:rFonts w:eastAsia="Times New Roman"/>
                <w:color w:val="000000" w:themeColor="text1"/>
              </w:rPr>
              <w:t>applied to the luma component of the primary picture </w:t>
            </w:r>
          </w:p>
        </w:tc>
      </w:tr>
      <w:tr w:rsidR="00F40635" w:rsidRPr="009B4EE0" w14:paraId="04FC9C2B"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D2785F" w14:textId="77777777" w:rsidR="00F40635" w:rsidRPr="009B4EE0" w:rsidRDefault="00F40635">
            <w:pPr>
              <w:jc w:val="center"/>
              <w:textAlignment w:val="baseline"/>
              <w:rPr>
                <w:rFonts w:eastAsia="Times New Roman"/>
                <w:color w:val="000000" w:themeColor="text1"/>
              </w:rPr>
            </w:pPr>
            <w:r w:rsidRPr="009B4EE0">
              <w:rPr>
                <w:rFonts w:eastAsia="Times New Roman"/>
                <w:color w:val="000000" w:themeColor="text1"/>
              </w:rPr>
              <w:t>1 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B60A091" w14:textId="77777777" w:rsidR="00F40635" w:rsidRPr="009B4EE0" w:rsidRDefault="00F40635">
            <w:pPr>
              <w:textAlignment w:val="baseline"/>
              <w:rPr>
                <w:rFonts w:eastAsia="Times New Roman"/>
                <w:color w:val="000000" w:themeColor="text1"/>
              </w:rPr>
            </w:pPr>
            <w:r w:rsidRPr="009B4EE0">
              <w:rPr>
                <w:rFonts w:eastAsia="Times New Roman"/>
                <w:color w:val="000000" w:themeColor="text1"/>
              </w:rPr>
              <w:t>One component of the map applied to the luma and chroma components of the primary picture </w:t>
            </w:r>
          </w:p>
        </w:tc>
      </w:tr>
      <w:tr w:rsidR="00F40635" w:rsidRPr="009B4EE0" w14:paraId="250E1048"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9FFC7A7" w14:textId="77777777" w:rsidR="00F40635" w:rsidRPr="009B4EE0" w:rsidRDefault="00F40635">
            <w:pPr>
              <w:jc w:val="center"/>
              <w:textAlignment w:val="baseline"/>
              <w:rPr>
                <w:rFonts w:eastAsia="Times New Roman"/>
                <w:color w:val="000000" w:themeColor="text1"/>
              </w:rPr>
            </w:pPr>
            <w:r w:rsidRPr="009B4EE0">
              <w:rPr>
                <w:rFonts w:eastAsia="Times New Roman"/>
                <w:color w:val="000000" w:themeColor="text1"/>
              </w:rPr>
              <w:t>2 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49B4E0D" w14:textId="77777777" w:rsidR="00F40635" w:rsidRPr="009B4EE0" w:rsidRDefault="00F40635">
            <w:pPr>
              <w:textAlignment w:val="baseline"/>
              <w:rPr>
                <w:rFonts w:eastAsia="Times New Roman"/>
                <w:color w:val="000000" w:themeColor="text1"/>
              </w:rPr>
            </w:pPr>
            <w:r w:rsidRPr="009B4EE0">
              <w:rPr>
                <w:rFonts w:eastAsia="Times New Roman"/>
                <w:color w:val="000000" w:themeColor="text1"/>
              </w:rPr>
              <w:t>One component in the map</w:t>
            </w:r>
            <w:r w:rsidRPr="009B4EE0">
              <w:rPr>
                <w:rFonts w:eastAsia="Times New Roman"/>
                <w:color w:val="000000" w:themeColor="text1"/>
                <w:lang w:val="en-CA"/>
              </w:rPr>
              <w:t xml:space="preserve"> </w:t>
            </w:r>
            <w:r w:rsidRPr="009B4EE0">
              <w:rPr>
                <w:rFonts w:eastAsia="Times New Roman"/>
                <w:color w:val="000000" w:themeColor="text1"/>
              </w:rPr>
              <w:t>applied to the three RGB components of the primary picture </w:t>
            </w:r>
          </w:p>
        </w:tc>
      </w:tr>
      <w:tr w:rsidR="00F40635" w:rsidRPr="009B4EE0" w14:paraId="2B52429F"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7935F8B" w14:textId="77777777" w:rsidR="00F40635" w:rsidRPr="009B4EE0" w:rsidRDefault="00F40635">
            <w:pPr>
              <w:jc w:val="center"/>
              <w:textAlignment w:val="baseline"/>
              <w:rPr>
                <w:rFonts w:eastAsia="Times New Roman"/>
                <w:color w:val="000000" w:themeColor="text1"/>
              </w:rPr>
            </w:pPr>
            <w:r w:rsidRPr="009B4EE0">
              <w:rPr>
                <w:rFonts w:eastAsia="Times New Roman"/>
                <w:color w:val="000000" w:themeColor="text1"/>
              </w:rPr>
              <w:t>3 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BC5129D" w14:textId="77777777" w:rsidR="00F40635" w:rsidRPr="009B4EE0" w:rsidRDefault="00F40635">
            <w:pPr>
              <w:textAlignment w:val="baseline"/>
              <w:rPr>
                <w:rFonts w:eastAsia="Times New Roman"/>
                <w:color w:val="000000" w:themeColor="text1"/>
              </w:rPr>
            </w:pPr>
            <w:r w:rsidRPr="009B4EE0">
              <w:rPr>
                <w:rFonts w:eastAsia="Times New Roman"/>
                <w:color w:val="000000" w:themeColor="text1"/>
              </w:rPr>
              <w:t>Two components of the map applied as: </w:t>
            </w:r>
          </w:p>
          <w:p w14:paraId="3267F6F0" w14:textId="77777777" w:rsidR="00F40635" w:rsidRPr="009B4EE0" w:rsidRDefault="00F40635" w:rsidP="00F40635">
            <w:pPr>
              <w:numPr>
                <w:ilvl w:val="0"/>
                <w:numId w:val="12"/>
              </w:numPr>
              <w:tabs>
                <w:tab w:val="clear" w:pos="403"/>
              </w:tabs>
              <w:spacing w:after="0" w:line="240" w:lineRule="auto"/>
              <w:ind w:left="1080" w:firstLine="0"/>
              <w:textAlignment w:val="baseline"/>
              <w:rPr>
                <w:rFonts w:eastAsia="Times New Roman"/>
                <w:color w:val="000000" w:themeColor="text1"/>
              </w:rPr>
            </w:pPr>
            <w:r w:rsidRPr="009B4EE0">
              <w:rPr>
                <w:rFonts w:eastAsia="Times New Roman"/>
                <w:color w:val="000000" w:themeColor="text1"/>
              </w:rPr>
              <w:t>First component to luma component </w:t>
            </w:r>
          </w:p>
          <w:p w14:paraId="59793039" w14:textId="77777777" w:rsidR="00F40635" w:rsidRPr="009B4EE0" w:rsidRDefault="00F40635" w:rsidP="00F40635">
            <w:pPr>
              <w:numPr>
                <w:ilvl w:val="0"/>
                <w:numId w:val="12"/>
              </w:numPr>
              <w:tabs>
                <w:tab w:val="clear" w:pos="403"/>
              </w:tabs>
              <w:spacing w:after="0" w:line="240" w:lineRule="auto"/>
              <w:ind w:left="1080" w:firstLine="0"/>
              <w:textAlignment w:val="baseline"/>
              <w:rPr>
                <w:rFonts w:eastAsia="Times New Roman"/>
                <w:color w:val="000000" w:themeColor="text1"/>
              </w:rPr>
            </w:pPr>
            <w:r w:rsidRPr="009B4EE0">
              <w:rPr>
                <w:rFonts w:eastAsia="Times New Roman"/>
                <w:color w:val="000000" w:themeColor="text1"/>
              </w:rPr>
              <w:t>Second component to the chroma components </w:t>
            </w:r>
          </w:p>
          <w:p w14:paraId="193BEF26" w14:textId="77777777" w:rsidR="00F40635" w:rsidRPr="009B4EE0" w:rsidRDefault="00F40635">
            <w:pPr>
              <w:textAlignment w:val="baseline"/>
              <w:rPr>
                <w:rFonts w:eastAsia="Times New Roman"/>
                <w:color w:val="000000" w:themeColor="text1"/>
              </w:rPr>
            </w:pPr>
            <w:r w:rsidRPr="009B4EE0">
              <w:rPr>
                <w:rFonts w:eastAsia="Times New Roman"/>
                <w:color w:val="000000" w:themeColor="text1"/>
              </w:rPr>
              <w:t>of the primary picture </w:t>
            </w:r>
          </w:p>
        </w:tc>
      </w:tr>
      <w:tr w:rsidR="00F40635" w:rsidRPr="009B4EE0" w14:paraId="753BD0FC"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DD2A1FC" w14:textId="77777777" w:rsidR="00F40635" w:rsidRPr="009B4EE0" w:rsidRDefault="00F40635">
            <w:pPr>
              <w:jc w:val="center"/>
              <w:textAlignment w:val="baseline"/>
              <w:rPr>
                <w:rFonts w:eastAsia="Times New Roman"/>
                <w:color w:val="000000" w:themeColor="text1"/>
              </w:rPr>
            </w:pPr>
            <w:r w:rsidRPr="009B4EE0">
              <w:rPr>
                <w:rFonts w:eastAsia="Times New Roman"/>
                <w:color w:val="000000" w:themeColor="text1"/>
              </w:rPr>
              <w:t>4 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49CFA51" w14:textId="77777777" w:rsidR="00F40635" w:rsidRPr="009B4EE0" w:rsidRDefault="00F40635">
            <w:pPr>
              <w:textAlignment w:val="baseline"/>
              <w:rPr>
                <w:rFonts w:eastAsia="Times New Roman"/>
                <w:color w:val="000000" w:themeColor="text1"/>
              </w:rPr>
            </w:pPr>
            <w:r w:rsidRPr="009B4EE0">
              <w:rPr>
                <w:rFonts w:eastAsia="Times New Roman"/>
                <w:color w:val="000000" w:themeColor="text1"/>
              </w:rPr>
              <w:t>Three components of the map applied to resp.  luma and chroma components of the associated primary picture </w:t>
            </w:r>
          </w:p>
        </w:tc>
      </w:tr>
      <w:tr w:rsidR="00F40635" w:rsidRPr="009B4EE0" w14:paraId="2B2F7C77"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2CD5267" w14:textId="77777777" w:rsidR="00F40635" w:rsidRPr="009B4EE0" w:rsidRDefault="00F40635">
            <w:pPr>
              <w:jc w:val="center"/>
              <w:textAlignment w:val="baseline"/>
              <w:rPr>
                <w:rFonts w:eastAsia="Times New Roman"/>
                <w:color w:val="000000" w:themeColor="text1"/>
              </w:rPr>
            </w:pPr>
            <w:r w:rsidRPr="009B4EE0">
              <w:rPr>
                <w:rFonts w:eastAsia="Times New Roman"/>
                <w:color w:val="000000" w:themeColor="text1"/>
              </w:rPr>
              <w:t>5 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9DF00D3" w14:textId="77777777" w:rsidR="00F40635" w:rsidRPr="009B4EE0" w:rsidRDefault="00F40635">
            <w:pPr>
              <w:textAlignment w:val="baseline"/>
              <w:rPr>
                <w:rFonts w:eastAsia="Times New Roman"/>
                <w:color w:val="000000" w:themeColor="text1"/>
              </w:rPr>
            </w:pPr>
            <w:r w:rsidRPr="009B4EE0">
              <w:rPr>
                <w:rFonts w:eastAsia="Times New Roman"/>
                <w:color w:val="000000" w:themeColor="text1"/>
              </w:rPr>
              <w:t>Three components of the map applied to resp.  the RGB components of the associated primary picture </w:t>
            </w:r>
          </w:p>
        </w:tc>
      </w:tr>
      <w:tr w:rsidR="00F40635" w:rsidRPr="009B4EE0" w14:paraId="2AE3A0CF"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7C6A497" w14:textId="77777777" w:rsidR="00F40635" w:rsidRPr="009B4EE0" w:rsidRDefault="00F40635">
            <w:pPr>
              <w:jc w:val="center"/>
              <w:textAlignment w:val="baseline"/>
              <w:rPr>
                <w:rFonts w:eastAsia="Times New Roman"/>
                <w:color w:val="000000" w:themeColor="text1"/>
              </w:rPr>
            </w:pPr>
            <w:r w:rsidRPr="009B4EE0">
              <w:rPr>
                <w:rFonts w:eastAsia="Times New Roman"/>
                <w:color w:val="000000" w:themeColor="text1"/>
              </w:rPr>
              <w:t>6..7</w:t>
            </w:r>
            <w:r w:rsidRPr="009B4EE0">
              <w:rPr>
                <w:rFonts w:eastAsia="Times New Roman"/>
                <w:color w:val="000000" w:themeColor="text1"/>
                <w:lang w:val="fr-FR"/>
              </w:rPr>
              <w:t> </w:t>
            </w:r>
            <w:r w:rsidRPr="009B4EE0">
              <w:rPr>
                <w:rFonts w:eastAsia="Times New Roman"/>
                <w:color w:val="000000" w:themeColor="text1"/>
              </w:rPr>
              <w:t>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AA51A01" w14:textId="77777777" w:rsidR="00F40635" w:rsidRPr="009B4EE0" w:rsidRDefault="00F40635">
            <w:pPr>
              <w:textAlignment w:val="baseline"/>
              <w:rPr>
                <w:rFonts w:eastAsia="Times New Roman"/>
                <w:color w:val="000000" w:themeColor="text1"/>
              </w:rPr>
            </w:pPr>
            <w:r w:rsidRPr="009B4EE0">
              <w:rPr>
                <w:rFonts w:eastAsia="Times New Roman"/>
                <w:color w:val="000000" w:themeColor="text1"/>
              </w:rPr>
              <w:t>Future uses  </w:t>
            </w:r>
          </w:p>
        </w:tc>
      </w:tr>
    </w:tbl>
    <w:p w14:paraId="799CF632" w14:textId="77777777" w:rsidR="00F40635" w:rsidRPr="009B4EE0" w:rsidRDefault="00F40635" w:rsidP="00F40635">
      <w:pPr>
        <w:spacing w:beforeAutospacing="1" w:afterAutospacing="1"/>
        <w:textAlignment w:val="baseline"/>
        <w:rPr>
          <w:rFonts w:ascii="Times New Roman" w:eastAsia="Times New Roman" w:hAnsi="Times New Roman"/>
          <w:color w:val="000000" w:themeColor="text1"/>
          <w:sz w:val="24"/>
          <w:szCs w:val="24"/>
        </w:rPr>
      </w:pPr>
      <w:r w:rsidRPr="009B4EE0">
        <w:rPr>
          <w:rFonts w:ascii="Times New Roman" w:eastAsia="Times New Roman" w:hAnsi="Times New Roman"/>
          <w:color w:val="000000" w:themeColor="text1"/>
          <w:sz w:val="24"/>
          <w:szCs w:val="24"/>
        </w:rPr>
        <w:t> </w:t>
      </w:r>
    </w:p>
    <w:p w14:paraId="159DC391" w14:textId="77777777" w:rsidR="00F40635" w:rsidRPr="009B4EE0" w:rsidRDefault="00F40635" w:rsidP="00F40635">
      <w:pPr>
        <w:rPr>
          <w:rFonts w:eastAsia="Times New Roman"/>
          <w:color w:val="000000" w:themeColor="text1"/>
          <w:lang w:eastAsia="zh-CN"/>
        </w:rPr>
      </w:pPr>
      <w:proofErr w:type="spellStart"/>
      <w:r w:rsidRPr="009B4EE0">
        <w:rPr>
          <w:rFonts w:eastAsia="Times New Roman"/>
          <w:b/>
          <w:bCs/>
          <w:color w:val="000000" w:themeColor="text1"/>
        </w:rPr>
        <w:t>ami_energy_reduction_rate_req</w:t>
      </w:r>
      <w:proofErr w:type="spellEnd"/>
      <w:r w:rsidRPr="009B4EE0">
        <w:rPr>
          <w:rFonts w:eastAsia="Times New Roman"/>
          <w:color w:val="000000" w:themeColor="text1"/>
        </w:rPr>
        <w:t xml:space="preserve"> indicates the energy reduction rate the receiver expects when the Attenuation Map is applied on the primary picture. The unit of the </w:t>
      </w:r>
      <w:proofErr w:type="spellStart"/>
      <w:r w:rsidRPr="009B4EE0">
        <w:rPr>
          <w:rFonts w:eastAsia="Times New Roman"/>
          <w:color w:val="000000" w:themeColor="text1"/>
        </w:rPr>
        <w:t>ami_energy_reduction_rate</w:t>
      </w:r>
      <w:proofErr w:type="spellEnd"/>
      <w:r w:rsidRPr="009B4EE0">
        <w:rPr>
          <w:rFonts w:eastAsia="Times New Roman"/>
          <w:color w:val="000000" w:themeColor="text1"/>
        </w:rPr>
        <w:t xml:space="preserve"> is a percentage. </w:t>
      </w:r>
    </w:p>
    <w:p w14:paraId="60645EA0" w14:textId="77777777" w:rsidR="00F40635" w:rsidRPr="00F3202F" w:rsidRDefault="00F40635" w:rsidP="00F40635">
      <w:pPr>
        <w:pStyle w:val="Heading5"/>
      </w:pPr>
      <w:r w:rsidRPr="00F3202F">
        <w:t>Semantics of Display Power Reduction Attenuated Video Response (DPRAV-Resp) message</w:t>
      </w:r>
    </w:p>
    <w:p w14:paraId="058F0EDF" w14:textId="77777777" w:rsidR="00F40635" w:rsidRPr="00F3202F" w:rsidRDefault="00F40635" w:rsidP="00F40635">
      <w:pPr>
        <w:rPr>
          <w:rFonts w:eastAsia="Times New Roman"/>
        </w:rPr>
      </w:pPr>
      <w:proofErr w:type="spellStart"/>
      <w:r w:rsidRPr="00F3202F">
        <w:rPr>
          <w:rFonts w:eastAsia="Times New Roman"/>
          <w:b/>
        </w:rPr>
        <w:t>ami_energy_reduction_rate_resp</w:t>
      </w:r>
      <w:proofErr w:type="spellEnd"/>
      <w:r w:rsidRPr="00F3202F">
        <w:rPr>
          <w:rFonts w:eastAsia="Times New Roman"/>
        </w:rPr>
        <w:t xml:space="preserve"> indicates the energy reduction rate in percentage, the receiver can expect when the Attenuated Video is rendered on its display.</w:t>
      </w:r>
    </w:p>
    <w:p w14:paraId="58017DFF" w14:textId="054F1308" w:rsidR="00F40635" w:rsidRPr="00F3202F" w:rsidRDefault="00F40635" w:rsidP="000C58ED">
      <w:pPr>
        <w:pStyle w:val="Heading4"/>
        <w:numPr>
          <w:ilvl w:val="3"/>
          <w:numId w:val="13"/>
        </w:numPr>
      </w:pPr>
      <w:r w:rsidRPr="00F3202F">
        <w:t xml:space="preserve">Systems not using SEI messages to transmit DA green </w:t>
      </w:r>
      <w:proofErr w:type="gramStart"/>
      <w:r w:rsidRPr="00F3202F">
        <w:t>metadata</w:t>
      </w:r>
      <w:proofErr w:type="gramEnd"/>
    </w:p>
    <w:p w14:paraId="4C4B7A4D" w14:textId="77777777" w:rsidR="00F40635" w:rsidRPr="00F3202F" w:rsidRDefault="00F40635" w:rsidP="00F40635">
      <w:pPr>
        <w:pStyle w:val="BodyText"/>
        <w:autoSpaceDE w:val="0"/>
        <w:autoSpaceDN w:val="0"/>
        <w:adjustRightInd w:val="0"/>
        <w:rPr>
          <w:rFonts w:eastAsia="MS Mincho"/>
        </w:rPr>
      </w:pPr>
      <w:r w:rsidRPr="00F3202F">
        <w:t xml:space="preserve">The semantics is the same as the one described in section </w:t>
      </w:r>
      <w:r w:rsidRPr="00F3202F">
        <w:fldChar w:fldCharType="begin"/>
      </w:r>
      <w:r w:rsidRPr="00F3202F">
        <w:instrText xml:space="preserve"> REF _Ref139623514 \r \h  \* MERGEFORMAT </w:instrText>
      </w:r>
      <w:r w:rsidRPr="00F3202F">
        <w:fldChar w:fldCharType="separate"/>
      </w:r>
      <w:r w:rsidRPr="00F3202F">
        <w:t>7.4.1.2</w:t>
      </w:r>
      <w:r w:rsidRPr="00F3202F">
        <w:fldChar w:fldCharType="end"/>
      </w:r>
      <w:r w:rsidRPr="00F3202F">
        <w:t>.</w:t>
      </w:r>
    </w:p>
    <w:p w14:paraId="508BCD16" w14:textId="6C463283" w:rsidR="002356F9" w:rsidRPr="00CF7671" w:rsidRDefault="00CF7671" w:rsidP="002356F9">
      <w:pPr>
        <w:rPr>
          <w:i/>
        </w:rPr>
      </w:pPr>
      <w:r w:rsidRPr="00CF7671">
        <w:rPr>
          <w:i/>
        </w:rPr>
        <w:t>A.1.1</w:t>
      </w:r>
    </w:p>
    <w:p w14:paraId="00258C72" w14:textId="04E84568" w:rsidR="004410AF" w:rsidRDefault="00CF7671" w:rsidP="002356F9">
      <w:pPr>
        <w:rPr>
          <w:i/>
          <w:iCs/>
          <w:szCs w:val="20"/>
        </w:rPr>
      </w:pPr>
      <w:r w:rsidRPr="00CF7671">
        <w:rPr>
          <w:i/>
          <w:iCs/>
          <w:szCs w:val="20"/>
        </w:rPr>
        <w:t>Replace the following in subclause A.1.1 (“Syntax”)</w:t>
      </w:r>
    </w:p>
    <w:tbl>
      <w:tblPr>
        <w:tblW w:w="890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2" w:type="dxa"/>
          <w:right w:w="72" w:type="dxa"/>
        </w:tblCellMar>
        <w:tblLook w:val="01E0" w:firstRow="1" w:lastRow="1" w:firstColumn="1" w:lastColumn="1" w:noHBand="0" w:noVBand="0"/>
      </w:tblPr>
      <w:tblGrid>
        <w:gridCol w:w="7510"/>
        <w:gridCol w:w="1395"/>
      </w:tblGrid>
      <w:tr w:rsidR="00F74410" w:rsidRPr="00904BDF" w14:paraId="5832C36E" w14:textId="77777777">
        <w:trPr>
          <w:trHeight w:hRule="exact" w:val="320"/>
          <w:jc w:val="center"/>
        </w:trPr>
        <w:tc>
          <w:tcPr>
            <w:tcW w:w="7510" w:type="dxa"/>
            <w:vAlign w:val="center"/>
          </w:tcPr>
          <w:p w14:paraId="7B692848" w14:textId="77777777" w:rsidR="00F74410" w:rsidRPr="00167531" w:rsidRDefault="00F74410">
            <w:pPr>
              <w:pStyle w:val="Tablebody"/>
              <w:spacing w:before="0" w:after="0" w:line="240" w:lineRule="auto"/>
              <w:rPr>
                <w:rFonts w:ascii="Courier New" w:hAnsi="Courier New" w:cs="Courier New"/>
                <w:sz w:val="18"/>
                <w:szCs w:val="18"/>
              </w:rPr>
            </w:pPr>
            <w:proofErr w:type="spellStart"/>
            <w:r w:rsidRPr="00167531">
              <w:rPr>
                <w:rFonts w:ascii="Courier New" w:hAnsi="Courier New" w:cs="Courier New"/>
                <w:sz w:val="18"/>
                <w:szCs w:val="18"/>
              </w:rPr>
              <w:t>green_metadata</w:t>
            </w:r>
            <w:proofErr w:type="spellEnd"/>
            <w:r w:rsidRPr="00167531">
              <w:rPr>
                <w:rFonts w:ascii="Courier New" w:hAnsi="Courier New" w:cs="Courier New"/>
                <w:sz w:val="18"/>
                <w:szCs w:val="18"/>
              </w:rPr>
              <w:t>(</w:t>
            </w:r>
            <w:proofErr w:type="spellStart"/>
            <w:r w:rsidRPr="00167531">
              <w:rPr>
                <w:rFonts w:ascii="Courier New" w:hAnsi="Courier New" w:cs="Courier New"/>
                <w:sz w:val="18"/>
                <w:szCs w:val="18"/>
              </w:rPr>
              <w:t>payload_size</w:t>
            </w:r>
            <w:proofErr w:type="spellEnd"/>
            <w:r w:rsidRPr="00167531">
              <w:rPr>
                <w:rFonts w:ascii="Courier New" w:hAnsi="Courier New" w:cs="Courier New"/>
                <w:sz w:val="18"/>
                <w:szCs w:val="18"/>
              </w:rPr>
              <w:t>) {</w:t>
            </w:r>
          </w:p>
        </w:tc>
        <w:tc>
          <w:tcPr>
            <w:tcW w:w="1395" w:type="dxa"/>
            <w:vAlign w:val="center"/>
          </w:tcPr>
          <w:p w14:paraId="0C3B40D4"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eastAsia="MS Mincho" w:hAnsi="Courier New" w:cs="Courier New"/>
                <w:b/>
                <w:sz w:val="18"/>
                <w:szCs w:val="18"/>
              </w:rPr>
              <w:t>Descriptor</w:t>
            </w:r>
          </w:p>
        </w:tc>
      </w:tr>
      <w:tr w:rsidR="00F74410" w:rsidRPr="00904BDF" w14:paraId="08AD03AB" w14:textId="77777777">
        <w:trPr>
          <w:trHeight w:hRule="exact" w:val="320"/>
          <w:jc w:val="center"/>
        </w:trPr>
        <w:tc>
          <w:tcPr>
            <w:tcW w:w="7510" w:type="dxa"/>
            <w:vAlign w:val="center"/>
          </w:tcPr>
          <w:p w14:paraId="2E803891" w14:textId="2D8843BB" w:rsidR="00F74410" w:rsidRPr="00167531" w:rsidRDefault="00A73866" w:rsidP="00876484">
            <w:pPr>
              <w:pStyle w:val="Tablebody"/>
              <w:spacing w:before="0" w:after="0" w:line="240" w:lineRule="auto"/>
              <w:rPr>
                <w:rFonts w:ascii="Courier New" w:hAnsi="Courier New" w:cs="Courier New"/>
                <w:b/>
                <w:sz w:val="18"/>
                <w:szCs w:val="18"/>
                <w:lang w:val="de-DE"/>
              </w:rPr>
            </w:pPr>
            <w:r w:rsidRPr="00A73866">
              <w:rPr>
                <w:rFonts w:ascii="Courier New" w:eastAsia="MS Mincho" w:hAnsi="Courier New" w:cs="Courier New"/>
                <w:kern w:val="2"/>
                <w:sz w:val="18"/>
                <w:szCs w:val="18"/>
                <w:lang w:eastAsia="ko-KR"/>
              </w:rPr>
              <w:tab/>
            </w:r>
            <w:proofErr w:type="spellStart"/>
            <w:r w:rsidR="00F74410" w:rsidRPr="00167531">
              <w:rPr>
                <w:rFonts w:ascii="Courier New" w:hAnsi="Courier New" w:cs="Courier New"/>
                <w:b/>
                <w:sz w:val="18"/>
                <w:szCs w:val="18"/>
              </w:rPr>
              <w:t>green_metadata_type</w:t>
            </w:r>
            <w:proofErr w:type="spellEnd"/>
          </w:p>
        </w:tc>
        <w:tc>
          <w:tcPr>
            <w:tcW w:w="1395" w:type="dxa"/>
            <w:vAlign w:val="center"/>
          </w:tcPr>
          <w:p w14:paraId="0806D1D8" w14:textId="77777777" w:rsidR="00F74410" w:rsidRPr="00167531" w:rsidRDefault="00F74410">
            <w:pPr>
              <w:pStyle w:val="Tablebody"/>
              <w:spacing w:before="0" w:after="0" w:line="240" w:lineRule="auto"/>
              <w:jc w:val="center"/>
              <w:rPr>
                <w:rFonts w:ascii="Courier New" w:hAnsi="Courier New" w:cs="Courier New"/>
                <w:bCs/>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71F90319" w14:textId="77777777">
        <w:trPr>
          <w:trHeight w:hRule="exact" w:val="320"/>
          <w:jc w:val="center"/>
        </w:trPr>
        <w:tc>
          <w:tcPr>
            <w:tcW w:w="7510" w:type="dxa"/>
            <w:vAlign w:val="center"/>
          </w:tcPr>
          <w:p w14:paraId="70727370" w14:textId="166B976B" w:rsidR="00F74410" w:rsidRPr="00167531" w:rsidRDefault="00B20A42">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00F74410" w:rsidRPr="00167531">
              <w:rPr>
                <w:rFonts w:ascii="Courier New" w:hAnsi="Courier New" w:cs="Courier New"/>
                <w:sz w:val="18"/>
                <w:szCs w:val="18"/>
              </w:rPr>
              <w:t>switch (</w:t>
            </w:r>
            <w:proofErr w:type="spellStart"/>
            <w:r w:rsidR="00F74410" w:rsidRPr="00F257C6">
              <w:rPr>
                <w:rFonts w:ascii="Courier New" w:hAnsi="Courier New" w:cs="Courier New"/>
                <w:bCs/>
                <w:sz w:val="18"/>
                <w:szCs w:val="18"/>
              </w:rPr>
              <w:t>green_metadata_type</w:t>
            </w:r>
            <w:proofErr w:type="spellEnd"/>
            <w:r w:rsidR="00F74410" w:rsidRPr="00167531">
              <w:rPr>
                <w:rFonts w:ascii="Courier New" w:hAnsi="Courier New" w:cs="Courier New"/>
                <w:sz w:val="18"/>
                <w:szCs w:val="18"/>
              </w:rPr>
              <w:t>) {</w:t>
            </w:r>
          </w:p>
        </w:tc>
        <w:tc>
          <w:tcPr>
            <w:tcW w:w="1395" w:type="dxa"/>
            <w:vAlign w:val="center"/>
          </w:tcPr>
          <w:p w14:paraId="71C371FE"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17FB2173" w14:textId="77777777">
        <w:trPr>
          <w:trHeight w:hRule="exact" w:val="314"/>
          <w:jc w:val="center"/>
        </w:trPr>
        <w:tc>
          <w:tcPr>
            <w:tcW w:w="7510" w:type="dxa"/>
            <w:vAlign w:val="center"/>
          </w:tcPr>
          <w:p w14:paraId="78F8D096" w14:textId="77777777" w:rsidR="00F74410" w:rsidRPr="00167531" w:rsidRDefault="00F74410">
            <w:pPr>
              <w:pStyle w:val="Tablebody"/>
              <w:spacing w:before="0" w:after="0" w:line="240" w:lineRule="auto"/>
              <w:rPr>
                <w:rFonts w:ascii="Courier New" w:hAnsi="Courier New" w:cs="Courier New"/>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case 0:</w:t>
            </w:r>
          </w:p>
        </w:tc>
        <w:tc>
          <w:tcPr>
            <w:tcW w:w="1395" w:type="dxa"/>
            <w:vAlign w:val="center"/>
          </w:tcPr>
          <w:p w14:paraId="7C670A17"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418DA729" w14:textId="77777777">
        <w:tblPrEx>
          <w:tblLook w:val="04A0" w:firstRow="1" w:lastRow="0" w:firstColumn="1" w:lastColumn="0" w:noHBand="0" w:noVBand="1"/>
        </w:tblPrEx>
        <w:trPr>
          <w:trHeight w:hRule="exact" w:val="314"/>
          <w:jc w:val="center"/>
        </w:trPr>
        <w:tc>
          <w:tcPr>
            <w:tcW w:w="7510" w:type="dxa"/>
            <w:vAlign w:val="center"/>
            <w:hideMark/>
          </w:tcPr>
          <w:p w14:paraId="183EED74" w14:textId="77777777" w:rsidR="00F74410" w:rsidRPr="00167531" w:rsidRDefault="00F74410" w:rsidP="00715801">
            <w:pPr>
              <w:tabs>
                <w:tab w:val="clear" w:pos="403"/>
              </w:tabs>
              <w:spacing w:after="0" w:line="240" w:lineRule="auto"/>
              <w:ind w:right="-20"/>
              <w:jc w:val="left"/>
              <w:rPr>
                <w:rFonts w:ascii="Courier New" w:eastAsia="Calibri" w:hAnsi="Courier New" w:cs="Courier New"/>
                <w:b/>
                <w:bCs/>
                <w:sz w:val="18"/>
                <w:szCs w:val="18"/>
              </w:rPr>
            </w:pPr>
            <w:r w:rsidRPr="00167531">
              <w:rPr>
                <w:rFonts w:ascii="Courier New" w:hAnsi="Courier New" w:cs="Courier New"/>
                <w:kern w:val="2"/>
                <w:sz w:val="18"/>
                <w:szCs w:val="18"/>
                <w:lang w:eastAsia="ko-KR"/>
              </w:rPr>
              <w:lastRenderedPageBreak/>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period_type</w:t>
            </w:r>
            <w:proofErr w:type="spellEnd"/>
          </w:p>
        </w:tc>
        <w:tc>
          <w:tcPr>
            <w:tcW w:w="1395" w:type="dxa"/>
            <w:vAlign w:val="center"/>
            <w:hideMark/>
          </w:tcPr>
          <w:p w14:paraId="41284937"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20AE97C3" w14:textId="77777777">
        <w:tblPrEx>
          <w:tblLook w:val="04A0" w:firstRow="1" w:lastRow="0" w:firstColumn="1" w:lastColumn="0" w:noHBand="0" w:noVBand="1"/>
        </w:tblPrEx>
        <w:trPr>
          <w:trHeight w:hRule="exact" w:val="314"/>
          <w:jc w:val="center"/>
        </w:trPr>
        <w:tc>
          <w:tcPr>
            <w:tcW w:w="7510" w:type="dxa"/>
            <w:vAlign w:val="center"/>
          </w:tcPr>
          <w:p w14:paraId="7252A41C"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if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period</w:t>
            </w:r>
            <w:proofErr w:type="gramEnd"/>
            <w:r w:rsidRPr="00167531">
              <w:rPr>
                <w:rFonts w:ascii="Courier New" w:hAnsi="Courier New" w:cs="Courier New"/>
                <w:sz w:val="18"/>
                <w:szCs w:val="18"/>
              </w:rPr>
              <w:t>_type</w:t>
            </w:r>
            <w:proofErr w:type="spellEnd"/>
            <w:r w:rsidRPr="00167531">
              <w:rPr>
                <w:rFonts w:ascii="Courier New" w:hAnsi="Courier New" w:cs="Courier New"/>
                <w:sz w:val="18"/>
                <w:szCs w:val="18"/>
              </w:rPr>
              <w:t xml:space="preserve"> = = 2 ) || ( </w:t>
            </w:r>
            <w:proofErr w:type="spellStart"/>
            <w:r w:rsidRPr="00167531">
              <w:rPr>
                <w:rFonts w:ascii="Courier New" w:hAnsi="Courier New" w:cs="Courier New"/>
                <w:sz w:val="18"/>
                <w:szCs w:val="18"/>
              </w:rPr>
              <w:t>period_type</w:t>
            </w:r>
            <w:proofErr w:type="spellEnd"/>
            <w:r w:rsidRPr="00167531">
              <w:rPr>
                <w:rFonts w:ascii="Courier New" w:hAnsi="Courier New" w:cs="Courier New"/>
                <w:sz w:val="18"/>
                <w:szCs w:val="18"/>
              </w:rPr>
              <w:t xml:space="preserve"> = = 7 ) {</w:t>
            </w:r>
          </w:p>
        </w:tc>
        <w:tc>
          <w:tcPr>
            <w:tcW w:w="1395" w:type="dxa"/>
            <w:vAlign w:val="center"/>
          </w:tcPr>
          <w:p w14:paraId="676ECCAB" w14:textId="77777777" w:rsidR="00F74410" w:rsidRPr="00167531" w:rsidRDefault="00F74410">
            <w:pPr>
              <w:spacing w:after="0" w:line="240" w:lineRule="auto"/>
              <w:ind w:left="5" w:right="-20"/>
              <w:jc w:val="center"/>
              <w:rPr>
                <w:rFonts w:ascii="Courier New" w:hAnsi="Courier New" w:cs="Courier New"/>
                <w:sz w:val="18"/>
                <w:szCs w:val="18"/>
              </w:rPr>
            </w:pPr>
          </w:p>
        </w:tc>
      </w:tr>
      <w:tr w:rsidR="00F74410" w:rsidRPr="00904BDF" w14:paraId="4FA7DE45" w14:textId="77777777">
        <w:tblPrEx>
          <w:tblLook w:val="04A0" w:firstRow="1" w:lastRow="0" w:firstColumn="1" w:lastColumn="0" w:noHBand="0" w:noVBand="1"/>
        </w:tblPrEx>
        <w:trPr>
          <w:trHeight w:hRule="exact" w:val="314"/>
          <w:jc w:val="center"/>
        </w:trPr>
        <w:tc>
          <w:tcPr>
            <w:tcW w:w="7510" w:type="dxa"/>
            <w:vAlign w:val="center"/>
          </w:tcPr>
          <w:p w14:paraId="6500CCEF"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num_seconds</w:t>
            </w:r>
            <w:proofErr w:type="spellEnd"/>
          </w:p>
        </w:tc>
        <w:tc>
          <w:tcPr>
            <w:tcW w:w="1395" w:type="dxa"/>
            <w:vAlign w:val="center"/>
          </w:tcPr>
          <w:p w14:paraId="6AC2D665"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16)</w:t>
            </w:r>
          </w:p>
        </w:tc>
      </w:tr>
      <w:tr w:rsidR="00F74410" w:rsidRPr="00904BDF" w14:paraId="31779121" w14:textId="77777777">
        <w:tblPrEx>
          <w:tblLook w:val="04A0" w:firstRow="1" w:lastRow="0" w:firstColumn="1" w:lastColumn="0" w:noHBand="0" w:noVBand="1"/>
        </w:tblPrEx>
        <w:trPr>
          <w:trHeight w:hRule="exact" w:val="314"/>
          <w:jc w:val="center"/>
        </w:trPr>
        <w:tc>
          <w:tcPr>
            <w:tcW w:w="7510" w:type="dxa"/>
            <w:vAlign w:val="center"/>
          </w:tcPr>
          <w:p w14:paraId="7606E763"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w:t>
            </w:r>
          </w:p>
        </w:tc>
        <w:tc>
          <w:tcPr>
            <w:tcW w:w="1395" w:type="dxa"/>
            <w:vAlign w:val="center"/>
          </w:tcPr>
          <w:p w14:paraId="01E7B781" w14:textId="77777777" w:rsidR="00F74410" w:rsidRPr="00167531" w:rsidRDefault="00F74410">
            <w:pPr>
              <w:spacing w:after="0" w:line="240" w:lineRule="auto"/>
              <w:ind w:left="5" w:right="-20"/>
              <w:jc w:val="center"/>
              <w:rPr>
                <w:rFonts w:ascii="Courier New" w:hAnsi="Courier New" w:cs="Courier New"/>
                <w:sz w:val="18"/>
                <w:szCs w:val="18"/>
              </w:rPr>
            </w:pPr>
          </w:p>
        </w:tc>
      </w:tr>
      <w:tr w:rsidR="00F74410" w:rsidRPr="00904BDF" w14:paraId="631FE1E7" w14:textId="77777777">
        <w:tblPrEx>
          <w:tblLook w:val="04A0" w:firstRow="1" w:lastRow="0" w:firstColumn="1" w:lastColumn="0" w:noHBand="0" w:noVBand="1"/>
        </w:tblPrEx>
        <w:trPr>
          <w:trHeight w:hRule="exact" w:val="314"/>
          <w:jc w:val="center"/>
        </w:trPr>
        <w:tc>
          <w:tcPr>
            <w:tcW w:w="7510" w:type="dxa"/>
            <w:vAlign w:val="center"/>
          </w:tcPr>
          <w:p w14:paraId="53075A7C" w14:textId="77777777" w:rsidR="00F74410" w:rsidRPr="00167531" w:rsidRDefault="00F74410" w:rsidP="00715801">
            <w:pPr>
              <w:tabs>
                <w:tab w:val="clear" w:pos="403"/>
              </w:tabs>
              <w:spacing w:after="0" w:line="240" w:lineRule="auto"/>
              <w:ind w:right="-20"/>
              <w:jc w:val="left"/>
              <w:rPr>
                <w:rFonts w:ascii="Courier New" w:hAnsi="Courier New" w:cs="Courier New"/>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else if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period</w:t>
            </w:r>
            <w:proofErr w:type="gramEnd"/>
            <w:r w:rsidRPr="00167531">
              <w:rPr>
                <w:rFonts w:ascii="Courier New" w:hAnsi="Courier New" w:cs="Courier New"/>
                <w:sz w:val="18"/>
                <w:szCs w:val="18"/>
              </w:rPr>
              <w:t>_type</w:t>
            </w:r>
            <w:proofErr w:type="spellEnd"/>
            <w:r w:rsidRPr="00167531">
              <w:rPr>
                <w:rFonts w:ascii="Courier New" w:hAnsi="Courier New" w:cs="Courier New"/>
                <w:sz w:val="18"/>
                <w:szCs w:val="18"/>
              </w:rPr>
              <w:t xml:space="preserve"> = = 3 ) || ( </w:t>
            </w:r>
            <w:proofErr w:type="spellStart"/>
            <w:r w:rsidRPr="00167531">
              <w:rPr>
                <w:rFonts w:ascii="Courier New" w:hAnsi="Courier New" w:cs="Courier New"/>
                <w:sz w:val="18"/>
                <w:szCs w:val="18"/>
              </w:rPr>
              <w:t>period_type</w:t>
            </w:r>
            <w:proofErr w:type="spellEnd"/>
            <w:r w:rsidRPr="00167531">
              <w:rPr>
                <w:rFonts w:ascii="Courier New" w:hAnsi="Courier New" w:cs="Courier New"/>
                <w:sz w:val="18"/>
                <w:szCs w:val="18"/>
              </w:rPr>
              <w:t xml:space="preserve"> = = 8 ) {</w:t>
            </w:r>
          </w:p>
        </w:tc>
        <w:tc>
          <w:tcPr>
            <w:tcW w:w="1395" w:type="dxa"/>
            <w:vAlign w:val="center"/>
          </w:tcPr>
          <w:p w14:paraId="5C271A11"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p>
        </w:tc>
      </w:tr>
      <w:tr w:rsidR="00F74410" w:rsidRPr="00904BDF" w14:paraId="1534EE72" w14:textId="77777777">
        <w:tblPrEx>
          <w:tblLook w:val="04A0" w:firstRow="1" w:lastRow="0" w:firstColumn="1" w:lastColumn="0" w:noHBand="0" w:noVBand="1"/>
        </w:tblPrEx>
        <w:trPr>
          <w:trHeight w:hRule="exact" w:val="314"/>
          <w:jc w:val="center"/>
        </w:trPr>
        <w:tc>
          <w:tcPr>
            <w:tcW w:w="7510" w:type="dxa"/>
            <w:vAlign w:val="center"/>
          </w:tcPr>
          <w:p w14:paraId="592A520E" w14:textId="77777777" w:rsidR="00F74410" w:rsidRPr="00167531" w:rsidRDefault="00F74410" w:rsidP="00715801">
            <w:pPr>
              <w:tabs>
                <w:tab w:val="clear" w:pos="403"/>
              </w:tabs>
              <w:spacing w:after="0" w:line="240" w:lineRule="auto"/>
              <w:ind w:right="-20"/>
              <w:jc w:val="left"/>
              <w:rPr>
                <w:rFonts w:ascii="Courier New" w:hAnsi="Courier New" w:cs="Courier New"/>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num_pictures</w:t>
            </w:r>
            <w:proofErr w:type="spellEnd"/>
          </w:p>
        </w:tc>
        <w:tc>
          <w:tcPr>
            <w:tcW w:w="1395" w:type="dxa"/>
            <w:vAlign w:val="center"/>
          </w:tcPr>
          <w:p w14:paraId="479AB595"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16)</w:t>
            </w:r>
          </w:p>
        </w:tc>
      </w:tr>
      <w:tr w:rsidR="00F74410" w:rsidRPr="00904BDF" w14:paraId="1A397507" w14:textId="77777777">
        <w:tblPrEx>
          <w:tblLook w:val="04A0" w:firstRow="1" w:lastRow="0" w:firstColumn="1" w:lastColumn="0" w:noHBand="0" w:noVBand="1"/>
        </w:tblPrEx>
        <w:trPr>
          <w:trHeight w:hRule="exact" w:val="314"/>
          <w:jc w:val="center"/>
        </w:trPr>
        <w:tc>
          <w:tcPr>
            <w:tcW w:w="7510" w:type="dxa"/>
            <w:vAlign w:val="center"/>
          </w:tcPr>
          <w:p w14:paraId="2AAC52AC"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2FEC605C"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296E9D63" w14:textId="77777777">
        <w:tblPrEx>
          <w:tblLook w:val="04A0" w:firstRow="1" w:lastRow="0" w:firstColumn="1" w:lastColumn="0" w:noHBand="0" w:noVBand="1"/>
        </w:tblPrEx>
        <w:trPr>
          <w:trHeight w:hRule="exact" w:val="314"/>
          <w:jc w:val="center"/>
        </w:trPr>
        <w:tc>
          <w:tcPr>
            <w:tcW w:w="7510" w:type="dxa"/>
            <w:vAlign w:val="center"/>
          </w:tcPr>
          <w:p w14:paraId="294B4B96"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if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period</w:t>
            </w:r>
            <w:proofErr w:type="gramEnd"/>
            <w:r w:rsidRPr="00167531">
              <w:rPr>
                <w:rFonts w:ascii="Courier New" w:hAnsi="Courier New" w:cs="Courier New"/>
                <w:sz w:val="18"/>
                <w:szCs w:val="18"/>
              </w:rPr>
              <w:t>_type</w:t>
            </w:r>
            <w:proofErr w:type="spellEnd"/>
            <w:r w:rsidRPr="00167531">
              <w:rPr>
                <w:rFonts w:ascii="Courier New" w:hAnsi="Courier New" w:cs="Courier New"/>
                <w:sz w:val="18"/>
                <w:szCs w:val="18"/>
              </w:rPr>
              <w:t xml:space="preserve"> = = 8 ) {</w:t>
            </w:r>
          </w:p>
        </w:tc>
        <w:tc>
          <w:tcPr>
            <w:tcW w:w="1395" w:type="dxa"/>
            <w:vAlign w:val="center"/>
          </w:tcPr>
          <w:p w14:paraId="489F7C4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327FAC71" w14:textId="77777777">
        <w:tblPrEx>
          <w:tblLook w:val="04A0" w:firstRow="1" w:lastRow="0" w:firstColumn="1" w:lastColumn="0" w:noHBand="0" w:noVBand="1"/>
        </w:tblPrEx>
        <w:trPr>
          <w:trHeight w:hRule="exact" w:val="314"/>
          <w:jc w:val="center"/>
        </w:trPr>
        <w:tc>
          <w:tcPr>
            <w:tcW w:w="7510" w:type="dxa"/>
            <w:vAlign w:val="center"/>
          </w:tcPr>
          <w:p w14:paraId="1398954A"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temporal_map</w:t>
            </w:r>
            <w:proofErr w:type="spellEnd"/>
          </w:p>
        </w:tc>
        <w:tc>
          <w:tcPr>
            <w:tcW w:w="1395" w:type="dxa"/>
            <w:vAlign w:val="center"/>
          </w:tcPr>
          <w:p w14:paraId="5FA405CE" w14:textId="77777777" w:rsidR="00F74410" w:rsidRPr="00167531" w:rsidRDefault="00F74410">
            <w:pPr>
              <w:spacing w:after="0" w:line="240" w:lineRule="auto"/>
              <w:ind w:left="5" w:right="-20"/>
              <w:jc w:val="center"/>
              <w:rPr>
                <w:rFonts w:ascii="Courier New" w:hAnsi="Courier New" w:cs="Courier New"/>
                <w:spacing w:val="1"/>
                <w:sz w:val="18"/>
                <w:szCs w:val="18"/>
                <w:highlight w:val="yellow"/>
              </w:rPr>
            </w:pPr>
            <w:proofErr w:type="gramStart"/>
            <w:r w:rsidRPr="00167531">
              <w:rPr>
                <w:rFonts w:ascii="Courier New" w:hAnsi="Courier New" w:cs="Courier New"/>
                <w:spacing w:val="1"/>
                <w:sz w:val="18"/>
                <w:szCs w:val="18"/>
              </w:rPr>
              <w:t>u(</w:t>
            </w:r>
            <w:proofErr w:type="gramEnd"/>
            <w:r w:rsidRPr="00167531">
              <w:rPr>
                <w:rFonts w:ascii="Courier New" w:hAnsi="Courier New" w:cs="Courier New"/>
                <w:spacing w:val="1"/>
                <w:sz w:val="18"/>
                <w:szCs w:val="18"/>
              </w:rPr>
              <w:t>8)</w:t>
            </w:r>
          </w:p>
        </w:tc>
      </w:tr>
      <w:tr w:rsidR="00F74410" w:rsidRPr="00904BDF" w14:paraId="06227211" w14:textId="77777777">
        <w:tblPrEx>
          <w:tblLook w:val="04A0" w:firstRow="1" w:lastRow="0" w:firstColumn="1" w:lastColumn="0" w:noHBand="0" w:noVBand="1"/>
        </w:tblPrEx>
        <w:trPr>
          <w:trHeight w:hRule="exact" w:val="314"/>
          <w:jc w:val="center"/>
        </w:trPr>
        <w:tc>
          <w:tcPr>
            <w:tcW w:w="7510" w:type="dxa"/>
            <w:vAlign w:val="center"/>
          </w:tcPr>
          <w:p w14:paraId="67074783"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for </w:t>
            </w:r>
            <w:proofErr w:type="gramStart"/>
            <w:r w:rsidRPr="00167531">
              <w:rPr>
                <w:rFonts w:ascii="Courier New" w:hAnsi="Courier New" w:cs="Courier New"/>
                <w:sz w:val="18"/>
                <w:szCs w:val="18"/>
              </w:rPr>
              <w:t>( t</w:t>
            </w:r>
            <w:proofErr w:type="gramEnd"/>
            <w:r w:rsidRPr="00167531">
              <w:rPr>
                <w:rFonts w:ascii="Courier New" w:hAnsi="Courier New" w:cs="Courier New"/>
                <w:sz w:val="18"/>
                <w:szCs w:val="18"/>
              </w:rPr>
              <w:t>=0; t&lt;8; t++ ) {</w:t>
            </w:r>
            <w:r w:rsidRPr="00167531">
              <w:rPr>
                <w:rFonts w:ascii="Courier New" w:hAnsi="Courier New" w:cs="Courier New"/>
                <w:b/>
                <w:bCs/>
                <w:sz w:val="18"/>
                <w:szCs w:val="18"/>
              </w:rPr>
              <w:t xml:space="preserve"> </w:t>
            </w:r>
          </w:p>
        </w:tc>
        <w:tc>
          <w:tcPr>
            <w:tcW w:w="1395" w:type="dxa"/>
            <w:vAlign w:val="center"/>
          </w:tcPr>
          <w:p w14:paraId="1D4F4BFA"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32A151F6" w14:textId="77777777">
        <w:tblPrEx>
          <w:tblLook w:val="04A0" w:firstRow="1" w:lastRow="0" w:firstColumn="1" w:lastColumn="0" w:noHBand="0" w:noVBand="1"/>
        </w:tblPrEx>
        <w:trPr>
          <w:trHeight w:hRule="exact" w:val="314"/>
          <w:jc w:val="center"/>
        </w:trPr>
        <w:tc>
          <w:tcPr>
            <w:tcW w:w="7510" w:type="dxa"/>
            <w:vAlign w:val="center"/>
          </w:tcPr>
          <w:p w14:paraId="727EAB26"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if </w:t>
            </w:r>
            <w:proofErr w:type="gramStart"/>
            <w:r w:rsidRPr="00167531">
              <w:rPr>
                <w:rFonts w:ascii="Courier New" w:hAnsi="Courier New" w:cs="Courier New"/>
                <w:sz w:val="18"/>
                <w:szCs w:val="18"/>
              </w:rPr>
              <w:t>( (</w:t>
            </w:r>
            <w:proofErr w:type="spellStart"/>
            <w:proofErr w:type="gramEnd"/>
            <w:r w:rsidRPr="00167531">
              <w:rPr>
                <w:rFonts w:ascii="Courier New" w:hAnsi="Courier New" w:cs="Courier New"/>
                <w:sz w:val="18"/>
                <w:szCs w:val="18"/>
              </w:rPr>
              <w:t>temporal_map</w:t>
            </w:r>
            <w:proofErr w:type="spellEnd"/>
            <w:r w:rsidRPr="00167531">
              <w:rPr>
                <w:rFonts w:ascii="Courier New" w:hAnsi="Courier New" w:cs="Courier New"/>
                <w:sz w:val="18"/>
                <w:szCs w:val="18"/>
              </w:rPr>
              <w:t>&gt;&gt;t)%2 = = 1)</w:t>
            </w:r>
          </w:p>
        </w:tc>
        <w:tc>
          <w:tcPr>
            <w:tcW w:w="1395" w:type="dxa"/>
            <w:vAlign w:val="center"/>
          </w:tcPr>
          <w:p w14:paraId="0078BAC2"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806BF68" w14:textId="77777777">
        <w:tblPrEx>
          <w:tblLook w:val="04A0" w:firstRow="1" w:lastRow="0" w:firstColumn="1" w:lastColumn="0" w:noHBand="0" w:noVBand="1"/>
        </w:tblPrEx>
        <w:trPr>
          <w:trHeight w:hRule="exact" w:val="314"/>
          <w:jc w:val="center"/>
        </w:trPr>
        <w:tc>
          <w:tcPr>
            <w:tcW w:w="7510" w:type="dxa"/>
            <w:vAlign w:val="center"/>
          </w:tcPr>
          <w:p w14:paraId="71D207A8"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num_pictures_in_temporal_</w:t>
            </w:r>
            <w:proofErr w:type="gramStart"/>
            <w:r w:rsidRPr="00167531">
              <w:rPr>
                <w:rFonts w:ascii="Courier New" w:hAnsi="Courier New" w:cs="Courier New"/>
                <w:b/>
                <w:bCs/>
                <w:sz w:val="18"/>
                <w:szCs w:val="18"/>
              </w:rPr>
              <w:t>layers</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t ]</w:t>
            </w:r>
          </w:p>
        </w:tc>
        <w:tc>
          <w:tcPr>
            <w:tcW w:w="1395" w:type="dxa"/>
            <w:vAlign w:val="center"/>
          </w:tcPr>
          <w:p w14:paraId="217CB3B4" w14:textId="77777777" w:rsidR="00F74410" w:rsidRPr="00167531" w:rsidRDefault="00F74410">
            <w:pPr>
              <w:spacing w:after="0" w:line="240" w:lineRule="auto"/>
              <w:ind w:left="5" w:right="-20"/>
              <w:jc w:val="center"/>
              <w:rPr>
                <w:rFonts w:ascii="Courier New" w:hAnsi="Courier New" w:cs="Courier New"/>
                <w:spacing w:val="1"/>
                <w:sz w:val="18"/>
                <w:szCs w:val="18"/>
              </w:rPr>
            </w:pPr>
            <w:proofErr w:type="gramStart"/>
            <w:r w:rsidRPr="00167531">
              <w:rPr>
                <w:rFonts w:ascii="Courier New" w:hAnsi="Courier New" w:cs="Courier New"/>
                <w:spacing w:val="1"/>
                <w:sz w:val="18"/>
                <w:szCs w:val="18"/>
              </w:rPr>
              <w:t>u(</w:t>
            </w:r>
            <w:proofErr w:type="gramEnd"/>
            <w:r w:rsidRPr="00167531">
              <w:rPr>
                <w:rFonts w:ascii="Courier New" w:hAnsi="Courier New" w:cs="Courier New"/>
                <w:spacing w:val="1"/>
                <w:sz w:val="18"/>
                <w:szCs w:val="18"/>
              </w:rPr>
              <w:t>16)</w:t>
            </w:r>
          </w:p>
        </w:tc>
      </w:tr>
      <w:tr w:rsidR="00F74410" w:rsidRPr="00904BDF" w14:paraId="1EB66E2A" w14:textId="77777777">
        <w:tblPrEx>
          <w:tblLook w:val="04A0" w:firstRow="1" w:lastRow="0" w:firstColumn="1" w:lastColumn="0" w:noHBand="0" w:noVBand="1"/>
        </w:tblPrEx>
        <w:trPr>
          <w:trHeight w:hRule="exact" w:val="314"/>
          <w:jc w:val="center"/>
        </w:trPr>
        <w:tc>
          <w:tcPr>
            <w:tcW w:w="7510" w:type="dxa"/>
            <w:vAlign w:val="center"/>
          </w:tcPr>
          <w:p w14:paraId="45E9C967"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34E05F57"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74156FE7" w14:textId="77777777">
        <w:tblPrEx>
          <w:tblLook w:val="04A0" w:firstRow="1" w:lastRow="0" w:firstColumn="1" w:lastColumn="0" w:noHBand="0" w:noVBand="1"/>
        </w:tblPrEx>
        <w:trPr>
          <w:trHeight w:hRule="exact" w:val="314"/>
          <w:jc w:val="center"/>
        </w:trPr>
        <w:tc>
          <w:tcPr>
            <w:tcW w:w="7510" w:type="dxa"/>
            <w:vAlign w:val="center"/>
          </w:tcPr>
          <w:p w14:paraId="0B7090B7" w14:textId="00DB323B"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786C76C6"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C7D2122" w14:textId="77777777">
        <w:tblPrEx>
          <w:tblLook w:val="04A0" w:firstRow="1" w:lastRow="0" w:firstColumn="1" w:lastColumn="0" w:noHBand="0" w:noVBand="1"/>
        </w:tblPrEx>
        <w:trPr>
          <w:trHeight w:hRule="exact" w:val="314"/>
          <w:jc w:val="center"/>
        </w:trPr>
        <w:tc>
          <w:tcPr>
            <w:tcW w:w="7510" w:type="dxa"/>
            <w:vAlign w:val="center"/>
          </w:tcPr>
          <w:p w14:paraId="7572F95C"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 xml:space="preserve">if </w:t>
            </w:r>
            <w:proofErr w:type="gramStart"/>
            <w:r w:rsidRPr="00167531">
              <w:rPr>
                <w:rFonts w:ascii="Courier New" w:hAnsi="Courier New" w:cs="Courier New"/>
                <w:bCs/>
                <w:sz w:val="18"/>
                <w:szCs w:val="18"/>
              </w:rPr>
              <w:t>(</w:t>
            </w:r>
            <w:r w:rsidRPr="00167531">
              <w:rPr>
                <w:rFonts w:ascii="Courier New" w:hAnsi="Courier New" w:cs="Courier New"/>
                <w:b/>
                <w:bCs/>
                <w:sz w:val="18"/>
                <w:szCs w:val="18"/>
              </w:rPr>
              <w:t xml:space="preserve"> </w:t>
            </w:r>
            <w:proofErr w:type="spellStart"/>
            <w:r w:rsidRPr="00167531">
              <w:rPr>
                <w:rFonts w:ascii="Courier New" w:hAnsi="Courier New" w:cs="Courier New"/>
                <w:bCs/>
                <w:sz w:val="18"/>
                <w:szCs w:val="18"/>
              </w:rPr>
              <w:t>period</w:t>
            </w:r>
            <w:proofErr w:type="gramEnd"/>
            <w:r w:rsidRPr="00167531">
              <w:rPr>
                <w:rFonts w:ascii="Courier New" w:hAnsi="Courier New" w:cs="Courier New"/>
                <w:bCs/>
                <w:sz w:val="18"/>
                <w:szCs w:val="18"/>
              </w:rPr>
              <w:t>_type</w:t>
            </w:r>
            <w:proofErr w:type="spellEnd"/>
            <w:r w:rsidRPr="00167531">
              <w:rPr>
                <w:rFonts w:ascii="Courier New" w:hAnsi="Courier New" w:cs="Courier New"/>
                <w:b/>
                <w:bCs/>
                <w:sz w:val="18"/>
                <w:szCs w:val="18"/>
              </w:rPr>
              <w:t xml:space="preserve"> </w:t>
            </w:r>
            <w:r w:rsidRPr="00167531">
              <w:rPr>
                <w:rFonts w:ascii="Courier New" w:hAnsi="Courier New" w:cs="Courier New"/>
                <w:bCs/>
                <w:sz w:val="18"/>
                <w:szCs w:val="18"/>
              </w:rPr>
              <w:t>&lt;= 3</w:t>
            </w:r>
            <w:r w:rsidRPr="00167531">
              <w:rPr>
                <w:rFonts w:ascii="Courier New" w:hAnsi="Courier New" w:cs="Courier New"/>
                <w:sz w:val="18"/>
                <w:szCs w:val="18"/>
              </w:rPr>
              <w:t>) {</w:t>
            </w:r>
          </w:p>
        </w:tc>
        <w:tc>
          <w:tcPr>
            <w:tcW w:w="1395" w:type="dxa"/>
            <w:vAlign w:val="center"/>
          </w:tcPr>
          <w:p w14:paraId="56D535C8"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69C7DA0F" w14:textId="77777777">
        <w:tblPrEx>
          <w:tblLook w:val="04A0" w:firstRow="1" w:lastRow="0" w:firstColumn="1" w:lastColumn="0" w:noHBand="0" w:noVBand="1"/>
        </w:tblPrEx>
        <w:trPr>
          <w:trHeight w:hRule="exact" w:val="314"/>
          <w:jc w:val="center"/>
        </w:trPr>
        <w:tc>
          <w:tcPr>
            <w:tcW w:w="7510" w:type="dxa"/>
            <w:vAlign w:val="center"/>
          </w:tcPr>
          <w:p w14:paraId="776CE945"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it-IT"/>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lang w:val="it-IT"/>
              </w:rPr>
              <w:t>portion_non_zero_8x8_blocks</w:t>
            </w:r>
          </w:p>
        </w:tc>
        <w:tc>
          <w:tcPr>
            <w:tcW w:w="1395" w:type="dxa"/>
            <w:vAlign w:val="center"/>
          </w:tcPr>
          <w:p w14:paraId="283DE6B1"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1CE90BF7" w14:textId="77777777">
        <w:tblPrEx>
          <w:tblLook w:val="04A0" w:firstRow="1" w:lastRow="0" w:firstColumn="1" w:lastColumn="0" w:noHBand="0" w:noVBand="1"/>
        </w:tblPrEx>
        <w:trPr>
          <w:trHeight w:hRule="exact" w:val="314"/>
          <w:jc w:val="center"/>
        </w:trPr>
        <w:tc>
          <w:tcPr>
            <w:tcW w:w="7510" w:type="dxa"/>
            <w:vAlign w:val="center"/>
          </w:tcPr>
          <w:p w14:paraId="33054F69"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portion_intra_predicted_macroblocks</w:t>
            </w:r>
            <w:proofErr w:type="spellEnd"/>
          </w:p>
        </w:tc>
        <w:tc>
          <w:tcPr>
            <w:tcW w:w="1395" w:type="dxa"/>
            <w:vAlign w:val="center"/>
          </w:tcPr>
          <w:p w14:paraId="6DC44070"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00D1605F" w14:textId="77777777">
        <w:tblPrEx>
          <w:tblLook w:val="04A0" w:firstRow="1" w:lastRow="0" w:firstColumn="1" w:lastColumn="0" w:noHBand="0" w:noVBand="1"/>
        </w:tblPrEx>
        <w:trPr>
          <w:trHeight w:hRule="exact" w:val="314"/>
          <w:jc w:val="center"/>
        </w:trPr>
        <w:tc>
          <w:tcPr>
            <w:tcW w:w="7510" w:type="dxa"/>
            <w:vAlign w:val="center"/>
          </w:tcPr>
          <w:p w14:paraId="337CBF33"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portion_six_tap_filterings</w:t>
            </w:r>
            <w:proofErr w:type="spellEnd"/>
          </w:p>
        </w:tc>
        <w:tc>
          <w:tcPr>
            <w:tcW w:w="1395" w:type="dxa"/>
            <w:vAlign w:val="center"/>
          </w:tcPr>
          <w:p w14:paraId="53BFD168"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5A94F875" w14:textId="77777777">
        <w:tblPrEx>
          <w:tblLook w:val="04A0" w:firstRow="1" w:lastRow="0" w:firstColumn="1" w:lastColumn="0" w:noHBand="0" w:noVBand="1"/>
        </w:tblPrEx>
        <w:trPr>
          <w:trHeight w:hRule="exact" w:val="314"/>
          <w:jc w:val="center"/>
        </w:trPr>
        <w:tc>
          <w:tcPr>
            <w:tcW w:w="7510" w:type="dxa"/>
            <w:vAlign w:val="center"/>
          </w:tcPr>
          <w:p w14:paraId="7B6ACAF7"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portion_alpha_point_deblocking_instances</w:t>
            </w:r>
            <w:proofErr w:type="spellEnd"/>
          </w:p>
        </w:tc>
        <w:tc>
          <w:tcPr>
            <w:tcW w:w="1395" w:type="dxa"/>
            <w:vAlign w:val="center"/>
          </w:tcPr>
          <w:p w14:paraId="4AF9573F"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79A403CC" w14:textId="77777777">
        <w:tblPrEx>
          <w:tblLook w:val="04A0" w:firstRow="1" w:lastRow="0" w:firstColumn="1" w:lastColumn="0" w:noHBand="0" w:noVBand="1"/>
        </w:tblPrEx>
        <w:trPr>
          <w:trHeight w:hRule="exact" w:val="314"/>
          <w:jc w:val="center"/>
        </w:trPr>
        <w:tc>
          <w:tcPr>
            <w:tcW w:w="7510" w:type="dxa"/>
            <w:vAlign w:val="center"/>
          </w:tcPr>
          <w:p w14:paraId="1AE0A695" w14:textId="54A380C3" w:rsidR="00F74410" w:rsidRPr="00167531" w:rsidRDefault="00F74410" w:rsidP="00715801">
            <w:pPr>
              <w:tabs>
                <w:tab w:val="clear" w:pos="403"/>
              </w:tabs>
              <w:spacing w:after="0" w:line="240" w:lineRule="auto"/>
              <w:ind w:right="-23"/>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37635AED"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2F5A4A71" w14:textId="77777777">
        <w:tblPrEx>
          <w:tblLook w:val="04A0" w:firstRow="1" w:lastRow="0" w:firstColumn="1" w:lastColumn="0" w:noHBand="0" w:noVBand="1"/>
        </w:tblPrEx>
        <w:trPr>
          <w:trHeight w:hRule="exact" w:val="314"/>
          <w:jc w:val="center"/>
        </w:trPr>
        <w:tc>
          <w:tcPr>
            <w:tcW w:w="7510" w:type="dxa"/>
            <w:vAlign w:val="center"/>
          </w:tcPr>
          <w:p w14:paraId="243290D0"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 xml:space="preserve">else if </w:t>
            </w:r>
            <w:proofErr w:type="gramStart"/>
            <w:r w:rsidRPr="00167531">
              <w:rPr>
                <w:rFonts w:ascii="Courier New" w:hAnsi="Courier New" w:cs="Courier New"/>
                <w:bCs/>
                <w:sz w:val="18"/>
                <w:szCs w:val="18"/>
              </w:rPr>
              <w:t>(</w:t>
            </w:r>
            <w:r w:rsidRPr="00167531">
              <w:rPr>
                <w:rFonts w:ascii="Courier New" w:hAnsi="Courier New" w:cs="Courier New"/>
                <w:b/>
                <w:bCs/>
                <w:sz w:val="18"/>
                <w:szCs w:val="18"/>
              </w:rPr>
              <w:t xml:space="preserve"> </w:t>
            </w:r>
            <w:proofErr w:type="spellStart"/>
            <w:r w:rsidRPr="00167531">
              <w:rPr>
                <w:rFonts w:ascii="Courier New" w:hAnsi="Courier New" w:cs="Courier New"/>
                <w:bCs/>
                <w:sz w:val="18"/>
                <w:szCs w:val="18"/>
              </w:rPr>
              <w:t>period</w:t>
            </w:r>
            <w:proofErr w:type="gramEnd"/>
            <w:r w:rsidRPr="00167531">
              <w:rPr>
                <w:rFonts w:ascii="Courier New" w:hAnsi="Courier New" w:cs="Courier New"/>
                <w:bCs/>
                <w:sz w:val="18"/>
                <w:szCs w:val="18"/>
              </w:rPr>
              <w:t>_type</w:t>
            </w:r>
            <w:proofErr w:type="spellEnd"/>
            <w:r w:rsidRPr="00167531">
              <w:rPr>
                <w:rFonts w:ascii="Courier New" w:hAnsi="Courier New" w:cs="Courier New"/>
                <w:b/>
                <w:bCs/>
                <w:sz w:val="18"/>
                <w:szCs w:val="18"/>
              </w:rPr>
              <w:t xml:space="preserve"> </w:t>
            </w:r>
            <w:r w:rsidRPr="00167531">
              <w:rPr>
                <w:rFonts w:ascii="Courier New" w:hAnsi="Courier New" w:cs="Courier New"/>
                <w:bCs/>
                <w:sz w:val="18"/>
                <w:szCs w:val="18"/>
              </w:rPr>
              <w:t>= = 4</w:t>
            </w:r>
            <w:r w:rsidRPr="00167531">
              <w:rPr>
                <w:rFonts w:ascii="Courier New" w:hAnsi="Courier New" w:cs="Courier New"/>
                <w:sz w:val="18"/>
                <w:szCs w:val="18"/>
              </w:rPr>
              <w:t xml:space="preserve">) </w:t>
            </w:r>
            <w:r w:rsidRPr="00167531">
              <w:rPr>
                <w:rFonts w:ascii="Courier New" w:hAnsi="Courier New" w:cs="Courier New"/>
                <w:bCs/>
                <w:sz w:val="18"/>
                <w:szCs w:val="18"/>
              </w:rPr>
              <w:t>{</w:t>
            </w:r>
          </w:p>
        </w:tc>
        <w:tc>
          <w:tcPr>
            <w:tcW w:w="1395" w:type="dxa"/>
            <w:vAlign w:val="center"/>
          </w:tcPr>
          <w:p w14:paraId="42EA3E06"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7E59FDA8" w14:textId="77777777">
        <w:tblPrEx>
          <w:tblLook w:val="04A0" w:firstRow="1" w:lastRow="0" w:firstColumn="1" w:lastColumn="0" w:noHBand="0" w:noVBand="1"/>
        </w:tblPrEx>
        <w:trPr>
          <w:trHeight w:hRule="exact" w:val="314"/>
          <w:jc w:val="center"/>
        </w:trPr>
        <w:tc>
          <w:tcPr>
            <w:tcW w:w="7510" w:type="dxa"/>
            <w:vAlign w:val="center"/>
          </w:tcPr>
          <w:p w14:paraId="35E697DC"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for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i</w:t>
            </w:r>
            <w:proofErr w:type="spellEnd"/>
            <w:proofErr w:type="gramEnd"/>
            <w:r w:rsidRPr="00167531">
              <w:rPr>
                <w:rFonts w:ascii="Courier New" w:hAnsi="Courier New" w:cs="Courier New"/>
                <w:sz w:val="18"/>
                <w:szCs w:val="18"/>
              </w:rPr>
              <w:t xml:space="preserve">=0; </w:t>
            </w:r>
            <w:proofErr w:type="spellStart"/>
            <w:r w:rsidRPr="00167531">
              <w:rPr>
                <w:rFonts w:ascii="Courier New" w:hAnsi="Courier New" w:cs="Courier New"/>
                <w:sz w:val="18"/>
                <w:szCs w:val="18"/>
              </w:rPr>
              <w:t>i</w:t>
            </w:r>
            <w:proofErr w:type="spellEnd"/>
            <w:r w:rsidRPr="00167531">
              <w:rPr>
                <w:rFonts w:ascii="Courier New" w:hAnsi="Courier New" w:cs="Courier New"/>
                <w:sz w:val="18"/>
                <w:szCs w:val="18"/>
              </w:rPr>
              <w:t xml:space="preserve">&lt;= num_slice_groups_minus1; </w:t>
            </w:r>
            <w:proofErr w:type="spellStart"/>
            <w:r w:rsidRPr="00167531">
              <w:rPr>
                <w:rFonts w:ascii="Courier New" w:hAnsi="Courier New" w:cs="Courier New"/>
                <w:sz w:val="18"/>
                <w:szCs w:val="18"/>
              </w:rPr>
              <w:t>i</w:t>
            </w:r>
            <w:proofErr w:type="spellEnd"/>
            <w:r w:rsidRPr="00167531">
              <w:rPr>
                <w:rFonts w:ascii="Courier New" w:hAnsi="Courier New" w:cs="Courier New"/>
                <w:sz w:val="18"/>
                <w:szCs w:val="18"/>
              </w:rPr>
              <w:t>++ ) {</w:t>
            </w:r>
          </w:p>
        </w:tc>
        <w:tc>
          <w:tcPr>
            <w:tcW w:w="1395" w:type="dxa"/>
            <w:vAlign w:val="center"/>
          </w:tcPr>
          <w:p w14:paraId="6A5C9F59"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5EEEF796" w14:textId="77777777">
        <w:tblPrEx>
          <w:tblLook w:val="04A0" w:firstRow="1" w:lastRow="0" w:firstColumn="1" w:lastColumn="0" w:noHBand="0" w:noVBand="1"/>
        </w:tblPrEx>
        <w:trPr>
          <w:trHeight w:hRule="exact" w:val="314"/>
          <w:jc w:val="center"/>
        </w:trPr>
        <w:tc>
          <w:tcPr>
            <w:tcW w:w="7510" w:type="dxa"/>
            <w:vAlign w:val="center"/>
          </w:tcPr>
          <w:p w14:paraId="5D651E8D"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num_slices_minus1[ </w:t>
            </w:r>
            <w:proofErr w:type="spellStart"/>
            <w:proofErr w:type="gramStart"/>
            <w:r w:rsidRPr="00167531">
              <w:rPr>
                <w:rFonts w:ascii="Courier New" w:hAnsi="Courier New" w:cs="Courier New"/>
                <w:b/>
                <w:bCs/>
                <w:sz w:val="18"/>
                <w:szCs w:val="18"/>
              </w:rPr>
              <w:t>i</w:t>
            </w:r>
            <w:proofErr w:type="spellEnd"/>
            <w:r w:rsidRPr="00167531">
              <w:rPr>
                <w:rFonts w:ascii="Courier New" w:hAnsi="Courier New" w:cs="Courier New"/>
                <w:b/>
                <w:bCs/>
                <w:sz w:val="18"/>
                <w:szCs w:val="18"/>
              </w:rPr>
              <w:t> ]</w:t>
            </w:r>
            <w:proofErr w:type="gramEnd"/>
          </w:p>
        </w:tc>
        <w:tc>
          <w:tcPr>
            <w:tcW w:w="1395" w:type="dxa"/>
            <w:vAlign w:val="center"/>
          </w:tcPr>
          <w:p w14:paraId="0B51DF44" w14:textId="77777777" w:rsidR="00F74410" w:rsidRPr="00167531" w:rsidRDefault="00F74410">
            <w:pPr>
              <w:spacing w:after="0" w:line="240" w:lineRule="auto"/>
              <w:ind w:left="5" w:right="-20"/>
              <w:jc w:val="center"/>
              <w:rPr>
                <w:rFonts w:ascii="Courier New" w:hAnsi="Courier New" w:cs="Courier New"/>
                <w:spacing w:val="1"/>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16)</w:t>
            </w:r>
          </w:p>
        </w:tc>
      </w:tr>
      <w:tr w:rsidR="00F74410" w:rsidRPr="00904BDF" w14:paraId="5AA64BE7" w14:textId="77777777">
        <w:tblPrEx>
          <w:tblLook w:val="04A0" w:firstRow="1" w:lastRow="0" w:firstColumn="1" w:lastColumn="0" w:noHBand="0" w:noVBand="1"/>
        </w:tblPrEx>
        <w:trPr>
          <w:trHeight w:hRule="exact" w:val="314"/>
          <w:jc w:val="center"/>
        </w:trPr>
        <w:tc>
          <w:tcPr>
            <w:tcW w:w="7510" w:type="dxa"/>
            <w:vAlign w:val="center"/>
          </w:tcPr>
          <w:p w14:paraId="109D2510"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77A39C0B"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08E9C775" w14:textId="77777777">
        <w:tblPrEx>
          <w:tblLook w:val="04A0" w:firstRow="1" w:lastRow="0" w:firstColumn="1" w:lastColumn="0" w:noHBand="0" w:noVBand="1"/>
        </w:tblPrEx>
        <w:trPr>
          <w:trHeight w:hRule="exact" w:val="314"/>
          <w:jc w:val="center"/>
        </w:trPr>
        <w:tc>
          <w:tcPr>
            <w:tcW w:w="7510" w:type="dxa"/>
            <w:vAlign w:val="center"/>
          </w:tcPr>
          <w:p w14:paraId="38BACB23"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for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i</w:t>
            </w:r>
            <w:proofErr w:type="spellEnd"/>
            <w:proofErr w:type="gramEnd"/>
            <w:r w:rsidRPr="00167531">
              <w:rPr>
                <w:rFonts w:ascii="Courier New" w:hAnsi="Courier New" w:cs="Courier New"/>
                <w:sz w:val="18"/>
                <w:szCs w:val="18"/>
              </w:rPr>
              <w:t xml:space="preserve">=0; </w:t>
            </w:r>
            <w:proofErr w:type="spellStart"/>
            <w:r w:rsidRPr="00167531">
              <w:rPr>
                <w:rFonts w:ascii="Courier New" w:hAnsi="Courier New" w:cs="Courier New"/>
                <w:sz w:val="18"/>
                <w:szCs w:val="18"/>
              </w:rPr>
              <w:t>i</w:t>
            </w:r>
            <w:proofErr w:type="spellEnd"/>
            <w:r w:rsidRPr="00167531">
              <w:rPr>
                <w:rFonts w:ascii="Courier New" w:hAnsi="Courier New" w:cs="Courier New"/>
                <w:sz w:val="18"/>
                <w:szCs w:val="18"/>
              </w:rPr>
              <w:t xml:space="preserve">&lt;= num_slice_groups_minus1; </w:t>
            </w:r>
            <w:proofErr w:type="spellStart"/>
            <w:r w:rsidRPr="00167531">
              <w:rPr>
                <w:rFonts w:ascii="Courier New" w:hAnsi="Courier New" w:cs="Courier New"/>
                <w:sz w:val="18"/>
                <w:szCs w:val="18"/>
              </w:rPr>
              <w:t>i</w:t>
            </w:r>
            <w:proofErr w:type="spellEnd"/>
            <w:r w:rsidRPr="00167531">
              <w:rPr>
                <w:rFonts w:ascii="Courier New" w:hAnsi="Courier New" w:cs="Courier New"/>
                <w:sz w:val="18"/>
                <w:szCs w:val="18"/>
              </w:rPr>
              <w:t>++ ) {</w:t>
            </w:r>
          </w:p>
        </w:tc>
        <w:tc>
          <w:tcPr>
            <w:tcW w:w="1395" w:type="dxa"/>
            <w:vAlign w:val="center"/>
          </w:tcPr>
          <w:p w14:paraId="710FDEF8"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55371F0C" w14:textId="77777777">
        <w:tblPrEx>
          <w:tblLook w:val="04A0" w:firstRow="1" w:lastRow="0" w:firstColumn="1" w:lastColumn="0" w:noHBand="0" w:noVBand="1"/>
        </w:tblPrEx>
        <w:trPr>
          <w:trHeight w:hRule="exact" w:val="314"/>
          <w:jc w:val="center"/>
        </w:trPr>
        <w:tc>
          <w:tcPr>
            <w:tcW w:w="7510" w:type="dxa"/>
            <w:vAlign w:val="center"/>
          </w:tcPr>
          <w:p w14:paraId="0B95949F"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pt-B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lang w:val="pt-BR"/>
              </w:rPr>
              <w:t>for ( j=0; j&lt;=num_slices_minus1[ i ]; j++ ) {</w:t>
            </w:r>
          </w:p>
        </w:tc>
        <w:tc>
          <w:tcPr>
            <w:tcW w:w="1395" w:type="dxa"/>
            <w:vAlign w:val="center"/>
          </w:tcPr>
          <w:p w14:paraId="04734552" w14:textId="77777777" w:rsidR="00F74410" w:rsidRPr="00167531" w:rsidRDefault="00F74410">
            <w:pPr>
              <w:spacing w:after="0" w:line="240" w:lineRule="auto"/>
              <w:ind w:left="5" w:right="-20"/>
              <w:jc w:val="center"/>
              <w:rPr>
                <w:rFonts w:ascii="Courier New" w:hAnsi="Courier New" w:cs="Courier New"/>
                <w:spacing w:val="1"/>
                <w:sz w:val="18"/>
                <w:szCs w:val="18"/>
                <w:lang w:val="pt-BR"/>
              </w:rPr>
            </w:pPr>
          </w:p>
        </w:tc>
      </w:tr>
      <w:tr w:rsidR="00F74410" w:rsidRPr="00904BDF" w14:paraId="5837D059" w14:textId="77777777">
        <w:tblPrEx>
          <w:tblLook w:val="04A0" w:firstRow="1" w:lastRow="0" w:firstColumn="1" w:lastColumn="0" w:noHBand="0" w:noVBand="1"/>
        </w:tblPrEx>
        <w:trPr>
          <w:trHeight w:hRule="exact" w:val="314"/>
          <w:jc w:val="center"/>
        </w:trPr>
        <w:tc>
          <w:tcPr>
            <w:tcW w:w="7510" w:type="dxa"/>
            <w:vAlign w:val="center"/>
          </w:tcPr>
          <w:p w14:paraId="3EAEFB68"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first_mb_in_</w:t>
            </w:r>
            <w:proofErr w:type="gramStart"/>
            <w:r w:rsidRPr="00167531">
              <w:rPr>
                <w:rFonts w:ascii="Courier New" w:hAnsi="Courier New" w:cs="Courier New"/>
                <w:b/>
                <w:bCs/>
                <w:sz w:val="18"/>
                <w:szCs w:val="18"/>
              </w:rPr>
              <w:t>slice</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w:t>
            </w:r>
            <w:proofErr w:type="spellStart"/>
            <w:r w:rsidRPr="00167531">
              <w:rPr>
                <w:rFonts w:ascii="Courier New" w:hAnsi="Courier New" w:cs="Courier New"/>
                <w:b/>
                <w:bCs/>
                <w:sz w:val="18"/>
                <w:szCs w:val="18"/>
              </w:rPr>
              <w:t>i</w:t>
            </w:r>
            <w:proofErr w:type="spellEnd"/>
            <w:r w:rsidRPr="00167531">
              <w:rPr>
                <w:rFonts w:ascii="Courier New" w:hAnsi="Courier New" w:cs="Courier New"/>
                <w:b/>
                <w:bCs/>
                <w:sz w:val="18"/>
                <w:szCs w:val="18"/>
              </w:rPr>
              <w:t> ][ j ]</w:t>
            </w:r>
          </w:p>
        </w:tc>
        <w:tc>
          <w:tcPr>
            <w:tcW w:w="1395" w:type="dxa"/>
            <w:vAlign w:val="center"/>
          </w:tcPr>
          <w:p w14:paraId="59EF9BC6" w14:textId="77777777" w:rsidR="00F74410" w:rsidRPr="00167531" w:rsidRDefault="00F74410">
            <w:pPr>
              <w:spacing w:after="0" w:line="240" w:lineRule="auto"/>
              <w:ind w:left="5" w:right="-20"/>
              <w:jc w:val="center"/>
              <w:rPr>
                <w:rFonts w:ascii="Courier New" w:hAnsi="Courier New" w:cs="Courier New"/>
                <w:spacing w:val="1"/>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16)</w:t>
            </w:r>
          </w:p>
        </w:tc>
      </w:tr>
      <w:tr w:rsidR="00F74410" w:rsidRPr="00904BDF" w14:paraId="0546CFA3" w14:textId="77777777">
        <w:tblPrEx>
          <w:tblLook w:val="04A0" w:firstRow="1" w:lastRow="0" w:firstColumn="1" w:lastColumn="0" w:noHBand="0" w:noVBand="1"/>
        </w:tblPrEx>
        <w:trPr>
          <w:trHeight w:hRule="exact" w:val="314"/>
          <w:jc w:val="center"/>
        </w:trPr>
        <w:tc>
          <w:tcPr>
            <w:tcW w:w="7510" w:type="dxa"/>
            <w:vAlign w:val="center"/>
          </w:tcPr>
          <w:p w14:paraId="7040C2DE"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it-IT"/>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lang w:val="it-IT"/>
              </w:rPr>
              <w:t>portion_non_zero_8x8_blocks[ i ][ j ]</w:t>
            </w:r>
          </w:p>
        </w:tc>
        <w:tc>
          <w:tcPr>
            <w:tcW w:w="1395" w:type="dxa"/>
            <w:vAlign w:val="center"/>
          </w:tcPr>
          <w:p w14:paraId="7F80A4FF"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4396A0AB" w14:textId="77777777">
        <w:tblPrEx>
          <w:tblLook w:val="04A0" w:firstRow="1" w:lastRow="0" w:firstColumn="1" w:lastColumn="0" w:noHBand="0" w:noVBand="1"/>
        </w:tblPrEx>
        <w:trPr>
          <w:trHeight w:hRule="exact" w:val="314"/>
          <w:jc w:val="center"/>
        </w:trPr>
        <w:tc>
          <w:tcPr>
            <w:tcW w:w="7510" w:type="dxa"/>
            <w:vAlign w:val="center"/>
          </w:tcPr>
          <w:p w14:paraId="08986394" w14:textId="77777777" w:rsidR="00F74410" w:rsidRPr="00167531" w:rsidRDefault="00F74410" w:rsidP="00715801">
            <w:pPr>
              <w:tabs>
                <w:tab w:val="clear" w:pos="403"/>
              </w:tabs>
              <w:spacing w:after="0" w:line="240" w:lineRule="auto"/>
              <w:ind w:right="-23"/>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portion_intra_predicted_</w:t>
            </w:r>
            <w:proofErr w:type="gramStart"/>
            <w:r w:rsidRPr="00167531">
              <w:rPr>
                <w:rFonts w:ascii="Courier New" w:hAnsi="Courier New" w:cs="Courier New"/>
                <w:b/>
                <w:bCs/>
                <w:sz w:val="18"/>
                <w:szCs w:val="18"/>
              </w:rPr>
              <w:t>macroblocks</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w:t>
            </w:r>
            <w:proofErr w:type="spellStart"/>
            <w:r w:rsidRPr="00167531">
              <w:rPr>
                <w:rFonts w:ascii="Courier New" w:hAnsi="Courier New" w:cs="Courier New"/>
                <w:b/>
                <w:bCs/>
                <w:sz w:val="18"/>
                <w:szCs w:val="18"/>
              </w:rPr>
              <w:t>i</w:t>
            </w:r>
            <w:proofErr w:type="spellEnd"/>
            <w:r w:rsidRPr="00167531">
              <w:rPr>
                <w:rFonts w:ascii="Courier New" w:hAnsi="Courier New" w:cs="Courier New"/>
                <w:b/>
                <w:bCs/>
                <w:sz w:val="18"/>
                <w:szCs w:val="18"/>
              </w:rPr>
              <w:t> ][ j ]</w:t>
            </w:r>
          </w:p>
        </w:tc>
        <w:tc>
          <w:tcPr>
            <w:tcW w:w="1395" w:type="dxa"/>
            <w:vAlign w:val="center"/>
          </w:tcPr>
          <w:p w14:paraId="5930E38E"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77D4D408" w14:textId="77777777">
        <w:tblPrEx>
          <w:tblLook w:val="04A0" w:firstRow="1" w:lastRow="0" w:firstColumn="1" w:lastColumn="0" w:noHBand="0" w:noVBand="1"/>
        </w:tblPrEx>
        <w:trPr>
          <w:trHeight w:hRule="exact" w:val="314"/>
          <w:jc w:val="center"/>
        </w:trPr>
        <w:tc>
          <w:tcPr>
            <w:tcW w:w="7510" w:type="dxa"/>
            <w:vAlign w:val="center"/>
          </w:tcPr>
          <w:p w14:paraId="049E910C"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portion_six_tap_</w:t>
            </w:r>
            <w:proofErr w:type="gramStart"/>
            <w:r w:rsidRPr="00167531">
              <w:rPr>
                <w:rFonts w:ascii="Courier New" w:hAnsi="Courier New" w:cs="Courier New"/>
                <w:b/>
                <w:bCs/>
                <w:sz w:val="18"/>
                <w:szCs w:val="18"/>
              </w:rPr>
              <w:t>filterings</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w:t>
            </w:r>
            <w:proofErr w:type="spellStart"/>
            <w:r w:rsidRPr="00167531">
              <w:rPr>
                <w:rFonts w:ascii="Courier New" w:hAnsi="Courier New" w:cs="Courier New"/>
                <w:b/>
                <w:bCs/>
                <w:sz w:val="18"/>
                <w:szCs w:val="18"/>
              </w:rPr>
              <w:t>i</w:t>
            </w:r>
            <w:proofErr w:type="spellEnd"/>
            <w:r w:rsidRPr="00167531">
              <w:rPr>
                <w:rFonts w:ascii="Courier New" w:hAnsi="Courier New" w:cs="Courier New"/>
                <w:b/>
                <w:bCs/>
                <w:sz w:val="18"/>
                <w:szCs w:val="18"/>
              </w:rPr>
              <w:t> ][ j ]</w:t>
            </w:r>
          </w:p>
        </w:tc>
        <w:tc>
          <w:tcPr>
            <w:tcW w:w="1395" w:type="dxa"/>
            <w:vAlign w:val="center"/>
          </w:tcPr>
          <w:p w14:paraId="522F336E"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10EEEBC1" w14:textId="77777777">
        <w:tblPrEx>
          <w:tblLook w:val="04A0" w:firstRow="1" w:lastRow="0" w:firstColumn="1" w:lastColumn="0" w:noHBand="0" w:noVBand="1"/>
        </w:tblPrEx>
        <w:trPr>
          <w:trHeight w:hRule="exact" w:val="314"/>
          <w:jc w:val="center"/>
        </w:trPr>
        <w:tc>
          <w:tcPr>
            <w:tcW w:w="7510" w:type="dxa"/>
            <w:vAlign w:val="center"/>
          </w:tcPr>
          <w:p w14:paraId="3AD72547"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portion_alpha_point_deblocking_</w:t>
            </w:r>
            <w:proofErr w:type="gramStart"/>
            <w:r w:rsidRPr="00167531">
              <w:rPr>
                <w:rFonts w:ascii="Courier New" w:hAnsi="Courier New" w:cs="Courier New"/>
                <w:b/>
                <w:bCs/>
                <w:sz w:val="18"/>
                <w:szCs w:val="18"/>
              </w:rPr>
              <w:t>instances</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w:t>
            </w:r>
            <w:proofErr w:type="spellStart"/>
            <w:r w:rsidRPr="00167531">
              <w:rPr>
                <w:rFonts w:ascii="Courier New" w:hAnsi="Courier New" w:cs="Courier New"/>
                <w:b/>
                <w:bCs/>
                <w:sz w:val="18"/>
                <w:szCs w:val="18"/>
              </w:rPr>
              <w:t>i</w:t>
            </w:r>
            <w:proofErr w:type="spellEnd"/>
            <w:r w:rsidRPr="00167531">
              <w:rPr>
                <w:rFonts w:ascii="Courier New" w:hAnsi="Courier New" w:cs="Courier New"/>
                <w:b/>
                <w:bCs/>
                <w:sz w:val="18"/>
                <w:szCs w:val="18"/>
              </w:rPr>
              <w:t> ][ j ]</w:t>
            </w:r>
          </w:p>
        </w:tc>
        <w:tc>
          <w:tcPr>
            <w:tcW w:w="1395" w:type="dxa"/>
            <w:vAlign w:val="center"/>
          </w:tcPr>
          <w:p w14:paraId="6ABDDDB2"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2BA92D90" w14:textId="77777777">
        <w:tblPrEx>
          <w:tblLook w:val="04A0" w:firstRow="1" w:lastRow="0" w:firstColumn="1" w:lastColumn="0" w:noHBand="0" w:noVBand="1"/>
        </w:tblPrEx>
        <w:trPr>
          <w:trHeight w:hRule="exact" w:val="314"/>
          <w:jc w:val="center"/>
        </w:trPr>
        <w:tc>
          <w:tcPr>
            <w:tcW w:w="7510" w:type="dxa"/>
            <w:vAlign w:val="center"/>
          </w:tcPr>
          <w:p w14:paraId="38D708C8"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2C78A6F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37521613" w14:textId="77777777">
        <w:tblPrEx>
          <w:tblLook w:val="04A0" w:firstRow="1" w:lastRow="0" w:firstColumn="1" w:lastColumn="0" w:noHBand="0" w:noVBand="1"/>
        </w:tblPrEx>
        <w:trPr>
          <w:trHeight w:hRule="exact" w:val="314"/>
          <w:jc w:val="center"/>
        </w:trPr>
        <w:tc>
          <w:tcPr>
            <w:tcW w:w="7510" w:type="dxa"/>
            <w:vAlign w:val="center"/>
          </w:tcPr>
          <w:p w14:paraId="1445C821"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541B5328"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50E95DE5" w14:textId="77777777">
        <w:tblPrEx>
          <w:tblLook w:val="04A0" w:firstRow="1" w:lastRow="0" w:firstColumn="1" w:lastColumn="0" w:noHBand="0" w:noVBand="1"/>
        </w:tblPrEx>
        <w:trPr>
          <w:trHeight w:hRule="exact" w:val="314"/>
          <w:jc w:val="center"/>
        </w:trPr>
        <w:tc>
          <w:tcPr>
            <w:tcW w:w="7510" w:type="dxa"/>
            <w:vAlign w:val="center"/>
          </w:tcPr>
          <w:p w14:paraId="6325A9FF"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36F78656"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03C9753" w14:textId="77777777">
        <w:trPr>
          <w:trHeight w:hRule="exact" w:val="316"/>
          <w:jc w:val="center"/>
        </w:trPr>
        <w:tc>
          <w:tcPr>
            <w:tcW w:w="7510" w:type="dxa"/>
            <w:vAlign w:val="center"/>
          </w:tcPr>
          <w:p w14:paraId="23C3ED10"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 xml:space="preserve">else if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period</w:t>
            </w:r>
            <w:proofErr w:type="gramEnd"/>
            <w:r w:rsidRPr="00167531">
              <w:rPr>
                <w:rFonts w:ascii="Courier New" w:hAnsi="Courier New" w:cs="Courier New"/>
                <w:sz w:val="18"/>
                <w:szCs w:val="18"/>
              </w:rPr>
              <w:t>_type</w:t>
            </w:r>
            <w:proofErr w:type="spellEnd"/>
            <w:r w:rsidRPr="00167531">
              <w:rPr>
                <w:rFonts w:ascii="Courier New" w:hAnsi="Courier New" w:cs="Courier New"/>
                <w:sz w:val="18"/>
                <w:szCs w:val="18"/>
              </w:rPr>
              <w:t xml:space="preserve"> &gt;= 5) </w:t>
            </w:r>
            <w:r w:rsidRPr="00167531">
              <w:rPr>
                <w:rFonts w:ascii="Courier New" w:hAnsi="Courier New" w:cs="Courier New"/>
                <w:bCs/>
                <w:sz w:val="18"/>
                <w:szCs w:val="18"/>
              </w:rPr>
              <w:t xml:space="preserve">&amp;&amp; ( </w:t>
            </w:r>
            <w:proofErr w:type="spellStart"/>
            <w:r w:rsidRPr="00167531">
              <w:rPr>
                <w:rFonts w:ascii="Courier New" w:hAnsi="Courier New" w:cs="Courier New"/>
                <w:bCs/>
                <w:sz w:val="18"/>
                <w:szCs w:val="18"/>
              </w:rPr>
              <w:t>period_type</w:t>
            </w:r>
            <w:proofErr w:type="spellEnd"/>
            <w:r w:rsidRPr="00167531">
              <w:rPr>
                <w:rFonts w:ascii="Courier New" w:hAnsi="Courier New" w:cs="Courier New"/>
                <w:bCs/>
                <w:sz w:val="18"/>
                <w:szCs w:val="18"/>
              </w:rPr>
              <w:t xml:space="preserve"> &lt;= 8) </w:t>
            </w:r>
            <w:r w:rsidRPr="00167531">
              <w:rPr>
                <w:rFonts w:ascii="Courier New" w:hAnsi="Courier New" w:cs="Courier New"/>
                <w:sz w:val="18"/>
                <w:szCs w:val="18"/>
              </w:rPr>
              <w:t>{</w:t>
            </w:r>
          </w:p>
        </w:tc>
        <w:tc>
          <w:tcPr>
            <w:tcW w:w="1395" w:type="dxa"/>
            <w:vAlign w:val="center"/>
          </w:tcPr>
          <w:p w14:paraId="2E6A549B" w14:textId="77777777" w:rsidR="00F74410" w:rsidRPr="00167531" w:rsidRDefault="00F74410">
            <w:pPr>
              <w:pStyle w:val="Tablebody"/>
              <w:spacing w:before="0" w:after="0" w:line="240" w:lineRule="auto"/>
              <w:rPr>
                <w:rFonts w:ascii="Courier New" w:hAnsi="Courier New" w:cs="Courier New"/>
                <w:sz w:val="18"/>
                <w:szCs w:val="18"/>
              </w:rPr>
            </w:pPr>
          </w:p>
        </w:tc>
      </w:tr>
      <w:tr w:rsidR="00F74410" w:rsidRPr="00904BDF" w14:paraId="79447242" w14:textId="77777777">
        <w:trPr>
          <w:trHeight w:hRule="exact" w:val="316"/>
          <w:jc w:val="center"/>
        </w:trPr>
        <w:tc>
          <w:tcPr>
            <w:tcW w:w="7510" w:type="dxa"/>
            <w:vAlign w:val="center"/>
          </w:tcPr>
          <w:p w14:paraId="6F861CE6"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rPr>
              <w:t>num_layers_minus1</w:t>
            </w:r>
          </w:p>
        </w:tc>
        <w:tc>
          <w:tcPr>
            <w:tcW w:w="1395" w:type="dxa"/>
            <w:vAlign w:val="center"/>
          </w:tcPr>
          <w:p w14:paraId="070F83EB" w14:textId="77777777" w:rsidR="00F74410" w:rsidRPr="00167531" w:rsidRDefault="00F74410">
            <w:pPr>
              <w:pStyle w:val="Tablebody"/>
              <w:spacing w:before="0" w:after="0" w:line="240" w:lineRule="auto"/>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16)</w:t>
            </w:r>
          </w:p>
        </w:tc>
      </w:tr>
      <w:tr w:rsidR="00F74410" w:rsidRPr="00904BDF" w14:paraId="3DD4E268" w14:textId="77777777">
        <w:trPr>
          <w:trHeight w:hRule="exact" w:val="316"/>
          <w:jc w:val="center"/>
        </w:trPr>
        <w:tc>
          <w:tcPr>
            <w:tcW w:w="7510" w:type="dxa"/>
            <w:vAlign w:val="center"/>
          </w:tcPr>
          <w:p w14:paraId="51E04E67"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for (l=0; l&lt;= num_layers_minus1; l+</w:t>
            </w:r>
            <w:proofErr w:type="gramStart"/>
            <w:r w:rsidRPr="00167531">
              <w:rPr>
                <w:rFonts w:ascii="Courier New" w:hAnsi="Courier New" w:cs="Courier New"/>
                <w:sz w:val="18"/>
                <w:szCs w:val="18"/>
              </w:rPr>
              <w:t>+ )</w:t>
            </w:r>
            <w:proofErr w:type="gramEnd"/>
            <w:r w:rsidRPr="00167531">
              <w:rPr>
                <w:rFonts w:ascii="Courier New" w:hAnsi="Courier New" w:cs="Courier New"/>
                <w:sz w:val="18"/>
                <w:szCs w:val="18"/>
              </w:rPr>
              <w:t xml:space="preserve"> {</w:t>
            </w:r>
          </w:p>
        </w:tc>
        <w:tc>
          <w:tcPr>
            <w:tcW w:w="1395" w:type="dxa"/>
            <w:vAlign w:val="center"/>
          </w:tcPr>
          <w:p w14:paraId="252CAC26"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1B26950D" w14:textId="77777777">
        <w:trPr>
          <w:trHeight w:hRule="exact" w:val="316"/>
          <w:jc w:val="center"/>
        </w:trPr>
        <w:tc>
          <w:tcPr>
            <w:tcW w:w="7510" w:type="dxa"/>
            <w:vAlign w:val="center"/>
          </w:tcPr>
          <w:p w14:paraId="2AFE76E4"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proofErr w:type="spellStart"/>
            <w:r w:rsidRPr="00167531">
              <w:rPr>
                <w:rFonts w:ascii="Courier New" w:hAnsi="Courier New" w:cs="Courier New"/>
                <w:b/>
                <w:bCs/>
                <w:sz w:val="18"/>
                <w:szCs w:val="18"/>
              </w:rPr>
              <w:t>picture_parameter_set_</w:t>
            </w:r>
            <w:proofErr w:type="gramStart"/>
            <w:r w:rsidRPr="00167531">
              <w:rPr>
                <w:rFonts w:ascii="Courier New" w:hAnsi="Courier New" w:cs="Courier New"/>
                <w:b/>
                <w:bCs/>
                <w:sz w:val="18"/>
                <w:szCs w:val="18"/>
              </w:rPr>
              <w:t>id</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l ]</w:t>
            </w:r>
          </w:p>
        </w:tc>
        <w:tc>
          <w:tcPr>
            <w:tcW w:w="1395" w:type="dxa"/>
            <w:vAlign w:val="center"/>
          </w:tcPr>
          <w:p w14:paraId="7F23CAC3" w14:textId="77777777" w:rsidR="00F74410" w:rsidRPr="00167531" w:rsidRDefault="00F74410">
            <w:pPr>
              <w:pStyle w:val="Tablebody"/>
              <w:spacing w:before="0" w:after="0" w:line="240" w:lineRule="auto"/>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3B8D347C" w14:textId="77777777">
        <w:trPr>
          <w:trHeight w:hRule="exact" w:val="316"/>
          <w:jc w:val="center"/>
        </w:trPr>
        <w:tc>
          <w:tcPr>
            <w:tcW w:w="7510" w:type="dxa"/>
            <w:vAlign w:val="center"/>
          </w:tcPr>
          <w:p w14:paraId="3230D117"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proofErr w:type="spellStart"/>
            <w:r w:rsidRPr="00167531">
              <w:rPr>
                <w:rFonts w:ascii="Courier New" w:hAnsi="Courier New" w:cs="Courier New"/>
                <w:b/>
                <w:bCs/>
                <w:sz w:val="18"/>
                <w:szCs w:val="18"/>
              </w:rPr>
              <w:t>priority_</w:t>
            </w:r>
            <w:proofErr w:type="gramStart"/>
            <w:r w:rsidRPr="00167531">
              <w:rPr>
                <w:rFonts w:ascii="Courier New" w:hAnsi="Courier New" w:cs="Courier New"/>
                <w:b/>
                <w:bCs/>
                <w:sz w:val="18"/>
                <w:szCs w:val="18"/>
              </w:rPr>
              <w:t>id</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l ]</w:t>
            </w:r>
          </w:p>
        </w:tc>
        <w:tc>
          <w:tcPr>
            <w:tcW w:w="1395" w:type="dxa"/>
            <w:vAlign w:val="center"/>
          </w:tcPr>
          <w:p w14:paraId="15D23022" w14:textId="77777777" w:rsidR="00F74410" w:rsidRPr="00167531" w:rsidRDefault="00F74410">
            <w:pPr>
              <w:pStyle w:val="Tablebody"/>
              <w:spacing w:before="0" w:after="0" w:line="240" w:lineRule="auto"/>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6)</w:t>
            </w:r>
          </w:p>
        </w:tc>
      </w:tr>
      <w:tr w:rsidR="00F74410" w:rsidRPr="00904BDF" w14:paraId="533252DE" w14:textId="77777777">
        <w:trPr>
          <w:trHeight w:hRule="exact" w:val="316"/>
          <w:jc w:val="center"/>
        </w:trPr>
        <w:tc>
          <w:tcPr>
            <w:tcW w:w="7510" w:type="dxa"/>
            <w:vAlign w:val="center"/>
          </w:tcPr>
          <w:p w14:paraId="3323525D"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proofErr w:type="spellStart"/>
            <w:r w:rsidRPr="00167531">
              <w:rPr>
                <w:rFonts w:ascii="Courier New" w:hAnsi="Courier New" w:cs="Courier New"/>
                <w:b/>
                <w:bCs/>
                <w:sz w:val="18"/>
                <w:szCs w:val="18"/>
              </w:rPr>
              <w:t>dependency_</w:t>
            </w:r>
            <w:proofErr w:type="gramStart"/>
            <w:r w:rsidRPr="00167531">
              <w:rPr>
                <w:rFonts w:ascii="Courier New" w:hAnsi="Courier New" w:cs="Courier New"/>
                <w:b/>
                <w:bCs/>
                <w:sz w:val="18"/>
                <w:szCs w:val="18"/>
              </w:rPr>
              <w:t>id</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l ]</w:t>
            </w:r>
          </w:p>
        </w:tc>
        <w:tc>
          <w:tcPr>
            <w:tcW w:w="1395" w:type="dxa"/>
            <w:vAlign w:val="center"/>
          </w:tcPr>
          <w:p w14:paraId="6D1B810A" w14:textId="77777777" w:rsidR="00F74410" w:rsidRPr="00167531" w:rsidRDefault="00F74410">
            <w:pPr>
              <w:pStyle w:val="Tablebody"/>
              <w:spacing w:before="0" w:after="0" w:line="240" w:lineRule="auto"/>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3)</w:t>
            </w:r>
          </w:p>
        </w:tc>
      </w:tr>
      <w:tr w:rsidR="00F74410" w:rsidRPr="00904BDF" w14:paraId="7A94EFCF" w14:textId="77777777">
        <w:trPr>
          <w:trHeight w:hRule="exact" w:val="316"/>
          <w:jc w:val="center"/>
        </w:trPr>
        <w:tc>
          <w:tcPr>
            <w:tcW w:w="7510" w:type="dxa"/>
            <w:vAlign w:val="center"/>
          </w:tcPr>
          <w:p w14:paraId="4CA200C4"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proofErr w:type="spellStart"/>
            <w:r w:rsidRPr="00167531">
              <w:rPr>
                <w:rFonts w:ascii="Courier New" w:hAnsi="Courier New" w:cs="Courier New"/>
                <w:b/>
                <w:bCs/>
                <w:sz w:val="18"/>
                <w:szCs w:val="18"/>
              </w:rPr>
              <w:t>quality_</w:t>
            </w:r>
            <w:proofErr w:type="gramStart"/>
            <w:r w:rsidRPr="00167531">
              <w:rPr>
                <w:rFonts w:ascii="Courier New" w:hAnsi="Courier New" w:cs="Courier New"/>
                <w:b/>
                <w:bCs/>
                <w:sz w:val="18"/>
                <w:szCs w:val="18"/>
              </w:rPr>
              <w:t>id</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l ]</w:t>
            </w:r>
          </w:p>
          <w:p w14:paraId="7E042B2D" w14:textId="77777777" w:rsidR="00F74410" w:rsidRPr="00167531" w:rsidRDefault="00F74410" w:rsidP="00715801">
            <w:pPr>
              <w:pStyle w:val="Tablebody"/>
              <w:spacing w:before="0" w:after="0" w:line="240" w:lineRule="auto"/>
              <w:rPr>
                <w:rFonts w:ascii="Courier New" w:hAnsi="Courier New" w:cs="Courier New"/>
                <w:b/>
                <w:bCs/>
                <w:sz w:val="18"/>
                <w:szCs w:val="18"/>
              </w:rPr>
            </w:pPr>
          </w:p>
        </w:tc>
        <w:tc>
          <w:tcPr>
            <w:tcW w:w="1395" w:type="dxa"/>
            <w:vAlign w:val="center"/>
          </w:tcPr>
          <w:p w14:paraId="00F96499" w14:textId="77777777" w:rsidR="00F74410" w:rsidRPr="00167531" w:rsidRDefault="00F74410">
            <w:pPr>
              <w:pStyle w:val="Tablebody"/>
              <w:spacing w:before="0" w:after="0" w:line="240" w:lineRule="auto"/>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4)</w:t>
            </w:r>
          </w:p>
        </w:tc>
      </w:tr>
      <w:tr w:rsidR="00F74410" w:rsidRPr="00904BDF" w14:paraId="64C37AC8" w14:textId="77777777">
        <w:trPr>
          <w:trHeight w:hRule="exact" w:val="316"/>
          <w:jc w:val="center"/>
        </w:trPr>
        <w:tc>
          <w:tcPr>
            <w:tcW w:w="7510" w:type="dxa"/>
            <w:vAlign w:val="center"/>
          </w:tcPr>
          <w:p w14:paraId="3EC0DB2D"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proofErr w:type="spellStart"/>
            <w:r w:rsidRPr="00167531">
              <w:rPr>
                <w:rFonts w:ascii="Courier New" w:hAnsi="Courier New" w:cs="Courier New"/>
                <w:b/>
                <w:bCs/>
                <w:sz w:val="18"/>
                <w:szCs w:val="18"/>
              </w:rPr>
              <w:t>temporal_</w:t>
            </w:r>
            <w:proofErr w:type="gramStart"/>
            <w:r w:rsidRPr="00167531">
              <w:rPr>
                <w:rFonts w:ascii="Courier New" w:hAnsi="Courier New" w:cs="Courier New"/>
                <w:b/>
                <w:bCs/>
                <w:sz w:val="18"/>
                <w:szCs w:val="18"/>
              </w:rPr>
              <w:t>id</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l ]</w:t>
            </w:r>
          </w:p>
        </w:tc>
        <w:tc>
          <w:tcPr>
            <w:tcW w:w="1395" w:type="dxa"/>
            <w:vAlign w:val="center"/>
          </w:tcPr>
          <w:p w14:paraId="07A51FD9" w14:textId="77777777" w:rsidR="00F74410" w:rsidRPr="00167531" w:rsidRDefault="00F74410">
            <w:pPr>
              <w:pStyle w:val="Tablebody"/>
              <w:spacing w:before="0" w:after="0" w:line="240" w:lineRule="auto"/>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3)</w:t>
            </w:r>
          </w:p>
        </w:tc>
      </w:tr>
      <w:tr w:rsidR="00F74410" w:rsidRPr="00904BDF" w14:paraId="455B2AB9" w14:textId="77777777">
        <w:trPr>
          <w:trHeight w:hRule="exact" w:val="316"/>
          <w:jc w:val="center"/>
        </w:trPr>
        <w:tc>
          <w:tcPr>
            <w:tcW w:w="7510" w:type="dxa"/>
            <w:vAlign w:val="center"/>
          </w:tcPr>
          <w:p w14:paraId="3A4A3847" w14:textId="77777777" w:rsidR="00F74410" w:rsidRPr="00167531" w:rsidRDefault="00F74410" w:rsidP="00715801">
            <w:pPr>
              <w:pStyle w:val="Tablebody"/>
              <w:spacing w:before="0" w:after="0" w:line="240" w:lineRule="auto"/>
              <w:rPr>
                <w:rFonts w:ascii="Courier New" w:hAnsi="Courier New" w:cs="Courier New"/>
                <w:b/>
                <w:bCs/>
                <w:sz w:val="18"/>
                <w:szCs w:val="18"/>
                <w:lang w:val="it-IT"/>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lang w:val="it-IT"/>
              </w:rPr>
              <w:t>portion_non_zero_8x8_blocks[ l ]</w:t>
            </w:r>
          </w:p>
        </w:tc>
        <w:tc>
          <w:tcPr>
            <w:tcW w:w="1395" w:type="dxa"/>
            <w:vAlign w:val="center"/>
          </w:tcPr>
          <w:p w14:paraId="4C5DCBAB" w14:textId="77777777" w:rsidR="00F74410" w:rsidRPr="00167531" w:rsidRDefault="00F74410">
            <w:pPr>
              <w:pStyle w:val="Tablebody"/>
              <w:spacing w:before="0" w:after="0" w:line="240" w:lineRule="auto"/>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7D9401E0" w14:textId="77777777">
        <w:trPr>
          <w:trHeight w:hRule="exact" w:val="316"/>
          <w:jc w:val="center"/>
        </w:trPr>
        <w:tc>
          <w:tcPr>
            <w:tcW w:w="7510" w:type="dxa"/>
            <w:vAlign w:val="center"/>
          </w:tcPr>
          <w:p w14:paraId="5582DF9C"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proofErr w:type="spellStart"/>
            <w:r w:rsidRPr="00167531">
              <w:rPr>
                <w:rFonts w:ascii="Courier New" w:hAnsi="Courier New" w:cs="Courier New"/>
                <w:b/>
                <w:bCs/>
                <w:sz w:val="18"/>
                <w:szCs w:val="18"/>
              </w:rPr>
              <w:t>portion_intra_predicted_</w:t>
            </w:r>
            <w:proofErr w:type="gramStart"/>
            <w:r w:rsidRPr="00167531">
              <w:rPr>
                <w:rFonts w:ascii="Courier New" w:hAnsi="Courier New" w:cs="Courier New"/>
                <w:b/>
                <w:bCs/>
                <w:sz w:val="18"/>
                <w:szCs w:val="18"/>
              </w:rPr>
              <w:t>macroblocks</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l ]</w:t>
            </w:r>
          </w:p>
        </w:tc>
        <w:tc>
          <w:tcPr>
            <w:tcW w:w="1395" w:type="dxa"/>
            <w:vAlign w:val="center"/>
          </w:tcPr>
          <w:p w14:paraId="18C94CCD" w14:textId="77777777" w:rsidR="00F74410" w:rsidRPr="00167531" w:rsidRDefault="00F74410">
            <w:pPr>
              <w:pStyle w:val="Tablebody"/>
              <w:spacing w:before="0" w:after="0" w:line="240" w:lineRule="auto"/>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566DBACB" w14:textId="77777777">
        <w:trPr>
          <w:trHeight w:hRule="exact" w:val="316"/>
          <w:jc w:val="center"/>
        </w:trPr>
        <w:tc>
          <w:tcPr>
            <w:tcW w:w="7510" w:type="dxa"/>
            <w:vAlign w:val="center"/>
          </w:tcPr>
          <w:p w14:paraId="3218F16D"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lastRenderedPageBreak/>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proofErr w:type="spellStart"/>
            <w:r w:rsidRPr="00167531">
              <w:rPr>
                <w:rFonts w:ascii="Courier New" w:hAnsi="Courier New" w:cs="Courier New"/>
                <w:b/>
                <w:bCs/>
                <w:sz w:val="18"/>
                <w:szCs w:val="18"/>
              </w:rPr>
              <w:t>portion_six_tap_</w:t>
            </w:r>
            <w:proofErr w:type="gramStart"/>
            <w:r w:rsidRPr="00167531">
              <w:rPr>
                <w:rFonts w:ascii="Courier New" w:hAnsi="Courier New" w:cs="Courier New"/>
                <w:b/>
                <w:bCs/>
                <w:sz w:val="18"/>
                <w:szCs w:val="18"/>
              </w:rPr>
              <w:t>filterings</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l ]</w:t>
            </w:r>
          </w:p>
        </w:tc>
        <w:tc>
          <w:tcPr>
            <w:tcW w:w="1395" w:type="dxa"/>
            <w:vAlign w:val="center"/>
          </w:tcPr>
          <w:p w14:paraId="01F2B09A" w14:textId="77777777" w:rsidR="00F74410" w:rsidRPr="00167531" w:rsidRDefault="00F74410">
            <w:pPr>
              <w:pStyle w:val="Tablebody"/>
              <w:spacing w:before="0" w:after="0" w:line="240" w:lineRule="auto"/>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137EC222" w14:textId="77777777">
        <w:trPr>
          <w:trHeight w:hRule="exact" w:val="316"/>
          <w:jc w:val="center"/>
        </w:trPr>
        <w:tc>
          <w:tcPr>
            <w:tcW w:w="7510" w:type="dxa"/>
            <w:vAlign w:val="center"/>
          </w:tcPr>
          <w:p w14:paraId="4AA3D617"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proofErr w:type="spellStart"/>
            <w:r w:rsidRPr="00167531">
              <w:rPr>
                <w:rFonts w:ascii="Courier New" w:hAnsi="Courier New" w:cs="Courier New"/>
                <w:b/>
                <w:bCs/>
                <w:sz w:val="18"/>
                <w:szCs w:val="18"/>
              </w:rPr>
              <w:t>portion_alpha_point_deblocking_</w:t>
            </w:r>
            <w:proofErr w:type="gramStart"/>
            <w:r w:rsidRPr="00167531">
              <w:rPr>
                <w:rFonts w:ascii="Courier New" w:hAnsi="Courier New" w:cs="Courier New"/>
                <w:b/>
                <w:bCs/>
                <w:sz w:val="18"/>
                <w:szCs w:val="18"/>
              </w:rPr>
              <w:t>instances</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l ]</w:t>
            </w:r>
          </w:p>
        </w:tc>
        <w:tc>
          <w:tcPr>
            <w:tcW w:w="1395" w:type="dxa"/>
            <w:vAlign w:val="center"/>
          </w:tcPr>
          <w:p w14:paraId="0A5900C2" w14:textId="77777777" w:rsidR="00F74410" w:rsidRPr="00167531" w:rsidRDefault="00F74410">
            <w:pPr>
              <w:pStyle w:val="Tablebody"/>
              <w:spacing w:before="0" w:after="0" w:line="240" w:lineRule="auto"/>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3235BF07" w14:textId="77777777">
        <w:trPr>
          <w:trHeight w:hRule="exact" w:val="316"/>
          <w:jc w:val="center"/>
        </w:trPr>
        <w:tc>
          <w:tcPr>
            <w:tcW w:w="7510" w:type="dxa"/>
            <w:vAlign w:val="center"/>
          </w:tcPr>
          <w:p w14:paraId="00EA59EA"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w:t>
            </w:r>
          </w:p>
        </w:tc>
        <w:tc>
          <w:tcPr>
            <w:tcW w:w="1395" w:type="dxa"/>
            <w:vAlign w:val="center"/>
          </w:tcPr>
          <w:p w14:paraId="39880507"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3EC19E78" w14:textId="77777777">
        <w:trPr>
          <w:trHeight w:hRule="exact" w:val="316"/>
          <w:jc w:val="center"/>
        </w:trPr>
        <w:tc>
          <w:tcPr>
            <w:tcW w:w="7510" w:type="dxa"/>
            <w:vAlign w:val="center"/>
          </w:tcPr>
          <w:p w14:paraId="52EE3A8C"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w:t>
            </w:r>
          </w:p>
        </w:tc>
        <w:tc>
          <w:tcPr>
            <w:tcW w:w="1395" w:type="dxa"/>
            <w:vAlign w:val="center"/>
          </w:tcPr>
          <w:p w14:paraId="1848DFE2" w14:textId="77777777" w:rsidR="00F74410" w:rsidRPr="00167531" w:rsidRDefault="00F74410">
            <w:pPr>
              <w:pStyle w:val="Tablebody"/>
              <w:spacing w:before="0" w:after="0" w:line="240" w:lineRule="auto"/>
              <w:rPr>
                <w:rFonts w:ascii="Courier New" w:hAnsi="Courier New" w:cs="Courier New"/>
                <w:sz w:val="18"/>
                <w:szCs w:val="18"/>
              </w:rPr>
            </w:pPr>
          </w:p>
        </w:tc>
      </w:tr>
      <w:tr w:rsidR="00F74410" w:rsidRPr="00904BDF" w14:paraId="655E1D41" w14:textId="77777777">
        <w:trPr>
          <w:trHeight w:hRule="exact" w:val="316"/>
          <w:jc w:val="center"/>
        </w:trPr>
        <w:tc>
          <w:tcPr>
            <w:tcW w:w="7510" w:type="dxa"/>
            <w:vAlign w:val="center"/>
          </w:tcPr>
          <w:p w14:paraId="24E9325E"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break;</w:t>
            </w:r>
          </w:p>
        </w:tc>
        <w:tc>
          <w:tcPr>
            <w:tcW w:w="1395" w:type="dxa"/>
            <w:vAlign w:val="center"/>
          </w:tcPr>
          <w:p w14:paraId="213E12A6"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2D09DF17" w14:textId="77777777">
        <w:trPr>
          <w:trHeight w:hRule="exact" w:val="316"/>
          <w:jc w:val="center"/>
        </w:trPr>
        <w:tc>
          <w:tcPr>
            <w:tcW w:w="7510" w:type="dxa"/>
            <w:vAlign w:val="center"/>
          </w:tcPr>
          <w:p w14:paraId="6695343B"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case 1:</w:t>
            </w:r>
          </w:p>
        </w:tc>
        <w:tc>
          <w:tcPr>
            <w:tcW w:w="1395" w:type="dxa"/>
            <w:vAlign w:val="center"/>
          </w:tcPr>
          <w:p w14:paraId="0501B1AD"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058D2FC6" w14:textId="77777777">
        <w:trPr>
          <w:trHeight w:hRule="exact" w:val="316"/>
          <w:jc w:val="center"/>
        </w:trPr>
        <w:tc>
          <w:tcPr>
            <w:tcW w:w="7510" w:type="dxa"/>
            <w:vAlign w:val="center"/>
          </w:tcPr>
          <w:p w14:paraId="6EC03365" w14:textId="77777777" w:rsidR="00F74410" w:rsidRPr="00167531" w:rsidRDefault="00F74410">
            <w:pPr>
              <w:pStyle w:val="Tablebody"/>
              <w:spacing w:before="0" w:after="0" w:line="240" w:lineRule="auto"/>
              <w:rPr>
                <w:rFonts w:ascii="Courier New" w:hAnsi="Courier New" w:cs="Courier New"/>
                <w:b/>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proofErr w:type="spellStart"/>
            <w:r w:rsidRPr="00167531">
              <w:rPr>
                <w:rFonts w:ascii="Courier New" w:hAnsi="Courier New" w:cs="Courier New"/>
                <w:b/>
                <w:sz w:val="18"/>
                <w:szCs w:val="18"/>
              </w:rPr>
              <w:t>xsd_metric_type</w:t>
            </w:r>
            <w:proofErr w:type="spellEnd"/>
          </w:p>
        </w:tc>
        <w:tc>
          <w:tcPr>
            <w:tcW w:w="1395" w:type="dxa"/>
            <w:vAlign w:val="center"/>
          </w:tcPr>
          <w:p w14:paraId="5E8092D0" w14:textId="77777777" w:rsidR="00F74410" w:rsidRPr="00167531" w:rsidRDefault="00F74410">
            <w:pPr>
              <w:pStyle w:val="Tablebody"/>
              <w:spacing w:before="0" w:after="0" w:line="240" w:lineRule="auto"/>
              <w:jc w:val="center"/>
              <w:rPr>
                <w:rFonts w:ascii="Courier New" w:hAnsi="Courier New" w:cs="Courier New"/>
                <w:spacing w:val="1"/>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3CA35835" w14:textId="77777777">
        <w:trPr>
          <w:trHeight w:hRule="exact" w:val="316"/>
          <w:jc w:val="center"/>
        </w:trPr>
        <w:tc>
          <w:tcPr>
            <w:tcW w:w="7510" w:type="dxa"/>
            <w:vAlign w:val="center"/>
          </w:tcPr>
          <w:p w14:paraId="146E7C39" w14:textId="77777777" w:rsidR="00F74410" w:rsidRPr="00167531" w:rsidRDefault="00F74410">
            <w:pPr>
              <w:pStyle w:val="Tablebody"/>
              <w:spacing w:before="0" w:after="0" w:line="240" w:lineRule="auto"/>
              <w:rPr>
                <w:rFonts w:ascii="Courier New" w:hAnsi="Courier New" w:cs="Courier New"/>
                <w:b/>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proofErr w:type="spellStart"/>
            <w:r w:rsidRPr="00167531">
              <w:rPr>
                <w:rFonts w:ascii="Courier New" w:hAnsi="Courier New" w:cs="Courier New"/>
                <w:b/>
                <w:sz w:val="18"/>
                <w:szCs w:val="18"/>
              </w:rPr>
              <w:t>xsd_metric_value</w:t>
            </w:r>
            <w:proofErr w:type="spellEnd"/>
          </w:p>
        </w:tc>
        <w:tc>
          <w:tcPr>
            <w:tcW w:w="1395" w:type="dxa"/>
            <w:vAlign w:val="center"/>
          </w:tcPr>
          <w:p w14:paraId="6DA06082" w14:textId="77777777" w:rsidR="00F74410" w:rsidRPr="00167531" w:rsidRDefault="00F74410">
            <w:pPr>
              <w:pStyle w:val="Tablebody"/>
              <w:spacing w:before="0" w:after="0" w:line="240" w:lineRule="auto"/>
              <w:jc w:val="center"/>
              <w:rPr>
                <w:rFonts w:ascii="Courier New" w:hAnsi="Courier New" w:cs="Courier New"/>
                <w:spacing w:val="1"/>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16)</w:t>
            </w:r>
          </w:p>
        </w:tc>
      </w:tr>
      <w:tr w:rsidR="00F74410" w:rsidRPr="00904BDF" w14:paraId="1AA47C08" w14:textId="77777777">
        <w:trPr>
          <w:trHeight w:hRule="exact" w:val="316"/>
          <w:jc w:val="center"/>
        </w:trPr>
        <w:tc>
          <w:tcPr>
            <w:tcW w:w="7510" w:type="dxa"/>
            <w:vAlign w:val="center"/>
          </w:tcPr>
          <w:p w14:paraId="617BC231" w14:textId="77777777" w:rsidR="00F74410" w:rsidRPr="00167531" w:rsidRDefault="00F74410">
            <w:pPr>
              <w:pStyle w:val="Tablebody"/>
              <w:spacing w:before="0" w:after="0" w:line="240" w:lineRule="auto"/>
              <w:rPr>
                <w:rStyle w:val="CharSDLcode"/>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break;</w:t>
            </w:r>
          </w:p>
        </w:tc>
        <w:tc>
          <w:tcPr>
            <w:tcW w:w="1395" w:type="dxa"/>
            <w:vAlign w:val="center"/>
          </w:tcPr>
          <w:p w14:paraId="63D5C2F1"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15C76E06" w14:textId="77777777">
        <w:trPr>
          <w:trHeight w:hRule="exact" w:val="316"/>
          <w:jc w:val="center"/>
        </w:trPr>
        <w:tc>
          <w:tcPr>
            <w:tcW w:w="7510" w:type="dxa"/>
            <w:vAlign w:val="center"/>
          </w:tcPr>
          <w:p w14:paraId="750EBCD0" w14:textId="77777777" w:rsidR="00F74410" w:rsidRPr="00942534" w:rsidRDefault="00F74410">
            <w:pPr>
              <w:pStyle w:val="Tablebody"/>
              <w:spacing w:before="0" w:after="0" w:line="240" w:lineRule="auto"/>
              <w:rPr>
                <w:rFonts w:ascii="Courier New" w:hAnsi="Courier New" w:cs="Courier New"/>
                <w:noProof/>
                <w:kern w:val="2"/>
                <w:sz w:val="18"/>
                <w:szCs w:val="18"/>
                <w:highlight w:val="yellow"/>
                <w:lang w:eastAsia="ko-KR"/>
              </w:rPr>
            </w:pPr>
            <w:r w:rsidRPr="00942534">
              <w:rPr>
                <w:rFonts w:ascii="Courier New" w:hAnsi="Courier New" w:cs="Courier New"/>
                <w:kern w:val="2"/>
                <w:sz w:val="18"/>
                <w:szCs w:val="18"/>
                <w:lang w:eastAsia="ko-KR"/>
              </w:rPr>
              <w:tab/>
            </w:r>
            <w:r w:rsidRPr="00942534">
              <w:rPr>
                <w:rFonts w:ascii="Courier New" w:hAnsi="Courier New" w:cs="Courier New"/>
                <w:kern w:val="2"/>
                <w:sz w:val="18"/>
                <w:szCs w:val="18"/>
                <w:lang w:eastAsia="ko-KR"/>
              </w:rPr>
              <w:tab/>
            </w:r>
            <w:r w:rsidRPr="00942534">
              <w:rPr>
                <w:rFonts w:ascii="Courier New" w:hAnsi="Courier New" w:cs="Courier New"/>
                <w:kern w:val="2"/>
                <w:sz w:val="18"/>
                <w:szCs w:val="18"/>
                <w:lang w:eastAsia="ko-KR"/>
              </w:rPr>
              <w:tab/>
              <w:t>break;</w:t>
            </w:r>
          </w:p>
        </w:tc>
        <w:tc>
          <w:tcPr>
            <w:tcW w:w="1395" w:type="dxa"/>
            <w:vAlign w:val="center"/>
          </w:tcPr>
          <w:p w14:paraId="516E7691" w14:textId="77777777" w:rsidR="00F74410" w:rsidRDefault="00F74410">
            <w:pPr>
              <w:pStyle w:val="Tablebody"/>
              <w:spacing w:before="0" w:after="0" w:line="240" w:lineRule="auto"/>
              <w:jc w:val="center"/>
              <w:rPr>
                <w:rStyle w:val="CommentReference"/>
              </w:rPr>
            </w:pPr>
          </w:p>
        </w:tc>
      </w:tr>
      <w:tr w:rsidR="00F74410" w:rsidRPr="00904BDF" w14:paraId="6172CC03" w14:textId="77777777">
        <w:trPr>
          <w:trHeight w:hRule="exact" w:val="316"/>
          <w:jc w:val="center"/>
        </w:trPr>
        <w:tc>
          <w:tcPr>
            <w:tcW w:w="7510" w:type="dxa"/>
            <w:vAlign w:val="center"/>
          </w:tcPr>
          <w:p w14:paraId="1ED48B63" w14:textId="77777777" w:rsidR="00F74410" w:rsidRPr="00942534" w:rsidRDefault="00F74410">
            <w:pPr>
              <w:pStyle w:val="Tablebody"/>
              <w:spacing w:before="0" w:after="0" w:line="240" w:lineRule="auto"/>
              <w:rPr>
                <w:rFonts w:ascii="Courier New"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default:</w:t>
            </w:r>
          </w:p>
        </w:tc>
        <w:tc>
          <w:tcPr>
            <w:tcW w:w="1395" w:type="dxa"/>
            <w:vAlign w:val="center"/>
          </w:tcPr>
          <w:p w14:paraId="5AF41913" w14:textId="77777777" w:rsidR="00F74410" w:rsidRDefault="00F74410">
            <w:pPr>
              <w:pStyle w:val="Tablebody"/>
              <w:spacing w:before="0" w:after="0" w:line="240" w:lineRule="auto"/>
              <w:jc w:val="center"/>
              <w:rPr>
                <w:rStyle w:val="CommentReference"/>
              </w:rPr>
            </w:pPr>
            <w:r w:rsidRPr="00D41B6E">
              <w:rPr>
                <w:rFonts w:ascii="Courier New" w:hAnsi="Courier New" w:cs="Courier New"/>
                <w:spacing w:val="1"/>
                <w:sz w:val="18"/>
                <w:szCs w:val="18"/>
              </w:rPr>
              <w:t> </w:t>
            </w:r>
          </w:p>
        </w:tc>
      </w:tr>
      <w:tr w:rsidR="00F74410" w:rsidRPr="00904BDF" w14:paraId="2F0F6DDF" w14:textId="77777777">
        <w:trPr>
          <w:trHeight w:hRule="exact" w:val="316"/>
          <w:jc w:val="center"/>
        </w:trPr>
        <w:tc>
          <w:tcPr>
            <w:tcW w:w="7510" w:type="dxa"/>
            <w:vAlign w:val="center"/>
          </w:tcPr>
          <w:p w14:paraId="0C096E54" w14:textId="77777777" w:rsidR="00F74410" w:rsidRPr="00D41B6E" w:rsidRDefault="00F74410">
            <w:pPr>
              <w:pStyle w:val="Tablebody"/>
              <w:spacing w:before="0" w:after="0" w:line="240" w:lineRule="auto"/>
              <w:rPr>
                <w:rFonts w:ascii="Courier New"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 }</w:t>
            </w:r>
          </w:p>
        </w:tc>
        <w:tc>
          <w:tcPr>
            <w:tcW w:w="1395" w:type="dxa"/>
            <w:vAlign w:val="center"/>
          </w:tcPr>
          <w:p w14:paraId="60DA3AD2" w14:textId="77777777" w:rsidR="00F74410" w:rsidRPr="00D41B6E" w:rsidRDefault="00F74410">
            <w:pPr>
              <w:pStyle w:val="Tablebody"/>
              <w:spacing w:before="0" w:after="0" w:line="240" w:lineRule="auto"/>
              <w:jc w:val="center"/>
              <w:rPr>
                <w:rFonts w:ascii="Courier New" w:hAnsi="Courier New" w:cs="Courier New"/>
                <w:spacing w:val="1"/>
                <w:sz w:val="18"/>
                <w:szCs w:val="18"/>
              </w:rPr>
            </w:pPr>
            <w:r w:rsidRPr="00D41B6E">
              <w:rPr>
                <w:rFonts w:ascii="Courier New" w:hAnsi="Courier New" w:cs="Courier New"/>
                <w:spacing w:val="1"/>
                <w:sz w:val="18"/>
                <w:szCs w:val="18"/>
              </w:rPr>
              <w:t> </w:t>
            </w:r>
          </w:p>
        </w:tc>
      </w:tr>
      <w:tr w:rsidR="00F74410" w:rsidRPr="00904BDF" w14:paraId="07A7B2AF" w14:textId="77777777">
        <w:trPr>
          <w:trHeight w:hRule="exact" w:val="316"/>
          <w:jc w:val="center"/>
        </w:trPr>
        <w:tc>
          <w:tcPr>
            <w:tcW w:w="7510" w:type="dxa"/>
            <w:vAlign w:val="center"/>
          </w:tcPr>
          <w:p w14:paraId="7DF6C6D8" w14:textId="77777777" w:rsidR="00F74410" w:rsidRPr="00D41B6E" w:rsidRDefault="00F74410">
            <w:pPr>
              <w:pStyle w:val="Tablebody"/>
              <w:spacing w:before="0" w:after="0" w:line="240" w:lineRule="auto"/>
              <w:rPr>
                <w:rFonts w:ascii="Courier New" w:hAnsi="Courier New" w:cs="Courier New"/>
                <w:kern w:val="2"/>
                <w:sz w:val="18"/>
                <w:szCs w:val="18"/>
                <w:lang w:eastAsia="ko-KR"/>
              </w:rPr>
            </w:pPr>
            <w:r w:rsidRPr="00D41B6E">
              <w:rPr>
                <w:rFonts w:ascii="Courier New" w:hAnsi="Courier New" w:cs="Courier New"/>
                <w:kern w:val="2"/>
                <w:sz w:val="18"/>
                <w:szCs w:val="18"/>
                <w:lang w:eastAsia="ko-KR"/>
              </w:rPr>
              <w:t>}</w:t>
            </w:r>
          </w:p>
        </w:tc>
        <w:tc>
          <w:tcPr>
            <w:tcW w:w="1395" w:type="dxa"/>
            <w:vAlign w:val="center"/>
          </w:tcPr>
          <w:p w14:paraId="7F374D91" w14:textId="77777777" w:rsidR="00F74410" w:rsidRPr="00D41B6E" w:rsidRDefault="00F74410">
            <w:pPr>
              <w:pStyle w:val="Tablebody"/>
              <w:spacing w:before="0" w:after="0" w:line="240" w:lineRule="auto"/>
              <w:jc w:val="center"/>
              <w:rPr>
                <w:rFonts w:ascii="Courier New" w:hAnsi="Courier New" w:cs="Courier New"/>
                <w:spacing w:val="1"/>
                <w:sz w:val="18"/>
                <w:szCs w:val="18"/>
              </w:rPr>
            </w:pPr>
          </w:p>
        </w:tc>
      </w:tr>
    </w:tbl>
    <w:p w14:paraId="76E44EC2" w14:textId="77777777" w:rsidR="00CF7671" w:rsidRDefault="00CF7671" w:rsidP="002356F9">
      <w:pPr>
        <w:rPr>
          <w:szCs w:val="20"/>
        </w:rPr>
      </w:pPr>
    </w:p>
    <w:tbl>
      <w:tblPr>
        <w:tblW w:w="890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2" w:type="dxa"/>
          <w:right w:w="72" w:type="dxa"/>
        </w:tblCellMar>
        <w:tblLook w:val="01E0" w:firstRow="1" w:lastRow="1" w:firstColumn="1" w:lastColumn="1" w:noHBand="0" w:noVBand="0"/>
      </w:tblPr>
      <w:tblGrid>
        <w:gridCol w:w="7510"/>
        <w:gridCol w:w="1395"/>
      </w:tblGrid>
      <w:tr w:rsidR="00F74410" w:rsidRPr="00904BDF" w14:paraId="6B3343BF" w14:textId="77777777">
        <w:trPr>
          <w:trHeight w:hRule="exact" w:val="320"/>
          <w:jc w:val="center"/>
        </w:trPr>
        <w:tc>
          <w:tcPr>
            <w:tcW w:w="7510" w:type="dxa"/>
            <w:vAlign w:val="center"/>
          </w:tcPr>
          <w:p w14:paraId="3B621F54" w14:textId="77777777" w:rsidR="00F74410" w:rsidRPr="00167531" w:rsidRDefault="00F74410">
            <w:pPr>
              <w:pStyle w:val="Tablebody"/>
              <w:spacing w:before="0" w:after="0" w:line="240" w:lineRule="auto"/>
              <w:rPr>
                <w:rFonts w:ascii="Courier New" w:hAnsi="Courier New" w:cs="Courier New"/>
                <w:sz w:val="18"/>
                <w:szCs w:val="18"/>
              </w:rPr>
            </w:pPr>
            <w:proofErr w:type="spellStart"/>
            <w:r w:rsidRPr="00167531">
              <w:rPr>
                <w:rFonts w:ascii="Courier New" w:hAnsi="Courier New" w:cs="Courier New"/>
                <w:sz w:val="18"/>
                <w:szCs w:val="18"/>
              </w:rPr>
              <w:t>green_metadata</w:t>
            </w:r>
            <w:proofErr w:type="spellEnd"/>
            <w:r w:rsidRPr="00167531">
              <w:rPr>
                <w:rFonts w:ascii="Courier New" w:hAnsi="Courier New" w:cs="Courier New"/>
                <w:sz w:val="18"/>
                <w:szCs w:val="18"/>
              </w:rPr>
              <w:t>(</w:t>
            </w:r>
            <w:proofErr w:type="spellStart"/>
            <w:r w:rsidRPr="00167531">
              <w:rPr>
                <w:rFonts w:ascii="Courier New" w:hAnsi="Courier New" w:cs="Courier New"/>
                <w:sz w:val="18"/>
                <w:szCs w:val="18"/>
              </w:rPr>
              <w:t>payload_size</w:t>
            </w:r>
            <w:proofErr w:type="spellEnd"/>
            <w:r w:rsidRPr="00167531">
              <w:rPr>
                <w:rFonts w:ascii="Courier New" w:hAnsi="Courier New" w:cs="Courier New"/>
                <w:sz w:val="18"/>
                <w:szCs w:val="18"/>
              </w:rPr>
              <w:t>) {</w:t>
            </w:r>
          </w:p>
        </w:tc>
        <w:tc>
          <w:tcPr>
            <w:tcW w:w="1395" w:type="dxa"/>
            <w:vAlign w:val="center"/>
          </w:tcPr>
          <w:p w14:paraId="3E58AEB6"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eastAsia="MS Mincho" w:hAnsi="Courier New" w:cs="Courier New"/>
                <w:b/>
                <w:sz w:val="18"/>
                <w:szCs w:val="18"/>
              </w:rPr>
              <w:t>Descriptor</w:t>
            </w:r>
          </w:p>
        </w:tc>
      </w:tr>
      <w:tr w:rsidR="00F74410" w:rsidRPr="00904BDF" w14:paraId="3CD70FFC" w14:textId="77777777">
        <w:trPr>
          <w:trHeight w:hRule="exact" w:val="320"/>
          <w:jc w:val="center"/>
        </w:trPr>
        <w:tc>
          <w:tcPr>
            <w:tcW w:w="7510" w:type="dxa"/>
            <w:vAlign w:val="center"/>
          </w:tcPr>
          <w:p w14:paraId="28BAE91B" w14:textId="2FB189AD" w:rsidR="00F74410" w:rsidRPr="00167531" w:rsidRDefault="00F74410">
            <w:pPr>
              <w:pStyle w:val="Tablebody"/>
              <w:spacing w:before="0" w:after="0" w:line="240" w:lineRule="auto"/>
              <w:rPr>
                <w:rFonts w:ascii="Courier New" w:hAnsi="Courier New" w:cs="Courier New"/>
                <w:b/>
                <w:sz w:val="18"/>
                <w:szCs w:val="18"/>
                <w:lang w:val="de-DE"/>
              </w:rPr>
            </w:pPr>
            <w:r w:rsidRPr="00167531">
              <w:rPr>
                <w:rFonts w:ascii="Courier New" w:hAnsi="Courier New" w:cs="Courier New"/>
                <w:noProof/>
                <w:kern w:val="2"/>
                <w:sz w:val="18"/>
                <w:szCs w:val="18"/>
                <w:lang w:eastAsia="ko-KR"/>
              </w:rPr>
              <w:tab/>
            </w:r>
            <w:proofErr w:type="spellStart"/>
            <w:r w:rsidRPr="00167531">
              <w:rPr>
                <w:rFonts w:ascii="Courier New" w:hAnsi="Courier New" w:cs="Courier New"/>
                <w:b/>
                <w:sz w:val="18"/>
                <w:szCs w:val="18"/>
              </w:rPr>
              <w:t>green_metadata_type</w:t>
            </w:r>
            <w:proofErr w:type="spellEnd"/>
          </w:p>
        </w:tc>
        <w:tc>
          <w:tcPr>
            <w:tcW w:w="1395" w:type="dxa"/>
            <w:vAlign w:val="center"/>
          </w:tcPr>
          <w:p w14:paraId="258D67E2" w14:textId="77777777" w:rsidR="00F74410" w:rsidRPr="00167531" w:rsidRDefault="00F74410">
            <w:pPr>
              <w:pStyle w:val="Tablebody"/>
              <w:spacing w:before="0" w:after="0" w:line="240" w:lineRule="auto"/>
              <w:jc w:val="center"/>
              <w:rPr>
                <w:rFonts w:ascii="Courier New" w:hAnsi="Courier New" w:cs="Courier New"/>
                <w:bCs/>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6FE4EF01" w14:textId="77777777">
        <w:trPr>
          <w:trHeight w:hRule="exact" w:val="320"/>
          <w:jc w:val="center"/>
        </w:trPr>
        <w:tc>
          <w:tcPr>
            <w:tcW w:w="7510" w:type="dxa"/>
            <w:vAlign w:val="center"/>
          </w:tcPr>
          <w:p w14:paraId="218D09F2" w14:textId="48FB85EB" w:rsidR="00F74410" w:rsidRPr="00167531" w:rsidRDefault="00F74410">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sz w:val="18"/>
                <w:szCs w:val="18"/>
              </w:rPr>
              <w:t>switch (</w:t>
            </w:r>
            <w:proofErr w:type="spellStart"/>
            <w:r w:rsidRPr="00F257C6">
              <w:rPr>
                <w:rFonts w:ascii="Courier New" w:hAnsi="Courier New" w:cs="Courier New"/>
                <w:bCs/>
                <w:sz w:val="18"/>
                <w:szCs w:val="18"/>
              </w:rPr>
              <w:t>green_metadata_type</w:t>
            </w:r>
            <w:proofErr w:type="spellEnd"/>
            <w:r w:rsidRPr="00167531">
              <w:rPr>
                <w:rFonts w:ascii="Courier New" w:hAnsi="Courier New" w:cs="Courier New"/>
                <w:sz w:val="18"/>
                <w:szCs w:val="18"/>
              </w:rPr>
              <w:t>) {</w:t>
            </w:r>
          </w:p>
        </w:tc>
        <w:tc>
          <w:tcPr>
            <w:tcW w:w="1395" w:type="dxa"/>
            <w:vAlign w:val="center"/>
          </w:tcPr>
          <w:p w14:paraId="3AC342C2"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78F21A71" w14:textId="77777777">
        <w:trPr>
          <w:trHeight w:hRule="exact" w:val="314"/>
          <w:jc w:val="center"/>
        </w:trPr>
        <w:tc>
          <w:tcPr>
            <w:tcW w:w="7510" w:type="dxa"/>
            <w:vAlign w:val="center"/>
          </w:tcPr>
          <w:p w14:paraId="3CB1F419" w14:textId="77777777" w:rsidR="00F74410" w:rsidRPr="00167531" w:rsidRDefault="00F74410">
            <w:pPr>
              <w:pStyle w:val="Tablebody"/>
              <w:spacing w:before="0" w:after="0" w:line="240" w:lineRule="auto"/>
              <w:rPr>
                <w:rFonts w:ascii="Courier New" w:hAnsi="Courier New" w:cs="Courier New"/>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case 0:</w:t>
            </w:r>
          </w:p>
        </w:tc>
        <w:tc>
          <w:tcPr>
            <w:tcW w:w="1395" w:type="dxa"/>
            <w:vAlign w:val="center"/>
          </w:tcPr>
          <w:p w14:paraId="11EE2AF1"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1B0FF6C2" w14:textId="77777777">
        <w:tblPrEx>
          <w:tblLook w:val="04A0" w:firstRow="1" w:lastRow="0" w:firstColumn="1" w:lastColumn="0" w:noHBand="0" w:noVBand="1"/>
        </w:tblPrEx>
        <w:trPr>
          <w:trHeight w:hRule="exact" w:val="314"/>
          <w:jc w:val="center"/>
        </w:trPr>
        <w:tc>
          <w:tcPr>
            <w:tcW w:w="7510" w:type="dxa"/>
            <w:vAlign w:val="center"/>
            <w:hideMark/>
          </w:tcPr>
          <w:p w14:paraId="7AED5869" w14:textId="77777777" w:rsidR="00F74410" w:rsidRPr="00167531" w:rsidRDefault="00F74410" w:rsidP="00715801">
            <w:pPr>
              <w:tabs>
                <w:tab w:val="clear" w:pos="403"/>
              </w:tabs>
              <w:spacing w:after="0" w:line="240" w:lineRule="auto"/>
              <w:ind w:right="-20"/>
              <w:jc w:val="left"/>
              <w:rPr>
                <w:rFonts w:ascii="Courier New" w:eastAsia="Calibri"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period_type</w:t>
            </w:r>
            <w:proofErr w:type="spellEnd"/>
          </w:p>
        </w:tc>
        <w:tc>
          <w:tcPr>
            <w:tcW w:w="1395" w:type="dxa"/>
            <w:vAlign w:val="center"/>
            <w:hideMark/>
          </w:tcPr>
          <w:p w14:paraId="7E659B9E"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32C974AF" w14:textId="77777777">
        <w:tblPrEx>
          <w:tblLook w:val="04A0" w:firstRow="1" w:lastRow="0" w:firstColumn="1" w:lastColumn="0" w:noHBand="0" w:noVBand="1"/>
        </w:tblPrEx>
        <w:trPr>
          <w:trHeight w:hRule="exact" w:val="314"/>
          <w:jc w:val="center"/>
        </w:trPr>
        <w:tc>
          <w:tcPr>
            <w:tcW w:w="7510" w:type="dxa"/>
            <w:vAlign w:val="center"/>
          </w:tcPr>
          <w:p w14:paraId="4E7A3BC7"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if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period</w:t>
            </w:r>
            <w:proofErr w:type="gramEnd"/>
            <w:r w:rsidRPr="00167531">
              <w:rPr>
                <w:rFonts w:ascii="Courier New" w:hAnsi="Courier New" w:cs="Courier New"/>
                <w:sz w:val="18"/>
                <w:szCs w:val="18"/>
              </w:rPr>
              <w:t>_type</w:t>
            </w:r>
            <w:proofErr w:type="spellEnd"/>
            <w:r w:rsidRPr="00167531">
              <w:rPr>
                <w:rFonts w:ascii="Courier New" w:hAnsi="Courier New" w:cs="Courier New"/>
                <w:sz w:val="18"/>
                <w:szCs w:val="18"/>
              </w:rPr>
              <w:t xml:space="preserve"> = = 2 ) || ( </w:t>
            </w:r>
            <w:proofErr w:type="spellStart"/>
            <w:r w:rsidRPr="00167531">
              <w:rPr>
                <w:rFonts w:ascii="Courier New" w:hAnsi="Courier New" w:cs="Courier New"/>
                <w:sz w:val="18"/>
                <w:szCs w:val="18"/>
              </w:rPr>
              <w:t>period_type</w:t>
            </w:r>
            <w:proofErr w:type="spellEnd"/>
            <w:r w:rsidRPr="00167531">
              <w:rPr>
                <w:rFonts w:ascii="Courier New" w:hAnsi="Courier New" w:cs="Courier New"/>
                <w:sz w:val="18"/>
                <w:szCs w:val="18"/>
              </w:rPr>
              <w:t xml:space="preserve"> = = 7 ) {</w:t>
            </w:r>
          </w:p>
        </w:tc>
        <w:tc>
          <w:tcPr>
            <w:tcW w:w="1395" w:type="dxa"/>
            <w:vAlign w:val="center"/>
          </w:tcPr>
          <w:p w14:paraId="42543030" w14:textId="77777777" w:rsidR="00F74410" w:rsidRPr="00167531" w:rsidRDefault="00F74410">
            <w:pPr>
              <w:spacing w:after="0" w:line="240" w:lineRule="auto"/>
              <w:ind w:left="5" w:right="-20"/>
              <w:jc w:val="center"/>
              <w:rPr>
                <w:rFonts w:ascii="Courier New" w:hAnsi="Courier New" w:cs="Courier New"/>
                <w:sz w:val="18"/>
                <w:szCs w:val="18"/>
              </w:rPr>
            </w:pPr>
          </w:p>
        </w:tc>
      </w:tr>
      <w:tr w:rsidR="00F74410" w:rsidRPr="00904BDF" w14:paraId="09B58A39" w14:textId="77777777">
        <w:tblPrEx>
          <w:tblLook w:val="04A0" w:firstRow="1" w:lastRow="0" w:firstColumn="1" w:lastColumn="0" w:noHBand="0" w:noVBand="1"/>
        </w:tblPrEx>
        <w:trPr>
          <w:trHeight w:hRule="exact" w:val="314"/>
          <w:jc w:val="center"/>
        </w:trPr>
        <w:tc>
          <w:tcPr>
            <w:tcW w:w="7510" w:type="dxa"/>
            <w:vAlign w:val="center"/>
          </w:tcPr>
          <w:p w14:paraId="758E2FD8"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num_seconds</w:t>
            </w:r>
            <w:proofErr w:type="spellEnd"/>
          </w:p>
        </w:tc>
        <w:tc>
          <w:tcPr>
            <w:tcW w:w="1395" w:type="dxa"/>
            <w:vAlign w:val="center"/>
          </w:tcPr>
          <w:p w14:paraId="6ACE5C3D"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16)</w:t>
            </w:r>
          </w:p>
        </w:tc>
      </w:tr>
      <w:tr w:rsidR="00F74410" w:rsidRPr="00904BDF" w14:paraId="17FD6EAF" w14:textId="77777777">
        <w:tblPrEx>
          <w:tblLook w:val="04A0" w:firstRow="1" w:lastRow="0" w:firstColumn="1" w:lastColumn="0" w:noHBand="0" w:noVBand="1"/>
        </w:tblPrEx>
        <w:trPr>
          <w:trHeight w:hRule="exact" w:val="314"/>
          <w:jc w:val="center"/>
        </w:trPr>
        <w:tc>
          <w:tcPr>
            <w:tcW w:w="7510" w:type="dxa"/>
            <w:vAlign w:val="center"/>
          </w:tcPr>
          <w:p w14:paraId="14845C24"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w:t>
            </w:r>
          </w:p>
        </w:tc>
        <w:tc>
          <w:tcPr>
            <w:tcW w:w="1395" w:type="dxa"/>
            <w:vAlign w:val="center"/>
          </w:tcPr>
          <w:p w14:paraId="34CF83BB" w14:textId="77777777" w:rsidR="00F74410" w:rsidRPr="00167531" w:rsidRDefault="00F74410">
            <w:pPr>
              <w:spacing w:after="0" w:line="240" w:lineRule="auto"/>
              <w:ind w:left="5" w:right="-20"/>
              <w:jc w:val="center"/>
              <w:rPr>
                <w:rFonts w:ascii="Courier New" w:hAnsi="Courier New" w:cs="Courier New"/>
                <w:sz w:val="18"/>
                <w:szCs w:val="18"/>
              </w:rPr>
            </w:pPr>
          </w:p>
        </w:tc>
      </w:tr>
      <w:tr w:rsidR="00F74410" w:rsidRPr="00904BDF" w14:paraId="1BEB67A5" w14:textId="77777777">
        <w:tblPrEx>
          <w:tblLook w:val="04A0" w:firstRow="1" w:lastRow="0" w:firstColumn="1" w:lastColumn="0" w:noHBand="0" w:noVBand="1"/>
        </w:tblPrEx>
        <w:trPr>
          <w:trHeight w:hRule="exact" w:val="314"/>
          <w:jc w:val="center"/>
        </w:trPr>
        <w:tc>
          <w:tcPr>
            <w:tcW w:w="7510" w:type="dxa"/>
            <w:vAlign w:val="center"/>
          </w:tcPr>
          <w:p w14:paraId="708BE991" w14:textId="77777777" w:rsidR="00F74410" w:rsidRPr="00167531" w:rsidRDefault="00F74410" w:rsidP="00715801">
            <w:pPr>
              <w:tabs>
                <w:tab w:val="clear" w:pos="403"/>
              </w:tabs>
              <w:spacing w:after="0" w:line="240" w:lineRule="auto"/>
              <w:ind w:right="-20"/>
              <w:jc w:val="left"/>
              <w:rPr>
                <w:rFonts w:ascii="Courier New" w:hAnsi="Courier New" w:cs="Courier New"/>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else if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period</w:t>
            </w:r>
            <w:proofErr w:type="gramEnd"/>
            <w:r w:rsidRPr="00167531">
              <w:rPr>
                <w:rFonts w:ascii="Courier New" w:hAnsi="Courier New" w:cs="Courier New"/>
                <w:sz w:val="18"/>
                <w:szCs w:val="18"/>
              </w:rPr>
              <w:t>_type</w:t>
            </w:r>
            <w:proofErr w:type="spellEnd"/>
            <w:r w:rsidRPr="00167531">
              <w:rPr>
                <w:rFonts w:ascii="Courier New" w:hAnsi="Courier New" w:cs="Courier New"/>
                <w:sz w:val="18"/>
                <w:szCs w:val="18"/>
              </w:rPr>
              <w:t xml:space="preserve"> = = 3 ) || ( </w:t>
            </w:r>
            <w:proofErr w:type="spellStart"/>
            <w:r w:rsidRPr="00167531">
              <w:rPr>
                <w:rFonts w:ascii="Courier New" w:hAnsi="Courier New" w:cs="Courier New"/>
                <w:sz w:val="18"/>
                <w:szCs w:val="18"/>
              </w:rPr>
              <w:t>period_type</w:t>
            </w:r>
            <w:proofErr w:type="spellEnd"/>
            <w:r w:rsidRPr="00167531">
              <w:rPr>
                <w:rFonts w:ascii="Courier New" w:hAnsi="Courier New" w:cs="Courier New"/>
                <w:sz w:val="18"/>
                <w:szCs w:val="18"/>
              </w:rPr>
              <w:t xml:space="preserve"> = = 8 ) {</w:t>
            </w:r>
          </w:p>
        </w:tc>
        <w:tc>
          <w:tcPr>
            <w:tcW w:w="1395" w:type="dxa"/>
            <w:vAlign w:val="center"/>
          </w:tcPr>
          <w:p w14:paraId="428C5025"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p>
        </w:tc>
      </w:tr>
      <w:tr w:rsidR="00F74410" w:rsidRPr="00904BDF" w14:paraId="077DC11B" w14:textId="77777777">
        <w:tblPrEx>
          <w:tblLook w:val="04A0" w:firstRow="1" w:lastRow="0" w:firstColumn="1" w:lastColumn="0" w:noHBand="0" w:noVBand="1"/>
        </w:tblPrEx>
        <w:trPr>
          <w:trHeight w:hRule="exact" w:val="314"/>
          <w:jc w:val="center"/>
        </w:trPr>
        <w:tc>
          <w:tcPr>
            <w:tcW w:w="7510" w:type="dxa"/>
            <w:vAlign w:val="center"/>
          </w:tcPr>
          <w:p w14:paraId="30F3F45E" w14:textId="77777777" w:rsidR="00F74410" w:rsidRPr="00167531" w:rsidRDefault="00F74410" w:rsidP="00715801">
            <w:pPr>
              <w:tabs>
                <w:tab w:val="clear" w:pos="403"/>
              </w:tabs>
              <w:spacing w:after="0" w:line="240" w:lineRule="auto"/>
              <w:ind w:right="-20"/>
              <w:jc w:val="left"/>
              <w:rPr>
                <w:rFonts w:ascii="Courier New" w:hAnsi="Courier New" w:cs="Courier New"/>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num_pictures</w:t>
            </w:r>
            <w:proofErr w:type="spellEnd"/>
          </w:p>
        </w:tc>
        <w:tc>
          <w:tcPr>
            <w:tcW w:w="1395" w:type="dxa"/>
            <w:vAlign w:val="center"/>
          </w:tcPr>
          <w:p w14:paraId="19F2824F"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16)</w:t>
            </w:r>
          </w:p>
        </w:tc>
      </w:tr>
      <w:tr w:rsidR="00F74410" w:rsidRPr="00904BDF" w14:paraId="02C3602B" w14:textId="77777777">
        <w:tblPrEx>
          <w:tblLook w:val="04A0" w:firstRow="1" w:lastRow="0" w:firstColumn="1" w:lastColumn="0" w:noHBand="0" w:noVBand="1"/>
        </w:tblPrEx>
        <w:trPr>
          <w:trHeight w:hRule="exact" w:val="314"/>
          <w:jc w:val="center"/>
        </w:trPr>
        <w:tc>
          <w:tcPr>
            <w:tcW w:w="7510" w:type="dxa"/>
            <w:vAlign w:val="center"/>
          </w:tcPr>
          <w:p w14:paraId="7E65E952"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26B4D7B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278E1150" w14:textId="77777777">
        <w:tblPrEx>
          <w:tblLook w:val="04A0" w:firstRow="1" w:lastRow="0" w:firstColumn="1" w:lastColumn="0" w:noHBand="0" w:noVBand="1"/>
        </w:tblPrEx>
        <w:trPr>
          <w:trHeight w:hRule="exact" w:val="314"/>
          <w:jc w:val="center"/>
        </w:trPr>
        <w:tc>
          <w:tcPr>
            <w:tcW w:w="7510" w:type="dxa"/>
            <w:vAlign w:val="center"/>
          </w:tcPr>
          <w:p w14:paraId="1C4D144F"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if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period</w:t>
            </w:r>
            <w:proofErr w:type="gramEnd"/>
            <w:r w:rsidRPr="00167531">
              <w:rPr>
                <w:rFonts w:ascii="Courier New" w:hAnsi="Courier New" w:cs="Courier New"/>
                <w:sz w:val="18"/>
                <w:szCs w:val="18"/>
              </w:rPr>
              <w:t>_type</w:t>
            </w:r>
            <w:proofErr w:type="spellEnd"/>
            <w:r w:rsidRPr="00167531">
              <w:rPr>
                <w:rFonts w:ascii="Courier New" w:hAnsi="Courier New" w:cs="Courier New"/>
                <w:sz w:val="18"/>
                <w:szCs w:val="18"/>
              </w:rPr>
              <w:t xml:space="preserve"> = = 8 ) {</w:t>
            </w:r>
          </w:p>
        </w:tc>
        <w:tc>
          <w:tcPr>
            <w:tcW w:w="1395" w:type="dxa"/>
            <w:vAlign w:val="center"/>
          </w:tcPr>
          <w:p w14:paraId="5410E78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E014568" w14:textId="77777777">
        <w:tblPrEx>
          <w:tblLook w:val="04A0" w:firstRow="1" w:lastRow="0" w:firstColumn="1" w:lastColumn="0" w:noHBand="0" w:noVBand="1"/>
        </w:tblPrEx>
        <w:trPr>
          <w:trHeight w:hRule="exact" w:val="314"/>
          <w:jc w:val="center"/>
        </w:trPr>
        <w:tc>
          <w:tcPr>
            <w:tcW w:w="7510" w:type="dxa"/>
            <w:vAlign w:val="center"/>
          </w:tcPr>
          <w:p w14:paraId="103AEE8D"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temporal_map</w:t>
            </w:r>
            <w:proofErr w:type="spellEnd"/>
          </w:p>
        </w:tc>
        <w:tc>
          <w:tcPr>
            <w:tcW w:w="1395" w:type="dxa"/>
            <w:vAlign w:val="center"/>
          </w:tcPr>
          <w:p w14:paraId="3FDE4B73" w14:textId="77777777" w:rsidR="00F74410" w:rsidRPr="00167531" w:rsidRDefault="00F74410">
            <w:pPr>
              <w:spacing w:after="0" w:line="240" w:lineRule="auto"/>
              <w:ind w:left="5" w:right="-20"/>
              <w:jc w:val="center"/>
              <w:rPr>
                <w:rFonts w:ascii="Courier New" w:hAnsi="Courier New" w:cs="Courier New"/>
                <w:spacing w:val="1"/>
                <w:sz w:val="18"/>
                <w:szCs w:val="18"/>
                <w:highlight w:val="yellow"/>
              </w:rPr>
            </w:pPr>
            <w:proofErr w:type="gramStart"/>
            <w:r w:rsidRPr="00167531">
              <w:rPr>
                <w:rFonts w:ascii="Courier New" w:hAnsi="Courier New" w:cs="Courier New"/>
                <w:spacing w:val="1"/>
                <w:sz w:val="18"/>
                <w:szCs w:val="18"/>
              </w:rPr>
              <w:t>u(</w:t>
            </w:r>
            <w:proofErr w:type="gramEnd"/>
            <w:r w:rsidRPr="00167531">
              <w:rPr>
                <w:rFonts w:ascii="Courier New" w:hAnsi="Courier New" w:cs="Courier New"/>
                <w:spacing w:val="1"/>
                <w:sz w:val="18"/>
                <w:szCs w:val="18"/>
              </w:rPr>
              <w:t>8)</w:t>
            </w:r>
          </w:p>
        </w:tc>
      </w:tr>
      <w:tr w:rsidR="00F74410" w:rsidRPr="00904BDF" w14:paraId="6F05B986" w14:textId="77777777">
        <w:tblPrEx>
          <w:tblLook w:val="04A0" w:firstRow="1" w:lastRow="0" w:firstColumn="1" w:lastColumn="0" w:noHBand="0" w:noVBand="1"/>
        </w:tblPrEx>
        <w:trPr>
          <w:trHeight w:hRule="exact" w:val="314"/>
          <w:jc w:val="center"/>
        </w:trPr>
        <w:tc>
          <w:tcPr>
            <w:tcW w:w="7510" w:type="dxa"/>
            <w:vAlign w:val="center"/>
          </w:tcPr>
          <w:p w14:paraId="21D07D53"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for </w:t>
            </w:r>
            <w:proofErr w:type="gramStart"/>
            <w:r w:rsidRPr="00167531">
              <w:rPr>
                <w:rFonts w:ascii="Courier New" w:hAnsi="Courier New" w:cs="Courier New"/>
                <w:sz w:val="18"/>
                <w:szCs w:val="18"/>
              </w:rPr>
              <w:t>( t</w:t>
            </w:r>
            <w:proofErr w:type="gramEnd"/>
            <w:r w:rsidRPr="00167531">
              <w:rPr>
                <w:rFonts w:ascii="Courier New" w:hAnsi="Courier New" w:cs="Courier New"/>
                <w:sz w:val="18"/>
                <w:szCs w:val="18"/>
              </w:rPr>
              <w:t>=0; t&lt;8; t++ ) {</w:t>
            </w:r>
            <w:r w:rsidRPr="00167531">
              <w:rPr>
                <w:rFonts w:ascii="Courier New" w:hAnsi="Courier New" w:cs="Courier New"/>
                <w:b/>
                <w:bCs/>
                <w:sz w:val="18"/>
                <w:szCs w:val="18"/>
              </w:rPr>
              <w:t xml:space="preserve"> </w:t>
            </w:r>
          </w:p>
        </w:tc>
        <w:tc>
          <w:tcPr>
            <w:tcW w:w="1395" w:type="dxa"/>
            <w:vAlign w:val="center"/>
          </w:tcPr>
          <w:p w14:paraId="5664AB1F"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23564C53" w14:textId="77777777">
        <w:tblPrEx>
          <w:tblLook w:val="04A0" w:firstRow="1" w:lastRow="0" w:firstColumn="1" w:lastColumn="0" w:noHBand="0" w:noVBand="1"/>
        </w:tblPrEx>
        <w:trPr>
          <w:trHeight w:hRule="exact" w:val="314"/>
          <w:jc w:val="center"/>
        </w:trPr>
        <w:tc>
          <w:tcPr>
            <w:tcW w:w="7510" w:type="dxa"/>
            <w:vAlign w:val="center"/>
          </w:tcPr>
          <w:p w14:paraId="49AB2DC9"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if </w:t>
            </w:r>
            <w:proofErr w:type="gramStart"/>
            <w:r w:rsidRPr="00167531">
              <w:rPr>
                <w:rFonts w:ascii="Courier New" w:hAnsi="Courier New" w:cs="Courier New"/>
                <w:sz w:val="18"/>
                <w:szCs w:val="18"/>
              </w:rPr>
              <w:t>( (</w:t>
            </w:r>
            <w:proofErr w:type="spellStart"/>
            <w:proofErr w:type="gramEnd"/>
            <w:r w:rsidRPr="00167531">
              <w:rPr>
                <w:rFonts w:ascii="Courier New" w:hAnsi="Courier New" w:cs="Courier New"/>
                <w:sz w:val="18"/>
                <w:szCs w:val="18"/>
              </w:rPr>
              <w:t>temporal_map</w:t>
            </w:r>
            <w:proofErr w:type="spellEnd"/>
            <w:r w:rsidRPr="00167531">
              <w:rPr>
                <w:rFonts w:ascii="Courier New" w:hAnsi="Courier New" w:cs="Courier New"/>
                <w:sz w:val="18"/>
                <w:szCs w:val="18"/>
              </w:rPr>
              <w:t>&gt;&gt;t)%2 = = 1)</w:t>
            </w:r>
          </w:p>
        </w:tc>
        <w:tc>
          <w:tcPr>
            <w:tcW w:w="1395" w:type="dxa"/>
            <w:vAlign w:val="center"/>
          </w:tcPr>
          <w:p w14:paraId="47084545"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67015150" w14:textId="77777777">
        <w:tblPrEx>
          <w:tblLook w:val="04A0" w:firstRow="1" w:lastRow="0" w:firstColumn="1" w:lastColumn="0" w:noHBand="0" w:noVBand="1"/>
        </w:tblPrEx>
        <w:trPr>
          <w:trHeight w:hRule="exact" w:val="314"/>
          <w:jc w:val="center"/>
        </w:trPr>
        <w:tc>
          <w:tcPr>
            <w:tcW w:w="7510" w:type="dxa"/>
            <w:vAlign w:val="center"/>
          </w:tcPr>
          <w:p w14:paraId="40BAC0FA"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num_pictures_in_temporal_</w:t>
            </w:r>
            <w:proofErr w:type="gramStart"/>
            <w:r w:rsidRPr="00167531">
              <w:rPr>
                <w:rFonts w:ascii="Courier New" w:hAnsi="Courier New" w:cs="Courier New"/>
                <w:b/>
                <w:bCs/>
                <w:sz w:val="18"/>
                <w:szCs w:val="18"/>
              </w:rPr>
              <w:t>layers</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t ]</w:t>
            </w:r>
          </w:p>
        </w:tc>
        <w:tc>
          <w:tcPr>
            <w:tcW w:w="1395" w:type="dxa"/>
            <w:vAlign w:val="center"/>
          </w:tcPr>
          <w:p w14:paraId="578A12D5" w14:textId="77777777" w:rsidR="00F74410" w:rsidRPr="00167531" w:rsidRDefault="00F74410">
            <w:pPr>
              <w:spacing w:after="0" w:line="240" w:lineRule="auto"/>
              <w:ind w:left="5" w:right="-20"/>
              <w:jc w:val="center"/>
              <w:rPr>
                <w:rFonts w:ascii="Courier New" w:hAnsi="Courier New" w:cs="Courier New"/>
                <w:spacing w:val="1"/>
                <w:sz w:val="18"/>
                <w:szCs w:val="18"/>
              </w:rPr>
            </w:pPr>
            <w:proofErr w:type="gramStart"/>
            <w:r w:rsidRPr="00167531">
              <w:rPr>
                <w:rFonts w:ascii="Courier New" w:hAnsi="Courier New" w:cs="Courier New"/>
                <w:spacing w:val="1"/>
                <w:sz w:val="18"/>
                <w:szCs w:val="18"/>
              </w:rPr>
              <w:t>u(</w:t>
            </w:r>
            <w:proofErr w:type="gramEnd"/>
            <w:r w:rsidRPr="00167531">
              <w:rPr>
                <w:rFonts w:ascii="Courier New" w:hAnsi="Courier New" w:cs="Courier New"/>
                <w:spacing w:val="1"/>
                <w:sz w:val="18"/>
                <w:szCs w:val="18"/>
              </w:rPr>
              <w:t>16)</w:t>
            </w:r>
          </w:p>
        </w:tc>
      </w:tr>
      <w:tr w:rsidR="00F74410" w:rsidRPr="00904BDF" w14:paraId="26984D60" w14:textId="77777777">
        <w:tblPrEx>
          <w:tblLook w:val="04A0" w:firstRow="1" w:lastRow="0" w:firstColumn="1" w:lastColumn="0" w:noHBand="0" w:noVBand="1"/>
        </w:tblPrEx>
        <w:trPr>
          <w:trHeight w:hRule="exact" w:val="314"/>
          <w:jc w:val="center"/>
        </w:trPr>
        <w:tc>
          <w:tcPr>
            <w:tcW w:w="7510" w:type="dxa"/>
            <w:vAlign w:val="center"/>
          </w:tcPr>
          <w:p w14:paraId="38996565"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6FD3ACC7"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D55F8FB" w14:textId="77777777">
        <w:tblPrEx>
          <w:tblLook w:val="04A0" w:firstRow="1" w:lastRow="0" w:firstColumn="1" w:lastColumn="0" w:noHBand="0" w:noVBand="1"/>
        </w:tblPrEx>
        <w:trPr>
          <w:trHeight w:hRule="exact" w:val="314"/>
          <w:jc w:val="center"/>
        </w:trPr>
        <w:tc>
          <w:tcPr>
            <w:tcW w:w="7510" w:type="dxa"/>
            <w:vAlign w:val="center"/>
          </w:tcPr>
          <w:p w14:paraId="09AE490B" w14:textId="7B14E089"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7E34DED8"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620B3D5E" w14:textId="77777777">
        <w:tblPrEx>
          <w:tblLook w:val="04A0" w:firstRow="1" w:lastRow="0" w:firstColumn="1" w:lastColumn="0" w:noHBand="0" w:noVBand="1"/>
        </w:tblPrEx>
        <w:trPr>
          <w:trHeight w:hRule="exact" w:val="314"/>
          <w:jc w:val="center"/>
        </w:trPr>
        <w:tc>
          <w:tcPr>
            <w:tcW w:w="7510" w:type="dxa"/>
            <w:vAlign w:val="center"/>
          </w:tcPr>
          <w:p w14:paraId="763DA067"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 xml:space="preserve">if </w:t>
            </w:r>
            <w:proofErr w:type="gramStart"/>
            <w:r w:rsidRPr="00167531">
              <w:rPr>
                <w:rFonts w:ascii="Courier New" w:hAnsi="Courier New" w:cs="Courier New"/>
                <w:bCs/>
                <w:sz w:val="18"/>
                <w:szCs w:val="18"/>
              </w:rPr>
              <w:t>(</w:t>
            </w:r>
            <w:r w:rsidRPr="00167531">
              <w:rPr>
                <w:rFonts w:ascii="Courier New" w:hAnsi="Courier New" w:cs="Courier New"/>
                <w:b/>
                <w:bCs/>
                <w:sz w:val="18"/>
                <w:szCs w:val="18"/>
              </w:rPr>
              <w:t xml:space="preserve"> </w:t>
            </w:r>
            <w:proofErr w:type="spellStart"/>
            <w:r w:rsidRPr="00167531">
              <w:rPr>
                <w:rFonts w:ascii="Courier New" w:hAnsi="Courier New" w:cs="Courier New"/>
                <w:bCs/>
                <w:sz w:val="18"/>
                <w:szCs w:val="18"/>
              </w:rPr>
              <w:t>period</w:t>
            </w:r>
            <w:proofErr w:type="gramEnd"/>
            <w:r w:rsidRPr="00167531">
              <w:rPr>
                <w:rFonts w:ascii="Courier New" w:hAnsi="Courier New" w:cs="Courier New"/>
                <w:bCs/>
                <w:sz w:val="18"/>
                <w:szCs w:val="18"/>
              </w:rPr>
              <w:t>_type</w:t>
            </w:r>
            <w:proofErr w:type="spellEnd"/>
            <w:r w:rsidRPr="00167531">
              <w:rPr>
                <w:rFonts w:ascii="Courier New" w:hAnsi="Courier New" w:cs="Courier New"/>
                <w:b/>
                <w:bCs/>
                <w:sz w:val="18"/>
                <w:szCs w:val="18"/>
              </w:rPr>
              <w:t xml:space="preserve"> </w:t>
            </w:r>
            <w:r w:rsidRPr="00167531">
              <w:rPr>
                <w:rFonts w:ascii="Courier New" w:hAnsi="Courier New" w:cs="Courier New"/>
                <w:bCs/>
                <w:sz w:val="18"/>
                <w:szCs w:val="18"/>
              </w:rPr>
              <w:t>&lt;= 3</w:t>
            </w:r>
            <w:r w:rsidRPr="00167531">
              <w:rPr>
                <w:rFonts w:ascii="Courier New" w:hAnsi="Courier New" w:cs="Courier New"/>
                <w:sz w:val="18"/>
                <w:szCs w:val="18"/>
              </w:rPr>
              <w:t>) {</w:t>
            </w:r>
          </w:p>
        </w:tc>
        <w:tc>
          <w:tcPr>
            <w:tcW w:w="1395" w:type="dxa"/>
            <w:vAlign w:val="center"/>
          </w:tcPr>
          <w:p w14:paraId="353F8CD9"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68BB0842" w14:textId="77777777">
        <w:tblPrEx>
          <w:tblLook w:val="04A0" w:firstRow="1" w:lastRow="0" w:firstColumn="1" w:lastColumn="0" w:noHBand="0" w:noVBand="1"/>
        </w:tblPrEx>
        <w:trPr>
          <w:trHeight w:hRule="exact" w:val="314"/>
          <w:jc w:val="center"/>
        </w:trPr>
        <w:tc>
          <w:tcPr>
            <w:tcW w:w="7510" w:type="dxa"/>
            <w:vAlign w:val="center"/>
          </w:tcPr>
          <w:p w14:paraId="643E2580"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it-IT"/>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lang w:val="it-IT"/>
              </w:rPr>
              <w:t>portion_non_zero_8x8_blocks</w:t>
            </w:r>
          </w:p>
        </w:tc>
        <w:tc>
          <w:tcPr>
            <w:tcW w:w="1395" w:type="dxa"/>
            <w:vAlign w:val="center"/>
          </w:tcPr>
          <w:p w14:paraId="3F317DFC"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38DE889B" w14:textId="77777777">
        <w:tblPrEx>
          <w:tblLook w:val="04A0" w:firstRow="1" w:lastRow="0" w:firstColumn="1" w:lastColumn="0" w:noHBand="0" w:noVBand="1"/>
        </w:tblPrEx>
        <w:trPr>
          <w:trHeight w:hRule="exact" w:val="314"/>
          <w:jc w:val="center"/>
        </w:trPr>
        <w:tc>
          <w:tcPr>
            <w:tcW w:w="7510" w:type="dxa"/>
            <w:vAlign w:val="center"/>
          </w:tcPr>
          <w:p w14:paraId="6A38B267"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portion_intra_predicted_macroblocks</w:t>
            </w:r>
            <w:proofErr w:type="spellEnd"/>
          </w:p>
        </w:tc>
        <w:tc>
          <w:tcPr>
            <w:tcW w:w="1395" w:type="dxa"/>
            <w:vAlign w:val="center"/>
          </w:tcPr>
          <w:p w14:paraId="1C20FEE0"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15BCDBC7" w14:textId="77777777">
        <w:tblPrEx>
          <w:tblLook w:val="04A0" w:firstRow="1" w:lastRow="0" w:firstColumn="1" w:lastColumn="0" w:noHBand="0" w:noVBand="1"/>
        </w:tblPrEx>
        <w:trPr>
          <w:trHeight w:hRule="exact" w:val="314"/>
          <w:jc w:val="center"/>
        </w:trPr>
        <w:tc>
          <w:tcPr>
            <w:tcW w:w="7510" w:type="dxa"/>
            <w:vAlign w:val="center"/>
          </w:tcPr>
          <w:p w14:paraId="4C2B62BF"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portion_six_tap_filterings</w:t>
            </w:r>
            <w:proofErr w:type="spellEnd"/>
          </w:p>
        </w:tc>
        <w:tc>
          <w:tcPr>
            <w:tcW w:w="1395" w:type="dxa"/>
            <w:vAlign w:val="center"/>
          </w:tcPr>
          <w:p w14:paraId="37781B52"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793332E6" w14:textId="77777777">
        <w:tblPrEx>
          <w:tblLook w:val="04A0" w:firstRow="1" w:lastRow="0" w:firstColumn="1" w:lastColumn="0" w:noHBand="0" w:noVBand="1"/>
        </w:tblPrEx>
        <w:trPr>
          <w:trHeight w:hRule="exact" w:val="314"/>
          <w:jc w:val="center"/>
        </w:trPr>
        <w:tc>
          <w:tcPr>
            <w:tcW w:w="7510" w:type="dxa"/>
            <w:vAlign w:val="center"/>
          </w:tcPr>
          <w:p w14:paraId="0948239C"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portion_alpha_point_deblocking_instances</w:t>
            </w:r>
            <w:proofErr w:type="spellEnd"/>
          </w:p>
        </w:tc>
        <w:tc>
          <w:tcPr>
            <w:tcW w:w="1395" w:type="dxa"/>
            <w:vAlign w:val="center"/>
          </w:tcPr>
          <w:p w14:paraId="2F8AC1A2"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79AF91D8" w14:textId="77777777">
        <w:tblPrEx>
          <w:tblLook w:val="04A0" w:firstRow="1" w:lastRow="0" w:firstColumn="1" w:lastColumn="0" w:noHBand="0" w:noVBand="1"/>
        </w:tblPrEx>
        <w:trPr>
          <w:trHeight w:hRule="exact" w:val="314"/>
          <w:jc w:val="center"/>
        </w:trPr>
        <w:tc>
          <w:tcPr>
            <w:tcW w:w="7510" w:type="dxa"/>
            <w:vAlign w:val="center"/>
          </w:tcPr>
          <w:p w14:paraId="480F19BE" w14:textId="575868F4"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065B5A9B"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24A91CD0" w14:textId="77777777">
        <w:tblPrEx>
          <w:tblLook w:val="04A0" w:firstRow="1" w:lastRow="0" w:firstColumn="1" w:lastColumn="0" w:noHBand="0" w:noVBand="1"/>
        </w:tblPrEx>
        <w:trPr>
          <w:trHeight w:hRule="exact" w:val="314"/>
          <w:jc w:val="center"/>
        </w:trPr>
        <w:tc>
          <w:tcPr>
            <w:tcW w:w="7510" w:type="dxa"/>
            <w:vAlign w:val="center"/>
          </w:tcPr>
          <w:p w14:paraId="5F7B0BBF"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 xml:space="preserve">else if </w:t>
            </w:r>
            <w:proofErr w:type="gramStart"/>
            <w:r w:rsidRPr="00167531">
              <w:rPr>
                <w:rFonts w:ascii="Courier New" w:hAnsi="Courier New" w:cs="Courier New"/>
                <w:bCs/>
                <w:sz w:val="18"/>
                <w:szCs w:val="18"/>
              </w:rPr>
              <w:t>(</w:t>
            </w:r>
            <w:r w:rsidRPr="00167531">
              <w:rPr>
                <w:rFonts w:ascii="Courier New" w:hAnsi="Courier New" w:cs="Courier New"/>
                <w:b/>
                <w:bCs/>
                <w:sz w:val="18"/>
                <w:szCs w:val="18"/>
              </w:rPr>
              <w:t xml:space="preserve"> </w:t>
            </w:r>
            <w:proofErr w:type="spellStart"/>
            <w:r w:rsidRPr="00167531">
              <w:rPr>
                <w:rFonts w:ascii="Courier New" w:hAnsi="Courier New" w:cs="Courier New"/>
                <w:bCs/>
                <w:sz w:val="18"/>
                <w:szCs w:val="18"/>
              </w:rPr>
              <w:t>period</w:t>
            </w:r>
            <w:proofErr w:type="gramEnd"/>
            <w:r w:rsidRPr="00167531">
              <w:rPr>
                <w:rFonts w:ascii="Courier New" w:hAnsi="Courier New" w:cs="Courier New"/>
                <w:bCs/>
                <w:sz w:val="18"/>
                <w:szCs w:val="18"/>
              </w:rPr>
              <w:t>_type</w:t>
            </w:r>
            <w:proofErr w:type="spellEnd"/>
            <w:r w:rsidRPr="00167531">
              <w:rPr>
                <w:rFonts w:ascii="Courier New" w:hAnsi="Courier New" w:cs="Courier New"/>
                <w:b/>
                <w:bCs/>
                <w:sz w:val="18"/>
                <w:szCs w:val="18"/>
              </w:rPr>
              <w:t xml:space="preserve"> </w:t>
            </w:r>
            <w:r w:rsidRPr="00167531">
              <w:rPr>
                <w:rFonts w:ascii="Courier New" w:hAnsi="Courier New" w:cs="Courier New"/>
                <w:bCs/>
                <w:sz w:val="18"/>
                <w:szCs w:val="18"/>
              </w:rPr>
              <w:t>= = 4</w:t>
            </w:r>
            <w:r w:rsidRPr="00167531">
              <w:rPr>
                <w:rFonts w:ascii="Courier New" w:hAnsi="Courier New" w:cs="Courier New"/>
                <w:sz w:val="18"/>
                <w:szCs w:val="18"/>
              </w:rPr>
              <w:t xml:space="preserve">) </w:t>
            </w:r>
            <w:r w:rsidRPr="00167531">
              <w:rPr>
                <w:rFonts w:ascii="Courier New" w:hAnsi="Courier New" w:cs="Courier New"/>
                <w:bCs/>
                <w:sz w:val="18"/>
                <w:szCs w:val="18"/>
              </w:rPr>
              <w:t>{</w:t>
            </w:r>
          </w:p>
        </w:tc>
        <w:tc>
          <w:tcPr>
            <w:tcW w:w="1395" w:type="dxa"/>
            <w:vAlign w:val="center"/>
          </w:tcPr>
          <w:p w14:paraId="0E7E7708"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02265626" w14:textId="77777777">
        <w:tblPrEx>
          <w:tblLook w:val="04A0" w:firstRow="1" w:lastRow="0" w:firstColumn="1" w:lastColumn="0" w:noHBand="0" w:noVBand="1"/>
        </w:tblPrEx>
        <w:trPr>
          <w:trHeight w:hRule="exact" w:val="314"/>
          <w:jc w:val="center"/>
        </w:trPr>
        <w:tc>
          <w:tcPr>
            <w:tcW w:w="7510" w:type="dxa"/>
            <w:vAlign w:val="center"/>
          </w:tcPr>
          <w:p w14:paraId="06C3262B"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for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i</w:t>
            </w:r>
            <w:proofErr w:type="spellEnd"/>
            <w:proofErr w:type="gramEnd"/>
            <w:r w:rsidRPr="00167531">
              <w:rPr>
                <w:rFonts w:ascii="Courier New" w:hAnsi="Courier New" w:cs="Courier New"/>
                <w:sz w:val="18"/>
                <w:szCs w:val="18"/>
              </w:rPr>
              <w:t xml:space="preserve">=0; </w:t>
            </w:r>
            <w:proofErr w:type="spellStart"/>
            <w:r w:rsidRPr="00167531">
              <w:rPr>
                <w:rFonts w:ascii="Courier New" w:hAnsi="Courier New" w:cs="Courier New"/>
                <w:sz w:val="18"/>
                <w:szCs w:val="18"/>
              </w:rPr>
              <w:t>i</w:t>
            </w:r>
            <w:proofErr w:type="spellEnd"/>
            <w:r w:rsidRPr="00167531">
              <w:rPr>
                <w:rFonts w:ascii="Courier New" w:hAnsi="Courier New" w:cs="Courier New"/>
                <w:sz w:val="18"/>
                <w:szCs w:val="18"/>
              </w:rPr>
              <w:t xml:space="preserve">&lt;= num_slice_groups_minus1; </w:t>
            </w:r>
            <w:proofErr w:type="spellStart"/>
            <w:r w:rsidRPr="00167531">
              <w:rPr>
                <w:rFonts w:ascii="Courier New" w:hAnsi="Courier New" w:cs="Courier New"/>
                <w:sz w:val="18"/>
                <w:szCs w:val="18"/>
              </w:rPr>
              <w:t>i</w:t>
            </w:r>
            <w:proofErr w:type="spellEnd"/>
            <w:r w:rsidRPr="00167531">
              <w:rPr>
                <w:rFonts w:ascii="Courier New" w:hAnsi="Courier New" w:cs="Courier New"/>
                <w:sz w:val="18"/>
                <w:szCs w:val="18"/>
              </w:rPr>
              <w:t>++ ) {</w:t>
            </w:r>
          </w:p>
        </w:tc>
        <w:tc>
          <w:tcPr>
            <w:tcW w:w="1395" w:type="dxa"/>
            <w:vAlign w:val="center"/>
          </w:tcPr>
          <w:p w14:paraId="079BE17E"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76F3866" w14:textId="77777777">
        <w:tblPrEx>
          <w:tblLook w:val="04A0" w:firstRow="1" w:lastRow="0" w:firstColumn="1" w:lastColumn="0" w:noHBand="0" w:noVBand="1"/>
        </w:tblPrEx>
        <w:trPr>
          <w:trHeight w:hRule="exact" w:val="314"/>
          <w:jc w:val="center"/>
        </w:trPr>
        <w:tc>
          <w:tcPr>
            <w:tcW w:w="7510" w:type="dxa"/>
            <w:vAlign w:val="center"/>
          </w:tcPr>
          <w:p w14:paraId="13C3AC33"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num_slices_minus1[ </w:t>
            </w:r>
            <w:proofErr w:type="spellStart"/>
            <w:proofErr w:type="gramStart"/>
            <w:r w:rsidRPr="00167531">
              <w:rPr>
                <w:rFonts w:ascii="Courier New" w:hAnsi="Courier New" w:cs="Courier New"/>
                <w:b/>
                <w:bCs/>
                <w:sz w:val="18"/>
                <w:szCs w:val="18"/>
              </w:rPr>
              <w:t>i</w:t>
            </w:r>
            <w:proofErr w:type="spellEnd"/>
            <w:r w:rsidRPr="00167531">
              <w:rPr>
                <w:rFonts w:ascii="Courier New" w:hAnsi="Courier New" w:cs="Courier New"/>
                <w:b/>
                <w:bCs/>
                <w:sz w:val="18"/>
                <w:szCs w:val="18"/>
              </w:rPr>
              <w:t> ]</w:t>
            </w:r>
            <w:proofErr w:type="gramEnd"/>
          </w:p>
        </w:tc>
        <w:tc>
          <w:tcPr>
            <w:tcW w:w="1395" w:type="dxa"/>
            <w:vAlign w:val="center"/>
          </w:tcPr>
          <w:p w14:paraId="54B1E371" w14:textId="77777777" w:rsidR="00F74410" w:rsidRPr="00167531" w:rsidRDefault="00F74410">
            <w:pPr>
              <w:spacing w:after="0" w:line="240" w:lineRule="auto"/>
              <w:ind w:left="5" w:right="-20"/>
              <w:jc w:val="center"/>
              <w:rPr>
                <w:rFonts w:ascii="Courier New" w:hAnsi="Courier New" w:cs="Courier New"/>
                <w:spacing w:val="1"/>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16)</w:t>
            </w:r>
          </w:p>
        </w:tc>
      </w:tr>
      <w:tr w:rsidR="00F74410" w:rsidRPr="00904BDF" w14:paraId="346046C7" w14:textId="77777777">
        <w:tblPrEx>
          <w:tblLook w:val="04A0" w:firstRow="1" w:lastRow="0" w:firstColumn="1" w:lastColumn="0" w:noHBand="0" w:noVBand="1"/>
        </w:tblPrEx>
        <w:trPr>
          <w:trHeight w:hRule="exact" w:val="314"/>
          <w:jc w:val="center"/>
        </w:trPr>
        <w:tc>
          <w:tcPr>
            <w:tcW w:w="7510" w:type="dxa"/>
            <w:vAlign w:val="center"/>
          </w:tcPr>
          <w:p w14:paraId="10D36C70"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19F3ADD3"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56F27637" w14:textId="77777777">
        <w:tblPrEx>
          <w:tblLook w:val="04A0" w:firstRow="1" w:lastRow="0" w:firstColumn="1" w:lastColumn="0" w:noHBand="0" w:noVBand="1"/>
        </w:tblPrEx>
        <w:trPr>
          <w:trHeight w:hRule="exact" w:val="314"/>
          <w:jc w:val="center"/>
        </w:trPr>
        <w:tc>
          <w:tcPr>
            <w:tcW w:w="7510" w:type="dxa"/>
            <w:vAlign w:val="center"/>
          </w:tcPr>
          <w:p w14:paraId="6C8812F0"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 xml:space="preserve">for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i</w:t>
            </w:r>
            <w:proofErr w:type="spellEnd"/>
            <w:proofErr w:type="gramEnd"/>
            <w:r w:rsidRPr="00167531">
              <w:rPr>
                <w:rFonts w:ascii="Courier New" w:hAnsi="Courier New" w:cs="Courier New"/>
                <w:sz w:val="18"/>
                <w:szCs w:val="18"/>
              </w:rPr>
              <w:t xml:space="preserve">=0; </w:t>
            </w:r>
            <w:proofErr w:type="spellStart"/>
            <w:r w:rsidRPr="00167531">
              <w:rPr>
                <w:rFonts w:ascii="Courier New" w:hAnsi="Courier New" w:cs="Courier New"/>
                <w:sz w:val="18"/>
                <w:szCs w:val="18"/>
              </w:rPr>
              <w:t>i</w:t>
            </w:r>
            <w:proofErr w:type="spellEnd"/>
            <w:r w:rsidRPr="00167531">
              <w:rPr>
                <w:rFonts w:ascii="Courier New" w:hAnsi="Courier New" w:cs="Courier New"/>
                <w:sz w:val="18"/>
                <w:szCs w:val="18"/>
              </w:rPr>
              <w:t xml:space="preserve">&lt;= num_slice_groups_minus1; </w:t>
            </w:r>
            <w:proofErr w:type="spellStart"/>
            <w:r w:rsidRPr="00167531">
              <w:rPr>
                <w:rFonts w:ascii="Courier New" w:hAnsi="Courier New" w:cs="Courier New"/>
                <w:sz w:val="18"/>
                <w:szCs w:val="18"/>
              </w:rPr>
              <w:t>i</w:t>
            </w:r>
            <w:proofErr w:type="spellEnd"/>
            <w:r w:rsidRPr="00167531">
              <w:rPr>
                <w:rFonts w:ascii="Courier New" w:hAnsi="Courier New" w:cs="Courier New"/>
                <w:sz w:val="18"/>
                <w:szCs w:val="18"/>
              </w:rPr>
              <w:t>++ ) {</w:t>
            </w:r>
          </w:p>
        </w:tc>
        <w:tc>
          <w:tcPr>
            <w:tcW w:w="1395" w:type="dxa"/>
            <w:vAlign w:val="center"/>
          </w:tcPr>
          <w:p w14:paraId="3B4B6870"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0FE8A7DF" w14:textId="77777777">
        <w:tblPrEx>
          <w:tblLook w:val="04A0" w:firstRow="1" w:lastRow="0" w:firstColumn="1" w:lastColumn="0" w:noHBand="0" w:noVBand="1"/>
        </w:tblPrEx>
        <w:trPr>
          <w:trHeight w:hRule="exact" w:val="314"/>
          <w:jc w:val="center"/>
        </w:trPr>
        <w:tc>
          <w:tcPr>
            <w:tcW w:w="7510" w:type="dxa"/>
            <w:vAlign w:val="center"/>
          </w:tcPr>
          <w:p w14:paraId="2EADFA8B"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pt-B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lang w:val="pt-BR"/>
              </w:rPr>
              <w:t>for ( j=0; j&lt;=num_slices_minus1[ i ]; j++ ) {</w:t>
            </w:r>
          </w:p>
        </w:tc>
        <w:tc>
          <w:tcPr>
            <w:tcW w:w="1395" w:type="dxa"/>
            <w:vAlign w:val="center"/>
          </w:tcPr>
          <w:p w14:paraId="637162D0" w14:textId="77777777" w:rsidR="00F74410" w:rsidRPr="00167531" w:rsidRDefault="00F74410">
            <w:pPr>
              <w:spacing w:after="0" w:line="240" w:lineRule="auto"/>
              <w:ind w:left="5" w:right="-20"/>
              <w:jc w:val="center"/>
              <w:rPr>
                <w:rFonts w:ascii="Courier New" w:hAnsi="Courier New" w:cs="Courier New"/>
                <w:spacing w:val="1"/>
                <w:sz w:val="18"/>
                <w:szCs w:val="18"/>
                <w:lang w:val="pt-BR"/>
              </w:rPr>
            </w:pPr>
          </w:p>
        </w:tc>
      </w:tr>
      <w:tr w:rsidR="00F74410" w:rsidRPr="00904BDF" w14:paraId="0CD537AE" w14:textId="77777777">
        <w:tblPrEx>
          <w:tblLook w:val="04A0" w:firstRow="1" w:lastRow="0" w:firstColumn="1" w:lastColumn="0" w:noHBand="0" w:noVBand="1"/>
        </w:tblPrEx>
        <w:trPr>
          <w:trHeight w:hRule="exact" w:val="314"/>
          <w:jc w:val="center"/>
        </w:trPr>
        <w:tc>
          <w:tcPr>
            <w:tcW w:w="7510" w:type="dxa"/>
            <w:vAlign w:val="center"/>
          </w:tcPr>
          <w:p w14:paraId="6B7CD579"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lastRenderedPageBreak/>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first_mb_in_</w:t>
            </w:r>
            <w:proofErr w:type="gramStart"/>
            <w:r w:rsidRPr="00167531">
              <w:rPr>
                <w:rFonts w:ascii="Courier New" w:hAnsi="Courier New" w:cs="Courier New"/>
                <w:b/>
                <w:bCs/>
                <w:sz w:val="18"/>
                <w:szCs w:val="18"/>
              </w:rPr>
              <w:t>slice</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w:t>
            </w:r>
            <w:proofErr w:type="spellStart"/>
            <w:r w:rsidRPr="00167531">
              <w:rPr>
                <w:rFonts w:ascii="Courier New" w:hAnsi="Courier New" w:cs="Courier New"/>
                <w:b/>
                <w:bCs/>
                <w:sz w:val="18"/>
                <w:szCs w:val="18"/>
              </w:rPr>
              <w:t>i</w:t>
            </w:r>
            <w:proofErr w:type="spellEnd"/>
            <w:r w:rsidRPr="00167531">
              <w:rPr>
                <w:rFonts w:ascii="Courier New" w:hAnsi="Courier New" w:cs="Courier New"/>
                <w:b/>
                <w:bCs/>
                <w:sz w:val="18"/>
                <w:szCs w:val="18"/>
              </w:rPr>
              <w:t> ][ j ]</w:t>
            </w:r>
          </w:p>
        </w:tc>
        <w:tc>
          <w:tcPr>
            <w:tcW w:w="1395" w:type="dxa"/>
            <w:vAlign w:val="center"/>
          </w:tcPr>
          <w:p w14:paraId="2F167D64" w14:textId="77777777" w:rsidR="00F74410" w:rsidRPr="00167531" w:rsidRDefault="00F74410">
            <w:pPr>
              <w:spacing w:after="0" w:line="240" w:lineRule="auto"/>
              <w:ind w:left="5" w:right="-20"/>
              <w:jc w:val="center"/>
              <w:rPr>
                <w:rFonts w:ascii="Courier New" w:hAnsi="Courier New" w:cs="Courier New"/>
                <w:spacing w:val="1"/>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16)</w:t>
            </w:r>
          </w:p>
        </w:tc>
      </w:tr>
      <w:tr w:rsidR="00F74410" w:rsidRPr="00904BDF" w14:paraId="7A52BB3C" w14:textId="77777777">
        <w:tblPrEx>
          <w:tblLook w:val="04A0" w:firstRow="1" w:lastRow="0" w:firstColumn="1" w:lastColumn="0" w:noHBand="0" w:noVBand="1"/>
        </w:tblPrEx>
        <w:trPr>
          <w:trHeight w:hRule="exact" w:val="314"/>
          <w:jc w:val="center"/>
        </w:trPr>
        <w:tc>
          <w:tcPr>
            <w:tcW w:w="7510" w:type="dxa"/>
            <w:vAlign w:val="center"/>
          </w:tcPr>
          <w:p w14:paraId="6AC5B339"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it-IT"/>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lang w:val="it-IT"/>
              </w:rPr>
              <w:t>portion_non_zero_8x8_blocks[ i ][ j ]</w:t>
            </w:r>
          </w:p>
        </w:tc>
        <w:tc>
          <w:tcPr>
            <w:tcW w:w="1395" w:type="dxa"/>
            <w:vAlign w:val="center"/>
          </w:tcPr>
          <w:p w14:paraId="3D798792"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34816434" w14:textId="77777777">
        <w:tblPrEx>
          <w:tblLook w:val="04A0" w:firstRow="1" w:lastRow="0" w:firstColumn="1" w:lastColumn="0" w:noHBand="0" w:noVBand="1"/>
        </w:tblPrEx>
        <w:trPr>
          <w:trHeight w:hRule="exact" w:val="314"/>
          <w:jc w:val="center"/>
        </w:trPr>
        <w:tc>
          <w:tcPr>
            <w:tcW w:w="7510" w:type="dxa"/>
            <w:vAlign w:val="center"/>
          </w:tcPr>
          <w:p w14:paraId="52E5ECC6"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portion_intra_predicted_</w:t>
            </w:r>
            <w:proofErr w:type="gramStart"/>
            <w:r w:rsidRPr="00167531">
              <w:rPr>
                <w:rFonts w:ascii="Courier New" w:hAnsi="Courier New" w:cs="Courier New"/>
                <w:b/>
                <w:bCs/>
                <w:sz w:val="18"/>
                <w:szCs w:val="18"/>
              </w:rPr>
              <w:t>macroblocks</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w:t>
            </w:r>
            <w:proofErr w:type="spellStart"/>
            <w:r w:rsidRPr="00167531">
              <w:rPr>
                <w:rFonts w:ascii="Courier New" w:hAnsi="Courier New" w:cs="Courier New"/>
                <w:b/>
                <w:bCs/>
                <w:sz w:val="18"/>
                <w:szCs w:val="18"/>
              </w:rPr>
              <w:t>i</w:t>
            </w:r>
            <w:proofErr w:type="spellEnd"/>
            <w:r w:rsidRPr="00167531">
              <w:rPr>
                <w:rFonts w:ascii="Courier New" w:hAnsi="Courier New" w:cs="Courier New"/>
                <w:b/>
                <w:bCs/>
                <w:sz w:val="18"/>
                <w:szCs w:val="18"/>
              </w:rPr>
              <w:t> ][ j ]</w:t>
            </w:r>
          </w:p>
        </w:tc>
        <w:tc>
          <w:tcPr>
            <w:tcW w:w="1395" w:type="dxa"/>
            <w:vAlign w:val="center"/>
          </w:tcPr>
          <w:p w14:paraId="59B94B0F"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33119549" w14:textId="77777777">
        <w:tblPrEx>
          <w:tblLook w:val="04A0" w:firstRow="1" w:lastRow="0" w:firstColumn="1" w:lastColumn="0" w:noHBand="0" w:noVBand="1"/>
        </w:tblPrEx>
        <w:trPr>
          <w:trHeight w:hRule="exact" w:val="314"/>
          <w:jc w:val="center"/>
        </w:trPr>
        <w:tc>
          <w:tcPr>
            <w:tcW w:w="7510" w:type="dxa"/>
            <w:vAlign w:val="center"/>
          </w:tcPr>
          <w:p w14:paraId="62EDEBFD"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portion_six_tap_</w:t>
            </w:r>
            <w:proofErr w:type="gramStart"/>
            <w:r w:rsidRPr="00167531">
              <w:rPr>
                <w:rFonts w:ascii="Courier New" w:hAnsi="Courier New" w:cs="Courier New"/>
                <w:b/>
                <w:bCs/>
                <w:sz w:val="18"/>
                <w:szCs w:val="18"/>
              </w:rPr>
              <w:t>filterings</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w:t>
            </w:r>
            <w:proofErr w:type="spellStart"/>
            <w:r w:rsidRPr="00167531">
              <w:rPr>
                <w:rFonts w:ascii="Courier New" w:hAnsi="Courier New" w:cs="Courier New"/>
                <w:b/>
                <w:bCs/>
                <w:sz w:val="18"/>
                <w:szCs w:val="18"/>
              </w:rPr>
              <w:t>i</w:t>
            </w:r>
            <w:proofErr w:type="spellEnd"/>
            <w:r w:rsidRPr="00167531">
              <w:rPr>
                <w:rFonts w:ascii="Courier New" w:hAnsi="Courier New" w:cs="Courier New"/>
                <w:b/>
                <w:bCs/>
                <w:sz w:val="18"/>
                <w:szCs w:val="18"/>
              </w:rPr>
              <w:t> ][ j ]</w:t>
            </w:r>
          </w:p>
        </w:tc>
        <w:tc>
          <w:tcPr>
            <w:tcW w:w="1395" w:type="dxa"/>
            <w:vAlign w:val="center"/>
          </w:tcPr>
          <w:p w14:paraId="5C834597"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2C862008" w14:textId="77777777">
        <w:tblPrEx>
          <w:tblLook w:val="04A0" w:firstRow="1" w:lastRow="0" w:firstColumn="1" w:lastColumn="0" w:noHBand="0" w:noVBand="1"/>
        </w:tblPrEx>
        <w:trPr>
          <w:trHeight w:hRule="exact" w:val="314"/>
          <w:jc w:val="center"/>
        </w:trPr>
        <w:tc>
          <w:tcPr>
            <w:tcW w:w="7510" w:type="dxa"/>
            <w:vAlign w:val="center"/>
          </w:tcPr>
          <w:p w14:paraId="4498ECC8"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proofErr w:type="spellStart"/>
            <w:r w:rsidRPr="00167531">
              <w:rPr>
                <w:rFonts w:ascii="Courier New" w:hAnsi="Courier New" w:cs="Courier New"/>
                <w:b/>
                <w:bCs/>
                <w:sz w:val="18"/>
                <w:szCs w:val="18"/>
              </w:rPr>
              <w:t>portion_alpha_point_deblocking_</w:t>
            </w:r>
            <w:proofErr w:type="gramStart"/>
            <w:r w:rsidRPr="00167531">
              <w:rPr>
                <w:rFonts w:ascii="Courier New" w:hAnsi="Courier New" w:cs="Courier New"/>
                <w:b/>
                <w:bCs/>
                <w:sz w:val="18"/>
                <w:szCs w:val="18"/>
              </w:rPr>
              <w:t>instances</w:t>
            </w:r>
            <w:proofErr w:type="spellEnd"/>
            <w:r w:rsidRPr="00167531">
              <w:rPr>
                <w:rFonts w:ascii="Courier New" w:hAnsi="Courier New" w:cs="Courier New"/>
                <w:b/>
                <w:bCs/>
                <w:sz w:val="18"/>
                <w:szCs w:val="18"/>
              </w:rPr>
              <w:t>[</w:t>
            </w:r>
            <w:proofErr w:type="gramEnd"/>
            <w:r w:rsidRPr="00167531">
              <w:rPr>
                <w:rFonts w:ascii="Courier New" w:hAnsi="Courier New" w:cs="Courier New"/>
                <w:b/>
                <w:bCs/>
                <w:sz w:val="18"/>
                <w:szCs w:val="18"/>
              </w:rPr>
              <w:t> </w:t>
            </w:r>
            <w:proofErr w:type="spellStart"/>
            <w:r w:rsidRPr="00167531">
              <w:rPr>
                <w:rFonts w:ascii="Courier New" w:hAnsi="Courier New" w:cs="Courier New"/>
                <w:b/>
                <w:bCs/>
                <w:sz w:val="18"/>
                <w:szCs w:val="18"/>
              </w:rPr>
              <w:t>i</w:t>
            </w:r>
            <w:proofErr w:type="spellEnd"/>
            <w:r w:rsidRPr="00167531">
              <w:rPr>
                <w:rFonts w:ascii="Courier New" w:hAnsi="Courier New" w:cs="Courier New"/>
                <w:b/>
                <w:bCs/>
                <w:sz w:val="18"/>
                <w:szCs w:val="18"/>
              </w:rPr>
              <w:t> ][ j ]</w:t>
            </w:r>
          </w:p>
        </w:tc>
        <w:tc>
          <w:tcPr>
            <w:tcW w:w="1395" w:type="dxa"/>
            <w:vAlign w:val="center"/>
          </w:tcPr>
          <w:p w14:paraId="39C097A3" w14:textId="77777777" w:rsidR="00F74410" w:rsidRPr="00167531" w:rsidRDefault="00F74410">
            <w:pPr>
              <w:spacing w:after="0" w:line="240" w:lineRule="auto"/>
              <w:ind w:left="5" w:right="-20"/>
              <w:jc w:val="center"/>
              <w:rPr>
                <w:rFonts w:ascii="Courier New" w:hAnsi="Courier New" w:cs="Courier New"/>
                <w:sz w:val="18"/>
                <w:szCs w:val="18"/>
              </w:rPr>
            </w:pPr>
            <w:proofErr w:type="gramStart"/>
            <w:r w:rsidRPr="00167531">
              <w:rPr>
                <w:rFonts w:ascii="Courier New" w:hAnsi="Courier New" w:cs="Courier New"/>
                <w:sz w:val="18"/>
                <w:szCs w:val="18"/>
              </w:rPr>
              <w:t>u(</w:t>
            </w:r>
            <w:proofErr w:type="gramEnd"/>
            <w:r w:rsidRPr="00167531">
              <w:rPr>
                <w:rFonts w:ascii="Courier New" w:hAnsi="Courier New" w:cs="Courier New"/>
                <w:sz w:val="18"/>
                <w:szCs w:val="18"/>
              </w:rPr>
              <w:t>8)</w:t>
            </w:r>
          </w:p>
        </w:tc>
      </w:tr>
      <w:tr w:rsidR="00F74410" w:rsidRPr="00904BDF" w14:paraId="5FE46066" w14:textId="77777777">
        <w:tblPrEx>
          <w:tblLook w:val="04A0" w:firstRow="1" w:lastRow="0" w:firstColumn="1" w:lastColumn="0" w:noHBand="0" w:noVBand="1"/>
        </w:tblPrEx>
        <w:trPr>
          <w:trHeight w:hRule="exact" w:val="314"/>
          <w:jc w:val="center"/>
        </w:trPr>
        <w:tc>
          <w:tcPr>
            <w:tcW w:w="7510" w:type="dxa"/>
            <w:vAlign w:val="center"/>
          </w:tcPr>
          <w:p w14:paraId="3087A840"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5F4E74D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5EAD7771" w14:textId="77777777">
        <w:tblPrEx>
          <w:tblLook w:val="04A0" w:firstRow="1" w:lastRow="0" w:firstColumn="1" w:lastColumn="0" w:noHBand="0" w:noVBand="1"/>
        </w:tblPrEx>
        <w:trPr>
          <w:trHeight w:hRule="exact" w:val="314"/>
          <w:jc w:val="center"/>
        </w:trPr>
        <w:tc>
          <w:tcPr>
            <w:tcW w:w="7510" w:type="dxa"/>
            <w:vAlign w:val="center"/>
          </w:tcPr>
          <w:p w14:paraId="5753072A"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2746B57E"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66C0B4AC" w14:textId="77777777">
        <w:tblPrEx>
          <w:tblLook w:val="04A0" w:firstRow="1" w:lastRow="0" w:firstColumn="1" w:lastColumn="0" w:noHBand="0" w:noVBand="1"/>
        </w:tblPrEx>
        <w:trPr>
          <w:trHeight w:hRule="exact" w:val="314"/>
          <w:jc w:val="center"/>
        </w:trPr>
        <w:tc>
          <w:tcPr>
            <w:tcW w:w="7510" w:type="dxa"/>
            <w:vAlign w:val="center"/>
          </w:tcPr>
          <w:p w14:paraId="3FCC0DA1"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1233C2B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0CFCF8EC" w14:textId="77777777">
        <w:trPr>
          <w:trHeight w:hRule="exact" w:val="316"/>
          <w:jc w:val="center"/>
        </w:trPr>
        <w:tc>
          <w:tcPr>
            <w:tcW w:w="7510" w:type="dxa"/>
            <w:vAlign w:val="center"/>
          </w:tcPr>
          <w:p w14:paraId="09E0296B" w14:textId="77777777" w:rsidR="00F74410" w:rsidRPr="00167531" w:rsidRDefault="00F74410">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 xml:space="preserve">else if </w:t>
            </w:r>
            <w:proofErr w:type="gramStart"/>
            <w:r w:rsidRPr="00167531">
              <w:rPr>
                <w:rFonts w:ascii="Courier New" w:hAnsi="Courier New" w:cs="Courier New"/>
                <w:sz w:val="18"/>
                <w:szCs w:val="18"/>
              </w:rPr>
              <w:t xml:space="preserve">( </w:t>
            </w:r>
            <w:proofErr w:type="spellStart"/>
            <w:r w:rsidRPr="00167531">
              <w:rPr>
                <w:rFonts w:ascii="Courier New" w:hAnsi="Courier New" w:cs="Courier New"/>
                <w:sz w:val="18"/>
                <w:szCs w:val="18"/>
              </w:rPr>
              <w:t>period</w:t>
            </w:r>
            <w:proofErr w:type="gramEnd"/>
            <w:r w:rsidRPr="00167531">
              <w:rPr>
                <w:rFonts w:ascii="Courier New" w:hAnsi="Courier New" w:cs="Courier New"/>
                <w:sz w:val="18"/>
                <w:szCs w:val="18"/>
              </w:rPr>
              <w:t>_type</w:t>
            </w:r>
            <w:proofErr w:type="spellEnd"/>
            <w:r w:rsidRPr="00167531">
              <w:rPr>
                <w:rFonts w:ascii="Courier New" w:hAnsi="Courier New" w:cs="Courier New"/>
                <w:sz w:val="18"/>
                <w:szCs w:val="18"/>
              </w:rPr>
              <w:t xml:space="preserve"> &gt;= 5) </w:t>
            </w:r>
            <w:r w:rsidRPr="00167531">
              <w:rPr>
                <w:rFonts w:ascii="Courier New" w:hAnsi="Courier New" w:cs="Courier New"/>
                <w:bCs/>
                <w:sz w:val="18"/>
                <w:szCs w:val="18"/>
              </w:rPr>
              <w:t xml:space="preserve">&amp;&amp; ( </w:t>
            </w:r>
            <w:proofErr w:type="spellStart"/>
            <w:r w:rsidRPr="00167531">
              <w:rPr>
                <w:rFonts w:ascii="Courier New" w:hAnsi="Courier New" w:cs="Courier New"/>
                <w:bCs/>
                <w:sz w:val="18"/>
                <w:szCs w:val="18"/>
              </w:rPr>
              <w:t>period_type</w:t>
            </w:r>
            <w:proofErr w:type="spellEnd"/>
            <w:r w:rsidRPr="00167531">
              <w:rPr>
                <w:rFonts w:ascii="Courier New" w:hAnsi="Courier New" w:cs="Courier New"/>
                <w:bCs/>
                <w:sz w:val="18"/>
                <w:szCs w:val="18"/>
              </w:rPr>
              <w:t xml:space="preserve"> &lt;= 8) </w:t>
            </w:r>
            <w:r w:rsidRPr="00167531">
              <w:rPr>
                <w:rFonts w:ascii="Courier New" w:hAnsi="Courier New" w:cs="Courier New"/>
                <w:sz w:val="18"/>
                <w:szCs w:val="18"/>
              </w:rPr>
              <w:t>{</w:t>
            </w:r>
          </w:p>
        </w:tc>
        <w:tc>
          <w:tcPr>
            <w:tcW w:w="1395" w:type="dxa"/>
            <w:vAlign w:val="center"/>
          </w:tcPr>
          <w:p w14:paraId="77A195CE" w14:textId="77777777" w:rsidR="00F74410" w:rsidRPr="00167531" w:rsidRDefault="00F74410">
            <w:pPr>
              <w:pStyle w:val="Tablebody"/>
              <w:spacing w:before="0" w:after="0" w:line="240" w:lineRule="auto"/>
              <w:rPr>
                <w:rFonts w:ascii="Courier New" w:hAnsi="Courier New" w:cs="Courier New"/>
                <w:sz w:val="18"/>
                <w:szCs w:val="18"/>
              </w:rPr>
            </w:pPr>
          </w:p>
        </w:tc>
      </w:tr>
      <w:tr w:rsidR="00F74410" w:rsidRPr="00D03CC6" w14:paraId="06124889" w14:textId="77777777">
        <w:trPr>
          <w:trHeight w:hRule="exact" w:val="316"/>
          <w:jc w:val="center"/>
        </w:trPr>
        <w:tc>
          <w:tcPr>
            <w:tcW w:w="7510" w:type="dxa"/>
            <w:vAlign w:val="center"/>
          </w:tcPr>
          <w:p w14:paraId="5FE63D97"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rPr>
              <w:t>num_layers_minus1</w:t>
            </w:r>
          </w:p>
        </w:tc>
        <w:tc>
          <w:tcPr>
            <w:tcW w:w="1395" w:type="dxa"/>
            <w:vAlign w:val="center"/>
          </w:tcPr>
          <w:p w14:paraId="1ED5AB1D"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16)</w:t>
            </w:r>
          </w:p>
        </w:tc>
      </w:tr>
      <w:tr w:rsidR="00F74410" w:rsidRPr="00D03CC6" w14:paraId="510EDA8C" w14:textId="77777777">
        <w:trPr>
          <w:trHeight w:hRule="exact" w:val="316"/>
          <w:jc w:val="center"/>
        </w:trPr>
        <w:tc>
          <w:tcPr>
            <w:tcW w:w="7510" w:type="dxa"/>
            <w:vAlign w:val="center"/>
          </w:tcPr>
          <w:p w14:paraId="067570D0"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for (l=0; l&lt;= num_layers_minus1; l+</w:t>
            </w:r>
            <w:proofErr w:type="gramStart"/>
            <w:r w:rsidRPr="00D03CC6">
              <w:rPr>
                <w:rFonts w:ascii="Courier New" w:hAnsi="Courier New" w:cs="Courier New"/>
                <w:sz w:val="18"/>
                <w:szCs w:val="18"/>
              </w:rPr>
              <w:t>+ )</w:t>
            </w:r>
            <w:proofErr w:type="gramEnd"/>
            <w:r w:rsidRPr="00D03CC6">
              <w:rPr>
                <w:rFonts w:ascii="Courier New" w:hAnsi="Courier New" w:cs="Courier New"/>
                <w:sz w:val="18"/>
                <w:szCs w:val="18"/>
              </w:rPr>
              <w:t xml:space="preserve"> {</w:t>
            </w:r>
          </w:p>
        </w:tc>
        <w:tc>
          <w:tcPr>
            <w:tcW w:w="1395" w:type="dxa"/>
            <w:vAlign w:val="center"/>
          </w:tcPr>
          <w:p w14:paraId="62758226"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310A6865" w14:textId="77777777">
        <w:trPr>
          <w:trHeight w:hRule="exact" w:val="316"/>
          <w:jc w:val="center"/>
        </w:trPr>
        <w:tc>
          <w:tcPr>
            <w:tcW w:w="7510" w:type="dxa"/>
            <w:vAlign w:val="center"/>
          </w:tcPr>
          <w:p w14:paraId="41E31888"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proofErr w:type="spellStart"/>
            <w:r w:rsidRPr="00D03CC6">
              <w:rPr>
                <w:rFonts w:ascii="Courier New" w:hAnsi="Courier New" w:cs="Courier New"/>
                <w:b/>
                <w:bCs/>
                <w:sz w:val="18"/>
                <w:szCs w:val="18"/>
              </w:rPr>
              <w:t>picture_parameter_set_</w:t>
            </w:r>
            <w:proofErr w:type="gramStart"/>
            <w:r w:rsidRPr="00D03CC6">
              <w:rPr>
                <w:rFonts w:ascii="Courier New" w:hAnsi="Courier New" w:cs="Courier New"/>
                <w:b/>
                <w:bCs/>
                <w:sz w:val="18"/>
                <w:szCs w:val="18"/>
              </w:rPr>
              <w:t>id</w:t>
            </w:r>
            <w:proofErr w:type="spellEnd"/>
            <w:r w:rsidRPr="00D03CC6">
              <w:rPr>
                <w:rFonts w:ascii="Courier New" w:hAnsi="Courier New" w:cs="Courier New"/>
                <w:b/>
                <w:bCs/>
                <w:sz w:val="18"/>
                <w:szCs w:val="18"/>
              </w:rPr>
              <w:t>[</w:t>
            </w:r>
            <w:proofErr w:type="gramEnd"/>
            <w:r w:rsidRPr="00D03CC6">
              <w:rPr>
                <w:rFonts w:ascii="Courier New" w:hAnsi="Courier New" w:cs="Courier New"/>
                <w:b/>
                <w:bCs/>
                <w:sz w:val="18"/>
                <w:szCs w:val="18"/>
              </w:rPr>
              <w:t> l ]</w:t>
            </w:r>
          </w:p>
        </w:tc>
        <w:tc>
          <w:tcPr>
            <w:tcW w:w="1395" w:type="dxa"/>
            <w:vAlign w:val="center"/>
          </w:tcPr>
          <w:p w14:paraId="4030F3EC"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8)</w:t>
            </w:r>
          </w:p>
        </w:tc>
      </w:tr>
      <w:tr w:rsidR="00F74410" w:rsidRPr="00D03CC6" w14:paraId="6530D086" w14:textId="77777777">
        <w:trPr>
          <w:trHeight w:hRule="exact" w:val="316"/>
          <w:jc w:val="center"/>
        </w:trPr>
        <w:tc>
          <w:tcPr>
            <w:tcW w:w="7510" w:type="dxa"/>
            <w:vAlign w:val="center"/>
          </w:tcPr>
          <w:p w14:paraId="7753C55A"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proofErr w:type="spellStart"/>
            <w:r w:rsidRPr="00D03CC6">
              <w:rPr>
                <w:rFonts w:ascii="Courier New" w:hAnsi="Courier New" w:cs="Courier New"/>
                <w:b/>
                <w:bCs/>
                <w:sz w:val="18"/>
                <w:szCs w:val="18"/>
              </w:rPr>
              <w:t>priority_</w:t>
            </w:r>
            <w:proofErr w:type="gramStart"/>
            <w:r w:rsidRPr="00D03CC6">
              <w:rPr>
                <w:rFonts w:ascii="Courier New" w:hAnsi="Courier New" w:cs="Courier New"/>
                <w:b/>
                <w:bCs/>
                <w:sz w:val="18"/>
                <w:szCs w:val="18"/>
              </w:rPr>
              <w:t>id</w:t>
            </w:r>
            <w:proofErr w:type="spellEnd"/>
            <w:r w:rsidRPr="00D03CC6">
              <w:rPr>
                <w:rFonts w:ascii="Courier New" w:hAnsi="Courier New" w:cs="Courier New"/>
                <w:b/>
                <w:bCs/>
                <w:sz w:val="18"/>
                <w:szCs w:val="18"/>
              </w:rPr>
              <w:t>[</w:t>
            </w:r>
            <w:proofErr w:type="gramEnd"/>
            <w:r w:rsidRPr="00D03CC6">
              <w:rPr>
                <w:rFonts w:ascii="Courier New" w:hAnsi="Courier New" w:cs="Courier New"/>
                <w:b/>
                <w:bCs/>
                <w:sz w:val="18"/>
                <w:szCs w:val="18"/>
              </w:rPr>
              <w:t> l ]</w:t>
            </w:r>
          </w:p>
        </w:tc>
        <w:tc>
          <w:tcPr>
            <w:tcW w:w="1395" w:type="dxa"/>
            <w:vAlign w:val="center"/>
          </w:tcPr>
          <w:p w14:paraId="63C705A7"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6)</w:t>
            </w:r>
          </w:p>
        </w:tc>
      </w:tr>
      <w:tr w:rsidR="00F74410" w:rsidRPr="00D03CC6" w14:paraId="165DF716" w14:textId="77777777">
        <w:trPr>
          <w:trHeight w:hRule="exact" w:val="316"/>
          <w:jc w:val="center"/>
        </w:trPr>
        <w:tc>
          <w:tcPr>
            <w:tcW w:w="7510" w:type="dxa"/>
            <w:vAlign w:val="center"/>
          </w:tcPr>
          <w:p w14:paraId="1CBCA45C"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proofErr w:type="spellStart"/>
            <w:r w:rsidRPr="00D03CC6">
              <w:rPr>
                <w:rFonts w:ascii="Courier New" w:hAnsi="Courier New" w:cs="Courier New"/>
                <w:b/>
                <w:bCs/>
                <w:sz w:val="18"/>
                <w:szCs w:val="18"/>
              </w:rPr>
              <w:t>dependency_</w:t>
            </w:r>
            <w:proofErr w:type="gramStart"/>
            <w:r w:rsidRPr="00D03CC6">
              <w:rPr>
                <w:rFonts w:ascii="Courier New" w:hAnsi="Courier New" w:cs="Courier New"/>
                <w:b/>
                <w:bCs/>
                <w:sz w:val="18"/>
                <w:szCs w:val="18"/>
              </w:rPr>
              <w:t>id</w:t>
            </w:r>
            <w:proofErr w:type="spellEnd"/>
            <w:r w:rsidRPr="00D03CC6">
              <w:rPr>
                <w:rFonts w:ascii="Courier New" w:hAnsi="Courier New" w:cs="Courier New"/>
                <w:b/>
                <w:bCs/>
                <w:sz w:val="18"/>
                <w:szCs w:val="18"/>
              </w:rPr>
              <w:t>[</w:t>
            </w:r>
            <w:proofErr w:type="gramEnd"/>
            <w:r w:rsidRPr="00D03CC6">
              <w:rPr>
                <w:rFonts w:ascii="Courier New" w:hAnsi="Courier New" w:cs="Courier New"/>
                <w:b/>
                <w:bCs/>
                <w:sz w:val="18"/>
                <w:szCs w:val="18"/>
              </w:rPr>
              <w:t> l ]</w:t>
            </w:r>
          </w:p>
        </w:tc>
        <w:tc>
          <w:tcPr>
            <w:tcW w:w="1395" w:type="dxa"/>
            <w:vAlign w:val="center"/>
          </w:tcPr>
          <w:p w14:paraId="0BFA24AF"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3)</w:t>
            </w:r>
          </w:p>
        </w:tc>
      </w:tr>
      <w:tr w:rsidR="00F74410" w:rsidRPr="00D03CC6" w14:paraId="240F813D" w14:textId="77777777">
        <w:trPr>
          <w:trHeight w:hRule="exact" w:val="316"/>
          <w:jc w:val="center"/>
        </w:trPr>
        <w:tc>
          <w:tcPr>
            <w:tcW w:w="7510" w:type="dxa"/>
            <w:vAlign w:val="center"/>
          </w:tcPr>
          <w:p w14:paraId="2DDCD299"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proofErr w:type="spellStart"/>
            <w:r w:rsidRPr="00D03CC6">
              <w:rPr>
                <w:rFonts w:ascii="Courier New" w:hAnsi="Courier New" w:cs="Courier New"/>
                <w:b/>
                <w:bCs/>
                <w:sz w:val="18"/>
                <w:szCs w:val="18"/>
              </w:rPr>
              <w:t>quality_</w:t>
            </w:r>
            <w:proofErr w:type="gramStart"/>
            <w:r w:rsidRPr="00D03CC6">
              <w:rPr>
                <w:rFonts w:ascii="Courier New" w:hAnsi="Courier New" w:cs="Courier New"/>
                <w:b/>
                <w:bCs/>
                <w:sz w:val="18"/>
                <w:szCs w:val="18"/>
              </w:rPr>
              <w:t>id</w:t>
            </w:r>
            <w:proofErr w:type="spellEnd"/>
            <w:r w:rsidRPr="00D03CC6">
              <w:rPr>
                <w:rFonts w:ascii="Courier New" w:hAnsi="Courier New" w:cs="Courier New"/>
                <w:b/>
                <w:bCs/>
                <w:sz w:val="18"/>
                <w:szCs w:val="18"/>
              </w:rPr>
              <w:t>[</w:t>
            </w:r>
            <w:proofErr w:type="gramEnd"/>
            <w:r w:rsidRPr="00D03CC6">
              <w:rPr>
                <w:rFonts w:ascii="Courier New" w:hAnsi="Courier New" w:cs="Courier New"/>
                <w:b/>
                <w:bCs/>
                <w:sz w:val="18"/>
                <w:szCs w:val="18"/>
              </w:rPr>
              <w:t> l ]</w:t>
            </w:r>
          </w:p>
          <w:p w14:paraId="0B87F5A0" w14:textId="77777777" w:rsidR="00F74410" w:rsidRPr="00D03CC6" w:rsidRDefault="00F74410">
            <w:pPr>
              <w:pStyle w:val="Tablebody"/>
              <w:spacing w:before="0" w:after="0" w:line="240" w:lineRule="auto"/>
              <w:rPr>
                <w:rFonts w:ascii="Courier New" w:hAnsi="Courier New" w:cs="Courier New"/>
                <w:b/>
                <w:bCs/>
                <w:sz w:val="18"/>
                <w:szCs w:val="18"/>
              </w:rPr>
            </w:pPr>
          </w:p>
        </w:tc>
        <w:tc>
          <w:tcPr>
            <w:tcW w:w="1395" w:type="dxa"/>
            <w:vAlign w:val="center"/>
          </w:tcPr>
          <w:p w14:paraId="79E6BDE2"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4)</w:t>
            </w:r>
          </w:p>
        </w:tc>
      </w:tr>
      <w:tr w:rsidR="00F74410" w:rsidRPr="00D03CC6" w14:paraId="2AE1437C" w14:textId="77777777">
        <w:trPr>
          <w:trHeight w:hRule="exact" w:val="316"/>
          <w:jc w:val="center"/>
        </w:trPr>
        <w:tc>
          <w:tcPr>
            <w:tcW w:w="7510" w:type="dxa"/>
            <w:vAlign w:val="center"/>
          </w:tcPr>
          <w:p w14:paraId="01DDB7A3"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proofErr w:type="spellStart"/>
            <w:r w:rsidRPr="00D03CC6">
              <w:rPr>
                <w:rFonts w:ascii="Courier New" w:hAnsi="Courier New" w:cs="Courier New"/>
                <w:b/>
                <w:bCs/>
                <w:sz w:val="18"/>
                <w:szCs w:val="18"/>
              </w:rPr>
              <w:t>temporal_</w:t>
            </w:r>
            <w:proofErr w:type="gramStart"/>
            <w:r w:rsidRPr="00D03CC6">
              <w:rPr>
                <w:rFonts w:ascii="Courier New" w:hAnsi="Courier New" w:cs="Courier New"/>
                <w:b/>
                <w:bCs/>
                <w:sz w:val="18"/>
                <w:szCs w:val="18"/>
              </w:rPr>
              <w:t>id</w:t>
            </w:r>
            <w:proofErr w:type="spellEnd"/>
            <w:r w:rsidRPr="00D03CC6">
              <w:rPr>
                <w:rFonts w:ascii="Courier New" w:hAnsi="Courier New" w:cs="Courier New"/>
                <w:b/>
                <w:bCs/>
                <w:sz w:val="18"/>
                <w:szCs w:val="18"/>
              </w:rPr>
              <w:t>[</w:t>
            </w:r>
            <w:proofErr w:type="gramEnd"/>
            <w:r w:rsidRPr="00D03CC6">
              <w:rPr>
                <w:rFonts w:ascii="Courier New" w:hAnsi="Courier New" w:cs="Courier New"/>
                <w:b/>
                <w:bCs/>
                <w:sz w:val="18"/>
                <w:szCs w:val="18"/>
              </w:rPr>
              <w:t> l ]</w:t>
            </w:r>
          </w:p>
        </w:tc>
        <w:tc>
          <w:tcPr>
            <w:tcW w:w="1395" w:type="dxa"/>
            <w:vAlign w:val="center"/>
          </w:tcPr>
          <w:p w14:paraId="31DA9DB7"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3)</w:t>
            </w:r>
          </w:p>
        </w:tc>
      </w:tr>
      <w:tr w:rsidR="00F74410" w:rsidRPr="00D03CC6" w14:paraId="2079549A" w14:textId="77777777">
        <w:trPr>
          <w:trHeight w:hRule="exact" w:val="316"/>
          <w:jc w:val="center"/>
        </w:trPr>
        <w:tc>
          <w:tcPr>
            <w:tcW w:w="7510" w:type="dxa"/>
            <w:vAlign w:val="center"/>
          </w:tcPr>
          <w:p w14:paraId="1EE6B9E6" w14:textId="77777777" w:rsidR="00F74410" w:rsidRPr="00D03CC6" w:rsidRDefault="00F74410">
            <w:pPr>
              <w:pStyle w:val="Tablebody"/>
              <w:spacing w:before="0" w:after="0" w:line="240" w:lineRule="auto"/>
              <w:rPr>
                <w:rFonts w:ascii="Courier New" w:hAnsi="Courier New" w:cs="Courier New"/>
                <w:b/>
                <w:bCs/>
                <w:sz w:val="18"/>
                <w:szCs w:val="18"/>
                <w:lang w:val="it-IT"/>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lang w:val="it-IT"/>
              </w:rPr>
              <w:t>portion_non_zero_8x8_blocks[ l ]</w:t>
            </w:r>
          </w:p>
        </w:tc>
        <w:tc>
          <w:tcPr>
            <w:tcW w:w="1395" w:type="dxa"/>
            <w:vAlign w:val="center"/>
          </w:tcPr>
          <w:p w14:paraId="14767BD5"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8)</w:t>
            </w:r>
          </w:p>
        </w:tc>
      </w:tr>
      <w:tr w:rsidR="00F74410" w:rsidRPr="00D03CC6" w14:paraId="55B40B20" w14:textId="77777777">
        <w:trPr>
          <w:trHeight w:hRule="exact" w:val="316"/>
          <w:jc w:val="center"/>
        </w:trPr>
        <w:tc>
          <w:tcPr>
            <w:tcW w:w="7510" w:type="dxa"/>
            <w:vAlign w:val="center"/>
          </w:tcPr>
          <w:p w14:paraId="69AF5097"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proofErr w:type="spellStart"/>
            <w:r w:rsidRPr="00D03CC6">
              <w:rPr>
                <w:rFonts w:ascii="Courier New" w:hAnsi="Courier New" w:cs="Courier New"/>
                <w:b/>
                <w:bCs/>
                <w:sz w:val="18"/>
                <w:szCs w:val="18"/>
              </w:rPr>
              <w:t>portion_intra_predicted_</w:t>
            </w:r>
            <w:proofErr w:type="gramStart"/>
            <w:r w:rsidRPr="00D03CC6">
              <w:rPr>
                <w:rFonts w:ascii="Courier New" w:hAnsi="Courier New" w:cs="Courier New"/>
                <w:b/>
                <w:bCs/>
                <w:sz w:val="18"/>
                <w:szCs w:val="18"/>
              </w:rPr>
              <w:t>macroblocks</w:t>
            </w:r>
            <w:proofErr w:type="spellEnd"/>
            <w:r w:rsidRPr="00D03CC6">
              <w:rPr>
                <w:rFonts w:ascii="Courier New" w:hAnsi="Courier New" w:cs="Courier New"/>
                <w:b/>
                <w:bCs/>
                <w:sz w:val="18"/>
                <w:szCs w:val="18"/>
              </w:rPr>
              <w:t>[</w:t>
            </w:r>
            <w:proofErr w:type="gramEnd"/>
            <w:r w:rsidRPr="00D03CC6">
              <w:rPr>
                <w:rFonts w:ascii="Courier New" w:hAnsi="Courier New" w:cs="Courier New"/>
                <w:b/>
                <w:bCs/>
                <w:sz w:val="18"/>
                <w:szCs w:val="18"/>
              </w:rPr>
              <w:t> l ]</w:t>
            </w:r>
          </w:p>
        </w:tc>
        <w:tc>
          <w:tcPr>
            <w:tcW w:w="1395" w:type="dxa"/>
            <w:vAlign w:val="center"/>
          </w:tcPr>
          <w:p w14:paraId="05B396FD"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8)</w:t>
            </w:r>
          </w:p>
        </w:tc>
      </w:tr>
      <w:tr w:rsidR="00F74410" w:rsidRPr="00D03CC6" w14:paraId="23002089" w14:textId="77777777">
        <w:trPr>
          <w:trHeight w:hRule="exact" w:val="316"/>
          <w:jc w:val="center"/>
        </w:trPr>
        <w:tc>
          <w:tcPr>
            <w:tcW w:w="7510" w:type="dxa"/>
            <w:vAlign w:val="center"/>
          </w:tcPr>
          <w:p w14:paraId="771BB2B3"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proofErr w:type="spellStart"/>
            <w:r w:rsidRPr="00D03CC6">
              <w:rPr>
                <w:rFonts w:ascii="Courier New" w:hAnsi="Courier New" w:cs="Courier New"/>
                <w:b/>
                <w:bCs/>
                <w:sz w:val="18"/>
                <w:szCs w:val="18"/>
              </w:rPr>
              <w:t>portion_six_tap_</w:t>
            </w:r>
            <w:proofErr w:type="gramStart"/>
            <w:r w:rsidRPr="00D03CC6">
              <w:rPr>
                <w:rFonts w:ascii="Courier New" w:hAnsi="Courier New" w:cs="Courier New"/>
                <w:b/>
                <w:bCs/>
                <w:sz w:val="18"/>
                <w:szCs w:val="18"/>
              </w:rPr>
              <w:t>filterings</w:t>
            </w:r>
            <w:proofErr w:type="spellEnd"/>
            <w:r w:rsidRPr="00D03CC6">
              <w:rPr>
                <w:rFonts w:ascii="Courier New" w:hAnsi="Courier New" w:cs="Courier New"/>
                <w:b/>
                <w:bCs/>
                <w:sz w:val="18"/>
                <w:szCs w:val="18"/>
              </w:rPr>
              <w:t>[</w:t>
            </w:r>
            <w:proofErr w:type="gramEnd"/>
            <w:r w:rsidRPr="00D03CC6">
              <w:rPr>
                <w:rFonts w:ascii="Courier New" w:hAnsi="Courier New" w:cs="Courier New"/>
                <w:b/>
                <w:bCs/>
                <w:sz w:val="18"/>
                <w:szCs w:val="18"/>
              </w:rPr>
              <w:t> l ]</w:t>
            </w:r>
          </w:p>
        </w:tc>
        <w:tc>
          <w:tcPr>
            <w:tcW w:w="1395" w:type="dxa"/>
            <w:vAlign w:val="center"/>
          </w:tcPr>
          <w:p w14:paraId="7CA36254"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8)</w:t>
            </w:r>
          </w:p>
        </w:tc>
      </w:tr>
      <w:tr w:rsidR="00F74410" w:rsidRPr="00D03CC6" w14:paraId="18C8AD4A" w14:textId="77777777">
        <w:trPr>
          <w:trHeight w:hRule="exact" w:val="316"/>
          <w:jc w:val="center"/>
        </w:trPr>
        <w:tc>
          <w:tcPr>
            <w:tcW w:w="7510" w:type="dxa"/>
            <w:vAlign w:val="center"/>
          </w:tcPr>
          <w:p w14:paraId="56ECF086"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proofErr w:type="spellStart"/>
            <w:r w:rsidRPr="00D03CC6">
              <w:rPr>
                <w:rFonts w:ascii="Courier New" w:hAnsi="Courier New" w:cs="Courier New"/>
                <w:b/>
                <w:bCs/>
                <w:sz w:val="18"/>
                <w:szCs w:val="18"/>
              </w:rPr>
              <w:t>portion_alpha_point_deblocking_</w:t>
            </w:r>
            <w:proofErr w:type="gramStart"/>
            <w:r w:rsidRPr="00D03CC6">
              <w:rPr>
                <w:rFonts w:ascii="Courier New" w:hAnsi="Courier New" w:cs="Courier New"/>
                <w:b/>
                <w:bCs/>
                <w:sz w:val="18"/>
                <w:szCs w:val="18"/>
              </w:rPr>
              <w:t>instances</w:t>
            </w:r>
            <w:proofErr w:type="spellEnd"/>
            <w:r w:rsidRPr="00D03CC6">
              <w:rPr>
                <w:rFonts w:ascii="Courier New" w:hAnsi="Courier New" w:cs="Courier New"/>
                <w:b/>
                <w:bCs/>
                <w:sz w:val="18"/>
                <w:szCs w:val="18"/>
              </w:rPr>
              <w:t>[</w:t>
            </w:r>
            <w:proofErr w:type="gramEnd"/>
            <w:r w:rsidRPr="00D03CC6">
              <w:rPr>
                <w:rFonts w:ascii="Courier New" w:hAnsi="Courier New" w:cs="Courier New"/>
                <w:b/>
                <w:bCs/>
                <w:sz w:val="18"/>
                <w:szCs w:val="18"/>
              </w:rPr>
              <w:t> l ]</w:t>
            </w:r>
          </w:p>
        </w:tc>
        <w:tc>
          <w:tcPr>
            <w:tcW w:w="1395" w:type="dxa"/>
            <w:vAlign w:val="center"/>
          </w:tcPr>
          <w:p w14:paraId="5AD42CD4"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8)</w:t>
            </w:r>
          </w:p>
        </w:tc>
      </w:tr>
      <w:tr w:rsidR="00F74410" w:rsidRPr="00D03CC6" w14:paraId="1CE96BC3" w14:textId="77777777">
        <w:trPr>
          <w:trHeight w:hRule="exact" w:val="316"/>
          <w:jc w:val="center"/>
        </w:trPr>
        <w:tc>
          <w:tcPr>
            <w:tcW w:w="7510" w:type="dxa"/>
            <w:vAlign w:val="center"/>
          </w:tcPr>
          <w:p w14:paraId="65ACB56A"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w:t>
            </w:r>
          </w:p>
        </w:tc>
        <w:tc>
          <w:tcPr>
            <w:tcW w:w="1395" w:type="dxa"/>
            <w:vAlign w:val="center"/>
          </w:tcPr>
          <w:p w14:paraId="2DB892ED"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52F3BDA1" w14:textId="77777777">
        <w:trPr>
          <w:trHeight w:hRule="exact" w:val="316"/>
          <w:jc w:val="center"/>
        </w:trPr>
        <w:tc>
          <w:tcPr>
            <w:tcW w:w="7510" w:type="dxa"/>
            <w:vAlign w:val="center"/>
          </w:tcPr>
          <w:p w14:paraId="41D7CD44"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w:t>
            </w:r>
          </w:p>
        </w:tc>
        <w:tc>
          <w:tcPr>
            <w:tcW w:w="1395" w:type="dxa"/>
            <w:vAlign w:val="center"/>
          </w:tcPr>
          <w:p w14:paraId="0EEA70BD" w14:textId="77777777" w:rsidR="00F74410" w:rsidRPr="00D03CC6" w:rsidRDefault="00F74410">
            <w:pPr>
              <w:pStyle w:val="Tablebody"/>
              <w:spacing w:before="0" w:after="0" w:line="240" w:lineRule="auto"/>
              <w:rPr>
                <w:rFonts w:ascii="Courier New" w:hAnsi="Courier New" w:cs="Courier New"/>
                <w:sz w:val="18"/>
                <w:szCs w:val="18"/>
              </w:rPr>
            </w:pPr>
          </w:p>
        </w:tc>
      </w:tr>
      <w:tr w:rsidR="00F74410" w:rsidRPr="00D03CC6" w14:paraId="67E376A2" w14:textId="77777777">
        <w:trPr>
          <w:trHeight w:hRule="exact" w:val="316"/>
          <w:jc w:val="center"/>
        </w:trPr>
        <w:tc>
          <w:tcPr>
            <w:tcW w:w="7510" w:type="dxa"/>
            <w:vAlign w:val="center"/>
          </w:tcPr>
          <w:p w14:paraId="6BBEA174"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break;</w:t>
            </w:r>
          </w:p>
        </w:tc>
        <w:tc>
          <w:tcPr>
            <w:tcW w:w="1395" w:type="dxa"/>
            <w:vAlign w:val="center"/>
          </w:tcPr>
          <w:p w14:paraId="0B44C26D"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6532A14F" w14:textId="77777777">
        <w:trPr>
          <w:trHeight w:hRule="exact" w:val="316"/>
          <w:jc w:val="center"/>
        </w:trPr>
        <w:tc>
          <w:tcPr>
            <w:tcW w:w="7510" w:type="dxa"/>
            <w:vAlign w:val="center"/>
          </w:tcPr>
          <w:p w14:paraId="1C4B170B"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case 1:</w:t>
            </w:r>
          </w:p>
        </w:tc>
        <w:tc>
          <w:tcPr>
            <w:tcW w:w="1395" w:type="dxa"/>
            <w:vAlign w:val="center"/>
          </w:tcPr>
          <w:p w14:paraId="07BFD3F2"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18F4AB77" w14:textId="77777777">
        <w:trPr>
          <w:trHeight w:hRule="exact" w:val="316"/>
          <w:jc w:val="center"/>
        </w:trPr>
        <w:tc>
          <w:tcPr>
            <w:tcW w:w="7510" w:type="dxa"/>
            <w:vAlign w:val="center"/>
          </w:tcPr>
          <w:p w14:paraId="62634EF4" w14:textId="77777777" w:rsidR="00F74410" w:rsidRPr="00D03CC6" w:rsidRDefault="00F74410">
            <w:pPr>
              <w:pStyle w:val="Tablebody"/>
              <w:spacing w:before="0" w:after="0" w:line="240" w:lineRule="auto"/>
              <w:rPr>
                <w:rFonts w:ascii="Courier New" w:hAnsi="Courier New" w:cs="Courier New"/>
                <w:b/>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proofErr w:type="spellStart"/>
            <w:r w:rsidRPr="00D03CC6">
              <w:rPr>
                <w:rFonts w:ascii="Courier New" w:hAnsi="Courier New" w:cs="Courier New"/>
                <w:b/>
                <w:sz w:val="18"/>
                <w:szCs w:val="18"/>
              </w:rPr>
              <w:t>xsd_metric_type</w:t>
            </w:r>
            <w:proofErr w:type="spellEnd"/>
          </w:p>
        </w:tc>
        <w:tc>
          <w:tcPr>
            <w:tcW w:w="1395" w:type="dxa"/>
            <w:vAlign w:val="center"/>
          </w:tcPr>
          <w:p w14:paraId="16D8DF21" w14:textId="77777777" w:rsidR="00F74410" w:rsidRPr="00D03CC6" w:rsidRDefault="00F74410">
            <w:pPr>
              <w:pStyle w:val="Tablebody"/>
              <w:spacing w:before="0" w:after="0" w:line="240" w:lineRule="auto"/>
              <w:jc w:val="center"/>
              <w:rPr>
                <w:rFonts w:ascii="Courier New" w:hAnsi="Courier New" w:cs="Courier New"/>
                <w:spacing w:val="1"/>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8)</w:t>
            </w:r>
          </w:p>
        </w:tc>
      </w:tr>
      <w:tr w:rsidR="00F74410" w:rsidRPr="00D03CC6" w14:paraId="6893061C" w14:textId="77777777">
        <w:trPr>
          <w:trHeight w:hRule="exact" w:val="316"/>
          <w:jc w:val="center"/>
        </w:trPr>
        <w:tc>
          <w:tcPr>
            <w:tcW w:w="7510" w:type="dxa"/>
            <w:vAlign w:val="center"/>
          </w:tcPr>
          <w:p w14:paraId="7D62A9BA" w14:textId="77777777" w:rsidR="00F74410" w:rsidRPr="00D03CC6" w:rsidRDefault="00F74410">
            <w:pPr>
              <w:pStyle w:val="Tablebody"/>
              <w:spacing w:before="0" w:after="0" w:line="240" w:lineRule="auto"/>
              <w:rPr>
                <w:rFonts w:ascii="Courier New" w:hAnsi="Courier New" w:cs="Courier New"/>
                <w:b/>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proofErr w:type="spellStart"/>
            <w:r w:rsidRPr="00D03CC6">
              <w:rPr>
                <w:rFonts w:ascii="Courier New" w:hAnsi="Courier New" w:cs="Courier New"/>
                <w:b/>
                <w:sz w:val="18"/>
                <w:szCs w:val="18"/>
              </w:rPr>
              <w:t>xsd_metric_value</w:t>
            </w:r>
            <w:proofErr w:type="spellEnd"/>
          </w:p>
        </w:tc>
        <w:tc>
          <w:tcPr>
            <w:tcW w:w="1395" w:type="dxa"/>
            <w:vAlign w:val="center"/>
          </w:tcPr>
          <w:p w14:paraId="4D1638EF" w14:textId="77777777" w:rsidR="00F74410" w:rsidRPr="00D03CC6" w:rsidRDefault="00F74410">
            <w:pPr>
              <w:pStyle w:val="Tablebody"/>
              <w:spacing w:before="0" w:after="0" w:line="240" w:lineRule="auto"/>
              <w:jc w:val="center"/>
              <w:rPr>
                <w:rFonts w:ascii="Courier New" w:hAnsi="Courier New" w:cs="Courier New"/>
                <w:spacing w:val="1"/>
                <w:sz w:val="18"/>
                <w:szCs w:val="18"/>
              </w:rPr>
            </w:pPr>
            <w:proofErr w:type="gramStart"/>
            <w:r w:rsidRPr="00D03CC6">
              <w:rPr>
                <w:rFonts w:ascii="Courier New" w:hAnsi="Courier New" w:cs="Courier New"/>
                <w:sz w:val="18"/>
                <w:szCs w:val="18"/>
              </w:rPr>
              <w:t>u(</w:t>
            </w:r>
            <w:proofErr w:type="gramEnd"/>
            <w:r w:rsidRPr="00D03CC6">
              <w:rPr>
                <w:rFonts w:ascii="Courier New" w:hAnsi="Courier New" w:cs="Courier New"/>
                <w:sz w:val="18"/>
                <w:szCs w:val="18"/>
              </w:rPr>
              <w:t>16)</w:t>
            </w:r>
          </w:p>
        </w:tc>
      </w:tr>
      <w:tr w:rsidR="00F74410" w:rsidRPr="00D03CC6" w14:paraId="7CF58252" w14:textId="77777777">
        <w:trPr>
          <w:trHeight w:hRule="exact" w:val="316"/>
          <w:jc w:val="center"/>
        </w:trPr>
        <w:tc>
          <w:tcPr>
            <w:tcW w:w="7510" w:type="dxa"/>
            <w:vAlign w:val="center"/>
          </w:tcPr>
          <w:p w14:paraId="6B5E3F7A" w14:textId="77777777" w:rsidR="00F74410" w:rsidRPr="00D03CC6" w:rsidRDefault="00F74410">
            <w:pPr>
              <w:pStyle w:val="Tablebody"/>
              <w:spacing w:before="0" w:after="0" w:line="240" w:lineRule="auto"/>
              <w:rPr>
                <w:rStyle w:val="CharSDLcode"/>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break;</w:t>
            </w:r>
          </w:p>
        </w:tc>
        <w:tc>
          <w:tcPr>
            <w:tcW w:w="1395" w:type="dxa"/>
            <w:vAlign w:val="center"/>
          </w:tcPr>
          <w:p w14:paraId="19B62D53"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4FB701F8" w14:textId="77777777">
        <w:trPr>
          <w:trHeight w:hRule="exact" w:val="316"/>
          <w:jc w:val="center"/>
        </w:trPr>
        <w:tc>
          <w:tcPr>
            <w:tcW w:w="7510" w:type="dxa"/>
            <w:vAlign w:val="center"/>
          </w:tcPr>
          <w:p w14:paraId="71957454"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case 2:</w:t>
            </w:r>
          </w:p>
        </w:tc>
        <w:tc>
          <w:tcPr>
            <w:tcW w:w="1395" w:type="dxa"/>
            <w:vAlign w:val="center"/>
          </w:tcPr>
          <w:p w14:paraId="0D9CB421"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7B6B0EA5" w14:textId="77777777">
        <w:trPr>
          <w:trHeight w:hRule="exact" w:val="316"/>
          <w:jc w:val="center"/>
        </w:trPr>
        <w:tc>
          <w:tcPr>
            <w:tcW w:w="7510" w:type="dxa"/>
          </w:tcPr>
          <w:p w14:paraId="3AD378D6" w14:textId="77777777" w:rsidR="00F74410" w:rsidRPr="00D03CC6" w:rsidRDefault="00F74410">
            <w:pPr>
              <w:pStyle w:val="Tablebody"/>
              <w:spacing w:before="0" w:after="0" w:line="240" w:lineRule="auto"/>
              <w:rPr>
                <w:rStyle w:val="CharSDLcode"/>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ami_flags</w:t>
            </w:r>
          </w:p>
        </w:tc>
        <w:tc>
          <w:tcPr>
            <w:tcW w:w="1395" w:type="dxa"/>
          </w:tcPr>
          <w:p w14:paraId="5DCF793D"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8)</w:t>
            </w:r>
          </w:p>
        </w:tc>
      </w:tr>
      <w:tr w:rsidR="00F74410" w:rsidRPr="00D03CC6" w14:paraId="571E754A" w14:textId="77777777">
        <w:trPr>
          <w:trHeight w:hRule="exact" w:val="316"/>
          <w:jc w:val="center"/>
        </w:trPr>
        <w:tc>
          <w:tcPr>
            <w:tcW w:w="7510" w:type="dxa"/>
          </w:tcPr>
          <w:p w14:paraId="551DC8F3" w14:textId="77777777" w:rsidR="00F74410" w:rsidRPr="00D03CC6" w:rsidRDefault="00F74410">
            <w:pPr>
              <w:pStyle w:val="Tablebody"/>
              <w:spacing w:before="0" w:after="0" w:line="240" w:lineRule="auto"/>
              <w:rPr>
                <w:rStyle w:val="CharSDLcode"/>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 xml:space="preserve">if </w:t>
            </w:r>
            <w:proofErr w:type="gramStart"/>
            <w:r w:rsidRPr="00D03CC6">
              <w:rPr>
                <w:rFonts w:ascii="Courier New" w:hAnsi="Courier New" w:cs="Courier New"/>
                <w:noProof/>
                <w:kern w:val="2"/>
                <w:sz w:val="18"/>
                <w:szCs w:val="18"/>
                <w:lang w:eastAsia="ko-KR"/>
              </w:rPr>
              <w:t xml:space="preserve">( </w:t>
            </w:r>
            <w:proofErr w:type="spellStart"/>
            <w:r w:rsidRPr="00D03CC6">
              <w:rPr>
                <w:rFonts w:ascii="Courier New" w:eastAsia="Courier New" w:hAnsi="Courier New" w:cs="Courier New"/>
                <w:b/>
                <w:color w:val="000000" w:themeColor="text1"/>
                <w:sz w:val="18"/>
                <w:szCs w:val="18"/>
              </w:rPr>
              <w:t>ami</w:t>
            </w:r>
            <w:proofErr w:type="gramEnd"/>
            <w:r w:rsidRPr="00D03CC6">
              <w:rPr>
                <w:rFonts w:ascii="Courier New" w:eastAsia="Courier New" w:hAnsi="Courier New" w:cs="Courier New"/>
                <w:b/>
                <w:color w:val="000000" w:themeColor="text1"/>
                <w:sz w:val="18"/>
                <w:szCs w:val="18"/>
              </w:rPr>
              <w:t>_flags</w:t>
            </w:r>
            <w:proofErr w:type="spellEnd"/>
            <w:r w:rsidRPr="00D03CC6">
              <w:rPr>
                <w:rFonts w:ascii="Courier New" w:eastAsia="Courier New" w:hAnsi="Courier New" w:cs="Courier New"/>
                <w:b/>
                <w:color w:val="000000" w:themeColor="text1"/>
                <w:sz w:val="18"/>
                <w:szCs w:val="18"/>
              </w:rPr>
              <w:t xml:space="preserve"> &amp;&amp; 0x01 !=  0x01</w:t>
            </w:r>
            <w:r w:rsidRPr="00D03CC6">
              <w:rPr>
                <w:rFonts w:ascii="Courier New" w:hAnsi="Courier New" w:cs="Courier New"/>
                <w:b/>
                <w:bCs/>
                <w:noProof/>
                <w:kern w:val="2"/>
                <w:sz w:val="18"/>
                <w:szCs w:val="18"/>
                <w:lang w:eastAsia="ko-KR"/>
              </w:rPr>
              <w:t xml:space="preserve"> </w:t>
            </w:r>
            <w:r w:rsidRPr="00D03CC6">
              <w:rPr>
                <w:rFonts w:ascii="Courier New" w:hAnsi="Courier New" w:cs="Courier New"/>
                <w:noProof/>
                <w:kern w:val="2"/>
                <w:sz w:val="18"/>
                <w:szCs w:val="18"/>
                <w:lang w:eastAsia="ko-KR"/>
              </w:rPr>
              <w:t>) {</w:t>
            </w:r>
          </w:p>
        </w:tc>
        <w:tc>
          <w:tcPr>
            <w:tcW w:w="1395" w:type="dxa"/>
          </w:tcPr>
          <w:p w14:paraId="72B2F99A"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29CB6764" w14:textId="77777777">
        <w:trPr>
          <w:trHeight w:hRule="exact" w:val="316"/>
          <w:jc w:val="center"/>
        </w:trPr>
        <w:tc>
          <w:tcPr>
            <w:tcW w:w="7510" w:type="dxa"/>
          </w:tcPr>
          <w:p w14:paraId="46868AE6"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ami_display_model</w:t>
            </w:r>
          </w:p>
        </w:tc>
        <w:tc>
          <w:tcPr>
            <w:tcW w:w="1395" w:type="dxa"/>
          </w:tcPr>
          <w:p w14:paraId="328B6C6D" w14:textId="77777777" w:rsidR="00F74410" w:rsidRPr="00D03CC6" w:rsidRDefault="00F74410">
            <w:pPr>
              <w:pStyle w:val="Tablebody"/>
              <w:spacing w:before="0" w:after="0" w:line="240" w:lineRule="auto"/>
              <w:jc w:val="center"/>
              <w:rPr>
                <w:rFonts w:ascii="Courier New" w:hAnsi="Courier New" w:cs="Courier New"/>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4)</w:t>
            </w:r>
          </w:p>
        </w:tc>
      </w:tr>
      <w:tr w:rsidR="00F74410" w:rsidRPr="00D03CC6" w14:paraId="2E4CE9EA" w14:textId="77777777">
        <w:trPr>
          <w:trHeight w:hRule="exact" w:val="316"/>
          <w:jc w:val="center"/>
        </w:trPr>
        <w:tc>
          <w:tcPr>
            <w:tcW w:w="7510" w:type="dxa"/>
          </w:tcPr>
          <w:p w14:paraId="7B4A4057"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eastAsia="Courier New" w:hAnsi="Courier New" w:cs="Courier New"/>
                <w:b/>
                <w:bCs/>
                <w:color w:val="000000" w:themeColor="text1"/>
                <w:sz w:val="18"/>
                <w:szCs w:val="18"/>
              </w:rPr>
              <w:t xml:space="preserve">if </w:t>
            </w:r>
            <w:proofErr w:type="gramStart"/>
            <w:r w:rsidRPr="00D03CC6">
              <w:rPr>
                <w:rFonts w:ascii="Courier New" w:eastAsia="Courier New" w:hAnsi="Courier New" w:cs="Courier New"/>
                <w:b/>
                <w:bCs/>
                <w:color w:val="000000" w:themeColor="text1"/>
                <w:sz w:val="18"/>
                <w:szCs w:val="18"/>
              </w:rPr>
              <w:t xml:space="preserve">( </w:t>
            </w:r>
            <w:proofErr w:type="spellStart"/>
            <w:r w:rsidRPr="00D03CC6">
              <w:rPr>
                <w:rFonts w:ascii="Courier New" w:eastAsia="Courier New" w:hAnsi="Courier New" w:cs="Courier New"/>
                <w:b/>
                <w:bCs/>
                <w:color w:val="000000" w:themeColor="text1"/>
                <w:sz w:val="18"/>
                <w:szCs w:val="18"/>
              </w:rPr>
              <w:t>ami</w:t>
            </w:r>
            <w:proofErr w:type="gramEnd"/>
            <w:r w:rsidRPr="00D03CC6">
              <w:rPr>
                <w:rFonts w:ascii="Courier New" w:eastAsia="Courier New" w:hAnsi="Courier New" w:cs="Courier New"/>
                <w:b/>
                <w:bCs/>
                <w:color w:val="000000" w:themeColor="text1"/>
                <w:sz w:val="18"/>
                <w:szCs w:val="18"/>
              </w:rPr>
              <w:t>_flags</w:t>
            </w:r>
            <w:proofErr w:type="spellEnd"/>
            <w:r w:rsidRPr="00D03CC6">
              <w:rPr>
                <w:rFonts w:ascii="Courier New" w:eastAsia="Courier New" w:hAnsi="Courier New" w:cs="Courier New"/>
                <w:b/>
                <w:bCs/>
                <w:color w:val="000000" w:themeColor="text1"/>
                <w:sz w:val="18"/>
                <w:szCs w:val="18"/>
              </w:rPr>
              <w:t xml:space="preserve"> &amp;&amp; 0x04 == 0x04 ) {</w:t>
            </w:r>
          </w:p>
        </w:tc>
        <w:tc>
          <w:tcPr>
            <w:tcW w:w="1395" w:type="dxa"/>
          </w:tcPr>
          <w:p w14:paraId="6A9341B7"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26174E0C" w14:textId="77777777">
        <w:trPr>
          <w:trHeight w:hRule="exact" w:val="316"/>
          <w:jc w:val="center"/>
        </w:trPr>
        <w:tc>
          <w:tcPr>
            <w:tcW w:w="7510" w:type="dxa"/>
          </w:tcPr>
          <w:p w14:paraId="57B68714"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ami_map_approximation_model</w:t>
            </w:r>
          </w:p>
        </w:tc>
        <w:tc>
          <w:tcPr>
            <w:tcW w:w="1395" w:type="dxa"/>
          </w:tcPr>
          <w:p w14:paraId="1068F8A3"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4)</w:t>
            </w:r>
          </w:p>
        </w:tc>
      </w:tr>
      <w:tr w:rsidR="00F74410" w:rsidRPr="00D03CC6" w14:paraId="6AC3E8D8" w14:textId="77777777">
        <w:trPr>
          <w:trHeight w:hRule="exact" w:val="316"/>
          <w:jc w:val="center"/>
        </w:trPr>
        <w:tc>
          <w:tcPr>
            <w:tcW w:w="7510" w:type="dxa"/>
          </w:tcPr>
          <w:p w14:paraId="6719EB1D"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685D9FAF"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48364DA0" w14:textId="77777777">
        <w:trPr>
          <w:trHeight w:hRule="exact" w:val="316"/>
          <w:jc w:val="center"/>
        </w:trPr>
        <w:tc>
          <w:tcPr>
            <w:tcW w:w="7510" w:type="dxa"/>
          </w:tcPr>
          <w:p w14:paraId="78C8925D"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ami_map_number</w:t>
            </w:r>
          </w:p>
        </w:tc>
        <w:tc>
          <w:tcPr>
            <w:tcW w:w="1395" w:type="dxa"/>
          </w:tcPr>
          <w:p w14:paraId="41A3E934"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3)</w:t>
            </w:r>
          </w:p>
        </w:tc>
      </w:tr>
      <w:tr w:rsidR="00F74410" w:rsidRPr="00D03CC6" w14:paraId="5D780ECB" w14:textId="77777777">
        <w:trPr>
          <w:trHeight w:hRule="exact" w:val="316"/>
          <w:jc w:val="center"/>
        </w:trPr>
        <w:tc>
          <w:tcPr>
            <w:tcW w:w="7510" w:type="dxa"/>
          </w:tcPr>
          <w:p w14:paraId="664CD5E1"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for ( i=0;i&lt;ami_map_number;i++ ) {</w:t>
            </w:r>
          </w:p>
        </w:tc>
        <w:tc>
          <w:tcPr>
            <w:tcW w:w="1395" w:type="dxa"/>
          </w:tcPr>
          <w:p w14:paraId="2CB60204"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2766338A" w14:textId="77777777">
        <w:trPr>
          <w:trHeight w:hRule="exact" w:val="316"/>
          <w:jc w:val="center"/>
        </w:trPr>
        <w:tc>
          <w:tcPr>
            <w:tcW w:w="7510" w:type="dxa"/>
          </w:tcPr>
          <w:p w14:paraId="61DC7C8D"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ami_layer_id</w:t>
            </w:r>
            <w:r w:rsidRPr="00D03CC6">
              <w:rPr>
                <w:rFonts w:ascii="Courier New" w:hAnsi="Courier New" w:cs="Courier New"/>
                <w:noProof/>
                <w:kern w:val="2"/>
                <w:sz w:val="18"/>
                <w:szCs w:val="18"/>
                <w:lang w:eastAsia="ko-KR"/>
              </w:rPr>
              <w:t>[ i ]</w:t>
            </w:r>
          </w:p>
        </w:tc>
        <w:tc>
          <w:tcPr>
            <w:tcW w:w="1395" w:type="dxa"/>
          </w:tcPr>
          <w:p w14:paraId="62A32242"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8)</w:t>
            </w:r>
          </w:p>
        </w:tc>
      </w:tr>
      <w:tr w:rsidR="00F74410" w:rsidRPr="00D03CC6" w14:paraId="0F55E5B6" w14:textId="77777777">
        <w:trPr>
          <w:trHeight w:hRule="exact" w:val="316"/>
          <w:jc w:val="center"/>
        </w:trPr>
        <w:tc>
          <w:tcPr>
            <w:tcW w:w="7510" w:type="dxa"/>
          </w:tcPr>
          <w:p w14:paraId="16D40EC0"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ami_ols_number</w:t>
            </w:r>
            <w:r w:rsidRPr="00D03CC6">
              <w:rPr>
                <w:rFonts w:ascii="Courier New" w:hAnsi="Courier New" w:cs="Courier New"/>
                <w:noProof/>
                <w:kern w:val="2"/>
                <w:sz w:val="18"/>
                <w:szCs w:val="18"/>
                <w:lang w:eastAsia="ko-KR"/>
              </w:rPr>
              <w:t>[ i ]</w:t>
            </w:r>
          </w:p>
        </w:tc>
        <w:tc>
          <w:tcPr>
            <w:tcW w:w="1395" w:type="dxa"/>
          </w:tcPr>
          <w:p w14:paraId="60469884"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4)</w:t>
            </w:r>
          </w:p>
        </w:tc>
      </w:tr>
      <w:tr w:rsidR="00F74410" w:rsidRPr="00D03CC6" w14:paraId="47B7E4CE" w14:textId="77777777">
        <w:trPr>
          <w:trHeight w:hRule="exact" w:val="316"/>
          <w:jc w:val="center"/>
        </w:trPr>
        <w:tc>
          <w:tcPr>
            <w:tcW w:w="7510" w:type="dxa"/>
          </w:tcPr>
          <w:p w14:paraId="6D5A1DDA"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for ( j=0;j&lt;ami_ols_number[ i ];j++){</w:t>
            </w:r>
          </w:p>
        </w:tc>
        <w:tc>
          <w:tcPr>
            <w:tcW w:w="1395" w:type="dxa"/>
          </w:tcPr>
          <w:p w14:paraId="353830E1"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488495B4" w14:textId="77777777">
        <w:trPr>
          <w:trHeight w:hRule="exact" w:val="316"/>
          <w:jc w:val="center"/>
        </w:trPr>
        <w:tc>
          <w:tcPr>
            <w:tcW w:w="7510" w:type="dxa"/>
          </w:tcPr>
          <w:p w14:paraId="74D18E18"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ami_ols_id</w:t>
            </w:r>
            <w:r w:rsidRPr="00D03CC6">
              <w:rPr>
                <w:rFonts w:ascii="Courier New" w:hAnsi="Courier New" w:cs="Courier New"/>
                <w:noProof/>
                <w:kern w:val="2"/>
                <w:sz w:val="18"/>
                <w:szCs w:val="18"/>
                <w:lang w:eastAsia="ko-KR"/>
              </w:rPr>
              <w:t>[ i ][ j ]</w:t>
            </w:r>
          </w:p>
        </w:tc>
        <w:tc>
          <w:tcPr>
            <w:tcW w:w="1395" w:type="dxa"/>
          </w:tcPr>
          <w:p w14:paraId="26453810"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8)</w:t>
            </w:r>
          </w:p>
        </w:tc>
      </w:tr>
      <w:tr w:rsidR="00F74410" w:rsidRPr="00D03CC6" w14:paraId="54238497" w14:textId="77777777">
        <w:trPr>
          <w:trHeight w:hRule="exact" w:val="316"/>
          <w:jc w:val="center"/>
        </w:trPr>
        <w:tc>
          <w:tcPr>
            <w:tcW w:w="7510" w:type="dxa"/>
          </w:tcPr>
          <w:p w14:paraId="216FF6B4"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5F5828D6"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59A50389" w14:textId="77777777">
        <w:trPr>
          <w:trHeight w:hRule="exact" w:val="316"/>
          <w:jc w:val="center"/>
        </w:trPr>
        <w:tc>
          <w:tcPr>
            <w:tcW w:w="7510" w:type="dxa"/>
          </w:tcPr>
          <w:p w14:paraId="71A26F71"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ami_energy_reduction_rate</w:t>
            </w:r>
            <w:r w:rsidRPr="00D03CC6">
              <w:rPr>
                <w:rFonts w:ascii="Courier New" w:hAnsi="Courier New" w:cs="Courier New"/>
                <w:noProof/>
                <w:kern w:val="2"/>
                <w:sz w:val="18"/>
                <w:szCs w:val="18"/>
                <w:lang w:eastAsia="ko-KR"/>
              </w:rPr>
              <w:t>[ i ]</w:t>
            </w:r>
          </w:p>
        </w:tc>
        <w:tc>
          <w:tcPr>
            <w:tcW w:w="1395" w:type="dxa"/>
          </w:tcPr>
          <w:p w14:paraId="7F9A330A"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5)</w:t>
            </w:r>
          </w:p>
        </w:tc>
      </w:tr>
      <w:tr w:rsidR="00F74410" w:rsidRPr="00D03CC6" w14:paraId="0B482EC1" w14:textId="77777777">
        <w:trPr>
          <w:trHeight w:hRule="exact" w:val="316"/>
          <w:jc w:val="center"/>
        </w:trPr>
        <w:tc>
          <w:tcPr>
            <w:tcW w:w="7510" w:type="dxa"/>
          </w:tcPr>
          <w:p w14:paraId="2A85972E"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eastAsia="MS Mincho" w:hAnsi="Courier New" w:cs="Courier New"/>
                <w:b/>
                <w:bCs/>
                <w:color w:val="000000" w:themeColor="text1"/>
                <w:sz w:val="18"/>
                <w:szCs w:val="18"/>
              </w:rPr>
              <w:t xml:space="preserve">if </w:t>
            </w:r>
            <w:proofErr w:type="gramStart"/>
            <w:r w:rsidRPr="00D03CC6">
              <w:rPr>
                <w:rFonts w:ascii="Courier New" w:eastAsia="MS Mincho" w:hAnsi="Courier New" w:cs="Courier New"/>
                <w:b/>
                <w:bCs/>
                <w:color w:val="000000" w:themeColor="text1"/>
                <w:sz w:val="18"/>
                <w:szCs w:val="18"/>
              </w:rPr>
              <w:t xml:space="preserve">( </w:t>
            </w:r>
            <w:proofErr w:type="spellStart"/>
            <w:r w:rsidRPr="00D03CC6">
              <w:rPr>
                <w:rFonts w:ascii="Courier New" w:eastAsia="MS Mincho" w:hAnsi="Courier New" w:cs="Courier New"/>
                <w:b/>
                <w:bCs/>
                <w:color w:val="000000" w:themeColor="text1"/>
                <w:sz w:val="18"/>
                <w:szCs w:val="18"/>
              </w:rPr>
              <w:t>ami</w:t>
            </w:r>
            <w:proofErr w:type="gramEnd"/>
            <w:r w:rsidRPr="00D03CC6">
              <w:rPr>
                <w:rFonts w:ascii="Courier New" w:eastAsia="MS Mincho" w:hAnsi="Courier New" w:cs="Courier New"/>
                <w:b/>
                <w:bCs/>
                <w:color w:val="000000" w:themeColor="text1"/>
                <w:sz w:val="18"/>
                <w:szCs w:val="18"/>
              </w:rPr>
              <w:t>_flags</w:t>
            </w:r>
            <w:proofErr w:type="spellEnd"/>
            <w:r w:rsidRPr="00D03CC6">
              <w:rPr>
                <w:rFonts w:ascii="Courier New" w:eastAsia="MS Mincho" w:hAnsi="Courier New" w:cs="Courier New"/>
                <w:b/>
                <w:bCs/>
                <w:color w:val="000000" w:themeColor="text1"/>
                <w:sz w:val="18"/>
                <w:szCs w:val="18"/>
              </w:rPr>
              <w:t xml:space="preserve"> &amp;&amp; 0x20== 0x20 ){</w:t>
            </w:r>
            <w:r w:rsidRPr="00D03CC6">
              <w:rPr>
                <w:rFonts w:ascii="Calibri" w:hAnsi="Calibri" w:cs="Calibri"/>
                <w:szCs w:val="20"/>
              </w:rPr>
              <w:t> </w:t>
            </w:r>
          </w:p>
        </w:tc>
        <w:tc>
          <w:tcPr>
            <w:tcW w:w="1395" w:type="dxa"/>
          </w:tcPr>
          <w:p w14:paraId="62059594"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3881CF54" w14:textId="77777777">
        <w:trPr>
          <w:trHeight w:hRule="exact" w:val="316"/>
          <w:jc w:val="center"/>
        </w:trPr>
        <w:tc>
          <w:tcPr>
            <w:tcW w:w="7510" w:type="dxa"/>
          </w:tcPr>
          <w:p w14:paraId="6B364960"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proofErr w:type="spellStart"/>
            <w:r w:rsidRPr="00D03CC6">
              <w:rPr>
                <w:rFonts w:ascii="Courier New" w:eastAsia="MS Mincho" w:hAnsi="Courier New" w:cs="Courier New"/>
                <w:b/>
                <w:bCs/>
                <w:color w:val="000000" w:themeColor="text1"/>
                <w:sz w:val="18"/>
                <w:szCs w:val="18"/>
                <w:lang w:val="en-US"/>
              </w:rPr>
              <w:t>ami_video_quality_</w:t>
            </w:r>
            <w:proofErr w:type="gramStart"/>
            <w:r w:rsidRPr="00D03CC6">
              <w:rPr>
                <w:rFonts w:ascii="Courier New" w:eastAsia="MS Mincho" w:hAnsi="Courier New" w:cs="Courier New"/>
                <w:b/>
                <w:bCs/>
                <w:color w:val="000000" w:themeColor="text1"/>
                <w:sz w:val="18"/>
                <w:szCs w:val="18"/>
                <w:lang w:val="en-US"/>
              </w:rPr>
              <w:t>metric</w:t>
            </w:r>
            <w:proofErr w:type="spellEnd"/>
            <w:r w:rsidRPr="00D03CC6">
              <w:rPr>
                <w:rFonts w:ascii="Courier New" w:eastAsia="MS Mincho" w:hAnsi="Courier New" w:cs="Courier New"/>
                <w:b/>
                <w:bCs/>
                <w:color w:val="000000" w:themeColor="text1"/>
                <w:sz w:val="18"/>
                <w:szCs w:val="18"/>
                <w:lang w:val="en-US"/>
              </w:rPr>
              <w:t>[</w:t>
            </w:r>
            <w:proofErr w:type="gramEnd"/>
            <w:r w:rsidRPr="00D03CC6">
              <w:rPr>
                <w:rFonts w:ascii="Courier New" w:eastAsia="MS Mincho" w:hAnsi="Courier New" w:cs="Courier New"/>
                <w:b/>
                <w:bCs/>
                <w:color w:val="000000" w:themeColor="text1"/>
                <w:sz w:val="18"/>
                <w:szCs w:val="18"/>
                <w:lang w:val="en-US"/>
              </w:rPr>
              <w:t xml:space="preserve"> </w:t>
            </w:r>
            <w:proofErr w:type="spellStart"/>
            <w:r w:rsidRPr="00D03CC6">
              <w:rPr>
                <w:rFonts w:ascii="Courier New" w:eastAsia="MS Mincho" w:hAnsi="Courier New" w:cs="Courier New"/>
                <w:b/>
                <w:bCs/>
                <w:color w:val="000000" w:themeColor="text1"/>
                <w:sz w:val="18"/>
                <w:szCs w:val="18"/>
                <w:lang w:val="en-US"/>
              </w:rPr>
              <w:t>i</w:t>
            </w:r>
            <w:proofErr w:type="spellEnd"/>
            <w:r w:rsidRPr="00D03CC6">
              <w:rPr>
                <w:rFonts w:ascii="Courier New" w:eastAsia="MS Mincho" w:hAnsi="Courier New" w:cs="Courier New"/>
                <w:b/>
                <w:bCs/>
                <w:color w:val="000000" w:themeColor="text1"/>
                <w:sz w:val="18"/>
                <w:szCs w:val="18"/>
                <w:lang w:val="en-US"/>
              </w:rPr>
              <w:t xml:space="preserve"> ]</w:t>
            </w:r>
          </w:p>
        </w:tc>
        <w:tc>
          <w:tcPr>
            <w:tcW w:w="1395" w:type="dxa"/>
          </w:tcPr>
          <w:p w14:paraId="1CA9C89C"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8)</w:t>
            </w:r>
          </w:p>
        </w:tc>
      </w:tr>
      <w:tr w:rsidR="00F74410" w:rsidRPr="00D03CC6" w14:paraId="7355CC3F" w14:textId="77777777">
        <w:trPr>
          <w:trHeight w:hRule="exact" w:val="316"/>
          <w:jc w:val="center"/>
        </w:trPr>
        <w:tc>
          <w:tcPr>
            <w:tcW w:w="7510" w:type="dxa"/>
          </w:tcPr>
          <w:p w14:paraId="66FBAE5E"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kern w:val="2"/>
                <w:sz w:val="18"/>
                <w:szCs w:val="18"/>
                <w:lang w:eastAsia="ko-KR"/>
              </w:rPr>
              <w:lastRenderedPageBreak/>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proofErr w:type="spellStart"/>
            <w:r w:rsidRPr="00D03CC6">
              <w:rPr>
                <w:rFonts w:ascii="Courier New" w:eastAsia="MS Mincho" w:hAnsi="Courier New" w:cs="Courier New"/>
                <w:b/>
                <w:bCs/>
                <w:color w:val="000000" w:themeColor="text1"/>
                <w:sz w:val="18"/>
                <w:szCs w:val="18"/>
              </w:rPr>
              <w:t>ami_video_quality_</w:t>
            </w:r>
            <w:proofErr w:type="gramStart"/>
            <w:r w:rsidRPr="00D03CC6">
              <w:rPr>
                <w:rFonts w:ascii="Courier New" w:eastAsia="MS Mincho" w:hAnsi="Courier New" w:cs="Courier New"/>
                <w:b/>
                <w:bCs/>
                <w:color w:val="000000" w:themeColor="text1"/>
                <w:sz w:val="18"/>
                <w:szCs w:val="18"/>
              </w:rPr>
              <w:t>level</w:t>
            </w:r>
            <w:proofErr w:type="spellEnd"/>
            <w:r w:rsidRPr="00D03CC6">
              <w:rPr>
                <w:rFonts w:ascii="Courier New" w:eastAsia="MS Mincho" w:hAnsi="Courier New" w:cs="Courier New"/>
                <w:b/>
                <w:bCs/>
                <w:color w:val="000000" w:themeColor="text1"/>
                <w:sz w:val="18"/>
                <w:szCs w:val="18"/>
              </w:rPr>
              <w:t>[</w:t>
            </w:r>
            <w:proofErr w:type="gramEnd"/>
            <w:r w:rsidRPr="00D03CC6">
              <w:rPr>
                <w:rFonts w:ascii="Courier New" w:eastAsia="MS Mincho" w:hAnsi="Courier New" w:cs="Courier New"/>
                <w:b/>
                <w:bCs/>
                <w:color w:val="000000" w:themeColor="text1"/>
                <w:sz w:val="18"/>
                <w:szCs w:val="18"/>
              </w:rPr>
              <w:t xml:space="preserve"> </w:t>
            </w:r>
            <w:proofErr w:type="spellStart"/>
            <w:r w:rsidRPr="00D03CC6">
              <w:rPr>
                <w:rFonts w:ascii="Courier New" w:eastAsia="MS Mincho" w:hAnsi="Courier New" w:cs="Courier New"/>
                <w:b/>
                <w:bCs/>
                <w:color w:val="000000" w:themeColor="text1"/>
                <w:sz w:val="18"/>
                <w:szCs w:val="18"/>
              </w:rPr>
              <w:t>i</w:t>
            </w:r>
            <w:proofErr w:type="spellEnd"/>
            <w:r w:rsidRPr="00D03CC6">
              <w:rPr>
                <w:rFonts w:ascii="Courier New" w:eastAsia="MS Mincho" w:hAnsi="Courier New" w:cs="Courier New"/>
                <w:b/>
                <w:bCs/>
                <w:color w:val="000000" w:themeColor="text1"/>
                <w:sz w:val="18"/>
                <w:szCs w:val="18"/>
              </w:rPr>
              <w:t xml:space="preserve"> ]</w:t>
            </w:r>
          </w:p>
        </w:tc>
        <w:tc>
          <w:tcPr>
            <w:tcW w:w="1395" w:type="dxa"/>
          </w:tcPr>
          <w:p w14:paraId="605D38B8"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16)</w:t>
            </w:r>
          </w:p>
        </w:tc>
      </w:tr>
      <w:tr w:rsidR="00F74410" w:rsidRPr="00D03CC6" w14:paraId="35DE4F5E" w14:textId="77777777">
        <w:trPr>
          <w:trHeight w:hRule="exact" w:val="316"/>
          <w:jc w:val="center"/>
        </w:trPr>
        <w:tc>
          <w:tcPr>
            <w:tcW w:w="7510" w:type="dxa"/>
          </w:tcPr>
          <w:p w14:paraId="3D89922F"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t>}</w:t>
            </w:r>
          </w:p>
        </w:tc>
        <w:tc>
          <w:tcPr>
            <w:tcW w:w="1395" w:type="dxa"/>
          </w:tcPr>
          <w:p w14:paraId="61B9F44E"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57BD144E" w14:textId="77777777">
        <w:trPr>
          <w:trHeight w:hRule="exact" w:val="316"/>
          <w:jc w:val="center"/>
        </w:trPr>
        <w:tc>
          <w:tcPr>
            <w:tcW w:w="7510" w:type="dxa"/>
          </w:tcPr>
          <w:p w14:paraId="2C97ACBB"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ami_max_value</w:t>
            </w:r>
            <w:r w:rsidRPr="00D03CC6">
              <w:rPr>
                <w:rFonts w:ascii="Courier New" w:hAnsi="Courier New" w:cs="Courier New"/>
                <w:noProof/>
                <w:kern w:val="2"/>
                <w:sz w:val="18"/>
                <w:szCs w:val="18"/>
                <w:lang w:eastAsia="ko-KR"/>
              </w:rPr>
              <w:t>[ i ]</w:t>
            </w:r>
          </w:p>
        </w:tc>
        <w:tc>
          <w:tcPr>
            <w:tcW w:w="1395" w:type="dxa"/>
          </w:tcPr>
          <w:p w14:paraId="51CA44C5"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8)</w:t>
            </w:r>
          </w:p>
        </w:tc>
      </w:tr>
      <w:tr w:rsidR="00F74410" w:rsidRPr="00D03CC6" w14:paraId="4A539F10" w14:textId="77777777">
        <w:trPr>
          <w:trHeight w:hRule="exact" w:val="316"/>
          <w:jc w:val="center"/>
        </w:trPr>
        <w:tc>
          <w:tcPr>
            <w:tcW w:w="7510" w:type="dxa"/>
          </w:tcPr>
          <w:p w14:paraId="0BC0CCE8"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eastAsia="Courier New" w:hAnsi="Courier New" w:cs="Courier New"/>
                <w:b/>
                <w:bCs/>
                <w:color w:val="000000" w:themeColor="text1"/>
                <w:sz w:val="18"/>
                <w:szCs w:val="18"/>
              </w:rPr>
              <w:t xml:space="preserve">if </w:t>
            </w:r>
            <w:proofErr w:type="gramStart"/>
            <w:r w:rsidRPr="00D03CC6">
              <w:rPr>
                <w:rFonts w:ascii="Courier New" w:eastAsia="Courier New" w:hAnsi="Courier New" w:cs="Courier New"/>
                <w:b/>
                <w:bCs/>
                <w:color w:val="000000" w:themeColor="text1"/>
                <w:sz w:val="18"/>
                <w:szCs w:val="18"/>
              </w:rPr>
              <w:t xml:space="preserve">( </w:t>
            </w:r>
            <w:proofErr w:type="spellStart"/>
            <w:r w:rsidRPr="00D03CC6">
              <w:rPr>
                <w:rFonts w:ascii="Courier New" w:eastAsia="Courier New" w:hAnsi="Courier New" w:cs="Courier New"/>
                <w:b/>
                <w:bCs/>
                <w:color w:val="000000" w:themeColor="text1"/>
                <w:sz w:val="18"/>
                <w:szCs w:val="18"/>
              </w:rPr>
              <w:t>ami</w:t>
            </w:r>
            <w:proofErr w:type="gramEnd"/>
            <w:r w:rsidRPr="00D03CC6">
              <w:rPr>
                <w:rFonts w:ascii="Courier New" w:eastAsia="Courier New" w:hAnsi="Courier New" w:cs="Courier New"/>
                <w:b/>
                <w:bCs/>
                <w:color w:val="000000" w:themeColor="text1"/>
                <w:sz w:val="18"/>
                <w:szCs w:val="18"/>
              </w:rPr>
              <w:t>_flags</w:t>
            </w:r>
            <w:proofErr w:type="spellEnd"/>
            <w:r w:rsidRPr="00D03CC6">
              <w:rPr>
                <w:rFonts w:ascii="Courier New" w:eastAsia="Courier New" w:hAnsi="Courier New" w:cs="Courier New"/>
                <w:b/>
                <w:bCs/>
                <w:color w:val="000000" w:themeColor="text1"/>
                <w:sz w:val="18"/>
                <w:szCs w:val="18"/>
              </w:rPr>
              <w:t xml:space="preserve"> &amp;&amp; 0x02 != 0x02 ) or ( </w:t>
            </w:r>
            <w:proofErr w:type="spellStart"/>
            <w:r w:rsidRPr="00D03CC6">
              <w:rPr>
                <w:rFonts w:ascii="Courier New" w:eastAsia="Courier New" w:hAnsi="Courier New" w:cs="Courier New"/>
                <w:b/>
                <w:bCs/>
                <w:color w:val="000000" w:themeColor="text1"/>
                <w:sz w:val="18"/>
                <w:szCs w:val="18"/>
              </w:rPr>
              <w:t>i</w:t>
            </w:r>
            <w:proofErr w:type="spellEnd"/>
            <w:r w:rsidRPr="00D03CC6">
              <w:rPr>
                <w:rFonts w:ascii="Courier New" w:eastAsia="Courier New" w:hAnsi="Courier New" w:cs="Courier New"/>
                <w:b/>
                <w:bCs/>
                <w:color w:val="000000" w:themeColor="text1"/>
                <w:sz w:val="18"/>
                <w:szCs w:val="18"/>
              </w:rPr>
              <w:t xml:space="preserve"> == 0 ) {</w:t>
            </w:r>
          </w:p>
        </w:tc>
        <w:tc>
          <w:tcPr>
            <w:tcW w:w="1395" w:type="dxa"/>
          </w:tcPr>
          <w:p w14:paraId="7E818837"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170F6F42" w14:textId="77777777">
        <w:trPr>
          <w:trHeight w:hRule="exact" w:val="316"/>
          <w:jc w:val="center"/>
        </w:trPr>
        <w:tc>
          <w:tcPr>
            <w:tcW w:w="7510" w:type="dxa"/>
          </w:tcPr>
          <w:p w14:paraId="050A1709"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ami_attenuation_use_idc</w:t>
            </w:r>
            <w:r w:rsidRPr="00D03CC6">
              <w:rPr>
                <w:rFonts w:ascii="Courier New" w:hAnsi="Courier New" w:cs="Courier New"/>
                <w:noProof/>
                <w:kern w:val="2"/>
                <w:sz w:val="18"/>
                <w:szCs w:val="18"/>
                <w:lang w:eastAsia="ko-KR"/>
              </w:rPr>
              <w:t>[ i ]</w:t>
            </w:r>
          </w:p>
        </w:tc>
        <w:tc>
          <w:tcPr>
            <w:tcW w:w="1395" w:type="dxa"/>
          </w:tcPr>
          <w:p w14:paraId="6F226F29"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4)</w:t>
            </w:r>
          </w:p>
        </w:tc>
      </w:tr>
      <w:tr w:rsidR="00F74410" w:rsidRPr="00D03CC6" w14:paraId="71028E0D" w14:textId="77777777">
        <w:trPr>
          <w:trHeight w:hRule="exact" w:val="316"/>
          <w:jc w:val="center"/>
        </w:trPr>
        <w:tc>
          <w:tcPr>
            <w:tcW w:w="7510" w:type="dxa"/>
          </w:tcPr>
          <w:p w14:paraId="462BF817"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ami_attenuation_comp_idc</w:t>
            </w:r>
            <w:r w:rsidRPr="00D03CC6">
              <w:rPr>
                <w:rFonts w:ascii="Courier New" w:hAnsi="Courier New" w:cs="Courier New"/>
                <w:noProof/>
                <w:kern w:val="2"/>
                <w:sz w:val="18"/>
                <w:szCs w:val="18"/>
                <w:lang w:eastAsia="ko-KR"/>
              </w:rPr>
              <w:t xml:space="preserve">[ i ] </w:t>
            </w:r>
          </w:p>
        </w:tc>
        <w:tc>
          <w:tcPr>
            <w:tcW w:w="1395" w:type="dxa"/>
          </w:tcPr>
          <w:p w14:paraId="1FD95E47"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4)</w:t>
            </w:r>
          </w:p>
        </w:tc>
      </w:tr>
      <w:tr w:rsidR="00F74410" w:rsidRPr="00D03CC6" w14:paraId="5BC2831C" w14:textId="77777777">
        <w:trPr>
          <w:trHeight w:hRule="exact" w:val="316"/>
          <w:jc w:val="center"/>
        </w:trPr>
        <w:tc>
          <w:tcPr>
            <w:tcW w:w="7510" w:type="dxa"/>
          </w:tcPr>
          <w:p w14:paraId="0A1074C6"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eastAsia="Courier New" w:hAnsi="Courier New" w:cs="Courier New"/>
                <w:b/>
                <w:bCs/>
                <w:color w:val="000000" w:themeColor="text1"/>
                <w:sz w:val="18"/>
                <w:szCs w:val="18"/>
              </w:rPr>
              <w:t xml:space="preserve">if </w:t>
            </w:r>
            <w:proofErr w:type="gramStart"/>
            <w:r w:rsidRPr="00D03CC6">
              <w:rPr>
                <w:rFonts w:ascii="Courier New" w:eastAsia="Courier New" w:hAnsi="Courier New" w:cs="Courier New"/>
                <w:b/>
                <w:bCs/>
                <w:color w:val="000000" w:themeColor="text1"/>
                <w:sz w:val="18"/>
                <w:szCs w:val="18"/>
              </w:rPr>
              <w:t xml:space="preserve">( </w:t>
            </w:r>
            <w:proofErr w:type="spellStart"/>
            <w:r w:rsidRPr="00D03CC6">
              <w:rPr>
                <w:rFonts w:ascii="Courier New" w:eastAsia="Courier New" w:hAnsi="Courier New" w:cs="Courier New"/>
                <w:b/>
                <w:bCs/>
                <w:color w:val="000000" w:themeColor="text1"/>
                <w:sz w:val="18"/>
                <w:szCs w:val="18"/>
              </w:rPr>
              <w:t>ami</w:t>
            </w:r>
            <w:proofErr w:type="gramEnd"/>
            <w:r w:rsidRPr="00D03CC6">
              <w:rPr>
                <w:rFonts w:ascii="Courier New" w:eastAsia="Courier New" w:hAnsi="Courier New" w:cs="Courier New"/>
                <w:b/>
                <w:bCs/>
                <w:color w:val="000000" w:themeColor="text1"/>
                <w:sz w:val="18"/>
                <w:szCs w:val="18"/>
              </w:rPr>
              <w:t>_flags</w:t>
            </w:r>
            <w:proofErr w:type="spellEnd"/>
            <w:r w:rsidRPr="00D03CC6">
              <w:rPr>
                <w:rFonts w:ascii="Courier New" w:eastAsia="Courier New" w:hAnsi="Courier New" w:cs="Courier New"/>
                <w:b/>
                <w:bCs/>
                <w:color w:val="000000" w:themeColor="text1"/>
                <w:sz w:val="18"/>
                <w:szCs w:val="18"/>
              </w:rPr>
              <w:t xml:space="preserve"> &amp;&amp; 0x08 == 0x08 ){</w:t>
            </w:r>
          </w:p>
        </w:tc>
        <w:tc>
          <w:tcPr>
            <w:tcW w:w="1395" w:type="dxa"/>
          </w:tcPr>
          <w:p w14:paraId="345C80B6"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0B1C2553" w14:textId="77777777">
        <w:trPr>
          <w:trHeight w:hRule="exact" w:val="316"/>
          <w:jc w:val="center"/>
        </w:trPr>
        <w:tc>
          <w:tcPr>
            <w:tcW w:w="7510" w:type="dxa"/>
          </w:tcPr>
          <w:p w14:paraId="502C9D77"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ami_preprocessing_flag</w:t>
            </w:r>
            <w:r w:rsidRPr="00D03CC6">
              <w:rPr>
                <w:rFonts w:ascii="Courier New" w:hAnsi="Courier New" w:cs="Courier New"/>
                <w:noProof/>
                <w:kern w:val="2"/>
                <w:sz w:val="18"/>
                <w:szCs w:val="18"/>
                <w:lang w:eastAsia="ko-KR"/>
              </w:rPr>
              <w:t>[ i ]</w:t>
            </w:r>
          </w:p>
        </w:tc>
        <w:tc>
          <w:tcPr>
            <w:tcW w:w="1395" w:type="dxa"/>
          </w:tcPr>
          <w:p w14:paraId="5AA1C555"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1)</w:t>
            </w:r>
          </w:p>
        </w:tc>
      </w:tr>
      <w:tr w:rsidR="00F74410" w:rsidRPr="00D03CC6" w14:paraId="7FDFBBB4" w14:textId="77777777">
        <w:trPr>
          <w:trHeight w:hRule="exact" w:val="316"/>
          <w:jc w:val="center"/>
        </w:trPr>
        <w:tc>
          <w:tcPr>
            <w:tcW w:w="7510" w:type="dxa"/>
          </w:tcPr>
          <w:p w14:paraId="51D093A7"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 xml:space="preserve">if( </w:t>
            </w:r>
            <w:r w:rsidRPr="00D03CC6">
              <w:rPr>
                <w:rFonts w:ascii="Courier New" w:hAnsi="Courier New" w:cs="Courier New"/>
                <w:b/>
                <w:bCs/>
                <w:noProof/>
                <w:kern w:val="2"/>
                <w:sz w:val="18"/>
                <w:szCs w:val="18"/>
                <w:lang w:eastAsia="ko-KR"/>
              </w:rPr>
              <w:t>ami_preprocessing_flag</w:t>
            </w:r>
            <w:r w:rsidRPr="00D03CC6">
              <w:rPr>
                <w:rFonts w:ascii="Courier New" w:hAnsi="Courier New" w:cs="Courier New"/>
                <w:noProof/>
                <w:kern w:val="2"/>
                <w:sz w:val="18"/>
                <w:szCs w:val="18"/>
                <w:lang w:eastAsia="ko-KR"/>
              </w:rPr>
              <w:t>[ i ] ){</w:t>
            </w:r>
          </w:p>
        </w:tc>
        <w:tc>
          <w:tcPr>
            <w:tcW w:w="1395" w:type="dxa"/>
          </w:tcPr>
          <w:p w14:paraId="49BD57D7"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01DB4426" w14:textId="77777777">
        <w:trPr>
          <w:trHeight w:hRule="exact" w:val="316"/>
          <w:jc w:val="center"/>
        </w:trPr>
        <w:tc>
          <w:tcPr>
            <w:tcW w:w="7510" w:type="dxa"/>
          </w:tcPr>
          <w:p w14:paraId="4530D81C"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ami_preprocessing_type_idc</w:t>
            </w:r>
            <w:r w:rsidRPr="00D03CC6">
              <w:rPr>
                <w:rFonts w:ascii="Courier New" w:hAnsi="Courier New" w:cs="Courier New"/>
                <w:noProof/>
                <w:kern w:val="2"/>
                <w:sz w:val="18"/>
                <w:szCs w:val="18"/>
                <w:lang w:eastAsia="ko-KR"/>
              </w:rPr>
              <w:t>[ i ]</w:t>
            </w:r>
          </w:p>
        </w:tc>
        <w:tc>
          <w:tcPr>
            <w:tcW w:w="1395" w:type="dxa"/>
          </w:tcPr>
          <w:p w14:paraId="7DDF7D6A"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2)</w:t>
            </w:r>
          </w:p>
        </w:tc>
      </w:tr>
      <w:tr w:rsidR="00F74410" w:rsidRPr="00D03CC6" w14:paraId="310F2C76" w14:textId="77777777">
        <w:trPr>
          <w:trHeight w:hRule="exact" w:val="316"/>
          <w:jc w:val="center"/>
        </w:trPr>
        <w:tc>
          <w:tcPr>
            <w:tcW w:w="7510" w:type="dxa"/>
          </w:tcPr>
          <w:p w14:paraId="53D20400"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3AF0558F"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5B70317B" w14:textId="77777777">
        <w:trPr>
          <w:trHeight w:hRule="exact" w:val="316"/>
          <w:jc w:val="center"/>
        </w:trPr>
        <w:tc>
          <w:tcPr>
            <w:tcW w:w="7510" w:type="dxa"/>
          </w:tcPr>
          <w:p w14:paraId="2E2978B8"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ami_preprocessing_scale_idc</w:t>
            </w:r>
            <w:r w:rsidRPr="00D03CC6">
              <w:rPr>
                <w:rFonts w:ascii="Courier New" w:hAnsi="Courier New" w:cs="Courier New"/>
                <w:noProof/>
                <w:kern w:val="2"/>
                <w:sz w:val="18"/>
                <w:szCs w:val="18"/>
                <w:lang w:eastAsia="ko-KR"/>
              </w:rPr>
              <w:t>[ i ]</w:t>
            </w:r>
          </w:p>
        </w:tc>
        <w:tc>
          <w:tcPr>
            <w:tcW w:w="1395" w:type="dxa"/>
          </w:tcPr>
          <w:p w14:paraId="0808FA1F"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8)</w:t>
            </w:r>
          </w:p>
        </w:tc>
      </w:tr>
      <w:tr w:rsidR="00F74410" w:rsidRPr="00D03CC6" w14:paraId="7F5CEB9D" w14:textId="77777777">
        <w:trPr>
          <w:trHeight w:hRule="exact" w:val="316"/>
          <w:jc w:val="center"/>
        </w:trPr>
        <w:tc>
          <w:tcPr>
            <w:tcW w:w="7510" w:type="dxa"/>
          </w:tcPr>
          <w:p w14:paraId="7A271AB0"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4937DE6E"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554F628C" w14:textId="77777777">
        <w:trPr>
          <w:trHeight w:hRule="exact" w:val="316"/>
          <w:jc w:val="center"/>
        </w:trPr>
        <w:tc>
          <w:tcPr>
            <w:tcW w:w="7510" w:type="dxa"/>
          </w:tcPr>
          <w:p w14:paraId="2AC7D515"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eastAsia="Courier New" w:hAnsi="Courier New" w:cs="Courier New"/>
                <w:b/>
                <w:bCs/>
                <w:color w:val="000000" w:themeColor="text1"/>
                <w:sz w:val="18"/>
                <w:szCs w:val="18"/>
              </w:rPr>
              <w:t xml:space="preserve">if </w:t>
            </w:r>
            <w:proofErr w:type="gramStart"/>
            <w:r w:rsidRPr="00D03CC6">
              <w:rPr>
                <w:rFonts w:ascii="Courier New" w:eastAsia="Courier New" w:hAnsi="Courier New" w:cs="Courier New"/>
                <w:b/>
                <w:bCs/>
                <w:color w:val="000000" w:themeColor="text1"/>
                <w:sz w:val="18"/>
                <w:szCs w:val="18"/>
              </w:rPr>
              <w:t xml:space="preserve">( </w:t>
            </w:r>
            <w:proofErr w:type="spellStart"/>
            <w:r w:rsidRPr="00D03CC6">
              <w:rPr>
                <w:rFonts w:ascii="Courier New" w:eastAsia="Courier New" w:hAnsi="Courier New" w:cs="Courier New"/>
                <w:b/>
                <w:bCs/>
                <w:color w:val="000000" w:themeColor="text1"/>
                <w:sz w:val="18"/>
                <w:szCs w:val="18"/>
              </w:rPr>
              <w:t>ami</w:t>
            </w:r>
            <w:proofErr w:type="gramEnd"/>
            <w:r w:rsidRPr="00D03CC6">
              <w:rPr>
                <w:rFonts w:ascii="Courier New" w:eastAsia="Courier New" w:hAnsi="Courier New" w:cs="Courier New"/>
                <w:b/>
                <w:bCs/>
                <w:color w:val="000000" w:themeColor="text1"/>
                <w:sz w:val="18"/>
                <w:szCs w:val="18"/>
              </w:rPr>
              <w:t>_flags</w:t>
            </w:r>
            <w:proofErr w:type="spellEnd"/>
            <w:r w:rsidRPr="00D03CC6">
              <w:rPr>
                <w:rFonts w:ascii="Courier New" w:eastAsia="Courier New" w:hAnsi="Courier New" w:cs="Courier New"/>
                <w:b/>
                <w:bCs/>
                <w:color w:val="000000" w:themeColor="text1"/>
                <w:sz w:val="18"/>
                <w:szCs w:val="18"/>
              </w:rPr>
              <w:t xml:space="preserve"> &amp;&amp; 0x10 == 0x10 ){</w:t>
            </w:r>
          </w:p>
        </w:tc>
        <w:tc>
          <w:tcPr>
            <w:tcW w:w="1395" w:type="dxa"/>
          </w:tcPr>
          <w:p w14:paraId="4F464199"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09BEBCA5" w14:textId="77777777">
        <w:trPr>
          <w:trHeight w:hRule="exact" w:val="316"/>
          <w:jc w:val="center"/>
        </w:trPr>
        <w:tc>
          <w:tcPr>
            <w:tcW w:w="7510" w:type="dxa"/>
          </w:tcPr>
          <w:p w14:paraId="61847823"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ami_backlight_scaling_idc</w:t>
            </w:r>
            <w:r w:rsidRPr="00D03CC6">
              <w:rPr>
                <w:rFonts w:ascii="Courier New" w:hAnsi="Courier New" w:cs="Courier New"/>
                <w:noProof/>
                <w:kern w:val="2"/>
                <w:sz w:val="18"/>
                <w:szCs w:val="18"/>
                <w:lang w:eastAsia="ko-KR"/>
              </w:rPr>
              <w:t>[ i ]</w:t>
            </w:r>
          </w:p>
        </w:tc>
        <w:tc>
          <w:tcPr>
            <w:tcW w:w="1395" w:type="dxa"/>
          </w:tcPr>
          <w:p w14:paraId="3201CA68"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8"/>
              </w:rPr>
              <w:t>u(</w:t>
            </w:r>
            <w:proofErr w:type="gramEnd"/>
            <w:r w:rsidRPr="00D03CC6">
              <w:rPr>
                <w:rFonts w:ascii="Courier New" w:hAnsi="Courier New" w:cs="Courier New"/>
                <w:color w:val="000000" w:themeColor="text1"/>
                <w:sz w:val="18"/>
                <w:szCs w:val="18"/>
              </w:rPr>
              <w:t>4)</w:t>
            </w:r>
          </w:p>
        </w:tc>
      </w:tr>
      <w:tr w:rsidR="00F74410" w:rsidRPr="00D03CC6" w14:paraId="3940D302" w14:textId="77777777">
        <w:trPr>
          <w:trHeight w:hRule="exact" w:val="316"/>
          <w:jc w:val="center"/>
        </w:trPr>
        <w:tc>
          <w:tcPr>
            <w:tcW w:w="7510" w:type="dxa"/>
          </w:tcPr>
          <w:p w14:paraId="7557B6A4"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4106B454"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29FBD5BB" w14:textId="77777777">
        <w:trPr>
          <w:trHeight w:hRule="exact" w:val="316"/>
          <w:jc w:val="center"/>
        </w:trPr>
        <w:tc>
          <w:tcPr>
            <w:tcW w:w="7510" w:type="dxa"/>
          </w:tcPr>
          <w:p w14:paraId="06EBBB10"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1C74054B"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1F83325B" w14:textId="77777777">
        <w:trPr>
          <w:trHeight w:hRule="exact" w:val="316"/>
          <w:jc w:val="center"/>
        </w:trPr>
        <w:tc>
          <w:tcPr>
            <w:tcW w:w="7510" w:type="dxa"/>
          </w:tcPr>
          <w:p w14:paraId="3D432559"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53FCACEF"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4290AC8D" w14:textId="77777777">
        <w:trPr>
          <w:trHeight w:hRule="exact" w:val="316"/>
          <w:jc w:val="center"/>
        </w:trPr>
        <w:tc>
          <w:tcPr>
            <w:tcW w:w="7510" w:type="dxa"/>
          </w:tcPr>
          <w:p w14:paraId="072F8542"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color w:val="000000" w:themeColor="text1"/>
                <w:kern w:val="2"/>
                <w:sz w:val="18"/>
                <w:szCs w:val="18"/>
                <w:lang w:eastAsia="ko-KR"/>
              </w:rPr>
              <w:tab/>
            </w:r>
            <w:r w:rsidRPr="00D03CC6">
              <w:rPr>
                <w:rFonts w:ascii="Courier New" w:eastAsia="MS Mincho" w:hAnsi="Courier New" w:cs="Courier New"/>
                <w:b/>
                <w:bCs/>
                <w:color w:val="000000" w:themeColor="text1"/>
                <w:kern w:val="2"/>
                <w:sz w:val="18"/>
                <w:szCs w:val="18"/>
                <w:lang w:eastAsia="ko-KR"/>
              </w:rPr>
              <w:t>if (</w:t>
            </w:r>
            <w:proofErr w:type="spellStart"/>
            <w:r w:rsidRPr="00D03CC6">
              <w:rPr>
                <w:rFonts w:ascii="Courier New" w:eastAsia="MS Mincho" w:hAnsi="Courier New" w:cs="Courier New"/>
                <w:b/>
                <w:bCs/>
                <w:color w:val="000000" w:themeColor="text1"/>
                <w:kern w:val="2"/>
                <w:sz w:val="18"/>
                <w:szCs w:val="18"/>
                <w:lang w:eastAsia="ko-KR"/>
              </w:rPr>
              <w:t>ami_map_number</w:t>
            </w:r>
            <w:proofErr w:type="spellEnd"/>
            <w:r w:rsidRPr="00D03CC6">
              <w:rPr>
                <w:rFonts w:ascii="Courier New" w:eastAsia="MS Mincho" w:hAnsi="Courier New" w:cs="Courier New"/>
                <w:b/>
                <w:bCs/>
                <w:color w:val="000000" w:themeColor="text1"/>
                <w:kern w:val="2"/>
                <w:sz w:val="18"/>
                <w:szCs w:val="18"/>
                <w:lang w:eastAsia="ko-KR"/>
              </w:rPr>
              <w:t xml:space="preserve"> == </w:t>
            </w:r>
            <w:proofErr w:type="gramStart"/>
            <w:r w:rsidRPr="00D03CC6">
              <w:rPr>
                <w:rFonts w:ascii="Courier New" w:eastAsia="MS Mincho" w:hAnsi="Courier New" w:cs="Courier New"/>
                <w:b/>
                <w:bCs/>
                <w:color w:val="000000" w:themeColor="text1"/>
                <w:kern w:val="2"/>
                <w:sz w:val="18"/>
                <w:szCs w:val="18"/>
                <w:lang w:eastAsia="ko-KR"/>
              </w:rPr>
              <w:t>0){</w:t>
            </w:r>
            <w:proofErr w:type="gramEnd"/>
            <w:r w:rsidRPr="00D03CC6">
              <w:rPr>
                <w:rFonts w:ascii="Courier New" w:eastAsia="MS Mincho" w:hAnsi="Courier New" w:cs="Courier New"/>
                <w:b/>
                <w:bCs/>
                <w:color w:val="000000" w:themeColor="text1"/>
                <w:kern w:val="2"/>
                <w:sz w:val="18"/>
                <w:szCs w:val="18"/>
                <w:lang w:eastAsia="ko-KR"/>
              </w:rPr>
              <w:t> </w:t>
            </w:r>
          </w:p>
        </w:tc>
        <w:tc>
          <w:tcPr>
            <w:tcW w:w="1395" w:type="dxa"/>
          </w:tcPr>
          <w:p w14:paraId="4517F14B"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5E0306F1" w14:textId="77777777">
        <w:trPr>
          <w:trHeight w:hRule="exact" w:val="316"/>
          <w:jc w:val="center"/>
        </w:trPr>
        <w:tc>
          <w:tcPr>
            <w:tcW w:w="7510" w:type="dxa"/>
          </w:tcPr>
          <w:p w14:paraId="4338830D"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color w:val="000000" w:themeColor="text1"/>
                <w:kern w:val="2"/>
                <w:sz w:val="18"/>
                <w:szCs w:val="18"/>
                <w:lang w:eastAsia="ko-KR"/>
              </w:rPr>
              <w:tab/>
            </w:r>
            <w:r w:rsidRPr="00D03CC6">
              <w:rPr>
                <w:rFonts w:ascii="Courier New" w:hAnsi="Courier New" w:cs="Courier New"/>
                <w:b/>
                <w:bCs/>
                <w:color w:val="000000" w:themeColor="text1"/>
                <w:kern w:val="2"/>
                <w:sz w:val="18"/>
                <w:szCs w:val="18"/>
                <w:lang w:eastAsia="ko-KR"/>
              </w:rPr>
              <w:tab/>
            </w:r>
            <w:proofErr w:type="spellStart"/>
            <w:r w:rsidRPr="00D03CC6">
              <w:rPr>
                <w:rFonts w:ascii="Courier New" w:eastAsia="MS Mincho" w:hAnsi="Courier New" w:cs="Courier New"/>
                <w:b/>
                <w:bCs/>
                <w:color w:val="000000" w:themeColor="text1"/>
                <w:kern w:val="2"/>
                <w:sz w:val="18"/>
                <w:szCs w:val="18"/>
                <w:lang w:eastAsia="ko-KR"/>
              </w:rPr>
              <w:t>ami_energy_reduction_</w:t>
            </w:r>
            <w:proofErr w:type="gramStart"/>
            <w:r w:rsidRPr="00D03CC6">
              <w:rPr>
                <w:rFonts w:ascii="Courier New" w:eastAsia="MS Mincho" w:hAnsi="Courier New" w:cs="Courier New"/>
                <w:b/>
                <w:bCs/>
                <w:color w:val="000000" w:themeColor="text1"/>
                <w:kern w:val="2"/>
                <w:sz w:val="18"/>
                <w:szCs w:val="18"/>
                <w:lang w:eastAsia="ko-KR"/>
              </w:rPr>
              <w:t>rate</w:t>
            </w:r>
            <w:proofErr w:type="spellEnd"/>
            <w:r w:rsidRPr="00D03CC6">
              <w:rPr>
                <w:rFonts w:ascii="Courier New" w:hAnsi="Courier New" w:cs="Courier New"/>
                <w:b/>
                <w:bCs/>
                <w:color w:val="000000" w:themeColor="text1"/>
                <w:kern w:val="2"/>
                <w:sz w:val="18"/>
                <w:szCs w:val="18"/>
                <w:lang w:eastAsia="ko-KR"/>
              </w:rPr>
              <w:t>[</w:t>
            </w:r>
            <w:proofErr w:type="gramEnd"/>
            <w:r w:rsidRPr="00D03CC6">
              <w:rPr>
                <w:rFonts w:ascii="Courier New" w:hAnsi="Courier New" w:cs="Courier New"/>
                <w:b/>
                <w:bCs/>
                <w:color w:val="000000" w:themeColor="text1"/>
                <w:kern w:val="2"/>
                <w:sz w:val="18"/>
                <w:szCs w:val="18"/>
                <w:lang w:eastAsia="ko-KR"/>
              </w:rPr>
              <w:t xml:space="preserve"> 0 ]</w:t>
            </w:r>
          </w:p>
        </w:tc>
        <w:tc>
          <w:tcPr>
            <w:tcW w:w="1395" w:type="dxa"/>
          </w:tcPr>
          <w:p w14:paraId="6A085DCA"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6"/>
              </w:rPr>
              <w:t>u(</w:t>
            </w:r>
            <w:proofErr w:type="gramEnd"/>
            <w:r w:rsidRPr="00D03CC6">
              <w:rPr>
                <w:rFonts w:ascii="Courier New" w:hAnsi="Courier New" w:cs="Courier New"/>
                <w:color w:val="000000" w:themeColor="text1"/>
                <w:sz w:val="18"/>
                <w:szCs w:val="16"/>
              </w:rPr>
              <w:t>5)</w:t>
            </w:r>
          </w:p>
        </w:tc>
      </w:tr>
      <w:tr w:rsidR="00F74410" w:rsidRPr="00D03CC6" w14:paraId="4CDBBFD9" w14:textId="77777777">
        <w:trPr>
          <w:trHeight w:hRule="exact" w:val="316"/>
          <w:jc w:val="center"/>
        </w:trPr>
        <w:tc>
          <w:tcPr>
            <w:tcW w:w="7510" w:type="dxa"/>
          </w:tcPr>
          <w:p w14:paraId="352E2F5B"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color w:val="000000" w:themeColor="text1"/>
                <w:kern w:val="2"/>
                <w:sz w:val="18"/>
                <w:szCs w:val="18"/>
                <w:lang w:eastAsia="ko-KR"/>
              </w:rPr>
              <w:tab/>
            </w:r>
            <w:r w:rsidRPr="00D03CC6">
              <w:rPr>
                <w:rFonts w:ascii="Courier New" w:hAnsi="Courier New" w:cs="Courier New"/>
                <w:b/>
                <w:bCs/>
                <w:color w:val="000000" w:themeColor="text1"/>
                <w:kern w:val="2"/>
                <w:sz w:val="18"/>
                <w:szCs w:val="18"/>
                <w:lang w:eastAsia="ko-KR"/>
              </w:rPr>
              <w:tab/>
            </w:r>
            <w:proofErr w:type="gramStart"/>
            <w:r w:rsidRPr="00D03CC6">
              <w:rPr>
                <w:rFonts w:ascii="Courier New" w:eastAsia="MS Mincho" w:hAnsi="Courier New" w:cs="Courier New"/>
                <w:b/>
                <w:bCs/>
                <w:color w:val="000000" w:themeColor="text1"/>
                <w:kern w:val="2"/>
                <w:sz w:val="18"/>
                <w:szCs w:val="18"/>
                <w:lang w:eastAsia="ko-KR"/>
              </w:rPr>
              <w:t>if(</w:t>
            </w:r>
            <w:proofErr w:type="spellStart"/>
            <w:proofErr w:type="gramEnd"/>
            <w:r w:rsidRPr="00D03CC6">
              <w:rPr>
                <w:rFonts w:ascii="Courier New" w:eastAsia="MS Mincho" w:hAnsi="Courier New" w:cs="Courier New"/>
                <w:b/>
                <w:bCs/>
                <w:color w:val="000000" w:themeColor="text1"/>
                <w:kern w:val="2"/>
                <w:sz w:val="18"/>
                <w:szCs w:val="18"/>
                <w:lang w:eastAsia="ko-KR"/>
              </w:rPr>
              <w:t>ami_flags</w:t>
            </w:r>
            <w:proofErr w:type="spellEnd"/>
            <w:r w:rsidRPr="00D03CC6">
              <w:rPr>
                <w:rFonts w:ascii="Courier New" w:eastAsia="MS Mincho" w:hAnsi="Courier New" w:cs="Courier New"/>
                <w:b/>
                <w:bCs/>
                <w:color w:val="000000" w:themeColor="text1"/>
                <w:kern w:val="2"/>
                <w:sz w:val="18"/>
                <w:szCs w:val="18"/>
                <w:lang w:eastAsia="ko-KR"/>
              </w:rPr>
              <w:t xml:space="preserve"> &amp;&amp; 0x20 == 0x20){</w:t>
            </w:r>
          </w:p>
        </w:tc>
        <w:tc>
          <w:tcPr>
            <w:tcW w:w="1395" w:type="dxa"/>
          </w:tcPr>
          <w:p w14:paraId="47DB8DCD"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67A2C523" w14:textId="77777777">
        <w:trPr>
          <w:trHeight w:hRule="exact" w:val="316"/>
          <w:jc w:val="center"/>
        </w:trPr>
        <w:tc>
          <w:tcPr>
            <w:tcW w:w="7510" w:type="dxa"/>
          </w:tcPr>
          <w:p w14:paraId="255BC186"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color w:val="000000" w:themeColor="text1"/>
                <w:kern w:val="2"/>
                <w:sz w:val="18"/>
                <w:szCs w:val="18"/>
                <w:lang w:eastAsia="ko-KR"/>
              </w:rPr>
              <w:tab/>
            </w:r>
            <w:r w:rsidRPr="00D03CC6">
              <w:rPr>
                <w:rFonts w:ascii="Courier New" w:hAnsi="Courier New" w:cs="Courier New"/>
                <w:b/>
                <w:bCs/>
                <w:color w:val="000000" w:themeColor="text1"/>
                <w:kern w:val="2"/>
                <w:sz w:val="18"/>
                <w:szCs w:val="18"/>
                <w:lang w:eastAsia="ko-KR"/>
              </w:rPr>
              <w:tab/>
            </w:r>
            <w:r w:rsidRPr="00D03CC6">
              <w:rPr>
                <w:rFonts w:ascii="Courier New" w:hAnsi="Courier New" w:cs="Courier New"/>
                <w:b/>
                <w:bCs/>
                <w:color w:val="000000" w:themeColor="text1"/>
                <w:kern w:val="2"/>
                <w:sz w:val="18"/>
                <w:szCs w:val="18"/>
                <w:lang w:eastAsia="ko-KR"/>
              </w:rPr>
              <w:tab/>
            </w:r>
            <w:proofErr w:type="spellStart"/>
            <w:r w:rsidRPr="00D03CC6">
              <w:rPr>
                <w:rFonts w:ascii="Courier New" w:eastAsia="MS Mincho" w:hAnsi="Courier New" w:cs="Courier New"/>
                <w:b/>
                <w:bCs/>
                <w:color w:val="000000" w:themeColor="text1"/>
                <w:kern w:val="2"/>
                <w:sz w:val="18"/>
                <w:szCs w:val="18"/>
                <w:lang w:val="en-US" w:eastAsia="ko-KR"/>
              </w:rPr>
              <w:t>ami_video_quality_</w:t>
            </w:r>
            <w:proofErr w:type="gramStart"/>
            <w:r w:rsidRPr="00D03CC6">
              <w:rPr>
                <w:rFonts w:ascii="Courier New" w:eastAsia="MS Mincho" w:hAnsi="Courier New" w:cs="Courier New"/>
                <w:b/>
                <w:bCs/>
                <w:color w:val="000000" w:themeColor="text1"/>
                <w:kern w:val="2"/>
                <w:sz w:val="18"/>
                <w:szCs w:val="18"/>
                <w:lang w:val="en-US" w:eastAsia="ko-KR"/>
              </w:rPr>
              <w:t>metric</w:t>
            </w:r>
            <w:proofErr w:type="spellEnd"/>
            <w:r w:rsidRPr="00D03CC6">
              <w:rPr>
                <w:rFonts w:ascii="Courier New" w:hAnsi="Courier New" w:cs="Courier New"/>
                <w:b/>
                <w:bCs/>
                <w:color w:val="000000" w:themeColor="text1"/>
                <w:kern w:val="2"/>
                <w:sz w:val="18"/>
                <w:szCs w:val="18"/>
                <w:lang w:eastAsia="ko-KR"/>
              </w:rPr>
              <w:t>[</w:t>
            </w:r>
            <w:proofErr w:type="gramEnd"/>
            <w:r w:rsidRPr="00D03CC6">
              <w:rPr>
                <w:rFonts w:ascii="Courier New" w:hAnsi="Courier New" w:cs="Courier New"/>
                <w:b/>
                <w:bCs/>
                <w:color w:val="000000" w:themeColor="text1"/>
                <w:kern w:val="2"/>
                <w:sz w:val="18"/>
                <w:szCs w:val="18"/>
                <w:lang w:eastAsia="ko-KR"/>
              </w:rPr>
              <w:t xml:space="preserve"> 0 ]</w:t>
            </w:r>
          </w:p>
        </w:tc>
        <w:tc>
          <w:tcPr>
            <w:tcW w:w="1395" w:type="dxa"/>
          </w:tcPr>
          <w:p w14:paraId="4C1BF56A"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6"/>
              </w:rPr>
              <w:t>u(</w:t>
            </w:r>
            <w:proofErr w:type="gramEnd"/>
            <w:r w:rsidRPr="00D03CC6">
              <w:rPr>
                <w:rFonts w:ascii="Courier New" w:hAnsi="Courier New" w:cs="Courier New"/>
                <w:color w:val="000000" w:themeColor="text1"/>
                <w:sz w:val="18"/>
                <w:szCs w:val="16"/>
              </w:rPr>
              <w:t>8)</w:t>
            </w:r>
          </w:p>
        </w:tc>
      </w:tr>
      <w:tr w:rsidR="00F74410" w:rsidRPr="00D03CC6" w14:paraId="13A40B6E" w14:textId="77777777">
        <w:trPr>
          <w:trHeight w:hRule="exact" w:val="316"/>
          <w:jc w:val="center"/>
        </w:trPr>
        <w:tc>
          <w:tcPr>
            <w:tcW w:w="7510" w:type="dxa"/>
          </w:tcPr>
          <w:p w14:paraId="6A71C38D"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color w:val="000000" w:themeColor="text1"/>
                <w:kern w:val="2"/>
                <w:sz w:val="18"/>
                <w:szCs w:val="18"/>
                <w:lang w:eastAsia="ko-KR"/>
              </w:rPr>
              <w:tab/>
            </w:r>
            <w:r w:rsidRPr="00D03CC6">
              <w:rPr>
                <w:rFonts w:ascii="Courier New" w:hAnsi="Courier New" w:cs="Courier New"/>
                <w:b/>
                <w:bCs/>
                <w:color w:val="000000" w:themeColor="text1"/>
                <w:kern w:val="2"/>
                <w:sz w:val="18"/>
                <w:szCs w:val="18"/>
                <w:lang w:eastAsia="ko-KR"/>
              </w:rPr>
              <w:tab/>
            </w:r>
            <w:r w:rsidRPr="00D03CC6">
              <w:rPr>
                <w:rFonts w:ascii="Courier New" w:hAnsi="Courier New" w:cs="Courier New"/>
                <w:b/>
                <w:bCs/>
                <w:color w:val="000000" w:themeColor="text1"/>
                <w:kern w:val="2"/>
                <w:sz w:val="18"/>
                <w:szCs w:val="18"/>
                <w:lang w:eastAsia="ko-KR"/>
              </w:rPr>
              <w:tab/>
            </w:r>
            <w:proofErr w:type="spellStart"/>
            <w:r w:rsidRPr="00D03CC6">
              <w:rPr>
                <w:rFonts w:ascii="Courier New" w:eastAsia="MS Mincho" w:hAnsi="Courier New" w:cs="Courier New"/>
                <w:b/>
                <w:bCs/>
                <w:color w:val="000000" w:themeColor="text1"/>
                <w:kern w:val="2"/>
                <w:sz w:val="18"/>
                <w:szCs w:val="18"/>
                <w:lang w:eastAsia="ko-KR"/>
              </w:rPr>
              <w:t>ami_video_quality_</w:t>
            </w:r>
            <w:proofErr w:type="gramStart"/>
            <w:r w:rsidRPr="00D03CC6">
              <w:rPr>
                <w:rFonts w:ascii="Courier New" w:eastAsia="MS Mincho" w:hAnsi="Courier New" w:cs="Courier New"/>
                <w:b/>
                <w:bCs/>
                <w:color w:val="000000" w:themeColor="text1"/>
                <w:kern w:val="2"/>
                <w:sz w:val="18"/>
                <w:szCs w:val="18"/>
                <w:lang w:eastAsia="ko-KR"/>
              </w:rPr>
              <w:t>reduction</w:t>
            </w:r>
            <w:proofErr w:type="spellEnd"/>
            <w:r w:rsidRPr="00D03CC6">
              <w:rPr>
                <w:rFonts w:ascii="Courier New" w:hAnsi="Courier New" w:cs="Courier New"/>
                <w:b/>
                <w:bCs/>
                <w:color w:val="000000" w:themeColor="text1"/>
                <w:kern w:val="2"/>
                <w:sz w:val="18"/>
                <w:szCs w:val="18"/>
                <w:lang w:eastAsia="ko-KR"/>
              </w:rPr>
              <w:t>[</w:t>
            </w:r>
            <w:proofErr w:type="gramEnd"/>
            <w:r w:rsidRPr="00D03CC6">
              <w:rPr>
                <w:rFonts w:ascii="Courier New" w:hAnsi="Courier New" w:cs="Courier New"/>
                <w:b/>
                <w:bCs/>
                <w:color w:val="000000" w:themeColor="text1"/>
                <w:kern w:val="2"/>
                <w:sz w:val="18"/>
                <w:szCs w:val="18"/>
                <w:lang w:eastAsia="ko-KR"/>
              </w:rPr>
              <w:t xml:space="preserve"> 0 ]</w:t>
            </w:r>
          </w:p>
        </w:tc>
        <w:tc>
          <w:tcPr>
            <w:tcW w:w="1395" w:type="dxa"/>
          </w:tcPr>
          <w:p w14:paraId="2967F162"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roofErr w:type="gramStart"/>
            <w:r w:rsidRPr="00D03CC6">
              <w:rPr>
                <w:rFonts w:ascii="Courier New" w:hAnsi="Courier New" w:cs="Courier New"/>
                <w:color w:val="000000" w:themeColor="text1"/>
                <w:sz w:val="18"/>
                <w:szCs w:val="16"/>
              </w:rPr>
              <w:t>u(</w:t>
            </w:r>
            <w:proofErr w:type="gramEnd"/>
            <w:r w:rsidRPr="00D03CC6">
              <w:rPr>
                <w:rFonts w:ascii="Courier New" w:hAnsi="Courier New" w:cs="Courier New"/>
                <w:color w:val="000000" w:themeColor="text1"/>
                <w:sz w:val="18"/>
                <w:szCs w:val="16"/>
              </w:rPr>
              <w:t>16)</w:t>
            </w:r>
          </w:p>
        </w:tc>
      </w:tr>
      <w:tr w:rsidR="00F74410" w:rsidRPr="00D03CC6" w14:paraId="503AE600" w14:textId="77777777">
        <w:trPr>
          <w:trHeight w:hRule="exact" w:val="316"/>
          <w:jc w:val="center"/>
        </w:trPr>
        <w:tc>
          <w:tcPr>
            <w:tcW w:w="7510" w:type="dxa"/>
          </w:tcPr>
          <w:p w14:paraId="175731BD"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color w:val="000000" w:themeColor="text1"/>
                <w:kern w:val="2"/>
                <w:sz w:val="18"/>
                <w:szCs w:val="18"/>
                <w:lang w:eastAsia="ko-KR"/>
              </w:rPr>
              <w:tab/>
            </w:r>
            <w:r w:rsidRPr="00D03CC6">
              <w:rPr>
                <w:rFonts w:ascii="Courier New" w:hAnsi="Courier New" w:cs="Courier New"/>
                <w:b/>
                <w:bCs/>
                <w:color w:val="000000" w:themeColor="text1"/>
                <w:kern w:val="2"/>
                <w:sz w:val="18"/>
                <w:szCs w:val="18"/>
                <w:lang w:eastAsia="ko-KR"/>
              </w:rPr>
              <w:tab/>
              <w:t>}</w:t>
            </w:r>
          </w:p>
        </w:tc>
        <w:tc>
          <w:tcPr>
            <w:tcW w:w="1395" w:type="dxa"/>
          </w:tcPr>
          <w:p w14:paraId="071BCAAC"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70DFB2A6" w14:textId="77777777">
        <w:trPr>
          <w:trHeight w:hRule="exact" w:val="316"/>
          <w:jc w:val="center"/>
        </w:trPr>
        <w:tc>
          <w:tcPr>
            <w:tcW w:w="7510" w:type="dxa"/>
          </w:tcPr>
          <w:p w14:paraId="7E966CB5"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color w:val="000000" w:themeColor="text1"/>
                <w:kern w:val="2"/>
                <w:sz w:val="18"/>
                <w:szCs w:val="18"/>
                <w:lang w:eastAsia="ko-KR"/>
              </w:rPr>
              <w:tab/>
              <w:t>}</w:t>
            </w:r>
          </w:p>
        </w:tc>
        <w:tc>
          <w:tcPr>
            <w:tcW w:w="1395" w:type="dxa"/>
          </w:tcPr>
          <w:p w14:paraId="6BD54C5E"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018A91EF" w14:textId="77777777">
        <w:trPr>
          <w:trHeight w:hRule="exact" w:val="316"/>
          <w:jc w:val="center"/>
        </w:trPr>
        <w:tc>
          <w:tcPr>
            <w:tcW w:w="7510" w:type="dxa"/>
          </w:tcPr>
          <w:p w14:paraId="50D577ED"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28668F0C"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0EB0B965" w14:textId="77777777">
        <w:trPr>
          <w:trHeight w:hRule="exact" w:val="316"/>
          <w:jc w:val="center"/>
        </w:trPr>
        <w:tc>
          <w:tcPr>
            <w:tcW w:w="7510" w:type="dxa"/>
            <w:vAlign w:val="center"/>
          </w:tcPr>
          <w:p w14:paraId="3C0D37BF"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t>break;</w:t>
            </w:r>
          </w:p>
        </w:tc>
        <w:tc>
          <w:tcPr>
            <w:tcW w:w="1395" w:type="dxa"/>
            <w:vAlign w:val="center"/>
          </w:tcPr>
          <w:p w14:paraId="62205D86" w14:textId="77777777" w:rsidR="00F74410" w:rsidRPr="00D03CC6" w:rsidRDefault="00F74410">
            <w:pPr>
              <w:pStyle w:val="Tablebody"/>
              <w:spacing w:before="0" w:after="0" w:line="240" w:lineRule="auto"/>
              <w:jc w:val="center"/>
              <w:rPr>
                <w:rStyle w:val="CommentReference"/>
              </w:rPr>
            </w:pPr>
          </w:p>
        </w:tc>
      </w:tr>
      <w:tr w:rsidR="00F74410" w:rsidRPr="00D03CC6" w14:paraId="00138E45" w14:textId="77777777">
        <w:trPr>
          <w:trHeight w:hRule="exact" w:val="316"/>
          <w:jc w:val="center"/>
        </w:trPr>
        <w:tc>
          <w:tcPr>
            <w:tcW w:w="7510" w:type="dxa"/>
            <w:vAlign w:val="center"/>
          </w:tcPr>
          <w:p w14:paraId="2CC517C2" w14:textId="77777777" w:rsidR="00F74410" w:rsidRPr="00D03CC6" w:rsidRDefault="00F74410">
            <w:pPr>
              <w:pStyle w:val="Tablebody"/>
              <w:spacing w:before="0" w:after="0" w:line="240" w:lineRule="auto"/>
              <w:rPr>
                <w:rFonts w:ascii="Courier New" w:hAnsi="Courier New" w:cs="Courier New"/>
                <w:kern w:val="2"/>
                <w:sz w:val="18"/>
                <w:szCs w:val="18"/>
                <w:lang w:eastAsia="ko-KR"/>
              </w:rPr>
            </w:pP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bCs/>
                <w:sz w:val="18"/>
                <w:szCs w:val="18"/>
              </w:rPr>
              <w:t>default:</w:t>
            </w:r>
          </w:p>
        </w:tc>
        <w:tc>
          <w:tcPr>
            <w:tcW w:w="1395" w:type="dxa"/>
            <w:vAlign w:val="center"/>
          </w:tcPr>
          <w:p w14:paraId="202D2C92" w14:textId="77777777" w:rsidR="00F74410" w:rsidRPr="00D03CC6" w:rsidRDefault="00F74410">
            <w:pPr>
              <w:pStyle w:val="Tablebody"/>
              <w:spacing w:before="0" w:after="0" w:line="240" w:lineRule="auto"/>
              <w:jc w:val="center"/>
              <w:rPr>
                <w:rStyle w:val="CommentReference"/>
              </w:rPr>
            </w:pPr>
            <w:r w:rsidRPr="00D03CC6">
              <w:rPr>
                <w:rFonts w:ascii="Courier New" w:hAnsi="Courier New" w:cs="Courier New"/>
                <w:spacing w:val="1"/>
                <w:sz w:val="18"/>
                <w:szCs w:val="18"/>
              </w:rPr>
              <w:t> </w:t>
            </w:r>
          </w:p>
        </w:tc>
      </w:tr>
      <w:tr w:rsidR="00F74410" w:rsidRPr="00D03CC6" w14:paraId="0950D5C1" w14:textId="77777777">
        <w:trPr>
          <w:trHeight w:hRule="exact" w:val="316"/>
          <w:jc w:val="center"/>
        </w:trPr>
        <w:tc>
          <w:tcPr>
            <w:tcW w:w="7510" w:type="dxa"/>
            <w:vAlign w:val="center"/>
          </w:tcPr>
          <w:p w14:paraId="0945AD82" w14:textId="77777777" w:rsidR="00F74410" w:rsidRPr="00D03CC6" w:rsidRDefault="00F74410">
            <w:pPr>
              <w:pStyle w:val="Tablebody"/>
              <w:spacing w:before="0" w:after="0" w:line="240" w:lineRule="auto"/>
              <w:rPr>
                <w:rFonts w:ascii="Courier New" w:hAnsi="Courier New" w:cs="Courier New"/>
                <w:kern w:val="2"/>
                <w:sz w:val="18"/>
                <w:szCs w:val="18"/>
                <w:lang w:eastAsia="ko-KR"/>
              </w:rPr>
            </w:pPr>
            <w:r w:rsidRPr="00D03CC6">
              <w:rPr>
                <w:rFonts w:ascii="Courier New" w:hAnsi="Courier New" w:cs="Courier New"/>
                <w:kern w:val="2"/>
                <w:sz w:val="18"/>
                <w:szCs w:val="18"/>
                <w:lang w:eastAsia="ko-KR"/>
              </w:rPr>
              <w:tab/>
            </w:r>
            <w:r w:rsidRPr="00D03CC6">
              <w:rPr>
                <w:rFonts w:ascii="Courier New" w:hAnsi="Courier New" w:cs="Courier New"/>
                <w:bCs/>
                <w:sz w:val="18"/>
                <w:szCs w:val="18"/>
              </w:rPr>
              <w:t xml:space="preserve"> }</w:t>
            </w:r>
          </w:p>
        </w:tc>
        <w:tc>
          <w:tcPr>
            <w:tcW w:w="1395" w:type="dxa"/>
            <w:vAlign w:val="center"/>
          </w:tcPr>
          <w:p w14:paraId="511E0FCC" w14:textId="77777777" w:rsidR="00F74410" w:rsidRPr="00D03CC6" w:rsidRDefault="00F74410">
            <w:pPr>
              <w:pStyle w:val="Tablebody"/>
              <w:spacing w:before="0" w:after="0" w:line="240" w:lineRule="auto"/>
              <w:jc w:val="center"/>
              <w:rPr>
                <w:rFonts w:ascii="Courier New" w:hAnsi="Courier New" w:cs="Courier New"/>
                <w:spacing w:val="1"/>
                <w:sz w:val="18"/>
                <w:szCs w:val="18"/>
              </w:rPr>
            </w:pPr>
            <w:r w:rsidRPr="00D03CC6">
              <w:rPr>
                <w:rFonts w:ascii="Courier New" w:hAnsi="Courier New" w:cs="Courier New"/>
                <w:spacing w:val="1"/>
                <w:sz w:val="18"/>
                <w:szCs w:val="18"/>
              </w:rPr>
              <w:t> </w:t>
            </w:r>
          </w:p>
        </w:tc>
      </w:tr>
      <w:tr w:rsidR="00F74410" w:rsidRPr="00D03CC6" w14:paraId="48CF5F0F" w14:textId="77777777">
        <w:trPr>
          <w:trHeight w:hRule="exact" w:val="316"/>
          <w:jc w:val="center"/>
        </w:trPr>
        <w:tc>
          <w:tcPr>
            <w:tcW w:w="7510" w:type="dxa"/>
            <w:vAlign w:val="center"/>
          </w:tcPr>
          <w:p w14:paraId="7D2509CD" w14:textId="77777777" w:rsidR="00F74410" w:rsidRPr="00D03CC6" w:rsidRDefault="00F74410">
            <w:pPr>
              <w:pStyle w:val="Tablebody"/>
              <w:spacing w:before="0" w:after="0" w:line="240" w:lineRule="auto"/>
              <w:rPr>
                <w:rFonts w:ascii="Courier New" w:hAnsi="Courier New" w:cs="Courier New"/>
                <w:kern w:val="2"/>
                <w:sz w:val="18"/>
                <w:szCs w:val="18"/>
                <w:lang w:eastAsia="ko-KR"/>
              </w:rPr>
            </w:pPr>
            <w:r w:rsidRPr="00D03CC6">
              <w:rPr>
                <w:rFonts w:ascii="Courier New" w:hAnsi="Courier New" w:cs="Courier New"/>
                <w:kern w:val="2"/>
                <w:sz w:val="18"/>
                <w:szCs w:val="18"/>
                <w:lang w:eastAsia="ko-KR"/>
              </w:rPr>
              <w:t>}</w:t>
            </w:r>
          </w:p>
        </w:tc>
        <w:tc>
          <w:tcPr>
            <w:tcW w:w="1395" w:type="dxa"/>
            <w:vAlign w:val="center"/>
          </w:tcPr>
          <w:p w14:paraId="10F602A0" w14:textId="77777777" w:rsidR="00F74410" w:rsidRPr="00D03CC6" w:rsidRDefault="00F74410">
            <w:pPr>
              <w:pStyle w:val="Tablebody"/>
              <w:spacing w:before="0" w:after="0" w:line="240" w:lineRule="auto"/>
              <w:jc w:val="center"/>
              <w:rPr>
                <w:rFonts w:ascii="Courier New" w:hAnsi="Courier New" w:cs="Courier New"/>
                <w:spacing w:val="1"/>
                <w:sz w:val="18"/>
                <w:szCs w:val="18"/>
              </w:rPr>
            </w:pPr>
          </w:p>
        </w:tc>
      </w:tr>
    </w:tbl>
    <w:p w14:paraId="79FEB491" w14:textId="77777777" w:rsidR="00F74410" w:rsidRPr="00CF7671" w:rsidRDefault="00F74410" w:rsidP="002356F9">
      <w:pPr>
        <w:rPr>
          <w:szCs w:val="20"/>
        </w:rPr>
      </w:pPr>
    </w:p>
    <w:p w14:paraId="13E5D53E" w14:textId="77777777" w:rsidR="00AD1F1A" w:rsidRDefault="00AD1F1A" w:rsidP="004410AF">
      <w:pPr>
        <w:keepNext/>
        <w:rPr>
          <w:i/>
        </w:rPr>
      </w:pPr>
      <w:r>
        <w:rPr>
          <w:i/>
        </w:rPr>
        <w:t>A.1.2</w:t>
      </w:r>
    </w:p>
    <w:p w14:paraId="72C4DE58" w14:textId="77777777" w:rsidR="00AD1F1A" w:rsidRDefault="00AD1F1A" w:rsidP="004410AF">
      <w:pPr>
        <w:keepNext/>
        <w:rPr>
          <w:i/>
        </w:rPr>
      </w:pPr>
      <w:r>
        <w:rPr>
          <w:i/>
        </w:rPr>
        <w:t>Replace the following in subclause A.1.2 (“Semantics”)</w:t>
      </w:r>
    </w:p>
    <w:p w14:paraId="226BA298" w14:textId="61E8176A" w:rsidR="00D03CC6" w:rsidRDefault="00D03CC6" w:rsidP="00D03CC6">
      <w:pPr>
        <w:pStyle w:val="BodyText"/>
        <w:autoSpaceDE w:val="0"/>
        <w:autoSpaceDN w:val="0"/>
        <w:adjustRightInd w:val="0"/>
        <w:rPr>
          <w:lang w:eastAsia="x-none"/>
        </w:rPr>
      </w:pPr>
      <w:proofErr w:type="spellStart"/>
      <w:r w:rsidRPr="00D41B6E">
        <w:rPr>
          <w:rFonts w:eastAsia="MS Mincho"/>
          <w:bCs/>
          <w:szCs w:val="24"/>
        </w:rPr>
        <w:t>green_metadata_type</w:t>
      </w:r>
      <w:proofErr w:type="spellEnd"/>
      <w:r w:rsidRPr="00D318DE">
        <w:rPr>
          <w:rFonts w:eastAsia="MS Mincho"/>
          <w:szCs w:val="24"/>
        </w:rPr>
        <w:t xml:space="preserve"> specifies the type of metadata that is present in the SEI message. If </w:t>
      </w:r>
      <w:proofErr w:type="spellStart"/>
      <w:r w:rsidRPr="00D318DE">
        <w:rPr>
          <w:rFonts w:eastAsia="MS Mincho"/>
          <w:szCs w:val="24"/>
        </w:rPr>
        <w:t>green_metadata_type</w:t>
      </w:r>
      <w:proofErr w:type="spellEnd"/>
      <w:r w:rsidRPr="00D318DE">
        <w:rPr>
          <w:rFonts w:eastAsia="MS Mincho"/>
          <w:szCs w:val="24"/>
        </w:rPr>
        <w:t xml:space="preserve"> is 0, then complexity metrics are present. </w:t>
      </w:r>
      <w:r w:rsidR="004062AE" w:rsidRPr="00696440">
        <w:rPr>
          <w:rFonts w:eastAsia="MS Mincho"/>
          <w:szCs w:val="24"/>
        </w:rPr>
        <w:t>Otherwise, if</w:t>
      </w:r>
      <w:r w:rsidRPr="00D318DE">
        <w:rPr>
          <w:rFonts w:eastAsia="MS Mincho"/>
          <w:szCs w:val="24"/>
        </w:rPr>
        <w:t xml:space="preserve"> </w:t>
      </w:r>
      <w:proofErr w:type="spellStart"/>
      <w:r w:rsidRPr="00D318DE">
        <w:rPr>
          <w:rFonts w:eastAsia="MS Mincho"/>
          <w:szCs w:val="24"/>
        </w:rPr>
        <w:t>green_metadata_type</w:t>
      </w:r>
      <w:proofErr w:type="spellEnd"/>
      <w:r w:rsidRPr="00D318DE">
        <w:rPr>
          <w:rFonts w:eastAsia="MS Mincho"/>
          <w:szCs w:val="24"/>
        </w:rPr>
        <w:t xml:space="preserve"> is 1, then metadata enabling quality recovery after low-power encoding is present.</w:t>
      </w:r>
      <w:r>
        <w:rPr>
          <w:rFonts w:eastAsia="MS Mincho"/>
        </w:rPr>
        <w:t xml:space="preserve"> </w:t>
      </w:r>
      <w:r>
        <w:rPr>
          <w:lang w:eastAsia="x-none"/>
        </w:rPr>
        <w:t xml:space="preserve">Other values of </w:t>
      </w:r>
      <w:proofErr w:type="spellStart"/>
      <w:r>
        <w:rPr>
          <w:lang w:eastAsia="x-none"/>
        </w:rPr>
        <w:t>green_metadata_type</w:t>
      </w:r>
      <w:proofErr w:type="spellEnd"/>
      <w:r>
        <w:rPr>
          <w:lang w:eastAsia="x-none"/>
        </w:rPr>
        <w:t xml:space="preserve"> </w:t>
      </w:r>
      <w:proofErr w:type="gramStart"/>
      <w:r>
        <w:rPr>
          <w:lang w:eastAsia="x-none"/>
        </w:rPr>
        <w:t>are</w:t>
      </w:r>
      <w:proofErr w:type="gramEnd"/>
      <w:r>
        <w:rPr>
          <w:lang w:eastAsia="x-none"/>
        </w:rPr>
        <w:t xml:space="preserve"> reserved for future use by ISO/IEC.</w:t>
      </w:r>
    </w:p>
    <w:p w14:paraId="6E45FB1C" w14:textId="449092BF" w:rsidR="00AD1F1A" w:rsidRDefault="00AD1F1A" w:rsidP="004410AF">
      <w:pPr>
        <w:keepNext/>
        <w:rPr>
          <w:i/>
        </w:rPr>
      </w:pPr>
      <w:r>
        <w:rPr>
          <w:i/>
        </w:rPr>
        <w:t xml:space="preserve">with </w:t>
      </w:r>
    </w:p>
    <w:p w14:paraId="311B9E46" w14:textId="146743D8" w:rsidR="00D03CC6" w:rsidRPr="00D03CC6" w:rsidRDefault="00D03CC6" w:rsidP="00D03CC6">
      <w:pPr>
        <w:pStyle w:val="BodyText"/>
        <w:autoSpaceDE w:val="0"/>
        <w:autoSpaceDN w:val="0"/>
        <w:adjustRightInd w:val="0"/>
        <w:rPr>
          <w:lang w:eastAsia="x-none"/>
        </w:rPr>
      </w:pPr>
      <w:proofErr w:type="spellStart"/>
      <w:r w:rsidRPr="00D41B6E">
        <w:rPr>
          <w:rFonts w:eastAsia="MS Mincho"/>
          <w:bCs/>
          <w:szCs w:val="24"/>
        </w:rPr>
        <w:t>green_metadata_type</w:t>
      </w:r>
      <w:proofErr w:type="spellEnd"/>
      <w:r w:rsidRPr="00D318DE">
        <w:rPr>
          <w:rFonts w:eastAsia="MS Mincho"/>
          <w:szCs w:val="24"/>
        </w:rPr>
        <w:t xml:space="preserve"> specifies the type of metadata that is present in the SEI message. If </w:t>
      </w:r>
      <w:proofErr w:type="spellStart"/>
      <w:r w:rsidRPr="00D318DE">
        <w:rPr>
          <w:rFonts w:eastAsia="MS Mincho"/>
          <w:szCs w:val="24"/>
        </w:rPr>
        <w:t>green_metadata_type</w:t>
      </w:r>
      <w:proofErr w:type="spellEnd"/>
      <w:r w:rsidRPr="00D318DE">
        <w:rPr>
          <w:rFonts w:eastAsia="MS Mincho"/>
          <w:szCs w:val="24"/>
        </w:rPr>
        <w:t xml:space="preserve"> is 0, then complexity metrics are </w:t>
      </w:r>
      <w:r w:rsidRPr="00D03CC6">
        <w:rPr>
          <w:rFonts w:eastAsia="MS Mincho"/>
          <w:szCs w:val="24"/>
        </w:rPr>
        <w:t xml:space="preserve">present. If </w:t>
      </w:r>
      <w:proofErr w:type="spellStart"/>
      <w:r w:rsidRPr="00D03CC6">
        <w:rPr>
          <w:rFonts w:eastAsia="MS Mincho"/>
          <w:szCs w:val="24"/>
        </w:rPr>
        <w:t>green_metadata_type</w:t>
      </w:r>
      <w:proofErr w:type="spellEnd"/>
      <w:r w:rsidRPr="00D03CC6">
        <w:rPr>
          <w:rFonts w:eastAsia="MS Mincho"/>
          <w:szCs w:val="24"/>
        </w:rPr>
        <w:t xml:space="preserve"> is 1, then metadata enabling quality recovery after low-power encoding is present. </w:t>
      </w:r>
      <w:r w:rsidRPr="00D03CC6">
        <w:rPr>
          <w:rFonts w:eastAsia="MS Mincho"/>
        </w:rPr>
        <w:t xml:space="preserve">If </w:t>
      </w:r>
      <w:proofErr w:type="spellStart"/>
      <w:r w:rsidRPr="00D03CC6">
        <w:rPr>
          <w:rFonts w:eastAsia="MS Mincho"/>
        </w:rPr>
        <w:t>green_metadata_type</w:t>
      </w:r>
      <w:proofErr w:type="spellEnd"/>
      <w:r w:rsidRPr="00D03CC6">
        <w:rPr>
          <w:rFonts w:eastAsia="MS Mincho"/>
        </w:rPr>
        <w:t xml:space="preserve"> is 2, then metadata enabling the use of Attenuation Maps for Display Adaptation is present.</w:t>
      </w:r>
      <w:r>
        <w:rPr>
          <w:rFonts w:eastAsia="MS Mincho"/>
        </w:rPr>
        <w:t xml:space="preserve"> </w:t>
      </w:r>
      <w:r>
        <w:rPr>
          <w:lang w:eastAsia="x-none"/>
        </w:rPr>
        <w:t xml:space="preserve">Other values of </w:t>
      </w:r>
      <w:proofErr w:type="spellStart"/>
      <w:r>
        <w:rPr>
          <w:lang w:eastAsia="x-none"/>
        </w:rPr>
        <w:t>green_metadata_type</w:t>
      </w:r>
      <w:proofErr w:type="spellEnd"/>
      <w:r>
        <w:rPr>
          <w:lang w:eastAsia="x-none"/>
        </w:rPr>
        <w:t xml:space="preserve"> </w:t>
      </w:r>
      <w:proofErr w:type="gramStart"/>
      <w:r>
        <w:rPr>
          <w:lang w:eastAsia="x-none"/>
        </w:rPr>
        <w:t>are</w:t>
      </w:r>
      <w:proofErr w:type="gramEnd"/>
      <w:r>
        <w:rPr>
          <w:lang w:eastAsia="x-none"/>
        </w:rPr>
        <w:t xml:space="preserve"> reserved for future use by ISO/IEC.</w:t>
      </w:r>
    </w:p>
    <w:p w14:paraId="1379ECA2" w14:textId="77777777" w:rsidR="00D03CC6" w:rsidRDefault="004410AF" w:rsidP="004410AF">
      <w:pPr>
        <w:keepNext/>
        <w:rPr>
          <w:i/>
        </w:rPr>
      </w:pPr>
      <w:r>
        <w:rPr>
          <w:i/>
        </w:rPr>
        <w:lastRenderedPageBreak/>
        <w:t>A</w:t>
      </w:r>
      <w:r w:rsidR="00D03CC6">
        <w:rPr>
          <w:i/>
        </w:rPr>
        <w:t>.2.1</w:t>
      </w:r>
    </w:p>
    <w:p w14:paraId="009E4503" w14:textId="6B7D9D70" w:rsidR="00D03CC6" w:rsidRDefault="00D03CC6" w:rsidP="004410AF">
      <w:pPr>
        <w:keepNext/>
        <w:rPr>
          <w:i/>
        </w:rPr>
      </w:pPr>
      <w:r>
        <w:rPr>
          <w:i/>
        </w:rPr>
        <w:t>Replace the following in subclause A.2.1 (“Syntax”)</w:t>
      </w:r>
    </w:p>
    <w:tbl>
      <w:tblPr>
        <w:tblW w:w="9546" w:type="dxa"/>
        <w:jc w:val="center"/>
        <w:tblLayout w:type="fixed"/>
        <w:tblCellMar>
          <w:left w:w="72" w:type="dxa"/>
          <w:right w:w="72" w:type="dxa"/>
        </w:tblCellMar>
        <w:tblLook w:val="01E0" w:firstRow="1" w:lastRow="1" w:firstColumn="1" w:lastColumn="1" w:noHBand="0" w:noVBand="0"/>
      </w:tblPr>
      <w:tblGrid>
        <w:gridCol w:w="7892"/>
        <w:gridCol w:w="1654"/>
      </w:tblGrid>
      <w:tr w:rsidR="00862B1C" w:rsidRPr="00D41B6E" w14:paraId="32B49A32" w14:textId="77777777" w:rsidTr="00862B1C">
        <w:trPr>
          <w:trHeight w:hRule="exact" w:val="345"/>
          <w:jc w:val="center"/>
        </w:trPr>
        <w:tc>
          <w:tcPr>
            <w:tcW w:w="7892" w:type="dxa"/>
            <w:tcBorders>
              <w:top w:val="single" w:sz="7" w:space="0" w:color="000000"/>
              <w:left w:val="single" w:sz="6" w:space="0" w:color="000000"/>
              <w:bottom w:val="single" w:sz="2" w:space="0" w:color="000000"/>
              <w:right w:val="single" w:sz="6" w:space="0" w:color="000000"/>
            </w:tcBorders>
            <w:vAlign w:val="center"/>
          </w:tcPr>
          <w:p w14:paraId="164927BE" w14:textId="77777777" w:rsidR="00862B1C" w:rsidRPr="00D41B6E" w:rsidRDefault="00862B1C">
            <w:pPr>
              <w:spacing w:before="36"/>
              <w:ind w:left="17" w:right="-20"/>
              <w:rPr>
                <w:rFonts w:ascii="Courier New" w:hAnsi="Courier New" w:cs="Courier New"/>
                <w:sz w:val="18"/>
                <w:szCs w:val="18"/>
              </w:rPr>
            </w:pPr>
            <w:proofErr w:type="spellStart"/>
            <w:r w:rsidRPr="00D41B6E">
              <w:rPr>
                <w:rFonts w:ascii="Courier New" w:hAnsi="Courier New" w:cs="Courier New"/>
                <w:sz w:val="18"/>
                <w:szCs w:val="18"/>
              </w:rPr>
              <w:t>green_</w:t>
            </w:r>
            <w:proofErr w:type="gramStart"/>
            <w:r w:rsidRPr="00D41B6E">
              <w:rPr>
                <w:rFonts w:ascii="Courier New" w:hAnsi="Courier New" w:cs="Courier New"/>
                <w:sz w:val="18"/>
                <w:szCs w:val="18"/>
              </w:rPr>
              <w:t>metadata</w:t>
            </w:r>
            <w:proofErr w:type="spellEnd"/>
            <w:r w:rsidRPr="00D41B6E">
              <w:rPr>
                <w:rFonts w:ascii="Courier New" w:hAnsi="Courier New" w:cs="Courier New"/>
                <w:sz w:val="18"/>
                <w:szCs w:val="18"/>
              </w:rPr>
              <w:t xml:space="preserve">( </w:t>
            </w:r>
            <w:proofErr w:type="spellStart"/>
            <w:r w:rsidRPr="00D41B6E">
              <w:rPr>
                <w:rFonts w:ascii="Courier New" w:hAnsi="Courier New" w:cs="Courier New"/>
                <w:sz w:val="18"/>
                <w:szCs w:val="18"/>
              </w:rPr>
              <w:t>payload</w:t>
            </w:r>
            <w:proofErr w:type="gramEnd"/>
            <w:r w:rsidRPr="00D41B6E">
              <w:rPr>
                <w:rFonts w:ascii="Courier New" w:hAnsi="Courier New" w:cs="Courier New"/>
                <w:sz w:val="18"/>
                <w:szCs w:val="18"/>
              </w:rPr>
              <w:t>_size</w:t>
            </w:r>
            <w:proofErr w:type="spellEnd"/>
            <w:r w:rsidRPr="00D41B6E">
              <w:rPr>
                <w:rFonts w:ascii="Courier New" w:hAnsi="Courier New" w:cs="Courier New"/>
                <w:sz w:val="18"/>
                <w:szCs w:val="18"/>
              </w:rPr>
              <w:t xml:space="preserve"> ) {</w:t>
            </w:r>
          </w:p>
        </w:tc>
        <w:tc>
          <w:tcPr>
            <w:tcW w:w="1654" w:type="dxa"/>
            <w:tcBorders>
              <w:top w:val="single" w:sz="7" w:space="0" w:color="000000"/>
              <w:left w:val="single" w:sz="6" w:space="0" w:color="000000"/>
              <w:bottom w:val="single" w:sz="2" w:space="0" w:color="000000"/>
              <w:right w:val="single" w:sz="6" w:space="0" w:color="000000"/>
            </w:tcBorders>
            <w:vAlign w:val="center"/>
          </w:tcPr>
          <w:p w14:paraId="0F866A9C" w14:textId="77777777" w:rsidR="00862B1C" w:rsidRPr="00D41B6E" w:rsidRDefault="00862B1C">
            <w:pPr>
              <w:spacing w:before="39"/>
              <w:ind w:left="100" w:right="-20"/>
              <w:jc w:val="center"/>
              <w:rPr>
                <w:rFonts w:ascii="Courier New" w:hAnsi="Courier New" w:cs="Courier New"/>
                <w:b/>
                <w:bCs/>
                <w:sz w:val="18"/>
                <w:szCs w:val="18"/>
              </w:rPr>
            </w:pPr>
            <w:r w:rsidRPr="00D41B6E">
              <w:rPr>
                <w:rFonts w:ascii="Courier New" w:hAnsi="Courier New" w:cs="Courier New"/>
                <w:b/>
                <w:bCs/>
                <w:sz w:val="18"/>
                <w:szCs w:val="18"/>
              </w:rPr>
              <w:t>Descriptor</w:t>
            </w:r>
          </w:p>
        </w:tc>
      </w:tr>
      <w:tr w:rsidR="00862B1C" w:rsidRPr="00D41B6E" w14:paraId="246CC54B" w14:textId="77777777" w:rsidTr="00862B1C">
        <w:trPr>
          <w:trHeight w:hRule="exact" w:val="345"/>
          <w:jc w:val="center"/>
        </w:trPr>
        <w:tc>
          <w:tcPr>
            <w:tcW w:w="7892" w:type="dxa"/>
            <w:tcBorders>
              <w:top w:val="single" w:sz="7" w:space="0" w:color="000000"/>
              <w:left w:val="single" w:sz="6" w:space="0" w:color="000000"/>
              <w:bottom w:val="single" w:sz="2" w:space="0" w:color="000000"/>
              <w:right w:val="single" w:sz="6" w:space="0" w:color="000000"/>
            </w:tcBorders>
            <w:vAlign w:val="center"/>
          </w:tcPr>
          <w:p w14:paraId="558C3A7E" w14:textId="0A7A51EF" w:rsidR="00862B1C" w:rsidRPr="00D41B6E" w:rsidRDefault="00862B1C" w:rsidP="00862B1C">
            <w:pPr>
              <w:tabs>
                <w:tab w:val="clear" w:pos="403"/>
              </w:tabs>
              <w:spacing w:before="36"/>
              <w:ind w:left="17" w:right="-20"/>
              <w:rPr>
                <w:rFonts w:ascii="Courier New" w:hAnsi="Courier New" w:cs="Courier New"/>
                <w:b/>
                <w:sz w:val="18"/>
                <w:szCs w:val="18"/>
                <w:lang w:val="de-DE"/>
              </w:rPr>
            </w:pP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green_metadata_type</w:t>
            </w:r>
            <w:proofErr w:type="spellEnd"/>
          </w:p>
        </w:tc>
        <w:tc>
          <w:tcPr>
            <w:tcW w:w="1654" w:type="dxa"/>
            <w:tcBorders>
              <w:top w:val="single" w:sz="7" w:space="0" w:color="000000"/>
              <w:left w:val="single" w:sz="6" w:space="0" w:color="000000"/>
              <w:bottom w:val="single" w:sz="2" w:space="0" w:color="000000"/>
              <w:right w:val="single" w:sz="6" w:space="0" w:color="000000"/>
            </w:tcBorders>
            <w:vAlign w:val="center"/>
          </w:tcPr>
          <w:p w14:paraId="7FACD4CD"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761FEE3A" w14:textId="77777777" w:rsidTr="00862B1C">
        <w:trPr>
          <w:trHeight w:hRule="exact" w:val="345"/>
          <w:jc w:val="center"/>
        </w:trPr>
        <w:tc>
          <w:tcPr>
            <w:tcW w:w="7892" w:type="dxa"/>
            <w:tcBorders>
              <w:top w:val="single" w:sz="7" w:space="0" w:color="000000"/>
              <w:left w:val="single" w:sz="6" w:space="0" w:color="000000"/>
              <w:bottom w:val="single" w:sz="2" w:space="0" w:color="000000"/>
              <w:right w:val="single" w:sz="6" w:space="0" w:color="000000"/>
            </w:tcBorders>
            <w:vAlign w:val="center"/>
          </w:tcPr>
          <w:p w14:paraId="7BD99BCB" w14:textId="11A5E7B6" w:rsidR="00862B1C" w:rsidRPr="00D41B6E" w:rsidRDefault="00862B1C">
            <w:pPr>
              <w:pStyle w:val="Tablebody"/>
              <w:ind w:left="17"/>
              <w:rPr>
                <w:rFonts w:ascii="Courier New" w:hAnsi="Courier New" w:cs="Courier New"/>
                <w:sz w:val="18"/>
                <w:szCs w:val="18"/>
              </w:rPr>
            </w:pPr>
            <w:r w:rsidRPr="00D41B6E">
              <w:rPr>
                <w:rFonts w:ascii="Courier New" w:hAnsi="Courier New" w:cs="Courier New"/>
                <w:noProof/>
                <w:kern w:val="2"/>
                <w:sz w:val="18"/>
                <w:szCs w:val="18"/>
                <w:lang w:eastAsia="ko-KR"/>
              </w:rPr>
              <w:tab/>
            </w:r>
            <w:r w:rsidRPr="00D41B6E">
              <w:rPr>
                <w:rFonts w:ascii="Courier New" w:hAnsi="Courier New" w:cs="Courier New"/>
                <w:sz w:val="18"/>
                <w:szCs w:val="18"/>
              </w:rPr>
              <w:t xml:space="preserve">switch </w:t>
            </w:r>
            <w:proofErr w:type="gramStart"/>
            <w:r w:rsidRPr="00D41B6E">
              <w:rPr>
                <w:rFonts w:ascii="Courier New" w:hAnsi="Courier New" w:cs="Courier New"/>
                <w:sz w:val="18"/>
                <w:szCs w:val="18"/>
              </w:rPr>
              <w:t xml:space="preserve">( </w:t>
            </w:r>
            <w:proofErr w:type="spellStart"/>
            <w:r w:rsidRPr="00F257C6">
              <w:rPr>
                <w:rFonts w:ascii="Courier New" w:hAnsi="Courier New" w:cs="Courier New"/>
                <w:bCs/>
                <w:sz w:val="18"/>
                <w:szCs w:val="18"/>
              </w:rPr>
              <w:t>green</w:t>
            </w:r>
            <w:proofErr w:type="gramEnd"/>
            <w:r w:rsidRPr="00F257C6">
              <w:rPr>
                <w:rFonts w:ascii="Courier New" w:hAnsi="Courier New" w:cs="Courier New"/>
                <w:bCs/>
                <w:sz w:val="18"/>
                <w:szCs w:val="18"/>
              </w:rPr>
              <w:t>_metadata_type</w:t>
            </w:r>
            <w:proofErr w:type="spellEnd"/>
            <w:r w:rsidRPr="00D41B6E">
              <w:rPr>
                <w:rFonts w:ascii="Courier New" w:hAnsi="Courier New" w:cs="Courier New"/>
                <w:b/>
                <w:sz w:val="18"/>
                <w:szCs w:val="18"/>
              </w:rPr>
              <w:t xml:space="preserve"> </w:t>
            </w:r>
            <w:r w:rsidRPr="00D41B6E">
              <w:rPr>
                <w:rFonts w:ascii="Courier New" w:hAnsi="Courier New" w:cs="Courier New"/>
                <w:sz w:val="18"/>
                <w:szCs w:val="18"/>
              </w:rPr>
              <w:t>) {</w:t>
            </w:r>
          </w:p>
        </w:tc>
        <w:tc>
          <w:tcPr>
            <w:tcW w:w="1654" w:type="dxa"/>
            <w:tcBorders>
              <w:top w:val="single" w:sz="7" w:space="0" w:color="000000"/>
              <w:left w:val="single" w:sz="6" w:space="0" w:color="000000"/>
              <w:bottom w:val="single" w:sz="2" w:space="0" w:color="000000"/>
              <w:right w:val="single" w:sz="6" w:space="0" w:color="000000"/>
            </w:tcBorders>
            <w:vAlign w:val="center"/>
          </w:tcPr>
          <w:p w14:paraId="663ABADF" w14:textId="77777777" w:rsidR="00862B1C" w:rsidRPr="00D41B6E" w:rsidRDefault="00862B1C">
            <w:pPr>
              <w:pStyle w:val="Tablebody"/>
              <w:jc w:val="center"/>
              <w:rPr>
                <w:rFonts w:ascii="Courier New" w:hAnsi="Courier New" w:cs="Courier New"/>
                <w:sz w:val="18"/>
                <w:szCs w:val="18"/>
              </w:rPr>
            </w:pPr>
          </w:p>
        </w:tc>
      </w:tr>
      <w:tr w:rsidR="00862B1C" w:rsidRPr="00D41B6E" w14:paraId="0897BB96" w14:textId="77777777" w:rsidTr="00862B1C">
        <w:trPr>
          <w:trHeight w:hRule="exact" w:val="345"/>
          <w:jc w:val="center"/>
        </w:trPr>
        <w:tc>
          <w:tcPr>
            <w:tcW w:w="7892" w:type="dxa"/>
            <w:tcBorders>
              <w:top w:val="single" w:sz="7" w:space="0" w:color="000000"/>
              <w:left w:val="single" w:sz="6" w:space="0" w:color="000000"/>
              <w:bottom w:val="single" w:sz="2" w:space="0" w:color="000000"/>
              <w:right w:val="single" w:sz="6" w:space="0" w:color="000000"/>
            </w:tcBorders>
            <w:vAlign w:val="center"/>
          </w:tcPr>
          <w:p w14:paraId="42031285" w14:textId="77777777" w:rsidR="00862B1C" w:rsidRPr="00D41B6E" w:rsidRDefault="00862B1C">
            <w:pPr>
              <w:pStyle w:val="Tablebody"/>
              <w:rPr>
                <w:rFonts w:ascii="Courier New" w:hAnsi="Courier New" w:cs="Courier New"/>
                <w:sz w:val="18"/>
                <w:szCs w:val="18"/>
              </w:rPr>
            </w:pPr>
            <w:r w:rsidRPr="00D41B6E">
              <w:rPr>
                <w:rFonts w:ascii="Courier New" w:hAnsi="Courier New" w:cs="Courier New"/>
                <w:noProof/>
                <w:kern w:val="2"/>
                <w:sz w:val="18"/>
                <w:szCs w:val="18"/>
                <w:lang w:eastAsia="ko-KR"/>
              </w:rPr>
              <w:tab/>
            </w:r>
            <w:r w:rsidRPr="00D41B6E">
              <w:rPr>
                <w:rFonts w:ascii="Courier New" w:hAnsi="Courier New" w:cs="Courier New"/>
                <w:noProof/>
                <w:kern w:val="2"/>
                <w:sz w:val="18"/>
                <w:szCs w:val="18"/>
                <w:lang w:eastAsia="ko-KR"/>
              </w:rPr>
              <w:tab/>
            </w:r>
            <w:r w:rsidRPr="00D41B6E">
              <w:rPr>
                <w:rFonts w:ascii="Courier New" w:hAnsi="Courier New" w:cs="Courier New"/>
                <w:sz w:val="18"/>
                <w:szCs w:val="18"/>
              </w:rPr>
              <w:t>case 0:</w:t>
            </w:r>
          </w:p>
          <w:p w14:paraId="0AEA3E14" w14:textId="77777777" w:rsidR="00862B1C" w:rsidRPr="00D41B6E" w:rsidRDefault="00862B1C">
            <w:pPr>
              <w:pStyle w:val="Tablebody"/>
              <w:rPr>
                <w:rFonts w:ascii="Courier New" w:hAnsi="Courier New" w:cs="Courier New"/>
                <w:bCs/>
                <w:sz w:val="18"/>
                <w:szCs w:val="18"/>
              </w:rPr>
            </w:pPr>
          </w:p>
        </w:tc>
        <w:tc>
          <w:tcPr>
            <w:tcW w:w="1654" w:type="dxa"/>
            <w:tcBorders>
              <w:top w:val="single" w:sz="7" w:space="0" w:color="000000"/>
              <w:left w:val="single" w:sz="6" w:space="0" w:color="000000"/>
              <w:bottom w:val="single" w:sz="2" w:space="0" w:color="000000"/>
              <w:right w:val="single" w:sz="6" w:space="0" w:color="000000"/>
            </w:tcBorders>
            <w:vAlign w:val="center"/>
          </w:tcPr>
          <w:p w14:paraId="575C3CDC" w14:textId="77777777" w:rsidR="00862B1C" w:rsidRPr="00D41B6E" w:rsidRDefault="00862B1C">
            <w:pPr>
              <w:pStyle w:val="Tablebody"/>
              <w:jc w:val="center"/>
              <w:rPr>
                <w:rFonts w:ascii="Courier New" w:hAnsi="Courier New" w:cs="Courier New"/>
                <w:sz w:val="18"/>
                <w:szCs w:val="18"/>
              </w:rPr>
            </w:pPr>
          </w:p>
        </w:tc>
      </w:tr>
      <w:tr w:rsidR="00862B1C" w:rsidRPr="00D41B6E" w14:paraId="40C1591C"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004200A"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period_type</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794E0276"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43EE718B"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48464E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2 ) {</w:t>
            </w:r>
          </w:p>
        </w:tc>
        <w:tc>
          <w:tcPr>
            <w:tcW w:w="1654" w:type="dxa"/>
            <w:tcBorders>
              <w:top w:val="single" w:sz="2" w:space="0" w:color="000000"/>
              <w:left w:val="single" w:sz="6" w:space="0" w:color="000000"/>
              <w:bottom w:val="single" w:sz="2" w:space="0" w:color="000000"/>
              <w:right w:val="single" w:sz="6" w:space="0" w:color="000000"/>
            </w:tcBorders>
            <w:vAlign w:val="center"/>
          </w:tcPr>
          <w:p w14:paraId="761FFB09"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293DF9CF"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D86C347"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num_seconds</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25FE5635"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862B1C" w:rsidRPr="00D41B6E" w14:paraId="19763FB5"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9A549C6"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650C070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F344C14"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876C404"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else 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3 ) {</w:t>
            </w:r>
          </w:p>
        </w:tc>
        <w:tc>
          <w:tcPr>
            <w:tcW w:w="1654" w:type="dxa"/>
            <w:tcBorders>
              <w:top w:val="single" w:sz="2" w:space="0" w:color="000000"/>
              <w:left w:val="single" w:sz="6" w:space="0" w:color="000000"/>
              <w:bottom w:val="single" w:sz="2" w:space="0" w:color="000000"/>
              <w:right w:val="single" w:sz="6" w:space="0" w:color="000000"/>
            </w:tcBorders>
            <w:vAlign w:val="center"/>
          </w:tcPr>
          <w:p w14:paraId="2F4AAF50"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21B0147D"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457880F"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num_pictures</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5D0B9DC2"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862B1C" w:rsidRPr="00D41B6E" w14:paraId="5009A29B"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B0EC04B"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7FF408FC"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FB3C780"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CB00647"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&lt;= 3 ) {</w:t>
            </w:r>
          </w:p>
        </w:tc>
        <w:tc>
          <w:tcPr>
            <w:tcW w:w="1654" w:type="dxa"/>
            <w:tcBorders>
              <w:top w:val="single" w:sz="2" w:space="0" w:color="000000"/>
              <w:left w:val="single" w:sz="6" w:space="0" w:color="000000"/>
              <w:bottom w:val="single" w:sz="2" w:space="0" w:color="000000"/>
              <w:right w:val="single" w:sz="6" w:space="0" w:color="000000"/>
            </w:tcBorders>
            <w:vAlign w:val="center"/>
          </w:tcPr>
          <w:p w14:paraId="27ED8FD6"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33937E0F"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EF973A3"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portion_non_zero_blocks_area</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12D5EA8A"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73AEA539"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C57DBB1"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_non_zero_blocks_area</w:t>
            </w:r>
            <w:proofErr w:type="spellEnd"/>
            <w:r w:rsidRPr="00D41B6E">
              <w:rPr>
                <w:rFonts w:ascii="Courier New" w:hAnsi="Courier New" w:cs="Courier New"/>
                <w:bCs/>
                <w:sz w:val="18"/>
                <w:szCs w:val="18"/>
              </w:rPr>
              <w:t xml:space="preserve"> != 0 ) {</w:t>
            </w:r>
          </w:p>
        </w:tc>
        <w:tc>
          <w:tcPr>
            <w:tcW w:w="1654" w:type="dxa"/>
            <w:tcBorders>
              <w:top w:val="single" w:sz="2" w:space="0" w:color="000000"/>
              <w:left w:val="single" w:sz="6" w:space="0" w:color="000000"/>
              <w:bottom w:val="single" w:sz="2" w:space="0" w:color="000000"/>
              <w:right w:val="single" w:sz="6" w:space="0" w:color="000000"/>
            </w:tcBorders>
            <w:vAlign w:val="center"/>
          </w:tcPr>
          <w:p w14:paraId="1193F1C4"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3DCF790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E055E51"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portion_8x8_blocks_in_non_zero_area</w:t>
            </w:r>
          </w:p>
        </w:tc>
        <w:tc>
          <w:tcPr>
            <w:tcW w:w="1654" w:type="dxa"/>
            <w:tcBorders>
              <w:top w:val="single" w:sz="2" w:space="0" w:color="000000"/>
              <w:left w:val="single" w:sz="6" w:space="0" w:color="000000"/>
              <w:bottom w:val="single" w:sz="2" w:space="0" w:color="000000"/>
              <w:right w:val="single" w:sz="6" w:space="0" w:color="000000"/>
            </w:tcBorders>
            <w:vAlign w:val="center"/>
          </w:tcPr>
          <w:p w14:paraId="7EFFFE66"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67905F72"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B61EF35"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portion_16x16_blocks_in_non_zero_area</w:t>
            </w:r>
          </w:p>
        </w:tc>
        <w:tc>
          <w:tcPr>
            <w:tcW w:w="1654" w:type="dxa"/>
            <w:tcBorders>
              <w:top w:val="single" w:sz="2" w:space="0" w:color="000000"/>
              <w:left w:val="single" w:sz="6" w:space="0" w:color="000000"/>
              <w:bottom w:val="single" w:sz="2" w:space="0" w:color="000000"/>
              <w:right w:val="single" w:sz="6" w:space="0" w:color="000000"/>
            </w:tcBorders>
            <w:vAlign w:val="center"/>
          </w:tcPr>
          <w:p w14:paraId="5722A7E8"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24813DA2"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8AA9565"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portion_32x32_blocks_in_non_zero_area</w:t>
            </w:r>
          </w:p>
        </w:tc>
        <w:tc>
          <w:tcPr>
            <w:tcW w:w="1654" w:type="dxa"/>
            <w:tcBorders>
              <w:top w:val="single" w:sz="2" w:space="0" w:color="000000"/>
              <w:left w:val="single" w:sz="6" w:space="0" w:color="000000"/>
              <w:bottom w:val="single" w:sz="2" w:space="0" w:color="000000"/>
              <w:right w:val="single" w:sz="6" w:space="0" w:color="000000"/>
            </w:tcBorders>
            <w:vAlign w:val="center"/>
          </w:tcPr>
          <w:p w14:paraId="33321CA2"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7B960A4C"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D262DF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0CBE4CD4"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DF42529"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6160909"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portion_intra_predicted_blocks_</w:t>
            </w:r>
            <w:proofErr w:type="gramStart"/>
            <w:r w:rsidRPr="00D41B6E">
              <w:rPr>
                <w:rFonts w:ascii="Courier New" w:hAnsi="Courier New" w:cs="Courier New"/>
                <w:b/>
                <w:sz w:val="18"/>
                <w:szCs w:val="18"/>
              </w:rPr>
              <w:t>area</w:t>
            </w:r>
            <w:proofErr w:type="spellEnd"/>
            <w:proofErr w:type="gramEnd"/>
          </w:p>
          <w:p w14:paraId="566568D2"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54" w:type="dxa"/>
            <w:tcBorders>
              <w:top w:val="single" w:sz="2" w:space="0" w:color="000000"/>
              <w:left w:val="single" w:sz="6" w:space="0" w:color="000000"/>
              <w:bottom w:val="single" w:sz="2" w:space="0" w:color="000000"/>
              <w:right w:val="single" w:sz="6" w:space="0" w:color="000000"/>
            </w:tcBorders>
            <w:vAlign w:val="center"/>
          </w:tcPr>
          <w:p w14:paraId="0B73363B"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2F584358"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A428AC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_intra_predicted_blocks_area</w:t>
            </w:r>
            <w:proofErr w:type="spellEnd"/>
            <w:r w:rsidRPr="00D41B6E">
              <w:rPr>
                <w:rFonts w:ascii="Courier New" w:hAnsi="Courier New" w:cs="Courier New"/>
                <w:bCs/>
                <w:sz w:val="18"/>
                <w:szCs w:val="18"/>
              </w:rPr>
              <w:t xml:space="preserve"> = = 255) {</w:t>
            </w:r>
          </w:p>
          <w:p w14:paraId="65D30248"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54" w:type="dxa"/>
            <w:tcBorders>
              <w:top w:val="single" w:sz="2" w:space="0" w:color="000000"/>
              <w:left w:val="single" w:sz="6" w:space="0" w:color="000000"/>
              <w:bottom w:val="single" w:sz="2" w:space="0" w:color="000000"/>
              <w:right w:val="single" w:sz="6" w:space="0" w:color="000000"/>
            </w:tcBorders>
            <w:vAlign w:val="center"/>
          </w:tcPr>
          <w:p w14:paraId="6B0B6616"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67355483"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81C496E"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portion_planar_blocks_in_intra_area</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2039DF39"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5CA0DD5"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3F81862"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portion_dc_blocks_in_intra_area</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5FCC2591"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61513DAF"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3817C46"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portion_angular_hv_blocks_in_intra_area</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39893F61"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7C9C2347"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4B84D6D"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2D7F02D3"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3505EEC5"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D0257B4"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else {</w:t>
            </w:r>
          </w:p>
        </w:tc>
        <w:tc>
          <w:tcPr>
            <w:tcW w:w="1654" w:type="dxa"/>
            <w:tcBorders>
              <w:top w:val="single" w:sz="2" w:space="0" w:color="000000"/>
              <w:left w:val="single" w:sz="6" w:space="0" w:color="000000"/>
              <w:bottom w:val="single" w:sz="2" w:space="0" w:color="000000"/>
              <w:right w:val="single" w:sz="6" w:space="0" w:color="000000"/>
            </w:tcBorders>
            <w:vAlign w:val="center"/>
          </w:tcPr>
          <w:p w14:paraId="2DEB4013"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0BCCE90"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FA5DB8D"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portion_blocks_a_c_d_n_filterings</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58E47DD9"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80C54B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64D5741"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portion_blocks_h_b_filterings</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10195CDD"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7B9BA674"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C19CBF0"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portion_blocks_f_i_k_q_filterings</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14B19486"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0530F6D"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D4D9ED0"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portion_blocks_j_filterings</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45D24FFA"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18C085E3"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D8387C2" w14:textId="77777777" w:rsidR="00862B1C" w:rsidRPr="00D41B6E" w:rsidRDefault="00862B1C" w:rsidP="00862B1C">
            <w:pPr>
              <w:tabs>
                <w:tab w:val="clear" w:pos="403"/>
              </w:tabs>
              <w:spacing w:before="38"/>
              <w:ind w:left="17" w:right="-20"/>
              <w:rPr>
                <w:rFonts w:ascii="Courier New" w:hAnsi="Courier New" w:cs="Courier New"/>
                <w:b/>
                <w:sz w:val="18"/>
                <w:szCs w:val="18"/>
                <w:lang w:val="pt-B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pt-BR"/>
              </w:rPr>
              <w:t>portion_blocks_e_g_p_r_filterings</w:t>
            </w:r>
          </w:p>
        </w:tc>
        <w:tc>
          <w:tcPr>
            <w:tcW w:w="1654" w:type="dxa"/>
            <w:tcBorders>
              <w:top w:val="single" w:sz="2" w:space="0" w:color="000000"/>
              <w:left w:val="single" w:sz="6" w:space="0" w:color="000000"/>
              <w:bottom w:val="single" w:sz="2" w:space="0" w:color="000000"/>
              <w:right w:val="single" w:sz="6" w:space="0" w:color="000000"/>
            </w:tcBorders>
            <w:vAlign w:val="center"/>
          </w:tcPr>
          <w:p w14:paraId="39FC2266"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6C072C67"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CDD1F5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3A08508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CCF3D05"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A3F5CEF"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portion_deblocking_instances</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1BDD1DDC"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D93DF7B"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5648FDC"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p w14:paraId="7DEF9062"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54" w:type="dxa"/>
            <w:tcBorders>
              <w:top w:val="single" w:sz="2" w:space="0" w:color="000000"/>
              <w:left w:val="single" w:sz="6" w:space="0" w:color="000000"/>
              <w:bottom w:val="single" w:sz="2" w:space="0" w:color="000000"/>
              <w:right w:val="single" w:sz="6" w:space="0" w:color="000000"/>
            </w:tcBorders>
            <w:vAlign w:val="center"/>
          </w:tcPr>
          <w:p w14:paraId="6A82F8E8"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1C71F236"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CF14D8B"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else </w:t>
            </w:r>
            <w:proofErr w:type="gramStart"/>
            <w:r w:rsidRPr="00D41B6E">
              <w:rPr>
                <w:rFonts w:ascii="Courier New" w:hAnsi="Courier New" w:cs="Courier New"/>
                <w:bCs/>
                <w:sz w:val="18"/>
                <w:szCs w:val="18"/>
              </w:rPr>
              <w:t xml:space="preserve">if(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4 ) {</w:t>
            </w:r>
          </w:p>
        </w:tc>
        <w:tc>
          <w:tcPr>
            <w:tcW w:w="1654" w:type="dxa"/>
            <w:tcBorders>
              <w:top w:val="single" w:sz="2" w:space="0" w:color="000000"/>
              <w:left w:val="single" w:sz="6" w:space="0" w:color="000000"/>
              <w:bottom w:val="single" w:sz="2" w:space="0" w:color="000000"/>
              <w:right w:val="single" w:sz="6" w:space="0" w:color="000000"/>
            </w:tcBorders>
            <w:vAlign w:val="center"/>
          </w:tcPr>
          <w:p w14:paraId="0038C1DD"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6F868DE7"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A65BA90"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max_num_slices_tiles_minus1</w:t>
            </w:r>
          </w:p>
        </w:tc>
        <w:tc>
          <w:tcPr>
            <w:tcW w:w="1654" w:type="dxa"/>
            <w:tcBorders>
              <w:top w:val="single" w:sz="2" w:space="0" w:color="000000"/>
              <w:left w:val="single" w:sz="6" w:space="0" w:color="000000"/>
              <w:bottom w:val="single" w:sz="2" w:space="0" w:color="000000"/>
              <w:right w:val="single" w:sz="6" w:space="0" w:color="000000"/>
            </w:tcBorders>
            <w:vAlign w:val="center"/>
          </w:tcPr>
          <w:p w14:paraId="0BB31057"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862B1C" w:rsidRPr="004411B2" w14:paraId="0A9FB71D"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7FECEE2" w14:textId="77777777" w:rsidR="00862B1C" w:rsidRPr="00D41B6E" w:rsidRDefault="00862B1C" w:rsidP="00862B1C">
            <w:pPr>
              <w:tabs>
                <w:tab w:val="clear" w:pos="403"/>
              </w:tabs>
              <w:spacing w:before="38"/>
              <w:ind w:left="17" w:right="-20"/>
              <w:rPr>
                <w:rFonts w:ascii="Courier New" w:hAnsi="Courier New" w:cs="Courier New"/>
                <w:bCs/>
                <w:sz w:val="18"/>
                <w:szCs w:val="18"/>
                <w:lang w:val="fr-FR"/>
              </w:rPr>
            </w:pP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proofErr w:type="gramStart"/>
            <w:r w:rsidRPr="00D41B6E">
              <w:rPr>
                <w:rFonts w:ascii="Courier New" w:hAnsi="Courier New" w:cs="Courier New"/>
                <w:bCs/>
                <w:sz w:val="18"/>
                <w:szCs w:val="18"/>
                <w:lang w:val="fr-FR"/>
              </w:rPr>
              <w:t>for</w:t>
            </w:r>
            <w:proofErr w:type="gramEnd"/>
            <w:r w:rsidRPr="00D41B6E">
              <w:rPr>
                <w:rFonts w:ascii="Courier New" w:hAnsi="Courier New" w:cs="Courier New"/>
                <w:bCs/>
                <w:sz w:val="18"/>
                <w:szCs w:val="18"/>
                <w:lang w:val="fr-FR"/>
              </w:rPr>
              <w:t xml:space="preserve"> ( t=0; t&lt;=max_num_slices_tiles_minus1; t++ ) {</w:t>
            </w:r>
          </w:p>
        </w:tc>
        <w:tc>
          <w:tcPr>
            <w:tcW w:w="1654" w:type="dxa"/>
            <w:tcBorders>
              <w:top w:val="single" w:sz="2" w:space="0" w:color="000000"/>
              <w:left w:val="single" w:sz="6" w:space="0" w:color="000000"/>
              <w:bottom w:val="single" w:sz="2" w:space="0" w:color="000000"/>
              <w:right w:val="single" w:sz="6" w:space="0" w:color="000000"/>
            </w:tcBorders>
            <w:vAlign w:val="center"/>
          </w:tcPr>
          <w:p w14:paraId="2553603C" w14:textId="77777777" w:rsidR="00862B1C" w:rsidRPr="00D41B6E" w:rsidRDefault="00862B1C">
            <w:pPr>
              <w:spacing w:before="36"/>
              <w:ind w:left="5" w:right="-20"/>
              <w:jc w:val="center"/>
              <w:rPr>
                <w:rFonts w:ascii="Courier New" w:hAnsi="Courier New" w:cs="Courier New"/>
                <w:spacing w:val="1"/>
                <w:sz w:val="18"/>
                <w:szCs w:val="18"/>
                <w:lang w:val="fr-FR"/>
              </w:rPr>
            </w:pPr>
          </w:p>
        </w:tc>
      </w:tr>
      <w:tr w:rsidR="00862B1C" w:rsidRPr="00D41B6E" w14:paraId="3B05F85D"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C409ACB" w14:textId="77777777" w:rsidR="00862B1C" w:rsidRPr="00D41B6E" w:rsidRDefault="00862B1C" w:rsidP="00862B1C">
            <w:pPr>
              <w:tabs>
                <w:tab w:val="clear" w:pos="403"/>
              </w:tabs>
              <w:spacing w:before="38"/>
              <w:ind w:left="17" w:right="-20"/>
              <w:rPr>
                <w:rFonts w:ascii="Courier New" w:hAnsi="Courier New" w:cs="Courier New"/>
                <w:b/>
                <w:bCs/>
                <w:sz w:val="18"/>
                <w:szCs w:val="18"/>
              </w:rPr>
            </w:pP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proofErr w:type="spellStart"/>
            <w:r w:rsidRPr="00D41B6E">
              <w:rPr>
                <w:rFonts w:ascii="Courier New" w:hAnsi="Courier New" w:cs="Courier New"/>
                <w:b/>
                <w:bCs/>
                <w:sz w:val="18"/>
                <w:szCs w:val="18"/>
              </w:rPr>
              <w:t>first_ctb_in_slice_or_</w:t>
            </w:r>
            <w:proofErr w:type="gramStart"/>
            <w:r w:rsidRPr="00D41B6E">
              <w:rPr>
                <w:rFonts w:ascii="Courier New" w:hAnsi="Courier New" w:cs="Courier New"/>
                <w:b/>
                <w:bCs/>
                <w:sz w:val="18"/>
                <w:szCs w:val="18"/>
              </w:rPr>
              <w:t>tile</w:t>
            </w:r>
            <w:proofErr w:type="spellEnd"/>
            <w:r w:rsidRPr="00D41B6E">
              <w:rPr>
                <w:rFonts w:ascii="Courier New" w:hAnsi="Courier New" w:cs="Courier New"/>
                <w:b/>
                <w:bCs/>
                <w:sz w:val="18"/>
                <w:szCs w:val="18"/>
              </w:rPr>
              <w:t>[</w:t>
            </w:r>
            <w:proofErr w:type="gramEnd"/>
            <w:r w:rsidRPr="00D41B6E">
              <w:rPr>
                <w:rFonts w:ascii="Courier New" w:hAnsi="Courier New" w:cs="Courier New"/>
                <w:b/>
                <w:bCs/>
                <w:sz w:val="18"/>
                <w:szCs w:val="18"/>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457F2D9F"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862B1C" w:rsidRPr="00D41B6E" w14:paraId="68BE2628"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F15EC30" w14:textId="77777777" w:rsidR="00862B1C" w:rsidRPr="00D41B6E" w:rsidRDefault="00862B1C" w:rsidP="00862B1C">
            <w:pPr>
              <w:tabs>
                <w:tab w:val="clear" w:pos="403"/>
              </w:tabs>
              <w:spacing w:before="38"/>
              <w:ind w:left="17" w:right="-20"/>
              <w:rPr>
                <w:rFonts w:ascii="Courier New" w:hAnsi="Courier New" w:cs="Courier New"/>
                <w:b/>
                <w:sz w:val="18"/>
                <w:szCs w:val="18"/>
                <w:lang w:val="fr-F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proofErr w:type="gramStart"/>
            <w:r w:rsidRPr="00D41B6E">
              <w:rPr>
                <w:rFonts w:ascii="Courier New" w:hAnsi="Courier New" w:cs="Courier New"/>
                <w:b/>
                <w:sz w:val="18"/>
                <w:szCs w:val="18"/>
                <w:lang w:val="fr-FR"/>
              </w:rPr>
              <w:t>portion</w:t>
            </w:r>
            <w:proofErr w:type="gramEnd"/>
            <w:r w:rsidRPr="00D41B6E">
              <w:rPr>
                <w:rFonts w:ascii="Courier New" w:hAnsi="Courier New" w:cs="Courier New"/>
                <w:b/>
                <w:sz w:val="18"/>
                <w:szCs w:val="18"/>
                <w:lang w:val="fr-FR"/>
              </w:rPr>
              <w:t>_non_zero_blocks_area</w:t>
            </w:r>
            <w:proofErr w:type="spellEnd"/>
            <w:r w:rsidRPr="00D41B6E">
              <w:rPr>
                <w:rFonts w:ascii="Courier New" w:hAnsi="Courier New" w:cs="Courier New"/>
                <w:b/>
                <w:sz w:val="18"/>
                <w:szCs w:val="18"/>
                <w:lang w:val="fr-FR"/>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3712D690"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24AE8024"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1CAB02F"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lastRenderedPageBreak/>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if (</w:t>
            </w:r>
            <w:proofErr w:type="spellStart"/>
            <w:r w:rsidRPr="00D41B6E">
              <w:rPr>
                <w:rFonts w:ascii="Courier New" w:hAnsi="Courier New" w:cs="Courier New"/>
                <w:bCs/>
                <w:sz w:val="18"/>
                <w:szCs w:val="18"/>
              </w:rPr>
              <w:t>portion_non_zero_blocks_</w:t>
            </w:r>
            <w:proofErr w:type="gramStart"/>
            <w:r w:rsidRPr="00D41B6E">
              <w:rPr>
                <w:rFonts w:ascii="Courier New" w:hAnsi="Courier New" w:cs="Courier New"/>
                <w:bCs/>
                <w:sz w:val="18"/>
                <w:szCs w:val="18"/>
              </w:rPr>
              <w:t>area</w:t>
            </w:r>
            <w:proofErr w:type="spellEnd"/>
            <w:r w:rsidRPr="00D41B6E">
              <w:rPr>
                <w:rFonts w:ascii="Courier New" w:hAnsi="Courier New" w:cs="Courier New"/>
                <w:bCs/>
                <w:sz w:val="18"/>
                <w:szCs w:val="18"/>
              </w:rPr>
              <w:t>[</w:t>
            </w:r>
            <w:proofErr w:type="gramEnd"/>
            <w:r w:rsidRPr="00D41B6E">
              <w:rPr>
                <w:rFonts w:ascii="Courier New" w:hAnsi="Courier New" w:cs="Courier New"/>
                <w:bCs/>
                <w:sz w:val="18"/>
                <w:szCs w:val="18"/>
              </w:rPr>
              <w:t> t ] !=  0 ) {</w:t>
            </w:r>
          </w:p>
        </w:tc>
        <w:tc>
          <w:tcPr>
            <w:tcW w:w="1654" w:type="dxa"/>
            <w:tcBorders>
              <w:top w:val="single" w:sz="2" w:space="0" w:color="000000"/>
              <w:left w:val="single" w:sz="6" w:space="0" w:color="000000"/>
              <w:bottom w:val="single" w:sz="2" w:space="0" w:color="000000"/>
              <w:right w:val="single" w:sz="6" w:space="0" w:color="000000"/>
            </w:tcBorders>
            <w:vAlign w:val="center"/>
          </w:tcPr>
          <w:p w14:paraId="37D5EB3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780BFBB2"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576BE04"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portion_8x8_blocks_in_non_zero_</w:t>
            </w:r>
            <w:proofErr w:type="gramStart"/>
            <w:r w:rsidRPr="00D41B6E">
              <w:rPr>
                <w:rFonts w:ascii="Courier New" w:hAnsi="Courier New" w:cs="Courier New"/>
                <w:b/>
                <w:sz w:val="18"/>
                <w:szCs w:val="18"/>
              </w:rPr>
              <w:t>area[</w:t>
            </w:r>
            <w:proofErr w:type="gramEnd"/>
            <w:r w:rsidRPr="00D41B6E">
              <w:rPr>
                <w:rFonts w:ascii="Courier New" w:hAnsi="Courier New" w:cs="Courier New"/>
                <w:b/>
                <w:sz w:val="18"/>
                <w:szCs w:val="18"/>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47649098"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A6E25C3"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EC3CBC1"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portion_16x16_blocks_in_non_zero_</w:t>
            </w:r>
            <w:proofErr w:type="gramStart"/>
            <w:r w:rsidRPr="00D41B6E">
              <w:rPr>
                <w:rFonts w:ascii="Courier New" w:hAnsi="Courier New" w:cs="Courier New"/>
                <w:b/>
                <w:sz w:val="18"/>
                <w:szCs w:val="18"/>
              </w:rPr>
              <w:t>area[</w:t>
            </w:r>
            <w:proofErr w:type="gramEnd"/>
            <w:r w:rsidRPr="00D41B6E">
              <w:rPr>
                <w:rFonts w:ascii="Courier New" w:hAnsi="Courier New" w:cs="Courier New"/>
                <w:b/>
                <w:sz w:val="18"/>
                <w:szCs w:val="18"/>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386CA120"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1273A8D9"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EAB7B37"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portion_32x32_blocks_in_non_zero_</w:t>
            </w:r>
            <w:proofErr w:type="gramStart"/>
            <w:r w:rsidRPr="00D41B6E">
              <w:rPr>
                <w:rFonts w:ascii="Courier New" w:hAnsi="Courier New" w:cs="Courier New"/>
                <w:b/>
                <w:sz w:val="18"/>
                <w:szCs w:val="18"/>
              </w:rPr>
              <w:t>area[</w:t>
            </w:r>
            <w:proofErr w:type="gramEnd"/>
            <w:r w:rsidRPr="00D41B6E">
              <w:rPr>
                <w:rFonts w:ascii="Courier New" w:hAnsi="Courier New" w:cs="Courier New"/>
                <w:b/>
                <w:sz w:val="18"/>
                <w:szCs w:val="18"/>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03A2AA80"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FF91CD0"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A215715"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6C16C10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C5F0000"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2D33299"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portion_intra_predicted_blocks_</w:t>
            </w:r>
            <w:proofErr w:type="gramStart"/>
            <w:r w:rsidRPr="00D41B6E">
              <w:rPr>
                <w:rFonts w:ascii="Courier New" w:hAnsi="Courier New" w:cs="Courier New"/>
                <w:b/>
                <w:sz w:val="18"/>
                <w:szCs w:val="18"/>
              </w:rPr>
              <w:t>area</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0B490C06"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4A658DC6"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38FADDB"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_intra_predicted_blocks_area</w:t>
            </w:r>
            <w:proofErr w:type="spellEnd"/>
            <w:r w:rsidRPr="00D41B6E">
              <w:rPr>
                <w:rFonts w:ascii="Courier New" w:hAnsi="Courier New" w:cs="Courier New"/>
                <w:bCs/>
                <w:sz w:val="18"/>
                <w:szCs w:val="18"/>
              </w:rPr>
              <w:t>[ t ] = = 255 ) {</w:t>
            </w:r>
          </w:p>
          <w:p w14:paraId="2A0D8AB1"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54" w:type="dxa"/>
            <w:tcBorders>
              <w:top w:val="single" w:sz="2" w:space="0" w:color="000000"/>
              <w:left w:val="single" w:sz="6" w:space="0" w:color="000000"/>
              <w:bottom w:val="single" w:sz="2" w:space="0" w:color="000000"/>
              <w:right w:val="single" w:sz="6" w:space="0" w:color="000000"/>
            </w:tcBorders>
            <w:vAlign w:val="center"/>
          </w:tcPr>
          <w:p w14:paraId="648E83DC"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DFC6393"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4FCD2A0"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portion_planar_blocks_in_intra_</w:t>
            </w:r>
            <w:proofErr w:type="gramStart"/>
            <w:r w:rsidRPr="00D41B6E">
              <w:rPr>
                <w:rFonts w:ascii="Courier New" w:hAnsi="Courier New" w:cs="Courier New"/>
                <w:b/>
                <w:sz w:val="18"/>
                <w:szCs w:val="18"/>
              </w:rPr>
              <w:t>area</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62291AF7"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28327F98"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684E32F"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portion_dc_blocks_in_intra_</w:t>
            </w:r>
            <w:proofErr w:type="gramStart"/>
            <w:r w:rsidRPr="00D41B6E">
              <w:rPr>
                <w:rFonts w:ascii="Courier New" w:hAnsi="Courier New" w:cs="Courier New"/>
                <w:b/>
                <w:sz w:val="18"/>
                <w:szCs w:val="18"/>
              </w:rPr>
              <w:t>area</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230C4151"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679BD6BE"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455A26A"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portion_angular_hv_blocks_in_intra_</w:t>
            </w:r>
            <w:proofErr w:type="gramStart"/>
            <w:r w:rsidRPr="00D41B6E">
              <w:rPr>
                <w:rFonts w:ascii="Courier New" w:hAnsi="Courier New" w:cs="Courier New"/>
                <w:b/>
                <w:sz w:val="18"/>
                <w:szCs w:val="18"/>
              </w:rPr>
              <w:t>area</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54449F30"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629421E6"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08A1CD9"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2D81AB44"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74AFAEA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7E5585B"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else {</w:t>
            </w:r>
          </w:p>
        </w:tc>
        <w:tc>
          <w:tcPr>
            <w:tcW w:w="1654" w:type="dxa"/>
            <w:tcBorders>
              <w:top w:val="single" w:sz="2" w:space="0" w:color="000000"/>
              <w:left w:val="single" w:sz="6" w:space="0" w:color="000000"/>
              <w:bottom w:val="single" w:sz="2" w:space="0" w:color="000000"/>
              <w:right w:val="single" w:sz="6" w:space="0" w:color="000000"/>
            </w:tcBorders>
            <w:vAlign w:val="center"/>
          </w:tcPr>
          <w:p w14:paraId="647B9929"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7D0156EF"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2CB568B"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portion_blocks_a_c_d_n_</w:t>
            </w:r>
            <w:proofErr w:type="gramStart"/>
            <w:r w:rsidRPr="00D41B6E">
              <w:rPr>
                <w:rFonts w:ascii="Courier New" w:hAnsi="Courier New" w:cs="Courier New"/>
                <w:b/>
                <w:sz w:val="18"/>
                <w:szCs w:val="18"/>
              </w:rPr>
              <w:t>filterings</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1DC3D64F"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6A6A644B"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770FE8B" w14:textId="77777777" w:rsidR="00862B1C" w:rsidRPr="00D41B6E" w:rsidRDefault="00862B1C" w:rsidP="00862B1C">
            <w:pPr>
              <w:tabs>
                <w:tab w:val="clear" w:pos="403"/>
              </w:tabs>
              <w:spacing w:before="38"/>
              <w:ind w:left="17" w:right="-20"/>
              <w:rPr>
                <w:rFonts w:ascii="Courier New" w:hAnsi="Courier New" w:cs="Courier New"/>
                <w:b/>
                <w:sz w:val="18"/>
                <w:szCs w:val="18"/>
                <w:lang w:val="de-DE"/>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lang w:val="de-DE"/>
              </w:rPr>
              <w:t>portion_blocks_h_b_</w:t>
            </w:r>
            <w:proofErr w:type="gramStart"/>
            <w:r w:rsidRPr="00D41B6E">
              <w:rPr>
                <w:rFonts w:ascii="Courier New" w:hAnsi="Courier New" w:cs="Courier New"/>
                <w:b/>
                <w:sz w:val="18"/>
                <w:szCs w:val="18"/>
                <w:lang w:val="de-DE"/>
              </w:rPr>
              <w:t>filterings</w:t>
            </w:r>
            <w:proofErr w:type="spellEnd"/>
            <w:r w:rsidRPr="00D41B6E">
              <w:rPr>
                <w:rFonts w:ascii="Courier New" w:hAnsi="Courier New" w:cs="Courier New"/>
                <w:b/>
                <w:sz w:val="18"/>
                <w:szCs w:val="18"/>
                <w:lang w:val="de-DE"/>
              </w:rPr>
              <w:t>[</w:t>
            </w:r>
            <w:proofErr w:type="gramEnd"/>
            <w:r w:rsidRPr="00D41B6E">
              <w:rPr>
                <w:rFonts w:ascii="Courier New" w:hAnsi="Courier New" w:cs="Courier New"/>
                <w:b/>
                <w:sz w:val="18"/>
                <w:szCs w:val="18"/>
                <w:lang w:val="de-DE"/>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04E1EDBF"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04915A7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E967C06"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portion_blocks_f_i_k_q_</w:t>
            </w:r>
            <w:proofErr w:type="gramStart"/>
            <w:r w:rsidRPr="00D41B6E">
              <w:rPr>
                <w:rFonts w:ascii="Courier New" w:hAnsi="Courier New" w:cs="Courier New"/>
                <w:b/>
                <w:sz w:val="18"/>
                <w:szCs w:val="18"/>
              </w:rPr>
              <w:t>filterings</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3E209F70"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1E7C513B"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74750DB" w14:textId="77777777" w:rsidR="00862B1C" w:rsidRPr="00D41B6E" w:rsidRDefault="00862B1C" w:rsidP="00862B1C">
            <w:pPr>
              <w:tabs>
                <w:tab w:val="clear" w:pos="403"/>
              </w:tabs>
              <w:spacing w:before="38"/>
              <w:ind w:left="17" w:right="-20"/>
              <w:rPr>
                <w:rFonts w:ascii="Courier New" w:hAnsi="Courier New" w:cs="Courier New"/>
                <w:b/>
                <w:sz w:val="18"/>
                <w:szCs w:val="18"/>
                <w:lang w:val="de-DE"/>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lang w:val="de-DE"/>
              </w:rPr>
              <w:t>portion_blocks_j_</w:t>
            </w:r>
            <w:proofErr w:type="gramStart"/>
            <w:r w:rsidRPr="00D41B6E">
              <w:rPr>
                <w:rFonts w:ascii="Courier New" w:hAnsi="Courier New" w:cs="Courier New"/>
                <w:b/>
                <w:sz w:val="18"/>
                <w:szCs w:val="18"/>
                <w:lang w:val="de-DE"/>
              </w:rPr>
              <w:t>filterings</w:t>
            </w:r>
            <w:proofErr w:type="spellEnd"/>
            <w:r w:rsidRPr="00D41B6E">
              <w:rPr>
                <w:rFonts w:ascii="Courier New" w:hAnsi="Courier New" w:cs="Courier New"/>
                <w:b/>
                <w:sz w:val="18"/>
                <w:szCs w:val="18"/>
                <w:lang w:val="de-DE"/>
              </w:rPr>
              <w:t>[</w:t>
            </w:r>
            <w:proofErr w:type="gramEnd"/>
            <w:r w:rsidRPr="00D41B6E">
              <w:rPr>
                <w:rFonts w:ascii="Courier New" w:hAnsi="Courier New" w:cs="Courier New"/>
                <w:b/>
                <w:sz w:val="18"/>
                <w:szCs w:val="18"/>
                <w:lang w:val="de-DE"/>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65F5B70D"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6BA78B9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245004E" w14:textId="77777777" w:rsidR="00862B1C" w:rsidRPr="00D41B6E" w:rsidRDefault="00862B1C" w:rsidP="00862B1C">
            <w:pPr>
              <w:tabs>
                <w:tab w:val="clear" w:pos="403"/>
              </w:tabs>
              <w:spacing w:before="38"/>
              <w:ind w:left="17" w:right="-20"/>
              <w:rPr>
                <w:rFonts w:ascii="Courier New" w:hAnsi="Courier New" w:cs="Courier New"/>
                <w:b/>
                <w:sz w:val="18"/>
                <w:szCs w:val="18"/>
                <w:lang w:val="de-DE"/>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lang w:val="de-DE"/>
              </w:rPr>
              <w:t>portion_blocks_e_g_p_r_</w:t>
            </w:r>
            <w:proofErr w:type="gramStart"/>
            <w:r w:rsidRPr="00D41B6E">
              <w:rPr>
                <w:rFonts w:ascii="Courier New" w:hAnsi="Courier New" w:cs="Courier New"/>
                <w:b/>
                <w:sz w:val="18"/>
                <w:szCs w:val="18"/>
                <w:lang w:val="de-DE"/>
              </w:rPr>
              <w:t>filterings</w:t>
            </w:r>
            <w:proofErr w:type="spellEnd"/>
            <w:r w:rsidRPr="00D41B6E">
              <w:rPr>
                <w:rFonts w:ascii="Courier New" w:hAnsi="Courier New" w:cs="Courier New"/>
                <w:b/>
                <w:sz w:val="18"/>
                <w:szCs w:val="18"/>
                <w:lang w:val="de-DE"/>
              </w:rPr>
              <w:t>[</w:t>
            </w:r>
            <w:proofErr w:type="gramEnd"/>
            <w:r w:rsidRPr="00D41B6E">
              <w:rPr>
                <w:rFonts w:ascii="Courier New" w:hAnsi="Courier New" w:cs="Courier New"/>
                <w:b/>
                <w:sz w:val="18"/>
                <w:szCs w:val="18"/>
                <w:lang w:val="de-DE"/>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4C2968D5"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135FD93C"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5A231DD"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0A5FAC40"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3C3CCF5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F1D9F4C"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portion_deblocking_</w:t>
            </w:r>
            <w:proofErr w:type="gramStart"/>
            <w:r w:rsidRPr="00D41B6E">
              <w:rPr>
                <w:rFonts w:ascii="Courier New" w:hAnsi="Courier New" w:cs="Courier New"/>
                <w:b/>
                <w:sz w:val="18"/>
                <w:szCs w:val="18"/>
              </w:rPr>
              <w:t>instances</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0E7511E9"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194BF690"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3EA2EB2"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4A0E1517"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1A7116ED"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23EB8AC"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0B3F6778"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111A584"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F893BA4"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break;</w:t>
            </w:r>
          </w:p>
        </w:tc>
        <w:tc>
          <w:tcPr>
            <w:tcW w:w="1654" w:type="dxa"/>
            <w:tcBorders>
              <w:top w:val="single" w:sz="2" w:space="0" w:color="000000"/>
              <w:left w:val="single" w:sz="6" w:space="0" w:color="000000"/>
              <w:bottom w:val="single" w:sz="2" w:space="0" w:color="000000"/>
              <w:right w:val="single" w:sz="6" w:space="0" w:color="000000"/>
            </w:tcBorders>
            <w:vAlign w:val="center"/>
          </w:tcPr>
          <w:p w14:paraId="4EC1EF99"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B4C0938"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D075FC5"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case 1:</w:t>
            </w:r>
          </w:p>
        </w:tc>
        <w:tc>
          <w:tcPr>
            <w:tcW w:w="1654" w:type="dxa"/>
            <w:tcBorders>
              <w:top w:val="single" w:sz="2" w:space="0" w:color="000000"/>
              <w:left w:val="single" w:sz="6" w:space="0" w:color="000000"/>
              <w:bottom w:val="single" w:sz="2" w:space="0" w:color="000000"/>
              <w:right w:val="single" w:sz="6" w:space="0" w:color="000000"/>
            </w:tcBorders>
            <w:vAlign w:val="center"/>
          </w:tcPr>
          <w:p w14:paraId="3EF1BF7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93CD5D6"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F0A939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xsd_metric_type</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23CCF76D"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0ADB282E"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DE41FEC"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xsd_metric_value</w:t>
            </w:r>
            <w:proofErr w:type="spellEnd"/>
          </w:p>
        </w:tc>
        <w:tc>
          <w:tcPr>
            <w:tcW w:w="1654" w:type="dxa"/>
            <w:tcBorders>
              <w:top w:val="single" w:sz="2" w:space="0" w:color="000000"/>
              <w:left w:val="single" w:sz="6" w:space="0" w:color="000000"/>
              <w:bottom w:val="single" w:sz="2" w:space="0" w:color="000000"/>
              <w:right w:val="single" w:sz="6" w:space="0" w:color="000000"/>
            </w:tcBorders>
            <w:vAlign w:val="center"/>
          </w:tcPr>
          <w:p w14:paraId="33A98EE1"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862B1C" w:rsidRPr="00D41B6E" w14:paraId="6CBF231C"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4A1296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break;</w:t>
            </w:r>
          </w:p>
        </w:tc>
        <w:tc>
          <w:tcPr>
            <w:tcW w:w="1654" w:type="dxa"/>
            <w:tcBorders>
              <w:top w:val="single" w:sz="2" w:space="0" w:color="000000"/>
              <w:left w:val="single" w:sz="6" w:space="0" w:color="000000"/>
              <w:bottom w:val="single" w:sz="2" w:space="0" w:color="000000"/>
              <w:right w:val="single" w:sz="6" w:space="0" w:color="000000"/>
            </w:tcBorders>
            <w:vAlign w:val="center"/>
          </w:tcPr>
          <w:p w14:paraId="05BE333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3A7E00" w14:paraId="785795BA"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tcPr>
          <w:p w14:paraId="218FB428" w14:textId="77777777" w:rsidR="00862B1C" w:rsidRPr="00942534" w:rsidRDefault="00862B1C" w:rsidP="00862B1C">
            <w:pPr>
              <w:tabs>
                <w:tab w:val="clear" w:pos="403"/>
              </w:tabs>
              <w:spacing w:before="38"/>
              <w:ind w:left="17" w:right="-20"/>
              <w:rPr>
                <w:rFonts w:ascii="Courier New" w:eastAsia="Times New Roman" w:hAnsi="Courier New" w:cs="Courier New"/>
                <w:kern w:val="2"/>
                <w:sz w:val="18"/>
                <w:szCs w:val="18"/>
                <w:highlight w:val="yellow"/>
                <w:lang w:eastAsia="ko-KR"/>
              </w:rPr>
            </w:pPr>
            <w:r w:rsidRPr="00942534">
              <w:rPr>
                <w:rFonts w:ascii="Courier New" w:eastAsia="Times New Roman" w:hAnsi="Courier New" w:cs="Courier New"/>
                <w:kern w:val="2"/>
                <w:sz w:val="18"/>
                <w:szCs w:val="18"/>
                <w:lang w:eastAsia="ko-KR"/>
              </w:rPr>
              <w:tab/>
            </w:r>
            <w:r w:rsidRPr="00942534">
              <w:rPr>
                <w:rFonts w:ascii="Courier New" w:eastAsia="Times New Roman" w:hAnsi="Courier New" w:cs="Courier New"/>
                <w:kern w:val="2"/>
                <w:sz w:val="18"/>
                <w:szCs w:val="18"/>
                <w:lang w:eastAsia="ko-KR"/>
              </w:rPr>
              <w:tab/>
            </w:r>
            <w:r w:rsidRPr="00942534">
              <w:rPr>
                <w:rFonts w:ascii="Courier New" w:eastAsia="Times New Roman" w:hAnsi="Courier New" w:cs="Courier New"/>
                <w:kern w:val="2"/>
                <w:sz w:val="18"/>
                <w:szCs w:val="18"/>
                <w:lang w:eastAsia="ko-KR"/>
              </w:rPr>
              <w:tab/>
              <w:t>break;</w:t>
            </w:r>
          </w:p>
        </w:tc>
        <w:tc>
          <w:tcPr>
            <w:tcW w:w="1654" w:type="dxa"/>
            <w:tcBorders>
              <w:top w:val="single" w:sz="2" w:space="0" w:color="000000"/>
              <w:left w:val="single" w:sz="6" w:space="0" w:color="000000"/>
              <w:bottom w:val="single" w:sz="2" w:space="0" w:color="000000"/>
              <w:right w:val="single" w:sz="6" w:space="0" w:color="000000"/>
            </w:tcBorders>
          </w:tcPr>
          <w:p w14:paraId="20FF2C6A" w14:textId="77777777" w:rsidR="00862B1C" w:rsidRPr="003A7E00" w:rsidRDefault="00862B1C">
            <w:pPr>
              <w:spacing w:before="36"/>
              <w:ind w:left="5" w:right="-20"/>
              <w:rPr>
                <w:rFonts w:ascii="Courier New" w:hAnsi="Courier New" w:cs="Courier New"/>
                <w:color w:val="000000" w:themeColor="text1"/>
                <w:sz w:val="18"/>
                <w:szCs w:val="18"/>
                <w:highlight w:val="yellow"/>
              </w:rPr>
            </w:pPr>
          </w:p>
        </w:tc>
      </w:tr>
      <w:tr w:rsidR="00862B1C" w:rsidRPr="003A7E00" w14:paraId="618B9FA9"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317FBC0" w14:textId="77777777" w:rsidR="00862B1C" w:rsidRPr="00942534"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default:</w:t>
            </w:r>
          </w:p>
        </w:tc>
        <w:tc>
          <w:tcPr>
            <w:tcW w:w="1654" w:type="dxa"/>
            <w:tcBorders>
              <w:top w:val="single" w:sz="2" w:space="0" w:color="000000"/>
              <w:left w:val="single" w:sz="6" w:space="0" w:color="000000"/>
              <w:bottom w:val="single" w:sz="2" w:space="0" w:color="000000"/>
              <w:right w:val="single" w:sz="6" w:space="0" w:color="000000"/>
            </w:tcBorders>
            <w:vAlign w:val="center"/>
          </w:tcPr>
          <w:p w14:paraId="5A21E644" w14:textId="77777777" w:rsidR="00862B1C" w:rsidRPr="003A7E00" w:rsidRDefault="00862B1C">
            <w:pPr>
              <w:spacing w:before="36"/>
              <w:ind w:left="5" w:right="-20"/>
              <w:rPr>
                <w:rFonts w:ascii="Courier New" w:hAnsi="Courier New" w:cs="Courier New"/>
                <w:color w:val="000000" w:themeColor="text1"/>
                <w:sz w:val="18"/>
                <w:szCs w:val="18"/>
                <w:highlight w:val="yellow"/>
              </w:rPr>
            </w:pPr>
            <w:r w:rsidRPr="00D41B6E">
              <w:rPr>
                <w:rFonts w:ascii="Courier New" w:hAnsi="Courier New" w:cs="Courier New"/>
                <w:spacing w:val="1"/>
                <w:sz w:val="18"/>
                <w:szCs w:val="18"/>
              </w:rPr>
              <w:t> </w:t>
            </w:r>
          </w:p>
        </w:tc>
      </w:tr>
      <w:tr w:rsidR="00862B1C" w:rsidRPr="00D41B6E" w14:paraId="44F69194"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478F1E2" w14:textId="77777777" w:rsidR="00862B1C" w:rsidRPr="00D41B6E" w:rsidRDefault="00862B1C" w:rsidP="00862B1C">
            <w:pPr>
              <w:tabs>
                <w:tab w:val="clear" w:pos="403"/>
              </w:tabs>
              <w:spacing w:before="38"/>
              <w:ind w:left="17" w:right="-20"/>
              <w:rPr>
                <w:rFonts w:ascii="Courier New"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 }</w:t>
            </w:r>
          </w:p>
        </w:tc>
        <w:tc>
          <w:tcPr>
            <w:tcW w:w="1654" w:type="dxa"/>
            <w:tcBorders>
              <w:top w:val="single" w:sz="2" w:space="0" w:color="000000"/>
              <w:left w:val="single" w:sz="6" w:space="0" w:color="000000"/>
              <w:bottom w:val="single" w:sz="2" w:space="0" w:color="000000"/>
              <w:right w:val="single" w:sz="6" w:space="0" w:color="000000"/>
            </w:tcBorders>
            <w:vAlign w:val="center"/>
          </w:tcPr>
          <w:p w14:paraId="6EE43C9F" w14:textId="77777777" w:rsidR="00862B1C" w:rsidRPr="00D41B6E" w:rsidRDefault="00862B1C">
            <w:pPr>
              <w:spacing w:before="36"/>
              <w:ind w:left="5" w:right="-20"/>
              <w:rPr>
                <w:rFonts w:ascii="Courier New" w:hAnsi="Courier New" w:cs="Courier New"/>
                <w:spacing w:val="1"/>
                <w:sz w:val="18"/>
                <w:szCs w:val="18"/>
              </w:rPr>
            </w:pPr>
            <w:r w:rsidRPr="00D41B6E">
              <w:rPr>
                <w:rFonts w:ascii="Courier New" w:hAnsi="Courier New" w:cs="Courier New"/>
                <w:spacing w:val="1"/>
                <w:sz w:val="18"/>
                <w:szCs w:val="18"/>
              </w:rPr>
              <w:t> </w:t>
            </w:r>
          </w:p>
        </w:tc>
      </w:tr>
      <w:tr w:rsidR="00862B1C" w:rsidRPr="00D41B6E" w14:paraId="3D969662"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23BB14F" w14:textId="77777777" w:rsidR="00862B1C" w:rsidRPr="00D41B6E" w:rsidRDefault="00862B1C">
            <w:pPr>
              <w:spacing w:before="38"/>
              <w:ind w:left="17" w:right="-20"/>
              <w:rPr>
                <w:rFonts w:ascii="Courier New" w:hAnsi="Courier New" w:cs="Courier New"/>
                <w:kern w:val="2"/>
                <w:sz w:val="18"/>
                <w:szCs w:val="18"/>
                <w:lang w:eastAsia="ko-KR"/>
              </w:rPr>
            </w:pPr>
            <w:r w:rsidRPr="00D41B6E">
              <w:rPr>
                <w:rFonts w:ascii="Courier New" w:hAnsi="Courier New" w:cs="Courier New"/>
                <w:kern w:val="2"/>
                <w:sz w:val="18"/>
                <w:szCs w:val="18"/>
                <w:lang w:eastAsia="ko-KR"/>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070DF5AD" w14:textId="77777777" w:rsidR="00862B1C" w:rsidRPr="00D41B6E" w:rsidRDefault="00862B1C">
            <w:pPr>
              <w:spacing w:before="36"/>
              <w:ind w:left="5" w:right="-20"/>
              <w:rPr>
                <w:rFonts w:ascii="Courier New" w:hAnsi="Courier New" w:cs="Courier New"/>
                <w:spacing w:val="1"/>
                <w:sz w:val="18"/>
                <w:szCs w:val="18"/>
              </w:rPr>
            </w:pPr>
          </w:p>
        </w:tc>
      </w:tr>
    </w:tbl>
    <w:p w14:paraId="08BEAEEB" w14:textId="77777777" w:rsidR="00862B1C" w:rsidRDefault="00862B1C" w:rsidP="004410AF">
      <w:pPr>
        <w:keepNext/>
        <w:rPr>
          <w:i/>
        </w:rPr>
      </w:pPr>
    </w:p>
    <w:p w14:paraId="71DCAB12" w14:textId="0F88F0A3" w:rsidR="00D03CC6" w:rsidRDefault="00D03CC6" w:rsidP="004410AF">
      <w:pPr>
        <w:keepNext/>
        <w:rPr>
          <w:i/>
        </w:rPr>
      </w:pPr>
      <w:r>
        <w:rPr>
          <w:i/>
        </w:rPr>
        <w:t>with</w:t>
      </w:r>
    </w:p>
    <w:tbl>
      <w:tblPr>
        <w:tblW w:w="9546" w:type="dxa"/>
        <w:jc w:val="center"/>
        <w:tblLayout w:type="fixed"/>
        <w:tblCellMar>
          <w:left w:w="72" w:type="dxa"/>
          <w:right w:w="72" w:type="dxa"/>
        </w:tblCellMar>
        <w:tblLook w:val="01E0" w:firstRow="1" w:lastRow="1" w:firstColumn="1" w:lastColumn="1" w:noHBand="0" w:noVBand="0"/>
      </w:tblPr>
      <w:tblGrid>
        <w:gridCol w:w="7892"/>
        <w:gridCol w:w="1654"/>
      </w:tblGrid>
      <w:tr w:rsidR="00862B1C" w:rsidRPr="00D41B6E" w14:paraId="42F43D22" w14:textId="77777777">
        <w:trPr>
          <w:trHeight w:hRule="exact" w:val="345"/>
          <w:jc w:val="center"/>
        </w:trPr>
        <w:tc>
          <w:tcPr>
            <w:tcW w:w="7732" w:type="dxa"/>
            <w:tcBorders>
              <w:top w:val="single" w:sz="7" w:space="0" w:color="000000"/>
              <w:left w:val="single" w:sz="6" w:space="0" w:color="000000"/>
              <w:bottom w:val="single" w:sz="2" w:space="0" w:color="000000"/>
              <w:right w:val="single" w:sz="6" w:space="0" w:color="000000"/>
            </w:tcBorders>
            <w:vAlign w:val="center"/>
          </w:tcPr>
          <w:p w14:paraId="5CFF9623" w14:textId="77777777" w:rsidR="00862B1C" w:rsidRPr="00D41B6E" w:rsidRDefault="00862B1C">
            <w:pPr>
              <w:spacing w:before="36"/>
              <w:ind w:left="17" w:right="-20"/>
              <w:rPr>
                <w:rFonts w:ascii="Courier New" w:hAnsi="Courier New" w:cs="Courier New"/>
                <w:sz w:val="18"/>
                <w:szCs w:val="18"/>
              </w:rPr>
            </w:pPr>
            <w:proofErr w:type="spellStart"/>
            <w:r w:rsidRPr="00D41B6E">
              <w:rPr>
                <w:rFonts w:ascii="Courier New" w:hAnsi="Courier New" w:cs="Courier New"/>
                <w:sz w:val="18"/>
                <w:szCs w:val="18"/>
              </w:rPr>
              <w:t>green_</w:t>
            </w:r>
            <w:proofErr w:type="gramStart"/>
            <w:r w:rsidRPr="00D41B6E">
              <w:rPr>
                <w:rFonts w:ascii="Courier New" w:hAnsi="Courier New" w:cs="Courier New"/>
                <w:sz w:val="18"/>
                <w:szCs w:val="18"/>
              </w:rPr>
              <w:t>metadata</w:t>
            </w:r>
            <w:proofErr w:type="spellEnd"/>
            <w:r w:rsidRPr="00D41B6E">
              <w:rPr>
                <w:rFonts w:ascii="Courier New" w:hAnsi="Courier New" w:cs="Courier New"/>
                <w:sz w:val="18"/>
                <w:szCs w:val="18"/>
              </w:rPr>
              <w:t xml:space="preserve">( </w:t>
            </w:r>
            <w:proofErr w:type="spellStart"/>
            <w:r w:rsidRPr="00D41B6E">
              <w:rPr>
                <w:rFonts w:ascii="Courier New" w:hAnsi="Courier New" w:cs="Courier New"/>
                <w:sz w:val="18"/>
                <w:szCs w:val="18"/>
              </w:rPr>
              <w:t>payload</w:t>
            </w:r>
            <w:proofErr w:type="gramEnd"/>
            <w:r w:rsidRPr="00D41B6E">
              <w:rPr>
                <w:rFonts w:ascii="Courier New" w:hAnsi="Courier New" w:cs="Courier New"/>
                <w:sz w:val="18"/>
                <w:szCs w:val="18"/>
              </w:rPr>
              <w:t>_size</w:t>
            </w:r>
            <w:proofErr w:type="spellEnd"/>
            <w:r w:rsidRPr="00D41B6E">
              <w:rPr>
                <w:rFonts w:ascii="Courier New" w:hAnsi="Courier New" w:cs="Courier New"/>
                <w:sz w:val="18"/>
                <w:szCs w:val="18"/>
              </w:rPr>
              <w:t xml:space="preserve"> ) {</w:t>
            </w:r>
          </w:p>
        </w:tc>
        <w:tc>
          <w:tcPr>
            <w:tcW w:w="1620" w:type="dxa"/>
            <w:tcBorders>
              <w:top w:val="single" w:sz="7" w:space="0" w:color="000000"/>
              <w:left w:val="single" w:sz="6" w:space="0" w:color="000000"/>
              <w:bottom w:val="single" w:sz="2" w:space="0" w:color="000000"/>
              <w:right w:val="single" w:sz="6" w:space="0" w:color="000000"/>
            </w:tcBorders>
            <w:vAlign w:val="center"/>
          </w:tcPr>
          <w:p w14:paraId="542FA5B0" w14:textId="77777777" w:rsidR="00862B1C" w:rsidRPr="00D41B6E" w:rsidRDefault="00862B1C">
            <w:pPr>
              <w:spacing w:before="39"/>
              <w:ind w:left="100" w:right="-20"/>
              <w:jc w:val="center"/>
              <w:rPr>
                <w:rFonts w:ascii="Courier New" w:hAnsi="Courier New" w:cs="Courier New"/>
                <w:b/>
                <w:bCs/>
                <w:sz w:val="18"/>
                <w:szCs w:val="18"/>
              </w:rPr>
            </w:pPr>
            <w:r w:rsidRPr="00D41B6E">
              <w:rPr>
                <w:rFonts w:ascii="Courier New" w:hAnsi="Courier New" w:cs="Courier New"/>
                <w:b/>
                <w:bCs/>
                <w:sz w:val="18"/>
                <w:szCs w:val="18"/>
              </w:rPr>
              <w:t>Descriptor</w:t>
            </w:r>
          </w:p>
        </w:tc>
      </w:tr>
      <w:tr w:rsidR="00862B1C" w:rsidRPr="00D41B6E" w14:paraId="246B4B2B" w14:textId="77777777">
        <w:trPr>
          <w:trHeight w:hRule="exact" w:val="345"/>
          <w:jc w:val="center"/>
        </w:trPr>
        <w:tc>
          <w:tcPr>
            <w:tcW w:w="7732" w:type="dxa"/>
            <w:tcBorders>
              <w:top w:val="single" w:sz="7" w:space="0" w:color="000000"/>
              <w:left w:val="single" w:sz="6" w:space="0" w:color="000000"/>
              <w:bottom w:val="single" w:sz="2" w:space="0" w:color="000000"/>
              <w:right w:val="single" w:sz="6" w:space="0" w:color="000000"/>
            </w:tcBorders>
            <w:vAlign w:val="center"/>
          </w:tcPr>
          <w:p w14:paraId="2EDA2648" w14:textId="6013CF6C" w:rsidR="00862B1C" w:rsidRPr="00D41B6E" w:rsidRDefault="00862B1C" w:rsidP="00862B1C">
            <w:pPr>
              <w:tabs>
                <w:tab w:val="clear" w:pos="403"/>
              </w:tabs>
              <w:spacing w:before="36"/>
              <w:ind w:left="17" w:right="-20"/>
              <w:rPr>
                <w:rFonts w:ascii="Courier New" w:hAnsi="Courier New" w:cs="Courier New"/>
                <w:b/>
                <w:sz w:val="18"/>
                <w:szCs w:val="18"/>
                <w:lang w:val="de-DE"/>
              </w:rPr>
            </w:pP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green_metadata_type</w:t>
            </w:r>
            <w:proofErr w:type="spellEnd"/>
          </w:p>
        </w:tc>
        <w:tc>
          <w:tcPr>
            <w:tcW w:w="1620" w:type="dxa"/>
            <w:tcBorders>
              <w:top w:val="single" w:sz="7" w:space="0" w:color="000000"/>
              <w:left w:val="single" w:sz="6" w:space="0" w:color="000000"/>
              <w:bottom w:val="single" w:sz="2" w:space="0" w:color="000000"/>
              <w:right w:val="single" w:sz="6" w:space="0" w:color="000000"/>
            </w:tcBorders>
            <w:vAlign w:val="center"/>
          </w:tcPr>
          <w:p w14:paraId="01FB6556"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41E43D2" w14:textId="77777777">
        <w:trPr>
          <w:trHeight w:hRule="exact" w:val="345"/>
          <w:jc w:val="center"/>
        </w:trPr>
        <w:tc>
          <w:tcPr>
            <w:tcW w:w="7732" w:type="dxa"/>
            <w:tcBorders>
              <w:top w:val="single" w:sz="7" w:space="0" w:color="000000"/>
              <w:left w:val="single" w:sz="6" w:space="0" w:color="000000"/>
              <w:bottom w:val="single" w:sz="2" w:space="0" w:color="000000"/>
              <w:right w:val="single" w:sz="6" w:space="0" w:color="000000"/>
            </w:tcBorders>
            <w:vAlign w:val="center"/>
          </w:tcPr>
          <w:p w14:paraId="432F6992" w14:textId="7309449D" w:rsidR="00862B1C" w:rsidRPr="00D41B6E" w:rsidRDefault="00862B1C">
            <w:pPr>
              <w:pStyle w:val="Tablebody"/>
              <w:ind w:left="17"/>
              <w:rPr>
                <w:rFonts w:ascii="Courier New" w:hAnsi="Courier New" w:cs="Courier New"/>
                <w:sz w:val="18"/>
                <w:szCs w:val="18"/>
              </w:rPr>
            </w:pPr>
            <w:r w:rsidRPr="00D41B6E">
              <w:rPr>
                <w:rFonts w:ascii="Courier New" w:hAnsi="Courier New" w:cs="Courier New"/>
                <w:noProof/>
                <w:kern w:val="2"/>
                <w:sz w:val="18"/>
                <w:szCs w:val="18"/>
                <w:lang w:eastAsia="ko-KR"/>
              </w:rPr>
              <w:tab/>
            </w:r>
            <w:r w:rsidRPr="00D41B6E">
              <w:rPr>
                <w:rFonts w:ascii="Courier New" w:hAnsi="Courier New" w:cs="Courier New"/>
                <w:sz w:val="18"/>
                <w:szCs w:val="18"/>
              </w:rPr>
              <w:t xml:space="preserve">switch </w:t>
            </w:r>
            <w:proofErr w:type="gramStart"/>
            <w:r w:rsidRPr="00D41B6E">
              <w:rPr>
                <w:rFonts w:ascii="Courier New" w:hAnsi="Courier New" w:cs="Courier New"/>
                <w:sz w:val="18"/>
                <w:szCs w:val="18"/>
              </w:rPr>
              <w:t xml:space="preserve">( </w:t>
            </w:r>
            <w:proofErr w:type="spellStart"/>
            <w:r w:rsidRPr="00F257C6">
              <w:rPr>
                <w:rFonts w:ascii="Courier New" w:hAnsi="Courier New" w:cs="Courier New"/>
                <w:bCs/>
                <w:sz w:val="18"/>
                <w:szCs w:val="18"/>
              </w:rPr>
              <w:t>green</w:t>
            </w:r>
            <w:proofErr w:type="gramEnd"/>
            <w:r w:rsidRPr="00F257C6">
              <w:rPr>
                <w:rFonts w:ascii="Courier New" w:hAnsi="Courier New" w:cs="Courier New"/>
                <w:bCs/>
                <w:sz w:val="18"/>
                <w:szCs w:val="18"/>
              </w:rPr>
              <w:t>_metadata_type</w:t>
            </w:r>
            <w:proofErr w:type="spellEnd"/>
            <w:r w:rsidRPr="00D41B6E">
              <w:rPr>
                <w:rFonts w:ascii="Courier New" w:hAnsi="Courier New" w:cs="Courier New"/>
                <w:b/>
                <w:sz w:val="18"/>
                <w:szCs w:val="18"/>
              </w:rPr>
              <w:t xml:space="preserve"> </w:t>
            </w:r>
            <w:r w:rsidRPr="00D41B6E">
              <w:rPr>
                <w:rFonts w:ascii="Courier New" w:hAnsi="Courier New" w:cs="Courier New"/>
                <w:sz w:val="18"/>
                <w:szCs w:val="18"/>
              </w:rPr>
              <w:t>) {</w:t>
            </w:r>
          </w:p>
        </w:tc>
        <w:tc>
          <w:tcPr>
            <w:tcW w:w="1620" w:type="dxa"/>
            <w:tcBorders>
              <w:top w:val="single" w:sz="7" w:space="0" w:color="000000"/>
              <w:left w:val="single" w:sz="6" w:space="0" w:color="000000"/>
              <w:bottom w:val="single" w:sz="2" w:space="0" w:color="000000"/>
              <w:right w:val="single" w:sz="6" w:space="0" w:color="000000"/>
            </w:tcBorders>
            <w:vAlign w:val="center"/>
          </w:tcPr>
          <w:p w14:paraId="0CF1D252" w14:textId="77777777" w:rsidR="00862B1C" w:rsidRPr="00D41B6E" w:rsidRDefault="00862B1C">
            <w:pPr>
              <w:pStyle w:val="Tablebody"/>
              <w:jc w:val="center"/>
              <w:rPr>
                <w:rFonts w:ascii="Courier New" w:hAnsi="Courier New" w:cs="Courier New"/>
                <w:sz w:val="18"/>
                <w:szCs w:val="18"/>
              </w:rPr>
            </w:pPr>
          </w:p>
        </w:tc>
      </w:tr>
      <w:tr w:rsidR="00862B1C" w:rsidRPr="00D41B6E" w14:paraId="1552263E" w14:textId="77777777">
        <w:trPr>
          <w:trHeight w:hRule="exact" w:val="345"/>
          <w:jc w:val="center"/>
        </w:trPr>
        <w:tc>
          <w:tcPr>
            <w:tcW w:w="7732" w:type="dxa"/>
            <w:tcBorders>
              <w:top w:val="single" w:sz="7" w:space="0" w:color="000000"/>
              <w:left w:val="single" w:sz="6" w:space="0" w:color="000000"/>
              <w:bottom w:val="single" w:sz="2" w:space="0" w:color="000000"/>
              <w:right w:val="single" w:sz="6" w:space="0" w:color="000000"/>
            </w:tcBorders>
            <w:vAlign w:val="center"/>
          </w:tcPr>
          <w:p w14:paraId="081C9354" w14:textId="77777777" w:rsidR="00862B1C" w:rsidRPr="00D41B6E" w:rsidRDefault="00862B1C">
            <w:pPr>
              <w:pStyle w:val="Tablebody"/>
              <w:rPr>
                <w:rFonts w:ascii="Courier New" w:hAnsi="Courier New" w:cs="Courier New"/>
                <w:sz w:val="18"/>
                <w:szCs w:val="18"/>
              </w:rPr>
            </w:pPr>
            <w:r w:rsidRPr="00D41B6E">
              <w:rPr>
                <w:rFonts w:ascii="Courier New" w:hAnsi="Courier New" w:cs="Courier New"/>
                <w:noProof/>
                <w:kern w:val="2"/>
                <w:sz w:val="18"/>
                <w:szCs w:val="18"/>
                <w:lang w:eastAsia="ko-KR"/>
              </w:rPr>
              <w:tab/>
            </w:r>
            <w:r w:rsidRPr="00D41B6E">
              <w:rPr>
                <w:rFonts w:ascii="Courier New" w:hAnsi="Courier New" w:cs="Courier New"/>
                <w:noProof/>
                <w:kern w:val="2"/>
                <w:sz w:val="18"/>
                <w:szCs w:val="18"/>
                <w:lang w:eastAsia="ko-KR"/>
              </w:rPr>
              <w:tab/>
            </w:r>
            <w:r w:rsidRPr="00D41B6E">
              <w:rPr>
                <w:rFonts w:ascii="Courier New" w:hAnsi="Courier New" w:cs="Courier New"/>
                <w:sz w:val="18"/>
                <w:szCs w:val="18"/>
              </w:rPr>
              <w:t>case 0:</w:t>
            </w:r>
          </w:p>
          <w:p w14:paraId="4B4CAE4B" w14:textId="77777777" w:rsidR="00862B1C" w:rsidRPr="00D41B6E" w:rsidRDefault="00862B1C">
            <w:pPr>
              <w:pStyle w:val="Tablebody"/>
              <w:rPr>
                <w:rFonts w:ascii="Courier New" w:hAnsi="Courier New" w:cs="Courier New"/>
                <w:bCs/>
                <w:sz w:val="18"/>
                <w:szCs w:val="18"/>
              </w:rPr>
            </w:pPr>
          </w:p>
        </w:tc>
        <w:tc>
          <w:tcPr>
            <w:tcW w:w="1620" w:type="dxa"/>
            <w:tcBorders>
              <w:top w:val="single" w:sz="7" w:space="0" w:color="000000"/>
              <w:left w:val="single" w:sz="6" w:space="0" w:color="000000"/>
              <w:bottom w:val="single" w:sz="2" w:space="0" w:color="000000"/>
              <w:right w:val="single" w:sz="6" w:space="0" w:color="000000"/>
            </w:tcBorders>
            <w:vAlign w:val="center"/>
          </w:tcPr>
          <w:p w14:paraId="57C7569A" w14:textId="77777777" w:rsidR="00862B1C" w:rsidRPr="00D41B6E" w:rsidRDefault="00862B1C">
            <w:pPr>
              <w:pStyle w:val="Tablebody"/>
              <w:jc w:val="center"/>
              <w:rPr>
                <w:rFonts w:ascii="Courier New" w:hAnsi="Courier New" w:cs="Courier New"/>
                <w:sz w:val="18"/>
                <w:szCs w:val="18"/>
              </w:rPr>
            </w:pPr>
          </w:p>
        </w:tc>
      </w:tr>
      <w:tr w:rsidR="00862B1C" w:rsidRPr="00D41B6E" w14:paraId="0198EF86"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B91D944"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period_type</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7548B6C7"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866F2B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329ABA3"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2 ) {</w:t>
            </w:r>
          </w:p>
        </w:tc>
        <w:tc>
          <w:tcPr>
            <w:tcW w:w="1620" w:type="dxa"/>
            <w:tcBorders>
              <w:top w:val="single" w:sz="2" w:space="0" w:color="000000"/>
              <w:left w:val="single" w:sz="6" w:space="0" w:color="000000"/>
              <w:bottom w:val="single" w:sz="2" w:space="0" w:color="000000"/>
              <w:right w:val="single" w:sz="6" w:space="0" w:color="000000"/>
            </w:tcBorders>
            <w:vAlign w:val="center"/>
          </w:tcPr>
          <w:p w14:paraId="50AA82C0"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67F677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0793C34"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num_seconds</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260770CE"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862B1C" w:rsidRPr="00D41B6E" w14:paraId="2E436BBC"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0B18896"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15D1D77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FE5CED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B88E90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lastRenderedPageBreak/>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else 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3 ) {</w:t>
            </w:r>
          </w:p>
        </w:tc>
        <w:tc>
          <w:tcPr>
            <w:tcW w:w="1620" w:type="dxa"/>
            <w:tcBorders>
              <w:top w:val="single" w:sz="2" w:space="0" w:color="000000"/>
              <w:left w:val="single" w:sz="6" w:space="0" w:color="000000"/>
              <w:bottom w:val="single" w:sz="2" w:space="0" w:color="000000"/>
              <w:right w:val="single" w:sz="6" w:space="0" w:color="000000"/>
            </w:tcBorders>
            <w:vAlign w:val="center"/>
          </w:tcPr>
          <w:p w14:paraId="7E60BAA9"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3DCC6BD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E3C17A6"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num_pictures</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3263E81D"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862B1C" w:rsidRPr="00D41B6E" w14:paraId="2811D82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651DFA2"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6DFD437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2EC317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F9DA1A3"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&lt;= 3 ) {</w:t>
            </w:r>
          </w:p>
        </w:tc>
        <w:tc>
          <w:tcPr>
            <w:tcW w:w="1620" w:type="dxa"/>
            <w:tcBorders>
              <w:top w:val="single" w:sz="2" w:space="0" w:color="000000"/>
              <w:left w:val="single" w:sz="6" w:space="0" w:color="000000"/>
              <w:bottom w:val="single" w:sz="2" w:space="0" w:color="000000"/>
              <w:right w:val="single" w:sz="6" w:space="0" w:color="000000"/>
            </w:tcBorders>
            <w:vAlign w:val="center"/>
          </w:tcPr>
          <w:p w14:paraId="6D4ECBC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041280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A316CAE"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portion_non_zero_blocks_area</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152324A2"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551FA72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EA971D4"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_non_zero_blocks_area</w:t>
            </w:r>
            <w:proofErr w:type="spellEnd"/>
            <w:r w:rsidRPr="00D41B6E">
              <w:rPr>
                <w:rFonts w:ascii="Courier New" w:hAnsi="Courier New" w:cs="Courier New"/>
                <w:bCs/>
                <w:sz w:val="18"/>
                <w:szCs w:val="18"/>
              </w:rPr>
              <w:t xml:space="preserve"> != 0 ) {</w:t>
            </w:r>
          </w:p>
        </w:tc>
        <w:tc>
          <w:tcPr>
            <w:tcW w:w="1620" w:type="dxa"/>
            <w:tcBorders>
              <w:top w:val="single" w:sz="2" w:space="0" w:color="000000"/>
              <w:left w:val="single" w:sz="6" w:space="0" w:color="000000"/>
              <w:bottom w:val="single" w:sz="2" w:space="0" w:color="000000"/>
              <w:right w:val="single" w:sz="6" w:space="0" w:color="000000"/>
            </w:tcBorders>
            <w:vAlign w:val="center"/>
          </w:tcPr>
          <w:p w14:paraId="2580B154"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17F4A5C"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A5D4403"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portion_8x8_blocks_in_non_zero_area</w:t>
            </w:r>
          </w:p>
        </w:tc>
        <w:tc>
          <w:tcPr>
            <w:tcW w:w="1620" w:type="dxa"/>
            <w:tcBorders>
              <w:top w:val="single" w:sz="2" w:space="0" w:color="000000"/>
              <w:left w:val="single" w:sz="6" w:space="0" w:color="000000"/>
              <w:bottom w:val="single" w:sz="2" w:space="0" w:color="000000"/>
              <w:right w:val="single" w:sz="6" w:space="0" w:color="000000"/>
            </w:tcBorders>
            <w:vAlign w:val="center"/>
          </w:tcPr>
          <w:p w14:paraId="2706F8B0"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5A0F486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1B547DC5"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portion_16x16_blocks_in_non_zero_area</w:t>
            </w:r>
          </w:p>
        </w:tc>
        <w:tc>
          <w:tcPr>
            <w:tcW w:w="1620" w:type="dxa"/>
            <w:tcBorders>
              <w:top w:val="single" w:sz="2" w:space="0" w:color="000000"/>
              <w:left w:val="single" w:sz="6" w:space="0" w:color="000000"/>
              <w:bottom w:val="single" w:sz="2" w:space="0" w:color="000000"/>
              <w:right w:val="single" w:sz="6" w:space="0" w:color="000000"/>
            </w:tcBorders>
            <w:vAlign w:val="center"/>
          </w:tcPr>
          <w:p w14:paraId="1369B9F3"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0B10656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1759D9A3"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portion_32x32_blocks_in_non_zero_area</w:t>
            </w:r>
          </w:p>
        </w:tc>
        <w:tc>
          <w:tcPr>
            <w:tcW w:w="1620" w:type="dxa"/>
            <w:tcBorders>
              <w:top w:val="single" w:sz="2" w:space="0" w:color="000000"/>
              <w:left w:val="single" w:sz="6" w:space="0" w:color="000000"/>
              <w:bottom w:val="single" w:sz="2" w:space="0" w:color="000000"/>
              <w:right w:val="single" w:sz="6" w:space="0" w:color="000000"/>
            </w:tcBorders>
            <w:vAlign w:val="center"/>
          </w:tcPr>
          <w:p w14:paraId="6CFEEE7F"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8312B8F"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F0E6C7F"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3764FC5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468CF475"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160EF41"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portion_intra_predicted_blocks_</w:t>
            </w:r>
            <w:proofErr w:type="gramStart"/>
            <w:r w:rsidRPr="00D41B6E">
              <w:rPr>
                <w:rFonts w:ascii="Courier New" w:hAnsi="Courier New" w:cs="Courier New"/>
                <w:b/>
                <w:sz w:val="18"/>
                <w:szCs w:val="18"/>
              </w:rPr>
              <w:t>area</w:t>
            </w:r>
            <w:proofErr w:type="spellEnd"/>
            <w:proofErr w:type="gramEnd"/>
          </w:p>
          <w:p w14:paraId="0EC77672"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20" w:type="dxa"/>
            <w:tcBorders>
              <w:top w:val="single" w:sz="2" w:space="0" w:color="000000"/>
              <w:left w:val="single" w:sz="6" w:space="0" w:color="000000"/>
              <w:bottom w:val="single" w:sz="2" w:space="0" w:color="000000"/>
              <w:right w:val="single" w:sz="6" w:space="0" w:color="000000"/>
            </w:tcBorders>
            <w:vAlign w:val="center"/>
          </w:tcPr>
          <w:p w14:paraId="1517A120"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4F06C670"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288B104F"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_intra_predicted_blocks_area</w:t>
            </w:r>
            <w:proofErr w:type="spellEnd"/>
            <w:r w:rsidRPr="00D41B6E">
              <w:rPr>
                <w:rFonts w:ascii="Courier New" w:hAnsi="Courier New" w:cs="Courier New"/>
                <w:bCs/>
                <w:sz w:val="18"/>
                <w:szCs w:val="18"/>
              </w:rPr>
              <w:t xml:space="preserve"> = = 255) {</w:t>
            </w:r>
          </w:p>
          <w:p w14:paraId="79FD7E70"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20" w:type="dxa"/>
            <w:tcBorders>
              <w:top w:val="single" w:sz="2" w:space="0" w:color="000000"/>
              <w:left w:val="single" w:sz="6" w:space="0" w:color="000000"/>
              <w:bottom w:val="single" w:sz="2" w:space="0" w:color="000000"/>
              <w:right w:val="single" w:sz="6" w:space="0" w:color="000000"/>
            </w:tcBorders>
            <w:vAlign w:val="center"/>
          </w:tcPr>
          <w:p w14:paraId="0CE8836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7AA69BC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1F7885C"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portion_planar_blocks_in_intra_area</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20370AD0"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CEA490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4B36022"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portion_dc_blocks_in_intra_area</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507BEAC4"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1BB090B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3016E7D"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portion_angular_hv_blocks_in_intra_area</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68F86110"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05FC15A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FAD58AF"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183009F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48754A3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2D6E92E"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else {</w:t>
            </w:r>
          </w:p>
        </w:tc>
        <w:tc>
          <w:tcPr>
            <w:tcW w:w="1620" w:type="dxa"/>
            <w:tcBorders>
              <w:top w:val="single" w:sz="2" w:space="0" w:color="000000"/>
              <w:left w:val="single" w:sz="6" w:space="0" w:color="000000"/>
              <w:bottom w:val="single" w:sz="2" w:space="0" w:color="000000"/>
              <w:right w:val="single" w:sz="6" w:space="0" w:color="000000"/>
            </w:tcBorders>
            <w:vAlign w:val="center"/>
          </w:tcPr>
          <w:p w14:paraId="79BC50D1"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463CFD90"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6AD66EA"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portion_blocks_a_c_d_n_filterings</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555202A9"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074DFC3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2CD853EE"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portion_blocks_h_b_filterings</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0218AA68"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F6C276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5D0EEA5"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portion_blocks_f_i_k_q_filterings</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4B6010AA"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3A686FE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3310FA9"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portion_blocks_j_filterings</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7C328D6C"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183483F5"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39AD580" w14:textId="77777777" w:rsidR="00862B1C" w:rsidRPr="00D41B6E" w:rsidRDefault="00862B1C" w:rsidP="00862B1C">
            <w:pPr>
              <w:tabs>
                <w:tab w:val="clear" w:pos="403"/>
              </w:tabs>
              <w:spacing w:before="38"/>
              <w:ind w:left="17" w:right="-20"/>
              <w:rPr>
                <w:rFonts w:ascii="Courier New" w:hAnsi="Courier New" w:cs="Courier New"/>
                <w:b/>
                <w:sz w:val="18"/>
                <w:szCs w:val="18"/>
                <w:lang w:val="pt-B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pt-BR"/>
              </w:rPr>
              <w:t>portion_blocks_e_g_p_r_filterings</w:t>
            </w:r>
          </w:p>
        </w:tc>
        <w:tc>
          <w:tcPr>
            <w:tcW w:w="1620" w:type="dxa"/>
            <w:tcBorders>
              <w:top w:val="single" w:sz="2" w:space="0" w:color="000000"/>
              <w:left w:val="single" w:sz="6" w:space="0" w:color="000000"/>
              <w:bottom w:val="single" w:sz="2" w:space="0" w:color="000000"/>
              <w:right w:val="single" w:sz="6" w:space="0" w:color="000000"/>
            </w:tcBorders>
            <w:vAlign w:val="center"/>
          </w:tcPr>
          <w:p w14:paraId="75FD79BF"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01D7F76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1B71350"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576CBE93"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48AF29C"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53BEB43"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proofErr w:type="spellStart"/>
            <w:r w:rsidRPr="00D41B6E">
              <w:rPr>
                <w:rFonts w:ascii="Courier New" w:hAnsi="Courier New" w:cs="Courier New"/>
                <w:b/>
                <w:sz w:val="18"/>
                <w:szCs w:val="18"/>
              </w:rPr>
              <w:t>portion_deblocking_instances</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76BD3AF0"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862B1C" w:rsidRPr="00D41B6E" w14:paraId="7970851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18A3A63"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p w14:paraId="5EEEE17F"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20" w:type="dxa"/>
            <w:tcBorders>
              <w:top w:val="single" w:sz="2" w:space="0" w:color="000000"/>
              <w:left w:val="single" w:sz="6" w:space="0" w:color="000000"/>
              <w:bottom w:val="single" w:sz="2" w:space="0" w:color="000000"/>
              <w:right w:val="single" w:sz="6" w:space="0" w:color="000000"/>
            </w:tcBorders>
            <w:vAlign w:val="center"/>
          </w:tcPr>
          <w:p w14:paraId="0D4DB6F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4CF9C4D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CAF4E2C"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else </w:t>
            </w:r>
            <w:proofErr w:type="gramStart"/>
            <w:r w:rsidRPr="00D41B6E">
              <w:rPr>
                <w:rFonts w:ascii="Courier New" w:hAnsi="Courier New" w:cs="Courier New"/>
                <w:bCs/>
                <w:sz w:val="18"/>
                <w:szCs w:val="18"/>
              </w:rPr>
              <w:t xml:space="preserve">if(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4 ) {</w:t>
            </w:r>
          </w:p>
        </w:tc>
        <w:tc>
          <w:tcPr>
            <w:tcW w:w="1620" w:type="dxa"/>
            <w:tcBorders>
              <w:top w:val="single" w:sz="2" w:space="0" w:color="000000"/>
              <w:left w:val="single" w:sz="6" w:space="0" w:color="000000"/>
              <w:bottom w:val="single" w:sz="2" w:space="0" w:color="000000"/>
              <w:right w:val="single" w:sz="6" w:space="0" w:color="000000"/>
            </w:tcBorders>
            <w:vAlign w:val="center"/>
          </w:tcPr>
          <w:p w14:paraId="1C56E772"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49E2ACE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2500A646"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max_num_slices_tiles_minus1</w:t>
            </w:r>
          </w:p>
        </w:tc>
        <w:tc>
          <w:tcPr>
            <w:tcW w:w="1620" w:type="dxa"/>
            <w:tcBorders>
              <w:top w:val="single" w:sz="2" w:space="0" w:color="000000"/>
              <w:left w:val="single" w:sz="6" w:space="0" w:color="000000"/>
              <w:bottom w:val="single" w:sz="2" w:space="0" w:color="000000"/>
              <w:right w:val="single" w:sz="6" w:space="0" w:color="000000"/>
            </w:tcBorders>
            <w:vAlign w:val="center"/>
          </w:tcPr>
          <w:p w14:paraId="24F79A2E" w14:textId="77777777" w:rsidR="00862B1C" w:rsidRPr="00D41B6E" w:rsidRDefault="00862B1C">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862B1C" w:rsidRPr="004411B2" w14:paraId="60247C6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180F093C" w14:textId="77777777" w:rsidR="00862B1C" w:rsidRPr="00D41B6E" w:rsidRDefault="00862B1C" w:rsidP="00862B1C">
            <w:pPr>
              <w:tabs>
                <w:tab w:val="clear" w:pos="403"/>
              </w:tabs>
              <w:spacing w:before="38"/>
              <w:ind w:left="17" w:right="-20"/>
              <w:rPr>
                <w:rFonts w:ascii="Courier New" w:hAnsi="Courier New" w:cs="Courier New"/>
                <w:bCs/>
                <w:sz w:val="18"/>
                <w:szCs w:val="18"/>
                <w:lang w:val="fr-FR"/>
              </w:rPr>
            </w:pP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proofErr w:type="gramStart"/>
            <w:r w:rsidRPr="00D41B6E">
              <w:rPr>
                <w:rFonts w:ascii="Courier New" w:hAnsi="Courier New" w:cs="Courier New"/>
                <w:bCs/>
                <w:sz w:val="18"/>
                <w:szCs w:val="18"/>
                <w:lang w:val="fr-FR"/>
              </w:rPr>
              <w:t>for</w:t>
            </w:r>
            <w:proofErr w:type="gramEnd"/>
            <w:r w:rsidRPr="00D41B6E">
              <w:rPr>
                <w:rFonts w:ascii="Courier New" w:hAnsi="Courier New" w:cs="Courier New"/>
                <w:bCs/>
                <w:sz w:val="18"/>
                <w:szCs w:val="18"/>
                <w:lang w:val="fr-FR"/>
              </w:rPr>
              <w:t xml:space="preserve"> ( t=0; t&lt;=max_num_slices_tiles_minus1; t++ ) {</w:t>
            </w:r>
          </w:p>
        </w:tc>
        <w:tc>
          <w:tcPr>
            <w:tcW w:w="1620" w:type="dxa"/>
            <w:tcBorders>
              <w:top w:val="single" w:sz="2" w:space="0" w:color="000000"/>
              <w:left w:val="single" w:sz="6" w:space="0" w:color="000000"/>
              <w:bottom w:val="single" w:sz="2" w:space="0" w:color="000000"/>
              <w:right w:val="single" w:sz="6" w:space="0" w:color="000000"/>
            </w:tcBorders>
            <w:vAlign w:val="center"/>
          </w:tcPr>
          <w:p w14:paraId="13E1FFF1" w14:textId="77777777" w:rsidR="00862B1C" w:rsidRPr="00D41B6E" w:rsidRDefault="00862B1C">
            <w:pPr>
              <w:spacing w:before="36"/>
              <w:ind w:left="5" w:right="-20"/>
              <w:jc w:val="center"/>
              <w:rPr>
                <w:rFonts w:ascii="Courier New" w:hAnsi="Courier New" w:cs="Courier New"/>
                <w:spacing w:val="1"/>
                <w:sz w:val="18"/>
                <w:szCs w:val="18"/>
                <w:lang w:val="fr-FR"/>
              </w:rPr>
            </w:pPr>
          </w:p>
        </w:tc>
      </w:tr>
      <w:tr w:rsidR="00862B1C" w:rsidRPr="000044C8" w14:paraId="18B10E86"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2C5F3BA" w14:textId="77777777" w:rsidR="00862B1C" w:rsidRPr="000044C8" w:rsidRDefault="00862B1C" w:rsidP="00862B1C">
            <w:pPr>
              <w:tabs>
                <w:tab w:val="clear" w:pos="403"/>
              </w:tabs>
              <w:spacing w:before="38"/>
              <w:ind w:left="17" w:right="-20"/>
              <w:rPr>
                <w:rFonts w:ascii="Courier New" w:hAnsi="Courier New" w:cs="Courier New"/>
                <w:b/>
                <w:bCs/>
                <w:sz w:val="18"/>
                <w:szCs w:val="18"/>
              </w:rPr>
            </w:pPr>
            <w:r w:rsidRPr="000044C8">
              <w:rPr>
                <w:rFonts w:ascii="Courier New" w:hAnsi="Courier New" w:cs="Courier New"/>
                <w:kern w:val="2"/>
                <w:sz w:val="18"/>
                <w:szCs w:val="18"/>
                <w:lang w:val="fr-FR" w:eastAsia="ko-KR"/>
              </w:rPr>
              <w:tab/>
            </w:r>
            <w:r w:rsidRPr="000044C8">
              <w:rPr>
                <w:rFonts w:ascii="Courier New" w:hAnsi="Courier New" w:cs="Courier New"/>
                <w:kern w:val="2"/>
                <w:sz w:val="18"/>
                <w:szCs w:val="18"/>
                <w:lang w:val="fr-FR" w:eastAsia="ko-KR"/>
              </w:rPr>
              <w:tab/>
            </w:r>
            <w:r w:rsidRPr="000044C8">
              <w:rPr>
                <w:rFonts w:ascii="Courier New" w:hAnsi="Courier New" w:cs="Courier New"/>
                <w:kern w:val="2"/>
                <w:sz w:val="18"/>
                <w:szCs w:val="18"/>
                <w:lang w:val="fr-FR" w:eastAsia="ko-KR"/>
              </w:rPr>
              <w:tab/>
            </w:r>
            <w:r w:rsidRPr="000044C8">
              <w:rPr>
                <w:rFonts w:ascii="Courier New" w:hAnsi="Courier New" w:cs="Courier New"/>
                <w:kern w:val="2"/>
                <w:sz w:val="18"/>
                <w:szCs w:val="18"/>
                <w:lang w:val="fr-FR" w:eastAsia="ko-KR"/>
              </w:rPr>
              <w:tab/>
            </w:r>
            <w:r w:rsidRPr="000044C8">
              <w:rPr>
                <w:rFonts w:ascii="Courier New" w:hAnsi="Courier New" w:cs="Courier New"/>
                <w:kern w:val="2"/>
                <w:sz w:val="18"/>
                <w:szCs w:val="18"/>
                <w:lang w:val="fr-FR" w:eastAsia="ko-KR"/>
              </w:rPr>
              <w:tab/>
            </w:r>
            <w:proofErr w:type="spellStart"/>
            <w:r w:rsidRPr="000044C8">
              <w:rPr>
                <w:rFonts w:ascii="Courier New" w:hAnsi="Courier New" w:cs="Courier New"/>
                <w:b/>
                <w:bCs/>
                <w:sz w:val="18"/>
                <w:szCs w:val="18"/>
              </w:rPr>
              <w:t>first_ctb_in_slice_or_</w:t>
            </w:r>
            <w:proofErr w:type="gramStart"/>
            <w:r w:rsidRPr="000044C8">
              <w:rPr>
                <w:rFonts w:ascii="Courier New" w:hAnsi="Courier New" w:cs="Courier New"/>
                <w:b/>
                <w:bCs/>
                <w:sz w:val="18"/>
                <w:szCs w:val="18"/>
              </w:rPr>
              <w:t>tile</w:t>
            </w:r>
            <w:proofErr w:type="spellEnd"/>
            <w:r w:rsidRPr="000044C8">
              <w:rPr>
                <w:rFonts w:ascii="Courier New" w:hAnsi="Courier New" w:cs="Courier New"/>
                <w:b/>
                <w:bCs/>
                <w:sz w:val="18"/>
                <w:szCs w:val="18"/>
              </w:rPr>
              <w:t>[</w:t>
            </w:r>
            <w:proofErr w:type="gramEnd"/>
            <w:r w:rsidRPr="000044C8">
              <w:rPr>
                <w:rFonts w:ascii="Courier New" w:hAnsi="Courier New" w:cs="Courier New"/>
                <w:b/>
                <w:bCs/>
                <w:sz w:val="18"/>
                <w:szCs w:val="18"/>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2F242520"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16)</w:t>
            </w:r>
          </w:p>
        </w:tc>
      </w:tr>
      <w:tr w:rsidR="00862B1C" w:rsidRPr="000044C8" w14:paraId="65AB6E6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B86F29C" w14:textId="77777777" w:rsidR="00862B1C" w:rsidRPr="000044C8" w:rsidRDefault="00862B1C" w:rsidP="00862B1C">
            <w:pPr>
              <w:tabs>
                <w:tab w:val="clear" w:pos="403"/>
              </w:tabs>
              <w:spacing w:before="38"/>
              <w:ind w:left="17" w:right="-20"/>
              <w:rPr>
                <w:rFonts w:ascii="Courier New" w:hAnsi="Courier New" w:cs="Courier New"/>
                <w:b/>
                <w:sz w:val="18"/>
                <w:szCs w:val="18"/>
                <w:lang w:val="fr-FR"/>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proofErr w:type="gramStart"/>
            <w:r w:rsidRPr="000044C8">
              <w:rPr>
                <w:rFonts w:ascii="Courier New" w:hAnsi="Courier New" w:cs="Courier New"/>
                <w:b/>
                <w:sz w:val="18"/>
                <w:szCs w:val="18"/>
                <w:lang w:val="fr-FR"/>
              </w:rPr>
              <w:t>portion</w:t>
            </w:r>
            <w:proofErr w:type="gramEnd"/>
            <w:r w:rsidRPr="000044C8">
              <w:rPr>
                <w:rFonts w:ascii="Courier New" w:hAnsi="Courier New" w:cs="Courier New"/>
                <w:b/>
                <w:sz w:val="18"/>
                <w:szCs w:val="18"/>
                <w:lang w:val="fr-FR"/>
              </w:rPr>
              <w:t>_non_zero_blocks_area</w:t>
            </w:r>
            <w:proofErr w:type="spellEnd"/>
            <w:r w:rsidRPr="000044C8">
              <w:rPr>
                <w:rFonts w:ascii="Courier New" w:hAnsi="Courier New" w:cs="Courier New"/>
                <w:b/>
                <w:sz w:val="18"/>
                <w:szCs w:val="18"/>
                <w:lang w:val="fr-FR"/>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631632E5"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009A5980"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CB859BC"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if (</w:t>
            </w:r>
            <w:proofErr w:type="spellStart"/>
            <w:r w:rsidRPr="000044C8">
              <w:rPr>
                <w:rFonts w:ascii="Courier New" w:hAnsi="Courier New" w:cs="Courier New"/>
                <w:bCs/>
                <w:sz w:val="18"/>
                <w:szCs w:val="18"/>
              </w:rPr>
              <w:t>portion_non_zero_blocks_</w:t>
            </w:r>
            <w:proofErr w:type="gramStart"/>
            <w:r w:rsidRPr="000044C8">
              <w:rPr>
                <w:rFonts w:ascii="Courier New" w:hAnsi="Courier New" w:cs="Courier New"/>
                <w:bCs/>
                <w:sz w:val="18"/>
                <w:szCs w:val="18"/>
              </w:rPr>
              <w:t>area</w:t>
            </w:r>
            <w:proofErr w:type="spellEnd"/>
            <w:r w:rsidRPr="000044C8">
              <w:rPr>
                <w:rFonts w:ascii="Courier New" w:hAnsi="Courier New" w:cs="Courier New"/>
                <w:bCs/>
                <w:sz w:val="18"/>
                <w:szCs w:val="18"/>
              </w:rPr>
              <w:t>[</w:t>
            </w:r>
            <w:proofErr w:type="gramEnd"/>
            <w:r w:rsidRPr="000044C8">
              <w:rPr>
                <w:rFonts w:ascii="Courier New" w:hAnsi="Courier New" w:cs="Courier New"/>
                <w:bCs/>
                <w:sz w:val="18"/>
                <w:szCs w:val="18"/>
              </w:rPr>
              <w:t> t ] !=  0 ) {</w:t>
            </w:r>
          </w:p>
        </w:tc>
        <w:tc>
          <w:tcPr>
            <w:tcW w:w="1620" w:type="dxa"/>
            <w:tcBorders>
              <w:top w:val="single" w:sz="2" w:space="0" w:color="000000"/>
              <w:left w:val="single" w:sz="6" w:space="0" w:color="000000"/>
              <w:bottom w:val="single" w:sz="2" w:space="0" w:color="000000"/>
              <w:right w:val="single" w:sz="6" w:space="0" w:color="000000"/>
            </w:tcBorders>
            <w:vAlign w:val="center"/>
          </w:tcPr>
          <w:p w14:paraId="47577117"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584755D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C682452"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portion_8x8_blocks_in_non_zero_</w:t>
            </w:r>
            <w:proofErr w:type="gramStart"/>
            <w:r w:rsidRPr="000044C8">
              <w:rPr>
                <w:rFonts w:ascii="Courier New" w:hAnsi="Courier New" w:cs="Courier New"/>
                <w:b/>
                <w:sz w:val="18"/>
                <w:szCs w:val="18"/>
              </w:rPr>
              <w:t>area[</w:t>
            </w:r>
            <w:proofErr w:type="gramEnd"/>
            <w:r w:rsidRPr="000044C8">
              <w:rPr>
                <w:rFonts w:ascii="Courier New" w:hAnsi="Courier New" w:cs="Courier New"/>
                <w:b/>
                <w:sz w:val="18"/>
                <w:szCs w:val="18"/>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024626B3"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3AB9C61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3B56836"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portion_16x16_blocks_in_non_zero_</w:t>
            </w:r>
            <w:proofErr w:type="gramStart"/>
            <w:r w:rsidRPr="000044C8">
              <w:rPr>
                <w:rFonts w:ascii="Courier New" w:hAnsi="Courier New" w:cs="Courier New"/>
                <w:b/>
                <w:sz w:val="18"/>
                <w:szCs w:val="18"/>
              </w:rPr>
              <w:t>area[</w:t>
            </w:r>
            <w:proofErr w:type="gramEnd"/>
            <w:r w:rsidRPr="000044C8">
              <w:rPr>
                <w:rFonts w:ascii="Courier New" w:hAnsi="Courier New" w:cs="Courier New"/>
                <w:b/>
                <w:sz w:val="18"/>
                <w:szCs w:val="18"/>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216BAC32"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0CCFE1E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3F05418"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portion_32x32_blocks_in_non_zero_</w:t>
            </w:r>
            <w:proofErr w:type="gramStart"/>
            <w:r w:rsidRPr="000044C8">
              <w:rPr>
                <w:rFonts w:ascii="Courier New" w:hAnsi="Courier New" w:cs="Courier New"/>
                <w:b/>
                <w:sz w:val="18"/>
                <w:szCs w:val="18"/>
              </w:rPr>
              <w:t>area[</w:t>
            </w:r>
            <w:proofErr w:type="gramEnd"/>
            <w:r w:rsidRPr="000044C8">
              <w:rPr>
                <w:rFonts w:ascii="Courier New" w:hAnsi="Courier New" w:cs="Courier New"/>
                <w:b/>
                <w:sz w:val="18"/>
                <w:szCs w:val="18"/>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35D6CEFF"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67AAEF9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1E1A4FE2"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72775954"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671A4AA0"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23B73CDE"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rPr>
              <w:t>portion_intra_predicted_blocks_</w:t>
            </w:r>
            <w:proofErr w:type="gramStart"/>
            <w:r w:rsidRPr="000044C8">
              <w:rPr>
                <w:rFonts w:ascii="Courier New" w:hAnsi="Courier New" w:cs="Courier New"/>
                <w:b/>
                <w:sz w:val="18"/>
                <w:szCs w:val="18"/>
              </w:rPr>
              <w:t>area</w:t>
            </w:r>
            <w:proofErr w:type="spellEnd"/>
            <w:r w:rsidRPr="000044C8">
              <w:rPr>
                <w:rFonts w:ascii="Courier New" w:hAnsi="Courier New" w:cs="Courier New"/>
                <w:b/>
                <w:sz w:val="18"/>
                <w:szCs w:val="18"/>
              </w:rPr>
              <w:t>[</w:t>
            </w:r>
            <w:proofErr w:type="gramEnd"/>
            <w:r w:rsidRPr="000044C8">
              <w:rPr>
                <w:rFonts w:ascii="Courier New" w:hAnsi="Courier New" w:cs="Courier New"/>
                <w:b/>
                <w:sz w:val="18"/>
                <w:szCs w:val="18"/>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47A6DA87"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27FA0B8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6ADD74E"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 xml:space="preserve">if </w:t>
            </w:r>
            <w:proofErr w:type="gramStart"/>
            <w:r w:rsidRPr="000044C8">
              <w:rPr>
                <w:rFonts w:ascii="Courier New" w:hAnsi="Courier New" w:cs="Courier New"/>
                <w:bCs/>
                <w:sz w:val="18"/>
                <w:szCs w:val="18"/>
              </w:rPr>
              <w:t xml:space="preserve">( </w:t>
            </w:r>
            <w:proofErr w:type="spellStart"/>
            <w:r w:rsidRPr="000044C8">
              <w:rPr>
                <w:rFonts w:ascii="Courier New" w:hAnsi="Courier New" w:cs="Courier New"/>
                <w:bCs/>
                <w:sz w:val="18"/>
                <w:szCs w:val="18"/>
              </w:rPr>
              <w:t>portion</w:t>
            </w:r>
            <w:proofErr w:type="gramEnd"/>
            <w:r w:rsidRPr="000044C8">
              <w:rPr>
                <w:rFonts w:ascii="Courier New" w:hAnsi="Courier New" w:cs="Courier New"/>
                <w:bCs/>
                <w:sz w:val="18"/>
                <w:szCs w:val="18"/>
              </w:rPr>
              <w:t>_intra_predicted_blocks_area</w:t>
            </w:r>
            <w:proofErr w:type="spellEnd"/>
            <w:r w:rsidRPr="000044C8">
              <w:rPr>
                <w:rFonts w:ascii="Courier New" w:hAnsi="Courier New" w:cs="Courier New"/>
                <w:bCs/>
                <w:sz w:val="18"/>
                <w:szCs w:val="18"/>
              </w:rPr>
              <w:t>[ t ] = = 255 ) {</w:t>
            </w:r>
          </w:p>
          <w:p w14:paraId="0629BCDB" w14:textId="77777777" w:rsidR="00862B1C" w:rsidRPr="000044C8" w:rsidRDefault="00862B1C" w:rsidP="00862B1C">
            <w:pPr>
              <w:tabs>
                <w:tab w:val="clear" w:pos="403"/>
              </w:tabs>
              <w:spacing w:before="38"/>
              <w:ind w:left="17" w:right="-20"/>
              <w:rPr>
                <w:rFonts w:ascii="Courier New" w:hAnsi="Courier New" w:cs="Courier New"/>
                <w:bCs/>
                <w:sz w:val="18"/>
                <w:szCs w:val="18"/>
              </w:rPr>
            </w:pPr>
          </w:p>
        </w:tc>
        <w:tc>
          <w:tcPr>
            <w:tcW w:w="1620" w:type="dxa"/>
            <w:tcBorders>
              <w:top w:val="single" w:sz="2" w:space="0" w:color="000000"/>
              <w:left w:val="single" w:sz="6" w:space="0" w:color="000000"/>
              <w:bottom w:val="single" w:sz="2" w:space="0" w:color="000000"/>
              <w:right w:val="single" w:sz="6" w:space="0" w:color="000000"/>
            </w:tcBorders>
            <w:vAlign w:val="center"/>
          </w:tcPr>
          <w:p w14:paraId="0A3ED83B"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3DA8597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E990772"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rPr>
              <w:t>portion_planar_blocks_in_intra_</w:t>
            </w:r>
            <w:proofErr w:type="gramStart"/>
            <w:r w:rsidRPr="000044C8">
              <w:rPr>
                <w:rFonts w:ascii="Courier New" w:hAnsi="Courier New" w:cs="Courier New"/>
                <w:b/>
                <w:sz w:val="18"/>
                <w:szCs w:val="18"/>
              </w:rPr>
              <w:t>area</w:t>
            </w:r>
            <w:proofErr w:type="spellEnd"/>
            <w:r w:rsidRPr="000044C8">
              <w:rPr>
                <w:rFonts w:ascii="Courier New" w:hAnsi="Courier New" w:cs="Courier New"/>
                <w:b/>
                <w:sz w:val="18"/>
                <w:szCs w:val="18"/>
              </w:rPr>
              <w:t>[</w:t>
            </w:r>
            <w:proofErr w:type="gramEnd"/>
            <w:r w:rsidRPr="000044C8">
              <w:rPr>
                <w:rFonts w:ascii="Courier New" w:hAnsi="Courier New" w:cs="Courier New"/>
                <w:b/>
                <w:sz w:val="18"/>
                <w:szCs w:val="18"/>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0FBF6C3F"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2EF9F2D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E7D2D5A"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rPr>
              <w:t>portion_dc_blocks_in_intra_</w:t>
            </w:r>
            <w:proofErr w:type="gramStart"/>
            <w:r w:rsidRPr="000044C8">
              <w:rPr>
                <w:rFonts w:ascii="Courier New" w:hAnsi="Courier New" w:cs="Courier New"/>
                <w:b/>
                <w:sz w:val="18"/>
                <w:szCs w:val="18"/>
              </w:rPr>
              <w:t>area</w:t>
            </w:r>
            <w:proofErr w:type="spellEnd"/>
            <w:r w:rsidRPr="000044C8">
              <w:rPr>
                <w:rFonts w:ascii="Courier New" w:hAnsi="Courier New" w:cs="Courier New"/>
                <w:b/>
                <w:sz w:val="18"/>
                <w:szCs w:val="18"/>
              </w:rPr>
              <w:t>[</w:t>
            </w:r>
            <w:proofErr w:type="gramEnd"/>
            <w:r w:rsidRPr="000044C8">
              <w:rPr>
                <w:rFonts w:ascii="Courier New" w:hAnsi="Courier New" w:cs="Courier New"/>
                <w:b/>
                <w:sz w:val="18"/>
                <w:szCs w:val="18"/>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2341D0F4"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73B8435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5E5DF8C"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rPr>
              <w:t>portion_angular_hv_blocks_in_intra_</w:t>
            </w:r>
            <w:proofErr w:type="gramStart"/>
            <w:r w:rsidRPr="000044C8">
              <w:rPr>
                <w:rFonts w:ascii="Courier New" w:hAnsi="Courier New" w:cs="Courier New"/>
                <w:b/>
                <w:sz w:val="18"/>
                <w:szCs w:val="18"/>
              </w:rPr>
              <w:t>area</w:t>
            </w:r>
            <w:proofErr w:type="spellEnd"/>
            <w:r w:rsidRPr="000044C8">
              <w:rPr>
                <w:rFonts w:ascii="Courier New" w:hAnsi="Courier New" w:cs="Courier New"/>
                <w:b/>
                <w:sz w:val="18"/>
                <w:szCs w:val="18"/>
              </w:rPr>
              <w:t>[</w:t>
            </w:r>
            <w:proofErr w:type="gramEnd"/>
            <w:r w:rsidRPr="000044C8">
              <w:rPr>
                <w:rFonts w:ascii="Courier New" w:hAnsi="Courier New" w:cs="Courier New"/>
                <w:b/>
                <w:sz w:val="18"/>
                <w:szCs w:val="18"/>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1EBDD59A"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7965BE72"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EFB7A7A"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1096847F"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4DC959D0"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F48121A"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lastRenderedPageBreak/>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else {</w:t>
            </w:r>
          </w:p>
        </w:tc>
        <w:tc>
          <w:tcPr>
            <w:tcW w:w="1620" w:type="dxa"/>
            <w:tcBorders>
              <w:top w:val="single" w:sz="2" w:space="0" w:color="000000"/>
              <w:left w:val="single" w:sz="6" w:space="0" w:color="000000"/>
              <w:bottom w:val="single" w:sz="2" w:space="0" w:color="000000"/>
              <w:right w:val="single" w:sz="6" w:space="0" w:color="000000"/>
            </w:tcBorders>
            <w:vAlign w:val="center"/>
          </w:tcPr>
          <w:p w14:paraId="1AEB3E7F"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300E5D2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0876BEF"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rPr>
              <w:t>portion_blocks_a_c_d_n_</w:t>
            </w:r>
            <w:proofErr w:type="gramStart"/>
            <w:r w:rsidRPr="000044C8">
              <w:rPr>
                <w:rFonts w:ascii="Courier New" w:hAnsi="Courier New" w:cs="Courier New"/>
                <w:b/>
                <w:sz w:val="18"/>
                <w:szCs w:val="18"/>
              </w:rPr>
              <w:t>filterings</w:t>
            </w:r>
            <w:proofErr w:type="spellEnd"/>
            <w:r w:rsidRPr="000044C8">
              <w:rPr>
                <w:rFonts w:ascii="Courier New" w:hAnsi="Courier New" w:cs="Courier New"/>
                <w:b/>
                <w:sz w:val="18"/>
                <w:szCs w:val="18"/>
              </w:rPr>
              <w:t>[</w:t>
            </w:r>
            <w:proofErr w:type="gramEnd"/>
            <w:r w:rsidRPr="000044C8">
              <w:rPr>
                <w:rFonts w:ascii="Courier New" w:hAnsi="Courier New" w:cs="Courier New"/>
                <w:b/>
                <w:sz w:val="18"/>
                <w:szCs w:val="18"/>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264494D4"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4789727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218C70F" w14:textId="77777777" w:rsidR="00862B1C" w:rsidRPr="000044C8" w:rsidRDefault="00862B1C" w:rsidP="00862B1C">
            <w:pPr>
              <w:tabs>
                <w:tab w:val="clear" w:pos="403"/>
              </w:tabs>
              <w:spacing w:before="38"/>
              <w:ind w:left="17" w:right="-20"/>
              <w:rPr>
                <w:rFonts w:ascii="Courier New" w:hAnsi="Courier New" w:cs="Courier New"/>
                <w:b/>
                <w:sz w:val="18"/>
                <w:szCs w:val="18"/>
                <w:lang w:val="de-DE"/>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lang w:val="de-DE"/>
              </w:rPr>
              <w:t>portion_blocks_h_b_</w:t>
            </w:r>
            <w:proofErr w:type="gramStart"/>
            <w:r w:rsidRPr="000044C8">
              <w:rPr>
                <w:rFonts w:ascii="Courier New" w:hAnsi="Courier New" w:cs="Courier New"/>
                <w:b/>
                <w:sz w:val="18"/>
                <w:szCs w:val="18"/>
                <w:lang w:val="de-DE"/>
              </w:rPr>
              <w:t>filterings</w:t>
            </w:r>
            <w:proofErr w:type="spellEnd"/>
            <w:r w:rsidRPr="000044C8">
              <w:rPr>
                <w:rFonts w:ascii="Courier New" w:hAnsi="Courier New" w:cs="Courier New"/>
                <w:b/>
                <w:sz w:val="18"/>
                <w:szCs w:val="18"/>
                <w:lang w:val="de-DE"/>
              </w:rPr>
              <w:t>[</w:t>
            </w:r>
            <w:proofErr w:type="gramEnd"/>
            <w:r w:rsidRPr="000044C8">
              <w:rPr>
                <w:rFonts w:ascii="Courier New" w:hAnsi="Courier New" w:cs="Courier New"/>
                <w:b/>
                <w:sz w:val="18"/>
                <w:szCs w:val="18"/>
                <w:lang w:val="de-DE"/>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7B996A21"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632A940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EF93072"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rPr>
              <w:t>portion_blocks_f_i_k_q_</w:t>
            </w:r>
            <w:proofErr w:type="gramStart"/>
            <w:r w:rsidRPr="000044C8">
              <w:rPr>
                <w:rFonts w:ascii="Courier New" w:hAnsi="Courier New" w:cs="Courier New"/>
                <w:b/>
                <w:sz w:val="18"/>
                <w:szCs w:val="18"/>
              </w:rPr>
              <w:t>filterings</w:t>
            </w:r>
            <w:proofErr w:type="spellEnd"/>
            <w:r w:rsidRPr="000044C8">
              <w:rPr>
                <w:rFonts w:ascii="Courier New" w:hAnsi="Courier New" w:cs="Courier New"/>
                <w:b/>
                <w:sz w:val="18"/>
                <w:szCs w:val="18"/>
              </w:rPr>
              <w:t>[</w:t>
            </w:r>
            <w:proofErr w:type="gramEnd"/>
            <w:r w:rsidRPr="000044C8">
              <w:rPr>
                <w:rFonts w:ascii="Courier New" w:hAnsi="Courier New" w:cs="Courier New"/>
                <w:b/>
                <w:sz w:val="18"/>
                <w:szCs w:val="18"/>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38C470DD"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37D78DF6"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37E47F4" w14:textId="77777777" w:rsidR="00862B1C" w:rsidRPr="000044C8" w:rsidRDefault="00862B1C" w:rsidP="00862B1C">
            <w:pPr>
              <w:tabs>
                <w:tab w:val="clear" w:pos="403"/>
              </w:tabs>
              <w:spacing w:before="38"/>
              <w:ind w:left="17" w:right="-20"/>
              <w:rPr>
                <w:rFonts w:ascii="Courier New" w:hAnsi="Courier New" w:cs="Courier New"/>
                <w:b/>
                <w:sz w:val="18"/>
                <w:szCs w:val="18"/>
                <w:lang w:val="de-DE"/>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lang w:val="de-DE"/>
              </w:rPr>
              <w:t>portion_blocks_j_</w:t>
            </w:r>
            <w:proofErr w:type="gramStart"/>
            <w:r w:rsidRPr="000044C8">
              <w:rPr>
                <w:rFonts w:ascii="Courier New" w:hAnsi="Courier New" w:cs="Courier New"/>
                <w:b/>
                <w:sz w:val="18"/>
                <w:szCs w:val="18"/>
                <w:lang w:val="de-DE"/>
              </w:rPr>
              <w:t>filterings</w:t>
            </w:r>
            <w:proofErr w:type="spellEnd"/>
            <w:r w:rsidRPr="000044C8">
              <w:rPr>
                <w:rFonts w:ascii="Courier New" w:hAnsi="Courier New" w:cs="Courier New"/>
                <w:b/>
                <w:sz w:val="18"/>
                <w:szCs w:val="18"/>
                <w:lang w:val="de-DE"/>
              </w:rPr>
              <w:t>[</w:t>
            </w:r>
            <w:proofErr w:type="gramEnd"/>
            <w:r w:rsidRPr="000044C8">
              <w:rPr>
                <w:rFonts w:ascii="Courier New" w:hAnsi="Courier New" w:cs="Courier New"/>
                <w:b/>
                <w:sz w:val="18"/>
                <w:szCs w:val="18"/>
                <w:lang w:val="de-DE"/>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4E9B534D"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05CA9A2F"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36DD9CD" w14:textId="77777777" w:rsidR="00862B1C" w:rsidRPr="000044C8" w:rsidRDefault="00862B1C" w:rsidP="00862B1C">
            <w:pPr>
              <w:tabs>
                <w:tab w:val="clear" w:pos="403"/>
              </w:tabs>
              <w:spacing w:before="38"/>
              <w:ind w:left="17" w:right="-20"/>
              <w:rPr>
                <w:rFonts w:ascii="Courier New" w:hAnsi="Courier New" w:cs="Courier New"/>
                <w:b/>
                <w:sz w:val="18"/>
                <w:szCs w:val="18"/>
                <w:lang w:val="de-DE"/>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lang w:val="de-DE"/>
              </w:rPr>
              <w:t>portion_blocks_e_g_p_r_</w:t>
            </w:r>
            <w:proofErr w:type="gramStart"/>
            <w:r w:rsidRPr="000044C8">
              <w:rPr>
                <w:rFonts w:ascii="Courier New" w:hAnsi="Courier New" w:cs="Courier New"/>
                <w:b/>
                <w:sz w:val="18"/>
                <w:szCs w:val="18"/>
                <w:lang w:val="de-DE"/>
              </w:rPr>
              <w:t>filterings</w:t>
            </w:r>
            <w:proofErr w:type="spellEnd"/>
            <w:r w:rsidRPr="000044C8">
              <w:rPr>
                <w:rFonts w:ascii="Courier New" w:hAnsi="Courier New" w:cs="Courier New"/>
                <w:b/>
                <w:sz w:val="18"/>
                <w:szCs w:val="18"/>
                <w:lang w:val="de-DE"/>
              </w:rPr>
              <w:t>[</w:t>
            </w:r>
            <w:proofErr w:type="gramEnd"/>
            <w:r w:rsidRPr="000044C8">
              <w:rPr>
                <w:rFonts w:ascii="Courier New" w:hAnsi="Courier New" w:cs="Courier New"/>
                <w:b/>
                <w:sz w:val="18"/>
                <w:szCs w:val="18"/>
                <w:lang w:val="de-DE"/>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08497999"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50201D0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889A802"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63FF31A3"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31C8284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B071F3C"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rPr>
              <w:t>portion_deblocking_</w:t>
            </w:r>
            <w:proofErr w:type="gramStart"/>
            <w:r w:rsidRPr="000044C8">
              <w:rPr>
                <w:rFonts w:ascii="Courier New" w:hAnsi="Courier New" w:cs="Courier New"/>
                <w:b/>
                <w:sz w:val="18"/>
                <w:szCs w:val="18"/>
              </w:rPr>
              <w:t>instances</w:t>
            </w:r>
            <w:proofErr w:type="spellEnd"/>
            <w:r w:rsidRPr="000044C8">
              <w:rPr>
                <w:rFonts w:ascii="Courier New" w:hAnsi="Courier New" w:cs="Courier New"/>
                <w:b/>
                <w:sz w:val="18"/>
                <w:szCs w:val="18"/>
              </w:rPr>
              <w:t>[</w:t>
            </w:r>
            <w:proofErr w:type="gramEnd"/>
            <w:r w:rsidRPr="000044C8">
              <w:rPr>
                <w:rFonts w:ascii="Courier New" w:hAnsi="Courier New" w:cs="Courier New"/>
                <w:b/>
                <w:sz w:val="18"/>
                <w:szCs w:val="18"/>
              </w:rPr>
              <w:t>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5B4644BF"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578CC05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6BE2447"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278294A2"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28E708B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DBC0AB2"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41F32BE0"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600A229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246343D"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break;</w:t>
            </w:r>
          </w:p>
        </w:tc>
        <w:tc>
          <w:tcPr>
            <w:tcW w:w="1620" w:type="dxa"/>
            <w:tcBorders>
              <w:top w:val="single" w:sz="2" w:space="0" w:color="000000"/>
              <w:left w:val="single" w:sz="6" w:space="0" w:color="000000"/>
              <w:bottom w:val="single" w:sz="2" w:space="0" w:color="000000"/>
              <w:right w:val="single" w:sz="6" w:space="0" w:color="000000"/>
            </w:tcBorders>
            <w:vAlign w:val="center"/>
          </w:tcPr>
          <w:p w14:paraId="1A4EE73F"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67A3B4A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FDEF337"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case 1:</w:t>
            </w:r>
          </w:p>
        </w:tc>
        <w:tc>
          <w:tcPr>
            <w:tcW w:w="1620" w:type="dxa"/>
            <w:tcBorders>
              <w:top w:val="single" w:sz="2" w:space="0" w:color="000000"/>
              <w:left w:val="single" w:sz="6" w:space="0" w:color="000000"/>
              <w:bottom w:val="single" w:sz="2" w:space="0" w:color="000000"/>
              <w:right w:val="single" w:sz="6" w:space="0" w:color="000000"/>
            </w:tcBorders>
            <w:vAlign w:val="center"/>
          </w:tcPr>
          <w:p w14:paraId="272593CC"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6708A06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E573A33"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rPr>
              <w:t>xsd_metric_type</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436078D7"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8)</w:t>
            </w:r>
          </w:p>
        </w:tc>
      </w:tr>
      <w:tr w:rsidR="00862B1C" w:rsidRPr="000044C8" w14:paraId="65B7D39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0FF6B02"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proofErr w:type="spellStart"/>
            <w:r w:rsidRPr="000044C8">
              <w:rPr>
                <w:rFonts w:ascii="Courier New" w:hAnsi="Courier New" w:cs="Courier New"/>
                <w:b/>
                <w:sz w:val="18"/>
                <w:szCs w:val="18"/>
              </w:rPr>
              <w:t>xsd_metric_value</w:t>
            </w:r>
            <w:proofErr w:type="spellEnd"/>
          </w:p>
        </w:tc>
        <w:tc>
          <w:tcPr>
            <w:tcW w:w="1620" w:type="dxa"/>
            <w:tcBorders>
              <w:top w:val="single" w:sz="2" w:space="0" w:color="000000"/>
              <w:left w:val="single" w:sz="6" w:space="0" w:color="000000"/>
              <w:bottom w:val="single" w:sz="2" w:space="0" w:color="000000"/>
              <w:right w:val="single" w:sz="6" w:space="0" w:color="000000"/>
            </w:tcBorders>
            <w:vAlign w:val="center"/>
          </w:tcPr>
          <w:p w14:paraId="71B91DC4"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spacing w:val="1"/>
                <w:sz w:val="18"/>
                <w:szCs w:val="18"/>
              </w:rPr>
              <w:t>u(</w:t>
            </w:r>
            <w:proofErr w:type="gramEnd"/>
            <w:r w:rsidRPr="000044C8">
              <w:rPr>
                <w:rFonts w:ascii="Courier New" w:hAnsi="Courier New" w:cs="Courier New"/>
                <w:spacing w:val="1"/>
                <w:sz w:val="18"/>
                <w:szCs w:val="18"/>
              </w:rPr>
              <w:t>16)</w:t>
            </w:r>
          </w:p>
        </w:tc>
      </w:tr>
      <w:tr w:rsidR="00862B1C" w:rsidRPr="000044C8" w14:paraId="4775572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83C937B"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break;</w:t>
            </w:r>
          </w:p>
        </w:tc>
        <w:tc>
          <w:tcPr>
            <w:tcW w:w="1620" w:type="dxa"/>
            <w:tcBorders>
              <w:top w:val="single" w:sz="2" w:space="0" w:color="000000"/>
              <w:left w:val="single" w:sz="6" w:space="0" w:color="000000"/>
              <w:bottom w:val="single" w:sz="2" w:space="0" w:color="000000"/>
              <w:right w:val="single" w:sz="6" w:space="0" w:color="000000"/>
            </w:tcBorders>
            <w:vAlign w:val="center"/>
          </w:tcPr>
          <w:p w14:paraId="26F2B0CC"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4582D272"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FFFFFF" w:themeFill="background1"/>
            <w:vAlign w:val="center"/>
          </w:tcPr>
          <w:p w14:paraId="7B9D5339" w14:textId="77777777" w:rsidR="00862B1C" w:rsidRPr="000044C8" w:rsidRDefault="00862B1C" w:rsidP="00862B1C">
            <w:pPr>
              <w:tabs>
                <w:tab w:val="clear" w:pos="403"/>
              </w:tabs>
              <w:spacing w:before="38"/>
              <w:ind w:left="17" w:right="-20"/>
              <w:rPr>
                <w:rFonts w:ascii="Courier New"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case 2:</w:t>
            </w:r>
          </w:p>
        </w:tc>
        <w:tc>
          <w:tcPr>
            <w:tcW w:w="1620" w:type="dxa"/>
            <w:tcBorders>
              <w:top w:val="single" w:sz="2" w:space="0" w:color="000000"/>
              <w:left w:val="single" w:sz="6" w:space="0" w:color="000000"/>
              <w:bottom w:val="single" w:sz="2" w:space="0" w:color="000000"/>
              <w:right w:val="single" w:sz="6" w:space="0" w:color="000000"/>
            </w:tcBorders>
            <w:shd w:val="clear" w:color="auto" w:fill="FFFFFF" w:themeFill="background1"/>
            <w:vAlign w:val="center"/>
          </w:tcPr>
          <w:p w14:paraId="5D8EACAA"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2859B94C"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46D02D57"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ami_flags</w:t>
            </w:r>
            <w:proofErr w:type="spellEnd"/>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B6838D9"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8)</w:t>
            </w:r>
          </w:p>
        </w:tc>
      </w:tr>
      <w:tr w:rsidR="00862B1C" w:rsidRPr="000044C8" w14:paraId="49D7240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152651A2"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 xml:space="preserve">if </w:t>
            </w:r>
            <w:proofErr w:type="gramStart"/>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Courier New" w:hAnsi="Courier New" w:cs="Courier New"/>
                <w:b/>
                <w:color w:val="000000" w:themeColor="text1"/>
                <w:sz w:val="18"/>
                <w:szCs w:val="18"/>
              </w:rPr>
              <w:t>ami</w:t>
            </w:r>
            <w:proofErr w:type="gramEnd"/>
            <w:r w:rsidRPr="000044C8">
              <w:rPr>
                <w:rFonts w:ascii="Courier New" w:eastAsia="Courier New" w:hAnsi="Courier New" w:cs="Courier New"/>
                <w:b/>
                <w:color w:val="000000" w:themeColor="text1"/>
                <w:sz w:val="18"/>
                <w:szCs w:val="18"/>
              </w:rPr>
              <w:t>_flags</w:t>
            </w:r>
            <w:proofErr w:type="spellEnd"/>
            <w:r w:rsidRPr="000044C8">
              <w:rPr>
                <w:rFonts w:ascii="Courier New" w:eastAsia="Courier New" w:hAnsi="Courier New" w:cs="Courier New"/>
                <w:b/>
                <w:color w:val="000000" w:themeColor="text1"/>
                <w:sz w:val="18"/>
                <w:szCs w:val="18"/>
              </w:rPr>
              <w:t xml:space="preserve"> &amp;&amp; 0x01 !=  0x01</w:t>
            </w:r>
            <w:r w:rsidRPr="000044C8">
              <w:rPr>
                <w:rFonts w:ascii="Courier New" w:eastAsia="Times New Roman" w:hAnsi="Courier New" w:cs="Courier New"/>
                <w:b/>
                <w:bCs/>
                <w:kern w:val="2"/>
                <w:sz w:val="18"/>
                <w:szCs w:val="18"/>
                <w:lang w:eastAsia="ko-KR"/>
              </w:rPr>
              <w:t xml:space="preserve"> </w:t>
            </w:r>
            <w:r w:rsidRPr="000044C8">
              <w:rPr>
                <w:rFonts w:ascii="Courier New" w:eastAsia="Times New Roman" w:hAnsi="Courier New" w:cs="Courier New"/>
                <w:kern w:val="2"/>
                <w:sz w:val="18"/>
                <w:szCs w:val="18"/>
                <w:lang w:eastAsia="ko-KR"/>
              </w:rPr>
              <w:t>)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7A167017"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3A7A4E5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D8F171C" w14:textId="77777777" w:rsidR="00862B1C" w:rsidRPr="000044C8" w:rsidRDefault="00862B1C" w:rsidP="00862B1C">
            <w:pPr>
              <w:tabs>
                <w:tab w:val="clear" w:pos="403"/>
              </w:tabs>
              <w:spacing w:before="38"/>
              <w:ind w:left="17" w:right="-20"/>
              <w:rPr>
                <w:rFonts w:ascii="Courier New"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ami_display_model</w:t>
            </w:r>
            <w:proofErr w:type="spellEnd"/>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557667D6" w14:textId="77777777" w:rsidR="00862B1C" w:rsidRPr="000044C8" w:rsidRDefault="00862B1C">
            <w:pPr>
              <w:spacing w:before="36"/>
              <w:ind w:left="5" w:right="-20"/>
              <w:jc w:val="center"/>
              <w:rPr>
                <w:rFonts w:ascii="Courier New" w:hAnsi="Courier New" w:cs="Courier New"/>
                <w:spacing w:val="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4)</w:t>
            </w:r>
          </w:p>
        </w:tc>
      </w:tr>
      <w:tr w:rsidR="00862B1C" w:rsidRPr="000044C8" w14:paraId="7C39DE3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011C3208"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Courier New" w:hAnsi="Courier New" w:cs="Courier New"/>
                <w:b/>
                <w:bCs/>
                <w:color w:val="000000" w:themeColor="text1"/>
                <w:sz w:val="18"/>
                <w:szCs w:val="18"/>
              </w:rPr>
              <w:t xml:space="preserve">if </w:t>
            </w:r>
            <w:proofErr w:type="gramStart"/>
            <w:r w:rsidRPr="000044C8">
              <w:rPr>
                <w:rFonts w:ascii="Courier New" w:eastAsia="Courier New" w:hAnsi="Courier New" w:cs="Courier New"/>
                <w:b/>
                <w:bCs/>
                <w:color w:val="000000" w:themeColor="text1"/>
                <w:sz w:val="18"/>
                <w:szCs w:val="18"/>
              </w:rPr>
              <w:t xml:space="preserve">( </w:t>
            </w:r>
            <w:proofErr w:type="spellStart"/>
            <w:r w:rsidRPr="000044C8">
              <w:rPr>
                <w:rFonts w:ascii="Courier New" w:eastAsia="Courier New" w:hAnsi="Courier New" w:cs="Courier New"/>
                <w:b/>
                <w:bCs/>
                <w:color w:val="000000" w:themeColor="text1"/>
                <w:sz w:val="18"/>
                <w:szCs w:val="18"/>
              </w:rPr>
              <w:t>ami</w:t>
            </w:r>
            <w:proofErr w:type="gramEnd"/>
            <w:r w:rsidRPr="000044C8">
              <w:rPr>
                <w:rFonts w:ascii="Courier New" w:eastAsia="Courier New" w:hAnsi="Courier New" w:cs="Courier New"/>
                <w:b/>
                <w:bCs/>
                <w:color w:val="000000" w:themeColor="text1"/>
                <w:sz w:val="18"/>
                <w:szCs w:val="18"/>
              </w:rPr>
              <w:t>_flags</w:t>
            </w:r>
            <w:proofErr w:type="spellEnd"/>
            <w:r w:rsidRPr="000044C8">
              <w:rPr>
                <w:rFonts w:ascii="Courier New" w:eastAsia="Courier New" w:hAnsi="Courier New" w:cs="Courier New"/>
                <w:b/>
                <w:bCs/>
                <w:color w:val="000000" w:themeColor="text1"/>
                <w:sz w:val="18"/>
                <w:szCs w:val="18"/>
              </w:rPr>
              <w:t xml:space="preserve"> &amp;&amp; 0x04 == 0x04 )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1B808E4"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3BD9C9D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30E7241"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ami_map_approximation_model</w:t>
            </w:r>
            <w:proofErr w:type="spellEnd"/>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6C42057F"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4)</w:t>
            </w:r>
          </w:p>
        </w:tc>
      </w:tr>
      <w:tr w:rsidR="00862B1C" w:rsidRPr="000044C8" w14:paraId="3F3A985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2D20AB0D"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594ECDD0"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3D1B91C5"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45F29A58"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ami_map_number</w:t>
            </w:r>
            <w:proofErr w:type="spellEnd"/>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0717F4EB"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3)</w:t>
            </w:r>
          </w:p>
        </w:tc>
      </w:tr>
      <w:tr w:rsidR="00862B1C" w:rsidRPr="000044C8" w14:paraId="78CBC5B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65B40775"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 xml:space="preserve">for </w:t>
            </w:r>
            <w:proofErr w:type="gramStart"/>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proofErr w:type="gramEnd"/>
            <w:r w:rsidRPr="000044C8">
              <w:rPr>
                <w:rFonts w:ascii="Courier New" w:eastAsia="Times New Roman" w:hAnsi="Courier New" w:cs="Courier New"/>
                <w:kern w:val="2"/>
                <w:sz w:val="18"/>
                <w:szCs w:val="18"/>
                <w:lang w:eastAsia="ko-KR"/>
              </w:rPr>
              <w:t>=0;i&lt;</w:t>
            </w:r>
            <w:proofErr w:type="spellStart"/>
            <w:r w:rsidRPr="000044C8">
              <w:rPr>
                <w:rFonts w:ascii="Courier New" w:eastAsia="Times New Roman" w:hAnsi="Courier New" w:cs="Courier New"/>
                <w:kern w:val="2"/>
                <w:sz w:val="18"/>
                <w:szCs w:val="18"/>
                <w:lang w:eastAsia="ko-KR"/>
              </w:rPr>
              <w:t>ami_map_number;i</w:t>
            </w:r>
            <w:proofErr w:type="spellEnd"/>
            <w:r w:rsidRPr="000044C8">
              <w:rPr>
                <w:rFonts w:ascii="Courier New" w:eastAsia="Times New Roman" w:hAnsi="Courier New" w:cs="Courier New"/>
                <w:kern w:val="2"/>
                <w:sz w:val="18"/>
                <w:szCs w:val="18"/>
                <w:lang w:eastAsia="ko-KR"/>
              </w:rPr>
              <w:t>++ )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468F0BFD"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6A80513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C6E0C40"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ami_layer_</w:t>
            </w:r>
            <w:proofErr w:type="gramStart"/>
            <w:r w:rsidRPr="000044C8">
              <w:rPr>
                <w:rFonts w:ascii="Courier New" w:eastAsia="Times New Roman" w:hAnsi="Courier New" w:cs="Courier New"/>
                <w:b/>
                <w:bCs/>
                <w:kern w:val="2"/>
                <w:sz w:val="18"/>
                <w:szCs w:val="18"/>
                <w:lang w:eastAsia="ko-KR"/>
              </w:rPr>
              <w:t>id</w:t>
            </w:r>
            <w:proofErr w:type="spellEnd"/>
            <w:r w:rsidRPr="000044C8">
              <w:rPr>
                <w:rFonts w:ascii="Courier New" w:eastAsia="Times New Roman" w:hAnsi="Courier New" w:cs="Courier New"/>
                <w:kern w:val="2"/>
                <w:sz w:val="18"/>
                <w:szCs w:val="18"/>
                <w:lang w:eastAsia="ko-KR"/>
              </w:rPr>
              <w:t>[</w:t>
            </w:r>
            <w:proofErr w:type="gram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64D8C166"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8)</w:t>
            </w:r>
          </w:p>
        </w:tc>
      </w:tr>
      <w:tr w:rsidR="00862B1C" w:rsidRPr="000044C8" w14:paraId="7C34C1E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7B807FD"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ami_ols_</w:t>
            </w:r>
            <w:proofErr w:type="gramStart"/>
            <w:r w:rsidRPr="000044C8">
              <w:rPr>
                <w:rFonts w:ascii="Courier New" w:eastAsia="Times New Roman" w:hAnsi="Courier New" w:cs="Courier New"/>
                <w:b/>
                <w:bCs/>
                <w:kern w:val="2"/>
                <w:sz w:val="18"/>
                <w:szCs w:val="18"/>
                <w:lang w:eastAsia="ko-KR"/>
              </w:rPr>
              <w:t>number</w:t>
            </w:r>
            <w:proofErr w:type="spellEnd"/>
            <w:r w:rsidRPr="000044C8">
              <w:rPr>
                <w:rFonts w:ascii="Courier New" w:eastAsia="Times New Roman" w:hAnsi="Courier New" w:cs="Courier New"/>
                <w:kern w:val="2"/>
                <w:sz w:val="18"/>
                <w:szCs w:val="18"/>
                <w:lang w:eastAsia="ko-KR"/>
              </w:rPr>
              <w:t>[</w:t>
            </w:r>
            <w:proofErr w:type="gram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4A17556B"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4)</w:t>
            </w:r>
          </w:p>
        </w:tc>
      </w:tr>
      <w:tr w:rsidR="00862B1C" w:rsidRPr="000044C8" w14:paraId="03FB790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0EFFF1E5"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 xml:space="preserve">for </w:t>
            </w:r>
            <w:proofErr w:type="gramStart"/>
            <w:r w:rsidRPr="000044C8">
              <w:rPr>
                <w:rFonts w:ascii="Courier New" w:eastAsia="Times New Roman" w:hAnsi="Courier New" w:cs="Courier New"/>
                <w:kern w:val="2"/>
                <w:sz w:val="18"/>
                <w:szCs w:val="18"/>
                <w:lang w:eastAsia="ko-KR"/>
              </w:rPr>
              <w:t>( j</w:t>
            </w:r>
            <w:proofErr w:type="gramEnd"/>
            <w:r w:rsidRPr="000044C8">
              <w:rPr>
                <w:rFonts w:ascii="Courier New" w:eastAsia="Times New Roman" w:hAnsi="Courier New" w:cs="Courier New"/>
                <w:kern w:val="2"/>
                <w:sz w:val="18"/>
                <w:szCs w:val="18"/>
                <w:lang w:eastAsia="ko-KR"/>
              </w:rPr>
              <w:t>=0;j&lt;</w:t>
            </w:r>
            <w:proofErr w:type="spellStart"/>
            <w:r w:rsidRPr="000044C8">
              <w:rPr>
                <w:rFonts w:ascii="Courier New" w:eastAsia="Times New Roman" w:hAnsi="Courier New" w:cs="Courier New"/>
                <w:kern w:val="2"/>
                <w:sz w:val="18"/>
                <w:szCs w:val="18"/>
                <w:lang w:eastAsia="ko-KR"/>
              </w:rPr>
              <w:t>ami_ols_number</w:t>
            </w:r>
            <w:proofErr w:type="spell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j++</w:t>
            </w:r>
            <w:proofErr w:type="spellEnd"/>
            <w:r w:rsidRPr="000044C8">
              <w:rPr>
                <w:rFonts w:ascii="Courier New" w:eastAsia="Times New Roman" w:hAnsi="Courier New" w:cs="Courier New"/>
                <w:kern w:val="2"/>
                <w:sz w:val="18"/>
                <w:szCs w:val="18"/>
                <w:lang w:eastAsia="ko-KR"/>
              </w:rPr>
              <w:t>){</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0BEFA78D"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64DBB00C"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615EF335"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ami_ols_</w:t>
            </w:r>
            <w:proofErr w:type="gramStart"/>
            <w:r w:rsidRPr="000044C8">
              <w:rPr>
                <w:rFonts w:ascii="Courier New" w:eastAsia="Times New Roman" w:hAnsi="Courier New" w:cs="Courier New"/>
                <w:b/>
                <w:bCs/>
                <w:kern w:val="2"/>
                <w:sz w:val="18"/>
                <w:szCs w:val="18"/>
                <w:lang w:eastAsia="ko-KR"/>
              </w:rPr>
              <w:t>id</w:t>
            </w:r>
            <w:proofErr w:type="spellEnd"/>
            <w:r w:rsidRPr="000044C8">
              <w:rPr>
                <w:rFonts w:ascii="Courier New" w:eastAsia="Times New Roman" w:hAnsi="Courier New" w:cs="Courier New"/>
                <w:kern w:val="2"/>
                <w:sz w:val="18"/>
                <w:szCs w:val="18"/>
                <w:lang w:eastAsia="ko-KR"/>
              </w:rPr>
              <w:t>[</w:t>
            </w:r>
            <w:proofErr w:type="gram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 j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12A52727"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8)</w:t>
            </w:r>
          </w:p>
        </w:tc>
      </w:tr>
      <w:tr w:rsidR="00862B1C" w:rsidRPr="000044C8" w14:paraId="18EC22F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AFDB4FE"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52155F0C"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1A44E0C5"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606C5EF"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ami_energy_reduction_</w:t>
            </w:r>
            <w:proofErr w:type="gramStart"/>
            <w:r w:rsidRPr="000044C8">
              <w:rPr>
                <w:rFonts w:ascii="Courier New" w:eastAsia="Times New Roman" w:hAnsi="Courier New" w:cs="Courier New"/>
                <w:b/>
                <w:bCs/>
                <w:kern w:val="2"/>
                <w:sz w:val="18"/>
                <w:szCs w:val="18"/>
                <w:lang w:eastAsia="ko-KR"/>
              </w:rPr>
              <w:t>rate</w:t>
            </w:r>
            <w:proofErr w:type="spellEnd"/>
            <w:r w:rsidRPr="000044C8">
              <w:rPr>
                <w:rFonts w:ascii="Courier New" w:eastAsia="Times New Roman" w:hAnsi="Courier New" w:cs="Courier New"/>
                <w:kern w:val="2"/>
                <w:sz w:val="18"/>
                <w:szCs w:val="18"/>
                <w:lang w:eastAsia="ko-KR"/>
              </w:rPr>
              <w:t>[</w:t>
            </w:r>
            <w:proofErr w:type="gramEnd"/>
            <w:r w:rsidRPr="000044C8">
              <w:rPr>
                <w:rFonts w:ascii="Courier New" w:eastAsia="Times New Roman" w:hAnsi="Courier New" w:cs="Courier New"/>
                <w:kern w:val="2"/>
                <w:sz w:val="18"/>
                <w:szCs w:val="18"/>
                <w:lang w:eastAsia="ko-KR"/>
              </w:rPr>
              <w:t>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CE437FE"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5)</w:t>
            </w:r>
          </w:p>
        </w:tc>
      </w:tr>
      <w:tr w:rsidR="00862B1C" w:rsidRPr="000044C8" w14:paraId="2021316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F6FA2B5"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hAnsi="Courier New" w:cs="Courier New"/>
                <w:b/>
                <w:bCs/>
                <w:color w:val="000000" w:themeColor="text1"/>
                <w:sz w:val="18"/>
                <w:szCs w:val="18"/>
              </w:rPr>
              <w:t xml:space="preserve">if </w:t>
            </w:r>
            <w:proofErr w:type="gramStart"/>
            <w:r w:rsidRPr="000044C8">
              <w:rPr>
                <w:rFonts w:ascii="Courier New" w:hAnsi="Courier New" w:cs="Courier New"/>
                <w:b/>
                <w:bCs/>
                <w:color w:val="000000" w:themeColor="text1"/>
                <w:sz w:val="18"/>
                <w:szCs w:val="18"/>
              </w:rPr>
              <w:t xml:space="preserve">( </w:t>
            </w:r>
            <w:proofErr w:type="spellStart"/>
            <w:r w:rsidRPr="000044C8">
              <w:rPr>
                <w:rFonts w:ascii="Courier New" w:hAnsi="Courier New" w:cs="Courier New"/>
                <w:b/>
                <w:bCs/>
                <w:color w:val="000000" w:themeColor="text1"/>
                <w:sz w:val="18"/>
                <w:szCs w:val="18"/>
              </w:rPr>
              <w:t>ami</w:t>
            </w:r>
            <w:proofErr w:type="gramEnd"/>
            <w:r w:rsidRPr="000044C8">
              <w:rPr>
                <w:rFonts w:ascii="Courier New" w:hAnsi="Courier New" w:cs="Courier New"/>
                <w:b/>
                <w:bCs/>
                <w:color w:val="000000" w:themeColor="text1"/>
                <w:sz w:val="18"/>
                <w:szCs w:val="18"/>
              </w:rPr>
              <w:t>_flags</w:t>
            </w:r>
            <w:proofErr w:type="spellEnd"/>
            <w:r w:rsidRPr="000044C8">
              <w:rPr>
                <w:rFonts w:ascii="Courier New" w:hAnsi="Courier New" w:cs="Courier New"/>
                <w:b/>
                <w:bCs/>
                <w:color w:val="000000" w:themeColor="text1"/>
                <w:sz w:val="18"/>
                <w:szCs w:val="18"/>
              </w:rPr>
              <w:t xml:space="preserve"> &amp;&amp; 0x20== 0x20 ){</w:t>
            </w:r>
            <w:r w:rsidRPr="000044C8">
              <w:rPr>
                <w:rFonts w:ascii="Calibri" w:eastAsia="Times New Roman" w:hAnsi="Calibri" w:cs="Calibri"/>
                <w:sz w:val="20"/>
                <w:szCs w:val="20"/>
              </w:rPr>
              <w:t>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58C1DBFC"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78126F1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4713AF9"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hAnsi="Courier New" w:cs="Courier New"/>
                <w:b/>
                <w:bCs/>
                <w:color w:val="000000" w:themeColor="text1"/>
                <w:sz w:val="18"/>
                <w:szCs w:val="18"/>
                <w:lang w:val="en-US"/>
              </w:rPr>
              <w:t>ami_video_quality_</w:t>
            </w:r>
            <w:proofErr w:type="gramStart"/>
            <w:r w:rsidRPr="000044C8">
              <w:rPr>
                <w:rFonts w:ascii="Courier New" w:hAnsi="Courier New" w:cs="Courier New"/>
                <w:b/>
                <w:bCs/>
                <w:color w:val="000000" w:themeColor="text1"/>
                <w:sz w:val="18"/>
                <w:szCs w:val="18"/>
                <w:lang w:val="en-US"/>
              </w:rPr>
              <w:t>metric</w:t>
            </w:r>
            <w:proofErr w:type="spellEnd"/>
            <w:r w:rsidRPr="000044C8">
              <w:rPr>
                <w:rFonts w:ascii="Courier New" w:hAnsi="Courier New" w:cs="Courier New"/>
                <w:b/>
                <w:bCs/>
                <w:color w:val="000000" w:themeColor="text1"/>
                <w:sz w:val="18"/>
                <w:szCs w:val="18"/>
                <w:lang w:val="en-US"/>
              </w:rPr>
              <w:t>[</w:t>
            </w:r>
            <w:proofErr w:type="gramEnd"/>
            <w:r w:rsidRPr="000044C8">
              <w:rPr>
                <w:rFonts w:ascii="Courier New" w:hAnsi="Courier New" w:cs="Courier New"/>
                <w:b/>
                <w:bCs/>
                <w:color w:val="000000" w:themeColor="text1"/>
                <w:sz w:val="18"/>
                <w:szCs w:val="18"/>
                <w:lang w:val="en-US"/>
              </w:rPr>
              <w:t xml:space="preserve"> </w:t>
            </w:r>
            <w:proofErr w:type="spellStart"/>
            <w:r w:rsidRPr="000044C8">
              <w:rPr>
                <w:rFonts w:ascii="Courier New" w:hAnsi="Courier New" w:cs="Courier New"/>
                <w:b/>
                <w:bCs/>
                <w:color w:val="000000" w:themeColor="text1"/>
                <w:sz w:val="18"/>
                <w:szCs w:val="18"/>
                <w:lang w:val="en-US"/>
              </w:rPr>
              <w:t>i</w:t>
            </w:r>
            <w:proofErr w:type="spellEnd"/>
            <w:r w:rsidRPr="000044C8">
              <w:rPr>
                <w:rFonts w:ascii="Courier New" w:hAnsi="Courier New" w:cs="Courier New"/>
                <w:b/>
                <w:bCs/>
                <w:color w:val="000000" w:themeColor="text1"/>
                <w:sz w:val="18"/>
                <w:szCs w:val="18"/>
                <w:lang w:val="en-US"/>
              </w:rPr>
              <w:t xml:space="preserve">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76F03447"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8)</w:t>
            </w:r>
          </w:p>
        </w:tc>
      </w:tr>
      <w:tr w:rsidR="00862B1C" w:rsidRPr="000044C8" w14:paraId="5B47621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763DBE51"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hAnsi="Courier New" w:cs="Courier New"/>
                <w:b/>
                <w:bCs/>
                <w:color w:val="000000" w:themeColor="text1"/>
                <w:sz w:val="18"/>
                <w:szCs w:val="18"/>
              </w:rPr>
              <w:t>ami_video_quality_</w:t>
            </w:r>
            <w:proofErr w:type="gramStart"/>
            <w:r w:rsidRPr="000044C8">
              <w:rPr>
                <w:rFonts w:ascii="Courier New" w:hAnsi="Courier New" w:cs="Courier New"/>
                <w:b/>
                <w:bCs/>
                <w:color w:val="000000" w:themeColor="text1"/>
                <w:sz w:val="18"/>
                <w:szCs w:val="18"/>
              </w:rPr>
              <w:t>level</w:t>
            </w:r>
            <w:proofErr w:type="spellEnd"/>
            <w:r w:rsidRPr="000044C8">
              <w:rPr>
                <w:rFonts w:ascii="Courier New" w:hAnsi="Courier New" w:cs="Courier New"/>
                <w:b/>
                <w:bCs/>
                <w:color w:val="000000" w:themeColor="text1"/>
                <w:sz w:val="18"/>
                <w:szCs w:val="18"/>
              </w:rPr>
              <w:t>[</w:t>
            </w:r>
            <w:proofErr w:type="gramEnd"/>
            <w:r w:rsidRPr="000044C8">
              <w:rPr>
                <w:rFonts w:ascii="Courier New" w:hAnsi="Courier New" w:cs="Courier New"/>
                <w:b/>
                <w:bCs/>
                <w:color w:val="000000" w:themeColor="text1"/>
                <w:sz w:val="18"/>
                <w:szCs w:val="18"/>
              </w:rPr>
              <w:t xml:space="preserve"> </w:t>
            </w:r>
            <w:proofErr w:type="spellStart"/>
            <w:r w:rsidRPr="000044C8">
              <w:rPr>
                <w:rFonts w:ascii="Courier New" w:hAnsi="Courier New" w:cs="Courier New"/>
                <w:b/>
                <w:bCs/>
                <w:color w:val="000000" w:themeColor="text1"/>
                <w:sz w:val="18"/>
                <w:szCs w:val="18"/>
              </w:rPr>
              <w:t>i</w:t>
            </w:r>
            <w:proofErr w:type="spellEnd"/>
            <w:r w:rsidRPr="000044C8">
              <w:rPr>
                <w:rFonts w:ascii="Courier New" w:hAnsi="Courier New" w:cs="Courier New"/>
                <w:b/>
                <w:bCs/>
                <w:color w:val="000000" w:themeColor="text1"/>
                <w:sz w:val="18"/>
                <w:szCs w:val="18"/>
              </w:rPr>
              <w:t xml:space="preserve">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9BB2356"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16)</w:t>
            </w:r>
          </w:p>
        </w:tc>
      </w:tr>
      <w:tr w:rsidR="00862B1C" w:rsidRPr="000044C8" w14:paraId="0306B75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C8B3A56"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6449EC9A"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4B93603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3B49E49"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ami_max_</w:t>
            </w:r>
            <w:proofErr w:type="gramStart"/>
            <w:r w:rsidRPr="000044C8">
              <w:rPr>
                <w:rFonts w:ascii="Courier New" w:eastAsia="Times New Roman" w:hAnsi="Courier New" w:cs="Courier New"/>
                <w:b/>
                <w:bCs/>
                <w:kern w:val="2"/>
                <w:sz w:val="18"/>
                <w:szCs w:val="18"/>
                <w:lang w:eastAsia="ko-KR"/>
              </w:rPr>
              <w:t>value</w:t>
            </w:r>
            <w:proofErr w:type="spellEnd"/>
            <w:r w:rsidRPr="000044C8">
              <w:rPr>
                <w:rFonts w:ascii="Courier New" w:eastAsia="Times New Roman" w:hAnsi="Courier New" w:cs="Courier New"/>
                <w:kern w:val="2"/>
                <w:sz w:val="18"/>
                <w:szCs w:val="18"/>
                <w:lang w:eastAsia="ko-KR"/>
              </w:rPr>
              <w:t>[</w:t>
            </w:r>
            <w:proofErr w:type="gram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3291EE7"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8)</w:t>
            </w:r>
          </w:p>
        </w:tc>
      </w:tr>
      <w:tr w:rsidR="00862B1C" w:rsidRPr="000044C8" w14:paraId="3D09F73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6FDF88E1"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Courier New" w:hAnsi="Courier New" w:cs="Courier New"/>
                <w:b/>
                <w:bCs/>
                <w:color w:val="000000" w:themeColor="text1"/>
                <w:sz w:val="18"/>
                <w:szCs w:val="18"/>
              </w:rPr>
              <w:t xml:space="preserve">if </w:t>
            </w:r>
            <w:proofErr w:type="gramStart"/>
            <w:r w:rsidRPr="000044C8">
              <w:rPr>
                <w:rFonts w:ascii="Courier New" w:eastAsia="Courier New" w:hAnsi="Courier New" w:cs="Courier New"/>
                <w:b/>
                <w:bCs/>
                <w:color w:val="000000" w:themeColor="text1"/>
                <w:sz w:val="18"/>
                <w:szCs w:val="18"/>
              </w:rPr>
              <w:t xml:space="preserve">( </w:t>
            </w:r>
            <w:proofErr w:type="spellStart"/>
            <w:r w:rsidRPr="000044C8">
              <w:rPr>
                <w:rFonts w:ascii="Courier New" w:eastAsia="Courier New" w:hAnsi="Courier New" w:cs="Courier New"/>
                <w:b/>
                <w:bCs/>
                <w:color w:val="000000" w:themeColor="text1"/>
                <w:sz w:val="18"/>
                <w:szCs w:val="18"/>
              </w:rPr>
              <w:t>ami</w:t>
            </w:r>
            <w:proofErr w:type="gramEnd"/>
            <w:r w:rsidRPr="000044C8">
              <w:rPr>
                <w:rFonts w:ascii="Courier New" w:eastAsia="Courier New" w:hAnsi="Courier New" w:cs="Courier New"/>
                <w:b/>
                <w:bCs/>
                <w:color w:val="000000" w:themeColor="text1"/>
                <w:sz w:val="18"/>
                <w:szCs w:val="18"/>
              </w:rPr>
              <w:t>_flags</w:t>
            </w:r>
            <w:proofErr w:type="spellEnd"/>
            <w:r w:rsidRPr="000044C8">
              <w:rPr>
                <w:rFonts w:ascii="Courier New" w:eastAsia="Courier New" w:hAnsi="Courier New" w:cs="Courier New"/>
                <w:b/>
                <w:bCs/>
                <w:color w:val="000000" w:themeColor="text1"/>
                <w:sz w:val="18"/>
                <w:szCs w:val="18"/>
              </w:rPr>
              <w:t xml:space="preserve"> &amp;&amp; 0x02 != 0x02 ) or ( </w:t>
            </w:r>
            <w:proofErr w:type="spellStart"/>
            <w:r w:rsidRPr="000044C8">
              <w:rPr>
                <w:rFonts w:ascii="Courier New" w:eastAsia="Courier New" w:hAnsi="Courier New" w:cs="Courier New"/>
                <w:b/>
                <w:bCs/>
                <w:color w:val="000000" w:themeColor="text1"/>
                <w:sz w:val="18"/>
                <w:szCs w:val="18"/>
              </w:rPr>
              <w:t>i</w:t>
            </w:r>
            <w:proofErr w:type="spellEnd"/>
            <w:r w:rsidRPr="000044C8">
              <w:rPr>
                <w:rFonts w:ascii="Courier New" w:eastAsia="Courier New" w:hAnsi="Courier New" w:cs="Courier New"/>
                <w:b/>
                <w:bCs/>
                <w:color w:val="000000" w:themeColor="text1"/>
                <w:sz w:val="18"/>
                <w:szCs w:val="18"/>
              </w:rPr>
              <w:t xml:space="preserve"> == 0 )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6D930A95"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69BA9F95"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425E6B13"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ami_attenuation_use_</w:t>
            </w:r>
            <w:proofErr w:type="gramStart"/>
            <w:r w:rsidRPr="000044C8">
              <w:rPr>
                <w:rFonts w:ascii="Courier New" w:eastAsia="Times New Roman" w:hAnsi="Courier New" w:cs="Courier New"/>
                <w:b/>
                <w:bCs/>
                <w:kern w:val="2"/>
                <w:sz w:val="18"/>
                <w:szCs w:val="18"/>
                <w:lang w:eastAsia="ko-KR"/>
              </w:rPr>
              <w:t>idc</w:t>
            </w:r>
            <w:proofErr w:type="spellEnd"/>
            <w:r w:rsidRPr="000044C8">
              <w:rPr>
                <w:rFonts w:ascii="Courier New" w:eastAsia="Times New Roman" w:hAnsi="Courier New" w:cs="Courier New"/>
                <w:kern w:val="2"/>
                <w:sz w:val="18"/>
                <w:szCs w:val="18"/>
                <w:lang w:eastAsia="ko-KR"/>
              </w:rPr>
              <w:t>[</w:t>
            </w:r>
            <w:proofErr w:type="gram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B3E8D2C"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4)</w:t>
            </w:r>
          </w:p>
        </w:tc>
      </w:tr>
      <w:tr w:rsidR="00862B1C" w:rsidRPr="000044C8" w14:paraId="7D796B4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78905B9"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ami_attenuation_comp_</w:t>
            </w:r>
            <w:proofErr w:type="gramStart"/>
            <w:r w:rsidRPr="000044C8">
              <w:rPr>
                <w:rFonts w:ascii="Courier New" w:eastAsia="Times New Roman" w:hAnsi="Courier New" w:cs="Courier New"/>
                <w:b/>
                <w:bCs/>
                <w:kern w:val="2"/>
                <w:sz w:val="18"/>
                <w:szCs w:val="18"/>
                <w:lang w:eastAsia="ko-KR"/>
              </w:rPr>
              <w:t>idc</w:t>
            </w:r>
            <w:proofErr w:type="spellEnd"/>
            <w:r w:rsidRPr="000044C8">
              <w:rPr>
                <w:rFonts w:ascii="Courier New" w:eastAsia="Times New Roman" w:hAnsi="Courier New" w:cs="Courier New"/>
                <w:kern w:val="2"/>
                <w:sz w:val="18"/>
                <w:szCs w:val="18"/>
                <w:lang w:eastAsia="ko-KR"/>
              </w:rPr>
              <w:t>[</w:t>
            </w:r>
            <w:proofErr w:type="gram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1EAD67F2"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4)</w:t>
            </w:r>
          </w:p>
        </w:tc>
      </w:tr>
      <w:tr w:rsidR="00862B1C" w:rsidRPr="000044C8" w14:paraId="6F526F8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616789C"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Courier New" w:hAnsi="Courier New" w:cs="Courier New"/>
                <w:b/>
                <w:bCs/>
                <w:color w:val="000000" w:themeColor="text1"/>
                <w:sz w:val="18"/>
                <w:szCs w:val="18"/>
              </w:rPr>
              <w:t xml:space="preserve">if </w:t>
            </w:r>
            <w:proofErr w:type="gramStart"/>
            <w:r w:rsidRPr="000044C8">
              <w:rPr>
                <w:rFonts w:ascii="Courier New" w:eastAsia="Courier New" w:hAnsi="Courier New" w:cs="Courier New"/>
                <w:b/>
                <w:bCs/>
                <w:color w:val="000000" w:themeColor="text1"/>
                <w:sz w:val="18"/>
                <w:szCs w:val="18"/>
              </w:rPr>
              <w:t xml:space="preserve">( </w:t>
            </w:r>
            <w:proofErr w:type="spellStart"/>
            <w:r w:rsidRPr="000044C8">
              <w:rPr>
                <w:rFonts w:ascii="Courier New" w:eastAsia="Courier New" w:hAnsi="Courier New" w:cs="Courier New"/>
                <w:b/>
                <w:bCs/>
                <w:color w:val="000000" w:themeColor="text1"/>
                <w:sz w:val="18"/>
                <w:szCs w:val="18"/>
              </w:rPr>
              <w:t>ami</w:t>
            </w:r>
            <w:proofErr w:type="gramEnd"/>
            <w:r w:rsidRPr="000044C8">
              <w:rPr>
                <w:rFonts w:ascii="Courier New" w:eastAsia="Courier New" w:hAnsi="Courier New" w:cs="Courier New"/>
                <w:b/>
                <w:bCs/>
                <w:color w:val="000000" w:themeColor="text1"/>
                <w:sz w:val="18"/>
                <w:szCs w:val="18"/>
              </w:rPr>
              <w:t>_flags</w:t>
            </w:r>
            <w:proofErr w:type="spellEnd"/>
            <w:r w:rsidRPr="000044C8">
              <w:rPr>
                <w:rFonts w:ascii="Courier New" w:eastAsia="Courier New" w:hAnsi="Courier New" w:cs="Courier New"/>
                <w:b/>
                <w:bCs/>
                <w:color w:val="000000" w:themeColor="text1"/>
                <w:sz w:val="18"/>
                <w:szCs w:val="18"/>
              </w:rPr>
              <w:t xml:space="preserve"> &amp;&amp; 0x08 == 0x08 ){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171DDA75"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17DBEDA2"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488E6524"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ami_preprocessing_</w:t>
            </w:r>
            <w:proofErr w:type="gramStart"/>
            <w:r w:rsidRPr="000044C8">
              <w:rPr>
                <w:rFonts w:ascii="Courier New" w:eastAsia="Times New Roman" w:hAnsi="Courier New" w:cs="Courier New"/>
                <w:b/>
                <w:bCs/>
                <w:kern w:val="2"/>
                <w:sz w:val="18"/>
                <w:szCs w:val="18"/>
                <w:lang w:eastAsia="ko-KR"/>
              </w:rPr>
              <w:t>flag</w:t>
            </w:r>
            <w:proofErr w:type="spellEnd"/>
            <w:r w:rsidRPr="000044C8">
              <w:rPr>
                <w:rFonts w:ascii="Courier New" w:eastAsia="Times New Roman" w:hAnsi="Courier New" w:cs="Courier New"/>
                <w:kern w:val="2"/>
                <w:sz w:val="18"/>
                <w:szCs w:val="18"/>
                <w:lang w:eastAsia="ko-KR"/>
              </w:rPr>
              <w:t>[</w:t>
            </w:r>
            <w:proofErr w:type="gram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19CAE5BB"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1)</w:t>
            </w:r>
          </w:p>
        </w:tc>
      </w:tr>
      <w:tr w:rsidR="00862B1C" w:rsidRPr="000044C8" w14:paraId="4AF7505F"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6B382A41"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gramStart"/>
            <w:r w:rsidRPr="000044C8">
              <w:rPr>
                <w:rFonts w:ascii="Courier New" w:eastAsia="Times New Roman" w:hAnsi="Courier New" w:cs="Courier New"/>
                <w:kern w:val="2"/>
                <w:sz w:val="18"/>
                <w:szCs w:val="18"/>
                <w:lang w:eastAsia="ko-KR"/>
              </w:rPr>
              <w:t xml:space="preserve">if( </w:t>
            </w:r>
            <w:proofErr w:type="spellStart"/>
            <w:r w:rsidRPr="000044C8">
              <w:rPr>
                <w:rFonts w:ascii="Courier New" w:eastAsia="Times New Roman" w:hAnsi="Courier New" w:cs="Courier New"/>
                <w:b/>
                <w:bCs/>
                <w:kern w:val="2"/>
                <w:sz w:val="18"/>
                <w:szCs w:val="18"/>
                <w:lang w:eastAsia="ko-KR"/>
              </w:rPr>
              <w:t>ami</w:t>
            </w:r>
            <w:proofErr w:type="gramEnd"/>
            <w:r w:rsidRPr="000044C8">
              <w:rPr>
                <w:rFonts w:ascii="Courier New" w:eastAsia="Times New Roman" w:hAnsi="Courier New" w:cs="Courier New"/>
                <w:b/>
                <w:bCs/>
                <w:kern w:val="2"/>
                <w:sz w:val="18"/>
                <w:szCs w:val="18"/>
                <w:lang w:eastAsia="ko-KR"/>
              </w:rPr>
              <w:t>_preprocessing_flag</w:t>
            </w:r>
            <w:proofErr w:type="spell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64B9E79D"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4FCB832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0CD31A4A"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lastRenderedPageBreak/>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ami_preprocessing_type_</w:t>
            </w:r>
            <w:proofErr w:type="gramStart"/>
            <w:r w:rsidRPr="000044C8">
              <w:rPr>
                <w:rFonts w:ascii="Courier New" w:eastAsia="Times New Roman" w:hAnsi="Courier New" w:cs="Courier New"/>
                <w:b/>
                <w:bCs/>
                <w:kern w:val="2"/>
                <w:sz w:val="18"/>
                <w:szCs w:val="18"/>
                <w:lang w:eastAsia="ko-KR"/>
              </w:rPr>
              <w:t>idc</w:t>
            </w:r>
            <w:proofErr w:type="spellEnd"/>
            <w:r w:rsidRPr="000044C8">
              <w:rPr>
                <w:rFonts w:ascii="Courier New" w:eastAsia="Times New Roman" w:hAnsi="Courier New" w:cs="Courier New"/>
                <w:kern w:val="2"/>
                <w:sz w:val="18"/>
                <w:szCs w:val="18"/>
                <w:lang w:eastAsia="ko-KR"/>
              </w:rPr>
              <w:t>[</w:t>
            </w:r>
            <w:proofErr w:type="gram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19A45131"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2)</w:t>
            </w:r>
          </w:p>
        </w:tc>
      </w:tr>
      <w:tr w:rsidR="00862B1C" w:rsidRPr="000044C8" w14:paraId="2FDC7A6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4D72DAB6"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4A3D61C4"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100F4D9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8500E2B"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ami_preprocessing_scale_</w:t>
            </w:r>
            <w:proofErr w:type="gramStart"/>
            <w:r w:rsidRPr="000044C8">
              <w:rPr>
                <w:rFonts w:ascii="Courier New" w:eastAsia="Times New Roman" w:hAnsi="Courier New" w:cs="Courier New"/>
                <w:b/>
                <w:bCs/>
                <w:kern w:val="2"/>
                <w:sz w:val="18"/>
                <w:szCs w:val="18"/>
                <w:lang w:eastAsia="ko-KR"/>
              </w:rPr>
              <w:t>idc</w:t>
            </w:r>
            <w:proofErr w:type="spellEnd"/>
            <w:r w:rsidRPr="000044C8">
              <w:rPr>
                <w:rFonts w:ascii="Courier New" w:eastAsia="Times New Roman" w:hAnsi="Courier New" w:cs="Courier New"/>
                <w:kern w:val="2"/>
                <w:sz w:val="18"/>
                <w:szCs w:val="18"/>
                <w:lang w:eastAsia="ko-KR"/>
              </w:rPr>
              <w:t>[</w:t>
            </w:r>
            <w:proofErr w:type="gram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723C582B"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8)</w:t>
            </w:r>
          </w:p>
        </w:tc>
      </w:tr>
      <w:tr w:rsidR="00862B1C" w:rsidRPr="000044C8" w14:paraId="4F3ADC0F"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361FE63B"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00D03982"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32E425A6"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20190F42"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Courier New" w:hAnsi="Courier New" w:cs="Courier New"/>
                <w:b/>
                <w:bCs/>
                <w:color w:val="000000" w:themeColor="text1"/>
                <w:sz w:val="18"/>
                <w:szCs w:val="18"/>
              </w:rPr>
              <w:t xml:space="preserve">if </w:t>
            </w:r>
            <w:proofErr w:type="gramStart"/>
            <w:r w:rsidRPr="000044C8">
              <w:rPr>
                <w:rFonts w:ascii="Courier New" w:eastAsia="Courier New" w:hAnsi="Courier New" w:cs="Courier New"/>
                <w:b/>
                <w:bCs/>
                <w:color w:val="000000" w:themeColor="text1"/>
                <w:sz w:val="18"/>
                <w:szCs w:val="18"/>
              </w:rPr>
              <w:t xml:space="preserve">( </w:t>
            </w:r>
            <w:proofErr w:type="spellStart"/>
            <w:r w:rsidRPr="000044C8">
              <w:rPr>
                <w:rFonts w:ascii="Courier New" w:eastAsia="Courier New" w:hAnsi="Courier New" w:cs="Courier New"/>
                <w:b/>
                <w:bCs/>
                <w:color w:val="000000" w:themeColor="text1"/>
                <w:sz w:val="18"/>
                <w:szCs w:val="18"/>
              </w:rPr>
              <w:t>ami</w:t>
            </w:r>
            <w:proofErr w:type="gramEnd"/>
            <w:r w:rsidRPr="000044C8">
              <w:rPr>
                <w:rFonts w:ascii="Courier New" w:eastAsia="Courier New" w:hAnsi="Courier New" w:cs="Courier New"/>
                <w:b/>
                <w:bCs/>
                <w:color w:val="000000" w:themeColor="text1"/>
                <w:sz w:val="18"/>
                <w:szCs w:val="18"/>
              </w:rPr>
              <w:t>_flags</w:t>
            </w:r>
            <w:proofErr w:type="spellEnd"/>
            <w:r w:rsidRPr="000044C8">
              <w:rPr>
                <w:rFonts w:ascii="Courier New" w:eastAsia="Courier New" w:hAnsi="Courier New" w:cs="Courier New"/>
                <w:b/>
                <w:bCs/>
                <w:color w:val="000000" w:themeColor="text1"/>
                <w:sz w:val="18"/>
                <w:szCs w:val="18"/>
              </w:rPr>
              <w:t xml:space="preserve"> &amp;&amp; 0x10 == 0x10 ){</w:t>
            </w:r>
          </w:p>
        </w:tc>
        <w:tc>
          <w:tcPr>
            <w:tcW w:w="1620" w:type="dxa"/>
            <w:tcBorders>
              <w:top w:val="single" w:sz="2" w:space="0" w:color="000000"/>
              <w:left w:val="single" w:sz="6" w:space="0" w:color="000000"/>
              <w:bottom w:val="single" w:sz="2" w:space="0" w:color="000000"/>
              <w:right w:val="single" w:sz="6" w:space="0" w:color="000000"/>
            </w:tcBorders>
          </w:tcPr>
          <w:p w14:paraId="7C6B13D1"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583C169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75851A5B"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proofErr w:type="spellStart"/>
            <w:r w:rsidRPr="000044C8">
              <w:rPr>
                <w:rFonts w:ascii="Courier New" w:eastAsia="Times New Roman" w:hAnsi="Courier New" w:cs="Courier New"/>
                <w:b/>
                <w:bCs/>
                <w:kern w:val="2"/>
                <w:sz w:val="18"/>
                <w:szCs w:val="18"/>
                <w:lang w:eastAsia="ko-KR"/>
              </w:rPr>
              <w:t>ami_backlight_scaling_</w:t>
            </w:r>
            <w:proofErr w:type="gramStart"/>
            <w:r w:rsidRPr="000044C8">
              <w:rPr>
                <w:rFonts w:ascii="Courier New" w:eastAsia="Times New Roman" w:hAnsi="Courier New" w:cs="Courier New"/>
                <w:b/>
                <w:bCs/>
                <w:kern w:val="2"/>
                <w:sz w:val="18"/>
                <w:szCs w:val="18"/>
                <w:lang w:eastAsia="ko-KR"/>
              </w:rPr>
              <w:t>idc</w:t>
            </w:r>
            <w:proofErr w:type="spellEnd"/>
            <w:r w:rsidRPr="000044C8">
              <w:rPr>
                <w:rFonts w:ascii="Courier New" w:eastAsia="Times New Roman" w:hAnsi="Courier New" w:cs="Courier New"/>
                <w:kern w:val="2"/>
                <w:sz w:val="18"/>
                <w:szCs w:val="18"/>
                <w:lang w:eastAsia="ko-KR"/>
              </w:rPr>
              <w:t>[</w:t>
            </w:r>
            <w:proofErr w:type="gramEnd"/>
            <w:r w:rsidRPr="000044C8">
              <w:rPr>
                <w:rFonts w:ascii="Courier New" w:eastAsia="Times New Roman" w:hAnsi="Courier New" w:cs="Courier New"/>
                <w:kern w:val="2"/>
                <w:sz w:val="18"/>
                <w:szCs w:val="18"/>
                <w:lang w:eastAsia="ko-KR"/>
              </w:rPr>
              <w:t xml:space="preserve"> </w:t>
            </w:r>
            <w:proofErr w:type="spellStart"/>
            <w:r w:rsidRPr="000044C8">
              <w:rPr>
                <w:rFonts w:ascii="Courier New" w:eastAsia="Times New Roman" w:hAnsi="Courier New" w:cs="Courier New"/>
                <w:kern w:val="2"/>
                <w:sz w:val="18"/>
                <w:szCs w:val="18"/>
                <w:lang w:eastAsia="ko-KR"/>
              </w:rPr>
              <w:t>i</w:t>
            </w:r>
            <w:proofErr w:type="spellEnd"/>
            <w:r w:rsidRPr="000044C8">
              <w:rPr>
                <w:rFonts w:ascii="Courier New" w:eastAsia="Times New Roman" w:hAnsi="Courier New" w:cs="Courier New"/>
                <w:kern w:val="2"/>
                <w:sz w:val="18"/>
                <w:szCs w:val="18"/>
                <w:lang w:eastAsia="ko-KR"/>
              </w:rPr>
              <w:t xml:space="preserve"> ]</w:t>
            </w:r>
          </w:p>
        </w:tc>
        <w:tc>
          <w:tcPr>
            <w:tcW w:w="1620" w:type="dxa"/>
            <w:tcBorders>
              <w:top w:val="single" w:sz="2" w:space="0" w:color="000000"/>
              <w:left w:val="single" w:sz="6" w:space="0" w:color="000000"/>
              <w:bottom w:val="single" w:sz="2" w:space="0" w:color="000000"/>
              <w:right w:val="single" w:sz="6" w:space="0" w:color="000000"/>
            </w:tcBorders>
          </w:tcPr>
          <w:p w14:paraId="0E511916" w14:textId="77777777" w:rsidR="00862B1C" w:rsidRPr="000044C8" w:rsidRDefault="00862B1C">
            <w:pPr>
              <w:spacing w:before="36"/>
              <w:ind w:left="5" w:right="-20"/>
              <w:jc w:val="center"/>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8"/>
              </w:rPr>
              <w:t>u(</w:t>
            </w:r>
            <w:proofErr w:type="gramEnd"/>
            <w:r w:rsidRPr="000044C8">
              <w:rPr>
                <w:rFonts w:ascii="Courier New" w:hAnsi="Courier New" w:cs="Courier New"/>
                <w:color w:val="000000" w:themeColor="text1"/>
                <w:sz w:val="18"/>
                <w:szCs w:val="18"/>
              </w:rPr>
              <w:t>4)</w:t>
            </w:r>
          </w:p>
        </w:tc>
      </w:tr>
      <w:tr w:rsidR="00862B1C" w:rsidRPr="000044C8" w14:paraId="5A98279F"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143A8DA6"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2558CC08"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52EF8C4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1A34DB00"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78C2597A"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3D145A7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4AE5CD2C"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6CFCE61A"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35DC539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50DFA481"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hAnsi="Courier New" w:cs="Courier New"/>
                <w:b/>
                <w:bCs/>
                <w:color w:val="000000" w:themeColor="text1"/>
                <w:kern w:val="2"/>
                <w:sz w:val="18"/>
                <w:szCs w:val="18"/>
                <w:lang w:eastAsia="ko-KR"/>
              </w:rPr>
              <w:tab/>
              <w:t>if (</w:t>
            </w:r>
            <w:proofErr w:type="spellStart"/>
            <w:r w:rsidRPr="000044C8">
              <w:rPr>
                <w:rFonts w:ascii="Courier New" w:hAnsi="Courier New" w:cs="Courier New"/>
                <w:b/>
                <w:bCs/>
                <w:color w:val="000000" w:themeColor="text1"/>
                <w:kern w:val="2"/>
                <w:sz w:val="18"/>
                <w:szCs w:val="18"/>
                <w:lang w:eastAsia="ko-KR"/>
              </w:rPr>
              <w:t>ami_map_number</w:t>
            </w:r>
            <w:proofErr w:type="spellEnd"/>
            <w:r w:rsidRPr="000044C8">
              <w:rPr>
                <w:rFonts w:ascii="Courier New" w:hAnsi="Courier New" w:cs="Courier New"/>
                <w:b/>
                <w:bCs/>
                <w:color w:val="000000" w:themeColor="text1"/>
                <w:kern w:val="2"/>
                <w:sz w:val="18"/>
                <w:szCs w:val="18"/>
                <w:lang w:eastAsia="ko-KR"/>
              </w:rPr>
              <w:t xml:space="preserve"> == </w:t>
            </w:r>
            <w:proofErr w:type="gramStart"/>
            <w:r w:rsidRPr="000044C8">
              <w:rPr>
                <w:rFonts w:ascii="Courier New" w:hAnsi="Courier New" w:cs="Courier New"/>
                <w:b/>
                <w:bCs/>
                <w:color w:val="000000" w:themeColor="text1"/>
                <w:kern w:val="2"/>
                <w:sz w:val="18"/>
                <w:szCs w:val="18"/>
                <w:lang w:eastAsia="ko-KR"/>
              </w:rPr>
              <w:t>0){</w:t>
            </w:r>
            <w:proofErr w:type="gramEnd"/>
            <w:r w:rsidRPr="000044C8">
              <w:rPr>
                <w:rFonts w:ascii="Courier New" w:hAnsi="Courier New" w:cs="Courier New"/>
                <w:b/>
                <w:bCs/>
                <w:color w:val="000000" w:themeColor="text1"/>
                <w:kern w:val="2"/>
                <w:sz w:val="18"/>
                <w:szCs w:val="18"/>
                <w:lang w:eastAsia="ko-KR"/>
              </w:rPr>
              <w:t> </w:t>
            </w:r>
          </w:p>
        </w:tc>
        <w:tc>
          <w:tcPr>
            <w:tcW w:w="1620" w:type="dxa"/>
            <w:tcBorders>
              <w:top w:val="single" w:sz="2" w:space="0" w:color="000000"/>
              <w:left w:val="single" w:sz="6" w:space="0" w:color="000000"/>
              <w:bottom w:val="single" w:sz="2" w:space="0" w:color="000000"/>
              <w:right w:val="single" w:sz="6" w:space="0" w:color="000000"/>
            </w:tcBorders>
          </w:tcPr>
          <w:p w14:paraId="2EB6CCD2"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5B31427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60802771"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hAnsi="Courier New" w:cs="Courier New"/>
                <w:b/>
                <w:bCs/>
                <w:color w:val="000000" w:themeColor="text1"/>
                <w:kern w:val="2"/>
                <w:sz w:val="18"/>
                <w:szCs w:val="18"/>
                <w:lang w:eastAsia="ko-KR"/>
              </w:rPr>
              <w:tab/>
            </w:r>
            <w:r w:rsidRPr="000044C8">
              <w:rPr>
                <w:rFonts w:ascii="Courier New" w:hAnsi="Courier New" w:cs="Courier New"/>
                <w:b/>
                <w:bCs/>
                <w:color w:val="000000" w:themeColor="text1"/>
                <w:kern w:val="2"/>
                <w:sz w:val="18"/>
                <w:szCs w:val="18"/>
                <w:lang w:eastAsia="ko-KR"/>
              </w:rPr>
              <w:tab/>
            </w:r>
            <w:proofErr w:type="spellStart"/>
            <w:r w:rsidRPr="000044C8">
              <w:rPr>
                <w:rFonts w:ascii="Courier New" w:hAnsi="Courier New" w:cs="Courier New"/>
                <w:b/>
                <w:bCs/>
                <w:color w:val="000000" w:themeColor="text1"/>
                <w:kern w:val="2"/>
                <w:sz w:val="18"/>
                <w:szCs w:val="18"/>
                <w:lang w:eastAsia="ko-KR"/>
              </w:rPr>
              <w:t>ami_energy_reduction_</w:t>
            </w:r>
            <w:proofErr w:type="gramStart"/>
            <w:r w:rsidRPr="000044C8">
              <w:rPr>
                <w:rFonts w:ascii="Courier New" w:hAnsi="Courier New" w:cs="Courier New"/>
                <w:b/>
                <w:bCs/>
                <w:color w:val="000000" w:themeColor="text1"/>
                <w:kern w:val="2"/>
                <w:sz w:val="18"/>
                <w:szCs w:val="18"/>
                <w:lang w:eastAsia="ko-KR"/>
              </w:rPr>
              <w:t>rate</w:t>
            </w:r>
            <w:proofErr w:type="spellEnd"/>
            <w:r w:rsidRPr="000044C8">
              <w:rPr>
                <w:rFonts w:ascii="Courier New" w:hAnsi="Courier New" w:cs="Courier New"/>
                <w:b/>
                <w:bCs/>
                <w:color w:val="000000" w:themeColor="text1"/>
                <w:kern w:val="2"/>
                <w:sz w:val="18"/>
                <w:szCs w:val="18"/>
                <w:lang w:eastAsia="ko-KR"/>
              </w:rPr>
              <w:t>[</w:t>
            </w:r>
            <w:proofErr w:type="gramEnd"/>
            <w:r w:rsidRPr="000044C8">
              <w:rPr>
                <w:rFonts w:ascii="Courier New" w:hAnsi="Courier New" w:cs="Courier New"/>
                <w:b/>
                <w:bCs/>
                <w:color w:val="000000" w:themeColor="text1"/>
                <w:kern w:val="2"/>
                <w:sz w:val="18"/>
                <w:szCs w:val="18"/>
                <w:lang w:eastAsia="ko-KR"/>
              </w:rPr>
              <w:t xml:space="preserve"> 0 ]</w:t>
            </w:r>
          </w:p>
        </w:tc>
        <w:tc>
          <w:tcPr>
            <w:tcW w:w="1620" w:type="dxa"/>
            <w:tcBorders>
              <w:top w:val="single" w:sz="2" w:space="0" w:color="000000"/>
              <w:left w:val="single" w:sz="6" w:space="0" w:color="000000"/>
              <w:bottom w:val="single" w:sz="2" w:space="0" w:color="000000"/>
              <w:right w:val="single" w:sz="6" w:space="0" w:color="000000"/>
            </w:tcBorders>
          </w:tcPr>
          <w:p w14:paraId="2F75F47E" w14:textId="77777777" w:rsidR="00862B1C" w:rsidRPr="000044C8" w:rsidRDefault="00862B1C">
            <w:pPr>
              <w:spacing w:before="36"/>
              <w:ind w:left="5" w:right="-20"/>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6"/>
              </w:rPr>
              <w:t>u(</w:t>
            </w:r>
            <w:proofErr w:type="gramEnd"/>
            <w:r w:rsidRPr="000044C8">
              <w:rPr>
                <w:rFonts w:ascii="Courier New" w:hAnsi="Courier New" w:cs="Courier New"/>
                <w:color w:val="000000" w:themeColor="text1"/>
                <w:sz w:val="18"/>
                <w:szCs w:val="16"/>
              </w:rPr>
              <w:t>5)</w:t>
            </w:r>
          </w:p>
        </w:tc>
      </w:tr>
      <w:tr w:rsidR="00862B1C" w:rsidRPr="000044C8" w14:paraId="5847E2C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0BCFAE05"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hAnsi="Courier New" w:cs="Courier New"/>
                <w:b/>
                <w:bCs/>
                <w:color w:val="000000" w:themeColor="text1"/>
                <w:kern w:val="2"/>
                <w:sz w:val="18"/>
                <w:szCs w:val="18"/>
                <w:lang w:eastAsia="ko-KR"/>
              </w:rPr>
              <w:tab/>
            </w:r>
            <w:r w:rsidRPr="000044C8">
              <w:rPr>
                <w:rFonts w:ascii="Courier New" w:hAnsi="Courier New" w:cs="Courier New"/>
                <w:b/>
                <w:bCs/>
                <w:color w:val="000000" w:themeColor="text1"/>
                <w:kern w:val="2"/>
                <w:sz w:val="18"/>
                <w:szCs w:val="18"/>
                <w:lang w:eastAsia="ko-KR"/>
              </w:rPr>
              <w:tab/>
            </w:r>
            <w:proofErr w:type="gramStart"/>
            <w:r w:rsidRPr="000044C8">
              <w:rPr>
                <w:rFonts w:ascii="Courier New" w:hAnsi="Courier New" w:cs="Courier New"/>
                <w:b/>
                <w:bCs/>
                <w:color w:val="000000" w:themeColor="text1"/>
                <w:kern w:val="2"/>
                <w:sz w:val="18"/>
                <w:szCs w:val="18"/>
                <w:lang w:eastAsia="ko-KR"/>
              </w:rPr>
              <w:t>if(</w:t>
            </w:r>
            <w:proofErr w:type="spellStart"/>
            <w:proofErr w:type="gramEnd"/>
            <w:r w:rsidRPr="000044C8">
              <w:rPr>
                <w:rFonts w:ascii="Courier New" w:hAnsi="Courier New" w:cs="Courier New"/>
                <w:b/>
                <w:bCs/>
                <w:color w:val="000000" w:themeColor="text1"/>
                <w:kern w:val="2"/>
                <w:sz w:val="18"/>
                <w:szCs w:val="18"/>
                <w:lang w:eastAsia="ko-KR"/>
              </w:rPr>
              <w:t>ami_flags</w:t>
            </w:r>
            <w:proofErr w:type="spellEnd"/>
            <w:r w:rsidRPr="000044C8">
              <w:rPr>
                <w:rFonts w:ascii="Courier New" w:hAnsi="Courier New" w:cs="Courier New"/>
                <w:b/>
                <w:bCs/>
                <w:color w:val="000000" w:themeColor="text1"/>
                <w:kern w:val="2"/>
                <w:sz w:val="18"/>
                <w:szCs w:val="18"/>
                <w:lang w:eastAsia="ko-KR"/>
              </w:rPr>
              <w:t xml:space="preserve"> &amp;&amp; 0x20 == 0x20){</w:t>
            </w:r>
          </w:p>
        </w:tc>
        <w:tc>
          <w:tcPr>
            <w:tcW w:w="1620" w:type="dxa"/>
            <w:tcBorders>
              <w:top w:val="single" w:sz="2" w:space="0" w:color="000000"/>
              <w:left w:val="single" w:sz="6" w:space="0" w:color="000000"/>
              <w:bottom w:val="single" w:sz="2" w:space="0" w:color="000000"/>
              <w:right w:val="single" w:sz="6" w:space="0" w:color="000000"/>
            </w:tcBorders>
          </w:tcPr>
          <w:p w14:paraId="3953A0AD"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735DF27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58D44655"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hAnsi="Courier New" w:cs="Courier New"/>
                <w:b/>
                <w:bCs/>
                <w:color w:val="000000" w:themeColor="text1"/>
                <w:kern w:val="2"/>
                <w:sz w:val="18"/>
                <w:szCs w:val="18"/>
                <w:lang w:eastAsia="ko-KR"/>
              </w:rPr>
              <w:tab/>
            </w:r>
            <w:r w:rsidRPr="000044C8">
              <w:rPr>
                <w:rFonts w:ascii="Courier New" w:hAnsi="Courier New" w:cs="Courier New"/>
                <w:b/>
                <w:bCs/>
                <w:color w:val="000000" w:themeColor="text1"/>
                <w:kern w:val="2"/>
                <w:sz w:val="18"/>
                <w:szCs w:val="18"/>
                <w:lang w:eastAsia="ko-KR"/>
              </w:rPr>
              <w:tab/>
            </w:r>
            <w:r w:rsidRPr="000044C8">
              <w:rPr>
                <w:rFonts w:ascii="Courier New" w:hAnsi="Courier New" w:cs="Courier New"/>
                <w:b/>
                <w:bCs/>
                <w:color w:val="000000" w:themeColor="text1"/>
                <w:kern w:val="2"/>
                <w:sz w:val="18"/>
                <w:szCs w:val="18"/>
                <w:lang w:eastAsia="ko-KR"/>
              </w:rPr>
              <w:tab/>
            </w:r>
            <w:proofErr w:type="spellStart"/>
            <w:r w:rsidRPr="000044C8">
              <w:rPr>
                <w:rFonts w:ascii="Courier New" w:hAnsi="Courier New" w:cs="Courier New"/>
                <w:b/>
                <w:bCs/>
                <w:color w:val="000000" w:themeColor="text1"/>
                <w:kern w:val="2"/>
                <w:sz w:val="18"/>
                <w:szCs w:val="18"/>
                <w:lang w:val="en-US" w:eastAsia="ko-KR"/>
              </w:rPr>
              <w:t>ami_video_quality_</w:t>
            </w:r>
            <w:proofErr w:type="gramStart"/>
            <w:r w:rsidRPr="000044C8">
              <w:rPr>
                <w:rFonts w:ascii="Courier New" w:hAnsi="Courier New" w:cs="Courier New"/>
                <w:b/>
                <w:bCs/>
                <w:color w:val="000000" w:themeColor="text1"/>
                <w:kern w:val="2"/>
                <w:sz w:val="18"/>
                <w:szCs w:val="18"/>
                <w:lang w:val="en-US" w:eastAsia="ko-KR"/>
              </w:rPr>
              <w:t>metric</w:t>
            </w:r>
            <w:proofErr w:type="spellEnd"/>
            <w:r w:rsidRPr="000044C8">
              <w:rPr>
                <w:rFonts w:ascii="Courier New" w:hAnsi="Courier New" w:cs="Courier New"/>
                <w:b/>
                <w:bCs/>
                <w:color w:val="000000" w:themeColor="text1"/>
                <w:kern w:val="2"/>
                <w:sz w:val="18"/>
                <w:szCs w:val="18"/>
                <w:lang w:eastAsia="ko-KR"/>
              </w:rPr>
              <w:t>[</w:t>
            </w:r>
            <w:proofErr w:type="gramEnd"/>
            <w:r w:rsidRPr="000044C8">
              <w:rPr>
                <w:rFonts w:ascii="Courier New" w:hAnsi="Courier New" w:cs="Courier New"/>
                <w:b/>
                <w:bCs/>
                <w:color w:val="000000" w:themeColor="text1"/>
                <w:kern w:val="2"/>
                <w:sz w:val="18"/>
                <w:szCs w:val="18"/>
                <w:lang w:eastAsia="ko-KR"/>
              </w:rPr>
              <w:t xml:space="preserve"> 0 ]</w:t>
            </w:r>
          </w:p>
        </w:tc>
        <w:tc>
          <w:tcPr>
            <w:tcW w:w="1620" w:type="dxa"/>
            <w:tcBorders>
              <w:top w:val="single" w:sz="2" w:space="0" w:color="000000"/>
              <w:left w:val="single" w:sz="6" w:space="0" w:color="000000"/>
              <w:bottom w:val="single" w:sz="2" w:space="0" w:color="000000"/>
              <w:right w:val="single" w:sz="6" w:space="0" w:color="000000"/>
            </w:tcBorders>
          </w:tcPr>
          <w:p w14:paraId="629B1ABF" w14:textId="77777777" w:rsidR="00862B1C" w:rsidRPr="000044C8" w:rsidRDefault="00862B1C">
            <w:pPr>
              <w:spacing w:before="36"/>
              <w:ind w:left="5" w:right="-20"/>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6"/>
              </w:rPr>
              <w:t>u(</w:t>
            </w:r>
            <w:proofErr w:type="gramEnd"/>
            <w:r w:rsidRPr="000044C8">
              <w:rPr>
                <w:rFonts w:ascii="Courier New" w:hAnsi="Courier New" w:cs="Courier New"/>
                <w:color w:val="000000" w:themeColor="text1"/>
                <w:sz w:val="18"/>
                <w:szCs w:val="16"/>
              </w:rPr>
              <w:t>8)</w:t>
            </w:r>
          </w:p>
        </w:tc>
      </w:tr>
      <w:tr w:rsidR="00862B1C" w:rsidRPr="000044C8" w14:paraId="4F83675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762CB532"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hAnsi="Courier New" w:cs="Courier New"/>
                <w:b/>
                <w:bCs/>
                <w:color w:val="000000" w:themeColor="text1"/>
                <w:kern w:val="2"/>
                <w:sz w:val="18"/>
                <w:szCs w:val="18"/>
                <w:lang w:eastAsia="ko-KR"/>
              </w:rPr>
              <w:tab/>
            </w:r>
            <w:r w:rsidRPr="000044C8">
              <w:rPr>
                <w:rFonts w:ascii="Courier New" w:hAnsi="Courier New" w:cs="Courier New"/>
                <w:b/>
                <w:bCs/>
                <w:color w:val="000000" w:themeColor="text1"/>
                <w:kern w:val="2"/>
                <w:sz w:val="18"/>
                <w:szCs w:val="18"/>
                <w:lang w:eastAsia="ko-KR"/>
              </w:rPr>
              <w:tab/>
            </w:r>
            <w:r w:rsidRPr="000044C8">
              <w:rPr>
                <w:rFonts w:ascii="Courier New" w:hAnsi="Courier New" w:cs="Courier New"/>
                <w:b/>
                <w:bCs/>
                <w:color w:val="000000" w:themeColor="text1"/>
                <w:kern w:val="2"/>
                <w:sz w:val="18"/>
                <w:szCs w:val="18"/>
                <w:lang w:eastAsia="ko-KR"/>
              </w:rPr>
              <w:tab/>
            </w:r>
            <w:proofErr w:type="spellStart"/>
            <w:r w:rsidRPr="000044C8">
              <w:rPr>
                <w:rFonts w:ascii="Courier New" w:hAnsi="Courier New" w:cs="Courier New"/>
                <w:b/>
                <w:bCs/>
                <w:color w:val="000000" w:themeColor="text1"/>
                <w:kern w:val="2"/>
                <w:sz w:val="18"/>
                <w:szCs w:val="18"/>
                <w:lang w:eastAsia="ko-KR"/>
              </w:rPr>
              <w:t>ami_video_quality_</w:t>
            </w:r>
            <w:proofErr w:type="gramStart"/>
            <w:r w:rsidRPr="000044C8">
              <w:rPr>
                <w:rFonts w:ascii="Courier New" w:hAnsi="Courier New" w:cs="Courier New"/>
                <w:b/>
                <w:bCs/>
                <w:color w:val="000000" w:themeColor="text1"/>
                <w:kern w:val="2"/>
                <w:sz w:val="18"/>
                <w:szCs w:val="18"/>
                <w:lang w:eastAsia="ko-KR"/>
              </w:rPr>
              <w:t>reduction</w:t>
            </w:r>
            <w:proofErr w:type="spellEnd"/>
            <w:r w:rsidRPr="000044C8">
              <w:rPr>
                <w:rFonts w:ascii="Courier New" w:hAnsi="Courier New" w:cs="Courier New"/>
                <w:b/>
                <w:bCs/>
                <w:color w:val="000000" w:themeColor="text1"/>
                <w:kern w:val="2"/>
                <w:sz w:val="18"/>
                <w:szCs w:val="18"/>
                <w:lang w:eastAsia="ko-KR"/>
              </w:rPr>
              <w:t>[</w:t>
            </w:r>
            <w:proofErr w:type="gramEnd"/>
            <w:r w:rsidRPr="000044C8">
              <w:rPr>
                <w:rFonts w:ascii="Courier New" w:hAnsi="Courier New" w:cs="Courier New"/>
                <w:b/>
                <w:bCs/>
                <w:color w:val="000000" w:themeColor="text1"/>
                <w:kern w:val="2"/>
                <w:sz w:val="18"/>
                <w:szCs w:val="18"/>
                <w:lang w:eastAsia="ko-KR"/>
              </w:rPr>
              <w:t xml:space="preserve"> 0 ]</w:t>
            </w:r>
          </w:p>
        </w:tc>
        <w:tc>
          <w:tcPr>
            <w:tcW w:w="1620" w:type="dxa"/>
            <w:tcBorders>
              <w:top w:val="single" w:sz="2" w:space="0" w:color="000000"/>
              <w:left w:val="single" w:sz="6" w:space="0" w:color="000000"/>
              <w:bottom w:val="single" w:sz="2" w:space="0" w:color="000000"/>
              <w:right w:val="single" w:sz="6" w:space="0" w:color="000000"/>
            </w:tcBorders>
          </w:tcPr>
          <w:p w14:paraId="2C302EE2" w14:textId="77777777" w:rsidR="00862B1C" w:rsidRPr="000044C8" w:rsidRDefault="00862B1C">
            <w:pPr>
              <w:spacing w:before="36"/>
              <w:ind w:left="5" w:right="-20"/>
              <w:rPr>
                <w:rFonts w:ascii="Courier New" w:hAnsi="Courier New" w:cs="Courier New"/>
                <w:color w:val="000000" w:themeColor="text1"/>
                <w:sz w:val="18"/>
                <w:szCs w:val="18"/>
              </w:rPr>
            </w:pPr>
            <w:proofErr w:type="gramStart"/>
            <w:r w:rsidRPr="000044C8">
              <w:rPr>
                <w:rFonts w:ascii="Courier New" w:hAnsi="Courier New" w:cs="Courier New"/>
                <w:color w:val="000000" w:themeColor="text1"/>
                <w:sz w:val="18"/>
                <w:szCs w:val="16"/>
              </w:rPr>
              <w:t>u(</w:t>
            </w:r>
            <w:proofErr w:type="gramEnd"/>
            <w:r w:rsidRPr="000044C8">
              <w:rPr>
                <w:rFonts w:ascii="Courier New" w:hAnsi="Courier New" w:cs="Courier New"/>
                <w:color w:val="000000" w:themeColor="text1"/>
                <w:sz w:val="18"/>
                <w:szCs w:val="16"/>
              </w:rPr>
              <w:t>16)</w:t>
            </w:r>
          </w:p>
        </w:tc>
      </w:tr>
      <w:tr w:rsidR="00862B1C" w:rsidRPr="000044C8" w14:paraId="590A178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7F20939A"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hAnsi="Courier New" w:cs="Courier New"/>
                <w:b/>
                <w:bCs/>
                <w:color w:val="000000" w:themeColor="text1"/>
                <w:kern w:val="2"/>
                <w:sz w:val="18"/>
                <w:szCs w:val="18"/>
                <w:lang w:eastAsia="ko-KR"/>
              </w:rPr>
              <w:tab/>
            </w:r>
            <w:r w:rsidRPr="000044C8">
              <w:rPr>
                <w:rFonts w:ascii="Courier New" w:hAnsi="Courier New" w:cs="Courier New"/>
                <w:b/>
                <w:bCs/>
                <w:color w:val="000000" w:themeColor="text1"/>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1FCB65B8"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175BD77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7335DED9"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hAnsi="Courier New" w:cs="Courier New"/>
                <w:b/>
                <w:bCs/>
                <w:color w:val="000000" w:themeColor="text1"/>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74B3233D"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7AC64BC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3965D742"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12FFCF74"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71873F3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245561A4"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break;</w:t>
            </w:r>
          </w:p>
        </w:tc>
        <w:tc>
          <w:tcPr>
            <w:tcW w:w="1620" w:type="dxa"/>
            <w:tcBorders>
              <w:top w:val="single" w:sz="2" w:space="0" w:color="000000"/>
              <w:left w:val="single" w:sz="6" w:space="0" w:color="000000"/>
              <w:bottom w:val="single" w:sz="2" w:space="0" w:color="000000"/>
              <w:right w:val="single" w:sz="6" w:space="0" w:color="000000"/>
            </w:tcBorders>
          </w:tcPr>
          <w:p w14:paraId="7A8F9655"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743DB9E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C907F56"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default:</w:t>
            </w:r>
          </w:p>
        </w:tc>
        <w:tc>
          <w:tcPr>
            <w:tcW w:w="1620" w:type="dxa"/>
            <w:tcBorders>
              <w:top w:val="single" w:sz="2" w:space="0" w:color="000000"/>
              <w:left w:val="single" w:sz="6" w:space="0" w:color="000000"/>
              <w:bottom w:val="single" w:sz="2" w:space="0" w:color="000000"/>
              <w:right w:val="single" w:sz="6" w:space="0" w:color="000000"/>
            </w:tcBorders>
            <w:vAlign w:val="center"/>
          </w:tcPr>
          <w:p w14:paraId="7E71F129" w14:textId="77777777" w:rsidR="00862B1C" w:rsidRPr="000044C8" w:rsidRDefault="00862B1C">
            <w:pPr>
              <w:spacing w:before="36"/>
              <w:ind w:left="5" w:right="-20"/>
              <w:rPr>
                <w:rFonts w:ascii="Courier New" w:hAnsi="Courier New" w:cs="Courier New"/>
                <w:color w:val="000000" w:themeColor="text1"/>
                <w:sz w:val="18"/>
                <w:szCs w:val="18"/>
              </w:rPr>
            </w:pPr>
            <w:r w:rsidRPr="000044C8">
              <w:rPr>
                <w:rFonts w:ascii="Courier New" w:hAnsi="Courier New" w:cs="Courier New"/>
                <w:spacing w:val="1"/>
                <w:sz w:val="18"/>
                <w:szCs w:val="18"/>
              </w:rPr>
              <w:t> </w:t>
            </w:r>
          </w:p>
        </w:tc>
      </w:tr>
      <w:tr w:rsidR="00862B1C" w:rsidRPr="000044C8" w14:paraId="0A6A1D0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F112D60" w14:textId="77777777" w:rsidR="00862B1C" w:rsidRPr="000044C8" w:rsidRDefault="00862B1C" w:rsidP="00862B1C">
            <w:pPr>
              <w:tabs>
                <w:tab w:val="clear" w:pos="403"/>
              </w:tabs>
              <w:spacing w:before="38"/>
              <w:ind w:left="17" w:right="-20"/>
              <w:rPr>
                <w:rFonts w:ascii="Courier New" w:hAnsi="Courier New" w:cs="Courier New"/>
                <w:kern w:val="2"/>
                <w:sz w:val="18"/>
                <w:szCs w:val="18"/>
                <w:lang w:eastAsia="ko-KR"/>
              </w:rPr>
            </w:pPr>
            <w:r w:rsidRPr="000044C8">
              <w:rPr>
                <w:rFonts w:ascii="Courier New" w:hAnsi="Courier New" w:cs="Courier New"/>
                <w:kern w:val="2"/>
                <w:sz w:val="18"/>
                <w:szCs w:val="18"/>
                <w:lang w:eastAsia="ko-KR"/>
              </w:rPr>
              <w:tab/>
            </w:r>
            <w:r w:rsidRPr="000044C8">
              <w:rPr>
                <w:rFonts w:ascii="Courier New" w:hAnsi="Courier New" w:cs="Courier New"/>
                <w:bCs/>
                <w:sz w:val="18"/>
                <w:szCs w:val="18"/>
              </w:rPr>
              <w:t xml:space="preserve"> }</w:t>
            </w:r>
          </w:p>
        </w:tc>
        <w:tc>
          <w:tcPr>
            <w:tcW w:w="1620" w:type="dxa"/>
            <w:tcBorders>
              <w:top w:val="single" w:sz="2" w:space="0" w:color="000000"/>
              <w:left w:val="single" w:sz="6" w:space="0" w:color="000000"/>
              <w:bottom w:val="single" w:sz="2" w:space="0" w:color="000000"/>
              <w:right w:val="single" w:sz="6" w:space="0" w:color="000000"/>
            </w:tcBorders>
            <w:vAlign w:val="center"/>
          </w:tcPr>
          <w:p w14:paraId="5106BC14" w14:textId="77777777" w:rsidR="00862B1C" w:rsidRPr="000044C8" w:rsidRDefault="00862B1C">
            <w:pPr>
              <w:spacing w:before="36"/>
              <w:ind w:left="5" w:right="-20"/>
              <w:rPr>
                <w:rFonts w:ascii="Courier New" w:hAnsi="Courier New" w:cs="Courier New"/>
                <w:spacing w:val="1"/>
                <w:sz w:val="18"/>
                <w:szCs w:val="18"/>
              </w:rPr>
            </w:pPr>
            <w:r w:rsidRPr="000044C8">
              <w:rPr>
                <w:rFonts w:ascii="Courier New" w:hAnsi="Courier New" w:cs="Courier New"/>
                <w:spacing w:val="1"/>
                <w:sz w:val="18"/>
                <w:szCs w:val="18"/>
              </w:rPr>
              <w:t> </w:t>
            </w:r>
          </w:p>
        </w:tc>
      </w:tr>
      <w:tr w:rsidR="00862B1C" w:rsidRPr="000044C8" w14:paraId="6C4C373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23E7DC73" w14:textId="77777777" w:rsidR="00862B1C" w:rsidRPr="000044C8" w:rsidRDefault="00862B1C">
            <w:pPr>
              <w:spacing w:before="38"/>
              <w:ind w:left="17" w:right="-20"/>
              <w:rPr>
                <w:rFonts w:ascii="Courier New" w:hAnsi="Courier New" w:cs="Courier New"/>
                <w:kern w:val="2"/>
                <w:sz w:val="18"/>
                <w:szCs w:val="18"/>
                <w:lang w:eastAsia="ko-KR"/>
              </w:rPr>
            </w:pPr>
            <w:r w:rsidRPr="000044C8">
              <w:rPr>
                <w:rFonts w:ascii="Courier New" w:hAnsi="Courier New" w:cs="Courier New"/>
                <w:kern w:val="2"/>
                <w:sz w:val="18"/>
                <w:szCs w:val="18"/>
                <w:lang w:eastAsia="ko-KR"/>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1100F1E2" w14:textId="77777777" w:rsidR="00862B1C" w:rsidRPr="000044C8" w:rsidRDefault="00862B1C">
            <w:pPr>
              <w:spacing w:before="36"/>
              <w:ind w:left="5" w:right="-20"/>
              <w:rPr>
                <w:rFonts w:ascii="Courier New" w:hAnsi="Courier New" w:cs="Courier New"/>
                <w:spacing w:val="1"/>
                <w:sz w:val="18"/>
                <w:szCs w:val="18"/>
              </w:rPr>
            </w:pPr>
          </w:p>
        </w:tc>
      </w:tr>
    </w:tbl>
    <w:p w14:paraId="049B830F" w14:textId="77777777" w:rsidR="00862B1C" w:rsidRPr="00DD3427" w:rsidRDefault="00862B1C" w:rsidP="004410AF">
      <w:pPr>
        <w:keepNext/>
        <w:rPr>
          <w:iCs/>
        </w:rPr>
      </w:pPr>
    </w:p>
    <w:p w14:paraId="0A3A80E5" w14:textId="0ED9878B" w:rsidR="00DD3427" w:rsidRDefault="00DD3427" w:rsidP="004410AF">
      <w:pPr>
        <w:keepNext/>
        <w:rPr>
          <w:i/>
        </w:rPr>
      </w:pPr>
      <w:r>
        <w:rPr>
          <w:i/>
        </w:rPr>
        <w:t>A.2.2</w:t>
      </w:r>
    </w:p>
    <w:p w14:paraId="4000F9E8" w14:textId="6993FF8E" w:rsidR="00DD3427" w:rsidRDefault="00DD3427" w:rsidP="004410AF">
      <w:pPr>
        <w:keepNext/>
        <w:rPr>
          <w:i/>
        </w:rPr>
      </w:pPr>
      <w:r>
        <w:rPr>
          <w:i/>
        </w:rPr>
        <w:t>Replace the following in subclause A.2.2 (“Semantics”)</w:t>
      </w:r>
    </w:p>
    <w:p w14:paraId="65A123B4" w14:textId="341BAD69" w:rsidR="000044C8" w:rsidRDefault="000044C8" w:rsidP="000044C8">
      <w:pPr>
        <w:pStyle w:val="BodyText"/>
        <w:autoSpaceDE w:val="0"/>
        <w:autoSpaceDN w:val="0"/>
        <w:adjustRightInd w:val="0"/>
        <w:rPr>
          <w:lang w:eastAsia="x-none"/>
        </w:rPr>
      </w:pPr>
      <w:proofErr w:type="spellStart"/>
      <w:r w:rsidRPr="00D41B6E">
        <w:rPr>
          <w:rFonts w:eastAsia="MS Mincho"/>
          <w:bCs/>
          <w:szCs w:val="24"/>
        </w:rPr>
        <w:t>green_metadata_type</w:t>
      </w:r>
      <w:proofErr w:type="spellEnd"/>
      <w:r w:rsidRPr="00D318DE">
        <w:rPr>
          <w:rFonts w:eastAsia="MS Mincho"/>
          <w:szCs w:val="24"/>
        </w:rPr>
        <w:t xml:space="preserve"> specifies the type of metadata that is present in the SEI message. If </w:t>
      </w:r>
      <w:proofErr w:type="spellStart"/>
      <w:r w:rsidRPr="00D318DE">
        <w:rPr>
          <w:rFonts w:eastAsia="MS Mincho"/>
          <w:szCs w:val="24"/>
        </w:rPr>
        <w:t>green_metadata_type</w:t>
      </w:r>
      <w:proofErr w:type="spellEnd"/>
      <w:r w:rsidRPr="00D318DE">
        <w:rPr>
          <w:rFonts w:eastAsia="MS Mincho"/>
          <w:szCs w:val="24"/>
        </w:rPr>
        <w:t xml:space="preserve"> is 0, then complexity metrics are present. </w:t>
      </w:r>
      <w:r w:rsidR="00696440" w:rsidRPr="00696440">
        <w:rPr>
          <w:rFonts w:eastAsia="MS Mincho"/>
          <w:szCs w:val="24"/>
        </w:rPr>
        <w:t>Otherwise, i</w:t>
      </w:r>
      <w:r w:rsidRPr="00696440">
        <w:rPr>
          <w:rFonts w:eastAsia="MS Mincho"/>
          <w:szCs w:val="24"/>
        </w:rPr>
        <w:t>f</w:t>
      </w:r>
      <w:r w:rsidRPr="00D318DE">
        <w:rPr>
          <w:rFonts w:eastAsia="MS Mincho"/>
          <w:szCs w:val="24"/>
        </w:rPr>
        <w:t xml:space="preserve"> </w:t>
      </w:r>
      <w:proofErr w:type="spellStart"/>
      <w:r w:rsidRPr="00D318DE">
        <w:rPr>
          <w:rFonts w:eastAsia="MS Mincho"/>
          <w:szCs w:val="24"/>
        </w:rPr>
        <w:t>green_metadata_type</w:t>
      </w:r>
      <w:proofErr w:type="spellEnd"/>
      <w:r w:rsidRPr="00D318DE">
        <w:rPr>
          <w:rFonts w:eastAsia="MS Mincho"/>
          <w:szCs w:val="24"/>
        </w:rPr>
        <w:t xml:space="preserve"> is 1, then metadata enabling quality recovery after low-power encoding is present.</w:t>
      </w:r>
      <w:r>
        <w:rPr>
          <w:rFonts w:eastAsia="MS Mincho"/>
        </w:rPr>
        <w:t xml:space="preserve"> </w:t>
      </w:r>
      <w:r>
        <w:rPr>
          <w:lang w:eastAsia="x-none"/>
        </w:rPr>
        <w:t xml:space="preserve">Other values of </w:t>
      </w:r>
      <w:proofErr w:type="spellStart"/>
      <w:r>
        <w:rPr>
          <w:lang w:eastAsia="x-none"/>
        </w:rPr>
        <w:t>green_metadata_type</w:t>
      </w:r>
      <w:proofErr w:type="spellEnd"/>
      <w:r>
        <w:rPr>
          <w:lang w:eastAsia="x-none"/>
        </w:rPr>
        <w:t xml:space="preserve"> </w:t>
      </w:r>
      <w:proofErr w:type="gramStart"/>
      <w:r>
        <w:rPr>
          <w:lang w:eastAsia="x-none"/>
        </w:rPr>
        <w:t>are</w:t>
      </w:r>
      <w:proofErr w:type="gramEnd"/>
      <w:r>
        <w:rPr>
          <w:lang w:eastAsia="x-none"/>
        </w:rPr>
        <w:t xml:space="preserve"> reserved for future use by ISO/IEC.</w:t>
      </w:r>
    </w:p>
    <w:p w14:paraId="71E38AC0" w14:textId="77777777" w:rsidR="000044C8" w:rsidRDefault="000044C8" w:rsidP="000044C8">
      <w:pPr>
        <w:keepNext/>
        <w:rPr>
          <w:i/>
        </w:rPr>
      </w:pPr>
      <w:r>
        <w:rPr>
          <w:i/>
        </w:rPr>
        <w:t xml:space="preserve">with </w:t>
      </w:r>
    </w:p>
    <w:p w14:paraId="414EEA33" w14:textId="77777777" w:rsidR="000044C8" w:rsidRPr="00D03CC6" w:rsidRDefault="000044C8" w:rsidP="000044C8">
      <w:pPr>
        <w:pStyle w:val="BodyText"/>
        <w:autoSpaceDE w:val="0"/>
        <w:autoSpaceDN w:val="0"/>
        <w:adjustRightInd w:val="0"/>
        <w:rPr>
          <w:lang w:eastAsia="x-none"/>
        </w:rPr>
      </w:pPr>
      <w:proofErr w:type="spellStart"/>
      <w:r w:rsidRPr="00D41B6E">
        <w:rPr>
          <w:rFonts w:eastAsia="MS Mincho"/>
          <w:bCs/>
          <w:szCs w:val="24"/>
        </w:rPr>
        <w:t>green_metadata_type</w:t>
      </w:r>
      <w:proofErr w:type="spellEnd"/>
      <w:r w:rsidRPr="00D318DE">
        <w:rPr>
          <w:rFonts w:eastAsia="MS Mincho"/>
          <w:szCs w:val="24"/>
        </w:rPr>
        <w:t xml:space="preserve"> specifies the type of metadata that is present in the SEI message. If </w:t>
      </w:r>
      <w:proofErr w:type="spellStart"/>
      <w:r w:rsidRPr="00D318DE">
        <w:rPr>
          <w:rFonts w:eastAsia="MS Mincho"/>
          <w:szCs w:val="24"/>
        </w:rPr>
        <w:t>green_metadata_type</w:t>
      </w:r>
      <w:proofErr w:type="spellEnd"/>
      <w:r w:rsidRPr="00D318DE">
        <w:rPr>
          <w:rFonts w:eastAsia="MS Mincho"/>
          <w:szCs w:val="24"/>
        </w:rPr>
        <w:t xml:space="preserve"> is 0, then complexity metrics are </w:t>
      </w:r>
      <w:r w:rsidRPr="00D03CC6">
        <w:rPr>
          <w:rFonts w:eastAsia="MS Mincho"/>
          <w:szCs w:val="24"/>
        </w:rPr>
        <w:t xml:space="preserve">present. If </w:t>
      </w:r>
      <w:proofErr w:type="spellStart"/>
      <w:r w:rsidRPr="00D03CC6">
        <w:rPr>
          <w:rFonts w:eastAsia="MS Mincho"/>
          <w:szCs w:val="24"/>
        </w:rPr>
        <w:t>green_metadata_type</w:t>
      </w:r>
      <w:proofErr w:type="spellEnd"/>
      <w:r w:rsidRPr="00D03CC6">
        <w:rPr>
          <w:rFonts w:eastAsia="MS Mincho"/>
          <w:szCs w:val="24"/>
        </w:rPr>
        <w:t xml:space="preserve"> is 1, then metadata enabling quality recovery after low-power encoding is present. </w:t>
      </w:r>
      <w:r w:rsidRPr="00D03CC6">
        <w:rPr>
          <w:rFonts w:eastAsia="MS Mincho"/>
        </w:rPr>
        <w:t xml:space="preserve">If </w:t>
      </w:r>
      <w:proofErr w:type="spellStart"/>
      <w:r w:rsidRPr="00D03CC6">
        <w:rPr>
          <w:rFonts w:eastAsia="MS Mincho"/>
        </w:rPr>
        <w:t>green_metadata_type</w:t>
      </w:r>
      <w:proofErr w:type="spellEnd"/>
      <w:r w:rsidRPr="00D03CC6">
        <w:rPr>
          <w:rFonts w:eastAsia="MS Mincho"/>
        </w:rPr>
        <w:t xml:space="preserve"> is 2, then metadata enabling the use of Attenuation Maps for Display Adaptation is present.</w:t>
      </w:r>
      <w:r>
        <w:rPr>
          <w:rFonts w:eastAsia="MS Mincho"/>
        </w:rPr>
        <w:t xml:space="preserve"> </w:t>
      </w:r>
      <w:r>
        <w:rPr>
          <w:lang w:eastAsia="x-none"/>
        </w:rPr>
        <w:t xml:space="preserve">Other values of </w:t>
      </w:r>
      <w:proofErr w:type="spellStart"/>
      <w:r>
        <w:rPr>
          <w:lang w:eastAsia="x-none"/>
        </w:rPr>
        <w:t>green_metadata_type</w:t>
      </w:r>
      <w:proofErr w:type="spellEnd"/>
      <w:r>
        <w:rPr>
          <w:lang w:eastAsia="x-none"/>
        </w:rPr>
        <w:t xml:space="preserve"> </w:t>
      </w:r>
      <w:proofErr w:type="gramStart"/>
      <w:r>
        <w:rPr>
          <w:lang w:eastAsia="x-none"/>
        </w:rPr>
        <w:t>are</w:t>
      </w:r>
      <w:proofErr w:type="gramEnd"/>
      <w:r>
        <w:rPr>
          <w:lang w:eastAsia="x-none"/>
        </w:rPr>
        <w:t xml:space="preserve"> reserved for future use by ISO/IEC.</w:t>
      </w:r>
    </w:p>
    <w:p w14:paraId="11B4A0A8" w14:textId="77777777" w:rsidR="00240743" w:rsidRDefault="00240743" w:rsidP="004410AF">
      <w:pPr>
        <w:keepNext/>
        <w:rPr>
          <w:i/>
        </w:rPr>
      </w:pPr>
      <w:r>
        <w:rPr>
          <w:i/>
        </w:rPr>
        <w:t>A.3.1</w:t>
      </w:r>
    </w:p>
    <w:p w14:paraId="209BCAA4" w14:textId="554A953A" w:rsidR="004410AF" w:rsidRDefault="00240743" w:rsidP="004410AF">
      <w:pPr>
        <w:keepNext/>
        <w:rPr>
          <w:i/>
        </w:rPr>
      </w:pPr>
      <w:r>
        <w:rPr>
          <w:i/>
        </w:rPr>
        <w:t>Replace t</w:t>
      </w:r>
      <w:r w:rsidR="004410AF" w:rsidRPr="002356F9">
        <w:rPr>
          <w:i/>
        </w:rPr>
        <w:t xml:space="preserve">he following </w:t>
      </w:r>
      <w:r>
        <w:rPr>
          <w:i/>
        </w:rPr>
        <w:t xml:space="preserve">in </w:t>
      </w:r>
      <w:r w:rsidR="004410AF" w:rsidRPr="002356F9">
        <w:rPr>
          <w:i/>
        </w:rPr>
        <w:t xml:space="preserve">subclause </w:t>
      </w:r>
      <w:r>
        <w:rPr>
          <w:i/>
        </w:rPr>
        <w:t>A.3.1</w:t>
      </w:r>
      <w:r w:rsidR="004410AF">
        <w:rPr>
          <w:i/>
        </w:rPr>
        <w:t xml:space="preserve"> </w:t>
      </w:r>
      <w:r w:rsidR="004410AF" w:rsidRPr="002356F9">
        <w:rPr>
          <w:i/>
        </w:rPr>
        <w:t>(“</w:t>
      </w:r>
      <w:r>
        <w:rPr>
          <w:i/>
        </w:rPr>
        <w:t>Syntax</w:t>
      </w:r>
      <w:r w:rsidR="004410AF" w:rsidRPr="002356F9">
        <w:rPr>
          <w:i/>
        </w:rPr>
        <w:t>”)</w:t>
      </w:r>
    </w:p>
    <w:tbl>
      <w:tblPr>
        <w:tblW w:w="9331" w:type="dxa"/>
        <w:jc w:val="center"/>
        <w:tblLayout w:type="fixed"/>
        <w:tblCellMar>
          <w:left w:w="72" w:type="dxa"/>
          <w:right w:w="72" w:type="dxa"/>
        </w:tblCellMar>
        <w:tblLook w:val="01E0" w:firstRow="1" w:lastRow="1" w:firstColumn="1" w:lastColumn="1" w:noHBand="0" w:noVBand="0"/>
      </w:tblPr>
      <w:tblGrid>
        <w:gridCol w:w="7552"/>
        <w:gridCol w:w="1779"/>
      </w:tblGrid>
      <w:tr w:rsidR="00F60CC9" w:rsidRPr="00C91D1A" w14:paraId="67A0374E"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358BC8E4" w14:textId="77777777" w:rsidR="00F60CC9" w:rsidRPr="00D41B6E" w:rsidRDefault="00F60CC9">
            <w:pPr>
              <w:spacing w:before="36"/>
              <w:ind w:left="100" w:right="-20"/>
              <w:rPr>
                <w:rFonts w:ascii="Courier New" w:hAnsi="Courier New" w:cs="Courier New"/>
                <w:sz w:val="18"/>
                <w:szCs w:val="18"/>
              </w:rPr>
            </w:pPr>
            <w:proofErr w:type="spellStart"/>
            <w:r w:rsidRPr="00D41B6E">
              <w:rPr>
                <w:rFonts w:ascii="Courier New" w:hAnsi="Courier New" w:cs="Courier New"/>
                <w:sz w:val="18"/>
                <w:szCs w:val="18"/>
              </w:rPr>
              <w:t>green_</w:t>
            </w:r>
            <w:proofErr w:type="gramStart"/>
            <w:r w:rsidRPr="00D41B6E">
              <w:rPr>
                <w:rFonts w:ascii="Courier New" w:hAnsi="Courier New" w:cs="Courier New"/>
                <w:sz w:val="18"/>
                <w:szCs w:val="18"/>
              </w:rPr>
              <w:t>metadata</w:t>
            </w:r>
            <w:proofErr w:type="spellEnd"/>
            <w:r w:rsidRPr="00D41B6E">
              <w:rPr>
                <w:rFonts w:ascii="Courier New" w:hAnsi="Courier New" w:cs="Courier New"/>
                <w:sz w:val="18"/>
                <w:szCs w:val="18"/>
              </w:rPr>
              <w:t xml:space="preserve">( </w:t>
            </w:r>
            <w:proofErr w:type="spellStart"/>
            <w:r w:rsidRPr="00D41B6E">
              <w:rPr>
                <w:rFonts w:ascii="Courier New" w:hAnsi="Courier New" w:cs="Courier New"/>
                <w:sz w:val="18"/>
                <w:szCs w:val="18"/>
              </w:rPr>
              <w:t>payload</w:t>
            </w:r>
            <w:proofErr w:type="gramEnd"/>
            <w:r w:rsidRPr="00D41B6E">
              <w:rPr>
                <w:rFonts w:ascii="Courier New" w:hAnsi="Courier New" w:cs="Courier New"/>
                <w:sz w:val="18"/>
                <w:szCs w:val="18"/>
              </w:rPr>
              <w:t>_size</w:t>
            </w:r>
            <w:proofErr w:type="spellEnd"/>
            <w:r w:rsidRPr="00D41B6E">
              <w:rPr>
                <w:rFonts w:ascii="Courier New" w:hAnsi="Courier New" w:cs="Courier New"/>
                <w:sz w:val="18"/>
                <w:szCs w:val="18"/>
              </w:rPr>
              <w:t xml:space="preserve"> ) {</w:t>
            </w:r>
          </w:p>
        </w:tc>
        <w:tc>
          <w:tcPr>
            <w:tcW w:w="1779" w:type="dxa"/>
            <w:tcBorders>
              <w:top w:val="single" w:sz="7" w:space="0" w:color="000000"/>
              <w:left w:val="single" w:sz="6" w:space="0" w:color="000000"/>
              <w:bottom w:val="single" w:sz="2" w:space="0" w:color="000000"/>
              <w:right w:val="single" w:sz="6" w:space="0" w:color="000000"/>
            </w:tcBorders>
            <w:vAlign w:val="center"/>
          </w:tcPr>
          <w:p w14:paraId="4EA6949D" w14:textId="77777777" w:rsidR="00F60CC9" w:rsidRPr="00D41B6E" w:rsidRDefault="00F60CC9">
            <w:pPr>
              <w:spacing w:before="39"/>
              <w:ind w:left="100" w:right="-20"/>
              <w:jc w:val="center"/>
              <w:rPr>
                <w:rFonts w:ascii="Courier New" w:hAnsi="Courier New" w:cs="Courier New"/>
                <w:b/>
                <w:bCs/>
                <w:sz w:val="18"/>
                <w:szCs w:val="18"/>
              </w:rPr>
            </w:pPr>
            <w:r w:rsidRPr="00D41B6E">
              <w:rPr>
                <w:rFonts w:ascii="Courier New" w:hAnsi="Courier New" w:cs="Courier New"/>
                <w:b/>
                <w:bCs/>
                <w:sz w:val="18"/>
                <w:szCs w:val="18"/>
              </w:rPr>
              <w:t>Descriptor</w:t>
            </w:r>
          </w:p>
        </w:tc>
      </w:tr>
      <w:tr w:rsidR="00F60CC9" w:rsidRPr="00C91D1A" w14:paraId="091205DC"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0876973D" w14:textId="77B6F7ED" w:rsidR="00F60CC9" w:rsidRPr="00D41B6E" w:rsidRDefault="00F60CC9">
            <w:pPr>
              <w:spacing w:before="36"/>
              <w:ind w:left="17" w:right="-20"/>
              <w:rPr>
                <w:rFonts w:ascii="Courier New" w:hAnsi="Courier New" w:cs="Courier New"/>
                <w:b/>
                <w:sz w:val="18"/>
                <w:szCs w:val="18"/>
                <w:lang w:val="de-DE"/>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green_metadata_type</w:t>
            </w:r>
            <w:proofErr w:type="spellEnd"/>
          </w:p>
        </w:tc>
        <w:tc>
          <w:tcPr>
            <w:tcW w:w="1779" w:type="dxa"/>
            <w:tcBorders>
              <w:top w:val="single" w:sz="7" w:space="0" w:color="000000"/>
              <w:left w:val="single" w:sz="6" w:space="0" w:color="000000"/>
              <w:bottom w:val="single" w:sz="2" w:space="0" w:color="000000"/>
              <w:right w:val="single" w:sz="6" w:space="0" w:color="000000"/>
            </w:tcBorders>
            <w:vAlign w:val="center"/>
          </w:tcPr>
          <w:p w14:paraId="4894A1DA"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56BD481E"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13777E59" w14:textId="77777777" w:rsidR="00F60CC9" w:rsidRPr="00D41B6E" w:rsidRDefault="00F60CC9">
            <w:pPr>
              <w:spacing w:before="36"/>
              <w:ind w:left="17" w:right="-20"/>
              <w:rPr>
                <w:rFonts w:ascii="Courier New" w:hAnsi="Courier New" w:cs="Courier New"/>
                <w:b/>
                <w:sz w:val="18"/>
                <w:szCs w:val="18"/>
              </w:rPr>
            </w:pPr>
            <w:r w:rsidRPr="00D41B6E">
              <w:rPr>
                <w:rFonts w:ascii="Courier New" w:hAnsi="Courier New" w:cs="Courier New"/>
                <w:sz w:val="18"/>
                <w:szCs w:val="18"/>
              </w:rPr>
              <w:t xml:space="preserve"> </w:t>
            </w:r>
            <w:r>
              <w:rPr>
                <w:rFonts w:ascii="Courier New" w:hAnsi="Courier New" w:cs="Courier New"/>
                <w:sz w:val="18"/>
                <w:szCs w:val="18"/>
              </w:rPr>
              <w:t xml:space="preserve"> </w:t>
            </w:r>
            <w:r w:rsidRPr="00D41B6E">
              <w:rPr>
                <w:rFonts w:ascii="Courier New" w:hAnsi="Courier New" w:cs="Courier New"/>
                <w:sz w:val="18"/>
                <w:szCs w:val="18"/>
              </w:rPr>
              <w:t xml:space="preserve">switch </w:t>
            </w:r>
            <w:proofErr w:type="gramStart"/>
            <w:r w:rsidRPr="00D41B6E">
              <w:rPr>
                <w:rFonts w:ascii="Courier New" w:hAnsi="Courier New" w:cs="Courier New"/>
                <w:sz w:val="18"/>
                <w:szCs w:val="18"/>
              </w:rPr>
              <w:t xml:space="preserve">( </w:t>
            </w:r>
            <w:proofErr w:type="spellStart"/>
            <w:r w:rsidRPr="00F257C6">
              <w:rPr>
                <w:rFonts w:ascii="Courier New" w:hAnsi="Courier New" w:cs="Courier New"/>
                <w:bCs/>
                <w:sz w:val="18"/>
                <w:szCs w:val="18"/>
              </w:rPr>
              <w:t>green</w:t>
            </w:r>
            <w:proofErr w:type="gramEnd"/>
            <w:r w:rsidRPr="00F257C6">
              <w:rPr>
                <w:rFonts w:ascii="Courier New" w:hAnsi="Courier New" w:cs="Courier New"/>
                <w:bCs/>
                <w:sz w:val="18"/>
                <w:szCs w:val="18"/>
              </w:rPr>
              <w:t>_metadata_type</w:t>
            </w:r>
            <w:proofErr w:type="spellEnd"/>
            <w:r w:rsidRPr="00D41B6E">
              <w:rPr>
                <w:rFonts w:ascii="Courier New" w:hAnsi="Courier New" w:cs="Courier New"/>
                <w:b/>
                <w:sz w:val="18"/>
                <w:szCs w:val="18"/>
              </w:rPr>
              <w:t xml:space="preserve"> </w:t>
            </w:r>
            <w:r w:rsidRPr="00D41B6E">
              <w:rPr>
                <w:rFonts w:ascii="Courier New" w:hAnsi="Courier New" w:cs="Courier New"/>
                <w:sz w:val="18"/>
                <w:szCs w:val="18"/>
              </w:rPr>
              <w:t>) {</w:t>
            </w:r>
          </w:p>
        </w:tc>
        <w:tc>
          <w:tcPr>
            <w:tcW w:w="1779" w:type="dxa"/>
            <w:tcBorders>
              <w:top w:val="single" w:sz="7" w:space="0" w:color="000000"/>
              <w:left w:val="single" w:sz="6" w:space="0" w:color="000000"/>
              <w:bottom w:val="single" w:sz="2" w:space="0" w:color="000000"/>
              <w:right w:val="single" w:sz="6" w:space="0" w:color="000000"/>
            </w:tcBorders>
            <w:vAlign w:val="center"/>
          </w:tcPr>
          <w:p w14:paraId="6A36E35D"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0AA923A"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36847EDD" w14:textId="77777777" w:rsidR="00F60CC9" w:rsidRPr="00D41B6E" w:rsidRDefault="00F60CC9">
            <w:pPr>
              <w:pStyle w:val="Tablebody"/>
              <w:rPr>
                <w:rFonts w:ascii="Courier New" w:hAnsi="Courier New" w:cs="Courier New"/>
                <w:sz w:val="18"/>
                <w:szCs w:val="18"/>
              </w:rPr>
            </w:pPr>
            <w:r>
              <w:rPr>
                <w:rFonts w:ascii="Courier New" w:hAnsi="Courier New" w:cs="Courier New"/>
                <w:noProof/>
                <w:kern w:val="2"/>
                <w:sz w:val="18"/>
                <w:szCs w:val="18"/>
                <w:lang w:eastAsia="ko-KR"/>
              </w:rPr>
              <w:lastRenderedPageBreak/>
              <w:t xml:space="preserve">    </w:t>
            </w:r>
            <w:r w:rsidRPr="00D41B6E">
              <w:rPr>
                <w:rFonts w:ascii="Courier New" w:hAnsi="Courier New" w:cs="Courier New"/>
                <w:sz w:val="18"/>
                <w:szCs w:val="18"/>
              </w:rPr>
              <w:t>case 0:</w:t>
            </w:r>
          </w:p>
          <w:p w14:paraId="1403C791" w14:textId="77777777" w:rsidR="00F60CC9" w:rsidRPr="00D41B6E" w:rsidRDefault="00F60CC9">
            <w:pPr>
              <w:spacing w:before="36"/>
              <w:ind w:left="17" w:right="-20"/>
              <w:rPr>
                <w:rFonts w:ascii="Courier New" w:hAnsi="Courier New" w:cs="Courier New"/>
                <w:sz w:val="18"/>
                <w:szCs w:val="18"/>
              </w:rPr>
            </w:pPr>
          </w:p>
        </w:tc>
        <w:tc>
          <w:tcPr>
            <w:tcW w:w="1779" w:type="dxa"/>
            <w:tcBorders>
              <w:top w:val="single" w:sz="7" w:space="0" w:color="000000"/>
              <w:left w:val="single" w:sz="6" w:space="0" w:color="000000"/>
              <w:bottom w:val="single" w:sz="2" w:space="0" w:color="000000"/>
              <w:right w:val="single" w:sz="6" w:space="0" w:color="000000"/>
            </w:tcBorders>
            <w:vAlign w:val="center"/>
          </w:tcPr>
          <w:p w14:paraId="700BD300"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ECDD0E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AB86BD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period_type</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100E4731"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4)</w:t>
            </w:r>
          </w:p>
        </w:tc>
      </w:tr>
      <w:tr w:rsidR="00F60CC9" w:rsidRPr="00C91D1A" w14:paraId="72A8546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8D33CC8" w14:textId="77777777" w:rsidR="00F60CC9" w:rsidRPr="00D41B6E" w:rsidRDefault="00F60CC9">
            <w:pPr>
              <w:spacing w:before="38"/>
              <w:ind w:left="17" w:right="-20"/>
              <w:rPr>
                <w:rFonts w:ascii="Courier New" w:hAnsi="Courier New" w:cs="Courier New"/>
                <w:b/>
                <w:bCs/>
                <w:kern w:val="2"/>
                <w:sz w:val="18"/>
                <w:szCs w:val="18"/>
                <w:lang w:eastAsia="ko-KR"/>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kern w:val="2"/>
                <w:sz w:val="18"/>
                <w:szCs w:val="18"/>
                <w:lang w:eastAsia="ko-KR"/>
              </w:rPr>
              <w:t>granularity_type</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2ACF6D7E"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3)</w:t>
            </w:r>
          </w:p>
        </w:tc>
      </w:tr>
      <w:tr w:rsidR="00F60CC9" w:rsidRPr="00C91D1A" w14:paraId="251679E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EBA3D1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Pr>
                <w:rFonts w:ascii="Courier New" w:hAnsi="Courier New" w:cs="Courier New"/>
                <w:b/>
                <w:bCs/>
                <w:sz w:val="18"/>
                <w:szCs w:val="18"/>
              </w:rPr>
              <w:t>e</w:t>
            </w:r>
            <w:r w:rsidRPr="00D41B6E">
              <w:rPr>
                <w:rFonts w:ascii="Courier New" w:hAnsi="Courier New" w:cs="Courier New"/>
                <w:b/>
                <w:bCs/>
                <w:sz w:val="18"/>
                <w:szCs w:val="18"/>
              </w:rPr>
              <w:t>xtended_representation_flag</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09C6A78D"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w:t>
            </w:r>
          </w:p>
        </w:tc>
      </w:tr>
      <w:tr w:rsidR="00F60CC9" w:rsidRPr="00C91D1A" w14:paraId="49F6727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A5071A8"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2 )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B251DD6"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98824D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E92CD6D"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num_seconds</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30DF81ED"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7AC1767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6F9E103"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7B39FD90"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109187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AEACEDB"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else 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3 ) {</w:t>
            </w:r>
          </w:p>
          <w:p w14:paraId="4D0E8BBD" w14:textId="77777777" w:rsidR="00F60CC9" w:rsidRPr="00D41B6E" w:rsidRDefault="00F60CC9">
            <w:pPr>
              <w:rPr>
                <w:rFonts w:ascii="Courier New" w:hAnsi="Courier New" w:cs="Courier New"/>
                <w:sz w:val="18"/>
                <w:szCs w:val="18"/>
              </w:rPr>
            </w:pPr>
          </w:p>
          <w:p w14:paraId="4213A5F4" w14:textId="77777777" w:rsidR="00F60CC9" w:rsidRPr="00D41B6E" w:rsidRDefault="00F60CC9">
            <w:pPr>
              <w:tabs>
                <w:tab w:val="left" w:pos="1410"/>
              </w:tabs>
              <w:rPr>
                <w:rFonts w:ascii="Courier New" w:hAnsi="Courier New" w:cs="Courier New"/>
                <w:sz w:val="18"/>
                <w:szCs w:val="18"/>
              </w:rPr>
            </w:pPr>
            <w:r w:rsidRPr="00D41B6E">
              <w:rPr>
                <w:rFonts w:ascii="Courier New" w:hAnsi="Courier New" w:cs="Courier New"/>
                <w:sz w:val="18"/>
                <w:szCs w:val="18"/>
              </w:rPr>
              <w:tab/>
            </w:r>
          </w:p>
        </w:tc>
        <w:tc>
          <w:tcPr>
            <w:tcW w:w="1779" w:type="dxa"/>
            <w:tcBorders>
              <w:top w:val="single" w:sz="2" w:space="0" w:color="000000"/>
              <w:left w:val="single" w:sz="6" w:space="0" w:color="000000"/>
              <w:bottom w:val="single" w:sz="2" w:space="0" w:color="000000"/>
              <w:right w:val="single" w:sz="6" w:space="0" w:color="000000"/>
            </w:tcBorders>
            <w:vAlign w:val="center"/>
          </w:tcPr>
          <w:p w14:paraId="06D268BF"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EF4636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4FC661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num_pictures</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41E590E4"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29C332E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0973C51"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4F1C298"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E491B6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083F6FF"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granularity</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1A767E2"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C6E8DD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5ABF64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portion_non_zero_blocks_area</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71142223"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2F55812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843D443"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sz w:val="18"/>
                <w:szCs w:val="18"/>
              </w:rPr>
              <w:t>portion_non_zero_transform_coefficients_</w:t>
            </w:r>
            <w:proofErr w:type="gramStart"/>
            <w:r w:rsidRPr="00D41B6E">
              <w:rPr>
                <w:rFonts w:ascii="Courier New" w:hAnsi="Courier New" w:cs="Courier New"/>
                <w:b/>
                <w:bCs/>
                <w:sz w:val="18"/>
                <w:szCs w:val="18"/>
              </w:rPr>
              <w:t>area</w:t>
            </w:r>
            <w:proofErr w:type="spellEnd"/>
            <w:proofErr w:type="gramEnd"/>
          </w:p>
          <w:p w14:paraId="4D32C470"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2FA6DC13"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4B2CAC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E4843C7"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portion_intra_predicted_blocks_</w:t>
            </w:r>
            <w:proofErr w:type="gramStart"/>
            <w:r w:rsidRPr="00D41B6E">
              <w:rPr>
                <w:rFonts w:ascii="Courier New" w:hAnsi="Courier New" w:cs="Courier New"/>
                <w:b/>
                <w:sz w:val="18"/>
                <w:szCs w:val="18"/>
              </w:rPr>
              <w:t>area</w:t>
            </w:r>
            <w:proofErr w:type="spellEnd"/>
            <w:proofErr w:type="gramEnd"/>
          </w:p>
          <w:p w14:paraId="355D133E"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4EB8055E"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3104B31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A1B0AA4"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portion_deblocking_instances</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5A740C32"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3924C53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C57DD97"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portion_alf_instances</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71DCA7F8"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53156A7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2AD9216"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extended</w:t>
            </w:r>
            <w:proofErr w:type="gramEnd"/>
            <w:r w:rsidRPr="00D41B6E">
              <w:rPr>
                <w:rFonts w:ascii="Courier New" w:hAnsi="Courier New" w:cs="Courier New"/>
                <w:bCs/>
                <w:sz w:val="18"/>
                <w:szCs w:val="18"/>
              </w:rPr>
              <w:t>_representation_flag</w:t>
            </w:r>
            <w:proofErr w:type="spellEnd"/>
            <w:r w:rsidRPr="00D41B6E">
              <w:rPr>
                <w:rFonts w:ascii="Courier New" w:hAnsi="Courier New" w:cs="Courier New"/>
                <w:bCs/>
                <w:sz w:val="18"/>
                <w:szCs w:val="18"/>
              </w:rPr>
              <w:t xml:space="preserve"> ) {</w:t>
            </w:r>
          </w:p>
        </w:tc>
        <w:tc>
          <w:tcPr>
            <w:tcW w:w="1779" w:type="dxa"/>
            <w:tcBorders>
              <w:top w:val="single" w:sz="2" w:space="0" w:color="000000"/>
              <w:left w:val="single" w:sz="6" w:space="0" w:color="000000"/>
              <w:bottom w:val="single" w:sz="2" w:space="0" w:color="000000"/>
              <w:right w:val="single" w:sz="6" w:space="0" w:color="000000"/>
            </w:tcBorders>
            <w:vAlign w:val="center"/>
          </w:tcPr>
          <w:p w14:paraId="67CA330D"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FC83B8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7A32568"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w:t>
            </w:r>
            <w:r>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_non_zero_blocks_area</w:t>
            </w:r>
            <w:proofErr w:type="spellEnd"/>
            <w:r w:rsidRPr="00D41B6E">
              <w:rPr>
                <w:rFonts w:ascii="Courier New" w:hAnsi="Courier New" w:cs="Courier New"/>
                <w:bCs/>
                <w:sz w:val="18"/>
                <w:szCs w:val="18"/>
              </w:rPr>
              <w:t xml:space="preserve">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48DF0B7B"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8B730C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FA0C60C"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portion_non_zero_4_8_16_blocks_area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45DA7494"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1424CB9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6D7020E"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portion_non_zero_32_64_128_blocks_area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1176C308"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1143050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2A451B3"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portion_non_zero_256_512_1024_blocks_area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54DF300B"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5299C42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32531D0"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portion_non_zero_2048_4096_blocks_area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54F4E8F4"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7058BFE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0074BD5"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2F51CA5"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83407D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7C7ED12"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_intra_predicted_blocks_area</w:t>
            </w:r>
            <w:proofErr w:type="spellEnd"/>
            <w:r w:rsidRPr="00D41B6E">
              <w:rPr>
                <w:rFonts w:ascii="Courier New" w:hAnsi="Courier New" w:cs="Courier New"/>
                <w:bCs/>
                <w:sz w:val="18"/>
                <w:szCs w:val="18"/>
              </w:rPr>
              <w:t xml:space="preserve"> &lt; 255 ) {</w:t>
            </w:r>
          </w:p>
          <w:p w14:paraId="6BDE9CAF"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562DDAE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7D1E9B0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F1EA6B7"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sz w:val="18"/>
                <w:szCs w:val="18"/>
              </w:rPr>
              <w:t>portion_bi_and_gpm_predicted_blocks_area</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15EE96DF"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4A67DE0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A2F9B8B"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sz w:val="18"/>
                <w:szCs w:val="18"/>
              </w:rPr>
              <w:t>portion_bdof_blocks_area</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2F6ED82C"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FFD74E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DBEC9A2"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B49F9B5"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F1FDF7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97A041B"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portion_sao_instances</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28FC38E8"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1F14A59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4CDBBF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p w14:paraId="53B1C33C"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659BA4F8"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D017ED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620A5F5"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p w14:paraId="5D8B92A0"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4E84F03F"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3C92C6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D6C1C22"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else </w:t>
            </w:r>
            <w:proofErr w:type="gramStart"/>
            <w:r w:rsidRPr="00D41B6E">
              <w:rPr>
                <w:rFonts w:ascii="Courier New" w:hAnsi="Courier New" w:cs="Courier New"/>
                <w:bCs/>
                <w:sz w:val="18"/>
                <w:szCs w:val="18"/>
              </w:rPr>
              <w:t xml:space="preserve">if( </w:t>
            </w:r>
            <w:proofErr w:type="spellStart"/>
            <w:r w:rsidRPr="00D41B6E">
              <w:rPr>
                <w:rFonts w:ascii="Courier New" w:hAnsi="Courier New" w:cs="Courier New"/>
                <w:bCs/>
                <w:sz w:val="18"/>
                <w:szCs w:val="18"/>
              </w:rPr>
              <w:t>granularity</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&lt;= 3 ) {</w:t>
            </w:r>
          </w:p>
        </w:tc>
        <w:tc>
          <w:tcPr>
            <w:tcW w:w="1779" w:type="dxa"/>
            <w:tcBorders>
              <w:top w:val="single" w:sz="2" w:space="0" w:color="000000"/>
              <w:left w:val="single" w:sz="6" w:space="0" w:color="000000"/>
              <w:bottom w:val="single" w:sz="2" w:space="0" w:color="000000"/>
              <w:right w:val="single" w:sz="6" w:space="0" w:color="000000"/>
            </w:tcBorders>
            <w:vAlign w:val="center"/>
          </w:tcPr>
          <w:p w14:paraId="577FFAE6"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0C66CE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7B89BD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max_num_segments_minus1</w:t>
            </w:r>
          </w:p>
        </w:tc>
        <w:tc>
          <w:tcPr>
            <w:tcW w:w="1779" w:type="dxa"/>
            <w:tcBorders>
              <w:top w:val="single" w:sz="2" w:space="0" w:color="000000"/>
              <w:left w:val="single" w:sz="6" w:space="0" w:color="000000"/>
              <w:bottom w:val="single" w:sz="2" w:space="0" w:color="000000"/>
              <w:right w:val="single" w:sz="6" w:space="0" w:color="000000"/>
            </w:tcBorders>
            <w:vAlign w:val="center"/>
          </w:tcPr>
          <w:p w14:paraId="403F8B0E"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4411B2" w14:paraId="686C9FA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74CCB6F" w14:textId="77777777" w:rsidR="00F60CC9" w:rsidRPr="00D41B6E" w:rsidRDefault="00F60CC9">
            <w:pPr>
              <w:spacing w:before="38"/>
              <w:ind w:left="17" w:right="-20"/>
              <w:rPr>
                <w:rFonts w:ascii="Courier New" w:hAnsi="Courier New" w:cs="Courier New"/>
                <w:bCs/>
                <w:sz w:val="18"/>
                <w:szCs w:val="18"/>
                <w:lang w:val="fr-FR"/>
              </w:rPr>
            </w:pPr>
            <w:r w:rsidRPr="00D41B6E">
              <w:rPr>
                <w:rFonts w:ascii="Courier New" w:hAnsi="Courier New" w:cs="Courier New"/>
                <w:kern w:val="2"/>
                <w:sz w:val="18"/>
                <w:szCs w:val="18"/>
                <w:lang w:val="fr-FR" w:eastAsia="ko-KR"/>
              </w:rPr>
              <w:t xml:space="preserve">        </w:t>
            </w:r>
            <w:proofErr w:type="gramStart"/>
            <w:r w:rsidRPr="00D41B6E">
              <w:rPr>
                <w:rFonts w:ascii="Courier New" w:hAnsi="Courier New" w:cs="Courier New"/>
                <w:bCs/>
                <w:sz w:val="18"/>
                <w:szCs w:val="18"/>
                <w:lang w:val="fr-FR"/>
              </w:rPr>
              <w:t>for</w:t>
            </w:r>
            <w:proofErr w:type="gramEnd"/>
            <w:r w:rsidRPr="00D41B6E">
              <w:rPr>
                <w:rFonts w:ascii="Courier New" w:hAnsi="Courier New" w:cs="Courier New"/>
                <w:bCs/>
                <w:sz w:val="18"/>
                <w:szCs w:val="18"/>
                <w:lang w:val="fr-FR"/>
              </w:rPr>
              <w:t xml:space="preserve"> ( t=0; t&lt;=</w:t>
            </w:r>
            <w:r w:rsidRPr="00D41B6E">
              <w:rPr>
                <w:rFonts w:ascii="Courier New" w:hAnsi="Courier New" w:cs="Courier New"/>
                <w:sz w:val="18"/>
                <w:szCs w:val="18"/>
                <w:lang w:val="fr-FR"/>
              </w:rPr>
              <w:t xml:space="preserve"> </w:t>
            </w:r>
            <w:r w:rsidRPr="00D41B6E">
              <w:rPr>
                <w:rFonts w:ascii="Courier New" w:hAnsi="Courier New" w:cs="Courier New"/>
                <w:bCs/>
                <w:sz w:val="18"/>
                <w:szCs w:val="18"/>
                <w:lang w:val="fr-FR"/>
              </w:rPr>
              <w:t>max_num_segments_minus1; t++ ) {</w:t>
            </w:r>
          </w:p>
        </w:tc>
        <w:tc>
          <w:tcPr>
            <w:tcW w:w="1779" w:type="dxa"/>
            <w:tcBorders>
              <w:top w:val="single" w:sz="2" w:space="0" w:color="000000"/>
              <w:left w:val="single" w:sz="6" w:space="0" w:color="000000"/>
              <w:bottom w:val="single" w:sz="2" w:space="0" w:color="000000"/>
              <w:right w:val="single" w:sz="6" w:space="0" w:color="000000"/>
            </w:tcBorders>
            <w:vAlign w:val="center"/>
          </w:tcPr>
          <w:p w14:paraId="18254249" w14:textId="77777777" w:rsidR="00F60CC9" w:rsidRPr="00D41B6E" w:rsidRDefault="00F60CC9">
            <w:pPr>
              <w:spacing w:before="36"/>
              <w:ind w:left="5" w:right="-20"/>
              <w:jc w:val="center"/>
              <w:rPr>
                <w:rFonts w:ascii="Courier New" w:hAnsi="Courier New" w:cs="Courier New"/>
                <w:spacing w:val="1"/>
                <w:sz w:val="18"/>
                <w:szCs w:val="18"/>
                <w:lang w:val="fr-FR"/>
              </w:rPr>
            </w:pPr>
          </w:p>
        </w:tc>
      </w:tr>
      <w:tr w:rsidR="00F60CC9" w:rsidRPr="00C91D1A" w14:paraId="31776E0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A354E77" w14:textId="77777777" w:rsidR="00F60CC9" w:rsidRPr="00D41B6E" w:rsidRDefault="00F60CC9">
            <w:pPr>
              <w:spacing w:before="38"/>
              <w:ind w:left="17" w:right="-20"/>
              <w:rPr>
                <w:rFonts w:ascii="Courier New" w:hAnsi="Courier New" w:cs="Courier New"/>
                <w:b/>
                <w:bCs/>
                <w:sz w:val="18"/>
                <w:szCs w:val="18"/>
              </w:rPr>
            </w:pPr>
            <w:r w:rsidRPr="00D41B6E">
              <w:rPr>
                <w:rFonts w:ascii="Courier New" w:hAnsi="Courier New" w:cs="Courier New"/>
                <w:kern w:val="2"/>
                <w:sz w:val="18"/>
                <w:szCs w:val="18"/>
                <w:lang w:val="fr-FR" w:eastAsia="ko-KR"/>
              </w:rPr>
              <w:t xml:space="preserve">          </w:t>
            </w:r>
            <w:proofErr w:type="spellStart"/>
            <w:r w:rsidRPr="00D41B6E">
              <w:rPr>
                <w:rFonts w:ascii="Courier New" w:hAnsi="Courier New" w:cs="Courier New"/>
                <w:b/>
                <w:bCs/>
                <w:sz w:val="18"/>
                <w:szCs w:val="18"/>
              </w:rPr>
              <w:t>segment_</w:t>
            </w:r>
            <w:proofErr w:type="gramStart"/>
            <w:r w:rsidRPr="00D41B6E">
              <w:rPr>
                <w:rFonts w:ascii="Courier New" w:hAnsi="Courier New" w:cs="Courier New"/>
                <w:b/>
                <w:bCs/>
                <w:sz w:val="18"/>
                <w:szCs w:val="18"/>
              </w:rPr>
              <w:t>address</w:t>
            </w:r>
            <w:proofErr w:type="spellEnd"/>
            <w:r w:rsidRPr="00D41B6E">
              <w:rPr>
                <w:rFonts w:ascii="Courier New" w:hAnsi="Courier New" w:cs="Courier New"/>
                <w:b/>
                <w:bCs/>
                <w:sz w:val="18"/>
                <w:szCs w:val="18"/>
              </w:rPr>
              <w:t>[</w:t>
            </w:r>
            <w:proofErr w:type="gram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5A0FF6AF"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7C11298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DC56700" w14:textId="77777777" w:rsidR="00F60CC9" w:rsidRPr="00D41B6E" w:rsidRDefault="00F60CC9">
            <w:pPr>
              <w:spacing w:before="38"/>
              <w:ind w:left="17" w:right="-20"/>
              <w:rPr>
                <w:rFonts w:ascii="Courier New" w:hAnsi="Courier New" w:cs="Courier New"/>
                <w:b/>
                <w:sz w:val="18"/>
                <w:szCs w:val="18"/>
                <w:lang w:val="fr-FR"/>
              </w:rPr>
            </w:pPr>
            <w:r>
              <w:rPr>
                <w:rFonts w:ascii="Courier New" w:hAnsi="Courier New" w:cs="Courier New"/>
                <w:kern w:val="2"/>
                <w:sz w:val="18"/>
                <w:szCs w:val="18"/>
                <w:lang w:eastAsia="ko-KR"/>
              </w:rPr>
              <w:t xml:space="preserve">          </w:t>
            </w:r>
            <w:proofErr w:type="spellStart"/>
            <w:proofErr w:type="gramStart"/>
            <w:r w:rsidRPr="00D41B6E">
              <w:rPr>
                <w:rFonts w:ascii="Courier New" w:hAnsi="Courier New" w:cs="Courier New"/>
                <w:b/>
                <w:sz w:val="18"/>
                <w:szCs w:val="18"/>
                <w:lang w:val="fr-FR"/>
              </w:rPr>
              <w:t>portion</w:t>
            </w:r>
            <w:proofErr w:type="gramEnd"/>
            <w:r w:rsidRPr="00D41B6E">
              <w:rPr>
                <w:rFonts w:ascii="Courier New" w:hAnsi="Courier New" w:cs="Courier New"/>
                <w:b/>
                <w:sz w:val="18"/>
                <w:szCs w:val="18"/>
                <w:lang w:val="fr-FR"/>
              </w:rPr>
              <w:t>_non_zero_blocks_area</w:t>
            </w:r>
            <w:proofErr w:type="spell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90D3E06"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4E15346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973B0A2" w14:textId="77777777" w:rsidR="00F60CC9" w:rsidRPr="00D41B6E" w:rsidRDefault="00F60CC9">
            <w:pPr>
              <w:spacing w:before="38"/>
              <w:ind w:left="17" w:right="-20"/>
              <w:rPr>
                <w:rFonts w:ascii="Courier New" w:hAnsi="Courier New" w:cs="Courier New"/>
                <w:b/>
                <w:sz w:val="18"/>
                <w:szCs w:val="18"/>
                <w:lang w:val="fr-FR"/>
              </w:rPr>
            </w:pPr>
            <w:r w:rsidRPr="00D41B6E">
              <w:rPr>
                <w:rFonts w:ascii="Courier New" w:hAnsi="Courier New" w:cs="Courier New"/>
                <w:kern w:val="2"/>
                <w:sz w:val="18"/>
                <w:szCs w:val="18"/>
                <w:lang w:val="fr-FR" w:eastAsia="ko-KR"/>
              </w:rPr>
              <w:t xml:space="preserve">          </w:t>
            </w:r>
            <w:proofErr w:type="spellStart"/>
            <w:proofErr w:type="gramStart"/>
            <w:r w:rsidRPr="00D41B6E">
              <w:rPr>
                <w:rFonts w:ascii="Courier New" w:hAnsi="Courier New" w:cs="Courier New"/>
                <w:b/>
                <w:bCs/>
                <w:sz w:val="18"/>
                <w:szCs w:val="18"/>
                <w:lang w:val="fr-FR"/>
              </w:rPr>
              <w:t>portion</w:t>
            </w:r>
            <w:proofErr w:type="gramEnd"/>
            <w:r w:rsidRPr="00D41B6E">
              <w:rPr>
                <w:rFonts w:ascii="Courier New" w:hAnsi="Courier New" w:cs="Courier New"/>
                <w:b/>
                <w:bCs/>
                <w:sz w:val="18"/>
                <w:szCs w:val="18"/>
                <w:lang w:val="fr-FR"/>
              </w:rPr>
              <w:t>_non_zero_transform_coefficients_area</w:t>
            </w:r>
            <w:proofErr w:type="spellEnd"/>
            <w:r w:rsidRPr="00D41B6E">
              <w:rPr>
                <w:rFonts w:ascii="Courier New" w:hAnsi="Courier New" w:cs="Courier New"/>
                <w:b/>
                <w:bCs/>
                <w:sz w:val="18"/>
                <w:szCs w:val="18"/>
                <w:lang w:val="fr-FR"/>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64C0980"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97462C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E879F5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portion_intra_predicted_blocks_</w:t>
            </w:r>
            <w:proofErr w:type="gramStart"/>
            <w:r w:rsidRPr="00D41B6E">
              <w:rPr>
                <w:rFonts w:ascii="Courier New" w:hAnsi="Courier New" w:cs="Courier New"/>
                <w:b/>
                <w:sz w:val="18"/>
                <w:szCs w:val="18"/>
              </w:rPr>
              <w:t>area</w:t>
            </w:r>
            <w:proofErr w:type="spellEnd"/>
            <w:r w:rsidRPr="00D41B6E">
              <w:rPr>
                <w:rFonts w:ascii="Courier New" w:hAnsi="Courier New" w:cs="Courier New"/>
                <w:b/>
                <w:bCs/>
                <w:sz w:val="18"/>
                <w:szCs w:val="18"/>
              </w:rPr>
              <w:t>[</w:t>
            </w:r>
            <w:proofErr w:type="gram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53F8C397"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2F3525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0FE4DD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portion_deblocking_</w:t>
            </w:r>
            <w:proofErr w:type="gramStart"/>
            <w:r w:rsidRPr="00D41B6E">
              <w:rPr>
                <w:rFonts w:ascii="Courier New" w:hAnsi="Courier New" w:cs="Courier New"/>
                <w:b/>
                <w:sz w:val="18"/>
                <w:szCs w:val="18"/>
              </w:rPr>
              <w:t>instances</w:t>
            </w:r>
            <w:proofErr w:type="spellEnd"/>
            <w:r w:rsidRPr="00D41B6E">
              <w:rPr>
                <w:rFonts w:ascii="Courier New" w:hAnsi="Courier New" w:cs="Courier New"/>
                <w:b/>
                <w:bCs/>
                <w:sz w:val="18"/>
                <w:szCs w:val="18"/>
              </w:rPr>
              <w:t>[</w:t>
            </w:r>
            <w:proofErr w:type="gram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46FD6AB4"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284DCD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BA96F26"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portion_alf_filtered_</w:t>
            </w:r>
            <w:proofErr w:type="gramStart"/>
            <w:r w:rsidRPr="00D41B6E">
              <w:rPr>
                <w:rFonts w:ascii="Courier New" w:hAnsi="Courier New" w:cs="Courier New"/>
                <w:b/>
                <w:sz w:val="18"/>
                <w:szCs w:val="18"/>
              </w:rPr>
              <w:t>blocks</w:t>
            </w:r>
            <w:proofErr w:type="spellEnd"/>
            <w:r w:rsidRPr="00D41B6E">
              <w:rPr>
                <w:rFonts w:ascii="Courier New" w:hAnsi="Courier New" w:cs="Courier New"/>
                <w:b/>
                <w:bCs/>
                <w:sz w:val="18"/>
                <w:szCs w:val="18"/>
              </w:rPr>
              <w:t>[</w:t>
            </w:r>
            <w:proofErr w:type="gram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3E19E577"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2AD84A3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E1949C6"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extended</w:t>
            </w:r>
            <w:proofErr w:type="gramEnd"/>
            <w:r w:rsidRPr="00D41B6E">
              <w:rPr>
                <w:rFonts w:ascii="Courier New" w:hAnsi="Courier New" w:cs="Courier New"/>
                <w:bCs/>
                <w:sz w:val="18"/>
                <w:szCs w:val="18"/>
              </w:rPr>
              <w:t>_representation_flag</w:t>
            </w:r>
            <w:proofErr w:type="spellEnd"/>
            <w:r w:rsidRPr="00D41B6E">
              <w:rPr>
                <w:rFonts w:ascii="Courier New" w:hAnsi="Courier New" w:cs="Courier New"/>
                <w:bCs/>
                <w:sz w:val="18"/>
                <w:szCs w:val="18"/>
              </w:rPr>
              <w:t xml:space="preserve"> ) {</w:t>
            </w:r>
          </w:p>
        </w:tc>
        <w:tc>
          <w:tcPr>
            <w:tcW w:w="1779" w:type="dxa"/>
            <w:tcBorders>
              <w:top w:val="single" w:sz="2" w:space="0" w:color="000000"/>
              <w:left w:val="single" w:sz="6" w:space="0" w:color="000000"/>
              <w:bottom w:val="single" w:sz="2" w:space="0" w:color="000000"/>
              <w:right w:val="single" w:sz="6" w:space="0" w:color="000000"/>
            </w:tcBorders>
            <w:vAlign w:val="center"/>
          </w:tcPr>
          <w:p w14:paraId="6B2FFBB5"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A3D719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6A4C6D3"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w:t>
            </w:r>
            <w:r>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_non_zero_blocks_area</w:t>
            </w:r>
            <w:proofErr w:type="spellEnd"/>
            <w:r w:rsidRPr="00D41B6E">
              <w:rPr>
                <w:rFonts w:ascii="Courier New" w:hAnsi="Courier New" w:cs="Courier New"/>
                <w:bCs/>
                <w:sz w:val="18"/>
                <w:szCs w:val="18"/>
              </w:rPr>
              <w:t>[ t ]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3A6C5D20"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247847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23C577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lastRenderedPageBreak/>
              <w:t xml:space="preserve">              </w:t>
            </w:r>
            <w:r w:rsidRPr="00D41B6E">
              <w:rPr>
                <w:rFonts w:ascii="Courier New" w:hAnsi="Courier New" w:cs="Courier New"/>
                <w:b/>
                <w:bCs/>
                <w:sz w:val="18"/>
                <w:szCs w:val="18"/>
                <w:lang w:val="it-IT"/>
              </w:rPr>
              <w:t>portion_non_zero_4_8_16_blocks_area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6FF482B6"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3B5ADC2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CB0B47F"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portion_non_zero_32_64_128_blocks_area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020956FD"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155F76D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7BBF55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portion_non_zero_256_512_1024_blocks_area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70C01E83"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585A16A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A5FA5B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portion_non_zero_2048_4096_blocks_area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12656ED8"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5107DB1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323073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41D98674"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4C6E73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56C0D98"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_intra_predicted_blocks_area</w:t>
            </w:r>
            <w:proofErr w:type="spellEnd"/>
            <w:r w:rsidRPr="00D41B6E">
              <w:rPr>
                <w:rFonts w:ascii="Courier New" w:hAnsi="Courier New" w:cs="Courier New"/>
                <w:bCs/>
                <w:sz w:val="18"/>
                <w:szCs w:val="18"/>
              </w:rPr>
              <w:t>[ t ] &lt; 255 ) {</w:t>
            </w:r>
          </w:p>
          <w:p w14:paraId="0D5241B6"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27AF8D27"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81B684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D9FE3FF"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sz w:val="18"/>
                <w:szCs w:val="18"/>
              </w:rPr>
              <w:t>portion_bi_predicted_blocks_</w:t>
            </w:r>
            <w:proofErr w:type="gramStart"/>
            <w:r w:rsidRPr="00D41B6E">
              <w:rPr>
                <w:rFonts w:ascii="Courier New" w:hAnsi="Courier New" w:cs="Courier New"/>
                <w:b/>
                <w:bCs/>
                <w:sz w:val="18"/>
                <w:szCs w:val="18"/>
              </w:rPr>
              <w:t>area</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69FA7305"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7D19538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E7D1183"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sz w:val="18"/>
                <w:szCs w:val="18"/>
              </w:rPr>
              <w:t>portion_bdof_block_</w:t>
            </w:r>
            <w:proofErr w:type="gramStart"/>
            <w:r w:rsidRPr="00D41B6E">
              <w:rPr>
                <w:rFonts w:ascii="Courier New" w:hAnsi="Courier New" w:cs="Courier New"/>
                <w:b/>
                <w:bCs/>
                <w:sz w:val="18"/>
                <w:szCs w:val="18"/>
              </w:rPr>
              <w:t>area</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7F15A9A0"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73243C0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FA79FA4"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CA438CF"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FA8D00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020E3CA"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portion_sao_filtered_</w:t>
            </w:r>
            <w:proofErr w:type="gramStart"/>
            <w:r w:rsidRPr="00D41B6E">
              <w:rPr>
                <w:rFonts w:ascii="Courier New" w:hAnsi="Courier New" w:cs="Courier New"/>
                <w:b/>
                <w:sz w:val="18"/>
                <w:szCs w:val="18"/>
              </w:rPr>
              <w:t>blocks</w:t>
            </w:r>
            <w:proofErr w:type="spellEnd"/>
            <w:r w:rsidRPr="00D41B6E">
              <w:rPr>
                <w:rFonts w:ascii="Courier New" w:hAnsi="Courier New" w:cs="Courier New"/>
                <w:b/>
                <w:bCs/>
                <w:sz w:val="18"/>
                <w:szCs w:val="18"/>
              </w:rPr>
              <w:t>[</w:t>
            </w:r>
            <w:proofErr w:type="gram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18CF9C38"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35250FA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A41ABE2"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046BC303"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B59F84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9D5362E"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338C605F"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15380A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5976901"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0CA42CB3"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4A2BB0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B7A83C5"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break;</w:t>
            </w:r>
          </w:p>
        </w:tc>
        <w:tc>
          <w:tcPr>
            <w:tcW w:w="1779" w:type="dxa"/>
            <w:tcBorders>
              <w:top w:val="single" w:sz="2" w:space="0" w:color="000000"/>
              <w:left w:val="single" w:sz="6" w:space="0" w:color="000000"/>
              <w:bottom w:val="single" w:sz="2" w:space="0" w:color="000000"/>
              <w:right w:val="single" w:sz="6" w:space="0" w:color="000000"/>
            </w:tcBorders>
            <w:vAlign w:val="center"/>
          </w:tcPr>
          <w:p w14:paraId="361DE9E5"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B01D2F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1EEB8CA"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case 1:</w:t>
            </w:r>
          </w:p>
        </w:tc>
        <w:tc>
          <w:tcPr>
            <w:tcW w:w="1779" w:type="dxa"/>
            <w:tcBorders>
              <w:top w:val="single" w:sz="2" w:space="0" w:color="000000"/>
              <w:left w:val="single" w:sz="6" w:space="0" w:color="000000"/>
              <w:bottom w:val="single" w:sz="2" w:space="0" w:color="000000"/>
              <w:right w:val="single" w:sz="6" w:space="0" w:color="000000"/>
            </w:tcBorders>
            <w:vAlign w:val="center"/>
          </w:tcPr>
          <w:p w14:paraId="1E33F9C6"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E35ADC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007CDEA"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xsd_subpic_number_minus1</w:t>
            </w:r>
          </w:p>
        </w:tc>
        <w:tc>
          <w:tcPr>
            <w:tcW w:w="1779" w:type="dxa"/>
            <w:tcBorders>
              <w:top w:val="single" w:sz="2" w:space="0" w:color="000000"/>
              <w:left w:val="single" w:sz="6" w:space="0" w:color="000000"/>
              <w:bottom w:val="single" w:sz="2" w:space="0" w:color="000000"/>
              <w:right w:val="single" w:sz="6" w:space="0" w:color="000000"/>
            </w:tcBorders>
            <w:vAlign w:val="center"/>
          </w:tcPr>
          <w:p w14:paraId="66733E9B"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1313037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C58939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sz w:val="18"/>
                <w:szCs w:val="18"/>
              </w:rPr>
              <w:t xml:space="preserve">for </w:t>
            </w:r>
            <w:proofErr w:type="gramStart"/>
            <w:r w:rsidRPr="00D41B6E">
              <w:rPr>
                <w:rFonts w:ascii="Courier New" w:hAnsi="Courier New" w:cs="Courier New"/>
                <w:sz w:val="18"/>
                <w:szCs w:val="18"/>
              </w:rPr>
              <w:t xml:space="preserve">( </w:t>
            </w:r>
            <w:proofErr w:type="spellStart"/>
            <w:r w:rsidRPr="00D41B6E">
              <w:rPr>
                <w:rFonts w:ascii="Courier New" w:hAnsi="Courier New" w:cs="Courier New"/>
                <w:sz w:val="18"/>
                <w:szCs w:val="18"/>
              </w:rPr>
              <w:t>i</w:t>
            </w:r>
            <w:proofErr w:type="spellEnd"/>
            <w:proofErr w:type="gramEnd"/>
            <w:r w:rsidRPr="00D41B6E">
              <w:rPr>
                <w:rFonts w:ascii="Courier New" w:hAnsi="Courier New" w:cs="Courier New"/>
                <w:sz w:val="18"/>
                <w:szCs w:val="18"/>
              </w:rPr>
              <w:t xml:space="preserve">=0; </w:t>
            </w:r>
            <w:proofErr w:type="spellStart"/>
            <w:r w:rsidRPr="00D41B6E">
              <w:rPr>
                <w:rFonts w:ascii="Courier New" w:hAnsi="Courier New" w:cs="Courier New"/>
                <w:sz w:val="18"/>
                <w:szCs w:val="18"/>
              </w:rPr>
              <w:t>i</w:t>
            </w:r>
            <w:proofErr w:type="spellEnd"/>
            <w:r w:rsidRPr="00D41B6E">
              <w:rPr>
                <w:rFonts w:ascii="Courier New" w:hAnsi="Courier New" w:cs="Courier New"/>
                <w:sz w:val="18"/>
                <w:szCs w:val="18"/>
              </w:rPr>
              <w:t xml:space="preserve">&lt;= xsd_subpic_number_minus1; </w:t>
            </w:r>
            <w:proofErr w:type="spellStart"/>
            <w:r w:rsidRPr="00D41B6E">
              <w:rPr>
                <w:rFonts w:ascii="Courier New" w:hAnsi="Courier New" w:cs="Courier New"/>
                <w:sz w:val="18"/>
                <w:szCs w:val="18"/>
              </w:rPr>
              <w:t>i</w:t>
            </w:r>
            <w:proofErr w:type="spellEnd"/>
            <w:r w:rsidRPr="00D41B6E">
              <w:rPr>
                <w:rFonts w:ascii="Courier New" w:hAnsi="Courier New" w:cs="Courier New"/>
                <w:sz w:val="18"/>
                <w:szCs w:val="18"/>
              </w:rPr>
              <w:t>++ ) {</w:t>
            </w:r>
          </w:p>
        </w:tc>
        <w:tc>
          <w:tcPr>
            <w:tcW w:w="1779" w:type="dxa"/>
            <w:tcBorders>
              <w:top w:val="single" w:sz="2" w:space="0" w:color="000000"/>
              <w:left w:val="single" w:sz="6" w:space="0" w:color="000000"/>
              <w:bottom w:val="single" w:sz="2" w:space="0" w:color="000000"/>
              <w:right w:val="single" w:sz="6" w:space="0" w:color="000000"/>
            </w:tcBorders>
            <w:vAlign w:val="center"/>
          </w:tcPr>
          <w:p w14:paraId="0D230211"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1489E6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B78DC66"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kern w:val="2"/>
                <w:sz w:val="18"/>
                <w:szCs w:val="18"/>
                <w:lang w:eastAsia="ko-KR"/>
              </w:rPr>
              <w:t>xsd_subpic_</w:t>
            </w:r>
            <w:proofErr w:type="gramStart"/>
            <w:r w:rsidRPr="00D41B6E">
              <w:rPr>
                <w:rFonts w:ascii="Courier New" w:hAnsi="Courier New" w:cs="Courier New"/>
                <w:b/>
                <w:bCs/>
                <w:kern w:val="2"/>
                <w:sz w:val="18"/>
                <w:szCs w:val="18"/>
                <w:lang w:eastAsia="ko-KR"/>
              </w:rPr>
              <w:t>idc</w:t>
            </w:r>
            <w:proofErr w:type="spellEnd"/>
            <w:r w:rsidRPr="00D41B6E">
              <w:rPr>
                <w:rFonts w:ascii="Courier New" w:hAnsi="Courier New" w:cs="Courier New"/>
                <w:b/>
                <w:bCs/>
                <w:kern w:val="2"/>
                <w:sz w:val="18"/>
                <w:szCs w:val="18"/>
                <w:lang w:eastAsia="ko-KR"/>
              </w:rPr>
              <w:t>[</w:t>
            </w:r>
            <w:proofErr w:type="gramEnd"/>
            <w:r w:rsidRPr="00D41B6E">
              <w:rPr>
                <w:rStyle w:val="reference-text"/>
                <w:rFonts w:ascii="Courier New" w:hAnsi="Courier New" w:cs="Courier New"/>
                <w:b/>
                <w:bCs/>
                <w:sz w:val="18"/>
                <w:szCs w:val="18"/>
              </w:rPr>
              <w:t xml:space="preserve"> </w:t>
            </w:r>
            <w:proofErr w:type="spellStart"/>
            <w:r w:rsidRPr="00D41B6E">
              <w:rPr>
                <w:rStyle w:val="reference-text"/>
                <w:rFonts w:ascii="Courier New" w:hAnsi="Courier New" w:cs="Courier New"/>
                <w:b/>
                <w:bCs/>
                <w:sz w:val="18"/>
                <w:szCs w:val="18"/>
              </w:rPr>
              <w:t>i</w:t>
            </w:r>
            <w:proofErr w:type="spellEnd"/>
            <w:r w:rsidRPr="00D41B6E">
              <w:rPr>
                <w:rStyle w:val="reference-text"/>
                <w:rFonts w:ascii="Courier New" w:hAnsi="Courier New" w:cs="Courier New"/>
                <w:b/>
                <w:bCs/>
                <w:sz w:val="18"/>
                <w:szCs w:val="18"/>
              </w:rPr>
              <w:t xml:space="preserve"> ]</w:t>
            </w:r>
            <w:r w:rsidRPr="00D41B6E">
              <w:rPr>
                <w:rFonts w:ascii="Courier New" w:hAnsi="Courier New" w:cs="Courier New"/>
                <w:kern w:val="2"/>
                <w:sz w:val="18"/>
                <w:szCs w:val="18"/>
                <w:lang w:eastAsia="ko-KR"/>
              </w:rPr>
              <w:t>_</w:t>
            </w:r>
          </w:p>
        </w:tc>
        <w:tc>
          <w:tcPr>
            <w:tcW w:w="1779" w:type="dxa"/>
            <w:tcBorders>
              <w:top w:val="single" w:sz="2" w:space="0" w:color="000000"/>
              <w:left w:val="single" w:sz="6" w:space="0" w:color="000000"/>
              <w:bottom w:val="single" w:sz="2" w:space="0" w:color="000000"/>
              <w:right w:val="single" w:sz="6" w:space="0" w:color="000000"/>
            </w:tcBorders>
            <w:vAlign w:val="center"/>
          </w:tcPr>
          <w:p w14:paraId="46AC0BAC"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36E66DC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9F28660"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xsd_metric_number_minus1[</w:t>
            </w:r>
            <w:r w:rsidRPr="00D41B6E">
              <w:rPr>
                <w:rStyle w:val="reference-text"/>
                <w:rFonts w:ascii="Courier New" w:hAnsi="Courier New" w:cs="Courier New"/>
                <w:b/>
                <w:bCs/>
                <w:sz w:val="18"/>
                <w:szCs w:val="18"/>
              </w:rPr>
              <w:t xml:space="preserve"> </w:t>
            </w:r>
            <w:proofErr w:type="spellStart"/>
            <w:proofErr w:type="gramStart"/>
            <w:r w:rsidRPr="00D41B6E">
              <w:rPr>
                <w:rStyle w:val="reference-text"/>
                <w:rFonts w:ascii="Courier New" w:hAnsi="Courier New" w:cs="Courier New"/>
                <w:b/>
                <w:bCs/>
                <w:sz w:val="18"/>
                <w:szCs w:val="18"/>
              </w:rPr>
              <w:t>i</w:t>
            </w:r>
            <w:proofErr w:type="spellEnd"/>
            <w:r w:rsidRPr="00D41B6E">
              <w:rPr>
                <w:rStyle w:val="reference-text"/>
                <w:rFonts w:ascii="Courier New" w:hAnsi="Courier New" w:cs="Courier New"/>
                <w:b/>
                <w:bCs/>
                <w:sz w:val="18"/>
                <w:szCs w:val="18"/>
              </w:rPr>
              <w:t xml:space="preserve"> ]</w:t>
            </w:r>
            <w:proofErr w:type="gramEnd"/>
          </w:p>
        </w:tc>
        <w:tc>
          <w:tcPr>
            <w:tcW w:w="1779" w:type="dxa"/>
            <w:tcBorders>
              <w:top w:val="single" w:sz="2" w:space="0" w:color="000000"/>
              <w:left w:val="single" w:sz="6" w:space="0" w:color="000000"/>
              <w:bottom w:val="single" w:sz="2" w:space="0" w:color="000000"/>
              <w:right w:val="single" w:sz="6" w:space="0" w:color="000000"/>
            </w:tcBorders>
            <w:vAlign w:val="center"/>
          </w:tcPr>
          <w:p w14:paraId="1819F55B"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4284057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10EAE08"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sz w:val="18"/>
                <w:szCs w:val="18"/>
              </w:rPr>
              <w:t xml:space="preserve">for </w:t>
            </w:r>
            <w:proofErr w:type="gramStart"/>
            <w:r w:rsidRPr="00D41B6E">
              <w:rPr>
                <w:rFonts w:ascii="Courier New" w:hAnsi="Courier New" w:cs="Courier New"/>
                <w:sz w:val="18"/>
                <w:szCs w:val="18"/>
              </w:rPr>
              <w:t>( j</w:t>
            </w:r>
            <w:proofErr w:type="gramEnd"/>
            <w:r w:rsidRPr="00D41B6E">
              <w:rPr>
                <w:rFonts w:ascii="Courier New" w:hAnsi="Courier New" w:cs="Courier New"/>
                <w:sz w:val="18"/>
                <w:szCs w:val="18"/>
              </w:rPr>
              <w:t xml:space="preserve">=0; j&lt;= xsd_metric_number_minus1[ </w:t>
            </w:r>
            <w:proofErr w:type="spellStart"/>
            <w:r w:rsidRPr="00D41B6E">
              <w:rPr>
                <w:rFonts w:ascii="Courier New" w:hAnsi="Courier New" w:cs="Courier New"/>
                <w:sz w:val="18"/>
                <w:szCs w:val="18"/>
              </w:rPr>
              <w:t>i</w:t>
            </w:r>
            <w:proofErr w:type="spellEnd"/>
            <w:r w:rsidRPr="00D41B6E">
              <w:rPr>
                <w:rFonts w:ascii="Courier New" w:hAnsi="Courier New" w:cs="Courier New"/>
                <w:sz w:val="18"/>
                <w:szCs w:val="18"/>
              </w:rPr>
              <w:t xml:space="preserve"> ]; </w:t>
            </w:r>
            <w:proofErr w:type="spellStart"/>
            <w:r w:rsidRPr="00D41B6E">
              <w:rPr>
                <w:rFonts w:ascii="Courier New" w:hAnsi="Courier New" w:cs="Courier New"/>
                <w:sz w:val="18"/>
                <w:szCs w:val="18"/>
              </w:rPr>
              <w:t>j++</w:t>
            </w:r>
            <w:proofErr w:type="spellEnd"/>
            <w:r w:rsidRPr="00D41B6E">
              <w:rPr>
                <w:rFonts w:ascii="Courier New" w:hAnsi="Courier New" w:cs="Courier New"/>
                <w:sz w:val="18"/>
                <w:szCs w:val="18"/>
              </w:rPr>
              <w:t xml:space="preserve"> ) {</w:t>
            </w:r>
          </w:p>
        </w:tc>
        <w:tc>
          <w:tcPr>
            <w:tcW w:w="1779" w:type="dxa"/>
            <w:tcBorders>
              <w:top w:val="single" w:sz="2" w:space="0" w:color="000000"/>
              <w:left w:val="single" w:sz="6" w:space="0" w:color="000000"/>
              <w:bottom w:val="single" w:sz="2" w:space="0" w:color="000000"/>
              <w:right w:val="single" w:sz="6" w:space="0" w:color="000000"/>
            </w:tcBorders>
            <w:vAlign w:val="center"/>
          </w:tcPr>
          <w:p w14:paraId="6B3745F7"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EF73C6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DD3C136"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xsd_metric_</w:t>
            </w:r>
            <w:proofErr w:type="gramStart"/>
            <w:r w:rsidRPr="00D41B6E">
              <w:rPr>
                <w:rFonts w:ascii="Courier New" w:hAnsi="Courier New" w:cs="Courier New"/>
                <w:b/>
                <w:sz w:val="18"/>
                <w:szCs w:val="18"/>
              </w:rPr>
              <w:t>type</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w:t>
            </w:r>
            <w:proofErr w:type="spellStart"/>
            <w:r w:rsidRPr="00D41B6E">
              <w:rPr>
                <w:rFonts w:ascii="Courier New" w:hAnsi="Courier New" w:cs="Courier New"/>
                <w:b/>
                <w:sz w:val="18"/>
                <w:szCs w:val="18"/>
              </w:rPr>
              <w:t>i</w:t>
            </w:r>
            <w:proofErr w:type="spellEnd"/>
            <w:r w:rsidRPr="00D41B6E">
              <w:rPr>
                <w:rFonts w:ascii="Courier New" w:hAnsi="Courier New" w:cs="Courier New"/>
                <w:b/>
                <w:sz w:val="18"/>
                <w:szCs w:val="18"/>
              </w:rPr>
              <w:t> ][ j ]</w:t>
            </w:r>
          </w:p>
        </w:tc>
        <w:tc>
          <w:tcPr>
            <w:tcW w:w="1779" w:type="dxa"/>
            <w:tcBorders>
              <w:top w:val="single" w:sz="2" w:space="0" w:color="000000"/>
              <w:left w:val="single" w:sz="6" w:space="0" w:color="000000"/>
              <w:bottom w:val="single" w:sz="2" w:space="0" w:color="000000"/>
              <w:right w:val="single" w:sz="6" w:space="0" w:color="000000"/>
            </w:tcBorders>
            <w:vAlign w:val="center"/>
          </w:tcPr>
          <w:p w14:paraId="1FA819EC"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D99E6A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DD49102"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xsd_metric_</w:t>
            </w:r>
            <w:proofErr w:type="gramStart"/>
            <w:r w:rsidRPr="00D41B6E">
              <w:rPr>
                <w:rFonts w:ascii="Courier New" w:hAnsi="Courier New" w:cs="Courier New"/>
                <w:b/>
                <w:sz w:val="18"/>
                <w:szCs w:val="18"/>
              </w:rPr>
              <w:t>value</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w:t>
            </w:r>
            <w:proofErr w:type="spellStart"/>
            <w:r w:rsidRPr="00D41B6E">
              <w:rPr>
                <w:rFonts w:ascii="Courier New" w:hAnsi="Courier New" w:cs="Courier New"/>
                <w:b/>
                <w:sz w:val="18"/>
                <w:szCs w:val="18"/>
              </w:rPr>
              <w:t>i</w:t>
            </w:r>
            <w:proofErr w:type="spellEnd"/>
            <w:r w:rsidRPr="00D41B6E">
              <w:rPr>
                <w:rFonts w:ascii="Courier New" w:hAnsi="Courier New" w:cs="Courier New"/>
                <w:b/>
                <w:sz w:val="18"/>
                <w:szCs w:val="18"/>
              </w:rPr>
              <w:t> ][ j ]</w:t>
            </w:r>
          </w:p>
        </w:tc>
        <w:tc>
          <w:tcPr>
            <w:tcW w:w="1779" w:type="dxa"/>
            <w:tcBorders>
              <w:top w:val="single" w:sz="2" w:space="0" w:color="000000"/>
              <w:left w:val="single" w:sz="6" w:space="0" w:color="000000"/>
              <w:bottom w:val="single" w:sz="2" w:space="0" w:color="000000"/>
              <w:right w:val="single" w:sz="6" w:space="0" w:color="000000"/>
            </w:tcBorders>
            <w:vAlign w:val="center"/>
          </w:tcPr>
          <w:p w14:paraId="1ECBDAE9"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230DD13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4334001"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1D2B594E"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47279C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420EB12"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5DE7108A"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ECFC6E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6B622C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break;</w:t>
            </w:r>
          </w:p>
        </w:tc>
        <w:tc>
          <w:tcPr>
            <w:tcW w:w="1779" w:type="dxa"/>
            <w:tcBorders>
              <w:top w:val="single" w:sz="2" w:space="0" w:color="000000"/>
              <w:left w:val="single" w:sz="6" w:space="0" w:color="000000"/>
              <w:bottom w:val="single" w:sz="2" w:space="0" w:color="000000"/>
              <w:right w:val="single" w:sz="6" w:space="0" w:color="000000"/>
            </w:tcBorders>
            <w:vAlign w:val="center"/>
          </w:tcPr>
          <w:p w14:paraId="04620112"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16943C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0C300D0" w14:textId="77777777" w:rsidR="00F60CC9" w:rsidRPr="00942534" w:rsidRDefault="00F60CC9">
            <w:pPr>
              <w:spacing w:before="38"/>
              <w:ind w:left="17" w:right="-20"/>
              <w:rPr>
                <w:rFonts w:ascii="Courier New" w:eastAsia="Times New Roman" w:hAnsi="Courier New" w:cs="Courier New"/>
                <w:kern w:val="2"/>
                <w:sz w:val="18"/>
                <w:szCs w:val="18"/>
                <w:highlight w:val="yellow"/>
                <w:lang w:eastAsia="ko-KR"/>
              </w:rPr>
            </w:pPr>
            <w:r w:rsidRPr="00942534">
              <w:rPr>
                <w:rFonts w:ascii="Courier New" w:eastAsia="Times New Roman" w:hAnsi="Courier New" w:cs="Courier New"/>
                <w:kern w:val="2"/>
                <w:sz w:val="18"/>
                <w:szCs w:val="18"/>
                <w:lang w:eastAsia="ko-KR"/>
              </w:rPr>
              <w:tab/>
            </w:r>
            <w:r w:rsidRPr="00942534">
              <w:rPr>
                <w:rFonts w:ascii="Courier New" w:eastAsia="Times New Roman" w:hAnsi="Courier New" w:cs="Courier New"/>
                <w:kern w:val="2"/>
                <w:sz w:val="18"/>
                <w:szCs w:val="18"/>
                <w:lang w:eastAsia="ko-KR"/>
              </w:rPr>
              <w:tab/>
            </w:r>
            <w:r w:rsidRPr="00942534">
              <w:rPr>
                <w:rFonts w:ascii="Courier New" w:eastAsia="Times New Roman" w:hAnsi="Courier New" w:cs="Courier New"/>
                <w:kern w:val="2"/>
                <w:sz w:val="18"/>
                <w:szCs w:val="18"/>
                <w:lang w:eastAsia="ko-KR"/>
              </w:rPr>
              <w:tab/>
              <w:t>break;</w:t>
            </w:r>
          </w:p>
        </w:tc>
        <w:tc>
          <w:tcPr>
            <w:tcW w:w="1779" w:type="dxa"/>
            <w:tcBorders>
              <w:top w:val="single" w:sz="2" w:space="0" w:color="000000"/>
              <w:left w:val="single" w:sz="6" w:space="0" w:color="000000"/>
              <w:bottom w:val="single" w:sz="2" w:space="0" w:color="000000"/>
              <w:right w:val="single" w:sz="6" w:space="0" w:color="000000"/>
            </w:tcBorders>
          </w:tcPr>
          <w:p w14:paraId="4402FB23" w14:textId="77777777" w:rsidR="00F60CC9" w:rsidRPr="003A7E00" w:rsidRDefault="00F60CC9">
            <w:pPr>
              <w:spacing w:before="36"/>
              <w:ind w:left="5" w:right="-20"/>
              <w:rPr>
                <w:rFonts w:ascii="Courier New" w:hAnsi="Courier New" w:cs="Courier New"/>
                <w:color w:val="000000" w:themeColor="text1"/>
                <w:sz w:val="18"/>
                <w:szCs w:val="18"/>
                <w:highlight w:val="yellow"/>
              </w:rPr>
            </w:pPr>
          </w:p>
        </w:tc>
      </w:tr>
      <w:tr w:rsidR="00F60CC9" w:rsidRPr="00C91D1A" w14:paraId="5A44E74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E5B2AB8" w14:textId="77777777" w:rsidR="00F60CC9" w:rsidRPr="00942534" w:rsidRDefault="00F60CC9">
            <w:pPr>
              <w:spacing w:before="38"/>
              <w:ind w:left="17" w:right="-20"/>
              <w:rPr>
                <w:rFonts w:ascii="Courier New" w:eastAsia="Times New Roman"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default:</w:t>
            </w:r>
          </w:p>
        </w:tc>
        <w:tc>
          <w:tcPr>
            <w:tcW w:w="1779" w:type="dxa"/>
            <w:tcBorders>
              <w:top w:val="single" w:sz="2" w:space="0" w:color="000000"/>
              <w:left w:val="single" w:sz="6" w:space="0" w:color="000000"/>
              <w:bottom w:val="single" w:sz="2" w:space="0" w:color="000000"/>
              <w:right w:val="single" w:sz="6" w:space="0" w:color="000000"/>
            </w:tcBorders>
          </w:tcPr>
          <w:p w14:paraId="0A82E2D6" w14:textId="77777777" w:rsidR="00F60CC9" w:rsidRPr="003A7E00" w:rsidRDefault="00F60CC9">
            <w:pPr>
              <w:spacing w:before="36"/>
              <w:ind w:left="5" w:right="-20"/>
              <w:rPr>
                <w:rFonts w:ascii="Courier New" w:hAnsi="Courier New" w:cs="Courier New"/>
                <w:color w:val="000000" w:themeColor="text1"/>
                <w:sz w:val="18"/>
                <w:szCs w:val="18"/>
                <w:highlight w:val="yellow"/>
              </w:rPr>
            </w:pPr>
          </w:p>
        </w:tc>
      </w:tr>
      <w:tr w:rsidR="00F60CC9" w:rsidRPr="00C91D1A" w14:paraId="67432D9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206AAB0D" w14:textId="77777777" w:rsidR="00F60CC9" w:rsidRPr="00D41B6E" w:rsidRDefault="00F60CC9">
            <w:pPr>
              <w:spacing w:before="38"/>
              <w:ind w:left="17" w:right="-20"/>
              <w:rPr>
                <w:rFonts w:ascii="Courier New"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3730D409" w14:textId="77777777" w:rsidR="00F60CC9" w:rsidRPr="003A7E00" w:rsidRDefault="00F60CC9">
            <w:pPr>
              <w:spacing w:before="36"/>
              <w:ind w:left="5" w:right="-20"/>
              <w:rPr>
                <w:rFonts w:ascii="Courier New" w:hAnsi="Courier New" w:cs="Courier New"/>
                <w:color w:val="000000" w:themeColor="text1"/>
                <w:sz w:val="18"/>
                <w:szCs w:val="18"/>
                <w:highlight w:val="yellow"/>
              </w:rPr>
            </w:pPr>
          </w:p>
        </w:tc>
      </w:tr>
      <w:tr w:rsidR="00F60CC9" w:rsidRPr="00C91D1A" w14:paraId="76C3656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738EF45" w14:textId="77777777" w:rsidR="00F60CC9" w:rsidRPr="00D41B6E" w:rsidRDefault="00F60CC9">
            <w:pPr>
              <w:spacing w:before="38"/>
              <w:ind w:left="17" w:right="-20"/>
              <w:rPr>
                <w:rFonts w:ascii="Courier New" w:hAnsi="Courier New" w:cs="Courier New"/>
                <w:kern w:val="2"/>
                <w:sz w:val="18"/>
                <w:szCs w:val="18"/>
                <w:lang w:eastAsia="ko-KR"/>
              </w:rPr>
            </w:pPr>
            <w:r w:rsidRPr="00D41B6E">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tcPr>
          <w:p w14:paraId="7E3FF5BE" w14:textId="77777777" w:rsidR="00F60CC9" w:rsidRPr="003A7E00" w:rsidRDefault="00F60CC9">
            <w:pPr>
              <w:spacing w:before="36"/>
              <w:ind w:left="5" w:right="-20"/>
              <w:rPr>
                <w:rFonts w:ascii="Courier New" w:hAnsi="Courier New" w:cs="Courier New"/>
                <w:color w:val="000000" w:themeColor="text1"/>
                <w:sz w:val="18"/>
                <w:szCs w:val="18"/>
                <w:highlight w:val="yellow"/>
              </w:rPr>
            </w:pPr>
          </w:p>
        </w:tc>
      </w:tr>
    </w:tbl>
    <w:p w14:paraId="4115B8C5" w14:textId="77777777" w:rsidR="00F60CC9" w:rsidRPr="001D511A" w:rsidRDefault="00F60CC9" w:rsidP="00F60CC9">
      <w:pPr>
        <w:rPr>
          <w:lang w:eastAsia="x-none"/>
        </w:rPr>
      </w:pPr>
    </w:p>
    <w:p w14:paraId="77BF36A3" w14:textId="30F5F0BE" w:rsidR="00F60CC9" w:rsidRPr="00AB21EC" w:rsidRDefault="00AB21EC" w:rsidP="00F60CC9">
      <w:pPr>
        <w:rPr>
          <w:i/>
          <w:iCs/>
        </w:rPr>
      </w:pPr>
      <w:r w:rsidRPr="00AB21EC">
        <w:rPr>
          <w:i/>
          <w:iCs/>
        </w:rPr>
        <w:t>with</w:t>
      </w:r>
    </w:p>
    <w:tbl>
      <w:tblPr>
        <w:tblW w:w="9331" w:type="dxa"/>
        <w:jc w:val="center"/>
        <w:tblLayout w:type="fixed"/>
        <w:tblCellMar>
          <w:left w:w="72" w:type="dxa"/>
          <w:right w:w="72" w:type="dxa"/>
        </w:tblCellMar>
        <w:tblLook w:val="01E0" w:firstRow="1" w:lastRow="1" w:firstColumn="1" w:lastColumn="1" w:noHBand="0" w:noVBand="0"/>
      </w:tblPr>
      <w:tblGrid>
        <w:gridCol w:w="7552"/>
        <w:gridCol w:w="1779"/>
      </w:tblGrid>
      <w:tr w:rsidR="00F60CC9" w:rsidRPr="00C91D1A" w14:paraId="70066139"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7DA0087E" w14:textId="77777777" w:rsidR="00F60CC9" w:rsidRPr="00D41B6E" w:rsidRDefault="00F60CC9">
            <w:pPr>
              <w:spacing w:before="36"/>
              <w:ind w:left="100" w:right="-20"/>
              <w:rPr>
                <w:rFonts w:ascii="Courier New" w:hAnsi="Courier New" w:cs="Courier New"/>
                <w:sz w:val="18"/>
                <w:szCs w:val="18"/>
              </w:rPr>
            </w:pPr>
            <w:proofErr w:type="spellStart"/>
            <w:r w:rsidRPr="00D41B6E">
              <w:rPr>
                <w:rFonts w:ascii="Courier New" w:hAnsi="Courier New" w:cs="Courier New"/>
                <w:sz w:val="18"/>
                <w:szCs w:val="18"/>
              </w:rPr>
              <w:t>green_</w:t>
            </w:r>
            <w:proofErr w:type="gramStart"/>
            <w:r w:rsidRPr="00D41B6E">
              <w:rPr>
                <w:rFonts w:ascii="Courier New" w:hAnsi="Courier New" w:cs="Courier New"/>
                <w:sz w:val="18"/>
                <w:szCs w:val="18"/>
              </w:rPr>
              <w:t>metadata</w:t>
            </w:r>
            <w:proofErr w:type="spellEnd"/>
            <w:r w:rsidRPr="00D41B6E">
              <w:rPr>
                <w:rFonts w:ascii="Courier New" w:hAnsi="Courier New" w:cs="Courier New"/>
                <w:sz w:val="18"/>
                <w:szCs w:val="18"/>
              </w:rPr>
              <w:t xml:space="preserve">( </w:t>
            </w:r>
            <w:proofErr w:type="spellStart"/>
            <w:r w:rsidRPr="00D41B6E">
              <w:rPr>
                <w:rFonts w:ascii="Courier New" w:hAnsi="Courier New" w:cs="Courier New"/>
                <w:sz w:val="18"/>
                <w:szCs w:val="18"/>
              </w:rPr>
              <w:t>payload</w:t>
            </w:r>
            <w:proofErr w:type="gramEnd"/>
            <w:r w:rsidRPr="00D41B6E">
              <w:rPr>
                <w:rFonts w:ascii="Courier New" w:hAnsi="Courier New" w:cs="Courier New"/>
                <w:sz w:val="18"/>
                <w:szCs w:val="18"/>
              </w:rPr>
              <w:t>_size</w:t>
            </w:r>
            <w:proofErr w:type="spellEnd"/>
            <w:r w:rsidRPr="00D41B6E">
              <w:rPr>
                <w:rFonts w:ascii="Courier New" w:hAnsi="Courier New" w:cs="Courier New"/>
                <w:sz w:val="18"/>
                <w:szCs w:val="18"/>
              </w:rPr>
              <w:t xml:space="preserve"> ) {</w:t>
            </w:r>
          </w:p>
        </w:tc>
        <w:tc>
          <w:tcPr>
            <w:tcW w:w="1779" w:type="dxa"/>
            <w:tcBorders>
              <w:top w:val="single" w:sz="7" w:space="0" w:color="000000"/>
              <w:left w:val="single" w:sz="6" w:space="0" w:color="000000"/>
              <w:bottom w:val="single" w:sz="2" w:space="0" w:color="000000"/>
              <w:right w:val="single" w:sz="6" w:space="0" w:color="000000"/>
            </w:tcBorders>
            <w:vAlign w:val="center"/>
          </w:tcPr>
          <w:p w14:paraId="7F72BE95" w14:textId="77777777" w:rsidR="00F60CC9" w:rsidRPr="00D41B6E" w:rsidRDefault="00F60CC9">
            <w:pPr>
              <w:spacing w:before="39"/>
              <w:ind w:left="100" w:right="-20"/>
              <w:jc w:val="center"/>
              <w:rPr>
                <w:rFonts w:ascii="Courier New" w:hAnsi="Courier New" w:cs="Courier New"/>
                <w:b/>
                <w:bCs/>
                <w:sz w:val="18"/>
                <w:szCs w:val="18"/>
              </w:rPr>
            </w:pPr>
            <w:r w:rsidRPr="00D41B6E">
              <w:rPr>
                <w:rFonts w:ascii="Courier New" w:hAnsi="Courier New" w:cs="Courier New"/>
                <w:b/>
                <w:bCs/>
                <w:sz w:val="18"/>
                <w:szCs w:val="18"/>
              </w:rPr>
              <w:t>Descriptor</w:t>
            </w:r>
          </w:p>
        </w:tc>
      </w:tr>
      <w:tr w:rsidR="00F60CC9" w:rsidRPr="00C91D1A" w14:paraId="0AA483AE"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3FCCB4BA" w14:textId="77777777" w:rsidR="00F60CC9" w:rsidRPr="00D41B6E" w:rsidRDefault="00F60CC9">
            <w:pPr>
              <w:spacing w:before="36"/>
              <w:ind w:left="17" w:right="-20"/>
              <w:rPr>
                <w:rFonts w:ascii="Courier New" w:hAnsi="Courier New" w:cs="Courier New"/>
                <w:b/>
                <w:sz w:val="18"/>
                <w:szCs w:val="18"/>
                <w:lang w:val="de-DE"/>
              </w:rPr>
            </w:pPr>
            <w:r w:rsidRPr="00D41B6E">
              <w:rPr>
                <w:rFonts w:ascii="Courier New" w:hAnsi="Courier New" w:cs="Courier New"/>
                <w:b/>
                <w:sz w:val="18"/>
                <w:szCs w:val="18"/>
              </w:rPr>
              <w:t xml:space="preserve"> </w:t>
            </w: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green_metadata_type</w:t>
            </w:r>
            <w:proofErr w:type="spellEnd"/>
          </w:p>
        </w:tc>
        <w:tc>
          <w:tcPr>
            <w:tcW w:w="1779" w:type="dxa"/>
            <w:tcBorders>
              <w:top w:val="single" w:sz="7" w:space="0" w:color="000000"/>
              <w:left w:val="single" w:sz="6" w:space="0" w:color="000000"/>
              <w:bottom w:val="single" w:sz="2" w:space="0" w:color="000000"/>
              <w:right w:val="single" w:sz="6" w:space="0" w:color="000000"/>
            </w:tcBorders>
            <w:vAlign w:val="center"/>
          </w:tcPr>
          <w:p w14:paraId="2B3E2880"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7A7C1307"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645C6122" w14:textId="77777777" w:rsidR="00F60CC9" w:rsidRPr="00D41B6E" w:rsidRDefault="00F60CC9">
            <w:pPr>
              <w:spacing w:before="36"/>
              <w:ind w:left="17" w:right="-20"/>
              <w:rPr>
                <w:rFonts w:ascii="Courier New" w:hAnsi="Courier New" w:cs="Courier New"/>
                <w:b/>
                <w:sz w:val="18"/>
                <w:szCs w:val="18"/>
              </w:rPr>
            </w:pPr>
            <w:r w:rsidRPr="00D41B6E">
              <w:rPr>
                <w:rFonts w:ascii="Courier New" w:hAnsi="Courier New" w:cs="Courier New"/>
                <w:sz w:val="18"/>
                <w:szCs w:val="18"/>
              </w:rPr>
              <w:t xml:space="preserve"> </w:t>
            </w:r>
            <w:r>
              <w:rPr>
                <w:rFonts w:ascii="Courier New" w:hAnsi="Courier New" w:cs="Courier New"/>
                <w:sz w:val="18"/>
                <w:szCs w:val="18"/>
              </w:rPr>
              <w:t xml:space="preserve"> </w:t>
            </w:r>
            <w:r w:rsidRPr="00D41B6E">
              <w:rPr>
                <w:rFonts w:ascii="Courier New" w:hAnsi="Courier New" w:cs="Courier New"/>
                <w:sz w:val="18"/>
                <w:szCs w:val="18"/>
              </w:rPr>
              <w:t xml:space="preserve">switch </w:t>
            </w:r>
            <w:proofErr w:type="gramStart"/>
            <w:r w:rsidRPr="00D41B6E">
              <w:rPr>
                <w:rFonts w:ascii="Courier New" w:hAnsi="Courier New" w:cs="Courier New"/>
                <w:sz w:val="18"/>
                <w:szCs w:val="18"/>
              </w:rPr>
              <w:t xml:space="preserve">( </w:t>
            </w:r>
            <w:proofErr w:type="spellStart"/>
            <w:r w:rsidRPr="00F257C6">
              <w:rPr>
                <w:rFonts w:ascii="Courier New" w:hAnsi="Courier New" w:cs="Courier New"/>
                <w:bCs/>
                <w:sz w:val="18"/>
                <w:szCs w:val="18"/>
              </w:rPr>
              <w:t>green</w:t>
            </w:r>
            <w:proofErr w:type="gramEnd"/>
            <w:r w:rsidRPr="00F257C6">
              <w:rPr>
                <w:rFonts w:ascii="Courier New" w:hAnsi="Courier New" w:cs="Courier New"/>
                <w:bCs/>
                <w:sz w:val="18"/>
                <w:szCs w:val="18"/>
              </w:rPr>
              <w:t>_metadata_type</w:t>
            </w:r>
            <w:proofErr w:type="spellEnd"/>
            <w:r w:rsidRPr="00D41B6E">
              <w:rPr>
                <w:rFonts w:ascii="Courier New" w:hAnsi="Courier New" w:cs="Courier New"/>
                <w:b/>
                <w:sz w:val="18"/>
                <w:szCs w:val="18"/>
              </w:rPr>
              <w:t xml:space="preserve"> </w:t>
            </w:r>
            <w:r w:rsidRPr="00D41B6E">
              <w:rPr>
                <w:rFonts w:ascii="Courier New" w:hAnsi="Courier New" w:cs="Courier New"/>
                <w:sz w:val="18"/>
                <w:szCs w:val="18"/>
              </w:rPr>
              <w:t>) {</w:t>
            </w:r>
          </w:p>
        </w:tc>
        <w:tc>
          <w:tcPr>
            <w:tcW w:w="1779" w:type="dxa"/>
            <w:tcBorders>
              <w:top w:val="single" w:sz="7" w:space="0" w:color="000000"/>
              <w:left w:val="single" w:sz="6" w:space="0" w:color="000000"/>
              <w:bottom w:val="single" w:sz="2" w:space="0" w:color="000000"/>
              <w:right w:val="single" w:sz="6" w:space="0" w:color="000000"/>
            </w:tcBorders>
            <w:vAlign w:val="center"/>
          </w:tcPr>
          <w:p w14:paraId="470734A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BAE8978"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04F2F95E" w14:textId="77777777" w:rsidR="00F60CC9" w:rsidRPr="00D41B6E" w:rsidRDefault="00F60CC9">
            <w:pPr>
              <w:pStyle w:val="Tablebody"/>
              <w:rPr>
                <w:rFonts w:ascii="Courier New" w:hAnsi="Courier New" w:cs="Courier New"/>
                <w:sz w:val="18"/>
                <w:szCs w:val="18"/>
              </w:rPr>
            </w:pPr>
            <w:r>
              <w:rPr>
                <w:rFonts w:ascii="Courier New" w:hAnsi="Courier New" w:cs="Courier New"/>
                <w:noProof/>
                <w:kern w:val="2"/>
                <w:sz w:val="18"/>
                <w:szCs w:val="18"/>
                <w:lang w:eastAsia="ko-KR"/>
              </w:rPr>
              <w:t xml:space="preserve">    </w:t>
            </w:r>
            <w:r w:rsidRPr="00D41B6E">
              <w:rPr>
                <w:rFonts w:ascii="Courier New" w:hAnsi="Courier New" w:cs="Courier New"/>
                <w:sz w:val="18"/>
                <w:szCs w:val="18"/>
              </w:rPr>
              <w:t>case 0:</w:t>
            </w:r>
          </w:p>
          <w:p w14:paraId="78554E82" w14:textId="77777777" w:rsidR="00F60CC9" w:rsidRPr="00D41B6E" w:rsidRDefault="00F60CC9">
            <w:pPr>
              <w:spacing w:before="36"/>
              <w:ind w:left="17" w:right="-20"/>
              <w:rPr>
                <w:rFonts w:ascii="Courier New" w:hAnsi="Courier New" w:cs="Courier New"/>
                <w:sz w:val="18"/>
                <w:szCs w:val="18"/>
              </w:rPr>
            </w:pPr>
          </w:p>
        </w:tc>
        <w:tc>
          <w:tcPr>
            <w:tcW w:w="1779" w:type="dxa"/>
            <w:tcBorders>
              <w:top w:val="single" w:sz="7" w:space="0" w:color="000000"/>
              <w:left w:val="single" w:sz="6" w:space="0" w:color="000000"/>
              <w:bottom w:val="single" w:sz="2" w:space="0" w:color="000000"/>
              <w:right w:val="single" w:sz="6" w:space="0" w:color="000000"/>
            </w:tcBorders>
            <w:vAlign w:val="center"/>
          </w:tcPr>
          <w:p w14:paraId="7BB1B660"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7895C17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1DC9F8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period_type</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27E0DD47"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4)</w:t>
            </w:r>
          </w:p>
        </w:tc>
      </w:tr>
      <w:tr w:rsidR="00F60CC9" w:rsidRPr="00C91D1A" w14:paraId="203FEEA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42BAF73" w14:textId="77777777" w:rsidR="00F60CC9" w:rsidRPr="00D41B6E" w:rsidRDefault="00F60CC9">
            <w:pPr>
              <w:spacing w:before="38"/>
              <w:ind w:left="17" w:right="-20"/>
              <w:rPr>
                <w:rFonts w:ascii="Courier New" w:hAnsi="Courier New" w:cs="Courier New"/>
                <w:b/>
                <w:bCs/>
                <w:kern w:val="2"/>
                <w:sz w:val="18"/>
                <w:szCs w:val="18"/>
                <w:lang w:eastAsia="ko-KR"/>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kern w:val="2"/>
                <w:sz w:val="18"/>
                <w:szCs w:val="18"/>
                <w:lang w:eastAsia="ko-KR"/>
              </w:rPr>
              <w:t>granularity_type</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3AF691B0"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3)</w:t>
            </w:r>
          </w:p>
        </w:tc>
      </w:tr>
      <w:tr w:rsidR="00F60CC9" w:rsidRPr="00C91D1A" w14:paraId="480A1AC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FB30463"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Pr>
                <w:rFonts w:ascii="Courier New" w:hAnsi="Courier New" w:cs="Courier New"/>
                <w:b/>
                <w:bCs/>
                <w:sz w:val="18"/>
                <w:szCs w:val="18"/>
              </w:rPr>
              <w:t>e</w:t>
            </w:r>
            <w:r w:rsidRPr="00D41B6E">
              <w:rPr>
                <w:rFonts w:ascii="Courier New" w:hAnsi="Courier New" w:cs="Courier New"/>
                <w:b/>
                <w:bCs/>
                <w:sz w:val="18"/>
                <w:szCs w:val="18"/>
              </w:rPr>
              <w:t>xtended_representation_flag</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21BC18A4"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w:t>
            </w:r>
          </w:p>
        </w:tc>
      </w:tr>
      <w:tr w:rsidR="00F60CC9" w:rsidRPr="00C91D1A" w14:paraId="327811E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6B21DE8"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2 ) {</w:t>
            </w:r>
          </w:p>
        </w:tc>
        <w:tc>
          <w:tcPr>
            <w:tcW w:w="1779" w:type="dxa"/>
            <w:tcBorders>
              <w:top w:val="single" w:sz="2" w:space="0" w:color="000000"/>
              <w:left w:val="single" w:sz="6" w:space="0" w:color="000000"/>
              <w:bottom w:val="single" w:sz="2" w:space="0" w:color="000000"/>
              <w:right w:val="single" w:sz="6" w:space="0" w:color="000000"/>
            </w:tcBorders>
            <w:vAlign w:val="center"/>
          </w:tcPr>
          <w:p w14:paraId="3A32306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24C09C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35371A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num_seconds</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733C1059"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6A7E204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A1F592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lastRenderedPageBreak/>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3FACFD4C"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CCA933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3AA260F"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else 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period</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3 ) {</w:t>
            </w:r>
          </w:p>
          <w:p w14:paraId="3182B922" w14:textId="77777777" w:rsidR="00F60CC9" w:rsidRPr="00D41B6E" w:rsidRDefault="00F60CC9">
            <w:pPr>
              <w:rPr>
                <w:rFonts w:ascii="Courier New" w:hAnsi="Courier New" w:cs="Courier New"/>
                <w:sz w:val="18"/>
                <w:szCs w:val="18"/>
              </w:rPr>
            </w:pPr>
          </w:p>
          <w:p w14:paraId="7F052337" w14:textId="77777777" w:rsidR="00F60CC9" w:rsidRPr="00D41B6E" w:rsidRDefault="00F60CC9">
            <w:pPr>
              <w:tabs>
                <w:tab w:val="left" w:pos="1410"/>
              </w:tabs>
              <w:rPr>
                <w:rFonts w:ascii="Courier New" w:hAnsi="Courier New" w:cs="Courier New"/>
                <w:sz w:val="18"/>
                <w:szCs w:val="18"/>
              </w:rPr>
            </w:pPr>
            <w:r w:rsidRPr="00D41B6E">
              <w:rPr>
                <w:rFonts w:ascii="Courier New" w:hAnsi="Courier New" w:cs="Courier New"/>
                <w:sz w:val="18"/>
                <w:szCs w:val="18"/>
              </w:rPr>
              <w:tab/>
            </w:r>
          </w:p>
        </w:tc>
        <w:tc>
          <w:tcPr>
            <w:tcW w:w="1779" w:type="dxa"/>
            <w:tcBorders>
              <w:top w:val="single" w:sz="2" w:space="0" w:color="000000"/>
              <w:left w:val="single" w:sz="6" w:space="0" w:color="000000"/>
              <w:bottom w:val="single" w:sz="2" w:space="0" w:color="000000"/>
              <w:right w:val="single" w:sz="6" w:space="0" w:color="000000"/>
            </w:tcBorders>
            <w:vAlign w:val="center"/>
          </w:tcPr>
          <w:p w14:paraId="0324FB55"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BCA27D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27E8CAF"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num_pictures</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0BE7EF0B"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1B1E357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566B7A5"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00A027A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38FB2F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0F60379"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granularity</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8F03E38"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96DB9E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AD0EE7D"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portion_non_zero_blocks_area</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1C5A25ED"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50B069F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180E334"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sz w:val="18"/>
                <w:szCs w:val="18"/>
              </w:rPr>
              <w:t>portion_non_zero_transform_coefficients_</w:t>
            </w:r>
            <w:proofErr w:type="gramStart"/>
            <w:r w:rsidRPr="00D41B6E">
              <w:rPr>
                <w:rFonts w:ascii="Courier New" w:hAnsi="Courier New" w:cs="Courier New"/>
                <w:b/>
                <w:bCs/>
                <w:sz w:val="18"/>
                <w:szCs w:val="18"/>
              </w:rPr>
              <w:t>area</w:t>
            </w:r>
            <w:proofErr w:type="spellEnd"/>
            <w:proofErr w:type="gramEnd"/>
          </w:p>
          <w:p w14:paraId="1898FC0A"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4009BD50"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62C2C2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ADD587C"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portion_intra_predicted_blocks_</w:t>
            </w:r>
            <w:proofErr w:type="gramStart"/>
            <w:r w:rsidRPr="00D41B6E">
              <w:rPr>
                <w:rFonts w:ascii="Courier New" w:hAnsi="Courier New" w:cs="Courier New"/>
                <w:b/>
                <w:sz w:val="18"/>
                <w:szCs w:val="18"/>
              </w:rPr>
              <w:t>area</w:t>
            </w:r>
            <w:proofErr w:type="spellEnd"/>
            <w:proofErr w:type="gramEnd"/>
          </w:p>
          <w:p w14:paraId="38985248"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469967B4"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797209E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7A76E45"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portion_deblocking_instances</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1D3E488D"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32D8E68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6F219F1"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portion_alf_instances</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30D9E953"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3DCAEFA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610868F"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extended</w:t>
            </w:r>
            <w:proofErr w:type="gramEnd"/>
            <w:r w:rsidRPr="00D41B6E">
              <w:rPr>
                <w:rFonts w:ascii="Courier New" w:hAnsi="Courier New" w:cs="Courier New"/>
                <w:bCs/>
                <w:sz w:val="18"/>
                <w:szCs w:val="18"/>
              </w:rPr>
              <w:t>_representation_flag</w:t>
            </w:r>
            <w:proofErr w:type="spellEnd"/>
            <w:r w:rsidRPr="00D41B6E">
              <w:rPr>
                <w:rFonts w:ascii="Courier New" w:hAnsi="Courier New" w:cs="Courier New"/>
                <w:bCs/>
                <w:sz w:val="18"/>
                <w:szCs w:val="18"/>
              </w:rPr>
              <w:t xml:space="preserve"> ) {</w:t>
            </w:r>
          </w:p>
        </w:tc>
        <w:tc>
          <w:tcPr>
            <w:tcW w:w="1779" w:type="dxa"/>
            <w:tcBorders>
              <w:top w:val="single" w:sz="2" w:space="0" w:color="000000"/>
              <w:left w:val="single" w:sz="6" w:space="0" w:color="000000"/>
              <w:bottom w:val="single" w:sz="2" w:space="0" w:color="000000"/>
              <w:right w:val="single" w:sz="6" w:space="0" w:color="000000"/>
            </w:tcBorders>
            <w:vAlign w:val="center"/>
          </w:tcPr>
          <w:p w14:paraId="0306FAAA"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67065E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D588D5F"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w:t>
            </w:r>
            <w:r>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_non_zero_blocks_area</w:t>
            </w:r>
            <w:proofErr w:type="spellEnd"/>
            <w:r w:rsidRPr="00D41B6E">
              <w:rPr>
                <w:rFonts w:ascii="Courier New" w:hAnsi="Courier New" w:cs="Courier New"/>
                <w:bCs/>
                <w:sz w:val="18"/>
                <w:szCs w:val="18"/>
              </w:rPr>
              <w:t xml:space="preserve">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39344CBB"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038DB4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101D25D"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portion_non_zero_4_8_16_blocks_area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7DF02142"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392DFD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0405D9A"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portion_non_zero_32_64_128_blocks_area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6053A2A1"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B11407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4A31846"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portion_non_zero_256_512_1024_blocks_area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6FE6F9FD"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785A700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FE30241"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portion_non_zero_2048_4096_blocks_area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32DA361B"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508368B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0882ADC"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42E118DB"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EF23A2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C55288B"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_intra_predicted_blocks_area</w:t>
            </w:r>
            <w:proofErr w:type="spellEnd"/>
            <w:r w:rsidRPr="00D41B6E">
              <w:rPr>
                <w:rFonts w:ascii="Courier New" w:hAnsi="Courier New" w:cs="Courier New"/>
                <w:bCs/>
                <w:sz w:val="18"/>
                <w:szCs w:val="18"/>
              </w:rPr>
              <w:t xml:space="preserve"> &lt; 255 ) {</w:t>
            </w:r>
          </w:p>
          <w:p w14:paraId="4A014432"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2DA21AFD"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ABCC45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DAE70CA"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sz w:val="18"/>
                <w:szCs w:val="18"/>
              </w:rPr>
              <w:t>portion_bi_and_gpm_predicted_blocks_area</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5829E82C"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67AE911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6C4133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sz w:val="18"/>
                <w:szCs w:val="18"/>
              </w:rPr>
              <w:t>portion_bdof_blocks_area</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7B22233B"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5D34B37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F01B09F"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EE1883E"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A65952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9D61A06"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portion_sao_instances</w:t>
            </w:r>
            <w:proofErr w:type="spellEnd"/>
          </w:p>
        </w:tc>
        <w:tc>
          <w:tcPr>
            <w:tcW w:w="1779" w:type="dxa"/>
            <w:tcBorders>
              <w:top w:val="single" w:sz="2" w:space="0" w:color="000000"/>
              <w:left w:val="single" w:sz="6" w:space="0" w:color="000000"/>
              <w:bottom w:val="single" w:sz="2" w:space="0" w:color="000000"/>
              <w:right w:val="single" w:sz="6" w:space="0" w:color="000000"/>
            </w:tcBorders>
            <w:vAlign w:val="center"/>
          </w:tcPr>
          <w:p w14:paraId="35B135B1"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531BBE0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617C871"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p w14:paraId="697177A2"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410760DC"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F5FDC6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A56C24D"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p w14:paraId="1D68EC0D"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5D346DA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99BB6C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B979730"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else </w:t>
            </w:r>
            <w:proofErr w:type="gramStart"/>
            <w:r w:rsidRPr="00D41B6E">
              <w:rPr>
                <w:rFonts w:ascii="Courier New" w:hAnsi="Courier New" w:cs="Courier New"/>
                <w:bCs/>
                <w:sz w:val="18"/>
                <w:szCs w:val="18"/>
              </w:rPr>
              <w:t xml:space="preserve">if( </w:t>
            </w:r>
            <w:proofErr w:type="spellStart"/>
            <w:r w:rsidRPr="00D41B6E">
              <w:rPr>
                <w:rFonts w:ascii="Courier New" w:hAnsi="Courier New" w:cs="Courier New"/>
                <w:bCs/>
                <w:sz w:val="18"/>
                <w:szCs w:val="18"/>
              </w:rPr>
              <w:t>granularity</w:t>
            </w:r>
            <w:proofErr w:type="gramEnd"/>
            <w:r w:rsidRPr="00D41B6E">
              <w:rPr>
                <w:rFonts w:ascii="Courier New" w:hAnsi="Courier New" w:cs="Courier New"/>
                <w:bCs/>
                <w:sz w:val="18"/>
                <w:szCs w:val="18"/>
              </w:rPr>
              <w:t>_type</w:t>
            </w:r>
            <w:proofErr w:type="spellEnd"/>
            <w:r w:rsidRPr="00D41B6E">
              <w:rPr>
                <w:rFonts w:ascii="Courier New" w:hAnsi="Courier New" w:cs="Courier New"/>
                <w:bCs/>
                <w:sz w:val="18"/>
                <w:szCs w:val="18"/>
              </w:rPr>
              <w:t xml:space="preserve"> &lt;= 3 ) {</w:t>
            </w:r>
          </w:p>
        </w:tc>
        <w:tc>
          <w:tcPr>
            <w:tcW w:w="1779" w:type="dxa"/>
            <w:tcBorders>
              <w:top w:val="single" w:sz="2" w:space="0" w:color="000000"/>
              <w:left w:val="single" w:sz="6" w:space="0" w:color="000000"/>
              <w:bottom w:val="single" w:sz="2" w:space="0" w:color="000000"/>
              <w:right w:val="single" w:sz="6" w:space="0" w:color="000000"/>
            </w:tcBorders>
            <w:vAlign w:val="center"/>
          </w:tcPr>
          <w:p w14:paraId="618FED9E"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A6851D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5C04EE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max_num_segments_minus1</w:t>
            </w:r>
          </w:p>
        </w:tc>
        <w:tc>
          <w:tcPr>
            <w:tcW w:w="1779" w:type="dxa"/>
            <w:tcBorders>
              <w:top w:val="single" w:sz="2" w:space="0" w:color="000000"/>
              <w:left w:val="single" w:sz="6" w:space="0" w:color="000000"/>
              <w:bottom w:val="single" w:sz="2" w:space="0" w:color="000000"/>
              <w:right w:val="single" w:sz="6" w:space="0" w:color="000000"/>
            </w:tcBorders>
            <w:vAlign w:val="center"/>
          </w:tcPr>
          <w:p w14:paraId="0D9FE6DD"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4411B2" w14:paraId="014E2CB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F17E592" w14:textId="77777777" w:rsidR="00F60CC9" w:rsidRPr="00D41B6E" w:rsidRDefault="00F60CC9">
            <w:pPr>
              <w:spacing w:before="38"/>
              <w:ind w:left="17" w:right="-20"/>
              <w:rPr>
                <w:rFonts w:ascii="Courier New" w:hAnsi="Courier New" w:cs="Courier New"/>
                <w:bCs/>
                <w:sz w:val="18"/>
                <w:szCs w:val="18"/>
                <w:lang w:val="fr-FR"/>
              </w:rPr>
            </w:pPr>
            <w:r w:rsidRPr="00D41B6E">
              <w:rPr>
                <w:rFonts w:ascii="Courier New" w:hAnsi="Courier New" w:cs="Courier New"/>
                <w:kern w:val="2"/>
                <w:sz w:val="18"/>
                <w:szCs w:val="18"/>
                <w:lang w:val="fr-FR" w:eastAsia="ko-KR"/>
              </w:rPr>
              <w:t xml:space="preserve">        </w:t>
            </w:r>
            <w:proofErr w:type="gramStart"/>
            <w:r w:rsidRPr="00D41B6E">
              <w:rPr>
                <w:rFonts w:ascii="Courier New" w:hAnsi="Courier New" w:cs="Courier New"/>
                <w:bCs/>
                <w:sz w:val="18"/>
                <w:szCs w:val="18"/>
                <w:lang w:val="fr-FR"/>
              </w:rPr>
              <w:t>for</w:t>
            </w:r>
            <w:proofErr w:type="gramEnd"/>
            <w:r w:rsidRPr="00D41B6E">
              <w:rPr>
                <w:rFonts w:ascii="Courier New" w:hAnsi="Courier New" w:cs="Courier New"/>
                <w:bCs/>
                <w:sz w:val="18"/>
                <w:szCs w:val="18"/>
                <w:lang w:val="fr-FR"/>
              </w:rPr>
              <w:t xml:space="preserve"> ( t=0; t&lt;=</w:t>
            </w:r>
            <w:r w:rsidRPr="00D41B6E">
              <w:rPr>
                <w:rFonts w:ascii="Courier New" w:hAnsi="Courier New" w:cs="Courier New"/>
                <w:sz w:val="18"/>
                <w:szCs w:val="18"/>
                <w:lang w:val="fr-FR"/>
              </w:rPr>
              <w:t xml:space="preserve"> </w:t>
            </w:r>
            <w:r w:rsidRPr="00D41B6E">
              <w:rPr>
                <w:rFonts w:ascii="Courier New" w:hAnsi="Courier New" w:cs="Courier New"/>
                <w:bCs/>
                <w:sz w:val="18"/>
                <w:szCs w:val="18"/>
                <w:lang w:val="fr-FR"/>
              </w:rPr>
              <w:t>max_num_segments_minus1; t++ ) {</w:t>
            </w:r>
          </w:p>
        </w:tc>
        <w:tc>
          <w:tcPr>
            <w:tcW w:w="1779" w:type="dxa"/>
            <w:tcBorders>
              <w:top w:val="single" w:sz="2" w:space="0" w:color="000000"/>
              <w:left w:val="single" w:sz="6" w:space="0" w:color="000000"/>
              <w:bottom w:val="single" w:sz="2" w:space="0" w:color="000000"/>
              <w:right w:val="single" w:sz="6" w:space="0" w:color="000000"/>
            </w:tcBorders>
            <w:vAlign w:val="center"/>
          </w:tcPr>
          <w:p w14:paraId="72CEC450" w14:textId="77777777" w:rsidR="00F60CC9" w:rsidRPr="00D41B6E" w:rsidRDefault="00F60CC9">
            <w:pPr>
              <w:spacing w:before="36"/>
              <w:ind w:left="5" w:right="-20"/>
              <w:jc w:val="center"/>
              <w:rPr>
                <w:rFonts w:ascii="Courier New" w:hAnsi="Courier New" w:cs="Courier New"/>
                <w:spacing w:val="1"/>
                <w:sz w:val="18"/>
                <w:szCs w:val="18"/>
                <w:lang w:val="fr-FR"/>
              </w:rPr>
            </w:pPr>
          </w:p>
        </w:tc>
      </w:tr>
      <w:tr w:rsidR="00F60CC9" w:rsidRPr="00C91D1A" w14:paraId="519B14D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F15776A" w14:textId="77777777" w:rsidR="00F60CC9" w:rsidRPr="00D41B6E" w:rsidRDefault="00F60CC9">
            <w:pPr>
              <w:spacing w:before="38"/>
              <w:ind w:left="17" w:right="-20"/>
              <w:rPr>
                <w:rFonts w:ascii="Courier New" w:hAnsi="Courier New" w:cs="Courier New"/>
                <w:b/>
                <w:bCs/>
                <w:sz w:val="18"/>
                <w:szCs w:val="18"/>
              </w:rPr>
            </w:pPr>
            <w:r w:rsidRPr="00D41B6E">
              <w:rPr>
                <w:rFonts w:ascii="Courier New" w:hAnsi="Courier New" w:cs="Courier New"/>
                <w:kern w:val="2"/>
                <w:sz w:val="18"/>
                <w:szCs w:val="18"/>
                <w:lang w:val="fr-FR" w:eastAsia="ko-KR"/>
              </w:rPr>
              <w:t xml:space="preserve">          </w:t>
            </w:r>
            <w:proofErr w:type="spellStart"/>
            <w:r w:rsidRPr="00D41B6E">
              <w:rPr>
                <w:rFonts w:ascii="Courier New" w:hAnsi="Courier New" w:cs="Courier New"/>
                <w:b/>
                <w:bCs/>
                <w:sz w:val="18"/>
                <w:szCs w:val="18"/>
              </w:rPr>
              <w:t>segment_</w:t>
            </w:r>
            <w:proofErr w:type="gramStart"/>
            <w:r w:rsidRPr="00D41B6E">
              <w:rPr>
                <w:rFonts w:ascii="Courier New" w:hAnsi="Courier New" w:cs="Courier New"/>
                <w:b/>
                <w:bCs/>
                <w:sz w:val="18"/>
                <w:szCs w:val="18"/>
              </w:rPr>
              <w:t>address</w:t>
            </w:r>
            <w:proofErr w:type="spellEnd"/>
            <w:r w:rsidRPr="00D41B6E">
              <w:rPr>
                <w:rFonts w:ascii="Courier New" w:hAnsi="Courier New" w:cs="Courier New"/>
                <w:b/>
                <w:bCs/>
                <w:sz w:val="18"/>
                <w:szCs w:val="18"/>
              </w:rPr>
              <w:t>[</w:t>
            </w:r>
            <w:proofErr w:type="gram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6592F3AD"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4B11205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57B6E4C" w14:textId="77777777" w:rsidR="00F60CC9" w:rsidRPr="00D41B6E" w:rsidRDefault="00F60CC9">
            <w:pPr>
              <w:spacing w:before="38"/>
              <w:ind w:left="17" w:right="-20"/>
              <w:rPr>
                <w:rFonts w:ascii="Courier New" w:hAnsi="Courier New" w:cs="Courier New"/>
                <w:b/>
                <w:sz w:val="18"/>
                <w:szCs w:val="18"/>
                <w:lang w:val="fr-FR"/>
              </w:rPr>
            </w:pPr>
            <w:r>
              <w:rPr>
                <w:rFonts w:ascii="Courier New" w:hAnsi="Courier New" w:cs="Courier New"/>
                <w:kern w:val="2"/>
                <w:sz w:val="18"/>
                <w:szCs w:val="18"/>
                <w:lang w:eastAsia="ko-KR"/>
              </w:rPr>
              <w:t xml:space="preserve">          </w:t>
            </w:r>
            <w:proofErr w:type="spellStart"/>
            <w:proofErr w:type="gramStart"/>
            <w:r w:rsidRPr="00D41B6E">
              <w:rPr>
                <w:rFonts w:ascii="Courier New" w:hAnsi="Courier New" w:cs="Courier New"/>
                <w:b/>
                <w:sz w:val="18"/>
                <w:szCs w:val="18"/>
                <w:lang w:val="fr-FR"/>
              </w:rPr>
              <w:t>portion</w:t>
            </w:r>
            <w:proofErr w:type="gramEnd"/>
            <w:r w:rsidRPr="00D41B6E">
              <w:rPr>
                <w:rFonts w:ascii="Courier New" w:hAnsi="Courier New" w:cs="Courier New"/>
                <w:b/>
                <w:sz w:val="18"/>
                <w:szCs w:val="18"/>
                <w:lang w:val="fr-FR"/>
              </w:rPr>
              <w:t>_non_zero_blocks_area</w:t>
            </w:r>
            <w:proofErr w:type="spell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B432C8E"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9F72EA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B12CB39" w14:textId="77777777" w:rsidR="00F60CC9" w:rsidRPr="00D41B6E" w:rsidRDefault="00F60CC9">
            <w:pPr>
              <w:spacing w:before="38"/>
              <w:ind w:left="17" w:right="-20"/>
              <w:rPr>
                <w:rFonts w:ascii="Courier New" w:hAnsi="Courier New" w:cs="Courier New"/>
                <w:b/>
                <w:sz w:val="18"/>
                <w:szCs w:val="18"/>
                <w:lang w:val="fr-FR"/>
              </w:rPr>
            </w:pPr>
            <w:r w:rsidRPr="00D41B6E">
              <w:rPr>
                <w:rFonts w:ascii="Courier New" w:hAnsi="Courier New" w:cs="Courier New"/>
                <w:kern w:val="2"/>
                <w:sz w:val="18"/>
                <w:szCs w:val="18"/>
                <w:lang w:val="fr-FR" w:eastAsia="ko-KR"/>
              </w:rPr>
              <w:t xml:space="preserve">          </w:t>
            </w:r>
            <w:proofErr w:type="spellStart"/>
            <w:proofErr w:type="gramStart"/>
            <w:r w:rsidRPr="00D41B6E">
              <w:rPr>
                <w:rFonts w:ascii="Courier New" w:hAnsi="Courier New" w:cs="Courier New"/>
                <w:b/>
                <w:bCs/>
                <w:sz w:val="18"/>
                <w:szCs w:val="18"/>
                <w:lang w:val="fr-FR"/>
              </w:rPr>
              <w:t>portion</w:t>
            </w:r>
            <w:proofErr w:type="gramEnd"/>
            <w:r w:rsidRPr="00D41B6E">
              <w:rPr>
                <w:rFonts w:ascii="Courier New" w:hAnsi="Courier New" w:cs="Courier New"/>
                <w:b/>
                <w:bCs/>
                <w:sz w:val="18"/>
                <w:szCs w:val="18"/>
                <w:lang w:val="fr-FR"/>
              </w:rPr>
              <w:t>_non_zero_transform_coefficients_area</w:t>
            </w:r>
            <w:proofErr w:type="spellEnd"/>
            <w:r w:rsidRPr="00D41B6E">
              <w:rPr>
                <w:rFonts w:ascii="Courier New" w:hAnsi="Courier New" w:cs="Courier New"/>
                <w:b/>
                <w:bCs/>
                <w:sz w:val="18"/>
                <w:szCs w:val="18"/>
                <w:lang w:val="fr-FR"/>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4B0B4231"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4E31BDF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AC4FF13"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portion_intra_predicted_blocks_</w:t>
            </w:r>
            <w:proofErr w:type="gramStart"/>
            <w:r w:rsidRPr="00D41B6E">
              <w:rPr>
                <w:rFonts w:ascii="Courier New" w:hAnsi="Courier New" w:cs="Courier New"/>
                <w:b/>
                <w:sz w:val="18"/>
                <w:szCs w:val="18"/>
              </w:rPr>
              <w:t>area</w:t>
            </w:r>
            <w:proofErr w:type="spellEnd"/>
            <w:r w:rsidRPr="00D41B6E">
              <w:rPr>
                <w:rFonts w:ascii="Courier New" w:hAnsi="Courier New" w:cs="Courier New"/>
                <w:b/>
                <w:bCs/>
                <w:sz w:val="18"/>
                <w:szCs w:val="18"/>
              </w:rPr>
              <w:t>[</w:t>
            </w:r>
            <w:proofErr w:type="gram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27A7045"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1329E1A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552723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portion_deblocking_</w:t>
            </w:r>
            <w:proofErr w:type="gramStart"/>
            <w:r w:rsidRPr="00D41B6E">
              <w:rPr>
                <w:rFonts w:ascii="Courier New" w:hAnsi="Courier New" w:cs="Courier New"/>
                <w:b/>
                <w:sz w:val="18"/>
                <w:szCs w:val="18"/>
              </w:rPr>
              <w:t>instances</w:t>
            </w:r>
            <w:proofErr w:type="spellEnd"/>
            <w:r w:rsidRPr="00D41B6E">
              <w:rPr>
                <w:rFonts w:ascii="Courier New" w:hAnsi="Courier New" w:cs="Courier New"/>
                <w:b/>
                <w:bCs/>
                <w:sz w:val="18"/>
                <w:szCs w:val="18"/>
              </w:rPr>
              <w:t>[</w:t>
            </w:r>
            <w:proofErr w:type="gram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6F4A9FC"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230B6E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8C23A27"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portion_alf_filtered_</w:t>
            </w:r>
            <w:proofErr w:type="gramStart"/>
            <w:r w:rsidRPr="00D41B6E">
              <w:rPr>
                <w:rFonts w:ascii="Courier New" w:hAnsi="Courier New" w:cs="Courier New"/>
                <w:b/>
                <w:sz w:val="18"/>
                <w:szCs w:val="18"/>
              </w:rPr>
              <w:t>blocks</w:t>
            </w:r>
            <w:proofErr w:type="spellEnd"/>
            <w:r w:rsidRPr="00D41B6E">
              <w:rPr>
                <w:rFonts w:ascii="Courier New" w:hAnsi="Courier New" w:cs="Courier New"/>
                <w:b/>
                <w:bCs/>
                <w:sz w:val="18"/>
                <w:szCs w:val="18"/>
              </w:rPr>
              <w:t>[</w:t>
            </w:r>
            <w:proofErr w:type="gram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5E3DC162"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33E0C76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1E67246"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extended</w:t>
            </w:r>
            <w:proofErr w:type="gramEnd"/>
            <w:r w:rsidRPr="00D41B6E">
              <w:rPr>
                <w:rFonts w:ascii="Courier New" w:hAnsi="Courier New" w:cs="Courier New"/>
                <w:bCs/>
                <w:sz w:val="18"/>
                <w:szCs w:val="18"/>
              </w:rPr>
              <w:t>_representation_flag</w:t>
            </w:r>
            <w:proofErr w:type="spellEnd"/>
            <w:r w:rsidRPr="00D41B6E">
              <w:rPr>
                <w:rFonts w:ascii="Courier New" w:hAnsi="Courier New" w:cs="Courier New"/>
                <w:bCs/>
                <w:sz w:val="18"/>
                <w:szCs w:val="18"/>
              </w:rPr>
              <w:t xml:space="preserve">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0BAA88C"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8DD698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14F356D"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w:t>
            </w:r>
            <w:r>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_non_zero_blocks_area</w:t>
            </w:r>
            <w:proofErr w:type="spellEnd"/>
            <w:r w:rsidRPr="00D41B6E">
              <w:rPr>
                <w:rFonts w:ascii="Courier New" w:hAnsi="Courier New" w:cs="Courier New"/>
                <w:bCs/>
                <w:sz w:val="18"/>
                <w:szCs w:val="18"/>
              </w:rPr>
              <w:t>[ t ]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66C18377"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213D9D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125950A"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portion_non_zero_4_8_16_blocks_area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9D3814B"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1B0E891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E99AEEE"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portion_non_zero_32_64_128_blocks_area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8D8AA6B"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5727085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7ACFB83"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portion_non_zero_256_512_1024_blocks_area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62399C1E"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67BA050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F779221"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portion_non_zero_2048_4096_blocks_area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792DA904"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891161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65F99B5"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7C98AF7C"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D48A3D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10A504B"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 xml:space="preserve">if </w:t>
            </w:r>
            <w:proofErr w:type="gramStart"/>
            <w:r w:rsidRPr="00D41B6E">
              <w:rPr>
                <w:rFonts w:ascii="Courier New" w:hAnsi="Courier New" w:cs="Courier New"/>
                <w:bCs/>
                <w:sz w:val="18"/>
                <w:szCs w:val="18"/>
              </w:rPr>
              <w:t xml:space="preserve">( </w:t>
            </w:r>
            <w:proofErr w:type="spellStart"/>
            <w:r w:rsidRPr="00D41B6E">
              <w:rPr>
                <w:rFonts w:ascii="Courier New" w:hAnsi="Courier New" w:cs="Courier New"/>
                <w:bCs/>
                <w:sz w:val="18"/>
                <w:szCs w:val="18"/>
              </w:rPr>
              <w:t>portion</w:t>
            </w:r>
            <w:proofErr w:type="gramEnd"/>
            <w:r w:rsidRPr="00D41B6E">
              <w:rPr>
                <w:rFonts w:ascii="Courier New" w:hAnsi="Courier New" w:cs="Courier New"/>
                <w:bCs/>
                <w:sz w:val="18"/>
                <w:szCs w:val="18"/>
              </w:rPr>
              <w:t>_intra_predicted_blocks_area</w:t>
            </w:r>
            <w:proofErr w:type="spellEnd"/>
            <w:r w:rsidRPr="00D41B6E">
              <w:rPr>
                <w:rFonts w:ascii="Courier New" w:hAnsi="Courier New" w:cs="Courier New"/>
                <w:bCs/>
                <w:sz w:val="18"/>
                <w:szCs w:val="18"/>
              </w:rPr>
              <w:t>[ t ] &lt; 255 ) {</w:t>
            </w:r>
          </w:p>
          <w:p w14:paraId="43B72D74"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65579DAB"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F8A634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6C2D045"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lastRenderedPageBreak/>
              <w:t xml:space="preserve">              </w:t>
            </w:r>
            <w:proofErr w:type="spellStart"/>
            <w:r w:rsidRPr="00D41B6E">
              <w:rPr>
                <w:rFonts w:ascii="Courier New" w:hAnsi="Courier New" w:cs="Courier New"/>
                <w:b/>
                <w:bCs/>
                <w:sz w:val="18"/>
                <w:szCs w:val="18"/>
              </w:rPr>
              <w:t>portion_bi_predicted_blocks_</w:t>
            </w:r>
            <w:proofErr w:type="gramStart"/>
            <w:r w:rsidRPr="00D41B6E">
              <w:rPr>
                <w:rFonts w:ascii="Courier New" w:hAnsi="Courier New" w:cs="Courier New"/>
                <w:b/>
                <w:bCs/>
                <w:sz w:val="18"/>
                <w:szCs w:val="18"/>
              </w:rPr>
              <w:t>area</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4ABC9419"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6B540D7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B0FF06A"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sz w:val="18"/>
                <w:szCs w:val="18"/>
              </w:rPr>
              <w:t>portion_bdof_block_</w:t>
            </w:r>
            <w:proofErr w:type="gramStart"/>
            <w:r w:rsidRPr="00D41B6E">
              <w:rPr>
                <w:rFonts w:ascii="Courier New" w:hAnsi="Courier New" w:cs="Courier New"/>
                <w:b/>
                <w:bCs/>
                <w:sz w:val="18"/>
                <w:szCs w:val="18"/>
              </w:rPr>
              <w:t>area</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6D86E6E0"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6E9EF22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294A1D0"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B10627B"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E02B27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2BDC552"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portion_sao_filtered_</w:t>
            </w:r>
            <w:proofErr w:type="gramStart"/>
            <w:r w:rsidRPr="00D41B6E">
              <w:rPr>
                <w:rFonts w:ascii="Courier New" w:hAnsi="Courier New" w:cs="Courier New"/>
                <w:b/>
                <w:sz w:val="18"/>
                <w:szCs w:val="18"/>
              </w:rPr>
              <w:t>blocks</w:t>
            </w:r>
            <w:proofErr w:type="spellEnd"/>
            <w:r w:rsidRPr="00D41B6E">
              <w:rPr>
                <w:rFonts w:ascii="Courier New" w:hAnsi="Courier New" w:cs="Courier New"/>
                <w:b/>
                <w:bCs/>
                <w:sz w:val="18"/>
                <w:szCs w:val="18"/>
              </w:rPr>
              <w:t>[</w:t>
            </w:r>
            <w:proofErr w:type="gramEnd"/>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547C94F"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B93BEF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885661B"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10AB02B6"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FF61C6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E128C3C"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89AA69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17529B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FABF5E0"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33049281"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A814E9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6CE3CE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break;</w:t>
            </w:r>
          </w:p>
        </w:tc>
        <w:tc>
          <w:tcPr>
            <w:tcW w:w="1779" w:type="dxa"/>
            <w:tcBorders>
              <w:top w:val="single" w:sz="2" w:space="0" w:color="000000"/>
              <w:left w:val="single" w:sz="6" w:space="0" w:color="000000"/>
              <w:bottom w:val="single" w:sz="2" w:space="0" w:color="000000"/>
              <w:right w:val="single" w:sz="6" w:space="0" w:color="000000"/>
            </w:tcBorders>
            <w:vAlign w:val="center"/>
          </w:tcPr>
          <w:p w14:paraId="01043C13"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D5EEF1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DAFC3DA"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case 1:</w:t>
            </w:r>
          </w:p>
        </w:tc>
        <w:tc>
          <w:tcPr>
            <w:tcW w:w="1779" w:type="dxa"/>
            <w:tcBorders>
              <w:top w:val="single" w:sz="2" w:space="0" w:color="000000"/>
              <w:left w:val="single" w:sz="6" w:space="0" w:color="000000"/>
              <w:bottom w:val="single" w:sz="2" w:space="0" w:color="000000"/>
              <w:right w:val="single" w:sz="6" w:space="0" w:color="000000"/>
            </w:tcBorders>
            <w:vAlign w:val="center"/>
          </w:tcPr>
          <w:p w14:paraId="0AF969DD"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02170B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E0835B4"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xsd_subpic_number_minus1</w:t>
            </w:r>
          </w:p>
        </w:tc>
        <w:tc>
          <w:tcPr>
            <w:tcW w:w="1779" w:type="dxa"/>
            <w:tcBorders>
              <w:top w:val="single" w:sz="2" w:space="0" w:color="000000"/>
              <w:left w:val="single" w:sz="6" w:space="0" w:color="000000"/>
              <w:bottom w:val="single" w:sz="2" w:space="0" w:color="000000"/>
              <w:right w:val="single" w:sz="6" w:space="0" w:color="000000"/>
            </w:tcBorders>
            <w:vAlign w:val="center"/>
          </w:tcPr>
          <w:p w14:paraId="7C011221"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1C2ED55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DEE696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sz w:val="18"/>
                <w:szCs w:val="18"/>
              </w:rPr>
              <w:t xml:space="preserve">for </w:t>
            </w:r>
            <w:proofErr w:type="gramStart"/>
            <w:r w:rsidRPr="00D41B6E">
              <w:rPr>
                <w:rFonts w:ascii="Courier New" w:hAnsi="Courier New" w:cs="Courier New"/>
                <w:sz w:val="18"/>
                <w:szCs w:val="18"/>
              </w:rPr>
              <w:t xml:space="preserve">( </w:t>
            </w:r>
            <w:proofErr w:type="spellStart"/>
            <w:r w:rsidRPr="00D41B6E">
              <w:rPr>
                <w:rFonts w:ascii="Courier New" w:hAnsi="Courier New" w:cs="Courier New"/>
                <w:sz w:val="18"/>
                <w:szCs w:val="18"/>
              </w:rPr>
              <w:t>i</w:t>
            </w:r>
            <w:proofErr w:type="spellEnd"/>
            <w:proofErr w:type="gramEnd"/>
            <w:r w:rsidRPr="00D41B6E">
              <w:rPr>
                <w:rFonts w:ascii="Courier New" w:hAnsi="Courier New" w:cs="Courier New"/>
                <w:sz w:val="18"/>
                <w:szCs w:val="18"/>
              </w:rPr>
              <w:t xml:space="preserve">=0; </w:t>
            </w:r>
            <w:proofErr w:type="spellStart"/>
            <w:r w:rsidRPr="00D41B6E">
              <w:rPr>
                <w:rFonts w:ascii="Courier New" w:hAnsi="Courier New" w:cs="Courier New"/>
                <w:sz w:val="18"/>
                <w:szCs w:val="18"/>
              </w:rPr>
              <w:t>i</w:t>
            </w:r>
            <w:proofErr w:type="spellEnd"/>
            <w:r w:rsidRPr="00D41B6E">
              <w:rPr>
                <w:rFonts w:ascii="Courier New" w:hAnsi="Courier New" w:cs="Courier New"/>
                <w:sz w:val="18"/>
                <w:szCs w:val="18"/>
              </w:rPr>
              <w:t xml:space="preserve">&lt;= xsd_subpic_number_minus1; </w:t>
            </w:r>
            <w:proofErr w:type="spellStart"/>
            <w:r w:rsidRPr="00D41B6E">
              <w:rPr>
                <w:rFonts w:ascii="Courier New" w:hAnsi="Courier New" w:cs="Courier New"/>
                <w:sz w:val="18"/>
                <w:szCs w:val="18"/>
              </w:rPr>
              <w:t>i</w:t>
            </w:r>
            <w:proofErr w:type="spellEnd"/>
            <w:r w:rsidRPr="00D41B6E">
              <w:rPr>
                <w:rFonts w:ascii="Courier New" w:hAnsi="Courier New" w:cs="Courier New"/>
                <w:sz w:val="18"/>
                <w:szCs w:val="18"/>
              </w:rPr>
              <w:t>++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E4EB2D1"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6DAA73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BBA52A7"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proofErr w:type="spellStart"/>
            <w:r w:rsidRPr="00D41B6E">
              <w:rPr>
                <w:rFonts w:ascii="Courier New" w:hAnsi="Courier New" w:cs="Courier New"/>
                <w:b/>
                <w:bCs/>
                <w:kern w:val="2"/>
                <w:sz w:val="18"/>
                <w:szCs w:val="18"/>
                <w:lang w:eastAsia="ko-KR"/>
              </w:rPr>
              <w:t>xsd_subpic_</w:t>
            </w:r>
            <w:proofErr w:type="gramStart"/>
            <w:r w:rsidRPr="00D41B6E">
              <w:rPr>
                <w:rFonts w:ascii="Courier New" w:hAnsi="Courier New" w:cs="Courier New"/>
                <w:b/>
                <w:bCs/>
                <w:kern w:val="2"/>
                <w:sz w:val="18"/>
                <w:szCs w:val="18"/>
                <w:lang w:eastAsia="ko-KR"/>
              </w:rPr>
              <w:t>idc</w:t>
            </w:r>
            <w:proofErr w:type="spellEnd"/>
            <w:r w:rsidRPr="00D41B6E">
              <w:rPr>
                <w:rFonts w:ascii="Courier New" w:hAnsi="Courier New" w:cs="Courier New"/>
                <w:b/>
                <w:bCs/>
                <w:kern w:val="2"/>
                <w:sz w:val="18"/>
                <w:szCs w:val="18"/>
                <w:lang w:eastAsia="ko-KR"/>
              </w:rPr>
              <w:t>[</w:t>
            </w:r>
            <w:proofErr w:type="gramEnd"/>
            <w:r w:rsidRPr="00D41B6E">
              <w:rPr>
                <w:rStyle w:val="reference-text"/>
                <w:rFonts w:ascii="Courier New" w:hAnsi="Courier New" w:cs="Courier New"/>
                <w:b/>
                <w:bCs/>
                <w:sz w:val="18"/>
                <w:szCs w:val="18"/>
              </w:rPr>
              <w:t xml:space="preserve"> </w:t>
            </w:r>
            <w:proofErr w:type="spellStart"/>
            <w:r w:rsidRPr="00D41B6E">
              <w:rPr>
                <w:rStyle w:val="reference-text"/>
                <w:rFonts w:ascii="Courier New" w:hAnsi="Courier New" w:cs="Courier New"/>
                <w:b/>
                <w:bCs/>
                <w:sz w:val="18"/>
                <w:szCs w:val="18"/>
              </w:rPr>
              <w:t>i</w:t>
            </w:r>
            <w:proofErr w:type="spellEnd"/>
            <w:r w:rsidRPr="00D41B6E">
              <w:rPr>
                <w:rStyle w:val="reference-text"/>
                <w:rFonts w:ascii="Courier New" w:hAnsi="Courier New" w:cs="Courier New"/>
                <w:b/>
                <w:bCs/>
                <w:sz w:val="18"/>
                <w:szCs w:val="18"/>
              </w:rPr>
              <w:t xml:space="preserve"> ]</w:t>
            </w:r>
            <w:r w:rsidRPr="00D41B6E">
              <w:rPr>
                <w:rFonts w:ascii="Courier New" w:hAnsi="Courier New" w:cs="Courier New"/>
                <w:kern w:val="2"/>
                <w:sz w:val="18"/>
                <w:szCs w:val="18"/>
                <w:lang w:eastAsia="ko-KR"/>
              </w:rPr>
              <w:t>_</w:t>
            </w:r>
          </w:p>
        </w:tc>
        <w:tc>
          <w:tcPr>
            <w:tcW w:w="1779" w:type="dxa"/>
            <w:tcBorders>
              <w:top w:val="single" w:sz="2" w:space="0" w:color="000000"/>
              <w:left w:val="single" w:sz="6" w:space="0" w:color="000000"/>
              <w:bottom w:val="single" w:sz="2" w:space="0" w:color="000000"/>
              <w:right w:val="single" w:sz="6" w:space="0" w:color="000000"/>
            </w:tcBorders>
            <w:vAlign w:val="center"/>
          </w:tcPr>
          <w:p w14:paraId="46019C6C"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566CA77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D4DA380"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xsd_metric_number_minus1[</w:t>
            </w:r>
            <w:r w:rsidRPr="00D41B6E">
              <w:rPr>
                <w:rStyle w:val="reference-text"/>
                <w:rFonts w:ascii="Courier New" w:hAnsi="Courier New" w:cs="Courier New"/>
                <w:b/>
                <w:bCs/>
                <w:sz w:val="18"/>
                <w:szCs w:val="18"/>
              </w:rPr>
              <w:t xml:space="preserve"> </w:t>
            </w:r>
            <w:proofErr w:type="spellStart"/>
            <w:proofErr w:type="gramStart"/>
            <w:r w:rsidRPr="00D41B6E">
              <w:rPr>
                <w:rStyle w:val="reference-text"/>
                <w:rFonts w:ascii="Courier New" w:hAnsi="Courier New" w:cs="Courier New"/>
                <w:b/>
                <w:bCs/>
                <w:sz w:val="18"/>
                <w:szCs w:val="18"/>
              </w:rPr>
              <w:t>i</w:t>
            </w:r>
            <w:proofErr w:type="spellEnd"/>
            <w:r w:rsidRPr="00D41B6E">
              <w:rPr>
                <w:rStyle w:val="reference-text"/>
                <w:rFonts w:ascii="Courier New" w:hAnsi="Courier New" w:cs="Courier New"/>
                <w:b/>
                <w:bCs/>
                <w:sz w:val="18"/>
                <w:szCs w:val="18"/>
              </w:rPr>
              <w:t xml:space="preserve"> ]</w:t>
            </w:r>
            <w:proofErr w:type="gramEnd"/>
          </w:p>
        </w:tc>
        <w:tc>
          <w:tcPr>
            <w:tcW w:w="1779" w:type="dxa"/>
            <w:tcBorders>
              <w:top w:val="single" w:sz="2" w:space="0" w:color="000000"/>
              <w:left w:val="single" w:sz="6" w:space="0" w:color="000000"/>
              <w:bottom w:val="single" w:sz="2" w:space="0" w:color="000000"/>
              <w:right w:val="single" w:sz="6" w:space="0" w:color="000000"/>
            </w:tcBorders>
            <w:vAlign w:val="center"/>
          </w:tcPr>
          <w:p w14:paraId="36863A05"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0F2E4A8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16124F3"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sz w:val="18"/>
                <w:szCs w:val="18"/>
              </w:rPr>
              <w:t xml:space="preserve">for </w:t>
            </w:r>
            <w:proofErr w:type="gramStart"/>
            <w:r w:rsidRPr="00D41B6E">
              <w:rPr>
                <w:rFonts w:ascii="Courier New" w:hAnsi="Courier New" w:cs="Courier New"/>
                <w:sz w:val="18"/>
                <w:szCs w:val="18"/>
              </w:rPr>
              <w:t>( j</w:t>
            </w:r>
            <w:proofErr w:type="gramEnd"/>
            <w:r w:rsidRPr="00D41B6E">
              <w:rPr>
                <w:rFonts w:ascii="Courier New" w:hAnsi="Courier New" w:cs="Courier New"/>
                <w:sz w:val="18"/>
                <w:szCs w:val="18"/>
              </w:rPr>
              <w:t xml:space="preserve">=0; j&lt;= xsd_metric_number_minus1[ </w:t>
            </w:r>
            <w:proofErr w:type="spellStart"/>
            <w:r w:rsidRPr="00D41B6E">
              <w:rPr>
                <w:rFonts w:ascii="Courier New" w:hAnsi="Courier New" w:cs="Courier New"/>
                <w:sz w:val="18"/>
                <w:szCs w:val="18"/>
              </w:rPr>
              <w:t>i</w:t>
            </w:r>
            <w:proofErr w:type="spellEnd"/>
            <w:r w:rsidRPr="00D41B6E">
              <w:rPr>
                <w:rFonts w:ascii="Courier New" w:hAnsi="Courier New" w:cs="Courier New"/>
                <w:sz w:val="18"/>
                <w:szCs w:val="18"/>
              </w:rPr>
              <w:t xml:space="preserve"> ]; </w:t>
            </w:r>
            <w:proofErr w:type="spellStart"/>
            <w:r w:rsidRPr="00D41B6E">
              <w:rPr>
                <w:rFonts w:ascii="Courier New" w:hAnsi="Courier New" w:cs="Courier New"/>
                <w:sz w:val="18"/>
                <w:szCs w:val="18"/>
              </w:rPr>
              <w:t>j++</w:t>
            </w:r>
            <w:proofErr w:type="spellEnd"/>
            <w:r w:rsidRPr="00D41B6E">
              <w:rPr>
                <w:rFonts w:ascii="Courier New" w:hAnsi="Courier New" w:cs="Courier New"/>
                <w:sz w:val="18"/>
                <w:szCs w:val="18"/>
              </w:rPr>
              <w:t xml:space="preserve">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6D331E8"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9A6432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DEDEE30"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xsd_metric_</w:t>
            </w:r>
            <w:proofErr w:type="gramStart"/>
            <w:r w:rsidRPr="00D41B6E">
              <w:rPr>
                <w:rFonts w:ascii="Courier New" w:hAnsi="Courier New" w:cs="Courier New"/>
                <w:b/>
                <w:sz w:val="18"/>
                <w:szCs w:val="18"/>
              </w:rPr>
              <w:t>type</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w:t>
            </w:r>
            <w:proofErr w:type="spellStart"/>
            <w:r w:rsidRPr="00D41B6E">
              <w:rPr>
                <w:rFonts w:ascii="Courier New" w:hAnsi="Courier New" w:cs="Courier New"/>
                <w:b/>
                <w:sz w:val="18"/>
                <w:szCs w:val="18"/>
              </w:rPr>
              <w:t>i</w:t>
            </w:r>
            <w:proofErr w:type="spellEnd"/>
            <w:r w:rsidRPr="00D41B6E">
              <w:rPr>
                <w:rFonts w:ascii="Courier New" w:hAnsi="Courier New" w:cs="Courier New"/>
                <w:b/>
                <w:sz w:val="18"/>
                <w:szCs w:val="18"/>
              </w:rPr>
              <w:t> ][ j ]</w:t>
            </w:r>
          </w:p>
        </w:tc>
        <w:tc>
          <w:tcPr>
            <w:tcW w:w="1779" w:type="dxa"/>
            <w:tcBorders>
              <w:top w:val="single" w:sz="2" w:space="0" w:color="000000"/>
              <w:left w:val="single" w:sz="6" w:space="0" w:color="000000"/>
              <w:bottom w:val="single" w:sz="2" w:space="0" w:color="000000"/>
              <w:right w:val="single" w:sz="6" w:space="0" w:color="000000"/>
            </w:tcBorders>
            <w:vAlign w:val="center"/>
          </w:tcPr>
          <w:p w14:paraId="2BD79CC7"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8)</w:t>
            </w:r>
          </w:p>
        </w:tc>
      </w:tr>
      <w:tr w:rsidR="00F60CC9" w:rsidRPr="00C91D1A" w14:paraId="1BD5CB7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A6B063C"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proofErr w:type="spellStart"/>
            <w:r w:rsidRPr="00D41B6E">
              <w:rPr>
                <w:rFonts w:ascii="Courier New" w:hAnsi="Courier New" w:cs="Courier New"/>
                <w:b/>
                <w:sz w:val="18"/>
                <w:szCs w:val="18"/>
              </w:rPr>
              <w:t>xsd_metric_</w:t>
            </w:r>
            <w:proofErr w:type="gramStart"/>
            <w:r w:rsidRPr="00D41B6E">
              <w:rPr>
                <w:rFonts w:ascii="Courier New" w:hAnsi="Courier New" w:cs="Courier New"/>
                <w:b/>
                <w:sz w:val="18"/>
                <w:szCs w:val="18"/>
              </w:rPr>
              <w:t>value</w:t>
            </w:r>
            <w:proofErr w:type="spellEnd"/>
            <w:r w:rsidRPr="00D41B6E">
              <w:rPr>
                <w:rFonts w:ascii="Courier New" w:hAnsi="Courier New" w:cs="Courier New"/>
                <w:b/>
                <w:sz w:val="18"/>
                <w:szCs w:val="18"/>
              </w:rPr>
              <w:t>[</w:t>
            </w:r>
            <w:proofErr w:type="gramEnd"/>
            <w:r w:rsidRPr="00D41B6E">
              <w:rPr>
                <w:rFonts w:ascii="Courier New" w:hAnsi="Courier New" w:cs="Courier New"/>
                <w:b/>
                <w:sz w:val="18"/>
                <w:szCs w:val="18"/>
              </w:rPr>
              <w:t> </w:t>
            </w:r>
            <w:proofErr w:type="spellStart"/>
            <w:r w:rsidRPr="00D41B6E">
              <w:rPr>
                <w:rFonts w:ascii="Courier New" w:hAnsi="Courier New" w:cs="Courier New"/>
                <w:b/>
                <w:sz w:val="18"/>
                <w:szCs w:val="18"/>
              </w:rPr>
              <w:t>i</w:t>
            </w:r>
            <w:proofErr w:type="spellEnd"/>
            <w:r w:rsidRPr="00D41B6E">
              <w:rPr>
                <w:rFonts w:ascii="Courier New" w:hAnsi="Courier New" w:cs="Courier New"/>
                <w:b/>
                <w:sz w:val="18"/>
                <w:szCs w:val="18"/>
              </w:rPr>
              <w:t> ][ j ]</w:t>
            </w:r>
          </w:p>
        </w:tc>
        <w:tc>
          <w:tcPr>
            <w:tcW w:w="1779" w:type="dxa"/>
            <w:tcBorders>
              <w:top w:val="single" w:sz="2" w:space="0" w:color="000000"/>
              <w:left w:val="single" w:sz="6" w:space="0" w:color="000000"/>
              <w:bottom w:val="single" w:sz="2" w:space="0" w:color="000000"/>
              <w:right w:val="single" w:sz="6" w:space="0" w:color="000000"/>
            </w:tcBorders>
            <w:vAlign w:val="center"/>
          </w:tcPr>
          <w:p w14:paraId="06DB0830" w14:textId="77777777" w:rsidR="00F60CC9" w:rsidRPr="00D41B6E" w:rsidRDefault="00F60CC9">
            <w:pPr>
              <w:spacing w:before="36"/>
              <w:ind w:left="5" w:right="-20"/>
              <w:jc w:val="center"/>
              <w:rPr>
                <w:rFonts w:ascii="Courier New" w:hAnsi="Courier New" w:cs="Courier New"/>
                <w:spacing w:val="1"/>
                <w:sz w:val="18"/>
                <w:szCs w:val="18"/>
              </w:rPr>
            </w:pPr>
            <w:proofErr w:type="gramStart"/>
            <w:r w:rsidRPr="00D41B6E">
              <w:rPr>
                <w:rFonts w:ascii="Courier New" w:hAnsi="Courier New" w:cs="Courier New"/>
                <w:spacing w:val="1"/>
                <w:sz w:val="18"/>
                <w:szCs w:val="18"/>
              </w:rPr>
              <w:t>u(</w:t>
            </w:r>
            <w:proofErr w:type="gramEnd"/>
            <w:r w:rsidRPr="00D41B6E">
              <w:rPr>
                <w:rFonts w:ascii="Courier New" w:hAnsi="Courier New" w:cs="Courier New"/>
                <w:spacing w:val="1"/>
                <w:sz w:val="18"/>
                <w:szCs w:val="18"/>
              </w:rPr>
              <w:t>16)</w:t>
            </w:r>
          </w:p>
        </w:tc>
      </w:tr>
      <w:tr w:rsidR="00F60CC9" w:rsidRPr="00C91D1A" w14:paraId="07A5187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3EC6122"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4E5756AD"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BD2889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3A88377"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52C85E32"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B98861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6CE0BC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break;</w:t>
            </w:r>
          </w:p>
        </w:tc>
        <w:tc>
          <w:tcPr>
            <w:tcW w:w="1779" w:type="dxa"/>
            <w:tcBorders>
              <w:top w:val="single" w:sz="2" w:space="0" w:color="000000"/>
              <w:left w:val="single" w:sz="6" w:space="0" w:color="000000"/>
              <w:bottom w:val="single" w:sz="2" w:space="0" w:color="000000"/>
              <w:right w:val="single" w:sz="6" w:space="0" w:color="000000"/>
            </w:tcBorders>
            <w:vAlign w:val="center"/>
          </w:tcPr>
          <w:p w14:paraId="29A78B52"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AB21EC" w14:paraId="4D55D37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55C9D6F" w14:textId="77777777" w:rsidR="00F60CC9" w:rsidRPr="00AB21EC" w:rsidRDefault="00F60CC9">
            <w:pPr>
              <w:spacing w:before="38"/>
              <w:ind w:left="17" w:right="-20"/>
              <w:rPr>
                <w:rFonts w:ascii="Courier New" w:hAnsi="Courier New" w:cs="Courier New"/>
                <w:kern w:val="2"/>
                <w:sz w:val="18"/>
                <w:szCs w:val="18"/>
                <w:lang w:eastAsia="ko-KR"/>
              </w:rPr>
            </w:pPr>
            <w:r w:rsidRPr="00AB21EC">
              <w:rPr>
                <w:rFonts w:ascii="Courier New" w:hAnsi="Courier New" w:cs="Courier New"/>
                <w:kern w:val="2"/>
                <w:sz w:val="18"/>
                <w:szCs w:val="18"/>
                <w:lang w:eastAsia="ko-KR"/>
              </w:rPr>
              <w:t xml:space="preserve">    case 2:</w:t>
            </w:r>
          </w:p>
        </w:tc>
        <w:tc>
          <w:tcPr>
            <w:tcW w:w="1779" w:type="dxa"/>
            <w:tcBorders>
              <w:top w:val="single" w:sz="2" w:space="0" w:color="000000"/>
              <w:left w:val="single" w:sz="6" w:space="0" w:color="000000"/>
              <w:bottom w:val="single" w:sz="2" w:space="0" w:color="000000"/>
              <w:right w:val="single" w:sz="6" w:space="0" w:color="000000"/>
            </w:tcBorders>
            <w:vAlign w:val="center"/>
          </w:tcPr>
          <w:p w14:paraId="0D1081F2" w14:textId="77777777" w:rsidR="00F60CC9" w:rsidRPr="00AB21EC" w:rsidRDefault="00F60CC9">
            <w:pPr>
              <w:spacing w:before="36"/>
              <w:ind w:left="5" w:right="-20"/>
              <w:jc w:val="center"/>
              <w:rPr>
                <w:rFonts w:ascii="Courier New" w:hAnsi="Courier New" w:cs="Courier New"/>
                <w:spacing w:val="1"/>
                <w:sz w:val="18"/>
                <w:szCs w:val="18"/>
              </w:rPr>
            </w:pPr>
          </w:p>
        </w:tc>
      </w:tr>
      <w:tr w:rsidR="00F60CC9" w:rsidRPr="00AB21EC" w14:paraId="7DA0BF3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09F538D" w14:textId="77777777" w:rsidR="00F60CC9" w:rsidRPr="00AB21EC" w:rsidRDefault="00F60CC9" w:rsidP="00AB21EC">
            <w:pPr>
              <w:tabs>
                <w:tab w:val="clear" w:pos="403"/>
              </w:tabs>
              <w:spacing w:before="38"/>
              <w:ind w:left="17" w:right="-20"/>
              <w:rPr>
                <w:rFonts w:ascii="Courier New" w:hAnsi="Courier New" w:cs="Courier New"/>
                <w:bCs/>
                <w:sz w:val="18"/>
                <w:szCs w:val="18"/>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ami_flags</w:t>
            </w:r>
            <w:proofErr w:type="spellEnd"/>
          </w:p>
        </w:tc>
        <w:tc>
          <w:tcPr>
            <w:tcW w:w="1779" w:type="dxa"/>
            <w:tcBorders>
              <w:top w:val="single" w:sz="2" w:space="0" w:color="000000"/>
              <w:left w:val="single" w:sz="6" w:space="0" w:color="000000"/>
              <w:bottom w:val="single" w:sz="2" w:space="0" w:color="000000"/>
              <w:right w:val="single" w:sz="6" w:space="0" w:color="000000"/>
            </w:tcBorders>
          </w:tcPr>
          <w:p w14:paraId="2B552CB4" w14:textId="77777777" w:rsidR="00F60CC9" w:rsidRPr="00AB21EC" w:rsidRDefault="00F60CC9">
            <w:pPr>
              <w:spacing w:before="36"/>
              <w:ind w:left="5" w:right="-20"/>
              <w:jc w:val="center"/>
              <w:rPr>
                <w:rFonts w:ascii="Courier New" w:hAnsi="Courier New" w:cs="Courier New"/>
                <w:spacing w:val="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8)</w:t>
            </w:r>
          </w:p>
        </w:tc>
      </w:tr>
      <w:tr w:rsidR="00F60CC9" w:rsidRPr="00AB21EC" w14:paraId="3C0D545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AD3B7C9" w14:textId="77777777" w:rsidR="00F60CC9" w:rsidRPr="00AB21EC" w:rsidRDefault="00F60CC9" w:rsidP="00AB21EC">
            <w:pPr>
              <w:tabs>
                <w:tab w:val="clear" w:pos="403"/>
              </w:tabs>
              <w:spacing w:before="38"/>
              <w:ind w:left="17" w:right="-20"/>
              <w:rPr>
                <w:rFonts w:ascii="Courier New" w:hAnsi="Courier New" w:cs="Courier New"/>
                <w:bCs/>
                <w:sz w:val="18"/>
                <w:szCs w:val="18"/>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 xml:space="preserve">if </w:t>
            </w:r>
            <w:proofErr w:type="gramStart"/>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Courier New" w:hAnsi="Courier New" w:cs="Courier New"/>
                <w:b/>
                <w:color w:val="000000" w:themeColor="text1"/>
                <w:sz w:val="18"/>
                <w:szCs w:val="18"/>
              </w:rPr>
              <w:t>ami</w:t>
            </w:r>
            <w:proofErr w:type="gramEnd"/>
            <w:r w:rsidRPr="00AB21EC">
              <w:rPr>
                <w:rFonts w:ascii="Courier New" w:eastAsia="Courier New" w:hAnsi="Courier New" w:cs="Courier New"/>
                <w:b/>
                <w:color w:val="000000" w:themeColor="text1"/>
                <w:sz w:val="18"/>
                <w:szCs w:val="18"/>
              </w:rPr>
              <w:t>_flags</w:t>
            </w:r>
            <w:proofErr w:type="spellEnd"/>
            <w:r w:rsidRPr="00AB21EC">
              <w:rPr>
                <w:rFonts w:ascii="Courier New" w:eastAsia="Courier New" w:hAnsi="Courier New" w:cs="Courier New"/>
                <w:b/>
                <w:color w:val="000000" w:themeColor="text1"/>
                <w:sz w:val="18"/>
                <w:szCs w:val="18"/>
              </w:rPr>
              <w:t xml:space="preserve"> &amp;&amp; 0x01 !=  0x01</w:t>
            </w:r>
            <w:r w:rsidRPr="00AB21EC">
              <w:rPr>
                <w:rFonts w:ascii="Courier New" w:eastAsia="Times New Roman" w:hAnsi="Courier New" w:cs="Courier New"/>
                <w:b/>
                <w:bCs/>
                <w:kern w:val="2"/>
                <w:sz w:val="18"/>
                <w:szCs w:val="18"/>
                <w:lang w:eastAsia="ko-KR"/>
              </w:rPr>
              <w:t xml:space="preserve"> </w:t>
            </w:r>
            <w:r w:rsidRPr="00AB21EC">
              <w:rPr>
                <w:rFonts w:ascii="Courier New" w:eastAsia="Times New Roman" w:hAnsi="Courier New" w:cs="Courier New"/>
                <w:kern w:val="2"/>
                <w:sz w:val="18"/>
                <w:szCs w:val="18"/>
                <w:lang w:eastAsia="ko-KR"/>
              </w:rPr>
              <w:t>) {</w:t>
            </w:r>
          </w:p>
        </w:tc>
        <w:tc>
          <w:tcPr>
            <w:tcW w:w="1779" w:type="dxa"/>
            <w:tcBorders>
              <w:top w:val="single" w:sz="2" w:space="0" w:color="000000"/>
              <w:left w:val="single" w:sz="6" w:space="0" w:color="000000"/>
              <w:bottom w:val="single" w:sz="2" w:space="0" w:color="000000"/>
              <w:right w:val="single" w:sz="6" w:space="0" w:color="000000"/>
            </w:tcBorders>
          </w:tcPr>
          <w:p w14:paraId="473E4C99" w14:textId="77777777" w:rsidR="00F60CC9" w:rsidRPr="00AB21EC" w:rsidRDefault="00F60CC9">
            <w:pPr>
              <w:spacing w:before="36"/>
              <w:ind w:left="5" w:right="-20"/>
              <w:jc w:val="center"/>
              <w:rPr>
                <w:rFonts w:ascii="Courier New" w:hAnsi="Courier New" w:cs="Courier New"/>
                <w:spacing w:val="1"/>
                <w:sz w:val="18"/>
                <w:szCs w:val="18"/>
              </w:rPr>
            </w:pPr>
          </w:p>
        </w:tc>
      </w:tr>
      <w:tr w:rsidR="00F60CC9" w:rsidRPr="00AB21EC" w14:paraId="633593F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666A31E6" w14:textId="77777777" w:rsidR="00F60CC9" w:rsidRPr="00AB21EC" w:rsidRDefault="00F60CC9" w:rsidP="00AB21EC">
            <w:pPr>
              <w:tabs>
                <w:tab w:val="clear" w:pos="403"/>
              </w:tabs>
              <w:spacing w:before="38"/>
              <w:ind w:left="17" w:right="-20"/>
              <w:rPr>
                <w:rFonts w:ascii="Courier New" w:hAnsi="Courier New" w:cs="Courier New"/>
                <w:bCs/>
                <w:sz w:val="18"/>
                <w:szCs w:val="18"/>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ami_display_model</w:t>
            </w:r>
            <w:proofErr w:type="spellEnd"/>
          </w:p>
        </w:tc>
        <w:tc>
          <w:tcPr>
            <w:tcW w:w="1779" w:type="dxa"/>
            <w:tcBorders>
              <w:top w:val="single" w:sz="2" w:space="0" w:color="000000"/>
              <w:left w:val="single" w:sz="6" w:space="0" w:color="000000"/>
              <w:bottom w:val="single" w:sz="2" w:space="0" w:color="000000"/>
              <w:right w:val="single" w:sz="6" w:space="0" w:color="000000"/>
            </w:tcBorders>
          </w:tcPr>
          <w:p w14:paraId="130934A7" w14:textId="77777777" w:rsidR="00F60CC9" w:rsidRPr="00AB21EC" w:rsidRDefault="00F60CC9">
            <w:pPr>
              <w:spacing w:before="36"/>
              <w:ind w:left="5" w:right="-20"/>
              <w:jc w:val="center"/>
              <w:rPr>
                <w:rFonts w:ascii="Courier New" w:hAnsi="Courier New" w:cs="Courier New"/>
                <w:spacing w:val="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4)</w:t>
            </w:r>
          </w:p>
        </w:tc>
      </w:tr>
      <w:tr w:rsidR="00F60CC9" w:rsidRPr="00AB21EC" w14:paraId="7DBA9EB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979D4B4"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Courier New" w:hAnsi="Courier New" w:cs="Courier New"/>
                <w:b/>
                <w:bCs/>
                <w:color w:val="000000" w:themeColor="text1"/>
                <w:sz w:val="18"/>
                <w:szCs w:val="18"/>
              </w:rPr>
              <w:t xml:space="preserve">if </w:t>
            </w:r>
            <w:proofErr w:type="gramStart"/>
            <w:r w:rsidRPr="00AB21EC">
              <w:rPr>
                <w:rFonts w:ascii="Courier New" w:eastAsia="Courier New" w:hAnsi="Courier New" w:cs="Courier New"/>
                <w:b/>
                <w:bCs/>
                <w:color w:val="000000" w:themeColor="text1"/>
                <w:sz w:val="18"/>
                <w:szCs w:val="18"/>
              </w:rPr>
              <w:t xml:space="preserve">( </w:t>
            </w:r>
            <w:proofErr w:type="spellStart"/>
            <w:r w:rsidRPr="00AB21EC">
              <w:rPr>
                <w:rFonts w:ascii="Courier New" w:eastAsia="Courier New" w:hAnsi="Courier New" w:cs="Courier New"/>
                <w:b/>
                <w:bCs/>
                <w:color w:val="000000" w:themeColor="text1"/>
                <w:sz w:val="18"/>
                <w:szCs w:val="18"/>
              </w:rPr>
              <w:t>ami</w:t>
            </w:r>
            <w:proofErr w:type="gramEnd"/>
            <w:r w:rsidRPr="00AB21EC">
              <w:rPr>
                <w:rFonts w:ascii="Courier New" w:eastAsia="Courier New" w:hAnsi="Courier New" w:cs="Courier New"/>
                <w:b/>
                <w:bCs/>
                <w:color w:val="000000" w:themeColor="text1"/>
                <w:sz w:val="18"/>
                <w:szCs w:val="18"/>
              </w:rPr>
              <w:t>_flags</w:t>
            </w:r>
            <w:proofErr w:type="spellEnd"/>
            <w:r w:rsidRPr="00AB21EC">
              <w:rPr>
                <w:rFonts w:ascii="Courier New" w:eastAsia="Courier New" w:hAnsi="Courier New" w:cs="Courier New"/>
                <w:b/>
                <w:bCs/>
                <w:color w:val="000000" w:themeColor="text1"/>
                <w:sz w:val="18"/>
                <w:szCs w:val="18"/>
              </w:rPr>
              <w:t xml:space="preserve"> &amp;&amp; 0x04 == 0x04 ) {</w:t>
            </w:r>
          </w:p>
        </w:tc>
        <w:tc>
          <w:tcPr>
            <w:tcW w:w="1779" w:type="dxa"/>
            <w:tcBorders>
              <w:top w:val="single" w:sz="2" w:space="0" w:color="000000"/>
              <w:left w:val="single" w:sz="6" w:space="0" w:color="000000"/>
              <w:bottom w:val="single" w:sz="2" w:space="0" w:color="000000"/>
              <w:right w:val="single" w:sz="6" w:space="0" w:color="000000"/>
            </w:tcBorders>
          </w:tcPr>
          <w:p w14:paraId="71E1C7CB"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2EC354C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B68E3B8"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ami_map_approximation_model</w:t>
            </w:r>
            <w:proofErr w:type="spellEnd"/>
          </w:p>
        </w:tc>
        <w:tc>
          <w:tcPr>
            <w:tcW w:w="1779" w:type="dxa"/>
            <w:tcBorders>
              <w:top w:val="single" w:sz="2" w:space="0" w:color="000000"/>
              <w:left w:val="single" w:sz="6" w:space="0" w:color="000000"/>
              <w:bottom w:val="single" w:sz="2" w:space="0" w:color="000000"/>
              <w:right w:val="single" w:sz="6" w:space="0" w:color="000000"/>
            </w:tcBorders>
          </w:tcPr>
          <w:p w14:paraId="01F4FE10"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4)</w:t>
            </w:r>
          </w:p>
        </w:tc>
      </w:tr>
      <w:tr w:rsidR="00F60CC9" w:rsidRPr="00AB21EC" w14:paraId="1A2483F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698FDAA"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06482E4A"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174EA72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5E714E4"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ami_map_number</w:t>
            </w:r>
            <w:proofErr w:type="spellEnd"/>
          </w:p>
        </w:tc>
        <w:tc>
          <w:tcPr>
            <w:tcW w:w="1779" w:type="dxa"/>
            <w:tcBorders>
              <w:top w:val="single" w:sz="2" w:space="0" w:color="000000"/>
              <w:left w:val="single" w:sz="6" w:space="0" w:color="000000"/>
              <w:bottom w:val="single" w:sz="2" w:space="0" w:color="000000"/>
              <w:right w:val="single" w:sz="6" w:space="0" w:color="000000"/>
            </w:tcBorders>
          </w:tcPr>
          <w:p w14:paraId="0D191BDD"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3)</w:t>
            </w:r>
          </w:p>
        </w:tc>
      </w:tr>
      <w:tr w:rsidR="00F60CC9" w:rsidRPr="00AB21EC" w14:paraId="755E58A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F6E7F85"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 xml:space="preserve">for </w:t>
            </w:r>
            <w:proofErr w:type="gramStart"/>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proofErr w:type="gramEnd"/>
            <w:r w:rsidRPr="00AB21EC">
              <w:rPr>
                <w:rFonts w:ascii="Courier New" w:eastAsia="Times New Roman" w:hAnsi="Courier New" w:cs="Courier New"/>
                <w:kern w:val="2"/>
                <w:sz w:val="18"/>
                <w:szCs w:val="18"/>
                <w:lang w:eastAsia="ko-KR"/>
              </w:rPr>
              <w:t>=0;i&lt;</w:t>
            </w:r>
            <w:proofErr w:type="spellStart"/>
            <w:r w:rsidRPr="00AB21EC">
              <w:rPr>
                <w:rFonts w:ascii="Courier New" w:eastAsia="Times New Roman" w:hAnsi="Courier New" w:cs="Courier New"/>
                <w:kern w:val="2"/>
                <w:sz w:val="18"/>
                <w:szCs w:val="18"/>
                <w:lang w:eastAsia="ko-KR"/>
              </w:rPr>
              <w:t>ami_map_number;i</w:t>
            </w:r>
            <w:proofErr w:type="spellEnd"/>
            <w:r w:rsidRPr="00AB21EC">
              <w:rPr>
                <w:rFonts w:ascii="Courier New" w:eastAsia="Times New Roman" w:hAnsi="Courier New" w:cs="Courier New"/>
                <w:kern w:val="2"/>
                <w:sz w:val="18"/>
                <w:szCs w:val="18"/>
                <w:lang w:eastAsia="ko-KR"/>
              </w:rPr>
              <w:t>++ ) {</w:t>
            </w:r>
          </w:p>
        </w:tc>
        <w:tc>
          <w:tcPr>
            <w:tcW w:w="1779" w:type="dxa"/>
            <w:tcBorders>
              <w:top w:val="single" w:sz="2" w:space="0" w:color="000000"/>
              <w:left w:val="single" w:sz="6" w:space="0" w:color="000000"/>
              <w:bottom w:val="single" w:sz="2" w:space="0" w:color="000000"/>
              <w:right w:val="single" w:sz="6" w:space="0" w:color="000000"/>
            </w:tcBorders>
          </w:tcPr>
          <w:p w14:paraId="0D1EE5B0"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1C51F86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F7B854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ami_layer_</w:t>
            </w:r>
            <w:proofErr w:type="gramStart"/>
            <w:r w:rsidRPr="00AB21EC">
              <w:rPr>
                <w:rFonts w:ascii="Courier New" w:eastAsia="Times New Roman" w:hAnsi="Courier New" w:cs="Courier New"/>
                <w:b/>
                <w:bCs/>
                <w:kern w:val="2"/>
                <w:sz w:val="18"/>
                <w:szCs w:val="18"/>
                <w:lang w:eastAsia="ko-KR"/>
              </w:rPr>
              <w:t>id</w:t>
            </w:r>
            <w:proofErr w:type="spellEnd"/>
            <w:r w:rsidRPr="00AB21EC">
              <w:rPr>
                <w:rFonts w:ascii="Courier New" w:eastAsia="Times New Roman" w:hAnsi="Courier New" w:cs="Courier New"/>
                <w:kern w:val="2"/>
                <w:sz w:val="18"/>
                <w:szCs w:val="18"/>
                <w:lang w:eastAsia="ko-KR"/>
              </w:rPr>
              <w:t>[</w:t>
            </w:r>
            <w:proofErr w:type="gram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00B43495"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8)</w:t>
            </w:r>
          </w:p>
        </w:tc>
      </w:tr>
      <w:tr w:rsidR="00F60CC9" w:rsidRPr="00AB21EC" w14:paraId="0E4BBC7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FB3F4DF"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ami_ols_</w:t>
            </w:r>
            <w:proofErr w:type="gramStart"/>
            <w:r w:rsidRPr="00AB21EC">
              <w:rPr>
                <w:rFonts w:ascii="Courier New" w:eastAsia="Times New Roman" w:hAnsi="Courier New" w:cs="Courier New"/>
                <w:b/>
                <w:bCs/>
                <w:kern w:val="2"/>
                <w:sz w:val="18"/>
                <w:szCs w:val="18"/>
                <w:lang w:eastAsia="ko-KR"/>
              </w:rPr>
              <w:t>number</w:t>
            </w:r>
            <w:proofErr w:type="spellEnd"/>
            <w:r w:rsidRPr="00AB21EC">
              <w:rPr>
                <w:rFonts w:ascii="Courier New" w:eastAsia="Times New Roman" w:hAnsi="Courier New" w:cs="Courier New"/>
                <w:kern w:val="2"/>
                <w:sz w:val="18"/>
                <w:szCs w:val="18"/>
                <w:lang w:eastAsia="ko-KR"/>
              </w:rPr>
              <w:t>[</w:t>
            </w:r>
            <w:proofErr w:type="gram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05C5BF62"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4)</w:t>
            </w:r>
          </w:p>
        </w:tc>
      </w:tr>
      <w:tr w:rsidR="00F60CC9" w:rsidRPr="00AB21EC" w14:paraId="1B1577F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A895F8F"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 xml:space="preserve">for </w:t>
            </w:r>
            <w:proofErr w:type="gramStart"/>
            <w:r w:rsidRPr="00AB21EC">
              <w:rPr>
                <w:rFonts w:ascii="Courier New" w:eastAsia="Times New Roman" w:hAnsi="Courier New" w:cs="Courier New"/>
                <w:kern w:val="2"/>
                <w:sz w:val="18"/>
                <w:szCs w:val="18"/>
                <w:lang w:eastAsia="ko-KR"/>
              </w:rPr>
              <w:t>( j</w:t>
            </w:r>
            <w:proofErr w:type="gramEnd"/>
            <w:r w:rsidRPr="00AB21EC">
              <w:rPr>
                <w:rFonts w:ascii="Courier New" w:eastAsia="Times New Roman" w:hAnsi="Courier New" w:cs="Courier New"/>
                <w:kern w:val="2"/>
                <w:sz w:val="18"/>
                <w:szCs w:val="18"/>
                <w:lang w:eastAsia="ko-KR"/>
              </w:rPr>
              <w:t>=0;j&lt;</w:t>
            </w:r>
            <w:proofErr w:type="spellStart"/>
            <w:r w:rsidRPr="00AB21EC">
              <w:rPr>
                <w:rFonts w:ascii="Courier New" w:eastAsia="Times New Roman" w:hAnsi="Courier New" w:cs="Courier New"/>
                <w:kern w:val="2"/>
                <w:sz w:val="18"/>
                <w:szCs w:val="18"/>
                <w:lang w:eastAsia="ko-KR"/>
              </w:rPr>
              <w:t>ami_ols_number</w:t>
            </w:r>
            <w:proofErr w:type="spell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j++</w:t>
            </w:r>
            <w:proofErr w:type="spellEnd"/>
            <w:r w:rsidRPr="00AB21EC">
              <w:rPr>
                <w:rFonts w:ascii="Courier New" w:eastAsia="Times New Roman"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tcPr>
          <w:p w14:paraId="5323AFA0"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7B7FF76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21A6F61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ami_ols_</w:t>
            </w:r>
            <w:proofErr w:type="gramStart"/>
            <w:r w:rsidRPr="00AB21EC">
              <w:rPr>
                <w:rFonts w:ascii="Courier New" w:eastAsia="Times New Roman" w:hAnsi="Courier New" w:cs="Courier New"/>
                <w:b/>
                <w:bCs/>
                <w:kern w:val="2"/>
                <w:sz w:val="18"/>
                <w:szCs w:val="18"/>
                <w:lang w:eastAsia="ko-KR"/>
              </w:rPr>
              <w:t>id</w:t>
            </w:r>
            <w:proofErr w:type="spellEnd"/>
            <w:r w:rsidRPr="00AB21EC">
              <w:rPr>
                <w:rFonts w:ascii="Courier New" w:eastAsia="Times New Roman" w:hAnsi="Courier New" w:cs="Courier New"/>
                <w:kern w:val="2"/>
                <w:sz w:val="18"/>
                <w:szCs w:val="18"/>
                <w:lang w:eastAsia="ko-KR"/>
              </w:rPr>
              <w:t>[</w:t>
            </w:r>
            <w:proofErr w:type="gram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 j ]</w:t>
            </w:r>
          </w:p>
        </w:tc>
        <w:tc>
          <w:tcPr>
            <w:tcW w:w="1779" w:type="dxa"/>
            <w:tcBorders>
              <w:top w:val="single" w:sz="2" w:space="0" w:color="000000"/>
              <w:left w:val="single" w:sz="6" w:space="0" w:color="000000"/>
              <w:bottom w:val="single" w:sz="2" w:space="0" w:color="000000"/>
              <w:right w:val="single" w:sz="6" w:space="0" w:color="000000"/>
            </w:tcBorders>
          </w:tcPr>
          <w:p w14:paraId="1D3B001C"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8)</w:t>
            </w:r>
          </w:p>
        </w:tc>
      </w:tr>
      <w:tr w:rsidR="00F60CC9" w:rsidRPr="00AB21EC" w14:paraId="489187D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743245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65D5725F"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394861A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2154170"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ami_energy_reduction_</w:t>
            </w:r>
            <w:proofErr w:type="gramStart"/>
            <w:r w:rsidRPr="00AB21EC">
              <w:rPr>
                <w:rFonts w:ascii="Courier New" w:eastAsia="Times New Roman" w:hAnsi="Courier New" w:cs="Courier New"/>
                <w:b/>
                <w:bCs/>
                <w:kern w:val="2"/>
                <w:sz w:val="18"/>
                <w:szCs w:val="18"/>
                <w:lang w:eastAsia="ko-KR"/>
              </w:rPr>
              <w:t>rate</w:t>
            </w:r>
            <w:proofErr w:type="spellEnd"/>
            <w:r w:rsidRPr="00AB21EC">
              <w:rPr>
                <w:rFonts w:ascii="Courier New" w:eastAsia="Times New Roman" w:hAnsi="Courier New" w:cs="Courier New"/>
                <w:kern w:val="2"/>
                <w:sz w:val="18"/>
                <w:szCs w:val="18"/>
                <w:lang w:eastAsia="ko-KR"/>
              </w:rPr>
              <w:t>[</w:t>
            </w:r>
            <w:proofErr w:type="gramEnd"/>
            <w:r w:rsidRPr="00AB21EC">
              <w:rPr>
                <w:rFonts w:ascii="Courier New" w:eastAsia="Times New Roman" w:hAnsi="Courier New" w:cs="Courier New"/>
                <w:kern w:val="2"/>
                <w:sz w:val="18"/>
                <w:szCs w:val="18"/>
                <w:lang w:eastAsia="ko-KR"/>
              </w:rPr>
              <w:t>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w:t>
            </w:r>
          </w:p>
        </w:tc>
        <w:tc>
          <w:tcPr>
            <w:tcW w:w="1779" w:type="dxa"/>
            <w:tcBorders>
              <w:top w:val="single" w:sz="2" w:space="0" w:color="000000"/>
              <w:left w:val="single" w:sz="6" w:space="0" w:color="000000"/>
              <w:bottom w:val="single" w:sz="2" w:space="0" w:color="000000"/>
              <w:right w:val="single" w:sz="6" w:space="0" w:color="000000"/>
            </w:tcBorders>
          </w:tcPr>
          <w:p w14:paraId="547C229A"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5)</w:t>
            </w:r>
          </w:p>
        </w:tc>
      </w:tr>
      <w:tr w:rsidR="00F60CC9" w:rsidRPr="00AB21EC" w14:paraId="752EC07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28D66F1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hAnsi="Courier New" w:cs="Courier New"/>
                <w:b/>
                <w:bCs/>
                <w:color w:val="000000" w:themeColor="text1"/>
                <w:sz w:val="18"/>
                <w:szCs w:val="18"/>
              </w:rPr>
              <w:t xml:space="preserve">if </w:t>
            </w:r>
            <w:proofErr w:type="gramStart"/>
            <w:r w:rsidRPr="00AB21EC">
              <w:rPr>
                <w:rFonts w:ascii="Courier New" w:hAnsi="Courier New" w:cs="Courier New"/>
                <w:b/>
                <w:bCs/>
                <w:color w:val="000000" w:themeColor="text1"/>
                <w:sz w:val="18"/>
                <w:szCs w:val="18"/>
              </w:rPr>
              <w:t xml:space="preserve">( </w:t>
            </w:r>
            <w:proofErr w:type="spellStart"/>
            <w:r w:rsidRPr="00AB21EC">
              <w:rPr>
                <w:rFonts w:ascii="Courier New" w:hAnsi="Courier New" w:cs="Courier New"/>
                <w:b/>
                <w:bCs/>
                <w:color w:val="000000" w:themeColor="text1"/>
                <w:sz w:val="18"/>
                <w:szCs w:val="18"/>
              </w:rPr>
              <w:t>ami</w:t>
            </w:r>
            <w:proofErr w:type="gramEnd"/>
            <w:r w:rsidRPr="00AB21EC">
              <w:rPr>
                <w:rFonts w:ascii="Courier New" w:hAnsi="Courier New" w:cs="Courier New"/>
                <w:b/>
                <w:bCs/>
                <w:color w:val="000000" w:themeColor="text1"/>
                <w:sz w:val="18"/>
                <w:szCs w:val="18"/>
              </w:rPr>
              <w:t>_flags</w:t>
            </w:r>
            <w:proofErr w:type="spellEnd"/>
            <w:r w:rsidRPr="00AB21EC">
              <w:rPr>
                <w:rFonts w:ascii="Courier New" w:hAnsi="Courier New" w:cs="Courier New"/>
                <w:b/>
                <w:bCs/>
                <w:color w:val="000000" w:themeColor="text1"/>
                <w:sz w:val="18"/>
                <w:szCs w:val="18"/>
              </w:rPr>
              <w:t xml:space="preserve"> &amp;&amp; 0x20== 0x20 ){</w:t>
            </w:r>
            <w:r w:rsidRPr="00AB21EC">
              <w:rPr>
                <w:rFonts w:ascii="Calibri" w:eastAsia="Times New Roman" w:hAnsi="Calibri" w:cs="Calibri"/>
                <w:sz w:val="20"/>
                <w:szCs w:val="20"/>
              </w:rPr>
              <w:t> </w:t>
            </w:r>
          </w:p>
        </w:tc>
        <w:tc>
          <w:tcPr>
            <w:tcW w:w="1779" w:type="dxa"/>
            <w:tcBorders>
              <w:top w:val="single" w:sz="2" w:space="0" w:color="000000"/>
              <w:left w:val="single" w:sz="6" w:space="0" w:color="000000"/>
              <w:bottom w:val="single" w:sz="2" w:space="0" w:color="000000"/>
              <w:right w:val="single" w:sz="6" w:space="0" w:color="000000"/>
            </w:tcBorders>
          </w:tcPr>
          <w:p w14:paraId="457002F8"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5499502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D9B071A"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hAnsi="Courier New" w:cs="Courier New"/>
                <w:b/>
                <w:bCs/>
                <w:color w:val="000000" w:themeColor="text1"/>
                <w:sz w:val="18"/>
                <w:szCs w:val="18"/>
                <w:lang w:val="en-US"/>
              </w:rPr>
              <w:t>ami_video_quality_</w:t>
            </w:r>
            <w:proofErr w:type="gramStart"/>
            <w:r w:rsidRPr="00AB21EC">
              <w:rPr>
                <w:rFonts w:ascii="Courier New" w:hAnsi="Courier New" w:cs="Courier New"/>
                <w:b/>
                <w:bCs/>
                <w:color w:val="000000" w:themeColor="text1"/>
                <w:sz w:val="18"/>
                <w:szCs w:val="18"/>
                <w:lang w:val="en-US"/>
              </w:rPr>
              <w:t>metric</w:t>
            </w:r>
            <w:proofErr w:type="spellEnd"/>
            <w:r w:rsidRPr="00AB21EC">
              <w:rPr>
                <w:rFonts w:ascii="Courier New" w:hAnsi="Courier New" w:cs="Courier New"/>
                <w:b/>
                <w:bCs/>
                <w:color w:val="000000" w:themeColor="text1"/>
                <w:sz w:val="18"/>
                <w:szCs w:val="18"/>
                <w:lang w:val="en-US"/>
              </w:rPr>
              <w:t>[</w:t>
            </w:r>
            <w:proofErr w:type="gramEnd"/>
            <w:r w:rsidRPr="00AB21EC">
              <w:rPr>
                <w:rFonts w:ascii="Courier New" w:hAnsi="Courier New" w:cs="Courier New"/>
                <w:b/>
                <w:bCs/>
                <w:color w:val="000000" w:themeColor="text1"/>
                <w:sz w:val="18"/>
                <w:szCs w:val="18"/>
                <w:lang w:val="en-US"/>
              </w:rPr>
              <w:t xml:space="preserve"> </w:t>
            </w:r>
            <w:proofErr w:type="spellStart"/>
            <w:r w:rsidRPr="00AB21EC">
              <w:rPr>
                <w:rFonts w:ascii="Courier New" w:hAnsi="Courier New" w:cs="Courier New"/>
                <w:b/>
                <w:bCs/>
                <w:color w:val="000000" w:themeColor="text1"/>
                <w:sz w:val="18"/>
                <w:szCs w:val="18"/>
                <w:lang w:val="en-US"/>
              </w:rPr>
              <w:t>i</w:t>
            </w:r>
            <w:proofErr w:type="spellEnd"/>
            <w:r w:rsidRPr="00AB21EC">
              <w:rPr>
                <w:rFonts w:ascii="Courier New" w:hAnsi="Courier New" w:cs="Courier New"/>
                <w:b/>
                <w:bCs/>
                <w:color w:val="000000" w:themeColor="text1"/>
                <w:sz w:val="18"/>
                <w:szCs w:val="18"/>
                <w:lang w:val="en-US"/>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5F6C30CF"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8)</w:t>
            </w:r>
          </w:p>
        </w:tc>
      </w:tr>
      <w:tr w:rsidR="00F60CC9" w:rsidRPr="00AB21EC" w14:paraId="11A249D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8A5225E"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hAnsi="Courier New" w:cs="Courier New"/>
                <w:b/>
                <w:bCs/>
                <w:color w:val="000000" w:themeColor="text1"/>
                <w:sz w:val="18"/>
                <w:szCs w:val="18"/>
              </w:rPr>
              <w:t>ami_video_quality_</w:t>
            </w:r>
            <w:proofErr w:type="gramStart"/>
            <w:r w:rsidRPr="00AB21EC">
              <w:rPr>
                <w:rFonts w:ascii="Courier New" w:hAnsi="Courier New" w:cs="Courier New"/>
                <w:b/>
                <w:bCs/>
                <w:color w:val="000000" w:themeColor="text1"/>
                <w:sz w:val="18"/>
                <w:szCs w:val="18"/>
              </w:rPr>
              <w:t>level</w:t>
            </w:r>
            <w:proofErr w:type="spellEnd"/>
            <w:r w:rsidRPr="00AB21EC">
              <w:rPr>
                <w:rFonts w:ascii="Courier New" w:hAnsi="Courier New" w:cs="Courier New"/>
                <w:b/>
                <w:bCs/>
                <w:color w:val="000000" w:themeColor="text1"/>
                <w:sz w:val="18"/>
                <w:szCs w:val="18"/>
              </w:rPr>
              <w:t>[</w:t>
            </w:r>
            <w:proofErr w:type="gramEnd"/>
            <w:r w:rsidRPr="00AB21EC">
              <w:rPr>
                <w:rFonts w:ascii="Courier New" w:hAnsi="Courier New" w:cs="Courier New"/>
                <w:b/>
                <w:bCs/>
                <w:color w:val="000000" w:themeColor="text1"/>
                <w:sz w:val="18"/>
                <w:szCs w:val="18"/>
              </w:rPr>
              <w:t xml:space="preserve"> </w:t>
            </w:r>
            <w:proofErr w:type="spellStart"/>
            <w:r w:rsidRPr="00AB21EC">
              <w:rPr>
                <w:rFonts w:ascii="Courier New" w:hAnsi="Courier New" w:cs="Courier New"/>
                <w:b/>
                <w:bCs/>
                <w:color w:val="000000" w:themeColor="text1"/>
                <w:sz w:val="18"/>
                <w:szCs w:val="18"/>
              </w:rPr>
              <w:t>i</w:t>
            </w:r>
            <w:proofErr w:type="spellEnd"/>
            <w:r w:rsidRPr="00AB21EC">
              <w:rPr>
                <w:rFonts w:ascii="Courier New" w:hAnsi="Courier New" w:cs="Courier New"/>
                <w:b/>
                <w:bCs/>
                <w:color w:val="000000" w:themeColor="text1"/>
                <w:sz w:val="18"/>
                <w:szCs w:val="18"/>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12243217"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16)</w:t>
            </w:r>
          </w:p>
        </w:tc>
      </w:tr>
      <w:tr w:rsidR="00F60CC9" w:rsidRPr="00AB21EC" w14:paraId="3D6D228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9F77A66"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461F64DC"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04B6D7B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ED2E11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ami_max_</w:t>
            </w:r>
            <w:proofErr w:type="gramStart"/>
            <w:r w:rsidRPr="00AB21EC">
              <w:rPr>
                <w:rFonts w:ascii="Courier New" w:eastAsia="Times New Roman" w:hAnsi="Courier New" w:cs="Courier New"/>
                <w:b/>
                <w:bCs/>
                <w:kern w:val="2"/>
                <w:sz w:val="18"/>
                <w:szCs w:val="18"/>
                <w:lang w:eastAsia="ko-KR"/>
              </w:rPr>
              <w:t>value</w:t>
            </w:r>
            <w:proofErr w:type="spellEnd"/>
            <w:r w:rsidRPr="00AB21EC">
              <w:rPr>
                <w:rFonts w:ascii="Courier New" w:eastAsia="Times New Roman" w:hAnsi="Courier New" w:cs="Courier New"/>
                <w:kern w:val="2"/>
                <w:sz w:val="18"/>
                <w:szCs w:val="18"/>
                <w:lang w:eastAsia="ko-KR"/>
              </w:rPr>
              <w:t>[</w:t>
            </w:r>
            <w:proofErr w:type="gram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1B1160AF"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8)</w:t>
            </w:r>
          </w:p>
        </w:tc>
      </w:tr>
      <w:tr w:rsidR="00F60CC9" w:rsidRPr="00AB21EC" w14:paraId="2FFCE1B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57D6B07"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Courier New" w:hAnsi="Courier New" w:cs="Courier New"/>
                <w:b/>
                <w:bCs/>
                <w:color w:val="000000" w:themeColor="text1"/>
                <w:sz w:val="18"/>
                <w:szCs w:val="18"/>
              </w:rPr>
              <w:t xml:space="preserve">if </w:t>
            </w:r>
            <w:proofErr w:type="gramStart"/>
            <w:r w:rsidRPr="00AB21EC">
              <w:rPr>
                <w:rFonts w:ascii="Courier New" w:eastAsia="Courier New" w:hAnsi="Courier New" w:cs="Courier New"/>
                <w:b/>
                <w:bCs/>
                <w:color w:val="000000" w:themeColor="text1"/>
                <w:sz w:val="18"/>
                <w:szCs w:val="18"/>
              </w:rPr>
              <w:t xml:space="preserve">( </w:t>
            </w:r>
            <w:proofErr w:type="spellStart"/>
            <w:r w:rsidRPr="00AB21EC">
              <w:rPr>
                <w:rFonts w:ascii="Courier New" w:eastAsia="Courier New" w:hAnsi="Courier New" w:cs="Courier New"/>
                <w:b/>
                <w:bCs/>
                <w:color w:val="000000" w:themeColor="text1"/>
                <w:sz w:val="18"/>
                <w:szCs w:val="18"/>
              </w:rPr>
              <w:t>ami</w:t>
            </w:r>
            <w:proofErr w:type="gramEnd"/>
            <w:r w:rsidRPr="00AB21EC">
              <w:rPr>
                <w:rFonts w:ascii="Courier New" w:eastAsia="Courier New" w:hAnsi="Courier New" w:cs="Courier New"/>
                <w:b/>
                <w:bCs/>
                <w:color w:val="000000" w:themeColor="text1"/>
                <w:sz w:val="18"/>
                <w:szCs w:val="18"/>
              </w:rPr>
              <w:t>_flags</w:t>
            </w:r>
            <w:proofErr w:type="spellEnd"/>
            <w:r w:rsidRPr="00AB21EC">
              <w:rPr>
                <w:rFonts w:ascii="Courier New" w:eastAsia="Courier New" w:hAnsi="Courier New" w:cs="Courier New"/>
                <w:b/>
                <w:bCs/>
                <w:color w:val="000000" w:themeColor="text1"/>
                <w:sz w:val="18"/>
                <w:szCs w:val="18"/>
              </w:rPr>
              <w:t xml:space="preserve"> &amp;&amp; 0x02 != 0x02 ) or ( </w:t>
            </w:r>
            <w:proofErr w:type="spellStart"/>
            <w:r w:rsidRPr="00AB21EC">
              <w:rPr>
                <w:rFonts w:ascii="Courier New" w:eastAsia="Courier New" w:hAnsi="Courier New" w:cs="Courier New"/>
                <w:b/>
                <w:bCs/>
                <w:color w:val="000000" w:themeColor="text1"/>
                <w:sz w:val="18"/>
                <w:szCs w:val="18"/>
              </w:rPr>
              <w:t>i</w:t>
            </w:r>
            <w:proofErr w:type="spellEnd"/>
            <w:r w:rsidRPr="00AB21EC">
              <w:rPr>
                <w:rFonts w:ascii="Courier New" w:eastAsia="Courier New" w:hAnsi="Courier New" w:cs="Courier New"/>
                <w:b/>
                <w:bCs/>
                <w:color w:val="000000" w:themeColor="text1"/>
                <w:sz w:val="18"/>
                <w:szCs w:val="18"/>
              </w:rPr>
              <w:t xml:space="preserve"> == 0 ) {</w:t>
            </w:r>
          </w:p>
        </w:tc>
        <w:tc>
          <w:tcPr>
            <w:tcW w:w="1779" w:type="dxa"/>
            <w:tcBorders>
              <w:top w:val="single" w:sz="2" w:space="0" w:color="000000"/>
              <w:left w:val="single" w:sz="6" w:space="0" w:color="000000"/>
              <w:bottom w:val="single" w:sz="2" w:space="0" w:color="000000"/>
              <w:right w:val="single" w:sz="6" w:space="0" w:color="000000"/>
            </w:tcBorders>
          </w:tcPr>
          <w:p w14:paraId="677FE18E"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54D784A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36C4795"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ami_attenuation_use_</w:t>
            </w:r>
            <w:proofErr w:type="gramStart"/>
            <w:r w:rsidRPr="00AB21EC">
              <w:rPr>
                <w:rFonts w:ascii="Courier New" w:eastAsia="Times New Roman" w:hAnsi="Courier New" w:cs="Courier New"/>
                <w:b/>
                <w:bCs/>
                <w:kern w:val="2"/>
                <w:sz w:val="18"/>
                <w:szCs w:val="18"/>
                <w:lang w:eastAsia="ko-KR"/>
              </w:rPr>
              <w:t>idc</w:t>
            </w:r>
            <w:proofErr w:type="spellEnd"/>
            <w:r w:rsidRPr="00AB21EC">
              <w:rPr>
                <w:rFonts w:ascii="Courier New" w:eastAsia="Times New Roman" w:hAnsi="Courier New" w:cs="Courier New"/>
                <w:kern w:val="2"/>
                <w:sz w:val="18"/>
                <w:szCs w:val="18"/>
                <w:lang w:eastAsia="ko-KR"/>
              </w:rPr>
              <w:t>[</w:t>
            </w:r>
            <w:proofErr w:type="gram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3C02DCA5"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4)</w:t>
            </w:r>
          </w:p>
        </w:tc>
      </w:tr>
      <w:tr w:rsidR="00F60CC9" w:rsidRPr="00AB21EC" w14:paraId="626F57D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6B08C4EB"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lastRenderedPageBreak/>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ami_attenuation_comp_</w:t>
            </w:r>
            <w:proofErr w:type="gramStart"/>
            <w:r w:rsidRPr="00AB21EC">
              <w:rPr>
                <w:rFonts w:ascii="Courier New" w:eastAsia="Times New Roman" w:hAnsi="Courier New" w:cs="Courier New"/>
                <w:b/>
                <w:bCs/>
                <w:kern w:val="2"/>
                <w:sz w:val="18"/>
                <w:szCs w:val="18"/>
                <w:lang w:eastAsia="ko-KR"/>
              </w:rPr>
              <w:t>idc</w:t>
            </w:r>
            <w:proofErr w:type="spellEnd"/>
            <w:r w:rsidRPr="00AB21EC">
              <w:rPr>
                <w:rFonts w:ascii="Courier New" w:eastAsia="Times New Roman" w:hAnsi="Courier New" w:cs="Courier New"/>
                <w:kern w:val="2"/>
                <w:sz w:val="18"/>
                <w:szCs w:val="18"/>
                <w:lang w:eastAsia="ko-KR"/>
              </w:rPr>
              <w:t>[</w:t>
            </w:r>
            <w:proofErr w:type="gram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 </w:t>
            </w:r>
          </w:p>
        </w:tc>
        <w:tc>
          <w:tcPr>
            <w:tcW w:w="1779" w:type="dxa"/>
            <w:tcBorders>
              <w:top w:val="single" w:sz="2" w:space="0" w:color="000000"/>
              <w:left w:val="single" w:sz="6" w:space="0" w:color="000000"/>
              <w:bottom w:val="single" w:sz="2" w:space="0" w:color="000000"/>
              <w:right w:val="single" w:sz="6" w:space="0" w:color="000000"/>
            </w:tcBorders>
          </w:tcPr>
          <w:p w14:paraId="4A776BCC"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4)</w:t>
            </w:r>
          </w:p>
        </w:tc>
      </w:tr>
      <w:tr w:rsidR="00F60CC9" w:rsidRPr="00AB21EC" w14:paraId="16766D3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648987B4"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Courier New" w:hAnsi="Courier New" w:cs="Courier New"/>
                <w:b/>
                <w:bCs/>
                <w:color w:val="000000" w:themeColor="text1"/>
                <w:sz w:val="18"/>
                <w:szCs w:val="18"/>
              </w:rPr>
              <w:t xml:space="preserve">if </w:t>
            </w:r>
            <w:proofErr w:type="gramStart"/>
            <w:r w:rsidRPr="00AB21EC">
              <w:rPr>
                <w:rFonts w:ascii="Courier New" w:eastAsia="Courier New" w:hAnsi="Courier New" w:cs="Courier New"/>
                <w:b/>
                <w:bCs/>
                <w:color w:val="000000" w:themeColor="text1"/>
                <w:sz w:val="18"/>
                <w:szCs w:val="18"/>
              </w:rPr>
              <w:t xml:space="preserve">( </w:t>
            </w:r>
            <w:proofErr w:type="spellStart"/>
            <w:r w:rsidRPr="00AB21EC">
              <w:rPr>
                <w:rFonts w:ascii="Courier New" w:eastAsia="Courier New" w:hAnsi="Courier New" w:cs="Courier New"/>
                <w:b/>
                <w:bCs/>
                <w:color w:val="000000" w:themeColor="text1"/>
                <w:sz w:val="18"/>
                <w:szCs w:val="18"/>
              </w:rPr>
              <w:t>ami</w:t>
            </w:r>
            <w:proofErr w:type="gramEnd"/>
            <w:r w:rsidRPr="00AB21EC">
              <w:rPr>
                <w:rFonts w:ascii="Courier New" w:eastAsia="Courier New" w:hAnsi="Courier New" w:cs="Courier New"/>
                <w:b/>
                <w:bCs/>
                <w:color w:val="000000" w:themeColor="text1"/>
                <w:sz w:val="18"/>
                <w:szCs w:val="18"/>
              </w:rPr>
              <w:t>_flags</w:t>
            </w:r>
            <w:proofErr w:type="spellEnd"/>
            <w:r w:rsidRPr="00AB21EC">
              <w:rPr>
                <w:rFonts w:ascii="Courier New" w:eastAsia="Courier New" w:hAnsi="Courier New" w:cs="Courier New"/>
                <w:b/>
                <w:bCs/>
                <w:color w:val="000000" w:themeColor="text1"/>
                <w:sz w:val="18"/>
                <w:szCs w:val="18"/>
              </w:rPr>
              <w:t xml:space="preserve"> &amp;&amp; 0x08 == 0x08 ){</w:t>
            </w:r>
          </w:p>
        </w:tc>
        <w:tc>
          <w:tcPr>
            <w:tcW w:w="1779" w:type="dxa"/>
            <w:tcBorders>
              <w:top w:val="single" w:sz="2" w:space="0" w:color="000000"/>
              <w:left w:val="single" w:sz="6" w:space="0" w:color="000000"/>
              <w:bottom w:val="single" w:sz="2" w:space="0" w:color="000000"/>
              <w:right w:val="single" w:sz="6" w:space="0" w:color="000000"/>
            </w:tcBorders>
          </w:tcPr>
          <w:p w14:paraId="0B27F1DD"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7BC6E48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5848F78D"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ami_preprocessing_</w:t>
            </w:r>
            <w:proofErr w:type="gramStart"/>
            <w:r w:rsidRPr="00AB21EC">
              <w:rPr>
                <w:rFonts w:ascii="Courier New" w:eastAsia="Times New Roman" w:hAnsi="Courier New" w:cs="Courier New"/>
                <w:b/>
                <w:bCs/>
                <w:kern w:val="2"/>
                <w:sz w:val="18"/>
                <w:szCs w:val="18"/>
                <w:lang w:eastAsia="ko-KR"/>
              </w:rPr>
              <w:t>flag</w:t>
            </w:r>
            <w:proofErr w:type="spellEnd"/>
            <w:r w:rsidRPr="00AB21EC">
              <w:rPr>
                <w:rFonts w:ascii="Courier New" w:eastAsia="Times New Roman" w:hAnsi="Courier New" w:cs="Courier New"/>
                <w:kern w:val="2"/>
                <w:sz w:val="18"/>
                <w:szCs w:val="18"/>
                <w:lang w:eastAsia="ko-KR"/>
              </w:rPr>
              <w:t>[</w:t>
            </w:r>
            <w:proofErr w:type="gram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024DBFE2"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1)</w:t>
            </w:r>
          </w:p>
        </w:tc>
      </w:tr>
      <w:tr w:rsidR="00F60CC9" w:rsidRPr="00AB21EC" w14:paraId="77C9EF4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83A7F1E"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gramStart"/>
            <w:r w:rsidRPr="00AB21EC">
              <w:rPr>
                <w:rFonts w:ascii="Courier New" w:eastAsia="Times New Roman" w:hAnsi="Courier New" w:cs="Courier New"/>
                <w:kern w:val="2"/>
                <w:sz w:val="18"/>
                <w:szCs w:val="18"/>
                <w:lang w:eastAsia="ko-KR"/>
              </w:rPr>
              <w:t xml:space="preserve">if( </w:t>
            </w:r>
            <w:proofErr w:type="spellStart"/>
            <w:r w:rsidRPr="00AB21EC">
              <w:rPr>
                <w:rFonts w:ascii="Courier New" w:eastAsia="Times New Roman" w:hAnsi="Courier New" w:cs="Courier New"/>
                <w:b/>
                <w:bCs/>
                <w:kern w:val="2"/>
                <w:sz w:val="18"/>
                <w:szCs w:val="18"/>
                <w:lang w:eastAsia="ko-KR"/>
              </w:rPr>
              <w:t>ami</w:t>
            </w:r>
            <w:proofErr w:type="gramEnd"/>
            <w:r w:rsidRPr="00AB21EC">
              <w:rPr>
                <w:rFonts w:ascii="Courier New" w:eastAsia="Times New Roman" w:hAnsi="Courier New" w:cs="Courier New"/>
                <w:b/>
                <w:bCs/>
                <w:kern w:val="2"/>
                <w:sz w:val="18"/>
                <w:szCs w:val="18"/>
                <w:lang w:eastAsia="ko-KR"/>
              </w:rPr>
              <w:t>_preprocessing_flag</w:t>
            </w:r>
            <w:proofErr w:type="spell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 ){</w:t>
            </w:r>
          </w:p>
        </w:tc>
        <w:tc>
          <w:tcPr>
            <w:tcW w:w="1779" w:type="dxa"/>
            <w:tcBorders>
              <w:top w:val="single" w:sz="2" w:space="0" w:color="000000"/>
              <w:left w:val="single" w:sz="6" w:space="0" w:color="000000"/>
              <w:bottom w:val="single" w:sz="2" w:space="0" w:color="000000"/>
              <w:right w:val="single" w:sz="6" w:space="0" w:color="000000"/>
            </w:tcBorders>
          </w:tcPr>
          <w:p w14:paraId="172B6B8E"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000A872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8ECE4E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ami_preprocessing_type_</w:t>
            </w:r>
            <w:proofErr w:type="gramStart"/>
            <w:r w:rsidRPr="00AB21EC">
              <w:rPr>
                <w:rFonts w:ascii="Courier New" w:eastAsia="Times New Roman" w:hAnsi="Courier New" w:cs="Courier New"/>
                <w:b/>
                <w:bCs/>
                <w:kern w:val="2"/>
                <w:sz w:val="18"/>
                <w:szCs w:val="18"/>
                <w:lang w:eastAsia="ko-KR"/>
              </w:rPr>
              <w:t>idc</w:t>
            </w:r>
            <w:proofErr w:type="spellEnd"/>
            <w:r w:rsidRPr="00AB21EC">
              <w:rPr>
                <w:rFonts w:ascii="Courier New" w:eastAsia="Times New Roman" w:hAnsi="Courier New" w:cs="Courier New"/>
                <w:kern w:val="2"/>
                <w:sz w:val="18"/>
                <w:szCs w:val="18"/>
                <w:lang w:eastAsia="ko-KR"/>
              </w:rPr>
              <w:t>[</w:t>
            </w:r>
            <w:proofErr w:type="gram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5315A291"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2)</w:t>
            </w:r>
          </w:p>
        </w:tc>
      </w:tr>
      <w:tr w:rsidR="00F60CC9" w:rsidRPr="00AB21EC" w14:paraId="0097A48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2EF04514"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5296DC8B"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4723165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548F955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ami_preprocessing_scale_</w:t>
            </w:r>
            <w:proofErr w:type="gramStart"/>
            <w:r w:rsidRPr="00AB21EC">
              <w:rPr>
                <w:rFonts w:ascii="Courier New" w:eastAsia="Times New Roman" w:hAnsi="Courier New" w:cs="Courier New"/>
                <w:b/>
                <w:bCs/>
                <w:kern w:val="2"/>
                <w:sz w:val="18"/>
                <w:szCs w:val="18"/>
                <w:lang w:eastAsia="ko-KR"/>
              </w:rPr>
              <w:t>idc</w:t>
            </w:r>
            <w:proofErr w:type="spellEnd"/>
            <w:r w:rsidRPr="00AB21EC">
              <w:rPr>
                <w:rFonts w:ascii="Courier New" w:eastAsia="Times New Roman" w:hAnsi="Courier New" w:cs="Courier New"/>
                <w:kern w:val="2"/>
                <w:sz w:val="18"/>
                <w:szCs w:val="18"/>
                <w:lang w:eastAsia="ko-KR"/>
              </w:rPr>
              <w:t>[</w:t>
            </w:r>
            <w:proofErr w:type="gram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23607988"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8)</w:t>
            </w:r>
          </w:p>
        </w:tc>
      </w:tr>
      <w:tr w:rsidR="00F60CC9" w:rsidRPr="00AB21EC" w14:paraId="7A56FEA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281C1F4F"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59E9D32B"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202818E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674F575"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Courier New" w:hAnsi="Courier New" w:cs="Courier New"/>
                <w:b/>
                <w:bCs/>
                <w:color w:val="000000" w:themeColor="text1"/>
                <w:sz w:val="18"/>
                <w:szCs w:val="18"/>
              </w:rPr>
              <w:t xml:space="preserve">if </w:t>
            </w:r>
            <w:proofErr w:type="gramStart"/>
            <w:r w:rsidRPr="00AB21EC">
              <w:rPr>
                <w:rFonts w:ascii="Courier New" w:eastAsia="Courier New" w:hAnsi="Courier New" w:cs="Courier New"/>
                <w:b/>
                <w:bCs/>
                <w:color w:val="000000" w:themeColor="text1"/>
                <w:sz w:val="18"/>
                <w:szCs w:val="18"/>
              </w:rPr>
              <w:t xml:space="preserve">( </w:t>
            </w:r>
            <w:proofErr w:type="spellStart"/>
            <w:r w:rsidRPr="00AB21EC">
              <w:rPr>
                <w:rFonts w:ascii="Courier New" w:eastAsia="Courier New" w:hAnsi="Courier New" w:cs="Courier New"/>
                <w:b/>
                <w:bCs/>
                <w:color w:val="000000" w:themeColor="text1"/>
                <w:sz w:val="18"/>
                <w:szCs w:val="18"/>
              </w:rPr>
              <w:t>ami</w:t>
            </w:r>
            <w:proofErr w:type="gramEnd"/>
            <w:r w:rsidRPr="00AB21EC">
              <w:rPr>
                <w:rFonts w:ascii="Courier New" w:eastAsia="Courier New" w:hAnsi="Courier New" w:cs="Courier New"/>
                <w:b/>
                <w:bCs/>
                <w:color w:val="000000" w:themeColor="text1"/>
                <w:sz w:val="18"/>
                <w:szCs w:val="18"/>
              </w:rPr>
              <w:t>_flags</w:t>
            </w:r>
            <w:proofErr w:type="spellEnd"/>
            <w:r w:rsidRPr="00AB21EC">
              <w:rPr>
                <w:rFonts w:ascii="Courier New" w:eastAsia="Courier New" w:hAnsi="Courier New" w:cs="Courier New"/>
                <w:b/>
                <w:bCs/>
                <w:color w:val="000000" w:themeColor="text1"/>
                <w:sz w:val="18"/>
                <w:szCs w:val="18"/>
              </w:rPr>
              <w:t xml:space="preserve"> &amp;&amp; 0x10 == 0x10 ){</w:t>
            </w:r>
          </w:p>
        </w:tc>
        <w:tc>
          <w:tcPr>
            <w:tcW w:w="1779" w:type="dxa"/>
            <w:tcBorders>
              <w:top w:val="single" w:sz="2" w:space="0" w:color="000000"/>
              <w:left w:val="single" w:sz="6" w:space="0" w:color="000000"/>
              <w:bottom w:val="single" w:sz="2" w:space="0" w:color="000000"/>
              <w:right w:val="single" w:sz="6" w:space="0" w:color="000000"/>
            </w:tcBorders>
          </w:tcPr>
          <w:p w14:paraId="7FF975C6"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1908806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D502604"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proofErr w:type="spellStart"/>
            <w:r w:rsidRPr="00AB21EC">
              <w:rPr>
                <w:rFonts w:ascii="Courier New" w:eastAsia="Times New Roman" w:hAnsi="Courier New" w:cs="Courier New"/>
                <w:b/>
                <w:bCs/>
                <w:kern w:val="2"/>
                <w:sz w:val="18"/>
                <w:szCs w:val="18"/>
                <w:lang w:eastAsia="ko-KR"/>
              </w:rPr>
              <w:t>ami_backlight_scaling_</w:t>
            </w:r>
            <w:proofErr w:type="gramStart"/>
            <w:r w:rsidRPr="00AB21EC">
              <w:rPr>
                <w:rFonts w:ascii="Courier New" w:eastAsia="Times New Roman" w:hAnsi="Courier New" w:cs="Courier New"/>
                <w:b/>
                <w:bCs/>
                <w:kern w:val="2"/>
                <w:sz w:val="18"/>
                <w:szCs w:val="18"/>
                <w:lang w:eastAsia="ko-KR"/>
              </w:rPr>
              <w:t>idc</w:t>
            </w:r>
            <w:proofErr w:type="spellEnd"/>
            <w:r w:rsidRPr="00AB21EC">
              <w:rPr>
                <w:rFonts w:ascii="Courier New" w:eastAsia="Times New Roman" w:hAnsi="Courier New" w:cs="Courier New"/>
                <w:kern w:val="2"/>
                <w:sz w:val="18"/>
                <w:szCs w:val="18"/>
                <w:lang w:eastAsia="ko-KR"/>
              </w:rPr>
              <w:t>[</w:t>
            </w:r>
            <w:proofErr w:type="gramEnd"/>
            <w:r w:rsidRPr="00AB21EC">
              <w:rPr>
                <w:rFonts w:ascii="Courier New" w:eastAsia="Times New Roman" w:hAnsi="Courier New" w:cs="Courier New"/>
                <w:kern w:val="2"/>
                <w:sz w:val="18"/>
                <w:szCs w:val="18"/>
                <w:lang w:eastAsia="ko-KR"/>
              </w:rPr>
              <w:t xml:space="preserve"> </w:t>
            </w:r>
            <w:proofErr w:type="spellStart"/>
            <w:r w:rsidRPr="00AB21EC">
              <w:rPr>
                <w:rFonts w:ascii="Courier New" w:eastAsia="Times New Roman" w:hAnsi="Courier New" w:cs="Courier New"/>
                <w:kern w:val="2"/>
                <w:sz w:val="18"/>
                <w:szCs w:val="18"/>
                <w:lang w:eastAsia="ko-KR"/>
              </w:rPr>
              <w:t>i</w:t>
            </w:r>
            <w:proofErr w:type="spellEnd"/>
            <w:r w:rsidRPr="00AB21EC">
              <w:rPr>
                <w:rFonts w:ascii="Courier New" w:eastAsia="Times New Roman" w:hAnsi="Courier New" w:cs="Courier New"/>
                <w:kern w:val="2"/>
                <w:sz w:val="18"/>
                <w:szCs w:val="18"/>
                <w:lang w:eastAsia="ko-KR"/>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46CF47F6" w14:textId="77777777" w:rsidR="00F60CC9" w:rsidRPr="00AB21EC" w:rsidRDefault="00F60CC9">
            <w:pPr>
              <w:spacing w:before="36"/>
              <w:ind w:left="5" w:right="-20"/>
              <w:jc w:val="center"/>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8"/>
              </w:rPr>
              <w:t>u(</w:t>
            </w:r>
            <w:proofErr w:type="gramEnd"/>
            <w:r w:rsidRPr="00AB21EC">
              <w:rPr>
                <w:rFonts w:ascii="Courier New" w:hAnsi="Courier New" w:cs="Courier New"/>
                <w:color w:val="000000" w:themeColor="text1"/>
                <w:sz w:val="18"/>
                <w:szCs w:val="18"/>
              </w:rPr>
              <w:t>4)</w:t>
            </w:r>
          </w:p>
        </w:tc>
      </w:tr>
      <w:tr w:rsidR="00F60CC9" w:rsidRPr="00AB21EC" w14:paraId="7798A9D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6330007"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1D94FC1D"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62561BE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6B89DFC"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63919035"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2015F54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C79D7F8"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095F1785"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399B6F4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570565B"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hAnsi="Courier New" w:cs="Courier New"/>
                <w:b/>
                <w:bCs/>
                <w:color w:val="000000" w:themeColor="text1"/>
                <w:kern w:val="2"/>
                <w:sz w:val="18"/>
                <w:szCs w:val="18"/>
                <w:lang w:eastAsia="ko-KR"/>
              </w:rPr>
              <w:tab/>
              <w:t>if (</w:t>
            </w:r>
            <w:proofErr w:type="spellStart"/>
            <w:r w:rsidRPr="00AB21EC">
              <w:rPr>
                <w:rFonts w:ascii="Courier New" w:hAnsi="Courier New" w:cs="Courier New"/>
                <w:b/>
                <w:bCs/>
                <w:color w:val="000000" w:themeColor="text1"/>
                <w:kern w:val="2"/>
                <w:sz w:val="18"/>
                <w:szCs w:val="18"/>
                <w:lang w:eastAsia="ko-KR"/>
              </w:rPr>
              <w:t>ami_map_number</w:t>
            </w:r>
            <w:proofErr w:type="spellEnd"/>
            <w:r w:rsidRPr="00AB21EC">
              <w:rPr>
                <w:rFonts w:ascii="Courier New" w:hAnsi="Courier New" w:cs="Courier New"/>
                <w:b/>
                <w:bCs/>
                <w:color w:val="000000" w:themeColor="text1"/>
                <w:kern w:val="2"/>
                <w:sz w:val="18"/>
                <w:szCs w:val="18"/>
                <w:lang w:eastAsia="ko-KR"/>
              </w:rPr>
              <w:t xml:space="preserve"> == </w:t>
            </w:r>
            <w:proofErr w:type="gramStart"/>
            <w:r w:rsidRPr="00AB21EC">
              <w:rPr>
                <w:rFonts w:ascii="Courier New" w:hAnsi="Courier New" w:cs="Courier New"/>
                <w:b/>
                <w:bCs/>
                <w:color w:val="000000" w:themeColor="text1"/>
                <w:kern w:val="2"/>
                <w:sz w:val="18"/>
                <w:szCs w:val="18"/>
                <w:lang w:eastAsia="ko-KR"/>
              </w:rPr>
              <w:t>0){</w:t>
            </w:r>
            <w:proofErr w:type="gramEnd"/>
            <w:r w:rsidRPr="00AB21EC">
              <w:rPr>
                <w:rFonts w:ascii="Courier New" w:hAnsi="Courier New" w:cs="Courier New"/>
                <w:b/>
                <w:bCs/>
                <w:color w:val="000000" w:themeColor="text1"/>
                <w:kern w:val="2"/>
                <w:sz w:val="18"/>
                <w:szCs w:val="18"/>
                <w:lang w:eastAsia="ko-KR"/>
              </w:rPr>
              <w:t> </w:t>
            </w:r>
          </w:p>
        </w:tc>
        <w:tc>
          <w:tcPr>
            <w:tcW w:w="1779" w:type="dxa"/>
            <w:tcBorders>
              <w:top w:val="single" w:sz="2" w:space="0" w:color="000000"/>
              <w:left w:val="single" w:sz="6" w:space="0" w:color="000000"/>
              <w:bottom w:val="single" w:sz="2" w:space="0" w:color="000000"/>
              <w:right w:val="single" w:sz="6" w:space="0" w:color="000000"/>
            </w:tcBorders>
          </w:tcPr>
          <w:p w14:paraId="41AD8A32"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30B998A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B093C88"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hAnsi="Courier New" w:cs="Courier New"/>
                <w:b/>
                <w:bCs/>
                <w:color w:val="000000" w:themeColor="text1"/>
                <w:kern w:val="2"/>
                <w:sz w:val="18"/>
                <w:szCs w:val="18"/>
                <w:lang w:eastAsia="ko-KR"/>
              </w:rPr>
              <w:tab/>
            </w:r>
            <w:r w:rsidRPr="00AB21EC">
              <w:rPr>
                <w:rFonts w:ascii="Courier New" w:hAnsi="Courier New" w:cs="Courier New"/>
                <w:b/>
                <w:bCs/>
                <w:color w:val="000000" w:themeColor="text1"/>
                <w:kern w:val="2"/>
                <w:sz w:val="18"/>
                <w:szCs w:val="18"/>
                <w:lang w:eastAsia="ko-KR"/>
              </w:rPr>
              <w:tab/>
            </w:r>
            <w:proofErr w:type="spellStart"/>
            <w:r w:rsidRPr="00AB21EC">
              <w:rPr>
                <w:rFonts w:ascii="Courier New" w:hAnsi="Courier New" w:cs="Courier New"/>
                <w:b/>
                <w:bCs/>
                <w:color w:val="000000" w:themeColor="text1"/>
                <w:kern w:val="2"/>
                <w:sz w:val="18"/>
                <w:szCs w:val="18"/>
                <w:lang w:eastAsia="ko-KR"/>
              </w:rPr>
              <w:t>ami_energy_reduction_</w:t>
            </w:r>
            <w:proofErr w:type="gramStart"/>
            <w:r w:rsidRPr="00AB21EC">
              <w:rPr>
                <w:rFonts w:ascii="Courier New" w:hAnsi="Courier New" w:cs="Courier New"/>
                <w:b/>
                <w:bCs/>
                <w:color w:val="000000" w:themeColor="text1"/>
                <w:kern w:val="2"/>
                <w:sz w:val="18"/>
                <w:szCs w:val="18"/>
                <w:lang w:eastAsia="ko-KR"/>
              </w:rPr>
              <w:t>rate</w:t>
            </w:r>
            <w:proofErr w:type="spellEnd"/>
            <w:r w:rsidRPr="00AB21EC">
              <w:rPr>
                <w:rFonts w:ascii="Courier New" w:hAnsi="Courier New" w:cs="Courier New"/>
                <w:b/>
                <w:bCs/>
                <w:color w:val="000000" w:themeColor="text1"/>
                <w:kern w:val="2"/>
                <w:sz w:val="18"/>
                <w:szCs w:val="18"/>
                <w:lang w:eastAsia="ko-KR"/>
              </w:rPr>
              <w:t>[</w:t>
            </w:r>
            <w:proofErr w:type="gramEnd"/>
            <w:r w:rsidRPr="00AB21EC">
              <w:rPr>
                <w:rFonts w:ascii="Courier New" w:hAnsi="Courier New" w:cs="Courier New"/>
                <w:b/>
                <w:bCs/>
                <w:color w:val="000000" w:themeColor="text1"/>
                <w:kern w:val="2"/>
                <w:sz w:val="18"/>
                <w:szCs w:val="18"/>
                <w:lang w:eastAsia="ko-KR"/>
              </w:rPr>
              <w:t xml:space="preserve"> 0 ]</w:t>
            </w:r>
          </w:p>
        </w:tc>
        <w:tc>
          <w:tcPr>
            <w:tcW w:w="1779" w:type="dxa"/>
            <w:tcBorders>
              <w:top w:val="single" w:sz="2" w:space="0" w:color="000000"/>
              <w:left w:val="single" w:sz="6" w:space="0" w:color="000000"/>
              <w:bottom w:val="single" w:sz="2" w:space="0" w:color="000000"/>
              <w:right w:val="single" w:sz="6" w:space="0" w:color="000000"/>
            </w:tcBorders>
          </w:tcPr>
          <w:p w14:paraId="4C63EE4B" w14:textId="77777777" w:rsidR="00F60CC9" w:rsidRPr="00AB21EC" w:rsidRDefault="00F60CC9">
            <w:pPr>
              <w:spacing w:before="36"/>
              <w:ind w:left="5" w:right="-20"/>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6"/>
              </w:rPr>
              <w:t>u(</w:t>
            </w:r>
            <w:proofErr w:type="gramEnd"/>
            <w:r w:rsidRPr="00AB21EC">
              <w:rPr>
                <w:rFonts w:ascii="Courier New" w:hAnsi="Courier New" w:cs="Courier New"/>
                <w:color w:val="000000" w:themeColor="text1"/>
                <w:sz w:val="18"/>
                <w:szCs w:val="16"/>
              </w:rPr>
              <w:t>5)</w:t>
            </w:r>
          </w:p>
        </w:tc>
      </w:tr>
      <w:tr w:rsidR="00F60CC9" w:rsidRPr="00AB21EC" w14:paraId="0D106C4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5B2102BF"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hAnsi="Courier New" w:cs="Courier New"/>
                <w:b/>
                <w:bCs/>
                <w:color w:val="000000" w:themeColor="text1"/>
                <w:kern w:val="2"/>
                <w:sz w:val="18"/>
                <w:szCs w:val="18"/>
                <w:lang w:eastAsia="ko-KR"/>
              </w:rPr>
              <w:tab/>
            </w:r>
            <w:r w:rsidRPr="00AB21EC">
              <w:rPr>
                <w:rFonts w:ascii="Courier New" w:hAnsi="Courier New" w:cs="Courier New"/>
                <w:b/>
                <w:bCs/>
                <w:color w:val="000000" w:themeColor="text1"/>
                <w:kern w:val="2"/>
                <w:sz w:val="18"/>
                <w:szCs w:val="18"/>
                <w:lang w:eastAsia="ko-KR"/>
              </w:rPr>
              <w:tab/>
            </w:r>
            <w:proofErr w:type="gramStart"/>
            <w:r w:rsidRPr="00AB21EC">
              <w:rPr>
                <w:rFonts w:ascii="Courier New" w:hAnsi="Courier New" w:cs="Courier New"/>
                <w:b/>
                <w:bCs/>
                <w:color w:val="000000" w:themeColor="text1"/>
                <w:kern w:val="2"/>
                <w:sz w:val="18"/>
                <w:szCs w:val="18"/>
                <w:lang w:eastAsia="ko-KR"/>
              </w:rPr>
              <w:t>if(</w:t>
            </w:r>
            <w:proofErr w:type="spellStart"/>
            <w:proofErr w:type="gramEnd"/>
            <w:r w:rsidRPr="00AB21EC">
              <w:rPr>
                <w:rFonts w:ascii="Courier New" w:hAnsi="Courier New" w:cs="Courier New"/>
                <w:b/>
                <w:bCs/>
                <w:color w:val="000000" w:themeColor="text1"/>
                <w:kern w:val="2"/>
                <w:sz w:val="18"/>
                <w:szCs w:val="18"/>
                <w:lang w:eastAsia="ko-KR"/>
              </w:rPr>
              <w:t>ami_flags</w:t>
            </w:r>
            <w:proofErr w:type="spellEnd"/>
            <w:r w:rsidRPr="00AB21EC">
              <w:rPr>
                <w:rFonts w:ascii="Courier New" w:hAnsi="Courier New" w:cs="Courier New"/>
                <w:b/>
                <w:bCs/>
                <w:color w:val="000000" w:themeColor="text1"/>
                <w:kern w:val="2"/>
                <w:sz w:val="18"/>
                <w:szCs w:val="18"/>
                <w:lang w:eastAsia="ko-KR"/>
              </w:rPr>
              <w:t xml:space="preserve"> &amp;&amp; 0x20 == 0x20){</w:t>
            </w:r>
          </w:p>
        </w:tc>
        <w:tc>
          <w:tcPr>
            <w:tcW w:w="1779" w:type="dxa"/>
            <w:tcBorders>
              <w:top w:val="single" w:sz="2" w:space="0" w:color="000000"/>
              <w:left w:val="single" w:sz="6" w:space="0" w:color="000000"/>
              <w:bottom w:val="single" w:sz="2" w:space="0" w:color="000000"/>
              <w:right w:val="single" w:sz="6" w:space="0" w:color="000000"/>
            </w:tcBorders>
          </w:tcPr>
          <w:p w14:paraId="1C734450"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0F7D472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4A15E67C"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hAnsi="Courier New" w:cs="Courier New"/>
                <w:b/>
                <w:bCs/>
                <w:color w:val="000000" w:themeColor="text1"/>
                <w:kern w:val="2"/>
                <w:sz w:val="18"/>
                <w:szCs w:val="18"/>
                <w:lang w:eastAsia="ko-KR"/>
              </w:rPr>
              <w:tab/>
            </w:r>
            <w:r w:rsidRPr="00AB21EC">
              <w:rPr>
                <w:rFonts w:ascii="Courier New" w:hAnsi="Courier New" w:cs="Courier New"/>
                <w:b/>
                <w:bCs/>
                <w:color w:val="000000" w:themeColor="text1"/>
                <w:kern w:val="2"/>
                <w:sz w:val="18"/>
                <w:szCs w:val="18"/>
                <w:lang w:eastAsia="ko-KR"/>
              </w:rPr>
              <w:tab/>
            </w:r>
            <w:r w:rsidRPr="00AB21EC">
              <w:rPr>
                <w:rFonts w:ascii="Courier New" w:hAnsi="Courier New" w:cs="Courier New"/>
                <w:b/>
                <w:bCs/>
                <w:color w:val="000000" w:themeColor="text1"/>
                <w:kern w:val="2"/>
                <w:sz w:val="18"/>
                <w:szCs w:val="18"/>
                <w:lang w:eastAsia="ko-KR"/>
              </w:rPr>
              <w:tab/>
            </w:r>
            <w:proofErr w:type="spellStart"/>
            <w:r w:rsidRPr="00AB21EC">
              <w:rPr>
                <w:rFonts w:ascii="Courier New" w:hAnsi="Courier New" w:cs="Courier New"/>
                <w:b/>
                <w:bCs/>
                <w:color w:val="000000" w:themeColor="text1"/>
                <w:kern w:val="2"/>
                <w:sz w:val="18"/>
                <w:szCs w:val="18"/>
                <w:lang w:val="en-US" w:eastAsia="ko-KR"/>
              </w:rPr>
              <w:t>ami_video_quality_</w:t>
            </w:r>
            <w:proofErr w:type="gramStart"/>
            <w:r w:rsidRPr="00AB21EC">
              <w:rPr>
                <w:rFonts w:ascii="Courier New" w:hAnsi="Courier New" w:cs="Courier New"/>
                <w:b/>
                <w:bCs/>
                <w:color w:val="000000" w:themeColor="text1"/>
                <w:kern w:val="2"/>
                <w:sz w:val="18"/>
                <w:szCs w:val="18"/>
                <w:lang w:val="en-US" w:eastAsia="ko-KR"/>
              </w:rPr>
              <w:t>metric</w:t>
            </w:r>
            <w:proofErr w:type="spellEnd"/>
            <w:r w:rsidRPr="00AB21EC">
              <w:rPr>
                <w:rFonts w:ascii="Courier New" w:hAnsi="Courier New" w:cs="Courier New"/>
                <w:b/>
                <w:bCs/>
                <w:color w:val="000000" w:themeColor="text1"/>
                <w:kern w:val="2"/>
                <w:sz w:val="18"/>
                <w:szCs w:val="18"/>
                <w:lang w:eastAsia="ko-KR"/>
              </w:rPr>
              <w:t>[</w:t>
            </w:r>
            <w:proofErr w:type="gramEnd"/>
            <w:r w:rsidRPr="00AB21EC">
              <w:rPr>
                <w:rFonts w:ascii="Courier New" w:hAnsi="Courier New" w:cs="Courier New"/>
                <w:b/>
                <w:bCs/>
                <w:color w:val="000000" w:themeColor="text1"/>
                <w:kern w:val="2"/>
                <w:sz w:val="18"/>
                <w:szCs w:val="18"/>
                <w:lang w:eastAsia="ko-KR"/>
              </w:rPr>
              <w:t xml:space="preserve"> 0 ]</w:t>
            </w:r>
          </w:p>
        </w:tc>
        <w:tc>
          <w:tcPr>
            <w:tcW w:w="1779" w:type="dxa"/>
            <w:tcBorders>
              <w:top w:val="single" w:sz="2" w:space="0" w:color="000000"/>
              <w:left w:val="single" w:sz="6" w:space="0" w:color="000000"/>
              <w:bottom w:val="single" w:sz="2" w:space="0" w:color="000000"/>
              <w:right w:val="single" w:sz="6" w:space="0" w:color="000000"/>
            </w:tcBorders>
          </w:tcPr>
          <w:p w14:paraId="4537F9F7" w14:textId="77777777" w:rsidR="00F60CC9" w:rsidRPr="00AB21EC" w:rsidRDefault="00F60CC9">
            <w:pPr>
              <w:spacing w:before="36"/>
              <w:ind w:left="5" w:right="-20"/>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6"/>
              </w:rPr>
              <w:t>u(</w:t>
            </w:r>
            <w:proofErr w:type="gramEnd"/>
            <w:r w:rsidRPr="00AB21EC">
              <w:rPr>
                <w:rFonts w:ascii="Courier New" w:hAnsi="Courier New" w:cs="Courier New"/>
                <w:color w:val="000000" w:themeColor="text1"/>
                <w:sz w:val="18"/>
                <w:szCs w:val="16"/>
              </w:rPr>
              <w:t>8)</w:t>
            </w:r>
          </w:p>
        </w:tc>
      </w:tr>
      <w:tr w:rsidR="00F60CC9" w:rsidRPr="00AB21EC" w14:paraId="7D2849A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5420905E"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hAnsi="Courier New" w:cs="Courier New"/>
                <w:b/>
                <w:bCs/>
                <w:color w:val="000000" w:themeColor="text1"/>
                <w:kern w:val="2"/>
                <w:sz w:val="18"/>
                <w:szCs w:val="18"/>
                <w:lang w:eastAsia="ko-KR"/>
              </w:rPr>
              <w:tab/>
            </w:r>
            <w:r w:rsidRPr="00AB21EC">
              <w:rPr>
                <w:rFonts w:ascii="Courier New" w:hAnsi="Courier New" w:cs="Courier New"/>
                <w:b/>
                <w:bCs/>
                <w:color w:val="000000" w:themeColor="text1"/>
                <w:kern w:val="2"/>
                <w:sz w:val="18"/>
                <w:szCs w:val="18"/>
                <w:lang w:eastAsia="ko-KR"/>
              </w:rPr>
              <w:tab/>
            </w:r>
            <w:r w:rsidRPr="00AB21EC">
              <w:rPr>
                <w:rFonts w:ascii="Courier New" w:hAnsi="Courier New" w:cs="Courier New"/>
                <w:b/>
                <w:bCs/>
                <w:color w:val="000000" w:themeColor="text1"/>
                <w:kern w:val="2"/>
                <w:sz w:val="18"/>
                <w:szCs w:val="18"/>
                <w:lang w:eastAsia="ko-KR"/>
              </w:rPr>
              <w:tab/>
            </w:r>
            <w:proofErr w:type="spellStart"/>
            <w:r w:rsidRPr="00AB21EC">
              <w:rPr>
                <w:rFonts w:ascii="Courier New" w:hAnsi="Courier New" w:cs="Courier New"/>
                <w:b/>
                <w:bCs/>
                <w:color w:val="000000" w:themeColor="text1"/>
                <w:kern w:val="2"/>
                <w:sz w:val="18"/>
                <w:szCs w:val="18"/>
                <w:lang w:eastAsia="ko-KR"/>
              </w:rPr>
              <w:t>ami_video_quality_</w:t>
            </w:r>
            <w:proofErr w:type="gramStart"/>
            <w:r w:rsidRPr="00AB21EC">
              <w:rPr>
                <w:rFonts w:ascii="Courier New" w:hAnsi="Courier New" w:cs="Courier New"/>
                <w:b/>
                <w:bCs/>
                <w:color w:val="000000" w:themeColor="text1"/>
                <w:kern w:val="2"/>
                <w:sz w:val="18"/>
                <w:szCs w:val="18"/>
                <w:lang w:eastAsia="ko-KR"/>
              </w:rPr>
              <w:t>reduction</w:t>
            </w:r>
            <w:proofErr w:type="spellEnd"/>
            <w:r w:rsidRPr="00AB21EC">
              <w:rPr>
                <w:rFonts w:ascii="Courier New" w:hAnsi="Courier New" w:cs="Courier New"/>
                <w:b/>
                <w:bCs/>
                <w:color w:val="000000" w:themeColor="text1"/>
                <w:kern w:val="2"/>
                <w:sz w:val="18"/>
                <w:szCs w:val="18"/>
                <w:lang w:eastAsia="ko-KR"/>
              </w:rPr>
              <w:t>[</w:t>
            </w:r>
            <w:proofErr w:type="gramEnd"/>
            <w:r w:rsidRPr="00AB21EC">
              <w:rPr>
                <w:rFonts w:ascii="Courier New" w:hAnsi="Courier New" w:cs="Courier New"/>
                <w:b/>
                <w:bCs/>
                <w:color w:val="000000" w:themeColor="text1"/>
                <w:kern w:val="2"/>
                <w:sz w:val="18"/>
                <w:szCs w:val="18"/>
                <w:lang w:eastAsia="ko-KR"/>
              </w:rPr>
              <w:t xml:space="preserve"> 0 ]</w:t>
            </w:r>
          </w:p>
        </w:tc>
        <w:tc>
          <w:tcPr>
            <w:tcW w:w="1779" w:type="dxa"/>
            <w:tcBorders>
              <w:top w:val="single" w:sz="2" w:space="0" w:color="000000"/>
              <w:left w:val="single" w:sz="6" w:space="0" w:color="000000"/>
              <w:bottom w:val="single" w:sz="2" w:space="0" w:color="000000"/>
              <w:right w:val="single" w:sz="6" w:space="0" w:color="000000"/>
            </w:tcBorders>
          </w:tcPr>
          <w:p w14:paraId="004F4C21" w14:textId="77777777" w:rsidR="00F60CC9" w:rsidRPr="00AB21EC" w:rsidRDefault="00F60CC9">
            <w:pPr>
              <w:spacing w:before="36"/>
              <w:ind w:left="5" w:right="-20"/>
              <w:rPr>
                <w:rFonts w:ascii="Courier New" w:hAnsi="Courier New" w:cs="Courier New"/>
                <w:color w:val="000000" w:themeColor="text1"/>
                <w:sz w:val="18"/>
                <w:szCs w:val="18"/>
              </w:rPr>
            </w:pPr>
            <w:proofErr w:type="gramStart"/>
            <w:r w:rsidRPr="00AB21EC">
              <w:rPr>
                <w:rFonts w:ascii="Courier New" w:hAnsi="Courier New" w:cs="Courier New"/>
                <w:color w:val="000000" w:themeColor="text1"/>
                <w:sz w:val="18"/>
                <w:szCs w:val="16"/>
              </w:rPr>
              <w:t>u(</w:t>
            </w:r>
            <w:proofErr w:type="gramEnd"/>
            <w:r w:rsidRPr="00AB21EC">
              <w:rPr>
                <w:rFonts w:ascii="Courier New" w:hAnsi="Courier New" w:cs="Courier New"/>
                <w:color w:val="000000" w:themeColor="text1"/>
                <w:sz w:val="18"/>
                <w:szCs w:val="16"/>
              </w:rPr>
              <w:t>16)</w:t>
            </w:r>
          </w:p>
        </w:tc>
      </w:tr>
      <w:tr w:rsidR="00F60CC9" w:rsidRPr="00AB21EC" w14:paraId="2DD9681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D9D95D0"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hAnsi="Courier New" w:cs="Courier New"/>
                <w:b/>
                <w:bCs/>
                <w:color w:val="000000" w:themeColor="text1"/>
                <w:kern w:val="2"/>
                <w:sz w:val="18"/>
                <w:szCs w:val="18"/>
                <w:lang w:eastAsia="ko-KR"/>
              </w:rPr>
              <w:tab/>
            </w:r>
            <w:r w:rsidRPr="00AB21EC">
              <w:rPr>
                <w:rFonts w:ascii="Courier New" w:hAnsi="Courier New" w:cs="Courier New"/>
                <w:b/>
                <w:bCs/>
                <w:color w:val="000000" w:themeColor="text1"/>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7188F2D9"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346A1FB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87A2A1F"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eastAsia="Times New Roman" w:hAnsi="Courier New" w:cs="Courier New"/>
                <w:noProof/>
                <w:kern w:val="2"/>
                <w:sz w:val="18"/>
                <w:szCs w:val="18"/>
                <w:lang w:eastAsia="ko-KR"/>
              </w:rPr>
              <w:tab/>
            </w:r>
            <w:r w:rsidRPr="00AB21EC">
              <w:rPr>
                <w:rFonts w:ascii="Courier New" w:hAnsi="Courier New" w:cs="Courier New"/>
                <w:b/>
                <w:bCs/>
                <w:color w:val="000000" w:themeColor="text1"/>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51AEA7D9"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0635E79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664EF722"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7E6BBCC6"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3EC73B3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5D01BEC1"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break;</w:t>
            </w:r>
          </w:p>
        </w:tc>
        <w:tc>
          <w:tcPr>
            <w:tcW w:w="1779" w:type="dxa"/>
            <w:tcBorders>
              <w:top w:val="single" w:sz="2" w:space="0" w:color="000000"/>
              <w:left w:val="single" w:sz="6" w:space="0" w:color="000000"/>
              <w:bottom w:val="single" w:sz="2" w:space="0" w:color="000000"/>
              <w:right w:val="single" w:sz="6" w:space="0" w:color="000000"/>
            </w:tcBorders>
          </w:tcPr>
          <w:p w14:paraId="26FFCF7A"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7240875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C38444F"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hAnsi="Courier New" w:cs="Courier New"/>
                <w:kern w:val="2"/>
                <w:sz w:val="18"/>
                <w:szCs w:val="18"/>
                <w:lang w:eastAsia="ko-KR"/>
              </w:rPr>
              <w:tab/>
            </w:r>
            <w:r w:rsidRPr="00AB21EC">
              <w:rPr>
                <w:rFonts w:ascii="Courier New" w:hAnsi="Courier New" w:cs="Courier New"/>
                <w:kern w:val="2"/>
                <w:sz w:val="18"/>
                <w:szCs w:val="18"/>
                <w:lang w:eastAsia="ko-KR"/>
              </w:rPr>
              <w:tab/>
            </w:r>
            <w:r w:rsidRPr="00AB21EC">
              <w:rPr>
                <w:rFonts w:ascii="Courier New" w:hAnsi="Courier New" w:cs="Courier New"/>
                <w:bCs/>
                <w:sz w:val="18"/>
                <w:szCs w:val="18"/>
              </w:rPr>
              <w:t>default:</w:t>
            </w:r>
          </w:p>
        </w:tc>
        <w:tc>
          <w:tcPr>
            <w:tcW w:w="1779" w:type="dxa"/>
            <w:tcBorders>
              <w:top w:val="single" w:sz="2" w:space="0" w:color="000000"/>
              <w:left w:val="single" w:sz="6" w:space="0" w:color="000000"/>
              <w:bottom w:val="single" w:sz="2" w:space="0" w:color="000000"/>
              <w:right w:val="single" w:sz="6" w:space="0" w:color="000000"/>
            </w:tcBorders>
          </w:tcPr>
          <w:p w14:paraId="15A190E6"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560F03C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0941E5F" w14:textId="77777777" w:rsidR="00F60CC9" w:rsidRPr="00AB21EC" w:rsidRDefault="00F60CC9" w:rsidP="00AB21EC">
            <w:pPr>
              <w:tabs>
                <w:tab w:val="clear" w:pos="403"/>
              </w:tabs>
              <w:spacing w:before="38"/>
              <w:ind w:left="17" w:right="-20"/>
              <w:rPr>
                <w:rFonts w:ascii="Courier New" w:hAnsi="Courier New" w:cs="Courier New"/>
                <w:kern w:val="2"/>
                <w:sz w:val="18"/>
                <w:szCs w:val="18"/>
                <w:lang w:eastAsia="ko-KR"/>
              </w:rPr>
            </w:pPr>
            <w:r w:rsidRPr="00AB21EC">
              <w:rPr>
                <w:rFonts w:ascii="Courier New" w:hAnsi="Courier New" w:cs="Courier New"/>
                <w:kern w:val="2"/>
                <w:sz w:val="18"/>
                <w:szCs w:val="18"/>
                <w:lang w:eastAsia="ko-KR"/>
              </w:rPr>
              <w:tab/>
            </w:r>
            <w:r w:rsidRPr="00AB21EC">
              <w:rPr>
                <w:rFonts w:ascii="Courier New" w:hAnsi="Courier New" w:cs="Courier New"/>
                <w:bCs/>
                <w:sz w:val="18"/>
                <w:szCs w:val="18"/>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3D5DE460"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69CA541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90FC487" w14:textId="77777777" w:rsidR="00F60CC9" w:rsidRPr="00AB21EC" w:rsidRDefault="00F60CC9" w:rsidP="00AB21EC">
            <w:pPr>
              <w:tabs>
                <w:tab w:val="clear" w:pos="403"/>
              </w:tabs>
              <w:spacing w:before="38"/>
              <w:ind w:left="17" w:right="-20"/>
              <w:rPr>
                <w:rFonts w:ascii="Courier New" w:hAnsi="Courier New" w:cs="Courier New"/>
                <w:kern w:val="2"/>
                <w:sz w:val="18"/>
                <w:szCs w:val="18"/>
                <w:lang w:eastAsia="ko-KR"/>
              </w:rPr>
            </w:pPr>
            <w:r w:rsidRPr="00AB21EC">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tcPr>
          <w:p w14:paraId="0CF3387A" w14:textId="77777777" w:rsidR="00F60CC9" w:rsidRPr="00AB21EC" w:rsidRDefault="00F60CC9">
            <w:pPr>
              <w:spacing w:before="36"/>
              <w:ind w:left="5" w:right="-20"/>
              <w:rPr>
                <w:rFonts w:ascii="Courier New" w:hAnsi="Courier New" w:cs="Courier New"/>
                <w:color w:val="000000" w:themeColor="text1"/>
                <w:sz w:val="18"/>
                <w:szCs w:val="18"/>
              </w:rPr>
            </w:pPr>
          </w:p>
        </w:tc>
      </w:tr>
    </w:tbl>
    <w:p w14:paraId="12090A44" w14:textId="77777777" w:rsidR="00F60CC9" w:rsidRDefault="00F60CC9" w:rsidP="00F60CC9">
      <w:pPr>
        <w:rPr>
          <w:lang w:eastAsia="x-none"/>
        </w:rPr>
      </w:pPr>
    </w:p>
    <w:p w14:paraId="2C2526CC" w14:textId="7E70DB3A" w:rsidR="00AB21EC" w:rsidRPr="00AB21EC" w:rsidRDefault="00AB21EC" w:rsidP="00F60CC9">
      <w:pPr>
        <w:rPr>
          <w:i/>
          <w:iCs/>
          <w:lang w:eastAsia="x-none"/>
        </w:rPr>
      </w:pPr>
      <w:r w:rsidRPr="00AB21EC">
        <w:rPr>
          <w:i/>
          <w:iCs/>
          <w:lang w:eastAsia="x-none"/>
        </w:rPr>
        <w:t>A.3.</w:t>
      </w:r>
      <w:r>
        <w:rPr>
          <w:i/>
          <w:iCs/>
          <w:lang w:eastAsia="x-none"/>
        </w:rPr>
        <w:t>2</w:t>
      </w:r>
    </w:p>
    <w:p w14:paraId="18174D1E" w14:textId="5AF72F34" w:rsidR="00AB21EC" w:rsidRPr="00AB21EC" w:rsidRDefault="00AB21EC" w:rsidP="00F60CC9">
      <w:pPr>
        <w:rPr>
          <w:i/>
          <w:iCs/>
          <w:lang w:eastAsia="x-none"/>
        </w:rPr>
      </w:pPr>
      <w:r>
        <w:rPr>
          <w:i/>
          <w:iCs/>
          <w:lang w:eastAsia="x-none"/>
        </w:rPr>
        <w:t>Replace the following in subclause A.3.2 (“Semantics”)</w:t>
      </w:r>
    </w:p>
    <w:p w14:paraId="156D8927" w14:textId="2A569407" w:rsidR="00AB21EC" w:rsidRDefault="00AB21EC" w:rsidP="00AB21EC">
      <w:pPr>
        <w:pStyle w:val="BodyText"/>
        <w:autoSpaceDE w:val="0"/>
        <w:autoSpaceDN w:val="0"/>
        <w:adjustRightInd w:val="0"/>
        <w:rPr>
          <w:lang w:eastAsia="x-none"/>
        </w:rPr>
      </w:pPr>
      <w:proofErr w:type="spellStart"/>
      <w:r w:rsidRPr="00D41B6E">
        <w:rPr>
          <w:rFonts w:eastAsia="MS Mincho"/>
          <w:bCs/>
          <w:szCs w:val="24"/>
        </w:rPr>
        <w:t>green_metadata_type</w:t>
      </w:r>
      <w:proofErr w:type="spellEnd"/>
      <w:r w:rsidRPr="00D318DE">
        <w:rPr>
          <w:rFonts w:eastAsia="MS Mincho"/>
          <w:szCs w:val="24"/>
        </w:rPr>
        <w:t xml:space="preserve"> specifies the type of metadata that is present in the SEI message. If </w:t>
      </w:r>
      <w:proofErr w:type="spellStart"/>
      <w:r w:rsidRPr="00D318DE">
        <w:rPr>
          <w:rFonts w:eastAsia="MS Mincho"/>
          <w:szCs w:val="24"/>
        </w:rPr>
        <w:t>green_metadata_type</w:t>
      </w:r>
      <w:proofErr w:type="spellEnd"/>
      <w:r w:rsidRPr="00D318DE">
        <w:rPr>
          <w:rFonts w:eastAsia="MS Mincho"/>
          <w:szCs w:val="24"/>
        </w:rPr>
        <w:t xml:space="preserve"> is 0, then complexity metrics are present. </w:t>
      </w:r>
      <w:r w:rsidR="00696440" w:rsidRPr="00696440">
        <w:rPr>
          <w:rFonts w:eastAsia="MS Mincho"/>
          <w:szCs w:val="24"/>
        </w:rPr>
        <w:t>Otherwise, if</w:t>
      </w:r>
      <w:r w:rsidRPr="00D318DE">
        <w:rPr>
          <w:rFonts w:eastAsia="MS Mincho"/>
          <w:szCs w:val="24"/>
        </w:rPr>
        <w:t xml:space="preserve"> </w:t>
      </w:r>
      <w:proofErr w:type="spellStart"/>
      <w:r w:rsidRPr="00D318DE">
        <w:rPr>
          <w:rFonts w:eastAsia="MS Mincho"/>
          <w:szCs w:val="24"/>
        </w:rPr>
        <w:t>green_metadata_type</w:t>
      </w:r>
      <w:proofErr w:type="spellEnd"/>
      <w:r w:rsidRPr="00D318DE">
        <w:rPr>
          <w:rFonts w:eastAsia="MS Mincho"/>
          <w:szCs w:val="24"/>
        </w:rPr>
        <w:t xml:space="preserve"> is 1, then metadata enabling quality recovery after low-power encoding is present.</w:t>
      </w:r>
      <w:r>
        <w:rPr>
          <w:rFonts w:eastAsia="MS Mincho"/>
        </w:rPr>
        <w:t xml:space="preserve"> </w:t>
      </w:r>
      <w:r>
        <w:rPr>
          <w:lang w:eastAsia="x-none"/>
        </w:rPr>
        <w:t xml:space="preserve">Other values of </w:t>
      </w:r>
      <w:proofErr w:type="spellStart"/>
      <w:r>
        <w:rPr>
          <w:lang w:eastAsia="x-none"/>
        </w:rPr>
        <w:t>green_metadata_type</w:t>
      </w:r>
      <w:proofErr w:type="spellEnd"/>
      <w:r>
        <w:rPr>
          <w:lang w:eastAsia="x-none"/>
        </w:rPr>
        <w:t xml:space="preserve"> </w:t>
      </w:r>
      <w:proofErr w:type="gramStart"/>
      <w:r>
        <w:rPr>
          <w:lang w:eastAsia="x-none"/>
        </w:rPr>
        <w:t>are</w:t>
      </w:r>
      <w:proofErr w:type="gramEnd"/>
      <w:r>
        <w:rPr>
          <w:lang w:eastAsia="x-none"/>
        </w:rPr>
        <w:t xml:space="preserve"> reserved for future use by ISO/IEC.</w:t>
      </w:r>
    </w:p>
    <w:p w14:paraId="26334B67" w14:textId="77777777" w:rsidR="00AB21EC" w:rsidRDefault="00AB21EC" w:rsidP="00AB21EC">
      <w:pPr>
        <w:keepNext/>
        <w:rPr>
          <w:i/>
        </w:rPr>
      </w:pPr>
      <w:r>
        <w:rPr>
          <w:i/>
        </w:rPr>
        <w:t xml:space="preserve">with </w:t>
      </w:r>
    </w:p>
    <w:p w14:paraId="18E064AB" w14:textId="77777777" w:rsidR="00AB21EC" w:rsidRPr="00D03CC6" w:rsidRDefault="00AB21EC" w:rsidP="00AB21EC">
      <w:pPr>
        <w:pStyle w:val="BodyText"/>
        <w:autoSpaceDE w:val="0"/>
        <w:autoSpaceDN w:val="0"/>
        <w:adjustRightInd w:val="0"/>
        <w:rPr>
          <w:lang w:eastAsia="x-none"/>
        </w:rPr>
      </w:pPr>
      <w:proofErr w:type="spellStart"/>
      <w:r w:rsidRPr="00D41B6E">
        <w:rPr>
          <w:rFonts w:eastAsia="MS Mincho"/>
          <w:bCs/>
          <w:szCs w:val="24"/>
        </w:rPr>
        <w:t>green_metadata_type</w:t>
      </w:r>
      <w:proofErr w:type="spellEnd"/>
      <w:r w:rsidRPr="00D318DE">
        <w:rPr>
          <w:rFonts w:eastAsia="MS Mincho"/>
          <w:szCs w:val="24"/>
        </w:rPr>
        <w:t xml:space="preserve"> specifies the type of metadata that is present in the SEI message. If </w:t>
      </w:r>
      <w:proofErr w:type="spellStart"/>
      <w:r w:rsidRPr="00D318DE">
        <w:rPr>
          <w:rFonts w:eastAsia="MS Mincho"/>
          <w:szCs w:val="24"/>
        </w:rPr>
        <w:t>green_metadata_type</w:t>
      </w:r>
      <w:proofErr w:type="spellEnd"/>
      <w:r w:rsidRPr="00D318DE">
        <w:rPr>
          <w:rFonts w:eastAsia="MS Mincho"/>
          <w:szCs w:val="24"/>
        </w:rPr>
        <w:t xml:space="preserve"> is 0, then complexity metrics are </w:t>
      </w:r>
      <w:r w:rsidRPr="00D03CC6">
        <w:rPr>
          <w:rFonts w:eastAsia="MS Mincho"/>
          <w:szCs w:val="24"/>
        </w:rPr>
        <w:t xml:space="preserve">present. If </w:t>
      </w:r>
      <w:proofErr w:type="spellStart"/>
      <w:r w:rsidRPr="00D03CC6">
        <w:rPr>
          <w:rFonts w:eastAsia="MS Mincho"/>
          <w:szCs w:val="24"/>
        </w:rPr>
        <w:t>green_metadata_type</w:t>
      </w:r>
      <w:proofErr w:type="spellEnd"/>
      <w:r w:rsidRPr="00D03CC6">
        <w:rPr>
          <w:rFonts w:eastAsia="MS Mincho"/>
          <w:szCs w:val="24"/>
        </w:rPr>
        <w:t xml:space="preserve"> is 1, then metadata enabling quality recovery after low-power encoding is present. </w:t>
      </w:r>
      <w:r w:rsidRPr="00D03CC6">
        <w:rPr>
          <w:rFonts w:eastAsia="MS Mincho"/>
        </w:rPr>
        <w:t xml:space="preserve">If </w:t>
      </w:r>
      <w:proofErr w:type="spellStart"/>
      <w:r w:rsidRPr="00D03CC6">
        <w:rPr>
          <w:rFonts w:eastAsia="MS Mincho"/>
        </w:rPr>
        <w:t>green_metadata_type</w:t>
      </w:r>
      <w:proofErr w:type="spellEnd"/>
      <w:r w:rsidRPr="00D03CC6">
        <w:rPr>
          <w:rFonts w:eastAsia="MS Mincho"/>
        </w:rPr>
        <w:t xml:space="preserve"> is 2, then metadata enabling the use of Attenuation Maps for Display Adaptation is present.</w:t>
      </w:r>
      <w:r>
        <w:rPr>
          <w:rFonts w:eastAsia="MS Mincho"/>
        </w:rPr>
        <w:t xml:space="preserve"> </w:t>
      </w:r>
      <w:r>
        <w:rPr>
          <w:lang w:eastAsia="x-none"/>
        </w:rPr>
        <w:t xml:space="preserve">Other values of </w:t>
      </w:r>
      <w:proofErr w:type="spellStart"/>
      <w:r>
        <w:rPr>
          <w:lang w:eastAsia="x-none"/>
        </w:rPr>
        <w:t>green_metadata_type</w:t>
      </w:r>
      <w:proofErr w:type="spellEnd"/>
      <w:r>
        <w:rPr>
          <w:lang w:eastAsia="x-none"/>
        </w:rPr>
        <w:t xml:space="preserve"> </w:t>
      </w:r>
      <w:proofErr w:type="gramStart"/>
      <w:r>
        <w:rPr>
          <w:lang w:eastAsia="x-none"/>
        </w:rPr>
        <w:t>are</w:t>
      </w:r>
      <w:proofErr w:type="gramEnd"/>
      <w:r>
        <w:rPr>
          <w:lang w:eastAsia="x-none"/>
        </w:rPr>
        <w:t xml:space="preserve"> reserved for future use by ISO/IEC.</w:t>
      </w:r>
    </w:p>
    <w:p w14:paraId="57ACF434" w14:textId="634F8027" w:rsidR="00240743" w:rsidRDefault="00AB21EC" w:rsidP="004410AF">
      <w:pPr>
        <w:keepNext/>
        <w:rPr>
          <w:i/>
        </w:rPr>
      </w:pPr>
      <w:r>
        <w:rPr>
          <w:i/>
        </w:rPr>
        <w:lastRenderedPageBreak/>
        <w:t>B.3.</w:t>
      </w:r>
      <w:r w:rsidR="00A85DCF">
        <w:rPr>
          <w:i/>
        </w:rPr>
        <w:t>2</w:t>
      </w:r>
    </w:p>
    <w:p w14:paraId="666C8F75" w14:textId="24F67B0F" w:rsidR="00AB21EC" w:rsidRDefault="00A85DCF" w:rsidP="004410AF">
      <w:pPr>
        <w:keepNext/>
        <w:rPr>
          <w:i/>
        </w:rPr>
      </w:pPr>
      <w:r>
        <w:rPr>
          <w:i/>
        </w:rPr>
        <w:t xml:space="preserve">Replace the </w:t>
      </w:r>
      <w:r w:rsidR="00670144">
        <w:rPr>
          <w:i/>
        </w:rPr>
        <w:t>title of subclause B.3.</w:t>
      </w:r>
      <w:r w:rsidR="00670144" w:rsidRPr="00443C69">
        <w:rPr>
          <w:i/>
        </w:rPr>
        <w:t>2 (“</w:t>
      </w:r>
      <w:r w:rsidR="00443C69" w:rsidRPr="00443C69">
        <w:rPr>
          <w:i/>
        </w:rPr>
        <w:t>Green metadata production and transmission at the server side</w:t>
      </w:r>
      <w:r w:rsidR="00670144" w:rsidRPr="00443C69">
        <w:rPr>
          <w:i/>
        </w:rPr>
        <w:t>”)</w:t>
      </w:r>
    </w:p>
    <w:p w14:paraId="49E5361A" w14:textId="7FC7B1C2" w:rsidR="00443C69" w:rsidRPr="00443C69" w:rsidRDefault="00443C69" w:rsidP="00443C69">
      <w:pPr>
        <w:pStyle w:val="a3"/>
        <w:keepNext w:val="0"/>
        <w:numPr>
          <w:ilvl w:val="2"/>
          <w:numId w:val="0"/>
        </w:numPr>
        <w:tabs>
          <w:tab w:val="clear" w:pos="403"/>
          <w:tab w:val="left" w:pos="640"/>
          <w:tab w:val="num" w:pos="720"/>
        </w:tabs>
        <w:spacing w:before="0" w:line="250" w:lineRule="exact"/>
        <w:rPr>
          <w:sz w:val="22"/>
        </w:rPr>
      </w:pPr>
      <w:bookmarkStart w:id="13" w:name="_Toc111731179"/>
      <w:r w:rsidRPr="00443C69">
        <w:rPr>
          <w:sz w:val="22"/>
        </w:rPr>
        <w:t>B.3.2</w:t>
      </w:r>
      <w:r w:rsidRPr="00443C69">
        <w:rPr>
          <w:sz w:val="22"/>
        </w:rPr>
        <w:tab/>
        <w:t>Green metadata production and transmission at the server side</w:t>
      </w:r>
      <w:bookmarkEnd w:id="13"/>
    </w:p>
    <w:p w14:paraId="66AAF073" w14:textId="3CD13D46" w:rsidR="00670144" w:rsidRPr="007F756B" w:rsidRDefault="00670144" w:rsidP="004410AF">
      <w:pPr>
        <w:keepNext/>
        <w:rPr>
          <w:i/>
        </w:rPr>
      </w:pPr>
      <w:r w:rsidRPr="007F756B">
        <w:rPr>
          <w:i/>
        </w:rPr>
        <w:t>with</w:t>
      </w:r>
    </w:p>
    <w:p w14:paraId="5985F53E" w14:textId="0EA1579B" w:rsidR="007F756B" w:rsidRPr="007F756B" w:rsidRDefault="007F756B" w:rsidP="007F756B">
      <w:pPr>
        <w:pStyle w:val="a3"/>
        <w:keepNext w:val="0"/>
        <w:numPr>
          <w:ilvl w:val="2"/>
          <w:numId w:val="0"/>
        </w:numPr>
        <w:tabs>
          <w:tab w:val="clear" w:pos="403"/>
          <w:tab w:val="left" w:pos="640"/>
          <w:tab w:val="num" w:pos="720"/>
        </w:tabs>
        <w:spacing w:before="0" w:line="250" w:lineRule="exact"/>
        <w:rPr>
          <w:sz w:val="22"/>
        </w:rPr>
      </w:pPr>
      <w:bookmarkStart w:id="14" w:name="_Toc136599220"/>
      <w:bookmarkStart w:id="15" w:name="_Toc161392302"/>
      <w:r w:rsidRPr="007F756B">
        <w:rPr>
          <w:sz w:val="22"/>
        </w:rPr>
        <w:t xml:space="preserve">B.3.2 Production and transmission of decoder and display power indication </w:t>
      </w:r>
      <w:proofErr w:type="gramStart"/>
      <w:r w:rsidRPr="007F756B">
        <w:rPr>
          <w:sz w:val="22"/>
        </w:rPr>
        <w:t>Green</w:t>
      </w:r>
      <w:proofErr w:type="gramEnd"/>
      <w:r w:rsidRPr="007F756B">
        <w:rPr>
          <w:sz w:val="22"/>
        </w:rPr>
        <w:t xml:space="preserve"> metadata at the server side</w:t>
      </w:r>
      <w:bookmarkEnd w:id="14"/>
      <w:bookmarkEnd w:id="15"/>
    </w:p>
    <w:p w14:paraId="6A05C67E" w14:textId="0408BB09" w:rsidR="00795506" w:rsidRDefault="00795506" w:rsidP="00795506">
      <w:pPr>
        <w:keepNext/>
        <w:rPr>
          <w:i/>
        </w:rPr>
      </w:pPr>
      <w:r>
        <w:rPr>
          <w:i/>
        </w:rPr>
        <w:t>B.3.3</w:t>
      </w:r>
    </w:p>
    <w:p w14:paraId="7A9CB7FF" w14:textId="17F049A4" w:rsidR="00795506" w:rsidRDefault="00795506" w:rsidP="007C6F97">
      <w:pPr>
        <w:pStyle w:val="BodyText"/>
        <w:autoSpaceDE w:val="0"/>
        <w:autoSpaceDN w:val="0"/>
        <w:adjustRightInd w:val="0"/>
        <w:spacing w:after="40" w:line="240" w:lineRule="auto"/>
        <w:rPr>
          <w:i/>
        </w:rPr>
      </w:pPr>
      <w:r>
        <w:rPr>
          <w:i/>
        </w:rPr>
        <w:t>Replace the title of subclause B</w:t>
      </w:r>
      <w:r w:rsidRPr="00443C69">
        <w:rPr>
          <w:i/>
        </w:rPr>
        <w:t>.3.3 (“</w:t>
      </w:r>
      <w:r w:rsidR="007C6F97" w:rsidRPr="00443C69">
        <w:rPr>
          <w:i/>
        </w:rPr>
        <w:t>Use of green metadata at the client</w:t>
      </w:r>
      <w:r w:rsidRPr="00443C69">
        <w:rPr>
          <w:i/>
        </w:rPr>
        <w:t>”)</w:t>
      </w:r>
    </w:p>
    <w:p w14:paraId="694BCFE5" w14:textId="77777777" w:rsidR="007C6F97" w:rsidRDefault="007C6F97" w:rsidP="007C6F97">
      <w:pPr>
        <w:pStyle w:val="BodyText"/>
        <w:autoSpaceDE w:val="0"/>
        <w:autoSpaceDN w:val="0"/>
        <w:adjustRightInd w:val="0"/>
        <w:spacing w:after="40" w:line="240" w:lineRule="auto"/>
      </w:pPr>
    </w:p>
    <w:p w14:paraId="777A40E9" w14:textId="070D0B33" w:rsidR="007C6F97" w:rsidRPr="007C6F97" w:rsidRDefault="007C6F97" w:rsidP="007C6F97">
      <w:pPr>
        <w:pStyle w:val="BodyText"/>
        <w:autoSpaceDE w:val="0"/>
        <w:autoSpaceDN w:val="0"/>
        <w:adjustRightInd w:val="0"/>
        <w:spacing w:after="40" w:line="240" w:lineRule="auto"/>
        <w:rPr>
          <w:rFonts w:ascii="Courier New" w:eastAsia="MS Mincho" w:hAnsi="Courier New" w:cs="Courier New"/>
          <w:b/>
          <w:bCs/>
          <w:sz w:val="18"/>
          <w:szCs w:val="18"/>
        </w:rPr>
      </w:pPr>
      <w:r w:rsidRPr="00443C69">
        <w:rPr>
          <w:b/>
          <w:bCs/>
        </w:rPr>
        <w:t>B.3.3 Use of green metadata at the client</w:t>
      </w:r>
    </w:p>
    <w:p w14:paraId="12B43605" w14:textId="77777777" w:rsidR="007C6F97" w:rsidRDefault="007C6F97" w:rsidP="00795506">
      <w:pPr>
        <w:keepNext/>
        <w:rPr>
          <w:i/>
        </w:rPr>
      </w:pPr>
    </w:p>
    <w:p w14:paraId="16010D4E" w14:textId="1C7369F2" w:rsidR="00795506" w:rsidRPr="007F756B" w:rsidRDefault="00795506" w:rsidP="00795506">
      <w:pPr>
        <w:keepNext/>
        <w:rPr>
          <w:i/>
        </w:rPr>
      </w:pPr>
      <w:r w:rsidRPr="007F756B">
        <w:rPr>
          <w:i/>
        </w:rPr>
        <w:t>with</w:t>
      </w:r>
    </w:p>
    <w:p w14:paraId="3AB21236" w14:textId="00A741FC" w:rsidR="007C6F97" w:rsidRPr="007C6F97" w:rsidRDefault="00795506" w:rsidP="007C6F97">
      <w:pPr>
        <w:pStyle w:val="BodyText"/>
        <w:autoSpaceDE w:val="0"/>
        <w:autoSpaceDN w:val="0"/>
        <w:adjustRightInd w:val="0"/>
        <w:spacing w:after="40" w:line="240" w:lineRule="auto"/>
        <w:rPr>
          <w:b/>
          <w:bCs/>
        </w:rPr>
      </w:pPr>
      <w:r w:rsidRPr="007C6F97">
        <w:rPr>
          <w:b/>
          <w:bCs/>
        </w:rPr>
        <w:t>B.3.</w:t>
      </w:r>
      <w:r w:rsidR="007C6F97" w:rsidRPr="007C6F97">
        <w:rPr>
          <w:b/>
          <w:bCs/>
        </w:rPr>
        <w:t>3</w:t>
      </w:r>
      <w:bookmarkStart w:id="16" w:name="_Toc136599221"/>
      <w:bookmarkStart w:id="17" w:name="_Toc161392303"/>
      <w:r w:rsidR="007C6F97" w:rsidRPr="007C6F97">
        <w:rPr>
          <w:b/>
          <w:bCs/>
        </w:rPr>
        <w:t xml:space="preserve"> Use of </w:t>
      </w:r>
      <w:r w:rsidR="007C6F97" w:rsidRPr="00674AA5">
        <w:rPr>
          <w:b/>
          <w:bCs/>
        </w:rPr>
        <w:t>decoder and display power indication green</w:t>
      </w:r>
      <w:r w:rsidR="007C6F97" w:rsidRPr="007C6F97">
        <w:rPr>
          <w:b/>
          <w:bCs/>
        </w:rPr>
        <w:t xml:space="preserve"> metadata at the client</w:t>
      </w:r>
      <w:bookmarkEnd w:id="16"/>
      <w:bookmarkEnd w:id="17"/>
    </w:p>
    <w:p w14:paraId="41681A57" w14:textId="5C716F2B" w:rsidR="00795506" w:rsidRPr="007F756B" w:rsidRDefault="00795506" w:rsidP="00795506">
      <w:pPr>
        <w:pStyle w:val="a3"/>
        <w:keepNext w:val="0"/>
        <w:numPr>
          <w:ilvl w:val="2"/>
          <w:numId w:val="0"/>
        </w:numPr>
        <w:tabs>
          <w:tab w:val="clear" w:pos="403"/>
          <w:tab w:val="left" w:pos="640"/>
          <w:tab w:val="num" w:pos="720"/>
        </w:tabs>
        <w:spacing w:before="0" w:line="250" w:lineRule="exact"/>
        <w:rPr>
          <w:sz w:val="22"/>
        </w:rPr>
      </w:pPr>
    </w:p>
    <w:p w14:paraId="69782100" w14:textId="77777777" w:rsidR="00806898" w:rsidRDefault="00003D8E" w:rsidP="00806898">
      <w:pPr>
        <w:keepNext/>
        <w:rPr>
          <w:i/>
        </w:rPr>
      </w:pPr>
      <w:r>
        <w:rPr>
          <w:i/>
        </w:rPr>
        <w:t>B.3</w:t>
      </w:r>
    </w:p>
    <w:p w14:paraId="259DD7F7" w14:textId="7786185C" w:rsidR="00003D8E" w:rsidRDefault="00003D8E" w:rsidP="004410AF">
      <w:pPr>
        <w:keepNext/>
        <w:rPr>
          <w:i/>
        </w:rPr>
      </w:pPr>
      <w:r w:rsidRPr="00806898">
        <w:rPr>
          <w:i/>
        </w:rPr>
        <w:t>Add the following at the end of subclause B.3 (“</w:t>
      </w:r>
      <w:bookmarkStart w:id="18" w:name="_Toc161392300"/>
      <w:r w:rsidR="00806898" w:rsidRPr="00806898">
        <w:t>Energy-efficient media selection in adaptive streaming</w:t>
      </w:r>
      <w:bookmarkEnd w:id="18"/>
      <w:r>
        <w:rPr>
          <w:i/>
        </w:rPr>
        <w:t xml:space="preserve">”) </w:t>
      </w:r>
    </w:p>
    <w:p w14:paraId="3DDC2498" w14:textId="7584B21E" w:rsidR="00540FE5" w:rsidRPr="008F516C" w:rsidRDefault="009F613F" w:rsidP="00540FE5">
      <w:pPr>
        <w:pStyle w:val="a3"/>
        <w:keepNext w:val="0"/>
        <w:numPr>
          <w:ilvl w:val="2"/>
          <w:numId w:val="0"/>
        </w:numPr>
        <w:tabs>
          <w:tab w:val="clear" w:pos="403"/>
          <w:tab w:val="left" w:pos="640"/>
          <w:tab w:val="num" w:pos="720"/>
        </w:tabs>
        <w:autoSpaceDE w:val="0"/>
        <w:autoSpaceDN w:val="0"/>
        <w:adjustRightInd w:val="0"/>
        <w:spacing w:before="0" w:line="250" w:lineRule="exact"/>
        <w:rPr>
          <w:sz w:val="22"/>
        </w:rPr>
      </w:pPr>
      <w:bookmarkStart w:id="19" w:name="_Toc161392304"/>
      <w:r w:rsidRPr="008F516C">
        <w:rPr>
          <w:sz w:val="22"/>
        </w:rPr>
        <w:t>B.3.4</w:t>
      </w:r>
      <w:r w:rsidRPr="008F516C">
        <w:rPr>
          <w:sz w:val="22"/>
        </w:rPr>
        <w:tab/>
      </w:r>
      <w:r w:rsidR="00540FE5" w:rsidRPr="008F516C">
        <w:rPr>
          <w:sz w:val="22"/>
        </w:rPr>
        <w:t>Production and transmission of display attenuation map green metadata at the server side</w:t>
      </w:r>
      <w:bookmarkEnd w:id="19"/>
    </w:p>
    <w:p w14:paraId="4174B74E" w14:textId="4FF1E0B2" w:rsidR="00540FE5" w:rsidRPr="008F516C" w:rsidRDefault="00540FE5" w:rsidP="00540FE5">
      <w:pPr>
        <w:ind w:right="121"/>
      </w:pPr>
      <w:r w:rsidRPr="008F516C">
        <w:t xml:space="preserve">Given a video representation, a set of </w:t>
      </w:r>
      <w:r w:rsidRPr="008F516C">
        <w:rPr>
          <w:i/>
          <w:iCs/>
        </w:rPr>
        <w:t>N</w:t>
      </w:r>
      <w:r w:rsidRPr="008F516C">
        <w:t xml:space="preserve"> display attenuation maps </w:t>
      </w:r>
      <w:r w:rsidRPr="008F516C">
        <w:rPr>
          <w:szCs w:val="24"/>
        </w:rPr>
        <w:t>is generated</w:t>
      </w:r>
      <w:r w:rsidRPr="008F516C">
        <w:t xml:space="preserve"> by the encoding system provided by the server to reduce locally and smartly the brightness of the video representation’s frames. Each display attenuation map </w:t>
      </w:r>
      <w:proofErr w:type="spellStart"/>
      <w:r w:rsidRPr="008F516C">
        <w:rPr>
          <w:i/>
          <w:iCs/>
        </w:rPr>
        <w:t>i</w:t>
      </w:r>
      <w:proofErr w:type="spellEnd"/>
      <w:r w:rsidRPr="008F516C">
        <w:t xml:space="preserve"> optimizes the </w:t>
      </w:r>
      <w:proofErr w:type="spellStart"/>
      <w:r w:rsidRPr="008F516C">
        <w:t>tradeoff</w:t>
      </w:r>
      <w:proofErr w:type="spellEnd"/>
      <w:r w:rsidRPr="008F516C">
        <w:t xml:space="preserve"> between the resulting video quality and energy reduction, for </w:t>
      </w:r>
      <w:proofErr w:type="spellStart"/>
      <w:r w:rsidRPr="008F516C">
        <w:t>i</w:t>
      </w:r>
      <w:proofErr w:type="spellEnd"/>
      <w:r w:rsidRPr="008F516C">
        <w:t xml:space="preserve"> = 0 to N – 1, as shown in Figure </w:t>
      </w:r>
      <w:r w:rsidR="008F516C">
        <w:t>X.1</w:t>
      </w:r>
      <w:r w:rsidRPr="008F516C">
        <w:t>. Such display attenuation</w:t>
      </w:r>
      <w:r w:rsidRPr="008F516C">
        <w:rPr>
          <w:rFonts w:ascii="Times New Roman" w:hAnsi="Times New Roman"/>
          <w:sz w:val="24"/>
          <w:szCs w:val="24"/>
        </w:rPr>
        <w:t xml:space="preserve"> maps can for example be generated by a dedicated deep neural network</w:t>
      </w:r>
      <w:r w:rsidRPr="008F516C">
        <w:rPr>
          <w:rStyle w:val="cf01"/>
          <w:rFonts w:asciiTheme="majorHAnsi" w:hAnsiTheme="majorHAnsi"/>
        </w:rPr>
        <w:t>.</w:t>
      </w:r>
    </w:p>
    <w:p w14:paraId="35A90E3E" w14:textId="77777777" w:rsidR="00540FE5" w:rsidRPr="008F516C" w:rsidRDefault="00540FE5" w:rsidP="00540FE5">
      <w:pPr>
        <w:pStyle w:val="Note"/>
        <w:ind w:right="121"/>
      </w:pPr>
      <w:r w:rsidRPr="008F516C">
        <w:rPr>
          <w:noProof/>
        </w:rPr>
        <w:drawing>
          <wp:inline distT="0" distB="0" distL="0" distR="0" wp14:anchorId="178E4C4F" wp14:editId="49124259">
            <wp:extent cx="6154779" cy="2607399"/>
            <wp:effectExtent l="0" t="0" r="0" b="2540"/>
            <wp:docPr id="977785511" name="Picture 97778551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785511" name="Picture 977785511" descr="A black screen with white tex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29874" cy="2639212"/>
                    </a:xfrm>
                    <a:prstGeom prst="rect">
                      <a:avLst/>
                    </a:prstGeom>
                    <a:noFill/>
                  </pic:spPr>
                </pic:pic>
              </a:graphicData>
            </a:graphic>
          </wp:inline>
        </w:drawing>
      </w:r>
    </w:p>
    <w:p w14:paraId="3194315F" w14:textId="2DDE97AE" w:rsidR="00540FE5" w:rsidRPr="002C3DC9" w:rsidRDefault="00540FE5" w:rsidP="00540FE5">
      <w:pPr>
        <w:pStyle w:val="Figuretitle"/>
        <w:ind w:right="121"/>
      </w:pPr>
      <w:r w:rsidRPr="008F516C">
        <w:t xml:space="preserve">Figure </w:t>
      </w:r>
      <w:r w:rsidR="008F516C">
        <w:t>X.1</w:t>
      </w:r>
      <w:r w:rsidRPr="008F516C">
        <w:t xml:space="preserve"> — </w:t>
      </w:r>
      <w:bookmarkStart w:id="20" w:name="_Hlk157791742"/>
      <w:r w:rsidRPr="008F516C">
        <w:t>Display attenuation map computation and insertion</w:t>
      </w:r>
      <w:bookmarkEnd w:id="20"/>
      <w:r w:rsidRPr="008F516C">
        <w:t>.</w:t>
      </w:r>
    </w:p>
    <w:p w14:paraId="1D36E2FB" w14:textId="77777777" w:rsidR="00540FE5" w:rsidRDefault="00540FE5" w:rsidP="00540FE5">
      <w:pPr>
        <w:pStyle w:val="BodyText"/>
        <w:autoSpaceDE w:val="0"/>
        <w:autoSpaceDN w:val="0"/>
        <w:adjustRightInd w:val="0"/>
        <w:ind w:right="121"/>
        <w:rPr>
          <w:rFonts w:eastAsia="MS Mincho"/>
          <w:szCs w:val="24"/>
          <w:highlight w:val="yellow"/>
        </w:rPr>
      </w:pPr>
    </w:p>
    <w:p w14:paraId="5DAE6603" w14:textId="77777777" w:rsidR="00540FE5" w:rsidRPr="008F516C" w:rsidRDefault="00540FE5" w:rsidP="00540FE5">
      <w:pPr>
        <w:pStyle w:val="BodyText"/>
        <w:autoSpaceDE w:val="0"/>
        <w:autoSpaceDN w:val="0"/>
        <w:adjustRightInd w:val="0"/>
        <w:ind w:right="121"/>
      </w:pPr>
      <w:r w:rsidRPr="008F516C">
        <w:rPr>
          <w:rFonts w:eastAsia="MS Mincho"/>
          <w:szCs w:val="24"/>
        </w:rPr>
        <w:t xml:space="preserve">The display attenuation map associated with a video representation is computed to reduce the energy consumption of displaying this representation by an </w:t>
      </w:r>
      <w:r w:rsidRPr="008F516C">
        <w:t>energy-reduction rate indicated as a reduction percentage.</w:t>
      </w:r>
    </w:p>
    <w:p w14:paraId="068C6F17" w14:textId="0ACFD546" w:rsidR="00540FE5" w:rsidRDefault="00540FE5" w:rsidP="00540FE5">
      <w:pPr>
        <w:pStyle w:val="BodyText"/>
        <w:autoSpaceDE w:val="0"/>
        <w:autoSpaceDN w:val="0"/>
        <w:adjustRightInd w:val="0"/>
        <w:ind w:right="121"/>
        <w:rPr>
          <w:rStyle w:val="stddocPartNumber"/>
          <w:rFonts w:eastAsia="MS Mincho"/>
          <w:szCs w:val="24"/>
        </w:rPr>
      </w:pPr>
      <w:r w:rsidRPr="008F516C">
        <w:rPr>
          <w:rFonts w:eastAsia="MS Mincho"/>
          <w:szCs w:val="24"/>
        </w:rPr>
        <w:t xml:space="preserve">A display attenuation map Media Segment and its associated video Media Segment(s) are time aligned on Segment boundaries. A display attenuation map Media Segment is an ISOBMFF file which contains samples for a restricted video track, as shown in Figure </w:t>
      </w:r>
      <w:r w:rsidR="0075210B">
        <w:rPr>
          <w:rFonts w:eastAsia="MS Mincho"/>
          <w:szCs w:val="24"/>
        </w:rPr>
        <w:t>X.2</w:t>
      </w:r>
      <w:r w:rsidRPr="008F516C">
        <w:rPr>
          <w:rFonts w:eastAsia="MS Mincho"/>
          <w:szCs w:val="24"/>
        </w:rPr>
        <w:t>, where each sample is a coded display attenuation map frame. The carriage of display attenuation map data in ISOBMFF files is specified in</w:t>
      </w:r>
      <w:r w:rsidR="00D90BE6">
        <w:rPr>
          <w:rFonts w:eastAsia="MS Mincho"/>
          <w:szCs w:val="24"/>
        </w:rPr>
        <w:t xml:space="preserve"> ISO/IEC 23001-10 [3]</w:t>
      </w:r>
      <w:r w:rsidRPr="008F516C">
        <w:rPr>
          <w:rStyle w:val="stddocPartNumber"/>
          <w:rFonts w:eastAsia="MS Mincho"/>
          <w:szCs w:val="24"/>
        </w:rPr>
        <w:t>.</w:t>
      </w:r>
    </w:p>
    <w:p w14:paraId="548E6B58" w14:textId="77777777" w:rsidR="00540FE5" w:rsidRDefault="00540FE5" w:rsidP="00540FE5">
      <w:pPr>
        <w:pStyle w:val="BodyText"/>
        <w:adjustRightInd w:val="0"/>
        <w:ind w:left="540" w:right="-680"/>
        <w:jc w:val="left"/>
        <w:rPr>
          <w:rFonts w:asciiTheme="majorHAnsi" w:eastAsia="MS Mincho" w:hAnsiTheme="majorHAnsi"/>
          <w:szCs w:val="24"/>
        </w:rPr>
      </w:pPr>
      <w:r>
        <w:object w:dxaOrig="12696" w:dyaOrig="11521" w14:anchorId="2251F9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42.5pt" o:ole="">
            <v:imagedata r:id="rId20" o:title=""/>
          </v:shape>
          <o:OLEObject Type="Embed" ProgID="Visio.Drawing.15" ShapeID="_x0000_i1025" DrawAspect="Content" ObjectID="_1779872631" r:id="rId21"/>
        </w:object>
      </w:r>
    </w:p>
    <w:p w14:paraId="76B8EC54" w14:textId="2FF7FDF9" w:rsidR="00540FE5" w:rsidRPr="009434E6" w:rsidRDefault="00540FE5" w:rsidP="00540FE5">
      <w:pPr>
        <w:pStyle w:val="BodyText"/>
        <w:adjustRightInd w:val="0"/>
        <w:ind w:left="540" w:right="-680"/>
        <w:jc w:val="left"/>
        <w:rPr>
          <w:b/>
          <w:bCs/>
        </w:rPr>
      </w:pPr>
      <w:r w:rsidRPr="0075210B">
        <w:rPr>
          <w:b/>
          <w:bCs/>
        </w:rPr>
        <w:t xml:space="preserve">Figure </w:t>
      </w:r>
      <w:r w:rsidR="0075210B" w:rsidRPr="0075210B">
        <w:rPr>
          <w:b/>
          <w:bCs/>
        </w:rPr>
        <w:t>X.2</w:t>
      </w:r>
      <w:r w:rsidRPr="0075210B">
        <w:rPr>
          <w:b/>
          <w:bCs/>
        </w:rPr>
        <w:t xml:space="preserve"> — Alternate group of multiple Display Attenuation Map Representations</w:t>
      </w:r>
    </w:p>
    <w:p w14:paraId="2F4F38CB" w14:textId="77777777" w:rsidR="00540FE5" w:rsidRDefault="00540FE5" w:rsidP="00540FE5">
      <w:pPr>
        <w:pStyle w:val="BodyText"/>
        <w:autoSpaceDE w:val="0"/>
        <w:autoSpaceDN w:val="0"/>
        <w:adjustRightInd w:val="0"/>
        <w:ind w:right="-680"/>
        <w:rPr>
          <w:rFonts w:eastAsia="MS Mincho"/>
          <w:szCs w:val="24"/>
        </w:rPr>
      </w:pPr>
    </w:p>
    <w:p w14:paraId="4F4E190B" w14:textId="599E3ABB" w:rsidR="00540FE5" w:rsidRPr="00402CCF" w:rsidRDefault="0075210B" w:rsidP="00540FE5">
      <w:pPr>
        <w:pStyle w:val="a3"/>
        <w:keepNext w:val="0"/>
        <w:numPr>
          <w:ilvl w:val="2"/>
          <w:numId w:val="0"/>
        </w:numPr>
        <w:tabs>
          <w:tab w:val="clear" w:pos="403"/>
          <w:tab w:val="num" w:pos="720"/>
        </w:tabs>
        <w:autoSpaceDE w:val="0"/>
        <w:autoSpaceDN w:val="0"/>
        <w:adjustRightInd w:val="0"/>
        <w:spacing w:before="0" w:line="250" w:lineRule="exact"/>
        <w:ind w:left="720" w:right="-680" w:hanging="720"/>
        <w:rPr>
          <w:sz w:val="22"/>
        </w:rPr>
      </w:pPr>
      <w:bookmarkStart w:id="21" w:name="_Toc161392305"/>
      <w:r w:rsidRPr="00402CCF">
        <w:rPr>
          <w:sz w:val="22"/>
        </w:rPr>
        <w:t>B.3.5</w:t>
      </w:r>
      <w:r w:rsidRPr="00402CCF">
        <w:rPr>
          <w:sz w:val="22"/>
        </w:rPr>
        <w:tab/>
      </w:r>
      <w:r w:rsidR="00540FE5" w:rsidRPr="00402CCF">
        <w:rPr>
          <w:sz w:val="22"/>
        </w:rPr>
        <w:t>Display Attenuation Map signalling in a DASH MPD file</w:t>
      </w:r>
      <w:bookmarkEnd w:id="21"/>
      <w:r w:rsidR="00540FE5" w:rsidRPr="00402CCF">
        <w:rPr>
          <w:sz w:val="22"/>
        </w:rPr>
        <w:t xml:space="preserve"> </w:t>
      </w:r>
    </w:p>
    <w:p w14:paraId="02239CEE" w14:textId="77777777" w:rsidR="00540FE5" w:rsidRPr="00402CCF" w:rsidRDefault="00540FE5" w:rsidP="00540FE5">
      <w:pPr>
        <w:pStyle w:val="BodyText"/>
        <w:autoSpaceDE w:val="0"/>
        <w:autoSpaceDN w:val="0"/>
        <w:adjustRightInd w:val="0"/>
        <w:ind w:left="90" w:right="40"/>
        <w:rPr>
          <w:rFonts w:eastAsia="MS Mincho"/>
          <w:szCs w:val="24"/>
        </w:rPr>
      </w:pPr>
      <w:r w:rsidRPr="00402CCF">
        <w:rPr>
          <w:rFonts w:eastAsia="MS Mincho"/>
          <w:szCs w:val="24"/>
        </w:rPr>
        <w:t>Display attenuation map Representations for a video are signalled in their own Adaptation Set within the MPD file. This Adaptation Set is henceforth referred to as a Display Attenuation Map Adaptation Set. The</w:t>
      </w:r>
      <w:r w:rsidRPr="00402CCF">
        <w:rPr>
          <w:rFonts w:asciiTheme="majorHAnsi" w:eastAsia="MS Mincho" w:hAnsiTheme="majorHAnsi"/>
          <w:szCs w:val="24"/>
        </w:rPr>
        <w:t xml:space="preserve"> </w:t>
      </w:r>
      <w:r w:rsidRPr="00402CCF">
        <w:rPr>
          <w:rStyle w:val="ISOCode"/>
        </w:rPr>
        <w:t>@codecs</w:t>
      </w:r>
      <w:r w:rsidRPr="00402CCF">
        <w:rPr>
          <w:rFonts w:asciiTheme="majorHAnsi" w:hAnsiTheme="majorHAnsi" w:cstheme="minorBidi"/>
        </w:rPr>
        <w:t xml:space="preserve"> </w:t>
      </w:r>
      <w:r w:rsidRPr="00402CCF">
        <w:rPr>
          <w:rFonts w:cstheme="minorBidi"/>
        </w:rPr>
        <w:t xml:space="preserve">attribute for a Display Attenuation Map Adaptation Set, or Representations of this Adaptation Set if </w:t>
      </w:r>
      <w:r w:rsidRPr="00402CCF">
        <w:rPr>
          <w:rStyle w:val="ISOCode"/>
        </w:rPr>
        <w:t>@codecs</w:t>
      </w:r>
      <w:r w:rsidRPr="00402CCF">
        <w:rPr>
          <w:rFonts w:asciiTheme="majorHAnsi" w:hAnsiTheme="majorHAnsi" w:cstheme="minorBidi"/>
        </w:rPr>
        <w:t xml:space="preserve"> </w:t>
      </w:r>
      <w:r w:rsidRPr="00402CCF">
        <w:rPr>
          <w:rFonts w:cstheme="minorBidi"/>
        </w:rPr>
        <w:t xml:space="preserve">is not signalled for the </w:t>
      </w:r>
      <w:proofErr w:type="spellStart"/>
      <w:r w:rsidRPr="00402CCF">
        <w:rPr>
          <w:rFonts w:cs="Courier New"/>
          <w:b/>
          <w:bCs/>
        </w:rPr>
        <w:t>AdaptationSet</w:t>
      </w:r>
      <w:proofErr w:type="spellEnd"/>
      <w:r w:rsidRPr="00402CCF">
        <w:rPr>
          <w:rFonts w:cstheme="minorBidi"/>
        </w:rPr>
        <w:t xml:space="preserve"> element, is set based on the respective </w:t>
      </w:r>
      <w:r w:rsidRPr="00402CCF">
        <w:rPr>
          <w:rFonts w:cstheme="minorBidi"/>
        </w:rPr>
        <w:lastRenderedPageBreak/>
        <w:t>codec used for encoding the attenuation map. The value of</w:t>
      </w:r>
      <w:r w:rsidRPr="00402CCF">
        <w:rPr>
          <w:rFonts w:asciiTheme="majorHAnsi" w:hAnsiTheme="majorHAnsi" w:cstheme="minorBidi"/>
        </w:rPr>
        <w:t xml:space="preserve"> </w:t>
      </w:r>
      <w:r w:rsidRPr="00402CCF">
        <w:rPr>
          <w:rStyle w:val="ISOCode"/>
        </w:rPr>
        <w:t>@codecs</w:t>
      </w:r>
      <w:r w:rsidRPr="00402CCF">
        <w:rPr>
          <w:rFonts w:asciiTheme="majorHAnsi" w:hAnsiTheme="majorHAnsi" w:cstheme="minorBidi"/>
        </w:rPr>
        <w:t xml:space="preserve"> </w:t>
      </w:r>
      <w:r w:rsidRPr="00402CCF">
        <w:rPr>
          <w:rFonts w:cstheme="minorBidi"/>
        </w:rPr>
        <w:t>shall be set to</w:t>
      </w:r>
      <w:r w:rsidRPr="00402CCF">
        <w:rPr>
          <w:rFonts w:asciiTheme="majorHAnsi" w:hAnsiTheme="majorHAnsi" w:cstheme="minorBidi"/>
        </w:rPr>
        <w:t xml:space="preserve"> </w:t>
      </w:r>
      <w:r w:rsidRPr="00402CCF">
        <w:rPr>
          <w:rStyle w:val="ISOCode"/>
        </w:rPr>
        <w:t>'</w:t>
      </w:r>
      <w:proofErr w:type="spellStart"/>
      <w:proofErr w:type="gramStart"/>
      <w:r w:rsidRPr="00402CCF">
        <w:rPr>
          <w:rStyle w:val="ISOCode"/>
        </w:rPr>
        <w:t>resv.gmat</w:t>
      </w:r>
      <w:proofErr w:type="gramEnd"/>
      <w:r w:rsidRPr="00402CCF">
        <w:rPr>
          <w:rStyle w:val="ISOCode"/>
          <w:rFonts w:asciiTheme="majorHAnsi" w:hAnsiTheme="majorHAnsi"/>
        </w:rPr>
        <w:t>.</w:t>
      </w:r>
      <w:r w:rsidRPr="00402CCF">
        <w:rPr>
          <w:rFonts w:cstheme="minorBidi"/>
        </w:rPr>
        <w:t>XXXX</w:t>
      </w:r>
      <w:proofErr w:type="spellEnd"/>
      <w:r w:rsidRPr="00402CCF">
        <w:rPr>
          <w:rFonts w:asciiTheme="majorHAnsi" w:hAnsiTheme="majorHAnsi" w:cstheme="minorBidi"/>
        </w:rPr>
        <w:t xml:space="preserve">', </w:t>
      </w:r>
      <w:r w:rsidRPr="00402CCF">
        <w:rPr>
          <w:rFonts w:cstheme="minorBidi"/>
        </w:rPr>
        <w:t>where XXXX corresponds to the four-character code (4CC) of the video codec and should be identical to the</w:t>
      </w:r>
      <w:r w:rsidRPr="00402CCF">
        <w:rPr>
          <w:rFonts w:asciiTheme="majorHAnsi" w:hAnsiTheme="majorHAnsi" w:cstheme="minorBidi"/>
        </w:rPr>
        <w:t xml:space="preserve"> </w:t>
      </w:r>
      <w:proofErr w:type="spellStart"/>
      <w:r w:rsidRPr="00402CCF">
        <w:rPr>
          <w:rStyle w:val="ISOCode"/>
        </w:rPr>
        <w:t>original_format</w:t>
      </w:r>
      <w:proofErr w:type="spellEnd"/>
      <w:r w:rsidRPr="00402CCF">
        <w:rPr>
          <w:rFonts w:asciiTheme="majorHAnsi" w:hAnsiTheme="majorHAnsi" w:cstheme="minorBidi"/>
        </w:rPr>
        <w:t xml:space="preserve"> </w:t>
      </w:r>
      <w:r w:rsidRPr="00402CCF">
        <w:rPr>
          <w:rFonts w:cstheme="minorBidi"/>
        </w:rPr>
        <w:t>field in the</w:t>
      </w:r>
      <w:r w:rsidRPr="00402CCF">
        <w:rPr>
          <w:rFonts w:asciiTheme="majorHAnsi" w:hAnsiTheme="majorHAnsi" w:cstheme="minorBidi"/>
        </w:rPr>
        <w:t xml:space="preserve"> </w:t>
      </w:r>
      <w:proofErr w:type="spellStart"/>
      <w:r w:rsidRPr="00402CCF">
        <w:rPr>
          <w:rStyle w:val="ISOCode"/>
        </w:rPr>
        <w:t>RestrictedSchemeInfoBox</w:t>
      </w:r>
      <w:proofErr w:type="spellEnd"/>
      <w:r w:rsidRPr="00402CCF">
        <w:rPr>
          <w:rFonts w:asciiTheme="majorHAnsi" w:hAnsiTheme="majorHAnsi" w:cstheme="minorBidi"/>
        </w:rPr>
        <w:t xml:space="preserve"> </w:t>
      </w:r>
      <w:r w:rsidRPr="00402CCF">
        <w:rPr>
          <w:rFonts w:cstheme="minorBidi"/>
        </w:rPr>
        <w:t xml:space="preserve">of the sample entry of the corresponding ISOBMFF track, </w:t>
      </w:r>
      <w:r w:rsidRPr="00402CCF">
        <w:rPr>
          <w:szCs w:val="24"/>
        </w:rPr>
        <w:t>ISO/IEC 23001-10 [3]</w:t>
      </w:r>
      <w:r w:rsidRPr="00402CCF">
        <w:rPr>
          <w:rFonts w:cstheme="minorBidi"/>
        </w:rPr>
        <w:t>.</w:t>
      </w:r>
    </w:p>
    <w:p w14:paraId="2B481973" w14:textId="77777777" w:rsidR="00540FE5" w:rsidRPr="00402CCF" w:rsidRDefault="00540FE5" w:rsidP="00540FE5">
      <w:pPr>
        <w:pStyle w:val="BodyText"/>
        <w:autoSpaceDE w:val="0"/>
        <w:autoSpaceDN w:val="0"/>
        <w:adjustRightInd w:val="0"/>
        <w:ind w:left="90" w:right="40"/>
        <w:rPr>
          <w:rFonts w:eastAsia="MS Mincho"/>
          <w:szCs w:val="24"/>
        </w:rPr>
      </w:pPr>
      <w:r w:rsidRPr="00402CCF">
        <w:rPr>
          <w:rFonts w:eastAsia="MS Mincho"/>
          <w:szCs w:val="24"/>
        </w:rPr>
        <w:t>The association of a display attenuation map Representation with one or more video media Representations is signalled in the MPD through the</w:t>
      </w:r>
      <w:r w:rsidRPr="00402CCF">
        <w:rPr>
          <w:rFonts w:asciiTheme="majorHAnsi" w:eastAsia="MS Mincho" w:hAnsiTheme="majorHAnsi"/>
          <w:szCs w:val="24"/>
        </w:rPr>
        <w:t xml:space="preserve"> </w:t>
      </w:r>
      <w:r w:rsidRPr="00402CCF">
        <w:rPr>
          <w:rFonts w:ascii="Courier New" w:eastAsia="MS Mincho" w:hAnsi="Courier New" w:cs="Courier New"/>
          <w:szCs w:val="24"/>
        </w:rPr>
        <w:t>@associationId</w:t>
      </w:r>
      <w:r w:rsidRPr="00402CCF">
        <w:rPr>
          <w:rFonts w:asciiTheme="majorHAnsi" w:eastAsia="MS Mincho" w:hAnsiTheme="majorHAnsi"/>
          <w:szCs w:val="24"/>
        </w:rPr>
        <w:t xml:space="preserve"> </w:t>
      </w:r>
      <w:r w:rsidRPr="00402CCF">
        <w:rPr>
          <w:rFonts w:eastAsia="MS Mincho"/>
          <w:szCs w:val="24"/>
        </w:rPr>
        <w:t>and</w:t>
      </w:r>
      <w:r w:rsidRPr="00402CCF">
        <w:rPr>
          <w:rFonts w:asciiTheme="majorHAnsi" w:eastAsia="MS Mincho" w:hAnsiTheme="majorHAnsi"/>
          <w:szCs w:val="24"/>
        </w:rPr>
        <w:t xml:space="preserve"> </w:t>
      </w:r>
      <w:r w:rsidRPr="00402CCF">
        <w:rPr>
          <w:rFonts w:ascii="Courier New" w:eastAsia="MS Mincho" w:hAnsi="Courier New" w:cs="Courier New"/>
          <w:szCs w:val="24"/>
        </w:rPr>
        <w:t>@associationType</w:t>
      </w:r>
      <w:r w:rsidRPr="00402CCF">
        <w:rPr>
          <w:rFonts w:asciiTheme="majorHAnsi" w:eastAsia="MS Mincho" w:hAnsiTheme="majorHAnsi"/>
          <w:szCs w:val="24"/>
        </w:rPr>
        <w:t xml:space="preserve"> </w:t>
      </w:r>
      <w:r w:rsidRPr="00402CCF">
        <w:rPr>
          <w:rFonts w:eastAsia="MS Mincho"/>
          <w:szCs w:val="24"/>
        </w:rPr>
        <w:t>attributes. The</w:t>
      </w:r>
      <w:r w:rsidRPr="00402CCF">
        <w:rPr>
          <w:rFonts w:asciiTheme="majorHAnsi" w:eastAsia="MS Mincho" w:hAnsiTheme="majorHAnsi"/>
          <w:szCs w:val="24"/>
        </w:rPr>
        <w:t xml:space="preserve"> </w:t>
      </w:r>
      <w:r w:rsidRPr="00402CCF">
        <w:rPr>
          <w:rFonts w:ascii="Courier New" w:eastAsia="MS Mincho" w:hAnsi="Courier New" w:cs="Courier New"/>
          <w:szCs w:val="24"/>
        </w:rPr>
        <w:t>@associationId</w:t>
      </w:r>
      <w:r w:rsidRPr="00402CCF">
        <w:rPr>
          <w:rFonts w:asciiTheme="majorHAnsi" w:eastAsia="MS Mincho" w:hAnsiTheme="majorHAnsi"/>
          <w:szCs w:val="24"/>
        </w:rPr>
        <w:t xml:space="preserve"> </w:t>
      </w:r>
      <w:r w:rsidRPr="00402CCF">
        <w:rPr>
          <w:rFonts w:eastAsia="MS Mincho"/>
          <w:szCs w:val="24"/>
        </w:rPr>
        <w:t>attribute is set to a space separated list that includes the</w:t>
      </w:r>
      <w:r w:rsidRPr="00402CCF">
        <w:rPr>
          <w:rFonts w:asciiTheme="majorHAnsi" w:eastAsia="MS Mincho" w:hAnsiTheme="majorHAnsi"/>
          <w:szCs w:val="24"/>
        </w:rPr>
        <w:t xml:space="preserve"> </w:t>
      </w:r>
      <w:r w:rsidRPr="00402CCF">
        <w:rPr>
          <w:rFonts w:ascii="Courier New" w:eastAsia="MS Mincho" w:hAnsi="Courier New" w:cs="Courier New"/>
          <w:szCs w:val="24"/>
        </w:rPr>
        <w:t>@id</w:t>
      </w:r>
      <w:r w:rsidRPr="00402CCF">
        <w:rPr>
          <w:rFonts w:asciiTheme="majorHAnsi" w:eastAsia="MS Mincho" w:hAnsiTheme="majorHAnsi"/>
          <w:szCs w:val="24"/>
        </w:rPr>
        <w:t xml:space="preserve"> </w:t>
      </w:r>
      <w:r w:rsidRPr="00402CCF">
        <w:rPr>
          <w:rFonts w:eastAsia="MS Mincho"/>
          <w:szCs w:val="24"/>
        </w:rPr>
        <w:t>attribute values of the associated video Representations. The</w:t>
      </w:r>
      <w:r w:rsidRPr="00402CCF">
        <w:rPr>
          <w:rFonts w:asciiTheme="majorHAnsi" w:eastAsia="MS Mincho" w:hAnsiTheme="majorHAnsi"/>
          <w:szCs w:val="24"/>
        </w:rPr>
        <w:t xml:space="preserve"> </w:t>
      </w:r>
      <w:r w:rsidRPr="00402CCF">
        <w:rPr>
          <w:rFonts w:ascii="Courier New" w:eastAsia="MS Mincho" w:hAnsi="Courier New" w:cs="Courier New"/>
          <w:szCs w:val="24"/>
        </w:rPr>
        <w:t>@associationType</w:t>
      </w:r>
      <w:r w:rsidRPr="00402CCF">
        <w:rPr>
          <w:rFonts w:asciiTheme="majorHAnsi" w:eastAsia="MS Mincho" w:hAnsiTheme="majorHAnsi"/>
          <w:szCs w:val="24"/>
        </w:rPr>
        <w:t xml:space="preserve"> </w:t>
      </w:r>
      <w:r w:rsidRPr="00402CCF">
        <w:rPr>
          <w:rFonts w:eastAsia="MS Mincho"/>
          <w:szCs w:val="24"/>
        </w:rPr>
        <w:t>attribute shall be set to</w:t>
      </w:r>
      <w:r w:rsidRPr="00402CCF">
        <w:rPr>
          <w:rFonts w:asciiTheme="majorHAnsi" w:eastAsia="MS Mincho" w:hAnsiTheme="majorHAnsi"/>
          <w:szCs w:val="24"/>
        </w:rPr>
        <w:t xml:space="preserve"> “</w:t>
      </w:r>
      <w:proofErr w:type="spellStart"/>
      <w:r w:rsidRPr="00402CCF">
        <w:rPr>
          <w:rFonts w:ascii="Courier New" w:eastAsia="MS Mincho" w:hAnsi="Courier New" w:cs="Courier New"/>
          <w:szCs w:val="24"/>
        </w:rPr>
        <w:t>amit</w:t>
      </w:r>
      <w:proofErr w:type="spellEnd"/>
      <w:r w:rsidRPr="00402CCF">
        <w:rPr>
          <w:rFonts w:asciiTheme="majorHAnsi" w:eastAsia="MS Mincho" w:hAnsiTheme="majorHAnsi"/>
          <w:szCs w:val="24"/>
        </w:rPr>
        <w:t xml:space="preserve">”, </w:t>
      </w:r>
      <w:r w:rsidRPr="00402CCF">
        <w:rPr>
          <w:rFonts w:eastAsia="MS Mincho"/>
          <w:szCs w:val="24"/>
        </w:rPr>
        <w:t>indicating that this association is for display attenuation map information.</w:t>
      </w:r>
    </w:p>
    <w:p w14:paraId="08051318" w14:textId="10EA7E9E" w:rsidR="00540FE5" w:rsidRPr="00402CCF" w:rsidRDefault="00540FE5" w:rsidP="00540FE5">
      <w:pPr>
        <w:pStyle w:val="BodyText"/>
        <w:autoSpaceDE w:val="0"/>
        <w:autoSpaceDN w:val="0"/>
        <w:adjustRightInd w:val="0"/>
        <w:ind w:left="90" w:right="40"/>
        <w:rPr>
          <w:rStyle w:val="eop"/>
          <w:rFonts w:ascii="Calibri" w:hAnsi="Calibri"/>
          <w:color w:val="0070C0"/>
          <w:shd w:val="clear" w:color="auto" w:fill="FFFFFF"/>
          <w:lang w:val="en-US"/>
        </w:rPr>
      </w:pPr>
      <w:r w:rsidRPr="00402CCF">
        <w:rPr>
          <w:rStyle w:val="normaltextrun"/>
          <w:rFonts w:cs="Calibri"/>
          <w:color w:val="000000"/>
          <w:shd w:val="clear" w:color="auto" w:fill="FFFFFF"/>
        </w:rPr>
        <w:t>Multiple display attenuation maps with different characteristics (e.g., different values of</w:t>
      </w:r>
      <w:r w:rsidRPr="00402CCF">
        <w:rPr>
          <w:rStyle w:val="normaltextrun"/>
          <w:rFonts w:asciiTheme="majorHAnsi" w:hAnsiTheme="majorHAnsi" w:cs="Calibri"/>
          <w:color w:val="000000"/>
          <w:shd w:val="clear" w:color="auto" w:fill="FFFFFF"/>
        </w:rPr>
        <w:t xml:space="preserve"> </w:t>
      </w:r>
      <w:proofErr w:type="spellStart"/>
      <w:r w:rsidRPr="00402CCF">
        <w:rPr>
          <w:rFonts w:ascii="Courier New" w:hAnsi="Courier New" w:cs="Courier New"/>
        </w:rPr>
        <w:t>ami_energy_reduction_rate</w:t>
      </w:r>
      <w:proofErr w:type="spellEnd"/>
      <w:r w:rsidRPr="00402CCF">
        <w:rPr>
          <w:rFonts w:asciiTheme="majorHAnsi" w:hAnsiTheme="majorHAnsi"/>
        </w:rPr>
        <w:t xml:space="preserve">, </w:t>
      </w:r>
      <w:r w:rsidRPr="00402CCF">
        <w:rPr>
          <w:rStyle w:val="normaltextrun"/>
          <w:rFonts w:cs="Calibri"/>
          <w:color w:val="000000"/>
          <w:shd w:val="clear" w:color="auto" w:fill="FFFFFF"/>
        </w:rPr>
        <w:t>different values of</w:t>
      </w:r>
      <w:r w:rsidRPr="00402CCF">
        <w:rPr>
          <w:rStyle w:val="normaltextrun"/>
          <w:rFonts w:asciiTheme="majorHAnsi" w:hAnsiTheme="majorHAnsi" w:cs="Calibri"/>
          <w:color w:val="000000"/>
          <w:shd w:val="clear" w:color="auto" w:fill="FFFFFF"/>
        </w:rPr>
        <w:t xml:space="preserve"> </w:t>
      </w:r>
      <w:r w:rsidRPr="00402CCF">
        <w:rPr>
          <w:rFonts w:ascii="Courier New" w:hAnsi="Courier New" w:cs="Courier New"/>
        </w:rPr>
        <w:t>display model</w:t>
      </w:r>
      <w:r w:rsidRPr="00402CCF">
        <w:t>, different resolutions, etc.)</w:t>
      </w:r>
      <w:r w:rsidRPr="00402CCF">
        <w:rPr>
          <w:rStyle w:val="normaltextrun"/>
          <w:rFonts w:cs="Calibri"/>
          <w:color w:val="000000"/>
          <w:shd w:val="clear" w:color="auto" w:fill="FFFFFF"/>
        </w:rPr>
        <w:t xml:space="preserve"> can be generated for the same video Representation and each alternative attenuation map is represented by one Representation in the Display Attenuation Map Adaptation Set. </w:t>
      </w:r>
      <w:r w:rsidRPr="00402CCF">
        <w:rPr>
          <w:rFonts w:eastAsia="MS Mincho"/>
        </w:rPr>
        <w:t xml:space="preserve">As specified in </w:t>
      </w:r>
      <w:r w:rsidR="00D90BE6">
        <w:rPr>
          <w:rFonts w:eastAsia="MS Mincho"/>
        </w:rPr>
        <w:t xml:space="preserve">ISO/IEC 23001-10 [3], these display attenuation map Representations that are alternatives of each other shall be </w:t>
      </w:r>
      <w:r w:rsidRPr="00402CCF">
        <w:t xml:space="preserve">indicated by the same value of </w:t>
      </w:r>
      <w:r w:rsidRPr="00402CCF">
        <w:rPr>
          <w:rStyle w:val="codeChar0"/>
          <w:rFonts w:ascii="Courier New" w:hAnsi="Courier New" w:cs="Courier New"/>
        </w:rPr>
        <w:t>alternate_group</w:t>
      </w:r>
      <w:r w:rsidRPr="00402CCF">
        <w:rPr>
          <w:rFonts w:asciiTheme="majorHAnsi" w:hAnsiTheme="majorHAnsi"/>
        </w:rPr>
        <w:t xml:space="preserve"> </w:t>
      </w:r>
      <w:r w:rsidRPr="00402CCF">
        <w:t>in the</w:t>
      </w:r>
      <w:r w:rsidRPr="00402CCF">
        <w:rPr>
          <w:rFonts w:asciiTheme="majorHAnsi" w:hAnsiTheme="majorHAnsi"/>
        </w:rPr>
        <w:t xml:space="preserve"> </w:t>
      </w:r>
      <w:r w:rsidRPr="00402CCF">
        <w:rPr>
          <w:rStyle w:val="codeChar0"/>
          <w:rFonts w:ascii="Courier New" w:hAnsi="Courier New" w:cs="Courier New"/>
        </w:rPr>
        <w:t>TrackHeaderBox</w:t>
      </w:r>
      <w:r w:rsidRPr="00402CCF">
        <w:rPr>
          <w:rStyle w:val="codeChar0"/>
          <w:rFonts w:asciiTheme="majorHAnsi" w:hAnsiTheme="majorHAnsi"/>
        </w:rPr>
        <w:t>.</w:t>
      </w:r>
    </w:p>
    <w:p w14:paraId="45BA40AE" w14:textId="5F0BEF77" w:rsidR="00540FE5" w:rsidRPr="001F6393" w:rsidRDefault="00402CCF" w:rsidP="00540FE5">
      <w:pPr>
        <w:pStyle w:val="a4"/>
        <w:keepNext w:val="0"/>
        <w:numPr>
          <w:ilvl w:val="3"/>
          <w:numId w:val="0"/>
        </w:numPr>
        <w:tabs>
          <w:tab w:val="clear" w:pos="403"/>
          <w:tab w:val="num" w:pos="1080"/>
        </w:tabs>
        <w:spacing w:before="0"/>
      </w:pPr>
      <w:bookmarkStart w:id="22" w:name="_Toc161392306"/>
      <w:r w:rsidRPr="001F6393">
        <w:t>B.3.5.1</w:t>
      </w:r>
      <w:r w:rsidRPr="001F6393">
        <w:tab/>
      </w:r>
      <w:r w:rsidR="00540FE5" w:rsidRPr="001F6393">
        <w:t>Attenuation Map Descriptors</w:t>
      </w:r>
      <w:bookmarkEnd w:id="22"/>
    </w:p>
    <w:p w14:paraId="15503F8F" w14:textId="77777777" w:rsidR="00540FE5" w:rsidRPr="001F6393" w:rsidRDefault="00540FE5" w:rsidP="00540FE5">
      <w:pPr>
        <w:spacing w:after="120"/>
        <w:ind w:right="40"/>
        <w:rPr>
          <w:rFonts w:asciiTheme="majorHAnsi" w:hAnsiTheme="majorHAnsi" w:cstheme="minorBidi"/>
        </w:rPr>
      </w:pPr>
      <w:r w:rsidRPr="001F6393">
        <w:rPr>
          <w:rFonts w:cstheme="minorBidi"/>
        </w:rPr>
        <w:t xml:space="preserve">To signal the characteristics of the display attenuation map(s) carried by a Display Attenuation Map Adaptation Set, an </w:t>
      </w:r>
      <w:proofErr w:type="spellStart"/>
      <w:r w:rsidRPr="001F6393">
        <w:rPr>
          <w:rFonts w:cstheme="minorBidi"/>
        </w:rPr>
        <w:t>AttenuationMap</w:t>
      </w:r>
      <w:proofErr w:type="spellEnd"/>
      <w:r w:rsidRPr="001F6393">
        <w:rPr>
          <w:rFonts w:cstheme="minorBidi"/>
        </w:rPr>
        <w:t xml:space="preserve"> descriptor is used. The XML elements and attributes for this descriptor are defined in a separate namespace</w:t>
      </w:r>
      <w:r w:rsidRPr="001F6393">
        <w:rPr>
          <w:rFonts w:asciiTheme="majorHAnsi" w:hAnsiTheme="majorHAnsi" w:cstheme="minorBidi"/>
        </w:rPr>
        <w:t xml:space="preserve"> "</w:t>
      </w:r>
      <w:r w:rsidRPr="001F6393">
        <w:rPr>
          <w:rFonts w:ascii="Courier New" w:hAnsi="Courier New" w:cs="Courier New"/>
        </w:rPr>
        <w:t>urn:</w:t>
      </w:r>
      <w:proofErr w:type="gramStart"/>
      <w:r w:rsidRPr="001F6393">
        <w:rPr>
          <w:rFonts w:ascii="Courier New" w:hAnsi="Courier New" w:cs="Courier New"/>
        </w:rPr>
        <w:t>mpeg:mpegI</w:t>
      </w:r>
      <w:proofErr w:type="gramEnd"/>
      <w:r w:rsidRPr="001F6393">
        <w:rPr>
          <w:rFonts w:ascii="Courier New" w:hAnsi="Courier New" w:cs="Courier New"/>
        </w:rPr>
        <w:t>:green:2023</w:t>
      </w:r>
      <w:r w:rsidRPr="001F6393">
        <w:rPr>
          <w:rFonts w:asciiTheme="majorHAnsi" w:hAnsiTheme="majorHAnsi" w:cstheme="minorBidi"/>
        </w:rPr>
        <w:t xml:space="preserve">”. </w:t>
      </w:r>
      <w:r w:rsidRPr="001F6393">
        <w:rPr>
          <w:rFonts w:cstheme="minorBidi"/>
        </w:rPr>
        <w:t>The namespace designator</w:t>
      </w:r>
      <w:r w:rsidRPr="001F6393">
        <w:rPr>
          <w:rFonts w:asciiTheme="majorHAnsi" w:hAnsiTheme="majorHAnsi" w:cstheme="minorBidi"/>
        </w:rPr>
        <w:t xml:space="preserve"> “</w:t>
      </w:r>
      <w:r w:rsidRPr="001F6393">
        <w:rPr>
          <w:rFonts w:ascii="Courier New" w:hAnsi="Courier New" w:cs="Courier New"/>
        </w:rPr>
        <w:t>green:</w:t>
      </w:r>
      <w:r w:rsidRPr="001F6393">
        <w:rPr>
          <w:rFonts w:asciiTheme="majorHAnsi" w:hAnsiTheme="majorHAnsi" w:cstheme="minorBidi"/>
        </w:rPr>
        <w:t xml:space="preserve">” </w:t>
      </w:r>
      <w:r w:rsidRPr="001F6393">
        <w:rPr>
          <w:rFonts w:cstheme="minorBidi"/>
        </w:rPr>
        <w:t>is used to refer to this name space.</w:t>
      </w:r>
    </w:p>
    <w:p w14:paraId="42A31D73" w14:textId="77777777" w:rsidR="00540FE5" w:rsidRPr="001F6393" w:rsidRDefault="00540FE5" w:rsidP="00540FE5">
      <w:pPr>
        <w:spacing w:after="120"/>
        <w:rPr>
          <w:rFonts w:asciiTheme="majorHAnsi" w:hAnsiTheme="majorHAnsi" w:cstheme="minorBidi"/>
        </w:rPr>
      </w:pPr>
      <w:r w:rsidRPr="001F6393">
        <w:rPr>
          <w:rFonts w:cstheme="minorBidi"/>
        </w:rPr>
        <w:t xml:space="preserve">This descriptor is an </w:t>
      </w:r>
      <w:proofErr w:type="spellStart"/>
      <w:r w:rsidRPr="001F6393">
        <w:rPr>
          <w:rFonts w:cstheme="minorBidi"/>
        </w:rPr>
        <w:t>EssentialProperty</w:t>
      </w:r>
      <w:proofErr w:type="spellEnd"/>
      <w:r w:rsidRPr="001F6393">
        <w:rPr>
          <w:rFonts w:cstheme="minorBidi"/>
        </w:rPr>
        <w:t xml:space="preserve"> descriptor with the</w:t>
      </w:r>
      <w:r w:rsidRPr="001F6393">
        <w:rPr>
          <w:rFonts w:asciiTheme="majorHAnsi" w:hAnsiTheme="majorHAnsi"/>
        </w:rPr>
        <w:t xml:space="preserve"> </w:t>
      </w:r>
      <w:r w:rsidRPr="001F6393">
        <w:rPr>
          <w:rFonts w:ascii="Courier New" w:hAnsi="Courier New" w:cs="Courier New"/>
        </w:rPr>
        <w:t>@schemeIdUri</w:t>
      </w:r>
      <w:r w:rsidRPr="001F6393">
        <w:rPr>
          <w:rFonts w:asciiTheme="majorHAnsi" w:hAnsiTheme="majorHAnsi" w:cstheme="minorBidi"/>
        </w:rPr>
        <w:t xml:space="preserve"> </w:t>
      </w:r>
      <w:r w:rsidRPr="001F6393">
        <w:rPr>
          <w:rFonts w:cstheme="minorBidi"/>
        </w:rPr>
        <w:t xml:space="preserve">attribute set to the unique URI </w:t>
      </w:r>
      <w:r w:rsidRPr="001F6393">
        <w:rPr>
          <w:rFonts w:asciiTheme="majorHAnsi" w:hAnsiTheme="majorHAnsi"/>
        </w:rPr>
        <w:t>"</w:t>
      </w:r>
      <w:r w:rsidRPr="001F6393">
        <w:rPr>
          <w:rStyle w:val="ISOCode"/>
        </w:rPr>
        <w:t>urn:</w:t>
      </w:r>
      <w:proofErr w:type="gramStart"/>
      <w:r w:rsidRPr="001F6393">
        <w:rPr>
          <w:rStyle w:val="ISOCode"/>
        </w:rPr>
        <w:t>mpeg:mpegI</w:t>
      </w:r>
      <w:proofErr w:type="gramEnd"/>
      <w:r w:rsidRPr="001F6393">
        <w:rPr>
          <w:rStyle w:val="ISOCode"/>
        </w:rPr>
        <w:t>:green:2023:ami</w:t>
      </w:r>
      <w:r w:rsidRPr="001F6393">
        <w:rPr>
          <w:rFonts w:asciiTheme="majorHAnsi" w:hAnsiTheme="majorHAnsi"/>
        </w:rPr>
        <w:t>"</w:t>
      </w:r>
      <w:r w:rsidRPr="001F6393">
        <w:rPr>
          <w:rFonts w:asciiTheme="majorHAnsi" w:hAnsiTheme="majorHAnsi" w:cstheme="minorBidi"/>
        </w:rPr>
        <w:t xml:space="preserve">. </w:t>
      </w:r>
    </w:p>
    <w:p w14:paraId="06ADB014" w14:textId="77777777" w:rsidR="00540FE5" w:rsidRPr="001F6393" w:rsidRDefault="00540FE5" w:rsidP="00540FE5">
      <w:pPr>
        <w:spacing w:after="120"/>
      </w:pPr>
      <w:r w:rsidRPr="001F6393">
        <w:rPr>
          <w:rFonts w:cstheme="minorBidi"/>
        </w:rPr>
        <w:t xml:space="preserve">At most one single </w:t>
      </w:r>
      <w:proofErr w:type="spellStart"/>
      <w:r w:rsidRPr="001F6393">
        <w:rPr>
          <w:rFonts w:cstheme="minorBidi"/>
        </w:rPr>
        <w:t>AttenuationMap</w:t>
      </w:r>
      <w:proofErr w:type="spellEnd"/>
      <w:r w:rsidRPr="001F6393">
        <w:rPr>
          <w:rFonts w:cstheme="minorBidi"/>
        </w:rPr>
        <w:t xml:space="preserve"> descriptor shall be present at the Adaptation level and/or at Representation level for each Representation in a Display Attenuation Map Adaptation Set.</w:t>
      </w:r>
    </w:p>
    <w:p w14:paraId="5048A6F0" w14:textId="78A60F12" w:rsidR="00540FE5" w:rsidRPr="00402CCF" w:rsidRDefault="00540FE5" w:rsidP="00540FE5">
      <w:pPr>
        <w:spacing w:after="120"/>
        <w:rPr>
          <w:rFonts w:cstheme="minorBidi"/>
        </w:rPr>
      </w:pPr>
      <w:r w:rsidRPr="001F6393">
        <w:rPr>
          <w:rFonts w:cstheme="minorBidi"/>
        </w:rPr>
        <w:t>The</w:t>
      </w:r>
      <w:r w:rsidRPr="001F6393">
        <w:rPr>
          <w:rFonts w:asciiTheme="majorHAnsi" w:hAnsiTheme="majorHAnsi" w:cstheme="minorBidi"/>
        </w:rPr>
        <w:t xml:space="preserve"> </w:t>
      </w:r>
      <w:r w:rsidRPr="001F6393">
        <w:rPr>
          <w:rStyle w:val="ISOCode"/>
        </w:rPr>
        <w:t>@value</w:t>
      </w:r>
      <w:r w:rsidRPr="001F6393">
        <w:rPr>
          <w:rFonts w:asciiTheme="majorHAnsi" w:hAnsiTheme="majorHAnsi" w:cstheme="minorBidi"/>
        </w:rPr>
        <w:t xml:space="preserve"> </w:t>
      </w:r>
      <w:r w:rsidRPr="001F6393">
        <w:rPr>
          <w:rFonts w:cstheme="minorBidi"/>
        </w:rPr>
        <w:t xml:space="preserve">attribute of the </w:t>
      </w:r>
      <w:proofErr w:type="spellStart"/>
      <w:r w:rsidRPr="001F6393">
        <w:rPr>
          <w:rFonts w:cstheme="minorBidi"/>
        </w:rPr>
        <w:t>AttenuationMap</w:t>
      </w:r>
      <w:proofErr w:type="spellEnd"/>
      <w:r w:rsidRPr="001F6393">
        <w:rPr>
          <w:rFonts w:cstheme="minorBidi"/>
        </w:rPr>
        <w:t xml:space="preserve"> descriptor shall not be present. Table</w:t>
      </w:r>
      <w:r w:rsidR="00313C72">
        <w:rPr>
          <w:rFonts w:cstheme="minorBidi"/>
        </w:rPr>
        <w:t xml:space="preserve"> X.22</w:t>
      </w:r>
      <w:r w:rsidRPr="001F6393">
        <w:rPr>
          <w:rFonts w:cstheme="minorBidi"/>
        </w:rPr>
        <w:t xml:space="preserve"> lists all the elements and attribute of the </w:t>
      </w:r>
      <w:proofErr w:type="spellStart"/>
      <w:r w:rsidRPr="001F6393">
        <w:rPr>
          <w:rFonts w:cstheme="minorBidi"/>
        </w:rPr>
        <w:t>AttenuationMap</w:t>
      </w:r>
      <w:proofErr w:type="spellEnd"/>
      <w:r w:rsidRPr="001F6393">
        <w:rPr>
          <w:rFonts w:cstheme="minorBidi"/>
        </w:rPr>
        <w:t xml:space="preserve"> descriptor.</w:t>
      </w:r>
    </w:p>
    <w:p w14:paraId="0E391D75" w14:textId="77777777" w:rsidR="00540FE5" w:rsidRDefault="00540FE5" w:rsidP="00540FE5">
      <w:pPr>
        <w:spacing w:after="120"/>
        <w:rPr>
          <w:rFonts w:asciiTheme="majorHAnsi" w:hAnsiTheme="majorHAnsi" w:cstheme="minorBidi"/>
        </w:rPr>
      </w:pPr>
    </w:p>
    <w:p w14:paraId="402BC3EE" w14:textId="46D70878" w:rsidR="00540FE5" w:rsidRPr="001F6393" w:rsidRDefault="001F6393" w:rsidP="001F6393">
      <w:pPr>
        <w:pStyle w:val="AnnexTableTitle"/>
        <w:numPr>
          <w:ilvl w:val="0"/>
          <w:numId w:val="0"/>
        </w:numPr>
        <w:ind w:left="360"/>
      </w:pPr>
      <w:r w:rsidRPr="001F6393">
        <w:lastRenderedPageBreak/>
        <w:t xml:space="preserve">Table X.22 - </w:t>
      </w:r>
      <w:r w:rsidR="00540FE5" w:rsidRPr="001F6393">
        <w:t xml:space="preserve">Elements and attributes of the </w:t>
      </w:r>
      <w:proofErr w:type="spellStart"/>
      <w:r w:rsidR="00540FE5" w:rsidRPr="001F6393">
        <w:t>AttenuationMap</w:t>
      </w:r>
      <w:proofErr w:type="spellEnd"/>
      <w:r w:rsidR="00540FE5" w:rsidRPr="001F6393">
        <w:t xml:space="preserve"> descriptor</w:t>
      </w:r>
    </w:p>
    <w:tbl>
      <w:tblPr>
        <w:tblW w:w="4900"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243"/>
        <w:gridCol w:w="487"/>
        <w:gridCol w:w="2855"/>
        <w:gridCol w:w="3048"/>
      </w:tblGrid>
      <w:tr w:rsidR="00540FE5" w:rsidRPr="001F6393" w14:paraId="128BFCB0"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6A0864AA" w14:textId="77777777" w:rsidR="00540FE5" w:rsidRPr="001F6393" w:rsidRDefault="00540FE5">
            <w:pPr>
              <w:tabs>
                <w:tab w:val="left" w:pos="720"/>
                <w:tab w:val="left" w:pos="1080"/>
                <w:tab w:val="left" w:pos="1440"/>
                <w:tab w:val="left" w:pos="1800"/>
                <w:tab w:val="left" w:pos="2160"/>
              </w:tabs>
              <w:suppressAutoHyphens/>
              <w:rPr>
                <w:b/>
                <w:bCs/>
                <w:sz w:val="18"/>
                <w:szCs w:val="18"/>
              </w:rPr>
            </w:pPr>
            <w:r w:rsidRPr="001F6393">
              <w:rPr>
                <w:b/>
                <w:bCs/>
                <w:sz w:val="18"/>
                <w:szCs w:val="18"/>
              </w:rPr>
              <w:t xml:space="preserve">Elements and attributes </w:t>
            </w:r>
          </w:p>
        </w:tc>
        <w:tc>
          <w:tcPr>
            <w:tcW w:w="318" w:type="pct"/>
            <w:tcBorders>
              <w:top w:val="single" w:sz="4" w:space="0" w:color="000000"/>
              <w:left w:val="nil"/>
              <w:bottom w:val="single" w:sz="4" w:space="0" w:color="000000"/>
              <w:right w:val="single" w:sz="4" w:space="0" w:color="000000" w:themeColor="text1"/>
            </w:tcBorders>
            <w:hideMark/>
          </w:tcPr>
          <w:p w14:paraId="5F0ABA7A" w14:textId="77777777" w:rsidR="00540FE5" w:rsidRPr="001F6393" w:rsidRDefault="00540FE5">
            <w:pPr>
              <w:tabs>
                <w:tab w:val="left" w:pos="720"/>
                <w:tab w:val="left" w:pos="1080"/>
                <w:tab w:val="left" w:pos="1440"/>
                <w:tab w:val="left" w:pos="1800"/>
                <w:tab w:val="left" w:pos="2160"/>
              </w:tabs>
              <w:suppressAutoHyphens/>
              <w:jc w:val="center"/>
              <w:rPr>
                <w:b/>
                <w:sz w:val="18"/>
                <w:szCs w:val="16"/>
              </w:rPr>
            </w:pPr>
            <w:r w:rsidRPr="001F6393">
              <w:rPr>
                <w:b/>
                <w:sz w:val="18"/>
                <w:szCs w:val="16"/>
              </w:rPr>
              <w:t>Use</w:t>
            </w:r>
          </w:p>
        </w:tc>
        <w:tc>
          <w:tcPr>
            <w:tcW w:w="1350" w:type="pct"/>
            <w:tcBorders>
              <w:top w:val="single" w:sz="4" w:space="0" w:color="000000"/>
              <w:left w:val="nil"/>
              <w:bottom w:val="single" w:sz="4" w:space="0" w:color="000000"/>
              <w:right w:val="single" w:sz="4" w:space="0" w:color="000000" w:themeColor="text1"/>
            </w:tcBorders>
            <w:hideMark/>
          </w:tcPr>
          <w:p w14:paraId="39A0C9AA" w14:textId="77777777" w:rsidR="00540FE5" w:rsidRPr="001F6393" w:rsidRDefault="00540FE5">
            <w:pPr>
              <w:tabs>
                <w:tab w:val="left" w:pos="720"/>
                <w:tab w:val="left" w:pos="1080"/>
                <w:tab w:val="left" w:pos="1440"/>
                <w:tab w:val="left" w:pos="1800"/>
                <w:tab w:val="left" w:pos="2160"/>
              </w:tabs>
              <w:suppressAutoHyphens/>
              <w:rPr>
                <w:b/>
                <w:sz w:val="18"/>
                <w:szCs w:val="16"/>
              </w:rPr>
            </w:pPr>
            <w:r w:rsidRPr="001F6393">
              <w:rPr>
                <w:b/>
                <w:sz w:val="18"/>
                <w:szCs w:val="16"/>
              </w:rPr>
              <w:t>Data 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68655573" w14:textId="77777777" w:rsidR="00540FE5" w:rsidRPr="001F6393" w:rsidRDefault="00540FE5">
            <w:pPr>
              <w:tabs>
                <w:tab w:val="left" w:pos="720"/>
                <w:tab w:val="left" w:pos="1080"/>
                <w:tab w:val="left" w:pos="1440"/>
                <w:tab w:val="left" w:pos="1800"/>
                <w:tab w:val="left" w:pos="2160"/>
              </w:tabs>
              <w:suppressAutoHyphens/>
              <w:rPr>
                <w:b/>
                <w:bCs/>
                <w:sz w:val="18"/>
                <w:szCs w:val="18"/>
              </w:rPr>
            </w:pPr>
            <w:r w:rsidRPr="001F6393">
              <w:rPr>
                <w:b/>
                <w:bCs/>
                <w:sz w:val="18"/>
                <w:szCs w:val="18"/>
              </w:rPr>
              <w:t>Description</w:t>
            </w:r>
          </w:p>
        </w:tc>
      </w:tr>
      <w:tr w:rsidR="00540FE5" w:rsidRPr="001F6393" w14:paraId="77CA78B2"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1F69B299" w14:textId="77777777" w:rsidR="00540FE5" w:rsidRPr="001F6393" w:rsidRDefault="00540FE5">
            <w:pPr>
              <w:tabs>
                <w:tab w:val="left" w:pos="720"/>
                <w:tab w:val="left" w:pos="1080"/>
                <w:tab w:val="left" w:pos="1440"/>
                <w:tab w:val="left" w:pos="1800"/>
                <w:tab w:val="left" w:pos="2160"/>
              </w:tabs>
              <w:suppressAutoHyphens/>
              <w:rPr>
                <w:rFonts w:ascii="Courier" w:hAnsi="Courier"/>
                <w:b/>
                <w:sz w:val="18"/>
                <w:szCs w:val="24"/>
              </w:rPr>
            </w:pPr>
            <w:r w:rsidRPr="001F6393">
              <w:rPr>
                <w:rFonts w:ascii="Courier" w:hAnsi="Courier"/>
                <w:b/>
                <w:sz w:val="18"/>
              </w:rPr>
              <w:t>AMI</w:t>
            </w:r>
          </w:p>
        </w:tc>
        <w:tc>
          <w:tcPr>
            <w:tcW w:w="318" w:type="pct"/>
            <w:tcBorders>
              <w:top w:val="single" w:sz="4" w:space="0" w:color="000000"/>
              <w:left w:val="nil"/>
              <w:bottom w:val="single" w:sz="4" w:space="0" w:color="000000"/>
              <w:right w:val="single" w:sz="4" w:space="0" w:color="000000" w:themeColor="text1"/>
            </w:tcBorders>
            <w:hideMark/>
          </w:tcPr>
          <w:p w14:paraId="34F55613"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42F3DD1C" w14:textId="77777777" w:rsidR="00540FE5" w:rsidRPr="001F6393" w:rsidRDefault="00540FE5">
            <w:pPr>
              <w:tabs>
                <w:tab w:val="left" w:pos="720"/>
                <w:tab w:val="left" w:pos="1080"/>
                <w:tab w:val="left" w:pos="1440"/>
                <w:tab w:val="left" w:pos="1800"/>
                <w:tab w:val="left" w:pos="2160"/>
              </w:tabs>
              <w:suppressAutoHyphens/>
              <w:rPr>
                <w:sz w:val="18"/>
                <w:szCs w:val="16"/>
              </w:rPr>
            </w:pPr>
            <w:proofErr w:type="spellStart"/>
            <w:proofErr w:type="gramStart"/>
            <w:r w:rsidRPr="001F6393">
              <w:rPr>
                <w:sz w:val="18"/>
                <w:szCs w:val="16"/>
              </w:rPr>
              <w:t>green:AMInfoType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20765C95"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An element whose attributes and sub-elements specify information for the display attenuation map present in the Representation(s) of the Adaptation Set.</w:t>
            </w:r>
          </w:p>
        </w:tc>
      </w:tr>
      <w:tr w:rsidR="00540FE5" w:rsidRPr="001F6393" w14:paraId="0B5ECF69"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2D854A30" w14:textId="77777777" w:rsidR="00540FE5" w:rsidRPr="001F6393" w:rsidRDefault="00540FE5">
            <w:pPr>
              <w:tabs>
                <w:tab w:val="left" w:pos="720"/>
                <w:tab w:val="left" w:pos="1080"/>
                <w:tab w:val="left" w:pos="1440"/>
                <w:tab w:val="left" w:pos="1800"/>
                <w:tab w:val="left" w:pos="2160"/>
              </w:tabs>
              <w:suppressAutoHyphens/>
              <w:rPr>
                <w:rFonts w:ascii="Courier" w:hAnsi="Courier"/>
                <w:b/>
                <w:sz w:val="18"/>
                <w:szCs w:val="24"/>
              </w:rPr>
            </w:pPr>
            <w:proofErr w:type="spellStart"/>
            <w:r w:rsidRPr="001F6393">
              <w:rPr>
                <w:rFonts w:ascii="Courier" w:hAnsi="Courier"/>
                <w:b/>
                <w:sz w:val="18"/>
              </w:rPr>
              <w:t>AMI</w:t>
            </w:r>
            <w:r w:rsidRPr="001F6393">
              <w:rPr>
                <w:rFonts w:ascii="Courier" w:hAnsi="Courier"/>
                <w:bCs/>
                <w:sz w:val="18"/>
              </w:rPr>
              <w:t>@displayModel</w:t>
            </w:r>
            <w:proofErr w:type="spellEnd"/>
          </w:p>
        </w:tc>
        <w:tc>
          <w:tcPr>
            <w:tcW w:w="318" w:type="pct"/>
            <w:tcBorders>
              <w:top w:val="single" w:sz="4" w:space="0" w:color="000000"/>
              <w:left w:val="nil"/>
              <w:bottom w:val="single" w:sz="4" w:space="0" w:color="000000"/>
              <w:right w:val="single" w:sz="4" w:space="0" w:color="000000" w:themeColor="text1"/>
            </w:tcBorders>
            <w:hideMark/>
          </w:tcPr>
          <w:p w14:paraId="6D7BE149"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447EA328" w14:textId="77777777" w:rsidR="00540FE5" w:rsidRPr="001F6393" w:rsidRDefault="00540FE5">
            <w:pPr>
              <w:tabs>
                <w:tab w:val="left" w:pos="720"/>
                <w:tab w:val="left" w:pos="1080"/>
                <w:tab w:val="left" w:pos="1440"/>
                <w:tab w:val="left" w:pos="1800"/>
                <w:tab w:val="left" w:pos="2160"/>
              </w:tabs>
              <w:suppressAutoHyphens/>
              <w:rPr>
                <w:sz w:val="18"/>
                <w:szCs w:val="16"/>
              </w:rPr>
            </w:pPr>
            <w:proofErr w:type="spellStart"/>
            <w:proofErr w:type="gramStart"/>
            <w:r w:rsidRPr="001F6393">
              <w:rPr>
                <w:sz w:val="18"/>
                <w:szCs w:val="16"/>
              </w:rPr>
              <w:t>green:DisplayModelType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49461643"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Indicates the display models on which the attenuation map may be used. </w:t>
            </w:r>
          </w:p>
          <w:p w14:paraId="20D0F54A"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For ISO Base Media File Format Segments, the value of the </w:t>
            </w:r>
            <w:r w:rsidRPr="001F6393">
              <w:rPr>
                <w:rFonts w:ascii="Courier" w:hAnsi="Courier" w:cs="Courier New"/>
                <w:sz w:val="18"/>
              </w:rPr>
              <w:t>@displayModel</w:t>
            </w:r>
            <w:r w:rsidRPr="001F6393">
              <w:rPr>
                <w:sz w:val="18"/>
                <w:szCs w:val="16"/>
              </w:rPr>
              <w:t xml:space="preserve"> attribute shall be equal to </w:t>
            </w:r>
            <w:proofErr w:type="spellStart"/>
            <w:r w:rsidRPr="001F6393">
              <w:rPr>
                <w:rFonts w:ascii="Courier" w:hAnsi="Courier"/>
                <w:sz w:val="18"/>
                <w:szCs w:val="16"/>
              </w:rPr>
              <w:t>ami_display_model</w:t>
            </w:r>
            <w:proofErr w:type="spellEnd"/>
            <w:r w:rsidRPr="001F6393">
              <w:rPr>
                <w:sz w:val="18"/>
                <w:szCs w:val="16"/>
              </w:rPr>
              <w:t xml:space="preserve"> in the </w:t>
            </w:r>
            <w:proofErr w:type="spellStart"/>
            <w:r w:rsidRPr="001F6393">
              <w:rPr>
                <w:rFonts w:ascii="Courier" w:hAnsi="Courier"/>
                <w:sz w:val="18"/>
                <w:szCs w:val="16"/>
              </w:rPr>
              <w:t>AttenuationMapInformationBox</w:t>
            </w:r>
            <w:proofErr w:type="spellEnd"/>
            <w:r w:rsidRPr="001F6393">
              <w:rPr>
                <w:sz w:val="18"/>
                <w:szCs w:val="16"/>
              </w:rPr>
              <w:t xml:space="preserve"> in sample entries of the Initialization Segment.</w:t>
            </w:r>
          </w:p>
        </w:tc>
      </w:tr>
      <w:tr w:rsidR="00540FE5" w:rsidRPr="001F6393" w14:paraId="3A7C2C92"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F47931C" w14:textId="77777777" w:rsidR="00540FE5" w:rsidRPr="001F6393" w:rsidRDefault="00540FE5">
            <w:pPr>
              <w:tabs>
                <w:tab w:val="left" w:pos="720"/>
                <w:tab w:val="left" w:pos="1080"/>
                <w:tab w:val="left" w:pos="1440"/>
                <w:tab w:val="left" w:pos="1800"/>
                <w:tab w:val="left" w:pos="2160"/>
              </w:tabs>
              <w:suppressAutoHyphens/>
              <w:rPr>
                <w:rFonts w:ascii="Courier" w:hAnsi="Courier"/>
                <w:b/>
                <w:sz w:val="18"/>
                <w:szCs w:val="24"/>
              </w:rPr>
            </w:pPr>
            <w:proofErr w:type="spellStart"/>
            <w:r w:rsidRPr="001F6393">
              <w:rPr>
                <w:rFonts w:ascii="Courier" w:hAnsi="Courier"/>
                <w:b/>
                <w:sz w:val="18"/>
              </w:rPr>
              <w:t>AMI</w:t>
            </w:r>
            <w:r w:rsidRPr="001F6393">
              <w:rPr>
                <w:rFonts w:ascii="Courier" w:hAnsi="Courier"/>
                <w:bCs/>
                <w:sz w:val="18"/>
              </w:rPr>
              <w:t>@attenuationUse</w:t>
            </w:r>
            <w:proofErr w:type="spellEnd"/>
          </w:p>
        </w:tc>
        <w:tc>
          <w:tcPr>
            <w:tcW w:w="318" w:type="pct"/>
            <w:tcBorders>
              <w:top w:val="single" w:sz="4" w:space="0" w:color="000000"/>
              <w:left w:val="nil"/>
              <w:bottom w:val="single" w:sz="4" w:space="0" w:color="000000"/>
              <w:right w:val="single" w:sz="4" w:space="0" w:color="000000" w:themeColor="text1"/>
            </w:tcBorders>
            <w:hideMark/>
          </w:tcPr>
          <w:p w14:paraId="07E37A35"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3CD3FF59" w14:textId="77777777" w:rsidR="00540FE5" w:rsidRPr="001F6393" w:rsidRDefault="00540FE5">
            <w:pPr>
              <w:tabs>
                <w:tab w:val="left" w:pos="720"/>
                <w:tab w:val="left" w:pos="1080"/>
                <w:tab w:val="left" w:pos="1440"/>
                <w:tab w:val="left" w:pos="1800"/>
                <w:tab w:val="left" w:pos="2160"/>
              </w:tabs>
              <w:suppressAutoHyphens/>
              <w:rPr>
                <w:sz w:val="18"/>
                <w:szCs w:val="16"/>
              </w:rPr>
            </w:pPr>
            <w:proofErr w:type="spellStart"/>
            <w:proofErr w:type="gramStart"/>
            <w:r w:rsidRPr="001F6393">
              <w:rPr>
                <w:sz w:val="18"/>
                <w:szCs w:val="16"/>
              </w:rPr>
              <w:t>green:FourValueRangeType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2BF7C6BC"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Indicates which operation should be used to apply the attenuation map sample values to the corresponding frame in the associated video before rendering the frame on the display.</w:t>
            </w:r>
          </w:p>
          <w:p w14:paraId="5B8FE61F"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For ISO Base Media File Format Segments, the value of the </w:t>
            </w:r>
            <w:r w:rsidRPr="001F6393">
              <w:rPr>
                <w:rFonts w:ascii="Courier" w:hAnsi="Courier" w:cs="Courier New"/>
                <w:sz w:val="18"/>
              </w:rPr>
              <w:t>@attenuationUse</w:t>
            </w:r>
            <w:r w:rsidRPr="001F6393">
              <w:rPr>
                <w:sz w:val="18"/>
                <w:szCs w:val="16"/>
              </w:rPr>
              <w:t xml:space="preserve"> attribute shall be equal to </w:t>
            </w:r>
            <w:proofErr w:type="spellStart"/>
            <w:r w:rsidRPr="001F6393">
              <w:rPr>
                <w:rFonts w:ascii="Courier" w:hAnsi="Courier"/>
                <w:sz w:val="18"/>
                <w:szCs w:val="16"/>
              </w:rPr>
              <w:t>ami_attenuation_use_idc</w:t>
            </w:r>
            <w:proofErr w:type="spellEnd"/>
            <w:r w:rsidRPr="001F6393">
              <w:rPr>
                <w:sz w:val="18"/>
                <w:szCs w:val="16"/>
              </w:rPr>
              <w:t xml:space="preserve"> in the </w:t>
            </w:r>
            <w:proofErr w:type="spellStart"/>
            <w:r w:rsidRPr="001F6393">
              <w:rPr>
                <w:rFonts w:ascii="Courier" w:hAnsi="Courier"/>
                <w:sz w:val="18"/>
                <w:szCs w:val="16"/>
              </w:rPr>
              <w:t>AttenuationMapInformationBox</w:t>
            </w:r>
            <w:proofErr w:type="spellEnd"/>
            <w:r w:rsidRPr="001F6393">
              <w:rPr>
                <w:sz w:val="18"/>
                <w:szCs w:val="16"/>
              </w:rPr>
              <w:t xml:space="preserve"> in sample entries of the Initialization Segment.</w:t>
            </w:r>
          </w:p>
        </w:tc>
      </w:tr>
      <w:tr w:rsidR="00540FE5" w:rsidRPr="00CF4FB5" w14:paraId="2122B0A9"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8C6B9CD" w14:textId="77777777" w:rsidR="00540FE5" w:rsidRPr="001F6393" w:rsidRDefault="00540FE5">
            <w:pPr>
              <w:tabs>
                <w:tab w:val="left" w:pos="720"/>
                <w:tab w:val="left" w:pos="1080"/>
                <w:tab w:val="left" w:pos="1440"/>
                <w:tab w:val="left" w:pos="1800"/>
                <w:tab w:val="left" w:pos="2160"/>
              </w:tabs>
              <w:suppressAutoHyphens/>
              <w:rPr>
                <w:rFonts w:ascii="Courier" w:hAnsi="Courier"/>
                <w:b/>
                <w:sz w:val="18"/>
                <w:szCs w:val="24"/>
              </w:rPr>
            </w:pPr>
            <w:proofErr w:type="spellStart"/>
            <w:r w:rsidRPr="001F6393">
              <w:rPr>
                <w:rFonts w:ascii="Courier" w:hAnsi="Courier"/>
                <w:b/>
                <w:sz w:val="18"/>
              </w:rPr>
              <w:t>AMI</w:t>
            </w:r>
            <w:r w:rsidRPr="001F6393">
              <w:rPr>
                <w:rFonts w:ascii="Courier" w:hAnsi="Courier"/>
                <w:bCs/>
                <w:sz w:val="18"/>
              </w:rPr>
              <w:t>@attenuationComponentIdc</w:t>
            </w:r>
            <w:proofErr w:type="spellEnd"/>
          </w:p>
        </w:tc>
        <w:tc>
          <w:tcPr>
            <w:tcW w:w="318" w:type="pct"/>
            <w:tcBorders>
              <w:top w:val="single" w:sz="4" w:space="0" w:color="000000"/>
              <w:left w:val="nil"/>
              <w:bottom w:val="single" w:sz="4" w:space="0" w:color="000000"/>
              <w:right w:val="single" w:sz="4" w:space="0" w:color="000000" w:themeColor="text1"/>
            </w:tcBorders>
            <w:hideMark/>
          </w:tcPr>
          <w:p w14:paraId="0AD2C25F"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52776245" w14:textId="77777777" w:rsidR="00540FE5" w:rsidRPr="001F6393" w:rsidRDefault="00540FE5">
            <w:pPr>
              <w:tabs>
                <w:tab w:val="left" w:pos="720"/>
                <w:tab w:val="left" w:pos="1080"/>
                <w:tab w:val="left" w:pos="1440"/>
                <w:tab w:val="left" w:pos="1800"/>
                <w:tab w:val="left" w:pos="2160"/>
              </w:tabs>
              <w:suppressAutoHyphens/>
              <w:rPr>
                <w:sz w:val="18"/>
                <w:szCs w:val="16"/>
              </w:rPr>
            </w:pPr>
            <w:proofErr w:type="spellStart"/>
            <w:proofErr w:type="gramStart"/>
            <w:r w:rsidRPr="001F6393">
              <w:rPr>
                <w:sz w:val="18"/>
                <w:szCs w:val="16"/>
              </w:rPr>
              <w:t>green:AttenuationComponentIdcType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4901CDE7"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Indicates on which </w:t>
            </w:r>
            <w:proofErr w:type="spellStart"/>
            <w:r w:rsidRPr="001F6393">
              <w:rPr>
                <w:sz w:val="18"/>
                <w:szCs w:val="16"/>
              </w:rPr>
              <w:t>color</w:t>
            </w:r>
            <w:proofErr w:type="spellEnd"/>
            <w:r w:rsidRPr="001F6393">
              <w:rPr>
                <w:sz w:val="18"/>
                <w:szCs w:val="16"/>
              </w:rPr>
              <w:t xml:space="preserve"> component(s) of the associated video to apply the attenuation map using the operation defined by </w:t>
            </w:r>
            <w:r w:rsidRPr="001F6393">
              <w:rPr>
                <w:rFonts w:ascii="Courier New" w:hAnsi="Courier New" w:cs="Courier New"/>
                <w:sz w:val="18"/>
                <w:szCs w:val="16"/>
              </w:rPr>
              <w:t>@attenuationUse</w:t>
            </w:r>
            <w:r w:rsidRPr="001F6393">
              <w:rPr>
                <w:sz w:val="18"/>
                <w:szCs w:val="16"/>
              </w:rPr>
              <w:t>. It also specifies how many components the attenuation map has.</w:t>
            </w:r>
          </w:p>
          <w:p w14:paraId="6544F2C7"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For ISO Base Media File Format Segments, the value of the </w:t>
            </w:r>
            <w:r w:rsidRPr="001F6393">
              <w:rPr>
                <w:rFonts w:ascii="Courier" w:hAnsi="Courier" w:cs="Courier New"/>
                <w:sz w:val="18"/>
              </w:rPr>
              <w:t>@attenuationComponentIdc</w:t>
            </w:r>
            <w:r w:rsidRPr="001F6393">
              <w:rPr>
                <w:sz w:val="18"/>
                <w:szCs w:val="16"/>
              </w:rPr>
              <w:t xml:space="preserve"> attribute shall be equal to </w:t>
            </w:r>
            <w:proofErr w:type="spellStart"/>
            <w:r w:rsidRPr="001F6393">
              <w:rPr>
                <w:rFonts w:ascii="Courier" w:hAnsi="Courier"/>
                <w:sz w:val="18"/>
                <w:szCs w:val="16"/>
              </w:rPr>
              <w:t>ami_attenuation_component_idc</w:t>
            </w:r>
            <w:proofErr w:type="spellEnd"/>
            <w:r w:rsidRPr="001F6393">
              <w:rPr>
                <w:sz w:val="18"/>
                <w:szCs w:val="16"/>
              </w:rPr>
              <w:t xml:space="preserve"> in the </w:t>
            </w:r>
            <w:proofErr w:type="spellStart"/>
            <w:r w:rsidRPr="001F6393">
              <w:rPr>
                <w:rFonts w:ascii="Courier" w:hAnsi="Courier"/>
                <w:sz w:val="18"/>
                <w:szCs w:val="16"/>
              </w:rPr>
              <w:t>AttenuationMapInformationBox</w:t>
            </w:r>
            <w:proofErr w:type="spellEnd"/>
            <w:r w:rsidRPr="001F6393">
              <w:rPr>
                <w:sz w:val="18"/>
                <w:szCs w:val="16"/>
              </w:rPr>
              <w:t xml:space="preserve"> in sample entries of the Initialization Segment.</w:t>
            </w:r>
          </w:p>
        </w:tc>
      </w:tr>
      <w:tr w:rsidR="00540FE5" w:rsidRPr="00CF4FB5" w14:paraId="4C8B083E"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ADFFA3E" w14:textId="77777777" w:rsidR="00540FE5" w:rsidRPr="001F6393" w:rsidRDefault="00540FE5">
            <w:pPr>
              <w:tabs>
                <w:tab w:val="left" w:pos="720"/>
                <w:tab w:val="left" w:pos="1080"/>
                <w:tab w:val="left" w:pos="1440"/>
                <w:tab w:val="left" w:pos="1800"/>
                <w:tab w:val="left" w:pos="2160"/>
              </w:tabs>
              <w:suppressAutoHyphens/>
              <w:rPr>
                <w:rFonts w:ascii="Courier" w:hAnsi="Courier"/>
                <w:b/>
                <w:sz w:val="18"/>
                <w:szCs w:val="24"/>
              </w:rPr>
            </w:pPr>
            <w:proofErr w:type="spellStart"/>
            <w:r w:rsidRPr="001F6393">
              <w:rPr>
                <w:rFonts w:ascii="Courier" w:hAnsi="Courier"/>
                <w:b/>
                <w:sz w:val="18"/>
              </w:rPr>
              <w:lastRenderedPageBreak/>
              <w:t>AMI</w:t>
            </w:r>
            <w:r w:rsidRPr="001F6393">
              <w:rPr>
                <w:rFonts w:ascii="Courier" w:hAnsi="Courier"/>
                <w:bCs/>
                <w:sz w:val="18"/>
              </w:rPr>
              <w:t>@energyReductionRate</w:t>
            </w:r>
            <w:proofErr w:type="spellEnd"/>
          </w:p>
        </w:tc>
        <w:tc>
          <w:tcPr>
            <w:tcW w:w="318" w:type="pct"/>
            <w:tcBorders>
              <w:top w:val="single" w:sz="4" w:space="0" w:color="000000"/>
              <w:left w:val="nil"/>
              <w:bottom w:val="single" w:sz="4" w:space="0" w:color="000000"/>
              <w:right w:val="single" w:sz="4" w:space="0" w:color="000000" w:themeColor="text1"/>
            </w:tcBorders>
            <w:hideMark/>
          </w:tcPr>
          <w:p w14:paraId="0D8FF4DE"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66B1A20B" w14:textId="77777777" w:rsidR="00540FE5" w:rsidRPr="001F6393" w:rsidRDefault="00540FE5">
            <w:pPr>
              <w:tabs>
                <w:tab w:val="left" w:pos="720"/>
                <w:tab w:val="left" w:pos="1080"/>
                <w:tab w:val="left" w:pos="1440"/>
                <w:tab w:val="left" w:pos="1800"/>
                <w:tab w:val="left" w:pos="2160"/>
              </w:tabs>
              <w:suppressAutoHyphens/>
              <w:rPr>
                <w:sz w:val="18"/>
                <w:szCs w:val="16"/>
              </w:rPr>
            </w:pPr>
            <w:proofErr w:type="spellStart"/>
            <w:proofErr w:type="gramStart"/>
            <w:r w:rsidRPr="001F6393">
              <w:rPr>
                <w:sz w:val="18"/>
                <w:szCs w:val="16"/>
              </w:rPr>
              <w:t>green:EnergyReductionRateType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47A25F14"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Indicates the expected energy saving rate (percentage) when the video is displayed after applying the attenuation map sample values on the sample values of the associated video.</w:t>
            </w:r>
          </w:p>
          <w:p w14:paraId="3B266F5D"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For ISO Base Media File Format Segments, the value of the </w:t>
            </w:r>
            <w:r w:rsidRPr="001F6393">
              <w:rPr>
                <w:rFonts w:ascii="Courier" w:hAnsi="Courier" w:cs="Courier New"/>
                <w:sz w:val="18"/>
              </w:rPr>
              <w:t>@energyReductionRate</w:t>
            </w:r>
            <w:r w:rsidRPr="001F6393">
              <w:rPr>
                <w:sz w:val="18"/>
                <w:szCs w:val="16"/>
              </w:rPr>
              <w:t xml:space="preserve"> attribute shall be equal to </w:t>
            </w:r>
            <w:proofErr w:type="spellStart"/>
            <w:r w:rsidRPr="001F6393">
              <w:rPr>
                <w:rFonts w:ascii="Courier" w:hAnsi="Courier"/>
                <w:sz w:val="18"/>
                <w:szCs w:val="16"/>
              </w:rPr>
              <w:t>ami_energy_reduction_rate</w:t>
            </w:r>
            <w:proofErr w:type="spellEnd"/>
            <w:r w:rsidRPr="001F6393">
              <w:rPr>
                <w:sz w:val="18"/>
                <w:szCs w:val="16"/>
              </w:rPr>
              <w:t xml:space="preserve"> in the </w:t>
            </w:r>
            <w:proofErr w:type="spellStart"/>
            <w:r w:rsidRPr="001F6393">
              <w:rPr>
                <w:rFonts w:ascii="Courier" w:hAnsi="Courier"/>
                <w:sz w:val="18"/>
                <w:szCs w:val="16"/>
              </w:rPr>
              <w:t>AttenuationMapInformationBox</w:t>
            </w:r>
            <w:proofErr w:type="spellEnd"/>
            <w:r w:rsidRPr="001F6393">
              <w:rPr>
                <w:sz w:val="18"/>
                <w:szCs w:val="16"/>
              </w:rPr>
              <w:t xml:space="preserve"> in sample entries of the Initialization Segment.</w:t>
            </w:r>
          </w:p>
        </w:tc>
      </w:tr>
      <w:tr w:rsidR="00540FE5" w:rsidRPr="00CF4FB5" w14:paraId="0B43DE95"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0CC81AFA"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Fonts w:ascii="Courier" w:hAnsi="Courier"/>
                <w:b/>
                <w:color w:val="000000" w:themeColor="text1"/>
                <w:sz w:val="18"/>
              </w:rPr>
              <w:t>AMI.QualityInfo</w:t>
            </w:r>
            <w:proofErr w:type="spellEnd"/>
          </w:p>
        </w:tc>
        <w:tc>
          <w:tcPr>
            <w:tcW w:w="318" w:type="pct"/>
            <w:tcBorders>
              <w:top w:val="single" w:sz="4" w:space="0" w:color="000000"/>
              <w:left w:val="nil"/>
              <w:bottom w:val="single" w:sz="4" w:space="0" w:color="000000"/>
              <w:right w:val="single" w:sz="4" w:space="0" w:color="000000" w:themeColor="text1"/>
            </w:tcBorders>
            <w:hideMark/>
          </w:tcPr>
          <w:p w14:paraId="73BFA43C"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1A0C9393" w14:textId="77777777" w:rsidR="00540FE5" w:rsidRPr="001F6393" w:rsidRDefault="00540FE5">
            <w:pPr>
              <w:tabs>
                <w:tab w:val="left" w:pos="720"/>
                <w:tab w:val="left" w:pos="1080"/>
                <w:tab w:val="left" w:pos="1440"/>
                <w:tab w:val="left" w:pos="1800"/>
                <w:tab w:val="left" w:pos="2160"/>
              </w:tabs>
              <w:suppressAutoHyphens/>
              <w:rPr>
                <w:sz w:val="18"/>
                <w:szCs w:val="16"/>
              </w:rPr>
            </w:pPr>
            <w:proofErr w:type="spellStart"/>
            <w:proofErr w:type="gramStart"/>
            <w:r w:rsidRPr="001F6393">
              <w:rPr>
                <w:sz w:val="18"/>
                <w:szCs w:val="16"/>
              </w:rPr>
              <w:t>green:QualityInfoType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6F8638F4"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An element whose attributes specify the quality reduction rate when the attenuation map is applied to the associated video representation.</w:t>
            </w:r>
          </w:p>
        </w:tc>
      </w:tr>
      <w:tr w:rsidR="00540FE5" w:rsidRPr="00CF4FB5" w14:paraId="13910588"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5BEAA02" w14:textId="77777777" w:rsidR="00540FE5" w:rsidRPr="008170FC" w:rsidRDefault="00540FE5">
            <w:pPr>
              <w:tabs>
                <w:tab w:val="left" w:pos="720"/>
                <w:tab w:val="left" w:pos="1080"/>
                <w:tab w:val="left" w:pos="1440"/>
                <w:tab w:val="left" w:pos="1800"/>
                <w:tab w:val="left" w:pos="2160"/>
              </w:tabs>
              <w:suppressAutoHyphens/>
              <w:rPr>
                <w:b/>
                <w:color w:val="000000" w:themeColor="text1"/>
                <w:sz w:val="18"/>
                <w:szCs w:val="18"/>
              </w:rPr>
            </w:pPr>
            <w:proofErr w:type="spellStart"/>
            <w:r w:rsidRPr="008170FC">
              <w:rPr>
                <w:rStyle w:val="Hyperlink"/>
                <w:rFonts w:ascii="Courier" w:hAnsi="Courier"/>
                <w:b/>
                <w:color w:val="000000" w:themeColor="text1"/>
                <w:sz w:val="18"/>
              </w:rPr>
              <w:t>AMI.QualityInfo</w:t>
            </w:r>
            <w:r w:rsidRPr="008170FC">
              <w:rPr>
                <w:rStyle w:val="Hyperlink"/>
                <w:rFonts w:ascii="Courier" w:hAnsi="Courier"/>
                <w:bCs/>
                <w:color w:val="000000" w:themeColor="text1"/>
                <w:sz w:val="18"/>
              </w:rPr>
              <w:t>@metric</w:t>
            </w:r>
            <w:proofErr w:type="spellEnd"/>
          </w:p>
        </w:tc>
        <w:tc>
          <w:tcPr>
            <w:tcW w:w="318" w:type="pct"/>
            <w:tcBorders>
              <w:top w:val="single" w:sz="4" w:space="0" w:color="000000"/>
              <w:left w:val="nil"/>
              <w:bottom w:val="single" w:sz="4" w:space="0" w:color="000000"/>
              <w:right w:val="single" w:sz="4" w:space="0" w:color="000000" w:themeColor="text1"/>
            </w:tcBorders>
            <w:hideMark/>
          </w:tcPr>
          <w:p w14:paraId="3E8CEB30" w14:textId="77777777" w:rsidR="00540FE5" w:rsidRPr="001F6393" w:rsidRDefault="00540FE5">
            <w:pPr>
              <w:tabs>
                <w:tab w:val="left" w:pos="720"/>
                <w:tab w:val="left" w:pos="1080"/>
                <w:tab w:val="left" w:pos="1440"/>
                <w:tab w:val="left" w:pos="1800"/>
                <w:tab w:val="left" w:pos="2160"/>
              </w:tabs>
              <w:suppressAutoHyphens/>
              <w:jc w:val="center"/>
              <w:rPr>
                <w:b/>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3F276FD2" w14:textId="77777777" w:rsidR="00540FE5" w:rsidRPr="001F6393" w:rsidRDefault="00540FE5">
            <w:pPr>
              <w:tabs>
                <w:tab w:val="left" w:pos="720"/>
                <w:tab w:val="left" w:pos="1080"/>
                <w:tab w:val="left" w:pos="1440"/>
                <w:tab w:val="left" w:pos="1800"/>
                <w:tab w:val="left" w:pos="2160"/>
              </w:tabs>
              <w:suppressAutoHyphens/>
              <w:rPr>
                <w:b/>
                <w:sz w:val="18"/>
                <w:szCs w:val="16"/>
              </w:rPr>
            </w:pPr>
            <w:proofErr w:type="spellStart"/>
            <w:proofErr w:type="gramStart"/>
            <w:r w:rsidRPr="001F6393">
              <w:rPr>
                <w:sz w:val="18"/>
                <w:szCs w:val="16"/>
              </w:rPr>
              <w:t>xs:string</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66F9ADE5" w14:textId="77777777" w:rsidR="00540FE5" w:rsidRPr="001F6393" w:rsidRDefault="00540FE5">
            <w:pPr>
              <w:tabs>
                <w:tab w:val="left" w:pos="720"/>
                <w:tab w:val="left" w:pos="1080"/>
                <w:tab w:val="left" w:pos="1440"/>
                <w:tab w:val="left" w:pos="1800"/>
                <w:tab w:val="left" w:pos="2160"/>
              </w:tabs>
              <w:suppressAutoHyphens/>
              <w:rPr>
                <w:b/>
                <w:sz w:val="18"/>
                <w:szCs w:val="16"/>
              </w:rPr>
            </w:pPr>
            <w:r w:rsidRPr="001F6393">
              <w:rPr>
                <w:sz w:val="18"/>
                <w:szCs w:val="16"/>
              </w:rPr>
              <w:t>Indicates the video quality metric used to assess the quality reduction.</w:t>
            </w:r>
          </w:p>
        </w:tc>
      </w:tr>
      <w:tr w:rsidR="00540FE5" w:rsidRPr="00CF4FB5" w14:paraId="66FFCA9D"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3D8DF5FE" w14:textId="77777777" w:rsidR="00540FE5" w:rsidRPr="008170FC" w:rsidRDefault="00540FE5">
            <w:pPr>
              <w:tabs>
                <w:tab w:val="left" w:pos="720"/>
                <w:tab w:val="left" w:pos="1080"/>
                <w:tab w:val="left" w:pos="1440"/>
                <w:tab w:val="left" w:pos="1800"/>
                <w:tab w:val="left" w:pos="2160"/>
              </w:tabs>
              <w:suppressAutoHyphens/>
              <w:rPr>
                <w:rFonts w:ascii="Courier" w:hAnsi="Courier"/>
                <w:b/>
                <w:bCs/>
                <w:color w:val="000000" w:themeColor="text1"/>
                <w:sz w:val="18"/>
                <w:szCs w:val="18"/>
              </w:rPr>
            </w:pPr>
            <w:proofErr w:type="spellStart"/>
            <w:r w:rsidRPr="008170FC">
              <w:rPr>
                <w:rStyle w:val="Hyperlink"/>
                <w:rFonts w:ascii="Courier" w:hAnsi="Courier"/>
                <w:b/>
                <w:bCs/>
                <w:color w:val="000000" w:themeColor="text1"/>
                <w:sz w:val="18"/>
                <w:szCs w:val="18"/>
              </w:rPr>
              <w:t>AMI.QualityInfo</w:t>
            </w:r>
            <w:r w:rsidRPr="008170FC">
              <w:rPr>
                <w:rStyle w:val="Hyperlink"/>
                <w:rFonts w:ascii="Courier" w:hAnsi="Courier"/>
                <w:color w:val="000000" w:themeColor="text1"/>
                <w:sz w:val="18"/>
                <w:szCs w:val="18"/>
              </w:rPr>
              <w:t>@reduction</w:t>
            </w:r>
            <w:proofErr w:type="spellEnd"/>
          </w:p>
        </w:tc>
        <w:tc>
          <w:tcPr>
            <w:tcW w:w="318" w:type="pct"/>
            <w:tcBorders>
              <w:top w:val="single" w:sz="4" w:space="0" w:color="000000"/>
              <w:left w:val="nil"/>
              <w:bottom w:val="single" w:sz="4" w:space="0" w:color="000000"/>
              <w:right w:val="single" w:sz="4" w:space="0" w:color="000000" w:themeColor="text1"/>
            </w:tcBorders>
            <w:hideMark/>
          </w:tcPr>
          <w:p w14:paraId="0A22E4F9"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77B6D3CF" w14:textId="77777777" w:rsidR="00540FE5" w:rsidRPr="001F6393" w:rsidRDefault="00540FE5">
            <w:pPr>
              <w:tabs>
                <w:tab w:val="left" w:pos="720"/>
                <w:tab w:val="left" w:pos="1080"/>
                <w:tab w:val="left" w:pos="1440"/>
                <w:tab w:val="left" w:pos="1800"/>
                <w:tab w:val="left" w:pos="2160"/>
              </w:tabs>
              <w:suppressAutoHyphens/>
              <w:rPr>
                <w:sz w:val="18"/>
                <w:szCs w:val="16"/>
              </w:rPr>
            </w:pPr>
            <w:proofErr w:type="spellStart"/>
            <w:proofErr w:type="gramStart"/>
            <w:r w:rsidRPr="001F6393">
              <w:rPr>
                <w:sz w:val="18"/>
                <w:szCs w:val="16"/>
              </w:rPr>
              <w:t>xs:unsignedByte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3BE8A49C" w14:textId="77777777" w:rsidR="00540FE5" w:rsidRPr="001F6393" w:rsidRDefault="00540FE5">
            <w:pPr>
              <w:tabs>
                <w:tab w:val="left" w:pos="720"/>
                <w:tab w:val="left" w:pos="1080"/>
                <w:tab w:val="left" w:pos="1440"/>
                <w:tab w:val="left" w:pos="1800"/>
                <w:tab w:val="left" w:pos="2160"/>
              </w:tabs>
              <w:suppressAutoHyphens/>
              <w:rPr>
                <w:sz w:val="18"/>
                <w:szCs w:val="18"/>
              </w:rPr>
            </w:pPr>
            <w:r w:rsidRPr="001F6393">
              <w:rPr>
                <w:sz w:val="18"/>
                <w:szCs w:val="18"/>
              </w:rPr>
              <w:t xml:space="preserve">Indicates the percentage of quality reduction in the media video </w:t>
            </w:r>
            <w:proofErr w:type="gramStart"/>
            <w:r w:rsidRPr="001F6393">
              <w:rPr>
                <w:sz w:val="18"/>
                <w:szCs w:val="18"/>
              </w:rPr>
              <w:t>as a result of</w:t>
            </w:r>
            <w:proofErr w:type="gramEnd"/>
            <w:r w:rsidRPr="001F6393">
              <w:rPr>
                <w:sz w:val="18"/>
                <w:szCs w:val="18"/>
              </w:rPr>
              <w:t xml:space="preserve"> applying the attenuation map to it.</w:t>
            </w:r>
          </w:p>
        </w:tc>
      </w:tr>
      <w:tr w:rsidR="00540FE5" w:rsidRPr="00CF4FB5" w14:paraId="6D612B09"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7E0CCFFC"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Fonts w:ascii="Courier" w:hAnsi="Courier"/>
                <w:b/>
                <w:color w:val="000000" w:themeColor="text1"/>
                <w:sz w:val="18"/>
              </w:rPr>
              <w:t>AMI.PreprocessingInfo</w:t>
            </w:r>
            <w:proofErr w:type="spellEnd"/>
          </w:p>
        </w:tc>
        <w:tc>
          <w:tcPr>
            <w:tcW w:w="318" w:type="pct"/>
            <w:tcBorders>
              <w:top w:val="single" w:sz="4" w:space="0" w:color="000000"/>
              <w:left w:val="nil"/>
              <w:bottom w:val="single" w:sz="4" w:space="0" w:color="000000"/>
              <w:right w:val="single" w:sz="4" w:space="0" w:color="000000" w:themeColor="text1"/>
            </w:tcBorders>
            <w:hideMark/>
          </w:tcPr>
          <w:p w14:paraId="4C93E66A"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60FB51B0" w14:textId="77777777" w:rsidR="00540FE5" w:rsidRPr="001F6393" w:rsidRDefault="00540FE5">
            <w:pPr>
              <w:tabs>
                <w:tab w:val="left" w:pos="720"/>
                <w:tab w:val="left" w:pos="1080"/>
                <w:tab w:val="left" w:pos="1440"/>
                <w:tab w:val="left" w:pos="1800"/>
                <w:tab w:val="left" w:pos="2160"/>
              </w:tabs>
              <w:suppressAutoHyphens/>
              <w:rPr>
                <w:sz w:val="18"/>
                <w:szCs w:val="16"/>
              </w:rPr>
            </w:pPr>
            <w:proofErr w:type="spellStart"/>
            <w:proofErr w:type="gramStart"/>
            <w:r w:rsidRPr="001F6393">
              <w:rPr>
                <w:sz w:val="18"/>
                <w:szCs w:val="16"/>
              </w:rPr>
              <w:t>green:PreprocessingInfoType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2479BD55"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An element whose attributes and sub-elements specify information for the pre-processing interpolation model that should be used.</w:t>
            </w:r>
          </w:p>
        </w:tc>
      </w:tr>
      <w:tr w:rsidR="00540FE5" w:rsidRPr="00CF4FB5" w14:paraId="0A979094"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3BCEB36"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Style w:val="Hyperlink"/>
                <w:rFonts w:ascii="Courier" w:hAnsi="Courier"/>
                <w:b/>
                <w:color w:val="000000" w:themeColor="text1"/>
                <w:sz w:val="18"/>
              </w:rPr>
              <w:t>AMI.PreprocessingInfo</w:t>
            </w:r>
            <w:r w:rsidRPr="008170FC">
              <w:rPr>
                <w:rStyle w:val="Hyperlink"/>
                <w:rFonts w:ascii="Courier" w:hAnsi="Courier"/>
                <w:bCs/>
                <w:color w:val="000000" w:themeColor="text1"/>
                <w:sz w:val="18"/>
              </w:rPr>
              <w:t>@type</w:t>
            </w:r>
            <w:proofErr w:type="spellEnd"/>
          </w:p>
        </w:tc>
        <w:tc>
          <w:tcPr>
            <w:tcW w:w="318" w:type="pct"/>
            <w:tcBorders>
              <w:top w:val="single" w:sz="4" w:space="0" w:color="000000"/>
              <w:left w:val="nil"/>
              <w:bottom w:val="single" w:sz="4" w:space="0" w:color="000000"/>
              <w:right w:val="single" w:sz="4" w:space="0" w:color="000000" w:themeColor="text1"/>
            </w:tcBorders>
            <w:hideMark/>
          </w:tcPr>
          <w:p w14:paraId="419842AB"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094281FA" w14:textId="77777777" w:rsidR="00540FE5" w:rsidRPr="001F6393" w:rsidRDefault="00540FE5">
            <w:pPr>
              <w:tabs>
                <w:tab w:val="left" w:pos="720"/>
                <w:tab w:val="left" w:pos="1080"/>
                <w:tab w:val="left" w:pos="1440"/>
                <w:tab w:val="left" w:pos="1800"/>
                <w:tab w:val="left" w:pos="2160"/>
              </w:tabs>
              <w:suppressAutoHyphens/>
              <w:rPr>
                <w:sz w:val="18"/>
                <w:szCs w:val="16"/>
              </w:rPr>
            </w:pPr>
            <w:proofErr w:type="spellStart"/>
            <w:proofErr w:type="gramStart"/>
            <w:r w:rsidRPr="001F6393">
              <w:rPr>
                <w:sz w:val="18"/>
                <w:szCs w:val="16"/>
              </w:rPr>
              <w:t>green:FourValueRangeType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5780FDDB"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Indicates which type of pre-processing interpolation model should be used to re-sample the attenuation map sample values at the same resolution as the associated video before applying it to the associated video frame.</w:t>
            </w:r>
          </w:p>
        </w:tc>
      </w:tr>
      <w:tr w:rsidR="00540FE5" w:rsidRPr="00CF4FB5" w14:paraId="302CBEFD"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73924552"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Style w:val="Hyperlink"/>
                <w:rFonts w:ascii="Courier" w:hAnsi="Courier"/>
                <w:b/>
                <w:color w:val="000000" w:themeColor="text1"/>
                <w:sz w:val="18"/>
              </w:rPr>
              <w:t>AMI.PreprocessingInfo</w:t>
            </w:r>
            <w:r w:rsidRPr="008170FC">
              <w:rPr>
                <w:rStyle w:val="Hyperlink"/>
                <w:rFonts w:ascii="Courier" w:hAnsi="Courier"/>
                <w:bCs/>
                <w:color w:val="000000" w:themeColor="text1"/>
                <w:sz w:val="18"/>
              </w:rPr>
              <w:t>@max</w:t>
            </w:r>
            <w:proofErr w:type="spellEnd"/>
            <w:r w:rsidRPr="008170FC">
              <w:rPr>
                <w:rFonts w:ascii="Courier" w:hAnsi="Courier"/>
                <w:bCs/>
                <w:color w:val="000000" w:themeColor="text1"/>
                <w:sz w:val="18"/>
              </w:rPr>
              <w:t>_value</w:t>
            </w:r>
          </w:p>
        </w:tc>
        <w:tc>
          <w:tcPr>
            <w:tcW w:w="318" w:type="pct"/>
            <w:tcBorders>
              <w:top w:val="single" w:sz="4" w:space="0" w:color="000000"/>
              <w:left w:val="nil"/>
              <w:bottom w:val="single" w:sz="4" w:space="0" w:color="000000"/>
              <w:right w:val="single" w:sz="4" w:space="0" w:color="000000" w:themeColor="text1"/>
            </w:tcBorders>
            <w:hideMark/>
          </w:tcPr>
          <w:p w14:paraId="4D7A4689"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66F0D766" w14:textId="77777777" w:rsidR="00540FE5" w:rsidRPr="001F6393" w:rsidRDefault="00540FE5">
            <w:pPr>
              <w:tabs>
                <w:tab w:val="left" w:pos="720"/>
                <w:tab w:val="left" w:pos="1080"/>
                <w:tab w:val="left" w:pos="1440"/>
                <w:tab w:val="left" w:pos="1800"/>
                <w:tab w:val="left" w:pos="2160"/>
              </w:tabs>
              <w:suppressAutoHyphens/>
              <w:rPr>
                <w:sz w:val="18"/>
                <w:szCs w:val="16"/>
              </w:rPr>
            </w:pPr>
            <w:proofErr w:type="spellStart"/>
            <w:proofErr w:type="gramStart"/>
            <w:r w:rsidRPr="001F6393">
              <w:rPr>
                <w:sz w:val="18"/>
                <w:szCs w:val="16"/>
              </w:rPr>
              <w:t>xs:unsignedByte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408457E5"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Indicates the maximum value of the attenuation map. This value can be optionally used to further adjust the dynamic range of the encoded attenuation map in the scaling process.</w:t>
            </w:r>
          </w:p>
        </w:tc>
      </w:tr>
      <w:tr w:rsidR="00540FE5" w:rsidRPr="00CF4FB5" w14:paraId="64209934"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3FA7BEBC"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Style w:val="Hyperlink"/>
                <w:rFonts w:ascii="Courier" w:hAnsi="Courier"/>
                <w:b/>
                <w:color w:val="000000" w:themeColor="text1"/>
                <w:sz w:val="18"/>
              </w:rPr>
              <w:t>AMI.PreprocessingInfo</w:t>
            </w:r>
            <w:r w:rsidRPr="008170FC">
              <w:rPr>
                <w:rStyle w:val="Hyperlink"/>
                <w:rFonts w:ascii="Courier" w:hAnsi="Courier"/>
                <w:bCs/>
                <w:color w:val="000000" w:themeColor="text1"/>
                <w:sz w:val="18"/>
              </w:rPr>
              <w:t>@scale</w:t>
            </w:r>
            <w:proofErr w:type="spellEnd"/>
          </w:p>
        </w:tc>
        <w:tc>
          <w:tcPr>
            <w:tcW w:w="318" w:type="pct"/>
            <w:tcBorders>
              <w:top w:val="single" w:sz="4" w:space="0" w:color="000000"/>
              <w:left w:val="nil"/>
              <w:bottom w:val="single" w:sz="4" w:space="0" w:color="000000"/>
              <w:right w:val="single" w:sz="4" w:space="0" w:color="000000" w:themeColor="text1"/>
            </w:tcBorders>
            <w:hideMark/>
          </w:tcPr>
          <w:p w14:paraId="214D0F6F"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2455E6B3" w14:textId="77777777" w:rsidR="00540FE5" w:rsidRPr="001F6393" w:rsidRDefault="00540FE5">
            <w:pPr>
              <w:tabs>
                <w:tab w:val="left" w:pos="720"/>
                <w:tab w:val="left" w:pos="1080"/>
                <w:tab w:val="left" w:pos="1440"/>
                <w:tab w:val="left" w:pos="1800"/>
                <w:tab w:val="left" w:pos="2160"/>
              </w:tabs>
              <w:suppressAutoHyphens/>
              <w:rPr>
                <w:sz w:val="18"/>
                <w:szCs w:val="16"/>
              </w:rPr>
            </w:pPr>
            <w:proofErr w:type="spellStart"/>
            <w:proofErr w:type="gramStart"/>
            <w:r w:rsidRPr="001F6393">
              <w:rPr>
                <w:sz w:val="18"/>
                <w:szCs w:val="16"/>
              </w:rPr>
              <w:t>xs:unsignedByte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0E801E8C"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Indicates the scaling that should be applied to obtain the attenuation map sample values before applying them on the sample values of the associated video.</w:t>
            </w:r>
          </w:p>
        </w:tc>
      </w:tr>
      <w:tr w:rsidR="00540FE5" w:rsidRPr="00CF4FB5" w14:paraId="06DF6D8B"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51A25082"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Fonts w:ascii="Courier" w:hAnsi="Courier"/>
                <w:b/>
                <w:color w:val="000000" w:themeColor="text1"/>
                <w:sz w:val="18"/>
              </w:rPr>
              <w:t>AMI.ApproxModel</w:t>
            </w:r>
            <w:proofErr w:type="spellEnd"/>
          </w:p>
        </w:tc>
        <w:tc>
          <w:tcPr>
            <w:tcW w:w="318" w:type="pct"/>
            <w:tcBorders>
              <w:top w:val="single" w:sz="4" w:space="0" w:color="000000"/>
              <w:left w:val="nil"/>
              <w:bottom w:val="single" w:sz="4" w:space="0" w:color="000000"/>
              <w:right w:val="single" w:sz="4" w:space="0" w:color="000000" w:themeColor="text1"/>
            </w:tcBorders>
            <w:hideMark/>
          </w:tcPr>
          <w:p w14:paraId="5AF7654A"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5FF5AE75"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proofErr w:type="spellStart"/>
            <w:proofErr w:type="gramStart"/>
            <w:r w:rsidRPr="008170FC">
              <w:rPr>
                <w:color w:val="000000" w:themeColor="text1"/>
                <w:sz w:val="18"/>
                <w:szCs w:val="16"/>
              </w:rPr>
              <w:t>green:ApproxModelType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6F32B1E4"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 xml:space="preserve">An element whose attributes specify the model used to extrapolate the </w:t>
            </w:r>
            <w:r w:rsidRPr="008170FC">
              <w:rPr>
                <w:color w:val="000000" w:themeColor="text1"/>
                <w:sz w:val="18"/>
                <w:szCs w:val="16"/>
              </w:rPr>
              <w:lastRenderedPageBreak/>
              <w:t>attenuation map with individual energy reduction rate to another set of attenuation map with a different energy reduction rate.</w:t>
            </w:r>
          </w:p>
        </w:tc>
      </w:tr>
      <w:tr w:rsidR="00540FE5" w:rsidRPr="00CF4FB5" w14:paraId="628834E0"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47A2EC2"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Style w:val="Hyperlink"/>
                <w:rFonts w:ascii="Courier" w:hAnsi="Courier"/>
                <w:b/>
                <w:color w:val="000000" w:themeColor="text1"/>
                <w:sz w:val="18"/>
              </w:rPr>
              <w:lastRenderedPageBreak/>
              <w:t>AMI.ApproxModel</w:t>
            </w:r>
            <w:r w:rsidRPr="008170FC">
              <w:rPr>
                <w:rStyle w:val="Hyperlink"/>
                <w:rFonts w:ascii="Courier" w:hAnsi="Courier"/>
                <w:bCs/>
                <w:color w:val="000000" w:themeColor="text1"/>
                <w:sz w:val="18"/>
              </w:rPr>
              <w:t>@type</w:t>
            </w:r>
            <w:proofErr w:type="spellEnd"/>
          </w:p>
        </w:tc>
        <w:tc>
          <w:tcPr>
            <w:tcW w:w="318" w:type="pct"/>
            <w:tcBorders>
              <w:top w:val="single" w:sz="4" w:space="0" w:color="000000"/>
              <w:left w:val="nil"/>
              <w:bottom w:val="single" w:sz="4" w:space="0" w:color="000000"/>
              <w:right w:val="single" w:sz="4" w:space="0" w:color="000000" w:themeColor="text1"/>
            </w:tcBorders>
            <w:hideMark/>
          </w:tcPr>
          <w:p w14:paraId="1E60AA56"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7D736142"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proofErr w:type="spellStart"/>
            <w:proofErr w:type="gramStart"/>
            <w:r w:rsidRPr="008170FC">
              <w:rPr>
                <w:color w:val="000000" w:themeColor="text1"/>
                <w:sz w:val="18"/>
                <w:szCs w:val="16"/>
              </w:rPr>
              <w:t>green:FourValueRangeType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4E670DC6"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Indicates the model used to extrapolate the attenuation map with a certain energy reduction rate to another set of attenuation map with a different energy reduction rate.</w:t>
            </w:r>
          </w:p>
        </w:tc>
      </w:tr>
      <w:tr w:rsidR="00540FE5" w:rsidRPr="00CF4FB5" w14:paraId="7DC23DCE"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1E616E50"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Fonts w:ascii="Courier" w:hAnsi="Courier"/>
                <w:b/>
                <w:color w:val="000000" w:themeColor="text1"/>
                <w:sz w:val="18"/>
              </w:rPr>
              <w:t>AMI.WindowInfo</w:t>
            </w:r>
            <w:proofErr w:type="spellEnd"/>
          </w:p>
        </w:tc>
        <w:tc>
          <w:tcPr>
            <w:tcW w:w="318" w:type="pct"/>
            <w:tcBorders>
              <w:top w:val="single" w:sz="4" w:space="0" w:color="000000"/>
              <w:left w:val="nil"/>
              <w:bottom w:val="single" w:sz="4" w:space="0" w:color="000000"/>
              <w:right w:val="single" w:sz="4" w:space="0" w:color="000000" w:themeColor="text1"/>
            </w:tcBorders>
            <w:hideMark/>
          </w:tcPr>
          <w:p w14:paraId="1AD1ACFC"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78E602AE"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proofErr w:type="spellStart"/>
            <w:proofErr w:type="gramStart"/>
            <w:r w:rsidRPr="008170FC">
              <w:rPr>
                <w:color w:val="000000" w:themeColor="text1"/>
                <w:sz w:val="18"/>
                <w:szCs w:val="16"/>
              </w:rPr>
              <w:t>green:WindowInfoType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2B01C3D3"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An element whose attributes specify a bounding window defining a region of the associated media video to apply the attenuation map to.</w:t>
            </w:r>
          </w:p>
        </w:tc>
      </w:tr>
      <w:tr w:rsidR="00540FE5" w:rsidRPr="00CF4FB5" w14:paraId="4A970737"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1FCA04F8"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Style w:val="Hyperlink"/>
                <w:rFonts w:ascii="Courier" w:hAnsi="Courier"/>
                <w:b/>
                <w:color w:val="000000" w:themeColor="text1"/>
                <w:sz w:val="18"/>
              </w:rPr>
              <w:t>AMI.WindowInfo</w:t>
            </w:r>
            <w:r w:rsidRPr="008170FC">
              <w:rPr>
                <w:rStyle w:val="Hyperlink"/>
                <w:rFonts w:ascii="Courier" w:hAnsi="Courier"/>
                <w:bCs/>
                <w:color w:val="000000" w:themeColor="text1"/>
                <w:sz w:val="18"/>
              </w:rPr>
              <w:t>@x</w:t>
            </w:r>
            <w:proofErr w:type="spellEnd"/>
          </w:p>
        </w:tc>
        <w:tc>
          <w:tcPr>
            <w:tcW w:w="318" w:type="pct"/>
            <w:tcBorders>
              <w:top w:val="single" w:sz="4" w:space="0" w:color="000000"/>
              <w:left w:val="nil"/>
              <w:bottom w:val="single" w:sz="4" w:space="0" w:color="000000"/>
              <w:right w:val="single" w:sz="4" w:space="0" w:color="000000" w:themeColor="text1"/>
            </w:tcBorders>
            <w:hideMark/>
          </w:tcPr>
          <w:p w14:paraId="242D5EC2"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7B9908F2"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proofErr w:type="spellStart"/>
            <w:proofErr w:type="gramStart"/>
            <w:r w:rsidRPr="008170FC">
              <w:rPr>
                <w:color w:val="000000" w:themeColor="text1"/>
                <w:sz w:val="18"/>
                <w:szCs w:val="16"/>
              </w:rPr>
              <w:t>xs:unsignedByte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38F92F44"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Indicates the x-coordinate of the top-left corner of the bounding window defining a region of the associated media video to apply the attenuation map carried by the display attenuation map track to</w:t>
            </w:r>
          </w:p>
        </w:tc>
      </w:tr>
      <w:tr w:rsidR="00540FE5" w:rsidRPr="00CF4FB5" w14:paraId="7D648091"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1EFC95B6"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Style w:val="Hyperlink"/>
                <w:rFonts w:ascii="Courier" w:hAnsi="Courier"/>
                <w:b/>
                <w:color w:val="000000" w:themeColor="text1"/>
                <w:sz w:val="18"/>
              </w:rPr>
              <w:t>AMI.WindowInfo</w:t>
            </w:r>
            <w:r w:rsidRPr="008170FC">
              <w:rPr>
                <w:rStyle w:val="Hyperlink"/>
                <w:rFonts w:ascii="Courier" w:hAnsi="Courier"/>
                <w:bCs/>
                <w:color w:val="000000" w:themeColor="text1"/>
                <w:sz w:val="18"/>
              </w:rPr>
              <w:t>@y</w:t>
            </w:r>
            <w:proofErr w:type="spellEnd"/>
          </w:p>
        </w:tc>
        <w:tc>
          <w:tcPr>
            <w:tcW w:w="318" w:type="pct"/>
            <w:tcBorders>
              <w:top w:val="single" w:sz="4" w:space="0" w:color="000000"/>
              <w:left w:val="nil"/>
              <w:bottom w:val="single" w:sz="4" w:space="0" w:color="000000"/>
              <w:right w:val="single" w:sz="4" w:space="0" w:color="000000" w:themeColor="text1"/>
            </w:tcBorders>
            <w:hideMark/>
          </w:tcPr>
          <w:p w14:paraId="5B081A97"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60F10AE4"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proofErr w:type="spellStart"/>
            <w:proofErr w:type="gramStart"/>
            <w:r w:rsidRPr="008170FC">
              <w:rPr>
                <w:color w:val="000000" w:themeColor="text1"/>
                <w:sz w:val="18"/>
                <w:szCs w:val="16"/>
              </w:rPr>
              <w:t>xs:unsignedByte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1A3BA638"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Indicates the y-coordinate of the top-left corner of the bounding window defining a region of the associated media video to apply the attenuation map carried by the display attenuation map track to</w:t>
            </w:r>
          </w:p>
        </w:tc>
      </w:tr>
      <w:tr w:rsidR="00540FE5" w:rsidRPr="00CF4FB5" w14:paraId="2EB80E39"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13A52CCB"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Style w:val="Hyperlink"/>
                <w:rFonts w:ascii="Courier" w:hAnsi="Courier"/>
                <w:b/>
                <w:color w:val="000000" w:themeColor="text1"/>
                <w:sz w:val="18"/>
              </w:rPr>
              <w:t>AMI.WindowInfo</w:t>
            </w:r>
            <w:r w:rsidRPr="008170FC">
              <w:rPr>
                <w:rStyle w:val="Hyperlink"/>
                <w:rFonts w:ascii="Courier" w:hAnsi="Courier"/>
                <w:bCs/>
                <w:color w:val="000000" w:themeColor="text1"/>
                <w:sz w:val="18"/>
              </w:rPr>
              <w:t>@width</w:t>
            </w:r>
            <w:proofErr w:type="spellEnd"/>
          </w:p>
        </w:tc>
        <w:tc>
          <w:tcPr>
            <w:tcW w:w="318" w:type="pct"/>
            <w:tcBorders>
              <w:top w:val="single" w:sz="4" w:space="0" w:color="000000"/>
              <w:left w:val="nil"/>
              <w:bottom w:val="single" w:sz="4" w:space="0" w:color="000000"/>
              <w:right w:val="single" w:sz="4" w:space="0" w:color="000000" w:themeColor="text1"/>
            </w:tcBorders>
            <w:hideMark/>
          </w:tcPr>
          <w:p w14:paraId="42B433CC"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163400F6"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proofErr w:type="spellStart"/>
            <w:proofErr w:type="gramStart"/>
            <w:r w:rsidRPr="008170FC">
              <w:rPr>
                <w:color w:val="000000" w:themeColor="text1"/>
                <w:sz w:val="18"/>
                <w:szCs w:val="16"/>
              </w:rPr>
              <w:t>xs:unsignedByte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6415ADC3"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Indicates the width, in number of pixels, of the bounding window defining a region of the associated media video to apply the attenuation map carried by the display attenuation map track to</w:t>
            </w:r>
          </w:p>
        </w:tc>
      </w:tr>
      <w:tr w:rsidR="00540FE5" w:rsidRPr="00CF4FB5" w14:paraId="6D1F68F5"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66066843"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proofErr w:type="spellStart"/>
            <w:r w:rsidRPr="008170FC">
              <w:rPr>
                <w:rStyle w:val="Hyperlink"/>
                <w:rFonts w:ascii="Courier" w:hAnsi="Courier"/>
                <w:b/>
                <w:color w:val="000000" w:themeColor="text1"/>
                <w:sz w:val="18"/>
              </w:rPr>
              <w:t>AMI.WindowInfo</w:t>
            </w:r>
            <w:r w:rsidRPr="008170FC">
              <w:rPr>
                <w:rStyle w:val="Hyperlink"/>
                <w:rFonts w:ascii="Courier" w:hAnsi="Courier"/>
                <w:bCs/>
                <w:color w:val="000000" w:themeColor="text1"/>
                <w:sz w:val="18"/>
              </w:rPr>
              <w:t>@height</w:t>
            </w:r>
            <w:proofErr w:type="spellEnd"/>
          </w:p>
        </w:tc>
        <w:tc>
          <w:tcPr>
            <w:tcW w:w="318" w:type="pct"/>
            <w:tcBorders>
              <w:top w:val="single" w:sz="4" w:space="0" w:color="000000"/>
              <w:left w:val="nil"/>
              <w:bottom w:val="single" w:sz="4" w:space="0" w:color="000000"/>
              <w:right w:val="single" w:sz="4" w:space="0" w:color="000000" w:themeColor="text1"/>
            </w:tcBorders>
            <w:hideMark/>
          </w:tcPr>
          <w:p w14:paraId="1EDABE17"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48BB3379"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proofErr w:type="spellStart"/>
            <w:proofErr w:type="gramStart"/>
            <w:r w:rsidRPr="008170FC">
              <w:rPr>
                <w:color w:val="000000" w:themeColor="text1"/>
                <w:sz w:val="18"/>
                <w:szCs w:val="16"/>
              </w:rPr>
              <w:t>xs:unsignedByte</w:t>
            </w:r>
            <w:proofErr w:type="spellEnd"/>
            <w:proofErr w:type="gramEnd"/>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50B28EDC"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Indicates the height, in number of pixels, of the bounding window defining a region of the associated media video to apply the attenuation map carried by the display attenuation map track to.</w:t>
            </w:r>
          </w:p>
        </w:tc>
      </w:tr>
      <w:tr w:rsidR="00540FE5" w:rsidRPr="00CF4FB5" w14:paraId="630F4B7F" w14:textId="77777777">
        <w:tc>
          <w:tcPr>
            <w:tcW w:w="5000" w:type="pct"/>
            <w:gridSpan w:val="4"/>
            <w:tcBorders>
              <w:top w:val="single" w:sz="4" w:space="0" w:color="000000"/>
              <w:left w:val="single" w:sz="4" w:space="0" w:color="000000"/>
              <w:bottom w:val="single" w:sz="4" w:space="0" w:color="000000"/>
              <w:right w:val="single" w:sz="4" w:space="0" w:color="000000"/>
            </w:tcBorders>
          </w:tcPr>
          <w:p w14:paraId="690A7371" w14:textId="77777777" w:rsidR="00540FE5" w:rsidRPr="008170FC" w:rsidRDefault="00540FE5">
            <w:pPr>
              <w:pStyle w:val="TH"/>
              <w:spacing w:after="0"/>
              <w:jc w:val="left"/>
              <w:rPr>
                <w:rFonts w:ascii="Cambria" w:hAnsi="Cambria"/>
                <w:color w:val="000000" w:themeColor="text1"/>
                <w:sz w:val="18"/>
              </w:rPr>
            </w:pPr>
            <w:r w:rsidRPr="008170FC">
              <w:rPr>
                <w:rFonts w:ascii="Cambria" w:hAnsi="Cambria"/>
                <w:color w:val="000000" w:themeColor="text1"/>
                <w:sz w:val="18"/>
              </w:rPr>
              <w:t>Key:</w:t>
            </w:r>
          </w:p>
          <w:p w14:paraId="50FB9A61" w14:textId="77777777" w:rsidR="00540FE5" w:rsidRPr="008170FC" w:rsidRDefault="00540FE5">
            <w:pPr>
              <w:pStyle w:val="TH"/>
              <w:spacing w:before="0" w:after="0"/>
              <w:ind w:left="360"/>
              <w:jc w:val="left"/>
              <w:rPr>
                <w:rFonts w:ascii="Cambria" w:hAnsi="Cambria"/>
                <w:b w:val="0"/>
                <w:color w:val="000000" w:themeColor="text1"/>
                <w:sz w:val="18"/>
              </w:rPr>
            </w:pPr>
            <w:r w:rsidRPr="008170FC">
              <w:rPr>
                <w:rFonts w:ascii="Cambria" w:hAnsi="Cambria"/>
                <w:b w:val="0"/>
                <w:color w:val="000000" w:themeColor="text1"/>
                <w:sz w:val="18"/>
              </w:rPr>
              <w:t>For attributes: M=Mandatory, O=Optional, OD=Optional with Default Value, CM=Conditionally Mandatory.</w:t>
            </w:r>
          </w:p>
          <w:p w14:paraId="5F5E5D65" w14:textId="77777777" w:rsidR="00540FE5" w:rsidRPr="008170FC" w:rsidRDefault="00540FE5">
            <w:pPr>
              <w:pStyle w:val="TH"/>
              <w:spacing w:before="0" w:after="0"/>
              <w:ind w:left="360"/>
              <w:jc w:val="left"/>
              <w:rPr>
                <w:rFonts w:ascii="Cambria" w:hAnsi="Cambria"/>
                <w:b w:val="0"/>
                <w:color w:val="000000" w:themeColor="text1"/>
                <w:sz w:val="18"/>
              </w:rPr>
            </w:pPr>
            <w:r w:rsidRPr="008170FC">
              <w:rPr>
                <w:rFonts w:ascii="Cambria" w:hAnsi="Cambria"/>
                <w:b w:val="0"/>
                <w:color w:val="000000" w:themeColor="text1"/>
                <w:sz w:val="18"/>
              </w:rPr>
              <w:t>For elements: &lt;minOccurs&gt;..&lt;maxOccurs&gt; (N=unbounded)</w:t>
            </w:r>
          </w:p>
          <w:p w14:paraId="4231C395" w14:textId="77777777" w:rsidR="00540FE5" w:rsidRPr="008170FC" w:rsidRDefault="00540FE5">
            <w:pPr>
              <w:pStyle w:val="TH"/>
              <w:spacing w:before="0" w:after="0"/>
              <w:ind w:left="360"/>
              <w:jc w:val="left"/>
              <w:rPr>
                <w:rFonts w:ascii="Cambria" w:hAnsi="Cambria"/>
                <w:b w:val="0"/>
                <w:color w:val="000000" w:themeColor="text1"/>
                <w:sz w:val="18"/>
              </w:rPr>
            </w:pPr>
          </w:p>
          <w:p w14:paraId="0A290772"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rPr>
              <w:t xml:space="preserve">Elements are </w:t>
            </w:r>
            <w:r w:rsidRPr="008170FC">
              <w:rPr>
                <w:rFonts w:cs="Courier New"/>
                <w:b/>
                <w:bCs/>
                <w:color w:val="000000" w:themeColor="text1"/>
                <w:sz w:val="18"/>
              </w:rPr>
              <w:t>bold</w:t>
            </w:r>
            <w:r w:rsidRPr="008170FC">
              <w:rPr>
                <w:color w:val="000000" w:themeColor="text1"/>
                <w:sz w:val="18"/>
              </w:rPr>
              <w:t xml:space="preserve">; attributes are non-bold and preceded with </w:t>
            </w:r>
            <w:proofErr w:type="gramStart"/>
            <w:r w:rsidRPr="008170FC">
              <w:rPr>
                <w:color w:val="000000" w:themeColor="text1"/>
                <w:sz w:val="18"/>
              </w:rPr>
              <w:t>an</w:t>
            </w:r>
            <w:proofErr w:type="gramEnd"/>
            <w:r w:rsidRPr="008170FC">
              <w:rPr>
                <w:color w:val="000000" w:themeColor="text1"/>
                <w:sz w:val="18"/>
              </w:rPr>
              <w:t xml:space="preserve"> @.</w:t>
            </w:r>
          </w:p>
        </w:tc>
      </w:tr>
    </w:tbl>
    <w:p w14:paraId="5CD031FC" w14:textId="77777777" w:rsidR="00540FE5" w:rsidRPr="00BD595E" w:rsidRDefault="00540FE5" w:rsidP="00540FE5">
      <w:pPr>
        <w:spacing w:after="120"/>
        <w:rPr>
          <w:rFonts w:asciiTheme="majorHAnsi" w:hAnsiTheme="majorHAnsi"/>
          <w:highlight w:val="yellow"/>
        </w:rPr>
      </w:pPr>
    </w:p>
    <w:p w14:paraId="3A1A6B23" w14:textId="77777777" w:rsidR="00540FE5" w:rsidRPr="008170FC" w:rsidRDefault="00540FE5" w:rsidP="00540FE5">
      <w:pPr>
        <w:spacing w:after="120"/>
        <w:rPr>
          <w:rFonts w:cstheme="minorHAnsi"/>
        </w:rPr>
      </w:pPr>
      <w:r w:rsidRPr="008170FC">
        <w:rPr>
          <w:rFonts w:cstheme="minorHAnsi"/>
        </w:rPr>
        <w:t xml:space="preserve">The data types for various elements and attributes of the </w:t>
      </w:r>
      <w:proofErr w:type="spellStart"/>
      <w:r w:rsidRPr="008170FC">
        <w:rPr>
          <w:rFonts w:cstheme="minorHAnsi"/>
        </w:rPr>
        <w:t>AttenuationMap</w:t>
      </w:r>
      <w:proofErr w:type="spellEnd"/>
      <w:r w:rsidRPr="008170FC">
        <w:rPr>
          <w:rFonts w:cstheme="minorHAnsi"/>
        </w:rPr>
        <w:t xml:space="preserve"> descriptor are defined in the XML schema shown</w:t>
      </w:r>
      <w:r w:rsidRPr="008170FC">
        <w:rPr>
          <w:rFonts w:eastAsia="Malgun Gothic"/>
          <w:lang w:eastAsia="ko-KR"/>
        </w:rPr>
        <w:t xml:space="preserve"> </w:t>
      </w:r>
      <w:r w:rsidRPr="008170FC">
        <w:rPr>
          <w:rFonts w:cstheme="minorHAnsi"/>
        </w:rPr>
        <w:t>below.</w:t>
      </w:r>
    </w:p>
    <w:p w14:paraId="228CE858" w14:textId="77777777" w:rsidR="00540FE5" w:rsidRPr="008170FC" w:rsidRDefault="00540FE5" w:rsidP="00540FE5">
      <w:pPr>
        <w:pStyle w:val="BodyText"/>
        <w:autoSpaceDE w:val="0"/>
        <w:autoSpaceDN w:val="0"/>
        <w:adjustRightInd w:val="0"/>
        <w:rPr>
          <w:rFonts w:eastAsia="MS Mincho"/>
          <w:szCs w:val="24"/>
          <w:lang w:val="en-US"/>
        </w:rPr>
      </w:pPr>
    </w:p>
    <w:p w14:paraId="12BA4E8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&lt;?xml version="1.0" encoding="UTF-8"?&gt;</w:t>
      </w:r>
    </w:p>
    <w:p w14:paraId="1062C991"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&lt;</w:t>
      </w:r>
      <w:proofErr w:type="spellStart"/>
      <w:proofErr w:type="gramStart"/>
      <w:r w:rsidRPr="008170FC">
        <w:rPr>
          <w:rFonts w:ascii="Courier New" w:hAnsi="Courier New" w:cs="Courier New"/>
          <w:sz w:val="18"/>
          <w:szCs w:val="18"/>
        </w:rPr>
        <w:t>xs:schema</w:t>
      </w:r>
      <w:proofErr w:type="spellEnd"/>
      <w:proofErr w:type="gramEnd"/>
      <w:r w:rsidRPr="008170FC">
        <w:rPr>
          <w:rFonts w:ascii="Courier New" w:hAnsi="Courier New" w:cs="Courier New"/>
          <w:sz w:val="18"/>
          <w:szCs w:val="18"/>
        </w:rPr>
        <w:t xml:space="preserve"> </w:t>
      </w:r>
      <w:proofErr w:type="spellStart"/>
      <w:r w:rsidRPr="008170FC">
        <w:rPr>
          <w:rFonts w:ascii="Courier New" w:hAnsi="Courier New" w:cs="Courier New"/>
          <w:sz w:val="18"/>
          <w:szCs w:val="18"/>
        </w:rPr>
        <w:t>xmlns:xs</w:t>
      </w:r>
      <w:proofErr w:type="spellEnd"/>
      <w:r w:rsidRPr="008170FC">
        <w:rPr>
          <w:rFonts w:ascii="Courier New" w:hAnsi="Courier New" w:cs="Courier New"/>
          <w:sz w:val="18"/>
          <w:szCs w:val="18"/>
        </w:rPr>
        <w:t>="http://www.w3.org/2001/XMLSchema"</w:t>
      </w:r>
    </w:p>
    <w:p w14:paraId="38DB6836"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proofErr w:type="spellStart"/>
      <w:r w:rsidRPr="008170FC">
        <w:rPr>
          <w:rFonts w:ascii="Courier New" w:hAnsi="Courier New" w:cs="Courier New"/>
          <w:sz w:val="18"/>
          <w:szCs w:val="18"/>
        </w:rPr>
        <w:t>targetNamespace</w:t>
      </w:r>
      <w:proofErr w:type="spellEnd"/>
      <w:r w:rsidRPr="008170FC">
        <w:rPr>
          <w:rFonts w:ascii="Courier New" w:hAnsi="Courier New" w:cs="Courier New"/>
          <w:sz w:val="18"/>
          <w:szCs w:val="18"/>
        </w:rPr>
        <w:t>="urn:</w:t>
      </w:r>
      <w:proofErr w:type="gramStart"/>
      <w:r w:rsidRPr="008170FC">
        <w:rPr>
          <w:rFonts w:ascii="Courier New" w:hAnsi="Courier New" w:cs="Courier New"/>
          <w:sz w:val="18"/>
          <w:szCs w:val="18"/>
        </w:rPr>
        <w:t>mpeg:mpegI</w:t>
      </w:r>
      <w:proofErr w:type="gramEnd"/>
      <w:r w:rsidRPr="008170FC">
        <w:rPr>
          <w:rFonts w:ascii="Courier New" w:hAnsi="Courier New" w:cs="Courier New"/>
          <w:sz w:val="18"/>
          <w:szCs w:val="18"/>
        </w:rPr>
        <w:t>:green:2023"</w:t>
      </w:r>
    </w:p>
    <w:p w14:paraId="5439C3B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lastRenderedPageBreak/>
        <w:tab/>
      </w:r>
      <w:proofErr w:type="spellStart"/>
      <w:proofErr w:type="gramStart"/>
      <w:r w:rsidRPr="008170FC">
        <w:rPr>
          <w:rFonts w:ascii="Courier New" w:hAnsi="Courier New" w:cs="Courier New"/>
          <w:sz w:val="18"/>
          <w:szCs w:val="18"/>
        </w:rPr>
        <w:t>xmlns:green</w:t>
      </w:r>
      <w:proofErr w:type="spellEnd"/>
      <w:proofErr w:type="gramEnd"/>
      <w:r w:rsidRPr="008170FC">
        <w:rPr>
          <w:rFonts w:ascii="Courier New" w:hAnsi="Courier New" w:cs="Courier New"/>
          <w:sz w:val="18"/>
          <w:szCs w:val="18"/>
        </w:rPr>
        <w:t>="urn:mpeg:mpegI:green:2023"</w:t>
      </w:r>
    </w:p>
    <w:p w14:paraId="47165D75"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proofErr w:type="spellStart"/>
      <w:r w:rsidRPr="008170FC">
        <w:rPr>
          <w:rFonts w:ascii="Courier New" w:hAnsi="Courier New" w:cs="Courier New"/>
          <w:sz w:val="18"/>
          <w:szCs w:val="18"/>
        </w:rPr>
        <w:t>elementFormDefault</w:t>
      </w:r>
      <w:proofErr w:type="spellEnd"/>
      <w:r w:rsidRPr="008170FC">
        <w:rPr>
          <w:rFonts w:ascii="Courier New" w:hAnsi="Courier New" w:cs="Courier New"/>
          <w:sz w:val="18"/>
          <w:szCs w:val="18"/>
        </w:rPr>
        <w:t>="qualified"&gt;</w:t>
      </w:r>
    </w:p>
    <w:p w14:paraId="400C35C2"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2F772EAA"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xs:element</w:t>
      </w:r>
      <w:proofErr w:type="spellEnd"/>
      <w:proofErr w:type="gramEnd"/>
      <w:r w:rsidRPr="008170FC">
        <w:rPr>
          <w:rFonts w:ascii="Courier New" w:hAnsi="Courier New" w:cs="Courier New"/>
          <w:sz w:val="18"/>
          <w:szCs w:val="18"/>
        </w:rPr>
        <w:t xml:space="preserve"> name="AMI" type="</w:t>
      </w:r>
      <w:proofErr w:type="spellStart"/>
      <w:r w:rsidRPr="008170FC">
        <w:rPr>
          <w:rFonts w:ascii="Courier New" w:hAnsi="Courier New" w:cs="Courier New"/>
          <w:sz w:val="18"/>
          <w:szCs w:val="18"/>
        </w:rPr>
        <w:t>green:AMInfoType</w:t>
      </w:r>
      <w:proofErr w:type="spellEnd"/>
      <w:r w:rsidRPr="008170FC">
        <w:rPr>
          <w:rFonts w:ascii="Courier New" w:hAnsi="Courier New" w:cs="Courier New"/>
          <w:sz w:val="18"/>
          <w:szCs w:val="18"/>
        </w:rPr>
        <w:t>" /&gt;</w:t>
      </w:r>
    </w:p>
    <w:p w14:paraId="0A460BC6"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3C3E6081"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xs:complexType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AMInfoType</w:t>
      </w:r>
      <w:proofErr w:type="spellEnd"/>
      <w:r w:rsidRPr="008170FC">
        <w:rPr>
          <w:rFonts w:ascii="Courier New" w:hAnsi="Courier New" w:cs="Courier New"/>
          <w:sz w:val="18"/>
          <w:szCs w:val="18"/>
        </w:rPr>
        <w:t>"&gt;</w:t>
      </w:r>
    </w:p>
    <w:p w14:paraId="400909D5"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xs:sequence</w:t>
      </w:r>
      <w:proofErr w:type="spellEnd"/>
      <w:proofErr w:type="gramEnd"/>
      <w:r w:rsidRPr="008170FC">
        <w:rPr>
          <w:rFonts w:ascii="Courier New" w:hAnsi="Courier New" w:cs="Courier New"/>
          <w:sz w:val="18"/>
          <w:szCs w:val="18"/>
        </w:rPr>
        <w:t>&gt;</w:t>
      </w:r>
    </w:p>
    <w:p w14:paraId="35CB097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xs:element</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QualityInfo</w:t>
      </w:r>
      <w:proofErr w:type="spellEnd"/>
      <w:r w:rsidRPr="008170FC">
        <w:rPr>
          <w:rFonts w:ascii="Courier New" w:hAnsi="Courier New" w:cs="Courier New"/>
          <w:sz w:val="18"/>
          <w:szCs w:val="18"/>
        </w:rPr>
        <w:t>" type="</w:t>
      </w:r>
      <w:proofErr w:type="spellStart"/>
      <w:r w:rsidRPr="008170FC">
        <w:rPr>
          <w:rFonts w:ascii="Courier New" w:hAnsi="Courier New" w:cs="Courier New"/>
          <w:sz w:val="18"/>
          <w:szCs w:val="18"/>
        </w:rPr>
        <w:t>green:QualityInfoType</w:t>
      </w:r>
      <w:proofErr w:type="spellEnd"/>
      <w:r w:rsidRPr="008170FC">
        <w:rPr>
          <w:rFonts w:ascii="Courier New" w:hAnsi="Courier New" w:cs="Courier New"/>
          <w:sz w:val="18"/>
          <w:szCs w:val="18"/>
        </w:rPr>
        <w:t>" minOccurs="0"</w:t>
      </w:r>
    </w:p>
    <w:p w14:paraId="4937194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proofErr w:type="spellStart"/>
      <w:r w:rsidRPr="008170FC">
        <w:rPr>
          <w:rFonts w:ascii="Courier New" w:hAnsi="Courier New" w:cs="Courier New"/>
          <w:sz w:val="18"/>
          <w:szCs w:val="18"/>
        </w:rPr>
        <w:t>maxOccurs</w:t>
      </w:r>
      <w:proofErr w:type="spellEnd"/>
      <w:r w:rsidRPr="008170FC">
        <w:rPr>
          <w:rFonts w:ascii="Courier New" w:hAnsi="Courier New" w:cs="Courier New"/>
          <w:sz w:val="18"/>
          <w:szCs w:val="18"/>
        </w:rPr>
        <w:t>="1"/&gt;</w:t>
      </w:r>
    </w:p>
    <w:p w14:paraId="61D2C7E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xs:element</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PreprocessingInfo</w:t>
      </w:r>
      <w:proofErr w:type="spellEnd"/>
      <w:r w:rsidRPr="008170FC">
        <w:rPr>
          <w:rFonts w:ascii="Courier New" w:hAnsi="Courier New" w:cs="Courier New"/>
          <w:sz w:val="18"/>
          <w:szCs w:val="18"/>
        </w:rPr>
        <w:t>" type="</w:t>
      </w:r>
      <w:proofErr w:type="spellStart"/>
      <w:r w:rsidRPr="008170FC">
        <w:rPr>
          <w:rFonts w:ascii="Courier New" w:hAnsi="Courier New" w:cs="Courier New"/>
          <w:sz w:val="18"/>
          <w:szCs w:val="18"/>
        </w:rPr>
        <w:t>green:PreprocessingInfoType</w:t>
      </w:r>
      <w:proofErr w:type="spellEnd"/>
      <w:r w:rsidRPr="008170FC">
        <w:rPr>
          <w:rFonts w:ascii="Courier New" w:hAnsi="Courier New" w:cs="Courier New"/>
          <w:sz w:val="18"/>
          <w:szCs w:val="18"/>
        </w:rPr>
        <w:t xml:space="preserve">" </w:t>
      </w:r>
    </w:p>
    <w:p w14:paraId="6E4D0CAA"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 xml:space="preserve">minOccurs="0" </w:t>
      </w:r>
      <w:proofErr w:type="spellStart"/>
      <w:r w:rsidRPr="008170FC">
        <w:rPr>
          <w:rFonts w:ascii="Courier New" w:hAnsi="Courier New" w:cs="Courier New"/>
          <w:sz w:val="18"/>
          <w:szCs w:val="18"/>
        </w:rPr>
        <w:t>maxOccurs</w:t>
      </w:r>
      <w:proofErr w:type="spellEnd"/>
      <w:r w:rsidRPr="008170FC">
        <w:rPr>
          <w:rFonts w:ascii="Courier New" w:hAnsi="Courier New" w:cs="Courier New"/>
          <w:sz w:val="18"/>
          <w:szCs w:val="18"/>
        </w:rPr>
        <w:t>="1" /&gt;</w:t>
      </w:r>
    </w:p>
    <w:p w14:paraId="1CEBC4BB"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xs:element</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WindowInfo</w:t>
      </w:r>
      <w:proofErr w:type="spellEnd"/>
      <w:r w:rsidRPr="008170FC">
        <w:rPr>
          <w:rFonts w:ascii="Courier New" w:hAnsi="Courier New" w:cs="Courier New"/>
          <w:sz w:val="18"/>
          <w:szCs w:val="18"/>
        </w:rPr>
        <w:t>" type="</w:t>
      </w:r>
      <w:proofErr w:type="spellStart"/>
      <w:r w:rsidRPr="008170FC">
        <w:rPr>
          <w:rFonts w:ascii="Courier New" w:hAnsi="Courier New" w:cs="Courier New"/>
          <w:sz w:val="18"/>
          <w:szCs w:val="18"/>
        </w:rPr>
        <w:t>green:WindowInfoType</w:t>
      </w:r>
      <w:proofErr w:type="spellEnd"/>
      <w:r w:rsidRPr="008170FC">
        <w:rPr>
          <w:rFonts w:ascii="Courier New" w:hAnsi="Courier New" w:cs="Courier New"/>
          <w:sz w:val="18"/>
          <w:szCs w:val="18"/>
        </w:rPr>
        <w:t xml:space="preserve">" minOccurs="0" </w:t>
      </w:r>
    </w:p>
    <w:p w14:paraId="1BE6EDD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proofErr w:type="spellStart"/>
      <w:r w:rsidRPr="008170FC">
        <w:rPr>
          <w:rFonts w:ascii="Courier New" w:hAnsi="Courier New" w:cs="Courier New"/>
          <w:sz w:val="18"/>
          <w:szCs w:val="18"/>
        </w:rPr>
        <w:t>maxOccurs</w:t>
      </w:r>
      <w:proofErr w:type="spellEnd"/>
      <w:r w:rsidRPr="008170FC">
        <w:rPr>
          <w:rFonts w:ascii="Courier New" w:hAnsi="Courier New" w:cs="Courier New"/>
          <w:sz w:val="18"/>
          <w:szCs w:val="18"/>
        </w:rPr>
        <w:t>="1" /&gt;</w:t>
      </w:r>
    </w:p>
    <w:p w14:paraId="053FE60B"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xs:element</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ApproxModel</w:t>
      </w:r>
      <w:proofErr w:type="spellEnd"/>
      <w:r w:rsidRPr="008170FC">
        <w:rPr>
          <w:rFonts w:ascii="Courier New" w:hAnsi="Courier New" w:cs="Courier New"/>
          <w:sz w:val="18"/>
          <w:szCs w:val="18"/>
        </w:rPr>
        <w:t>" type="</w:t>
      </w:r>
      <w:proofErr w:type="spellStart"/>
      <w:r w:rsidRPr="008170FC">
        <w:rPr>
          <w:rFonts w:ascii="Courier New" w:hAnsi="Courier New" w:cs="Courier New"/>
          <w:sz w:val="18"/>
          <w:szCs w:val="18"/>
        </w:rPr>
        <w:t>green:ApproxModelType</w:t>
      </w:r>
      <w:proofErr w:type="spellEnd"/>
      <w:r w:rsidRPr="008170FC">
        <w:rPr>
          <w:rFonts w:ascii="Courier New" w:hAnsi="Courier New" w:cs="Courier New"/>
          <w:sz w:val="18"/>
          <w:szCs w:val="18"/>
        </w:rPr>
        <w:t xml:space="preserve">" minOccurs="0" </w:t>
      </w:r>
    </w:p>
    <w:p w14:paraId="7F68F4A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proofErr w:type="spellStart"/>
      <w:r w:rsidRPr="008170FC">
        <w:rPr>
          <w:rFonts w:ascii="Courier New" w:hAnsi="Courier New" w:cs="Courier New"/>
          <w:sz w:val="18"/>
          <w:szCs w:val="18"/>
        </w:rPr>
        <w:t>maxOccurs</w:t>
      </w:r>
      <w:proofErr w:type="spellEnd"/>
      <w:r w:rsidRPr="008170FC">
        <w:rPr>
          <w:rFonts w:ascii="Courier New" w:hAnsi="Courier New" w:cs="Courier New"/>
          <w:sz w:val="18"/>
          <w:szCs w:val="18"/>
        </w:rPr>
        <w:t>="1" /&gt;</w:t>
      </w:r>
    </w:p>
    <w:p w14:paraId="787EC7D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jc w:val="left"/>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xs:any</w:t>
      </w:r>
      <w:proofErr w:type="spellEnd"/>
      <w:proofErr w:type="gramEnd"/>
      <w:r w:rsidRPr="008170FC">
        <w:rPr>
          <w:rFonts w:ascii="Courier New" w:hAnsi="Courier New" w:cs="Courier New"/>
          <w:sz w:val="18"/>
          <w:szCs w:val="18"/>
        </w:rPr>
        <w:t xml:space="preserve"> namespace="##other" </w:t>
      </w:r>
      <w:proofErr w:type="spellStart"/>
      <w:r w:rsidRPr="008170FC">
        <w:rPr>
          <w:rFonts w:ascii="Courier New" w:hAnsi="Courier New" w:cs="Courier New"/>
          <w:sz w:val="18"/>
          <w:szCs w:val="18"/>
        </w:rPr>
        <w:t>processContents</w:t>
      </w:r>
      <w:proofErr w:type="spellEnd"/>
      <w:r w:rsidRPr="008170FC">
        <w:rPr>
          <w:rFonts w:ascii="Courier New" w:hAnsi="Courier New" w:cs="Courier New"/>
          <w:sz w:val="18"/>
          <w:szCs w:val="18"/>
        </w:rPr>
        <w:t xml:space="preserve">="lax" minOccurs="0" </w:t>
      </w:r>
    </w:p>
    <w:p w14:paraId="32C66CC9"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jc w:val="left"/>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proofErr w:type="spellStart"/>
      <w:r w:rsidRPr="008170FC">
        <w:rPr>
          <w:rFonts w:ascii="Courier New" w:hAnsi="Courier New" w:cs="Courier New"/>
          <w:sz w:val="18"/>
          <w:szCs w:val="18"/>
        </w:rPr>
        <w:t>maxOccurs</w:t>
      </w:r>
      <w:proofErr w:type="spellEnd"/>
      <w:r w:rsidRPr="008170FC">
        <w:rPr>
          <w:rFonts w:ascii="Courier New" w:hAnsi="Courier New" w:cs="Courier New"/>
          <w:sz w:val="18"/>
          <w:szCs w:val="18"/>
        </w:rPr>
        <w:t>="unbounded" /&gt;</w:t>
      </w:r>
    </w:p>
    <w:p w14:paraId="01482C79"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xs:sequence</w:t>
      </w:r>
      <w:proofErr w:type="spellEnd"/>
      <w:proofErr w:type="gramEnd"/>
      <w:r w:rsidRPr="008170FC">
        <w:rPr>
          <w:rFonts w:ascii="Courier New" w:hAnsi="Courier New" w:cs="Courier New"/>
          <w:sz w:val="18"/>
          <w:szCs w:val="18"/>
        </w:rPr>
        <w:t>&gt;</w:t>
      </w:r>
    </w:p>
    <w:p w14:paraId="48DEBC1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23E225DB"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displayModel</w:t>
      </w:r>
      <w:proofErr w:type="spellEnd"/>
      <w:r w:rsidRPr="008170FC">
        <w:rPr>
          <w:rFonts w:ascii="Courier New" w:hAnsi="Courier New" w:cs="Courier New"/>
          <w:sz w:val="18"/>
          <w:szCs w:val="18"/>
        </w:rPr>
        <w:t>" type="</w:t>
      </w:r>
      <w:proofErr w:type="spellStart"/>
      <w:r w:rsidRPr="008170FC">
        <w:rPr>
          <w:rFonts w:ascii="Courier New" w:hAnsi="Courier New" w:cs="Courier New"/>
          <w:sz w:val="18"/>
          <w:szCs w:val="18"/>
        </w:rPr>
        <w:t>green:DisplayModelType</w:t>
      </w:r>
      <w:proofErr w:type="spellEnd"/>
      <w:r w:rsidRPr="008170FC">
        <w:rPr>
          <w:rFonts w:ascii="Courier New" w:hAnsi="Courier New" w:cs="Courier New"/>
          <w:sz w:val="18"/>
          <w:szCs w:val="18"/>
        </w:rPr>
        <w:t>" /&gt;</w:t>
      </w:r>
    </w:p>
    <w:p w14:paraId="35D318A7"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attenuationUse</w:t>
      </w:r>
      <w:proofErr w:type="spellEnd"/>
      <w:r w:rsidRPr="008170FC">
        <w:rPr>
          <w:rFonts w:ascii="Courier New" w:hAnsi="Courier New" w:cs="Courier New"/>
          <w:sz w:val="18"/>
          <w:szCs w:val="18"/>
        </w:rPr>
        <w:t>" type="</w:t>
      </w:r>
      <w:proofErr w:type="spellStart"/>
      <w:r w:rsidRPr="008170FC">
        <w:rPr>
          <w:rFonts w:ascii="Courier New" w:hAnsi="Courier New" w:cs="Courier New"/>
          <w:sz w:val="18"/>
          <w:szCs w:val="18"/>
        </w:rPr>
        <w:t>green:FourValueRangeType</w:t>
      </w:r>
      <w:proofErr w:type="spellEnd"/>
      <w:r w:rsidRPr="008170FC">
        <w:rPr>
          <w:rFonts w:ascii="Courier New" w:hAnsi="Courier New" w:cs="Courier New"/>
          <w:sz w:val="18"/>
          <w:szCs w:val="18"/>
        </w:rPr>
        <w:t>" /&gt;</w:t>
      </w:r>
    </w:p>
    <w:p w14:paraId="7E658D3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attenuationComponentIdc</w:t>
      </w:r>
      <w:proofErr w:type="spellEnd"/>
      <w:r w:rsidRPr="008170FC">
        <w:rPr>
          <w:rFonts w:ascii="Courier New" w:hAnsi="Courier New" w:cs="Courier New"/>
          <w:sz w:val="18"/>
          <w:szCs w:val="18"/>
        </w:rPr>
        <w:t xml:space="preserve">" </w:t>
      </w:r>
    </w:p>
    <w:p w14:paraId="18E6786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type="</w:t>
      </w:r>
      <w:proofErr w:type="spellStart"/>
      <w:proofErr w:type="gramStart"/>
      <w:r w:rsidRPr="008170FC">
        <w:rPr>
          <w:rFonts w:ascii="Courier New" w:hAnsi="Courier New" w:cs="Courier New"/>
          <w:sz w:val="18"/>
          <w:szCs w:val="18"/>
        </w:rPr>
        <w:t>green:AttenuationComponentIdcType</w:t>
      </w:r>
      <w:proofErr w:type="spellEnd"/>
      <w:proofErr w:type="gramEnd"/>
      <w:r w:rsidRPr="008170FC">
        <w:rPr>
          <w:rFonts w:ascii="Courier New" w:hAnsi="Courier New" w:cs="Courier New"/>
          <w:sz w:val="18"/>
          <w:szCs w:val="18"/>
        </w:rPr>
        <w:t>" /&gt;</w:t>
      </w:r>
    </w:p>
    <w:p w14:paraId="5CA6CF87"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energyReductionRate</w:t>
      </w:r>
      <w:proofErr w:type="spellEnd"/>
      <w:r w:rsidRPr="008170FC">
        <w:rPr>
          <w:rFonts w:ascii="Courier New" w:hAnsi="Courier New" w:cs="Courier New"/>
          <w:sz w:val="18"/>
          <w:szCs w:val="18"/>
        </w:rPr>
        <w:t xml:space="preserve">" </w:t>
      </w:r>
    </w:p>
    <w:p w14:paraId="06745765"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type="</w:t>
      </w:r>
      <w:proofErr w:type="spellStart"/>
      <w:proofErr w:type="gramStart"/>
      <w:r w:rsidRPr="008170FC">
        <w:rPr>
          <w:rFonts w:ascii="Courier New" w:hAnsi="Courier New" w:cs="Courier New"/>
          <w:sz w:val="18"/>
          <w:szCs w:val="18"/>
        </w:rPr>
        <w:t>green:EnergyReductionRateType</w:t>
      </w:r>
      <w:proofErr w:type="spellEnd"/>
      <w:proofErr w:type="gramEnd"/>
      <w:r w:rsidRPr="008170FC">
        <w:rPr>
          <w:rFonts w:ascii="Courier New" w:hAnsi="Courier New" w:cs="Courier New"/>
          <w:sz w:val="18"/>
          <w:szCs w:val="18"/>
        </w:rPr>
        <w:t>" /&gt;</w:t>
      </w:r>
    </w:p>
    <w:p w14:paraId="38498001"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xs:anyAttribute</w:t>
      </w:r>
      <w:proofErr w:type="spellEnd"/>
      <w:proofErr w:type="gramEnd"/>
      <w:r w:rsidRPr="008170FC">
        <w:rPr>
          <w:rFonts w:ascii="Courier New" w:hAnsi="Courier New" w:cs="Courier New"/>
          <w:sz w:val="18"/>
          <w:szCs w:val="18"/>
        </w:rPr>
        <w:t xml:space="preserve"> namespace="##other" </w:t>
      </w:r>
      <w:proofErr w:type="spellStart"/>
      <w:r w:rsidRPr="008170FC">
        <w:rPr>
          <w:rFonts w:ascii="Courier New" w:hAnsi="Courier New" w:cs="Courier New"/>
          <w:sz w:val="18"/>
          <w:szCs w:val="18"/>
        </w:rPr>
        <w:t>processContents</w:t>
      </w:r>
      <w:proofErr w:type="spellEnd"/>
      <w:r w:rsidRPr="008170FC">
        <w:rPr>
          <w:rFonts w:ascii="Courier New" w:hAnsi="Courier New" w:cs="Courier New"/>
          <w:sz w:val="18"/>
          <w:szCs w:val="18"/>
        </w:rPr>
        <w:t>="lax" /&gt;</w:t>
      </w:r>
    </w:p>
    <w:p w14:paraId="76C076A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xs:complexType</w:t>
      </w:r>
      <w:proofErr w:type="spellEnd"/>
      <w:proofErr w:type="gramEnd"/>
      <w:r w:rsidRPr="008170FC">
        <w:rPr>
          <w:rFonts w:ascii="Courier New" w:hAnsi="Courier New" w:cs="Courier New"/>
          <w:sz w:val="18"/>
          <w:szCs w:val="18"/>
        </w:rPr>
        <w:t>&gt;</w:t>
      </w:r>
    </w:p>
    <w:p w14:paraId="50960CFC"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277D11AA"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xs:complexType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QualityInfoType</w:t>
      </w:r>
      <w:proofErr w:type="spellEnd"/>
      <w:r w:rsidRPr="008170FC">
        <w:rPr>
          <w:rFonts w:ascii="Courier New" w:hAnsi="Courier New" w:cs="Courier New"/>
          <w:sz w:val="18"/>
          <w:szCs w:val="18"/>
        </w:rPr>
        <w:t>"&gt;</w:t>
      </w:r>
    </w:p>
    <w:p w14:paraId="041B72B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name="metric" type="</w:t>
      </w:r>
      <w:proofErr w:type="spellStart"/>
      <w:r w:rsidRPr="008170FC">
        <w:rPr>
          <w:rFonts w:ascii="Courier New" w:hAnsi="Courier New" w:cs="Courier New"/>
          <w:sz w:val="18"/>
          <w:szCs w:val="18"/>
        </w:rPr>
        <w:t>xs:string</w:t>
      </w:r>
      <w:proofErr w:type="spellEnd"/>
      <w:r w:rsidRPr="008170FC">
        <w:rPr>
          <w:rFonts w:ascii="Courier New" w:hAnsi="Courier New" w:cs="Courier New"/>
          <w:sz w:val="18"/>
          <w:szCs w:val="18"/>
        </w:rPr>
        <w:t>" use="required" /&gt;</w:t>
      </w:r>
    </w:p>
    <w:p w14:paraId="2C0D772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name="reduction" type="</w:t>
      </w:r>
      <w:proofErr w:type="spellStart"/>
      <w:r w:rsidRPr="008170FC">
        <w:rPr>
          <w:rFonts w:ascii="Courier New" w:hAnsi="Courier New" w:cs="Courier New"/>
          <w:sz w:val="18"/>
          <w:szCs w:val="18"/>
        </w:rPr>
        <w:t>xs:unsignedByte</w:t>
      </w:r>
      <w:proofErr w:type="spellEnd"/>
      <w:r w:rsidRPr="008170FC">
        <w:rPr>
          <w:rFonts w:ascii="Courier New" w:hAnsi="Courier New" w:cs="Courier New"/>
          <w:sz w:val="18"/>
          <w:szCs w:val="18"/>
        </w:rPr>
        <w:t>" use="required" /&gt;</w:t>
      </w:r>
    </w:p>
    <w:p w14:paraId="1BA1F43C"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xs:anyAttribute</w:t>
      </w:r>
      <w:proofErr w:type="spellEnd"/>
      <w:proofErr w:type="gramEnd"/>
      <w:r w:rsidRPr="008170FC">
        <w:rPr>
          <w:rFonts w:ascii="Courier New" w:hAnsi="Courier New" w:cs="Courier New"/>
          <w:sz w:val="18"/>
          <w:szCs w:val="18"/>
        </w:rPr>
        <w:t xml:space="preserve"> namespace="##other" </w:t>
      </w:r>
      <w:proofErr w:type="spellStart"/>
      <w:r w:rsidRPr="008170FC">
        <w:rPr>
          <w:rFonts w:ascii="Courier New" w:hAnsi="Courier New" w:cs="Courier New"/>
          <w:sz w:val="18"/>
          <w:szCs w:val="18"/>
        </w:rPr>
        <w:t>processContents</w:t>
      </w:r>
      <w:proofErr w:type="spellEnd"/>
      <w:r w:rsidRPr="008170FC">
        <w:rPr>
          <w:rFonts w:ascii="Courier New" w:hAnsi="Courier New" w:cs="Courier New"/>
          <w:sz w:val="18"/>
          <w:szCs w:val="18"/>
        </w:rPr>
        <w:t>="lax" /&gt;</w:t>
      </w:r>
    </w:p>
    <w:p w14:paraId="2F23511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xs:complexType</w:t>
      </w:r>
      <w:proofErr w:type="spellEnd"/>
      <w:proofErr w:type="gramEnd"/>
      <w:r w:rsidRPr="008170FC">
        <w:rPr>
          <w:rFonts w:ascii="Courier New" w:hAnsi="Courier New" w:cs="Courier New"/>
          <w:sz w:val="18"/>
          <w:szCs w:val="18"/>
        </w:rPr>
        <w:t>&gt;</w:t>
      </w:r>
    </w:p>
    <w:p w14:paraId="78EA3757"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4C5A04F5"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xs:complexType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PreprocessingInfoType</w:t>
      </w:r>
      <w:proofErr w:type="spellEnd"/>
      <w:r w:rsidRPr="008170FC">
        <w:rPr>
          <w:rFonts w:ascii="Courier New" w:hAnsi="Courier New" w:cs="Courier New"/>
          <w:sz w:val="18"/>
          <w:szCs w:val="18"/>
        </w:rPr>
        <w:t>"&gt;</w:t>
      </w:r>
    </w:p>
    <w:p w14:paraId="347D0AB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name="type" type="</w:t>
      </w:r>
      <w:proofErr w:type="spellStart"/>
      <w:r w:rsidRPr="008170FC">
        <w:rPr>
          <w:rFonts w:ascii="Courier New" w:hAnsi="Courier New" w:cs="Courier New"/>
          <w:sz w:val="18"/>
          <w:szCs w:val="18"/>
        </w:rPr>
        <w:t>green:FourValueRangeType</w:t>
      </w:r>
      <w:proofErr w:type="spellEnd"/>
      <w:r w:rsidRPr="008170FC">
        <w:rPr>
          <w:rFonts w:ascii="Courier New" w:hAnsi="Courier New" w:cs="Courier New"/>
          <w:sz w:val="18"/>
          <w:szCs w:val="18"/>
        </w:rPr>
        <w:t>" use="required" /&gt;</w:t>
      </w:r>
    </w:p>
    <w:p w14:paraId="3C0FDA0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max_value</w:t>
      </w:r>
      <w:proofErr w:type="spellEnd"/>
      <w:r w:rsidRPr="008170FC">
        <w:rPr>
          <w:rFonts w:ascii="Courier New" w:hAnsi="Courier New" w:cs="Courier New"/>
          <w:sz w:val="18"/>
          <w:szCs w:val="18"/>
        </w:rPr>
        <w:t>" type="</w:t>
      </w:r>
      <w:proofErr w:type="spellStart"/>
      <w:r w:rsidRPr="008170FC">
        <w:rPr>
          <w:rFonts w:ascii="Courier New" w:hAnsi="Courier New" w:cs="Courier New"/>
          <w:sz w:val="18"/>
          <w:szCs w:val="18"/>
        </w:rPr>
        <w:t>xs:unsignedByte</w:t>
      </w:r>
      <w:proofErr w:type="spellEnd"/>
      <w:r w:rsidRPr="008170FC">
        <w:rPr>
          <w:rFonts w:ascii="Courier New" w:hAnsi="Courier New" w:cs="Courier New"/>
          <w:sz w:val="18"/>
          <w:szCs w:val="18"/>
        </w:rPr>
        <w:t>" use="required" /&gt;</w:t>
      </w:r>
    </w:p>
    <w:p w14:paraId="472D15F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name="scale" type="</w:t>
      </w:r>
      <w:proofErr w:type="spellStart"/>
      <w:r w:rsidRPr="008170FC">
        <w:rPr>
          <w:rFonts w:ascii="Courier New" w:hAnsi="Courier New" w:cs="Courier New"/>
          <w:sz w:val="18"/>
          <w:szCs w:val="18"/>
        </w:rPr>
        <w:t>xs:unsignedByte</w:t>
      </w:r>
      <w:proofErr w:type="spellEnd"/>
      <w:r w:rsidRPr="008170FC">
        <w:rPr>
          <w:rFonts w:ascii="Courier New" w:hAnsi="Courier New" w:cs="Courier New"/>
          <w:sz w:val="18"/>
          <w:szCs w:val="18"/>
        </w:rPr>
        <w:t>" use="required" /&gt;</w:t>
      </w:r>
    </w:p>
    <w:p w14:paraId="27AF83A3"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xs:anyAttribute</w:t>
      </w:r>
      <w:proofErr w:type="spellEnd"/>
      <w:proofErr w:type="gramEnd"/>
      <w:r w:rsidRPr="008170FC">
        <w:rPr>
          <w:rFonts w:ascii="Courier New" w:hAnsi="Courier New" w:cs="Courier New"/>
          <w:sz w:val="18"/>
          <w:szCs w:val="18"/>
        </w:rPr>
        <w:t xml:space="preserve"> namespace="##other" </w:t>
      </w:r>
      <w:proofErr w:type="spellStart"/>
      <w:r w:rsidRPr="008170FC">
        <w:rPr>
          <w:rFonts w:ascii="Courier New" w:hAnsi="Courier New" w:cs="Courier New"/>
          <w:sz w:val="18"/>
          <w:szCs w:val="18"/>
        </w:rPr>
        <w:t>processContents</w:t>
      </w:r>
      <w:proofErr w:type="spellEnd"/>
      <w:r w:rsidRPr="008170FC">
        <w:rPr>
          <w:rFonts w:ascii="Courier New" w:hAnsi="Courier New" w:cs="Courier New"/>
          <w:sz w:val="18"/>
          <w:szCs w:val="18"/>
        </w:rPr>
        <w:t>="lax" /&gt;</w:t>
      </w:r>
    </w:p>
    <w:p w14:paraId="1359C9D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xs:complexType</w:t>
      </w:r>
      <w:proofErr w:type="spellEnd"/>
      <w:proofErr w:type="gramEnd"/>
      <w:r w:rsidRPr="008170FC">
        <w:rPr>
          <w:rFonts w:ascii="Courier New" w:hAnsi="Courier New" w:cs="Courier New"/>
          <w:sz w:val="18"/>
          <w:szCs w:val="18"/>
        </w:rPr>
        <w:t>&gt;</w:t>
      </w:r>
    </w:p>
    <w:p w14:paraId="76A073AC"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04828D6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xs:complexType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ApproxModelType</w:t>
      </w:r>
      <w:proofErr w:type="spellEnd"/>
      <w:r w:rsidRPr="008170FC">
        <w:rPr>
          <w:rFonts w:ascii="Courier New" w:hAnsi="Courier New" w:cs="Courier New"/>
          <w:sz w:val="18"/>
          <w:szCs w:val="18"/>
        </w:rPr>
        <w:t>"&gt;</w:t>
      </w:r>
    </w:p>
    <w:p w14:paraId="1F76EB3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name="type" type="</w:t>
      </w:r>
      <w:proofErr w:type="spellStart"/>
      <w:r w:rsidRPr="008170FC">
        <w:rPr>
          <w:rFonts w:ascii="Courier New" w:hAnsi="Courier New" w:cs="Courier New"/>
          <w:sz w:val="18"/>
          <w:szCs w:val="18"/>
        </w:rPr>
        <w:t>green:FourValueRangeType</w:t>
      </w:r>
      <w:proofErr w:type="spellEnd"/>
      <w:r w:rsidRPr="008170FC">
        <w:rPr>
          <w:rFonts w:ascii="Courier New" w:hAnsi="Courier New" w:cs="Courier New"/>
          <w:sz w:val="18"/>
          <w:szCs w:val="18"/>
        </w:rPr>
        <w:t>" use="required" /&gt;</w:t>
      </w:r>
    </w:p>
    <w:p w14:paraId="3029F45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xs:anyAttribute</w:t>
      </w:r>
      <w:proofErr w:type="spellEnd"/>
      <w:proofErr w:type="gramEnd"/>
      <w:r w:rsidRPr="008170FC">
        <w:rPr>
          <w:rFonts w:ascii="Courier New" w:hAnsi="Courier New" w:cs="Courier New"/>
          <w:sz w:val="18"/>
          <w:szCs w:val="18"/>
        </w:rPr>
        <w:t xml:space="preserve"> namespace="##other" </w:t>
      </w:r>
      <w:proofErr w:type="spellStart"/>
      <w:r w:rsidRPr="008170FC">
        <w:rPr>
          <w:rFonts w:ascii="Courier New" w:hAnsi="Courier New" w:cs="Courier New"/>
          <w:sz w:val="18"/>
          <w:szCs w:val="18"/>
        </w:rPr>
        <w:t>processContents</w:t>
      </w:r>
      <w:proofErr w:type="spellEnd"/>
      <w:r w:rsidRPr="008170FC">
        <w:rPr>
          <w:rFonts w:ascii="Courier New" w:hAnsi="Courier New" w:cs="Courier New"/>
          <w:sz w:val="18"/>
          <w:szCs w:val="18"/>
        </w:rPr>
        <w:t>="lax" /&gt;</w:t>
      </w:r>
    </w:p>
    <w:p w14:paraId="5490A91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xs:complexType</w:t>
      </w:r>
      <w:proofErr w:type="spellEnd"/>
      <w:proofErr w:type="gramEnd"/>
      <w:r w:rsidRPr="008170FC">
        <w:rPr>
          <w:rFonts w:ascii="Courier New" w:hAnsi="Courier New" w:cs="Courier New"/>
          <w:sz w:val="18"/>
          <w:szCs w:val="18"/>
        </w:rPr>
        <w:t>&gt;</w:t>
      </w:r>
    </w:p>
    <w:p w14:paraId="4CB4BE1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4CEE2CA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xs:complexType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WindowInfoType</w:t>
      </w:r>
      <w:proofErr w:type="spellEnd"/>
      <w:r w:rsidRPr="008170FC">
        <w:rPr>
          <w:rFonts w:ascii="Courier New" w:hAnsi="Courier New" w:cs="Courier New"/>
          <w:sz w:val="18"/>
          <w:szCs w:val="18"/>
        </w:rPr>
        <w:t>"&gt;</w:t>
      </w:r>
    </w:p>
    <w:p w14:paraId="683520B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name="x" type="</w:t>
      </w:r>
      <w:proofErr w:type="spellStart"/>
      <w:r w:rsidRPr="008170FC">
        <w:rPr>
          <w:rFonts w:ascii="Courier New" w:hAnsi="Courier New" w:cs="Courier New"/>
          <w:sz w:val="18"/>
          <w:szCs w:val="18"/>
        </w:rPr>
        <w:t>xs:unsignedByte</w:t>
      </w:r>
      <w:proofErr w:type="spellEnd"/>
      <w:r w:rsidRPr="008170FC">
        <w:rPr>
          <w:rFonts w:ascii="Courier New" w:hAnsi="Courier New" w:cs="Courier New"/>
          <w:sz w:val="18"/>
          <w:szCs w:val="18"/>
        </w:rPr>
        <w:t>" use="required" /&gt;</w:t>
      </w:r>
    </w:p>
    <w:p w14:paraId="5935294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name="y" type="</w:t>
      </w:r>
      <w:proofErr w:type="spellStart"/>
      <w:r w:rsidRPr="008170FC">
        <w:rPr>
          <w:rFonts w:ascii="Courier New" w:hAnsi="Courier New" w:cs="Courier New"/>
          <w:sz w:val="18"/>
          <w:szCs w:val="18"/>
        </w:rPr>
        <w:t>xs:unsignedByte</w:t>
      </w:r>
      <w:proofErr w:type="spellEnd"/>
      <w:r w:rsidRPr="008170FC">
        <w:rPr>
          <w:rFonts w:ascii="Courier New" w:hAnsi="Courier New" w:cs="Courier New"/>
          <w:sz w:val="18"/>
          <w:szCs w:val="18"/>
        </w:rPr>
        <w:t>" use="required" /&gt;</w:t>
      </w:r>
    </w:p>
    <w:p w14:paraId="677E75D7"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name="width" type="</w:t>
      </w:r>
      <w:proofErr w:type="spellStart"/>
      <w:r w:rsidRPr="008170FC">
        <w:rPr>
          <w:rFonts w:ascii="Courier New" w:hAnsi="Courier New" w:cs="Courier New"/>
          <w:sz w:val="18"/>
          <w:szCs w:val="18"/>
        </w:rPr>
        <w:t>xs:unsignedByte</w:t>
      </w:r>
      <w:proofErr w:type="spellEnd"/>
      <w:r w:rsidRPr="008170FC">
        <w:rPr>
          <w:rFonts w:ascii="Courier New" w:hAnsi="Courier New" w:cs="Courier New"/>
          <w:sz w:val="18"/>
          <w:szCs w:val="18"/>
        </w:rPr>
        <w:t>" use="required" /&gt;</w:t>
      </w:r>
    </w:p>
    <w:p w14:paraId="797BB782"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xs:attribute</w:t>
      </w:r>
      <w:proofErr w:type="spellEnd"/>
      <w:proofErr w:type="gramEnd"/>
      <w:r w:rsidRPr="008170FC">
        <w:rPr>
          <w:rFonts w:ascii="Courier New" w:hAnsi="Courier New" w:cs="Courier New"/>
          <w:sz w:val="18"/>
          <w:szCs w:val="18"/>
        </w:rPr>
        <w:t xml:space="preserve"> name="height" type="</w:t>
      </w:r>
      <w:proofErr w:type="spellStart"/>
      <w:r w:rsidRPr="008170FC">
        <w:rPr>
          <w:rFonts w:ascii="Courier New" w:hAnsi="Courier New" w:cs="Courier New"/>
          <w:sz w:val="18"/>
          <w:szCs w:val="18"/>
        </w:rPr>
        <w:t>xs:unsignedByte</w:t>
      </w:r>
      <w:proofErr w:type="spellEnd"/>
      <w:r w:rsidRPr="008170FC">
        <w:rPr>
          <w:rFonts w:ascii="Courier New" w:hAnsi="Courier New" w:cs="Courier New"/>
          <w:sz w:val="18"/>
          <w:szCs w:val="18"/>
        </w:rPr>
        <w:t>" use="required" /&gt;</w:t>
      </w:r>
    </w:p>
    <w:p w14:paraId="1A3BE07A"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xs:anyAttribute</w:t>
      </w:r>
      <w:proofErr w:type="spellEnd"/>
      <w:proofErr w:type="gramEnd"/>
      <w:r w:rsidRPr="008170FC">
        <w:rPr>
          <w:rFonts w:ascii="Courier New" w:hAnsi="Courier New" w:cs="Courier New"/>
          <w:sz w:val="18"/>
          <w:szCs w:val="18"/>
        </w:rPr>
        <w:t xml:space="preserve"> namespace="##other" </w:t>
      </w:r>
      <w:proofErr w:type="spellStart"/>
      <w:r w:rsidRPr="008170FC">
        <w:rPr>
          <w:rFonts w:ascii="Courier New" w:hAnsi="Courier New" w:cs="Courier New"/>
          <w:sz w:val="18"/>
          <w:szCs w:val="18"/>
        </w:rPr>
        <w:t>processContents</w:t>
      </w:r>
      <w:proofErr w:type="spellEnd"/>
      <w:r w:rsidRPr="008170FC">
        <w:rPr>
          <w:rFonts w:ascii="Courier New" w:hAnsi="Courier New" w:cs="Courier New"/>
          <w:sz w:val="18"/>
          <w:szCs w:val="18"/>
        </w:rPr>
        <w:t>="lax" /&gt;</w:t>
      </w:r>
    </w:p>
    <w:p w14:paraId="061F71A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xs:complexType</w:t>
      </w:r>
      <w:proofErr w:type="spellEnd"/>
      <w:proofErr w:type="gramEnd"/>
      <w:r w:rsidRPr="008170FC">
        <w:rPr>
          <w:rFonts w:ascii="Courier New" w:hAnsi="Courier New" w:cs="Courier New"/>
          <w:sz w:val="18"/>
          <w:szCs w:val="18"/>
        </w:rPr>
        <w:t>&gt;</w:t>
      </w:r>
    </w:p>
    <w:p w14:paraId="7F58CD0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0CBE041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xs:simpleType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DisplayModelType</w:t>
      </w:r>
      <w:proofErr w:type="spellEnd"/>
      <w:r w:rsidRPr="008170FC">
        <w:rPr>
          <w:rFonts w:ascii="Courier New" w:hAnsi="Courier New" w:cs="Courier New"/>
          <w:sz w:val="18"/>
          <w:szCs w:val="18"/>
        </w:rPr>
        <w:t>"&gt;</w:t>
      </w:r>
    </w:p>
    <w:p w14:paraId="70B0E1D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xs:restriction</w:t>
      </w:r>
      <w:proofErr w:type="spellEnd"/>
      <w:proofErr w:type="gramEnd"/>
      <w:r w:rsidRPr="008170FC">
        <w:rPr>
          <w:rFonts w:ascii="Courier New" w:hAnsi="Courier New" w:cs="Courier New"/>
          <w:sz w:val="18"/>
          <w:szCs w:val="18"/>
        </w:rPr>
        <w:t xml:space="preserve"> base="</w:t>
      </w:r>
      <w:proofErr w:type="spellStart"/>
      <w:r w:rsidRPr="008170FC">
        <w:rPr>
          <w:rFonts w:ascii="Courier New" w:hAnsi="Courier New" w:cs="Courier New"/>
          <w:sz w:val="18"/>
          <w:szCs w:val="18"/>
        </w:rPr>
        <w:t>xs:unsignedByte</w:t>
      </w:r>
      <w:proofErr w:type="spellEnd"/>
      <w:r w:rsidRPr="008170FC">
        <w:rPr>
          <w:rFonts w:ascii="Courier New" w:hAnsi="Courier New" w:cs="Courier New"/>
          <w:sz w:val="18"/>
          <w:szCs w:val="18"/>
        </w:rPr>
        <w:t>"&gt;</w:t>
      </w:r>
    </w:p>
    <w:p w14:paraId="4CD5DBD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xs:minInclusive</w:t>
      </w:r>
      <w:proofErr w:type="spellEnd"/>
      <w:proofErr w:type="gramEnd"/>
      <w:r w:rsidRPr="008170FC">
        <w:rPr>
          <w:rFonts w:ascii="Courier New" w:hAnsi="Courier New" w:cs="Courier New"/>
          <w:sz w:val="18"/>
          <w:szCs w:val="18"/>
        </w:rPr>
        <w:t xml:space="preserve"> value="0"/&gt;</w:t>
      </w:r>
    </w:p>
    <w:p w14:paraId="43607B6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xs:maxInclusive</w:t>
      </w:r>
      <w:proofErr w:type="spellEnd"/>
      <w:proofErr w:type="gramEnd"/>
      <w:r w:rsidRPr="008170FC">
        <w:rPr>
          <w:rFonts w:ascii="Courier New" w:hAnsi="Courier New" w:cs="Courier New"/>
          <w:sz w:val="18"/>
          <w:szCs w:val="18"/>
        </w:rPr>
        <w:t xml:space="preserve"> value="3"/&gt;</w:t>
      </w:r>
    </w:p>
    <w:p w14:paraId="676C3C7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xs:restriction</w:t>
      </w:r>
      <w:proofErr w:type="spellEnd"/>
      <w:proofErr w:type="gramEnd"/>
      <w:r w:rsidRPr="008170FC">
        <w:rPr>
          <w:rFonts w:ascii="Courier New" w:hAnsi="Courier New" w:cs="Courier New"/>
          <w:sz w:val="18"/>
          <w:szCs w:val="18"/>
        </w:rPr>
        <w:t>&gt;</w:t>
      </w:r>
    </w:p>
    <w:p w14:paraId="3E58BE0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xs:simpleType</w:t>
      </w:r>
      <w:proofErr w:type="spellEnd"/>
      <w:proofErr w:type="gramEnd"/>
      <w:r w:rsidRPr="008170FC">
        <w:rPr>
          <w:rFonts w:ascii="Courier New" w:hAnsi="Courier New" w:cs="Courier New"/>
          <w:sz w:val="18"/>
          <w:szCs w:val="18"/>
        </w:rPr>
        <w:t>&gt;</w:t>
      </w:r>
    </w:p>
    <w:p w14:paraId="6D7FFF97"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627D4242"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xs:simpleType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AttenuationComponentIdcType</w:t>
      </w:r>
      <w:proofErr w:type="spellEnd"/>
      <w:r w:rsidRPr="008170FC">
        <w:rPr>
          <w:rFonts w:ascii="Courier New" w:hAnsi="Courier New" w:cs="Courier New"/>
          <w:sz w:val="18"/>
          <w:szCs w:val="18"/>
        </w:rPr>
        <w:t>"&gt;</w:t>
      </w:r>
    </w:p>
    <w:p w14:paraId="7A63C84C"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xs:restriction</w:t>
      </w:r>
      <w:proofErr w:type="spellEnd"/>
      <w:proofErr w:type="gramEnd"/>
      <w:r w:rsidRPr="008170FC">
        <w:rPr>
          <w:rFonts w:ascii="Courier New" w:hAnsi="Courier New" w:cs="Courier New"/>
          <w:sz w:val="18"/>
          <w:szCs w:val="18"/>
        </w:rPr>
        <w:t xml:space="preserve"> base="</w:t>
      </w:r>
      <w:proofErr w:type="spellStart"/>
      <w:r w:rsidRPr="008170FC">
        <w:rPr>
          <w:rFonts w:ascii="Courier New" w:hAnsi="Courier New" w:cs="Courier New"/>
          <w:sz w:val="18"/>
          <w:szCs w:val="18"/>
        </w:rPr>
        <w:t>xs:unsignedByte</w:t>
      </w:r>
      <w:proofErr w:type="spellEnd"/>
      <w:r w:rsidRPr="008170FC">
        <w:rPr>
          <w:rFonts w:ascii="Courier New" w:hAnsi="Courier New" w:cs="Courier New"/>
          <w:sz w:val="18"/>
          <w:szCs w:val="18"/>
        </w:rPr>
        <w:t>"&gt;</w:t>
      </w:r>
    </w:p>
    <w:p w14:paraId="61080225"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xs:minInclusive</w:t>
      </w:r>
      <w:proofErr w:type="spellEnd"/>
      <w:proofErr w:type="gramEnd"/>
      <w:r w:rsidRPr="008170FC">
        <w:rPr>
          <w:rFonts w:ascii="Courier New" w:hAnsi="Courier New" w:cs="Courier New"/>
          <w:sz w:val="18"/>
          <w:szCs w:val="18"/>
        </w:rPr>
        <w:t xml:space="preserve"> value="0"/&gt;</w:t>
      </w:r>
    </w:p>
    <w:p w14:paraId="0B472D12"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xs:maxInclusive</w:t>
      </w:r>
      <w:proofErr w:type="spellEnd"/>
      <w:proofErr w:type="gramEnd"/>
      <w:r w:rsidRPr="008170FC">
        <w:rPr>
          <w:rFonts w:ascii="Courier New" w:hAnsi="Courier New" w:cs="Courier New"/>
          <w:sz w:val="18"/>
          <w:szCs w:val="18"/>
        </w:rPr>
        <w:t xml:space="preserve"> value="15"/&gt;</w:t>
      </w:r>
    </w:p>
    <w:p w14:paraId="4498C70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xs:restriction</w:t>
      </w:r>
      <w:proofErr w:type="spellEnd"/>
      <w:proofErr w:type="gramEnd"/>
      <w:r w:rsidRPr="008170FC">
        <w:rPr>
          <w:rFonts w:ascii="Courier New" w:hAnsi="Courier New" w:cs="Courier New"/>
          <w:sz w:val="18"/>
          <w:szCs w:val="18"/>
        </w:rPr>
        <w:t>&gt;</w:t>
      </w:r>
    </w:p>
    <w:p w14:paraId="3418604A"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xs:simpleType</w:t>
      </w:r>
      <w:proofErr w:type="spellEnd"/>
      <w:proofErr w:type="gramEnd"/>
      <w:r w:rsidRPr="008170FC">
        <w:rPr>
          <w:rFonts w:ascii="Courier New" w:hAnsi="Courier New" w:cs="Courier New"/>
          <w:sz w:val="18"/>
          <w:szCs w:val="18"/>
        </w:rPr>
        <w:t>&gt;</w:t>
      </w:r>
    </w:p>
    <w:p w14:paraId="2632BD51"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03959C61"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xs:simpleType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EnergyReductionRateType</w:t>
      </w:r>
      <w:proofErr w:type="spellEnd"/>
      <w:r w:rsidRPr="008170FC">
        <w:rPr>
          <w:rFonts w:ascii="Courier New" w:hAnsi="Courier New" w:cs="Courier New"/>
          <w:sz w:val="18"/>
          <w:szCs w:val="18"/>
        </w:rPr>
        <w:t>"&gt;</w:t>
      </w:r>
    </w:p>
    <w:p w14:paraId="1D9CE173"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lastRenderedPageBreak/>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xs:restriction</w:t>
      </w:r>
      <w:proofErr w:type="spellEnd"/>
      <w:proofErr w:type="gramEnd"/>
      <w:r w:rsidRPr="008170FC">
        <w:rPr>
          <w:rFonts w:ascii="Courier New" w:hAnsi="Courier New" w:cs="Courier New"/>
          <w:sz w:val="18"/>
          <w:szCs w:val="18"/>
        </w:rPr>
        <w:t xml:space="preserve"> base="</w:t>
      </w:r>
      <w:proofErr w:type="spellStart"/>
      <w:r w:rsidRPr="008170FC">
        <w:rPr>
          <w:rFonts w:ascii="Courier New" w:hAnsi="Courier New" w:cs="Courier New"/>
          <w:sz w:val="18"/>
          <w:szCs w:val="18"/>
        </w:rPr>
        <w:t>xs:unsignedByte</w:t>
      </w:r>
      <w:proofErr w:type="spellEnd"/>
      <w:r w:rsidRPr="008170FC">
        <w:rPr>
          <w:rFonts w:ascii="Courier New" w:hAnsi="Courier New" w:cs="Courier New"/>
          <w:sz w:val="18"/>
          <w:szCs w:val="18"/>
        </w:rPr>
        <w:t>"&gt;</w:t>
      </w:r>
    </w:p>
    <w:p w14:paraId="2681B2B3"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xs:minInclusive</w:t>
      </w:r>
      <w:proofErr w:type="spellEnd"/>
      <w:proofErr w:type="gramEnd"/>
      <w:r w:rsidRPr="008170FC">
        <w:rPr>
          <w:rFonts w:ascii="Courier New" w:hAnsi="Courier New" w:cs="Courier New"/>
          <w:sz w:val="18"/>
          <w:szCs w:val="18"/>
        </w:rPr>
        <w:t xml:space="preserve"> value="0"/&gt;</w:t>
      </w:r>
    </w:p>
    <w:p w14:paraId="58B14029"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xs:maxInclusive</w:t>
      </w:r>
      <w:proofErr w:type="spellEnd"/>
      <w:proofErr w:type="gramEnd"/>
      <w:r w:rsidRPr="008170FC">
        <w:rPr>
          <w:rFonts w:ascii="Courier New" w:hAnsi="Courier New" w:cs="Courier New"/>
          <w:sz w:val="18"/>
          <w:szCs w:val="18"/>
        </w:rPr>
        <w:t xml:space="preserve"> value="99"/&gt;</w:t>
      </w:r>
    </w:p>
    <w:p w14:paraId="22F75B82"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xs:restriction</w:t>
      </w:r>
      <w:proofErr w:type="spellEnd"/>
      <w:proofErr w:type="gramEnd"/>
      <w:r w:rsidRPr="008170FC">
        <w:rPr>
          <w:rFonts w:ascii="Courier New" w:hAnsi="Courier New" w:cs="Courier New"/>
          <w:sz w:val="18"/>
          <w:szCs w:val="18"/>
        </w:rPr>
        <w:t>&gt;</w:t>
      </w:r>
    </w:p>
    <w:p w14:paraId="067E525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xs:simpleType</w:t>
      </w:r>
      <w:proofErr w:type="spellEnd"/>
      <w:proofErr w:type="gramEnd"/>
      <w:r w:rsidRPr="008170FC">
        <w:rPr>
          <w:rFonts w:ascii="Courier New" w:hAnsi="Courier New" w:cs="Courier New"/>
          <w:sz w:val="18"/>
          <w:szCs w:val="18"/>
        </w:rPr>
        <w:t>&gt;</w:t>
      </w:r>
    </w:p>
    <w:p w14:paraId="3728708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2570A323"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xs:simpleType</w:t>
      </w:r>
      <w:proofErr w:type="spellEnd"/>
      <w:proofErr w:type="gramEnd"/>
      <w:r w:rsidRPr="008170FC">
        <w:rPr>
          <w:rFonts w:ascii="Courier New" w:hAnsi="Courier New" w:cs="Courier New"/>
          <w:sz w:val="18"/>
          <w:szCs w:val="18"/>
        </w:rPr>
        <w:t xml:space="preserve"> name="</w:t>
      </w:r>
      <w:proofErr w:type="spellStart"/>
      <w:r w:rsidRPr="008170FC">
        <w:rPr>
          <w:rFonts w:ascii="Courier New" w:hAnsi="Courier New" w:cs="Courier New"/>
          <w:sz w:val="18"/>
          <w:szCs w:val="18"/>
        </w:rPr>
        <w:t>FourValueRangeType</w:t>
      </w:r>
      <w:proofErr w:type="spellEnd"/>
      <w:r w:rsidRPr="008170FC">
        <w:rPr>
          <w:rFonts w:ascii="Courier New" w:hAnsi="Courier New" w:cs="Courier New"/>
          <w:sz w:val="18"/>
          <w:szCs w:val="18"/>
        </w:rPr>
        <w:t>"&gt;</w:t>
      </w:r>
    </w:p>
    <w:p w14:paraId="6D2F37E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xs:restriction</w:t>
      </w:r>
      <w:proofErr w:type="spellEnd"/>
      <w:proofErr w:type="gramEnd"/>
      <w:r w:rsidRPr="008170FC">
        <w:rPr>
          <w:rFonts w:ascii="Courier New" w:hAnsi="Courier New" w:cs="Courier New"/>
          <w:sz w:val="18"/>
          <w:szCs w:val="18"/>
        </w:rPr>
        <w:t xml:space="preserve"> base="</w:t>
      </w:r>
      <w:proofErr w:type="spellStart"/>
      <w:r w:rsidRPr="008170FC">
        <w:rPr>
          <w:rFonts w:ascii="Courier New" w:hAnsi="Courier New" w:cs="Courier New"/>
          <w:sz w:val="18"/>
          <w:szCs w:val="18"/>
        </w:rPr>
        <w:t>xs:unsignedByte</w:t>
      </w:r>
      <w:proofErr w:type="spellEnd"/>
      <w:r w:rsidRPr="008170FC">
        <w:rPr>
          <w:rFonts w:ascii="Courier New" w:hAnsi="Courier New" w:cs="Courier New"/>
          <w:sz w:val="18"/>
          <w:szCs w:val="18"/>
        </w:rPr>
        <w:t>"&gt;</w:t>
      </w:r>
    </w:p>
    <w:p w14:paraId="477F752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xs:minInclusive</w:t>
      </w:r>
      <w:proofErr w:type="spellEnd"/>
      <w:proofErr w:type="gramEnd"/>
      <w:r w:rsidRPr="008170FC">
        <w:rPr>
          <w:rFonts w:ascii="Courier New" w:hAnsi="Courier New" w:cs="Courier New"/>
          <w:sz w:val="18"/>
          <w:szCs w:val="18"/>
        </w:rPr>
        <w:t xml:space="preserve"> value="0"/&gt;</w:t>
      </w:r>
    </w:p>
    <w:p w14:paraId="7FBD241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xs:maxInclusive</w:t>
      </w:r>
      <w:proofErr w:type="spellEnd"/>
      <w:proofErr w:type="gramEnd"/>
      <w:r w:rsidRPr="008170FC">
        <w:rPr>
          <w:rFonts w:ascii="Courier New" w:hAnsi="Courier New" w:cs="Courier New"/>
          <w:sz w:val="18"/>
          <w:szCs w:val="18"/>
        </w:rPr>
        <w:t xml:space="preserve"> value="3"/&gt;</w:t>
      </w:r>
    </w:p>
    <w:p w14:paraId="161D790B"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xs:restriction</w:t>
      </w:r>
      <w:proofErr w:type="spellEnd"/>
      <w:proofErr w:type="gramEnd"/>
      <w:r w:rsidRPr="008170FC">
        <w:rPr>
          <w:rFonts w:ascii="Courier New" w:hAnsi="Courier New" w:cs="Courier New"/>
          <w:sz w:val="18"/>
          <w:szCs w:val="18"/>
        </w:rPr>
        <w:t>&gt;</w:t>
      </w:r>
    </w:p>
    <w:p w14:paraId="03B95EF6"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w:t>
      </w:r>
      <w:proofErr w:type="spellStart"/>
      <w:proofErr w:type="gramStart"/>
      <w:r w:rsidRPr="008170FC">
        <w:rPr>
          <w:rFonts w:ascii="Courier New" w:hAnsi="Courier New" w:cs="Courier New"/>
          <w:sz w:val="18"/>
          <w:szCs w:val="18"/>
        </w:rPr>
        <w:t>xs:simpleType</w:t>
      </w:r>
      <w:proofErr w:type="spellEnd"/>
      <w:proofErr w:type="gramEnd"/>
      <w:r w:rsidRPr="008170FC">
        <w:rPr>
          <w:rFonts w:ascii="Courier New" w:hAnsi="Courier New" w:cs="Courier New"/>
          <w:sz w:val="18"/>
          <w:szCs w:val="18"/>
        </w:rPr>
        <w:t>&gt;</w:t>
      </w:r>
    </w:p>
    <w:p w14:paraId="797CAD2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3F0C7ED3" w14:textId="77777777" w:rsidR="00540FE5" w:rsidRPr="0058304E"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&lt;/</w:t>
      </w:r>
      <w:proofErr w:type="spellStart"/>
      <w:proofErr w:type="gramStart"/>
      <w:r w:rsidRPr="008170FC">
        <w:rPr>
          <w:rFonts w:ascii="Courier New" w:hAnsi="Courier New" w:cs="Courier New"/>
          <w:sz w:val="18"/>
          <w:szCs w:val="18"/>
        </w:rPr>
        <w:t>xs:schema</w:t>
      </w:r>
      <w:proofErr w:type="spellEnd"/>
      <w:proofErr w:type="gramEnd"/>
      <w:r w:rsidRPr="008170FC">
        <w:rPr>
          <w:rFonts w:ascii="Courier New" w:hAnsi="Courier New" w:cs="Courier New"/>
          <w:sz w:val="18"/>
          <w:szCs w:val="18"/>
        </w:rPr>
        <w:t>&gt;</w:t>
      </w:r>
    </w:p>
    <w:p w14:paraId="5D6A38A5" w14:textId="77777777" w:rsidR="00540FE5" w:rsidRDefault="00540FE5" w:rsidP="00540FE5">
      <w:pPr>
        <w:pStyle w:val="a3"/>
      </w:pPr>
      <w:bookmarkStart w:id="23" w:name="_Toc161091807"/>
      <w:bookmarkEnd w:id="23"/>
    </w:p>
    <w:p w14:paraId="4F0C0388" w14:textId="62B42D27" w:rsidR="00540FE5" w:rsidRPr="00906E29" w:rsidRDefault="008170FC" w:rsidP="00540FE5">
      <w:pPr>
        <w:pStyle w:val="a3"/>
        <w:keepNext w:val="0"/>
        <w:numPr>
          <w:ilvl w:val="2"/>
          <w:numId w:val="0"/>
        </w:numPr>
        <w:tabs>
          <w:tab w:val="clear" w:pos="403"/>
          <w:tab w:val="left" w:pos="640"/>
          <w:tab w:val="num" w:pos="720"/>
        </w:tabs>
        <w:spacing w:before="0" w:line="250" w:lineRule="exact"/>
        <w:rPr>
          <w:sz w:val="22"/>
        </w:rPr>
      </w:pPr>
      <w:r w:rsidRPr="00906E29">
        <w:rPr>
          <w:sz w:val="22"/>
        </w:rPr>
        <w:t>B.3.6</w:t>
      </w:r>
      <w:r w:rsidRPr="00906E29">
        <w:rPr>
          <w:sz w:val="22"/>
        </w:rPr>
        <w:tab/>
      </w:r>
      <w:r w:rsidR="00540FE5" w:rsidRPr="00906E29">
        <w:rPr>
          <w:sz w:val="22"/>
        </w:rPr>
        <w:t>Use of Display Attenuation Maps at the client</w:t>
      </w:r>
    </w:p>
    <w:p w14:paraId="1AF06056" w14:textId="77777777" w:rsidR="00540FE5" w:rsidRPr="00906E29" w:rsidRDefault="00540FE5" w:rsidP="00540FE5">
      <w:pPr>
        <w:tabs>
          <w:tab w:val="left" w:pos="450"/>
        </w:tabs>
      </w:pPr>
      <w:r w:rsidRPr="00906E29">
        <w:rPr>
          <w:rFonts w:eastAsia="Calibri"/>
        </w:rPr>
        <w:t xml:space="preserve">A DASH client is guided by the information provided in the MPD. The following is an example client </w:t>
      </w:r>
      <w:proofErr w:type="spellStart"/>
      <w:r w:rsidRPr="00906E29">
        <w:rPr>
          <w:rFonts w:eastAsia="Calibri"/>
        </w:rPr>
        <w:t>behavior</w:t>
      </w:r>
      <w:proofErr w:type="spellEnd"/>
      <w:r w:rsidRPr="00906E29">
        <w:rPr>
          <w:rFonts w:eastAsia="Calibri"/>
        </w:rPr>
        <w:t xml:space="preserve"> for streaming videos with associated display attenuation maps using the signalling presented in Annex B, section B.3.4. </w:t>
      </w:r>
    </w:p>
    <w:p w14:paraId="12AC7440" w14:textId="77777777" w:rsidR="00540FE5" w:rsidRPr="00906E29"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lang w:val="en-US"/>
        </w:rPr>
      </w:pPr>
      <w:r w:rsidRPr="00906E29">
        <w:rPr>
          <w:rFonts w:eastAsia="Calibri"/>
          <w:lang w:val="en-US"/>
        </w:rPr>
        <w:t xml:space="preserve">The client first issues an HTTP request and downloads the MPD file from the content server. The client then parses the MPD file to generate a corresponding in-memory representation of the XML elements in the MPD file. </w:t>
      </w:r>
    </w:p>
    <w:p w14:paraId="7CF466C8" w14:textId="77777777" w:rsidR="00540FE5" w:rsidRPr="00906E29"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lang w:val="en-US"/>
        </w:rPr>
      </w:pPr>
      <w:r w:rsidRPr="00906E29">
        <w:rPr>
          <w:rFonts w:eastAsia="Calibri"/>
          <w:lang w:val="en-US"/>
        </w:rPr>
        <w:t>To identify available display attenuation</w:t>
      </w:r>
      <w:r w:rsidRPr="00906E29">
        <w:rPr>
          <w:rFonts w:ascii="Times New Roman" w:eastAsia="Calibri" w:hAnsi="Times New Roman"/>
          <w:sz w:val="24"/>
          <w:szCs w:val="24"/>
          <w:lang w:val="en-US"/>
        </w:rPr>
        <w:t xml:space="preserve"> </w:t>
      </w:r>
      <w:r w:rsidRPr="00906E29">
        <w:rPr>
          <w:rFonts w:eastAsia="Calibri"/>
          <w:lang w:val="en-US"/>
        </w:rPr>
        <w:t>maps in a</w:t>
      </w:r>
      <w:r w:rsidRPr="00906E29">
        <w:rPr>
          <w:rFonts w:eastAsia="Cambria"/>
          <w:lang w:val="en-US"/>
        </w:rPr>
        <w:t xml:space="preserve"> </w:t>
      </w:r>
      <w:r w:rsidRPr="00906E29">
        <w:rPr>
          <w:rFonts w:eastAsia="Courier"/>
          <w:lang w:val="en-US"/>
        </w:rPr>
        <w:t>Period</w:t>
      </w:r>
      <w:r w:rsidRPr="00906E29">
        <w:rPr>
          <w:rFonts w:eastAsia="Calibri"/>
          <w:lang w:val="en-US"/>
        </w:rPr>
        <w:t xml:space="preserve">, the streaming client scans the </w:t>
      </w:r>
      <w:proofErr w:type="spellStart"/>
      <w:r w:rsidRPr="00906E29">
        <w:rPr>
          <w:rFonts w:eastAsia="Courier"/>
          <w:lang w:val="en-US"/>
        </w:rPr>
        <w:t>AdaptationSet</w:t>
      </w:r>
      <w:proofErr w:type="spellEnd"/>
      <w:r w:rsidRPr="00906E29">
        <w:rPr>
          <w:rFonts w:eastAsia="Calibri"/>
          <w:lang w:val="en-US"/>
        </w:rPr>
        <w:t xml:space="preserve"> elements to find Adaptation Sets with</w:t>
      </w:r>
      <w:r w:rsidRPr="00906E29">
        <w:rPr>
          <w:rFonts w:ascii="Times New Roman" w:eastAsia="Calibri" w:hAnsi="Times New Roman"/>
          <w:sz w:val="24"/>
          <w:szCs w:val="24"/>
          <w:lang w:val="en-US"/>
        </w:rPr>
        <w:t xml:space="preserve"> </w:t>
      </w:r>
      <w:r w:rsidRPr="00906E29">
        <w:rPr>
          <w:rFonts w:eastAsia="Calibri"/>
          <w:lang w:val="en-US"/>
        </w:rPr>
        <w:t xml:space="preserve">an </w:t>
      </w:r>
      <w:proofErr w:type="spellStart"/>
      <w:r w:rsidRPr="00906E29">
        <w:rPr>
          <w:rFonts w:eastAsia="Cambria"/>
          <w:lang w:val="en-US"/>
        </w:rPr>
        <w:t>AttenuationMap</w:t>
      </w:r>
      <w:proofErr w:type="spellEnd"/>
      <w:r w:rsidRPr="00906E29">
        <w:rPr>
          <w:rFonts w:eastAsia="Cambria"/>
          <w:lang w:val="en-US"/>
        </w:rPr>
        <w:t xml:space="preserve"> </w:t>
      </w:r>
      <w:r w:rsidRPr="00906E29">
        <w:rPr>
          <w:rFonts w:eastAsia="Calibri"/>
          <w:lang w:val="en-US"/>
        </w:rPr>
        <w:t xml:space="preserve">descriptor whose </w:t>
      </w:r>
      <w:r w:rsidRPr="00906E29">
        <w:rPr>
          <w:rFonts w:eastAsia="Cambria"/>
          <w:lang w:val="en-US"/>
        </w:rPr>
        <w:t>@schemeIdUri is set to the unique URL "</w:t>
      </w:r>
      <w:r w:rsidRPr="00906E29">
        <w:rPr>
          <w:rFonts w:eastAsia="Cambria"/>
        </w:rPr>
        <w:t>urn:</w:t>
      </w:r>
      <w:proofErr w:type="gramStart"/>
      <w:r w:rsidRPr="00906E29">
        <w:rPr>
          <w:rFonts w:eastAsia="Cambria"/>
        </w:rPr>
        <w:t>mpeg:mpegI</w:t>
      </w:r>
      <w:proofErr w:type="gramEnd"/>
      <w:r w:rsidRPr="00906E29">
        <w:rPr>
          <w:rFonts w:eastAsia="Cambria"/>
        </w:rPr>
        <w:t>:green:2023:ami</w:t>
      </w:r>
      <w:r w:rsidRPr="00906E29">
        <w:rPr>
          <w:rFonts w:eastAsia="Cambria"/>
          <w:lang w:val="en-US"/>
        </w:rPr>
        <w:t>"</w:t>
      </w:r>
      <w:r w:rsidRPr="00906E29">
        <w:rPr>
          <w:rFonts w:eastAsia="Calibri"/>
          <w:lang w:val="en-US"/>
        </w:rPr>
        <w:t>.</w:t>
      </w:r>
    </w:p>
    <w:p w14:paraId="4717F4F3" w14:textId="77777777" w:rsidR="00540FE5" w:rsidRPr="00906E29"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lang w:val="en-US"/>
        </w:rPr>
      </w:pPr>
      <w:r w:rsidRPr="00906E29">
        <w:rPr>
          <w:rFonts w:eastAsia="Calibri"/>
          <w:lang w:val="en-US"/>
        </w:rPr>
        <w:t xml:space="preserve">For each Representation in the Display Attenuation Map Adaptation Set, the client also identifies the associated Representation in the video Adaptation Set using the </w:t>
      </w:r>
      <w:r w:rsidRPr="00906E29">
        <w:rPr>
          <w:rFonts w:eastAsia="Courier"/>
          <w:lang w:val="en-US"/>
        </w:rPr>
        <w:t>@associationId</w:t>
      </w:r>
      <w:r w:rsidRPr="00906E29">
        <w:rPr>
          <w:rFonts w:eastAsia="Calibri"/>
          <w:lang w:val="en-US"/>
        </w:rPr>
        <w:t>.</w:t>
      </w:r>
    </w:p>
    <w:p w14:paraId="7D1CF680" w14:textId="77777777" w:rsidR="00540FE5" w:rsidRPr="00906E29"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lang w:val="en-US"/>
        </w:rPr>
      </w:pPr>
      <w:r w:rsidRPr="00906E29">
        <w:rPr>
          <w:rFonts w:eastAsia="Calibri"/>
          <w:lang w:val="en-US"/>
        </w:rPr>
        <w:t xml:space="preserve">The client selects one of the Representations of the video Adaptation Set based on its capabilities and the network conditions and downloads the Initialization Segment for that Representation. </w:t>
      </w:r>
    </w:p>
    <w:p w14:paraId="5B297FBD" w14:textId="77777777" w:rsidR="00540FE5" w:rsidRPr="00906E29"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lang w:val="en-US"/>
        </w:rPr>
      </w:pPr>
      <w:r w:rsidRPr="00906E29">
        <w:rPr>
          <w:rFonts w:eastAsia="Calibri"/>
          <w:lang w:val="en-US"/>
        </w:rPr>
        <w:t xml:space="preserve">The client downloads the Initialization Segment for all Representations from the Display Attenuation Map Adaptation Set that are associated with the selected video Representation. </w:t>
      </w:r>
    </w:p>
    <w:p w14:paraId="62165D95" w14:textId="77777777" w:rsidR="00540FE5" w:rsidRPr="00906E29"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lang w:val="en-US"/>
        </w:rPr>
      </w:pPr>
      <w:r w:rsidRPr="00906E29">
        <w:rPr>
          <w:rFonts w:eastAsia="Calibri"/>
          <w:lang w:val="en-US"/>
        </w:rPr>
        <w:t xml:space="preserve">The client starts sequentially downloading Media Segments from the video Representation. The client regularly monitors the remaining power in the device’s battery and based on the battery level, remaining playback time, and the information signaled in the </w:t>
      </w:r>
      <w:proofErr w:type="spellStart"/>
      <w:r w:rsidRPr="00906E29">
        <w:rPr>
          <w:rFonts w:eastAsia="Calibri"/>
          <w:lang w:val="en-US"/>
        </w:rPr>
        <w:t>AttenuationMap</w:t>
      </w:r>
      <w:proofErr w:type="spellEnd"/>
      <w:r w:rsidRPr="00906E29">
        <w:rPr>
          <w:rFonts w:eastAsia="Calibri"/>
          <w:lang w:val="en-US"/>
        </w:rPr>
        <w:t xml:space="preserve"> descriptor selects one of the display attenuation map Representations. The client subsequently downloads with each Media Segment from the video Representation a corresponding Media Segment from the display attenuation map Representation. </w:t>
      </w:r>
    </w:p>
    <w:p w14:paraId="0F111ADD" w14:textId="77777777" w:rsidR="00540FE5" w:rsidRPr="00906E29"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lang w:val="en-US"/>
        </w:rPr>
      </w:pPr>
      <w:r w:rsidRPr="00906E29">
        <w:rPr>
          <w:rFonts w:eastAsia="Calibri"/>
        </w:rPr>
        <w:t xml:space="preserve">The downloaded display attenuation map Media Segments are </w:t>
      </w:r>
      <w:proofErr w:type="gramStart"/>
      <w:r w:rsidRPr="00906E29">
        <w:rPr>
          <w:rFonts w:eastAsia="Calibri"/>
        </w:rPr>
        <w:t>decoded</w:t>
      </w:r>
      <w:proofErr w:type="gramEnd"/>
      <w:r w:rsidRPr="00906E29">
        <w:rPr>
          <w:rFonts w:eastAsia="Calibri"/>
        </w:rPr>
        <w:t xml:space="preserve"> and the decoded frames are applied to the corresponding decoded frames from the video before rendering.</w:t>
      </w:r>
    </w:p>
    <w:p w14:paraId="1E403BD2" w14:textId="77777777" w:rsidR="00540FE5" w:rsidRPr="00456220" w:rsidRDefault="00540FE5" w:rsidP="00540FE5">
      <w:pPr>
        <w:rPr>
          <w:lang w:val="en-US"/>
        </w:rPr>
      </w:pPr>
    </w:p>
    <w:p w14:paraId="2143AF39" w14:textId="09949243" w:rsidR="00540FE5" w:rsidRPr="00906E29" w:rsidRDefault="00906E29" w:rsidP="00540FE5">
      <w:pPr>
        <w:pStyle w:val="a3"/>
        <w:keepNext w:val="0"/>
        <w:numPr>
          <w:ilvl w:val="2"/>
          <w:numId w:val="0"/>
        </w:numPr>
        <w:tabs>
          <w:tab w:val="clear" w:pos="403"/>
          <w:tab w:val="left" w:pos="640"/>
          <w:tab w:val="num" w:pos="720"/>
        </w:tabs>
        <w:spacing w:before="0" w:line="250" w:lineRule="exact"/>
        <w:rPr>
          <w:sz w:val="22"/>
        </w:rPr>
      </w:pPr>
      <w:r w:rsidRPr="00906E29">
        <w:t>B.3</w:t>
      </w:r>
      <w:r w:rsidRPr="00906E29">
        <w:rPr>
          <w:sz w:val="22"/>
        </w:rPr>
        <w:t>.7</w:t>
      </w:r>
      <w:r w:rsidRPr="00906E29">
        <w:rPr>
          <w:sz w:val="22"/>
        </w:rPr>
        <w:tab/>
      </w:r>
      <w:r w:rsidR="00540FE5" w:rsidRPr="00906E29">
        <w:rPr>
          <w:sz w:val="22"/>
        </w:rPr>
        <w:t>Examples of DASH MPD files for Display Attenuation Map signalling</w:t>
      </w:r>
    </w:p>
    <w:p w14:paraId="3CA5DF92" w14:textId="77777777" w:rsidR="00540FE5" w:rsidRPr="00906E29" w:rsidRDefault="00540FE5" w:rsidP="00540FE5">
      <w:pPr>
        <w:pStyle w:val="Heading2"/>
        <w:numPr>
          <w:ilvl w:val="0"/>
          <w:numId w:val="0"/>
        </w:numPr>
        <w:ind w:left="540"/>
        <w:rPr>
          <w:sz w:val="22"/>
        </w:rPr>
      </w:pPr>
      <w:r w:rsidRPr="00906E29">
        <w:rPr>
          <w:sz w:val="22"/>
          <w:lang w:val="en-US"/>
        </w:rPr>
        <w:t>B.3.7.1 Example 1</w:t>
      </w:r>
    </w:p>
    <w:p w14:paraId="427EB0EA" w14:textId="77777777" w:rsidR="00540FE5" w:rsidRPr="00906E29" w:rsidRDefault="00540FE5" w:rsidP="00540FE5">
      <w:pPr>
        <w:rPr>
          <w:rFonts w:ascii="Times New Roman" w:hAnsi="Times New Roman"/>
          <w:sz w:val="24"/>
          <w:szCs w:val="24"/>
          <w:lang w:val="en-CA"/>
        </w:rPr>
      </w:pPr>
    </w:p>
    <w:p w14:paraId="1155E8C9" w14:textId="77777777" w:rsidR="00540FE5" w:rsidRPr="00906E29" w:rsidRDefault="00540FE5" w:rsidP="00540FE5">
      <w:r w:rsidRPr="00906E29">
        <w:t>This example demonstrates a DASH MPD with a presentation that includes a video Adaptation Set with three Representations and a Display Attenuation Map Adaptation Set with one Representation that is associated with the first video Representation. The attenuation map carried by the Display Attenuation Map Adaptation Set results in a 20% reduction in energy consumption when applied to the associated video Representation. The application of Display Attenuation Map Representation also results in a 5% reduction of the video quality in terms of PSNR.</w:t>
      </w:r>
    </w:p>
    <w:p w14:paraId="27D0307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proofErr w:type="gramStart"/>
      <w:r w:rsidRPr="00906E29">
        <w:rPr>
          <w:rFonts w:ascii="Courier" w:hAnsi="Courier" w:cs="Lucida Sans Typewriter"/>
          <w:sz w:val="18"/>
          <w:szCs w:val="18"/>
          <w:lang w:val="fr-FR"/>
        </w:rPr>
        <w:lastRenderedPageBreak/>
        <w:t>&lt;?</w:t>
      </w:r>
      <w:proofErr w:type="gramEnd"/>
      <w:r w:rsidRPr="00906E29">
        <w:rPr>
          <w:rFonts w:ascii="Courier" w:hAnsi="Courier" w:cs="Lucida Sans Typewriter"/>
          <w:sz w:val="18"/>
          <w:szCs w:val="18"/>
          <w:lang w:val="fr-FR"/>
        </w:rPr>
        <w:t xml:space="preserve">xml version=”1.0” </w:t>
      </w:r>
      <w:proofErr w:type="spellStart"/>
      <w:r w:rsidRPr="00906E29">
        <w:rPr>
          <w:rFonts w:ascii="Courier" w:hAnsi="Courier" w:cs="Lucida Sans Typewriter"/>
          <w:sz w:val="18"/>
          <w:szCs w:val="18"/>
          <w:lang w:val="fr-FR"/>
        </w:rPr>
        <w:t>encoding</w:t>
      </w:r>
      <w:proofErr w:type="spellEnd"/>
      <w:r w:rsidRPr="00906E29">
        <w:rPr>
          <w:rFonts w:ascii="Courier" w:hAnsi="Courier" w:cs="Lucida Sans Typewriter"/>
          <w:sz w:val="18"/>
          <w:szCs w:val="18"/>
          <w:lang w:val="fr-FR"/>
        </w:rPr>
        <w:t>=”UTF-8”?&gt;</w:t>
      </w:r>
    </w:p>
    <w:p w14:paraId="78DF85E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r w:rsidRPr="00906E29">
        <w:rPr>
          <w:rFonts w:ascii="Courier" w:hAnsi="Courier" w:cs="Lucida Sans Typewriter"/>
          <w:sz w:val="18"/>
          <w:szCs w:val="18"/>
          <w:lang w:val="fr-FR"/>
        </w:rPr>
        <w:t>&lt;MPD</w:t>
      </w:r>
    </w:p>
    <w:p w14:paraId="32214F8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r w:rsidRPr="00906E29">
        <w:rPr>
          <w:rFonts w:ascii="Courier" w:hAnsi="Courier" w:cs="Lucida Sans Typewriter"/>
          <w:sz w:val="18"/>
          <w:szCs w:val="18"/>
          <w:lang w:val="fr-FR"/>
        </w:rPr>
        <w:tab/>
      </w:r>
      <w:proofErr w:type="spellStart"/>
      <w:proofErr w:type="gramStart"/>
      <w:r w:rsidRPr="00906E29">
        <w:rPr>
          <w:rFonts w:ascii="Courier" w:hAnsi="Courier" w:cs="Lucida Sans Typewriter"/>
          <w:sz w:val="18"/>
          <w:szCs w:val="18"/>
          <w:lang w:val="fr-FR"/>
        </w:rPr>
        <w:t>xmlns:xsi</w:t>
      </w:r>
      <w:proofErr w:type="spellEnd"/>
      <w:proofErr w:type="gramEnd"/>
      <w:r w:rsidRPr="00906E29">
        <w:rPr>
          <w:rFonts w:ascii="Courier" w:hAnsi="Courier" w:cs="Lucida Sans Typewriter"/>
          <w:sz w:val="18"/>
          <w:szCs w:val="18"/>
          <w:lang w:val="fr-FR"/>
        </w:rPr>
        <w:t>="http://www.w3.org/2001/XMLSchema-instance"</w:t>
      </w:r>
    </w:p>
    <w:p w14:paraId="42F5C3A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lang w:val="fr-FR"/>
        </w:rPr>
        <w:tab/>
      </w:r>
      <w:proofErr w:type="spellStart"/>
      <w:r w:rsidRPr="00906E29">
        <w:rPr>
          <w:rFonts w:ascii="Courier" w:hAnsi="Courier" w:cs="Lucida Sans Typewriter"/>
          <w:sz w:val="18"/>
          <w:szCs w:val="18"/>
        </w:rPr>
        <w:t>xmlns</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mpeg:DASH</w:t>
      </w:r>
      <w:proofErr w:type="gramEnd"/>
      <w:r w:rsidRPr="00906E29">
        <w:rPr>
          <w:rFonts w:ascii="Courier" w:hAnsi="Courier" w:cs="Lucida Sans Typewriter"/>
          <w:sz w:val="18"/>
          <w:szCs w:val="18"/>
        </w:rPr>
        <w:t>:schema:MPD:2011"</w:t>
      </w:r>
    </w:p>
    <w:p w14:paraId="695F483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proofErr w:type="gramStart"/>
      <w:r w:rsidRPr="00906E29">
        <w:rPr>
          <w:rFonts w:ascii="Courier" w:hAnsi="Courier" w:cs="Lucida Sans Typewriter"/>
          <w:sz w:val="18"/>
          <w:szCs w:val="18"/>
        </w:rPr>
        <w:t>xmlns:green</w:t>
      </w:r>
      <w:proofErr w:type="spellEnd"/>
      <w:proofErr w:type="gramEnd"/>
      <w:r w:rsidRPr="00906E29">
        <w:rPr>
          <w:rFonts w:ascii="Courier" w:hAnsi="Courier" w:cs="Lucida Sans Typewriter"/>
          <w:sz w:val="18"/>
          <w:szCs w:val="18"/>
        </w:rPr>
        <w:t>="urn:mpeg:mpegI:green:2023"</w:t>
      </w:r>
    </w:p>
    <w:p w14:paraId="076327F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proofErr w:type="gramStart"/>
      <w:r w:rsidRPr="00906E29">
        <w:rPr>
          <w:rFonts w:ascii="Courier" w:hAnsi="Courier" w:cs="Lucida Sans Typewriter"/>
          <w:sz w:val="18"/>
          <w:szCs w:val="18"/>
        </w:rPr>
        <w:t>xsi:schemaLocation</w:t>
      </w:r>
      <w:proofErr w:type="spellEnd"/>
      <w:proofErr w:type="gramEnd"/>
      <w:r w:rsidRPr="00906E29">
        <w:rPr>
          <w:rFonts w:ascii="Courier" w:hAnsi="Courier" w:cs="Lucida Sans Typewriter"/>
          <w:sz w:val="18"/>
          <w:szCs w:val="18"/>
        </w:rPr>
        <w:t>="</w:t>
      </w:r>
      <w:proofErr w:type="spellStart"/>
      <w:r w:rsidRPr="00906E29">
        <w:rPr>
          <w:rFonts w:ascii="Courier" w:hAnsi="Courier" w:cs="Lucida Sans Typewriter"/>
          <w:sz w:val="18"/>
          <w:szCs w:val="18"/>
        </w:rPr>
        <w:t>urn:mpeg:DASH:schema:MPD:xxxx</w:t>
      </w:r>
      <w:proofErr w:type="spellEnd"/>
      <w:r w:rsidRPr="00906E29">
        <w:rPr>
          <w:rFonts w:ascii="Courier" w:hAnsi="Courier" w:cs="Lucida Sans Typewriter"/>
          <w:sz w:val="18"/>
          <w:szCs w:val="18"/>
        </w:rPr>
        <w:t>"</w:t>
      </w:r>
    </w:p>
    <w:p w14:paraId="02005C5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type="static"</w:t>
      </w:r>
    </w:p>
    <w:p w14:paraId="62E2240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r w:rsidRPr="00906E29">
        <w:rPr>
          <w:rFonts w:ascii="Courier" w:hAnsi="Courier" w:cs="Lucida Sans Typewriter"/>
          <w:sz w:val="18"/>
          <w:szCs w:val="18"/>
        </w:rPr>
        <w:t>minBufferTime</w:t>
      </w:r>
      <w:proofErr w:type="spellEnd"/>
      <w:r w:rsidRPr="00906E29">
        <w:rPr>
          <w:rFonts w:ascii="Courier" w:hAnsi="Courier" w:cs="Lucida Sans Typewriter"/>
          <w:sz w:val="18"/>
          <w:szCs w:val="18"/>
        </w:rPr>
        <w:t>="PT4S"</w:t>
      </w:r>
    </w:p>
    <w:p w14:paraId="188D1EE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profiles="urn:</w:t>
      </w:r>
      <w:proofErr w:type="gramStart"/>
      <w:r w:rsidRPr="00906E29">
        <w:rPr>
          <w:rFonts w:ascii="Courier" w:hAnsi="Courier" w:cs="Lucida Sans Typewriter"/>
          <w:sz w:val="18"/>
          <w:szCs w:val="18"/>
        </w:rPr>
        <w:t>mpeg:dash</w:t>
      </w:r>
      <w:proofErr w:type="gramEnd"/>
      <w:r w:rsidRPr="00906E29">
        <w:rPr>
          <w:rFonts w:ascii="Courier" w:hAnsi="Courier" w:cs="Lucida Sans Typewriter"/>
          <w:sz w:val="18"/>
          <w:szCs w:val="18"/>
        </w:rPr>
        <w:t>:profile:isoff-on-demand:2011"&gt;</w:t>
      </w:r>
    </w:p>
    <w:p w14:paraId="78E64B4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35E366D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&gt;http://cdn1.example.com/&lt;/BaseURL&gt;</w:t>
      </w:r>
    </w:p>
    <w:p w14:paraId="6FEE3EC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&gt;http://cdn2.example.com/&lt;/BaseURL&gt;</w:t>
      </w:r>
    </w:p>
    <w:p w14:paraId="21EAE98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4C0DB17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&lt;Period&gt;</w:t>
      </w:r>
    </w:p>
    <w:p w14:paraId="445EF34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09A7059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gramStart"/>
      <w:r w:rsidRPr="00906E29">
        <w:rPr>
          <w:rFonts w:ascii="Courier" w:hAnsi="Courier" w:cs="Lucida Sans Typewriter"/>
          <w:sz w:val="18"/>
          <w:szCs w:val="18"/>
        </w:rPr>
        <w:t>&lt;!--</w:t>
      </w:r>
      <w:proofErr w:type="gramEnd"/>
      <w:r w:rsidRPr="00906E29">
        <w:rPr>
          <w:rFonts w:ascii="Courier" w:hAnsi="Courier" w:cs="Lucida Sans Typewriter"/>
          <w:sz w:val="18"/>
          <w:szCs w:val="18"/>
        </w:rPr>
        <w:t xml:space="preserve"> Video --&gt;</w:t>
      </w:r>
    </w:p>
    <w:p w14:paraId="678D564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 xml:space="preserve"> id="video" </w:t>
      </w:r>
      <w:proofErr w:type="spellStart"/>
      <w:r w:rsidRPr="00906E29">
        <w:rPr>
          <w:rFonts w:ascii="Courier" w:hAnsi="Courier" w:cs="Lucida Sans Typewriter"/>
          <w:sz w:val="18"/>
          <w:szCs w:val="18"/>
        </w:rPr>
        <w:t>mimeType</w:t>
      </w:r>
      <w:proofErr w:type="spellEnd"/>
      <w:r w:rsidRPr="00906E29">
        <w:rPr>
          <w:rFonts w:ascii="Courier" w:hAnsi="Courier" w:cs="Lucida Sans Typewriter"/>
          <w:sz w:val="18"/>
          <w:szCs w:val="18"/>
        </w:rPr>
        <w:t>="video/mp4" codecs="avc1.4D401F"</w:t>
      </w:r>
    </w:p>
    <w:p w14:paraId="3434C4E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frameRate</w:t>
      </w:r>
      <w:proofErr w:type="spellEnd"/>
      <w:r w:rsidRPr="00906E29">
        <w:rPr>
          <w:rFonts w:ascii="Courier" w:hAnsi="Courier" w:cs="Lucida Sans Typewriter"/>
          <w:sz w:val="18"/>
          <w:szCs w:val="18"/>
        </w:rPr>
        <w:t xml:space="preserve">="30000/1001" </w:t>
      </w:r>
      <w:proofErr w:type="spellStart"/>
      <w:r w:rsidRPr="00906E29">
        <w:rPr>
          <w:rFonts w:ascii="Courier" w:hAnsi="Courier" w:cs="Lucida Sans Typewriter"/>
          <w:sz w:val="18"/>
          <w:szCs w:val="18"/>
        </w:rPr>
        <w:t>segmentAlignment</w:t>
      </w:r>
      <w:proofErr w:type="spellEnd"/>
      <w:r w:rsidRPr="00906E29">
        <w:rPr>
          <w:rFonts w:ascii="Courier" w:hAnsi="Courier" w:cs="Lucida Sans Typewriter"/>
          <w:sz w:val="18"/>
          <w:szCs w:val="18"/>
        </w:rPr>
        <w:t xml:space="preserve">="true" </w:t>
      </w:r>
      <w:proofErr w:type="spellStart"/>
      <w:r w:rsidRPr="00906E29">
        <w:rPr>
          <w:rFonts w:ascii="Courier" w:hAnsi="Courier" w:cs="Lucida Sans Typewriter"/>
          <w:sz w:val="18"/>
          <w:szCs w:val="18"/>
        </w:rPr>
        <w:t>startWithSAP</w:t>
      </w:r>
      <w:proofErr w:type="spellEnd"/>
      <w:r w:rsidRPr="00906E29">
        <w:rPr>
          <w:rFonts w:ascii="Courier" w:hAnsi="Courier" w:cs="Lucida Sans Typewriter"/>
          <w:sz w:val="18"/>
          <w:szCs w:val="18"/>
        </w:rPr>
        <w:t>="1"&gt;</w:t>
      </w:r>
    </w:p>
    <w:p w14:paraId="6771BDB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&gt;video/&lt;/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
    <w:p w14:paraId="1187BE0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 xml:space="preserve"> timescale="90000" media="$Bandwidth$/$Time$.mp4v"&gt;</w:t>
      </w:r>
    </w:p>
    <w:p w14:paraId="1F91838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2C70D23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&lt;S t="0" d="180180" r="432"/&gt;</w:t>
      </w:r>
    </w:p>
    <w:p w14:paraId="7F3CD2C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5B6F1DD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&gt;</w:t>
      </w:r>
    </w:p>
    <w:p w14:paraId="50D8C38E" w14:textId="77777777" w:rsidR="00540FE5" w:rsidRPr="00906E29" w:rsidRDefault="00540FE5" w:rsidP="00540FE5">
      <w:pPr>
        <w:shd w:val="clear" w:color="auto" w:fill="D9D9D9" w:themeFill="background1" w:themeFillShade="D9"/>
        <w:adjustRightInd w:val="0"/>
        <w:spacing w:after="0"/>
        <w:rPr>
          <w:rFonts w:ascii="Courier New" w:hAnsi="Courier New" w:cs="Courier New"/>
          <w:color w:val="000000"/>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 id="v0"</w:t>
      </w:r>
      <w:r w:rsidRPr="00906E29">
        <w:rPr>
          <w:rFonts w:ascii="Courier New" w:hAnsi="Courier New" w:cs="Courier New"/>
          <w:color w:val="000000"/>
          <w:sz w:val="18"/>
          <w:szCs w:val="18"/>
        </w:rPr>
        <w:t xml:space="preserve"> width="320" height="240" bandwidth="250000"/&gt;</w:t>
      </w:r>
    </w:p>
    <w:p w14:paraId="26D3017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 id="v1" width="640" height="480" bandwidth="500000"/&gt;</w:t>
      </w:r>
    </w:p>
    <w:p w14:paraId="07ED0FA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 id="v2" width="960" height="720" bandwidth="1000000"/&gt;</w:t>
      </w:r>
    </w:p>
    <w:p w14:paraId="2C7D203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&gt;</w:t>
      </w:r>
    </w:p>
    <w:p w14:paraId="574A264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52AAC65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 xml:space="preserve"> id="</w:t>
      </w:r>
      <w:proofErr w:type="spellStart"/>
      <w:r w:rsidRPr="00906E29">
        <w:rPr>
          <w:rFonts w:ascii="Courier" w:hAnsi="Courier" w:cs="Lucida Sans Typewriter"/>
          <w:sz w:val="18"/>
          <w:szCs w:val="18"/>
        </w:rPr>
        <w:t>ami</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mimeType</w:t>
      </w:r>
      <w:proofErr w:type="spellEnd"/>
      <w:r w:rsidRPr="00906E29">
        <w:rPr>
          <w:rFonts w:ascii="Courier" w:hAnsi="Courier" w:cs="Lucida Sans Typewriter"/>
          <w:sz w:val="18"/>
          <w:szCs w:val="18"/>
        </w:rPr>
        <w:t>="video/mp4" codecs="</w:t>
      </w:r>
      <w:proofErr w:type="gramStart"/>
      <w:r w:rsidRPr="00906E29">
        <w:rPr>
          <w:rFonts w:ascii="Courier" w:hAnsi="Courier" w:cs="Lucida Sans Typewriter"/>
          <w:sz w:val="18"/>
          <w:szCs w:val="18"/>
        </w:rPr>
        <w:t>resv.gmat</w:t>
      </w:r>
      <w:proofErr w:type="gramEnd"/>
      <w:r w:rsidRPr="00906E29">
        <w:rPr>
          <w:rFonts w:ascii="Courier" w:hAnsi="Courier" w:cs="Lucida Sans Typewriter"/>
          <w:sz w:val="18"/>
          <w:szCs w:val="18"/>
        </w:rPr>
        <w:t>.avc1.4D401F"&gt;</w:t>
      </w:r>
    </w:p>
    <w:p w14:paraId="7C879D9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79B5AD9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roofErr w:type="spellStart"/>
      <w:r w:rsidRPr="00906E29">
        <w:rPr>
          <w:rFonts w:ascii="Courier" w:hAnsi="Courier" w:cs="Lucida Sans Typewriter"/>
          <w:sz w:val="18"/>
          <w:szCs w:val="18"/>
        </w:rPr>
        <w:t>attenuation_maps</w:t>
      </w:r>
      <w:proofErr w:type="spellEnd"/>
      <w:r w:rsidRPr="00906E29">
        <w:rPr>
          <w:rFonts w:ascii="Courier" w:hAnsi="Courier" w:cs="Lucida Sans Typewriter"/>
          <w:sz w:val="18"/>
          <w:szCs w:val="18"/>
        </w:rPr>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
    <w:p w14:paraId="49D0ED3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 xml:space="preserve"> timescale="90000" media="$id$/$Time$.mp4v"&gt;</w:t>
      </w:r>
    </w:p>
    <w:p w14:paraId="6F28565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7984B31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&lt;S t="0" d="180180" r="432"/&gt;</w:t>
      </w:r>
    </w:p>
    <w:p w14:paraId="72D6C2B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33F9704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&gt;</w:t>
      </w:r>
    </w:p>
    <w:p w14:paraId="03542BE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4F242E6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 xml:space="preserve">&lt;Representation id="ami0" bandwidth="1000" </w:t>
      </w:r>
      <w:proofErr w:type="spellStart"/>
      <w:r w:rsidRPr="00906E29">
        <w:rPr>
          <w:rFonts w:ascii="Courier" w:hAnsi="Courier" w:cs="Lucida Sans Typewriter"/>
          <w:sz w:val="18"/>
          <w:szCs w:val="18"/>
        </w:rPr>
        <w:t>associationId</w:t>
      </w:r>
      <w:proofErr w:type="spellEnd"/>
      <w:r w:rsidRPr="00906E29">
        <w:rPr>
          <w:rFonts w:ascii="Courier" w:hAnsi="Courier" w:cs="Lucida Sans Typewriter"/>
          <w:sz w:val="18"/>
          <w:szCs w:val="18"/>
        </w:rPr>
        <w:t>="v0"</w:t>
      </w:r>
    </w:p>
    <w:p w14:paraId="3A15133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associationType</w:t>
      </w:r>
      <w:proofErr w:type="spellEnd"/>
      <w:r w:rsidRPr="00906E29">
        <w:rPr>
          <w:rFonts w:ascii="Courier" w:hAnsi="Courier" w:cs="Lucida Sans Typewriter"/>
          <w:sz w:val="18"/>
          <w:szCs w:val="18"/>
        </w:rPr>
        <w:t>="</w:t>
      </w:r>
      <w:proofErr w:type="spellStart"/>
      <w:r w:rsidRPr="00906E29">
        <w:rPr>
          <w:rFonts w:ascii="Courier" w:hAnsi="Courier" w:cs="Lucida Sans Typewriter"/>
          <w:sz w:val="18"/>
          <w:szCs w:val="18"/>
        </w:rPr>
        <w:t>amit</w:t>
      </w:r>
      <w:proofErr w:type="spellEnd"/>
      <w:r w:rsidRPr="00906E29">
        <w:rPr>
          <w:rFonts w:ascii="Courier" w:hAnsi="Courier" w:cs="Lucida Sans Typewriter"/>
          <w:sz w:val="18"/>
          <w:szCs w:val="18"/>
        </w:rPr>
        <w:t>" /&gt;</w:t>
      </w:r>
    </w:p>
    <w:p w14:paraId="558E0D4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:green:2023:ami"&gt;</w:t>
      </w:r>
    </w:p>
    <w:p w14:paraId="459F30E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displayMode</w:t>
      </w:r>
      <w:proofErr w:type="spellEnd"/>
      <w:r w:rsidRPr="00906E29">
        <w:rPr>
          <w:rFonts w:ascii="Courier" w:hAnsi="Courier" w:cs="Lucida Sans Typewriter"/>
          <w:sz w:val="18"/>
          <w:szCs w:val="18"/>
        </w:rPr>
        <w:t xml:space="preserve">="3" </w:t>
      </w:r>
      <w:proofErr w:type="spellStart"/>
      <w:r w:rsidRPr="00906E29">
        <w:rPr>
          <w:rFonts w:ascii="Courier" w:hAnsi="Courier" w:cs="Lucida Sans Typewriter"/>
          <w:sz w:val="18"/>
          <w:szCs w:val="18"/>
        </w:rPr>
        <w:t>attenuationUse</w:t>
      </w:r>
      <w:proofErr w:type="spellEnd"/>
      <w:r w:rsidRPr="00906E29">
        <w:rPr>
          <w:rFonts w:ascii="Courier" w:hAnsi="Courier" w:cs="Lucida Sans Typewriter"/>
          <w:sz w:val="18"/>
          <w:szCs w:val="18"/>
        </w:rPr>
        <w:t xml:space="preserve">="1" </w:t>
      </w:r>
    </w:p>
    <w:p w14:paraId="07241A4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energyReductionRate</w:t>
      </w:r>
      <w:proofErr w:type="spellEnd"/>
      <w:r w:rsidRPr="00906E29">
        <w:rPr>
          <w:rFonts w:ascii="Courier" w:hAnsi="Courier" w:cs="Lucida Sans Typewriter"/>
          <w:sz w:val="18"/>
          <w:szCs w:val="18"/>
        </w:rPr>
        <w:t>="20"&gt;</w:t>
      </w:r>
    </w:p>
    <w:p w14:paraId="0F1037F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green:QualityInfo</w:t>
      </w:r>
      <w:proofErr w:type="spellEnd"/>
      <w:proofErr w:type="gramEnd"/>
      <w:r w:rsidRPr="00906E29">
        <w:rPr>
          <w:rFonts w:ascii="Courier" w:hAnsi="Courier" w:cs="Lucida Sans Typewriter"/>
          <w:sz w:val="18"/>
          <w:szCs w:val="18"/>
        </w:rPr>
        <w:t xml:space="preserve"> metric="PSNR" reduction="5" /&gt;</w:t>
      </w:r>
    </w:p>
    <w:p w14:paraId="7C40887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green:ApproxModel</w:t>
      </w:r>
      <w:proofErr w:type="spellEnd"/>
      <w:proofErr w:type="gramEnd"/>
      <w:r w:rsidRPr="00906E29">
        <w:rPr>
          <w:rFonts w:ascii="Courier" w:hAnsi="Courier" w:cs="Lucida Sans Typewriter"/>
          <w:sz w:val="18"/>
          <w:szCs w:val="18"/>
        </w:rPr>
        <w:t xml:space="preserve"> type="0” /&gt;</w:t>
      </w:r>
    </w:p>
    <w:p w14:paraId="52C17B0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&gt;</w:t>
      </w:r>
    </w:p>
    <w:p w14:paraId="639A98E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3CE9E24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&lt;/Representation&gt;</w:t>
      </w:r>
    </w:p>
    <w:p w14:paraId="739B061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1D44F4E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&gt;</w:t>
      </w:r>
    </w:p>
    <w:p w14:paraId="7973E7E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6E948CA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&lt;/Period&gt;</w:t>
      </w:r>
    </w:p>
    <w:p w14:paraId="53E4560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&lt;/MPD&gt;</w:t>
      </w:r>
    </w:p>
    <w:p w14:paraId="79C449E3" w14:textId="77777777" w:rsidR="00540FE5" w:rsidRPr="00906E29" w:rsidRDefault="00540FE5" w:rsidP="00540FE5">
      <w:pPr>
        <w:pStyle w:val="Heading2"/>
        <w:numPr>
          <w:ilvl w:val="0"/>
          <w:numId w:val="0"/>
        </w:numPr>
        <w:ind w:left="1116"/>
        <w:rPr>
          <w:sz w:val="22"/>
        </w:rPr>
      </w:pPr>
      <w:r w:rsidRPr="00906E29">
        <w:rPr>
          <w:sz w:val="22"/>
          <w:lang w:val="en-US"/>
        </w:rPr>
        <w:t>B.3.7.2 Example 2</w:t>
      </w:r>
    </w:p>
    <w:p w14:paraId="7A538E62" w14:textId="77777777" w:rsidR="00540FE5" w:rsidRPr="00906E29" w:rsidRDefault="00540FE5" w:rsidP="00540FE5">
      <w:r w:rsidRPr="00906E29">
        <w:t xml:space="preserve">This example demonstrates a DASH MPD with a presentation that includes a video Adaptation Set with three Representations and a Display Attenuation Map Adaptation Set with two Representations that are associated with the first video Representation. The attenuation map carried by the first Representation </w:t>
      </w:r>
      <w:r w:rsidRPr="00906E29">
        <w:lastRenderedPageBreak/>
        <w:t>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w:t>
      </w:r>
    </w:p>
    <w:p w14:paraId="728A4ECB" w14:textId="77777777" w:rsidR="00540FE5" w:rsidRPr="00906E29" w:rsidRDefault="00540FE5" w:rsidP="00540FE5"/>
    <w:p w14:paraId="3EFDB21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proofErr w:type="gramStart"/>
      <w:r w:rsidRPr="00906E29">
        <w:rPr>
          <w:rFonts w:ascii="Courier" w:hAnsi="Courier" w:cs="Lucida Sans Typewriter"/>
          <w:sz w:val="18"/>
          <w:szCs w:val="18"/>
          <w:lang w:val="fr-FR"/>
        </w:rPr>
        <w:t>&lt;?</w:t>
      </w:r>
      <w:proofErr w:type="gramEnd"/>
      <w:r w:rsidRPr="00906E29">
        <w:rPr>
          <w:rFonts w:ascii="Courier" w:hAnsi="Courier" w:cs="Lucida Sans Typewriter"/>
          <w:sz w:val="18"/>
          <w:szCs w:val="18"/>
          <w:lang w:val="fr-FR"/>
        </w:rPr>
        <w:t xml:space="preserve">xml version=”1.0” </w:t>
      </w:r>
      <w:proofErr w:type="spellStart"/>
      <w:r w:rsidRPr="00906E29">
        <w:rPr>
          <w:rFonts w:ascii="Courier" w:hAnsi="Courier" w:cs="Lucida Sans Typewriter"/>
          <w:sz w:val="18"/>
          <w:szCs w:val="18"/>
          <w:lang w:val="fr-FR"/>
        </w:rPr>
        <w:t>encoding</w:t>
      </w:r>
      <w:proofErr w:type="spellEnd"/>
      <w:r w:rsidRPr="00906E29">
        <w:rPr>
          <w:rFonts w:ascii="Courier" w:hAnsi="Courier" w:cs="Lucida Sans Typewriter"/>
          <w:sz w:val="18"/>
          <w:szCs w:val="18"/>
          <w:lang w:val="fr-FR"/>
        </w:rPr>
        <w:t>=”UTF-8”?&gt;</w:t>
      </w:r>
    </w:p>
    <w:p w14:paraId="25A4F47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r w:rsidRPr="00906E29">
        <w:rPr>
          <w:rFonts w:ascii="Courier" w:hAnsi="Courier" w:cs="Lucida Sans Typewriter"/>
          <w:sz w:val="18"/>
          <w:szCs w:val="18"/>
          <w:lang w:val="fr-FR"/>
        </w:rPr>
        <w:t>&lt;MPD</w:t>
      </w:r>
    </w:p>
    <w:p w14:paraId="44426AB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r w:rsidRPr="00906E29">
        <w:rPr>
          <w:rFonts w:ascii="Courier" w:hAnsi="Courier" w:cs="Lucida Sans Typewriter"/>
          <w:sz w:val="18"/>
          <w:szCs w:val="18"/>
          <w:lang w:val="fr-FR"/>
        </w:rPr>
        <w:tab/>
      </w:r>
      <w:proofErr w:type="spellStart"/>
      <w:proofErr w:type="gramStart"/>
      <w:r w:rsidRPr="00906E29">
        <w:rPr>
          <w:rFonts w:ascii="Courier" w:hAnsi="Courier" w:cs="Lucida Sans Typewriter"/>
          <w:sz w:val="18"/>
          <w:szCs w:val="18"/>
          <w:lang w:val="fr-FR"/>
        </w:rPr>
        <w:t>xmlns:xsi</w:t>
      </w:r>
      <w:proofErr w:type="spellEnd"/>
      <w:proofErr w:type="gramEnd"/>
      <w:r w:rsidRPr="00906E29">
        <w:rPr>
          <w:rFonts w:ascii="Courier" w:hAnsi="Courier" w:cs="Lucida Sans Typewriter"/>
          <w:sz w:val="18"/>
          <w:szCs w:val="18"/>
          <w:lang w:val="fr-FR"/>
        </w:rPr>
        <w:t>="http://www.w3.org/2001/XMLSchema-instance"</w:t>
      </w:r>
    </w:p>
    <w:p w14:paraId="4304DC4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lang w:val="fr-FR"/>
        </w:rPr>
        <w:tab/>
      </w:r>
      <w:proofErr w:type="spellStart"/>
      <w:r w:rsidRPr="00906E29">
        <w:rPr>
          <w:rFonts w:ascii="Courier" w:hAnsi="Courier" w:cs="Lucida Sans Typewriter"/>
          <w:sz w:val="18"/>
          <w:szCs w:val="18"/>
        </w:rPr>
        <w:t>xmlns</w:t>
      </w:r>
      <w:proofErr w:type="spellEnd"/>
      <w:r w:rsidRPr="00906E29">
        <w:rPr>
          <w:rFonts w:ascii="Courier" w:hAnsi="Courier" w:cs="Lucida Sans Typewriter"/>
          <w:sz w:val="18"/>
          <w:szCs w:val="18"/>
        </w:rPr>
        <w:t>="</w:t>
      </w:r>
      <w:proofErr w:type="spellStart"/>
      <w:r w:rsidRPr="00906E29">
        <w:rPr>
          <w:rFonts w:ascii="Courier" w:hAnsi="Courier" w:cs="Lucida Sans Typewriter"/>
          <w:sz w:val="18"/>
          <w:szCs w:val="18"/>
        </w:rPr>
        <w:t>urn:</w:t>
      </w:r>
      <w:proofErr w:type="gramStart"/>
      <w:r w:rsidRPr="00906E29">
        <w:rPr>
          <w:rFonts w:ascii="Courier" w:hAnsi="Courier" w:cs="Lucida Sans Typewriter"/>
          <w:sz w:val="18"/>
          <w:szCs w:val="18"/>
        </w:rPr>
        <w:t>mpeg:DASH</w:t>
      </w:r>
      <w:proofErr w:type="gramEnd"/>
      <w:r w:rsidRPr="00906E29">
        <w:rPr>
          <w:rFonts w:ascii="Courier" w:hAnsi="Courier" w:cs="Lucida Sans Typewriter"/>
          <w:sz w:val="18"/>
          <w:szCs w:val="18"/>
        </w:rPr>
        <w:t>:schema:MPD:XXXX</w:t>
      </w:r>
      <w:proofErr w:type="spellEnd"/>
      <w:r w:rsidRPr="00906E29">
        <w:rPr>
          <w:rFonts w:ascii="Courier" w:hAnsi="Courier" w:cs="Lucida Sans Typewriter"/>
          <w:sz w:val="18"/>
          <w:szCs w:val="18"/>
        </w:rPr>
        <w:t>"</w:t>
      </w:r>
    </w:p>
    <w:p w14:paraId="2C82611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proofErr w:type="gramStart"/>
      <w:r w:rsidRPr="00906E29">
        <w:rPr>
          <w:rFonts w:ascii="Courier" w:hAnsi="Courier" w:cs="Lucida Sans Typewriter"/>
          <w:sz w:val="18"/>
          <w:szCs w:val="18"/>
        </w:rPr>
        <w:t>xmlns:green</w:t>
      </w:r>
      <w:proofErr w:type="spellEnd"/>
      <w:proofErr w:type="gramEnd"/>
      <w:r w:rsidRPr="00906E29">
        <w:rPr>
          <w:rFonts w:ascii="Courier" w:hAnsi="Courier" w:cs="Lucida Sans Typewriter"/>
          <w:sz w:val="18"/>
          <w:szCs w:val="18"/>
        </w:rPr>
        <w:t>="urn:mpeg:mpegI:green:2023"</w:t>
      </w:r>
    </w:p>
    <w:p w14:paraId="20D2662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proofErr w:type="gramStart"/>
      <w:r w:rsidRPr="00906E29">
        <w:rPr>
          <w:rFonts w:ascii="Courier" w:hAnsi="Courier" w:cs="Lucida Sans Typewriter"/>
          <w:sz w:val="18"/>
          <w:szCs w:val="18"/>
        </w:rPr>
        <w:t>xsi:schemaLocation</w:t>
      </w:r>
      <w:proofErr w:type="spellEnd"/>
      <w:proofErr w:type="gramEnd"/>
      <w:r w:rsidRPr="00906E29">
        <w:rPr>
          <w:rFonts w:ascii="Courier" w:hAnsi="Courier" w:cs="Lucida Sans Typewriter"/>
          <w:sz w:val="18"/>
          <w:szCs w:val="18"/>
        </w:rPr>
        <w:t>="</w:t>
      </w:r>
      <w:proofErr w:type="spellStart"/>
      <w:r w:rsidRPr="00906E29">
        <w:rPr>
          <w:rFonts w:ascii="Courier" w:hAnsi="Courier" w:cs="Lucida Sans Typewriter"/>
          <w:sz w:val="18"/>
          <w:szCs w:val="18"/>
        </w:rPr>
        <w:t>urn:mpeg:DASH:schema:MPD:xxxx</w:t>
      </w:r>
      <w:proofErr w:type="spellEnd"/>
      <w:r w:rsidRPr="00906E29">
        <w:rPr>
          <w:rFonts w:ascii="Courier" w:hAnsi="Courier" w:cs="Lucida Sans Typewriter"/>
          <w:sz w:val="18"/>
          <w:szCs w:val="18"/>
        </w:rPr>
        <w:t>"</w:t>
      </w:r>
    </w:p>
    <w:p w14:paraId="42A68B2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type="dynamic"</w:t>
      </w:r>
    </w:p>
    <w:p w14:paraId="0A349FC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r w:rsidRPr="00906E29">
        <w:rPr>
          <w:rFonts w:ascii="Courier" w:hAnsi="Courier" w:cs="Lucida Sans Typewriter"/>
          <w:sz w:val="18"/>
          <w:szCs w:val="18"/>
        </w:rPr>
        <w:t>minimumUpdatePeriod</w:t>
      </w:r>
      <w:proofErr w:type="spellEnd"/>
      <w:r w:rsidRPr="00906E29">
        <w:rPr>
          <w:rFonts w:ascii="Courier" w:hAnsi="Courier" w:cs="Lucida Sans Typewriter"/>
          <w:sz w:val="18"/>
          <w:szCs w:val="18"/>
        </w:rPr>
        <w:t>="PT2S"</w:t>
      </w:r>
    </w:p>
    <w:p w14:paraId="1FE32609"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r w:rsidRPr="00906E29">
        <w:rPr>
          <w:rFonts w:ascii="Courier" w:hAnsi="Courier" w:cs="Lucida Sans Typewriter"/>
          <w:sz w:val="18"/>
          <w:szCs w:val="18"/>
        </w:rPr>
        <w:t>timeShiftBufferDepth</w:t>
      </w:r>
      <w:proofErr w:type="spellEnd"/>
      <w:r w:rsidRPr="00906E29">
        <w:rPr>
          <w:rFonts w:ascii="Courier" w:hAnsi="Courier" w:cs="Lucida Sans Typewriter"/>
          <w:sz w:val="18"/>
          <w:szCs w:val="18"/>
        </w:rPr>
        <w:t>="PT30M"</w:t>
      </w:r>
    </w:p>
    <w:p w14:paraId="6836E15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r w:rsidRPr="00906E29">
        <w:rPr>
          <w:rFonts w:ascii="Courier" w:hAnsi="Courier" w:cs="Lucida Sans Typewriter"/>
          <w:sz w:val="18"/>
          <w:szCs w:val="18"/>
        </w:rPr>
        <w:t>availabilityStartTime</w:t>
      </w:r>
      <w:proofErr w:type="spellEnd"/>
      <w:r w:rsidRPr="00906E29">
        <w:rPr>
          <w:rFonts w:ascii="Courier" w:hAnsi="Courier" w:cs="Lucida Sans Typewriter"/>
          <w:sz w:val="18"/>
          <w:szCs w:val="18"/>
        </w:rPr>
        <w:t>="2011-12-25T12:30:00"</w:t>
      </w:r>
    </w:p>
    <w:p w14:paraId="1C6F97A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r w:rsidRPr="00906E29">
        <w:rPr>
          <w:rFonts w:ascii="Courier" w:hAnsi="Courier" w:cs="Lucida Sans Typewriter"/>
          <w:sz w:val="18"/>
          <w:szCs w:val="18"/>
        </w:rPr>
        <w:t>minBufferTime</w:t>
      </w:r>
      <w:proofErr w:type="spellEnd"/>
      <w:r w:rsidRPr="00906E29">
        <w:rPr>
          <w:rFonts w:ascii="Courier" w:hAnsi="Courier" w:cs="Lucida Sans Typewriter"/>
          <w:sz w:val="18"/>
          <w:szCs w:val="18"/>
        </w:rPr>
        <w:t>="PT4S"</w:t>
      </w:r>
    </w:p>
    <w:p w14:paraId="001AB639"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profiles="urn:</w:t>
      </w:r>
      <w:proofErr w:type="gramStart"/>
      <w:r w:rsidRPr="00906E29">
        <w:rPr>
          <w:rFonts w:ascii="Courier" w:hAnsi="Courier" w:cs="Lucida Sans Typewriter"/>
          <w:sz w:val="18"/>
          <w:szCs w:val="18"/>
        </w:rPr>
        <w:t>mpeg:dash</w:t>
      </w:r>
      <w:proofErr w:type="gramEnd"/>
      <w:r w:rsidRPr="00906E29">
        <w:rPr>
          <w:rFonts w:ascii="Courier" w:hAnsi="Courier" w:cs="Lucida Sans Typewriter"/>
          <w:sz w:val="18"/>
          <w:szCs w:val="18"/>
        </w:rPr>
        <w:t>:profile:isoff-live:2011"&gt;</w:t>
      </w:r>
    </w:p>
    <w:p w14:paraId="1BCD4B2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2DC9C61B" w14:textId="77777777" w:rsidR="00540FE5" w:rsidRPr="00906E29" w:rsidRDefault="00540FE5" w:rsidP="00540FE5">
      <w:pPr>
        <w:shd w:val="clear" w:color="auto" w:fill="D9D9D9" w:themeFill="background1" w:themeFillShade="D9"/>
        <w:adjustRightInd w:val="0"/>
        <w:spacing w:after="0"/>
        <w:rPr>
          <w:rFonts w:ascii="Courier New" w:hAnsi="Courier New" w:cs="Courier New"/>
          <w:sz w:val="18"/>
          <w:szCs w:val="18"/>
        </w:rPr>
      </w:pPr>
      <w:r w:rsidRPr="00906E29">
        <w:rPr>
          <w:rFonts w:ascii="Courier" w:hAnsi="Courier" w:cs="Lucida Sans Typewriter"/>
          <w:sz w:val="18"/>
          <w:szCs w:val="18"/>
        </w:rPr>
        <w:t>&lt;</w:t>
      </w:r>
      <w:proofErr w:type="spellStart"/>
      <w:r w:rsidRPr="00906E29">
        <w:rPr>
          <w:rFonts w:ascii="Courier New" w:hAnsi="Courier New" w:cs="Courier New"/>
          <w:sz w:val="18"/>
          <w:szCs w:val="18"/>
        </w:rPr>
        <w:t>BaseURL</w:t>
      </w:r>
      <w:proofErr w:type="spellEnd"/>
      <w:r w:rsidRPr="00906E29">
        <w:rPr>
          <w:rFonts w:ascii="Courier New" w:hAnsi="Courier New" w:cs="Courier New"/>
          <w:sz w:val="18"/>
          <w:szCs w:val="18"/>
        </w:rPr>
        <w:t>&gt;http://cdn1.example.com/&lt;/BaseURL&gt;</w:t>
      </w:r>
    </w:p>
    <w:p w14:paraId="30C1C9F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New" w:hAnsi="Courier New" w:cs="Courier New"/>
          <w:sz w:val="18"/>
          <w:szCs w:val="18"/>
        </w:rPr>
        <w:t>&lt;</w:t>
      </w:r>
      <w:proofErr w:type="spellStart"/>
      <w:r w:rsidRPr="00906E29">
        <w:rPr>
          <w:rFonts w:ascii="Courier New" w:hAnsi="Courier New" w:cs="Courier New"/>
          <w:sz w:val="18"/>
          <w:szCs w:val="18"/>
        </w:rPr>
        <w:t>BaseURL</w:t>
      </w:r>
      <w:proofErr w:type="spellEnd"/>
      <w:r w:rsidRPr="00906E29">
        <w:rPr>
          <w:rFonts w:ascii="Courier New" w:hAnsi="Courier New" w:cs="Courier New"/>
          <w:sz w:val="18"/>
          <w:szCs w:val="18"/>
        </w:rPr>
        <w:t>&gt;http://cdn2.example</w:t>
      </w:r>
      <w:r w:rsidRPr="00906E29">
        <w:rPr>
          <w:rFonts w:ascii="Courier" w:hAnsi="Courier" w:cs="Lucida Sans Typewriter"/>
          <w:sz w:val="18"/>
          <w:szCs w:val="18"/>
        </w:rPr>
        <w:t>.com/&lt;/BaseURL&gt;</w:t>
      </w:r>
    </w:p>
    <w:p w14:paraId="156E89A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4CA3EC5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&lt;Period&gt;</w:t>
      </w:r>
    </w:p>
    <w:p w14:paraId="47ADA3A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6B6D5C9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gramStart"/>
      <w:r w:rsidRPr="00906E29">
        <w:rPr>
          <w:rFonts w:ascii="Courier" w:hAnsi="Courier" w:cs="Lucida Sans Typewriter"/>
          <w:sz w:val="18"/>
          <w:szCs w:val="18"/>
        </w:rPr>
        <w:t>&lt;!--</w:t>
      </w:r>
      <w:proofErr w:type="gramEnd"/>
      <w:r w:rsidRPr="00906E29">
        <w:rPr>
          <w:rFonts w:ascii="Courier" w:hAnsi="Courier" w:cs="Lucida Sans Typewriter"/>
          <w:sz w:val="18"/>
          <w:szCs w:val="18"/>
        </w:rPr>
        <w:t xml:space="preserve"> Video --&gt;</w:t>
      </w:r>
    </w:p>
    <w:p w14:paraId="5D8716C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 xml:space="preserve"> id="video" </w:t>
      </w:r>
      <w:proofErr w:type="spellStart"/>
      <w:r w:rsidRPr="00906E29">
        <w:rPr>
          <w:rFonts w:ascii="Courier" w:hAnsi="Courier" w:cs="Lucida Sans Typewriter"/>
          <w:sz w:val="18"/>
          <w:szCs w:val="18"/>
        </w:rPr>
        <w:t>mimeType</w:t>
      </w:r>
      <w:proofErr w:type="spellEnd"/>
      <w:r w:rsidRPr="00906E29">
        <w:rPr>
          <w:rFonts w:ascii="Courier" w:hAnsi="Courier" w:cs="Lucida Sans Typewriter"/>
          <w:sz w:val="18"/>
          <w:szCs w:val="18"/>
        </w:rPr>
        <w:t xml:space="preserve">="video/mp4" codecs="avc1.4D401F" </w:t>
      </w:r>
    </w:p>
    <w:p w14:paraId="2280BF9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frameRate</w:t>
      </w:r>
      <w:proofErr w:type="spellEnd"/>
      <w:r w:rsidRPr="00906E29">
        <w:rPr>
          <w:rFonts w:ascii="Courier" w:hAnsi="Courier" w:cs="Lucida Sans Typewriter"/>
          <w:sz w:val="18"/>
          <w:szCs w:val="18"/>
        </w:rPr>
        <w:t xml:space="preserve">="30000/1001" </w:t>
      </w:r>
      <w:proofErr w:type="spellStart"/>
      <w:r w:rsidRPr="00906E29">
        <w:rPr>
          <w:rFonts w:ascii="Courier" w:hAnsi="Courier" w:cs="Lucida Sans Typewriter"/>
          <w:sz w:val="18"/>
          <w:szCs w:val="18"/>
        </w:rPr>
        <w:t>segmentAlignment</w:t>
      </w:r>
      <w:proofErr w:type="spellEnd"/>
      <w:r w:rsidRPr="00906E29">
        <w:rPr>
          <w:rFonts w:ascii="Courier" w:hAnsi="Courier" w:cs="Lucida Sans Typewriter"/>
          <w:sz w:val="18"/>
          <w:szCs w:val="18"/>
        </w:rPr>
        <w:t xml:space="preserve">="true" </w:t>
      </w:r>
      <w:proofErr w:type="spellStart"/>
      <w:r w:rsidRPr="00906E29">
        <w:rPr>
          <w:rFonts w:ascii="Courier" w:hAnsi="Courier" w:cs="Lucida Sans Typewriter"/>
          <w:sz w:val="18"/>
          <w:szCs w:val="18"/>
        </w:rPr>
        <w:t>startWithSAP</w:t>
      </w:r>
      <w:proofErr w:type="spellEnd"/>
      <w:r w:rsidRPr="00906E29">
        <w:rPr>
          <w:rFonts w:ascii="Courier" w:hAnsi="Courier" w:cs="Lucida Sans Typewriter"/>
          <w:sz w:val="18"/>
          <w:szCs w:val="18"/>
        </w:rPr>
        <w:t>="1"&gt;</w:t>
      </w:r>
    </w:p>
    <w:p w14:paraId="404380D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&gt;video/&lt;/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
    <w:p w14:paraId="78B18DC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 xml:space="preserve"> timescale="90000" media="$Bandwidth$/$Time$.mp4v"&gt;</w:t>
      </w:r>
    </w:p>
    <w:p w14:paraId="4E99839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725AA9A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&lt;S t="0" d="180180" r="432"/&gt;</w:t>
      </w:r>
    </w:p>
    <w:p w14:paraId="1B2B251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6139B60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&gt;</w:t>
      </w:r>
    </w:p>
    <w:p w14:paraId="7E09BF0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&lt;Representation id="v0" width="320" height="240" bandwidth="250000"/&gt;</w:t>
      </w:r>
    </w:p>
    <w:p w14:paraId="56F2531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&lt;Representation id="v1" width="640" height="480" bandwidth="500000"/&gt;</w:t>
      </w:r>
    </w:p>
    <w:p w14:paraId="296BB58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&lt;Representation id="v2" width="960" height="720" bandwidth="1000000"/&gt;</w:t>
      </w:r>
    </w:p>
    <w:p w14:paraId="24202A7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&gt;</w:t>
      </w:r>
    </w:p>
    <w:p w14:paraId="010A5EC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05E253E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gramStart"/>
      <w:r w:rsidRPr="00906E29">
        <w:rPr>
          <w:rFonts w:ascii="Courier" w:hAnsi="Courier" w:cs="Lucida Sans Typewriter"/>
          <w:sz w:val="18"/>
          <w:szCs w:val="18"/>
        </w:rPr>
        <w:t>&lt;!--</w:t>
      </w:r>
      <w:proofErr w:type="gramEnd"/>
      <w:r w:rsidRPr="00906E29">
        <w:rPr>
          <w:rFonts w:ascii="Courier" w:hAnsi="Courier" w:cs="Lucida Sans Typewriter"/>
          <w:sz w:val="18"/>
          <w:szCs w:val="18"/>
        </w:rPr>
        <w:t xml:space="preserve"> Display Attenuation Map </w:t>
      </w:r>
      <w:proofErr w:type="spellStart"/>
      <w:r w:rsidRPr="00906E29">
        <w:rPr>
          <w:rFonts w:ascii="Courier" w:hAnsi="Courier" w:cs="Lucida Sans Typewriter"/>
          <w:sz w:val="18"/>
          <w:szCs w:val="18"/>
        </w:rPr>
        <w:t>Adapatation</w:t>
      </w:r>
      <w:proofErr w:type="spellEnd"/>
      <w:r w:rsidRPr="00906E29">
        <w:rPr>
          <w:rFonts w:ascii="Courier" w:hAnsi="Courier" w:cs="Lucida Sans Typewriter"/>
          <w:sz w:val="18"/>
          <w:szCs w:val="18"/>
        </w:rPr>
        <w:t xml:space="preserve"> Set for energy reduction for video --&gt;</w:t>
      </w:r>
    </w:p>
    <w:p w14:paraId="56B8ADF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 xml:space="preserve"> id="</w:t>
      </w:r>
      <w:proofErr w:type="spellStart"/>
      <w:r w:rsidRPr="00906E29">
        <w:rPr>
          <w:rFonts w:ascii="Courier" w:hAnsi="Courier" w:cs="Lucida Sans Typewriter"/>
          <w:sz w:val="18"/>
          <w:szCs w:val="18"/>
        </w:rPr>
        <w:t>ami</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mimeType</w:t>
      </w:r>
      <w:proofErr w:type="spellEnd"/>
      <w:r w:rsidRPr="00906E29">
        <w:rPr>
          <w:rFonts w:ascii="Courier" w:hAnsi="Courier" w:cs="Lucida Sans Typewriter"/>
          <w:sz w:val="18"/>
          <w:szCs w:val="18"/>
        </w:rPr>
        <w:t>="video/mp4" codecs="</w:t>
      </w:r>
      <w:proofErr w:type="gramStart"/>
      <w:r w:rsidRPr="00906E29">
        <w:rPr>
          <w:rFonts w:ascii="Courier" w:hAnsi="Courier" w:cs="Lucida Sans Typewriter"/>
          <w:sz w:val="18"/>
          <w:szCs w:val="18"/>
        </w:rPr>
        <w:t>resv.gmat</w:t>
      </w:r>
      <w:proofErr w:type="gramEnd"/>
      <w:r w:rsidRPr="00906E29">
        <w:rPr>
          <w:rFonts w:ascii="Courier" w:hAnsi="Courier" w:cs="Lucida Sans Typewriter"/>
          <w:sz w:val="18"/>
          <w:szCs w:val="18"/>
        </w:rPr>
        <w:t>.avc1.4D401F"&gt;</w:t>
      </w:r>
    </w:p>
    <w:p w14:paraId="05F5B54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3E390EC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roofErr w:type="spellStart"/>
      <w:r w:rsidRPr="00906E29">
        <w:rPr>
          <w:rFonts w:ascii="Courier" w:hAnsi="Courier" w:cs="Lucida Sans Typewriter"/>
          <w:sz w:val="18"/>
          <w:szCs w:val="18"/>
        </w:rPr>
        <w:t>attenuation_maps</w:t>
      </w:r>
      <w:proofErr w:type="spellEnd"/>
      <w:r w:rsidRPr="00906E29">
        <w:rPr>
          <w:rFonts w:ascii="Courier" w:hAnsi="Courier" w:cs="Lucida Sans Typewriter"/>
          <w:sz w:val="18"/>
          <w:szCs w:val="18"/>
        </w:rPr>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
    <w:p w14:paraId="2DF8F74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 xml:space="preserve"> timescale="90000" media="$id$/$Time$.mp4v"&gt;</w:t>
      </w:r>
    </w:p>
    <w:p w14:paraId="4332685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7FD9580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&lt;S t="0" d="180180" r="432"/&gt;</w:t>
      </w:r>
    </w:p>
    <w:p w14:paraId="5013B60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1F3AF32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&gt;</w:t>
      </w:r>
    </w:p>
    <w:p w14:paraId="338ED30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094234F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 xml:space="preserve">&lt;Representation id="ami0" bandwidth="1000" </w:t>
      </w:r>
      <w:proofErr w:type="spellStart"/>
      <w:r w:rsidRPr="00906E29">
        <w:rPr>
          <w:rFonts w:ascii="Courier" w:hAnsi="Courier" w:cs="Lucida Sans Typewriter"/>
          <w:sz w:val="18"/>
          <w:szCs w:val="18"/>
        </w:rPr>
        <w:t>associationId</w:t>
      </w:r>
      <w:proofErr w:type="spellEnd"/>
      <w:r w:rsidRPr="00906E29">
        <w:rPr>
          <w:rFonts w:ascii="Courier" w:hAnsi="Courier" w:cs="Lucida Sans Typewriter"/>
          <w:sz w:val="18"/>
          <w:szCs w:val="18"/>
        </w:rPr>
        <w:t>="v0"</w:t>
      </w:r>
    </w:p>
    <w:p w14:paraId="4BF6D2E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associationType</w:t>
      </w:r>
      <w:proofErr w:type="spellEnd"/>
      <w:r w:rsidRPr="00906E29">
        <w:rPr>
          <w:rFonts w:ascii="Courier" w:hAnsi="Courier" w:cs="Lucida Sans Typewriter"/>
          <w:sz w:val="18"/>
          <w:szCs w:val="18"/>
        </w:rPr>
        <w:t>="</w:t>
      </w:r>
      <w:proofErr w:type="spellStart"/>
      <w:r w:rsidRPr="00906E29">
        <w:rPr>
          <w:rFonts w:ascii="Courier" w:hAnsi="Courier" w:cs="Lucida Sans Typewriter"/>
          <w:sz w:val="18"/>
          <w:szCs w:val="18"/>
        </w:rPr>
        <w:t>amit</w:t>
      </w:r>
      <w:proofErr w:type="spellEnd"/>
      <w:r w:rsidRPr="00906E29">
        <w:rPr>
          <w:rFonts w:ascii="Courier" w:hAnsi="Courier" w:cs="Lucida Sans Typewriter"/>
          <w:sz w:val="18"/>
          <w:szCs w:val="18"/>
        </w:rPr>
        <w:t>"&gt;</w:t>
      </w:r>
    </w:p>
    <w:p w14:paraId="5704D1D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
    <w:p w14:paraId="6EF2DF3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:green:2023:ami"&gt;</w:t>
      </w:r>
    </w:p>
    <w:p w14:paraId="766B724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displayMode</w:t>
      </w:r>
      <w:proofErr w:type="spellEnd"/>
      <w:r w:rsidRPr="00906E29">
        <w:rPr>
          <w:rFonts w:ascii="Courier" w:hAnsi="Courier" w:cs="Lucida Sans Typewriter"/>
          <w:sz w:val="18"/>
          <w:szCs w:val="18"/>
        </w:rPr>
        <w:t xml:space="preserve">="3" </w:t>
      </w:r>
      <w:proofErr w:type="spellStart"/>
      <w:r w:rsidRPr="00906E29">
        <w:rPr>
          <w:rFonts w:ascii="Courier" w:hAnsi="Courier" w:cs="Lucida Sans Typewriter"/>
          <w:sz w:val="18"/>
          <w:szCs w:val="18"/>
        </w:rPr>
        <w:t>attenuationUse</w:t>
      </w:r>
      <w:proofErr w:type="spellEnd"/>
      <w:r w:rsidRPr="00906E29">
        <w:rPr>
          <w:rFonts w:ascii="Courier" w:hAnsi="Courier" w:cs="Lucida Sans Typewriter"/>
          <w:sz w:val="18"/>
          <w:szCs w:val="18"/>
        </w:rPr>
        <w:t xml:space="preserve">="1" </w:t>
      </w:r>
    </w:p>
    <w:p w14:paraId="130C6B3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energyReductionRate</w:t>
      </w:r>
      <w:proofErr w:type="spellEnd"/>
      <w:r w:rsidRPr="00906E29">
        <w:rPr>
          <w:rFonts w:ascii="Courier" w:hAnsi="Courier" w:cs="Lucida Sans Typewriter"/>
          <w:sz w:val="18"/>
          <w:szCs w:val="18"/>
        </w:rPr>
        <w:t>="20"&gt;</w:t>
      </w:r>
    </w:p>
    <w:p w14:paraId="5E79A08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green:ApproxModel</w:t>
      </w:r>
      <w:proofErr w:type="spellEnd"/>
      <w:proofErr w:type="gramEnd"/>
      <w:r w:rsidRPr="00906E29">
        <w:rPr>
          <w:rFonts w:ascii="Courier" w:hAnsi="Courier" w:cs="Lucida Sans Typewriter"/>
          <w:sz w:val="18"/>
          <w:szCs w:val="18"/>
        </w:rPr>
        <w:t xml:space="preserve"> type="1” /&gt;</w:t>
      </w:r>
    </w:p>
    <w:p w14:paraId="7B0F3CF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&gt;</w:t>
      </w:r>
    </w:p>
    <w:p w14:paraId="12A1DFB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6710343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lastRenderedPageBreak/>
        <w:tab/>
      </w:r>
      <w:r w:rsidRPr="00906E29">
        <w:rPr>
          <w:rFonts w:ascii="Courier" w:hAnsi="Courier" w:cs="Lucida Sans Typewriter"/>
          <w:sz w:val="18"/>
          <w:szCs w:val="18"/>
        </w:rPr>
        <w:tab/>
        <w:t>&lt;/Representation&gt;</w:t>
      </w:r>
    </w:p>
    <w:p w14:paraId="73AF04E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1C5D031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 xml:space="preserve">&lt;Representation id="ami1" bandwidth="1000" </w:t>
      </w:r>
      <w:proofErr w:type="spellStart"/>
      <w:r w:rsidRPr="00906E29">
        <w:rPr>
          <w:rFonts w:ascii="Courier" w:hAnsi="Courier" w:cs="Lucida Sans Typewriter"/>
          <w:sz w:val="18"/>
          <w:szCs w:val="18"/>
        </w:rPr>
        <w:t>associationId</w:t>
      </w:r>
      <w:proofErr w:type="spellEnd"/>
      <w:r w:rsidRPr="00906E29">
        <w:rPr>
          <w:rFonts w:ascii="Courier" w:hAnsi="Courier" w:cs="Lucida Sans Typewriter"/>
          <w:sz w:val="18"/>
          <w:szCs w:val="18"/>
        </w:rPr>
        <w:t>="v0"</w:t>
      </w:r>
    </w:p>
    <w:p w14:paraId="374C6119"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associationType</w:t>
      </w:r>
      <w:proofErr w:type="spellEnd"/>
      <w:r w:rsidRPr="00906E29">
        <w:rPr>
          <w:rFonts w:ascii="Courier" w:hAnsi="Courier" w:cs="Lucida Sans Typewriter"/>
          <w:sz w:val="18"/>
          <w:szCs w:val="18"/>
        </w:rPr>
        <w:t>="</w:t>
      </w:r>
      <w:proofErr w:type="spellStart"/>
      <w:r w:rsidRPr="00906E29">
        <w:rPr>
          <w:rFonts w:ascii="Courier" w:hAnsi="Courier" w:cs="Lucida Sans Typewriter"/>
          <w:sz w:val="18"/>
          <w:szCs w:val="18"/>
        </w:rPr>
        <w:t>amit</w:t>
      </w:r>
      <w:proofErr w:type="spellEnd"/>
      <w:r w:rsidRPr="00906E29">
        <w:rPr>
          <w:rFonts w:ascii="Courier" w:hAnsi="Courier" w:cs="Lucida Sans Typewriter"/>
          <w:sz w:val="18"/>
          <w:szCs w:val="18"/>
        </w:rPr>
        <w:t>"&gt;</w:t>
      </w:r>
    </w:p>
    <w:p w14:paraId="0835CA7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
    <w:p w14:paraId="12A4C43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:green:2023:attenuationMap"&gt;</w:t>
      </w:r>
    </w:p>
    <w:p w14:paraId="560775E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displayMode</w:t>
      </w:r>
      <w:proofErr w:type="spellEnd"/>
      <w:r w:rsidRPr="00906E29">
        <w:rPr>
          <w:rFonts w:ascii="Courier" w:hAnsi="Courier" w:cs="Lucida Sans Typewriter"/>
          <w:sz w:val="18"/>
          <w:szCs w:val="18"/>
        </w:rPr>
        <w:t xml:space="preserve">="3" </w:t>
      </w:r>
      <w:proofErr w:type="spellStart"/>
      <w:r w:rsidRPr="00906E29">
        <w:rPr>
          <w:rFonts w:ascii="Courier" w:hAnsi="Courier" w:cs="Lucida Sans Typewriter"/>
          <w:sz w:val="18"/>
          <w:szCs w:val="18"/>
        </w:rPr>
        <w:t>attenuationUse</w:t>
      </w:r>
      <w:proofErr w:type="spellEnd"/>
      <w:r w:rsidRPr="00906E29">
        <w:rPr>
          <w:rFonts w:ascii="Courier" w:hAnsi="Courier" w:cs="Lucida Sans Typewriter"/>
          <w:sz w:val="18"/>
          <w:szCs w:val="18"/>
        </w:rPr>
        <w:t xml:space="preserve">="1" </w:t>
      </w:r>
    </w:p>
    <w:p w14:paraId="7742DA2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energyReductionRate</w:t>
      </w:r>
      <w:proofErr w:type="spellEnd"/>
      <w:r w:rsidRPr="00906E29">
        <w:rPr>
          <w:rFonts w:ascii="Courier" w:hAnsi="Courier" w:cs="Lucida Sans Typewriter"/>
          <w:sz w:val="18"/>
          <w:szCs w:val="18"/>
        </w:rPr>
        <w:t>="40"&gt;</w:t>
      </w:r>
    </w:p>
    <w:p w14:paraId="5AB930E9"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ami:ApproxModel</w:t>
      </w:r>
      <w:proofErr w:type="spellEnd"/>
      <w:proofErr w:type="gramEnd"/>
      <w:r w:rsidRPr="00906E29">
        <w:rPr>
          <w:rFonts w:ascii="Courier" w:hAnsi="Courier" w:cs="Lucida Sans Typewriter"/>
          <w:sz w:val="18"/>
          <w:szCs w:val="18"/>
        </w:rPr>
        <w:t xml:space="preserve"> type="1” /&gt;</w:t>
      </w:r>
    </w:p>
    <w:p w14:paraId="0D9653F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&gt;</w:t>
      </w:r>
    </w:p>
    <w:p w14:paraId="5B1F946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658D084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&lt;/Representation&gt;</w:t>
      </w:r>
    </w:p>
    <w:p w14:paraId="6E84B72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747462E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&gt;</w:t>
      </w:r>
    </w:p>
    <w:p w14:paraId="3003609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0C9D092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&lt;/Period&gt;</w:t>
      </w:r>
    </w:p>
    <w:p w14:paraId="7F75BD0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&lt;/MPD&gt;</w:t>
      </w:r>
    </w:p>
    <w:p w14:paraId="62E22397" w14:textId="77777777" w:rsidR="00540FE5" w:rsidRPr="00906E29" w:rsidRDefault="00540FE5" w:rsidP="00540FE5">
      <w:pPr>
        <w:pStyle w:val="Heading2"/>
        <w:numPr>
          <w:ilvl w:val="0"/>
          <w:numId w:val="0"/>
        </w:numPr>
        <w:ind w:left="1116"/>
        <w:rPr>
          <w:sz w:val="22"/>
        </w:rPr>
      </w:pPr>
      <w:r w:rsidRPr="00906E29">
        <w:rPr>
          <w:sz w:val="22"/>
          <w:lang w:val="en-US"/>
        </w:rPr>
        <w:t>B.3.7.3 Example 3</w:t>
      </w:r>
    </w:p>
    <w:p w14:paraId="187C348B" w14:textId="77777777" w:rsidR="00540FE5" w:rsidRPr="00906E29" w:rsidRDefault="00540FE5" w:rsidP="00540FE5">
      <w:pPr>
        <w:adjustRightInd w:val="0"/>
      </w:pPr>
      <w:r w:rsidRPr="00906E29">
        <w:t xml:space="preserve">This example is similar to Example </w:t>
      </w:r>
      <w:proofErr w:type="gramStart"/>
      <w:r w:rsidRPr="00906E29">
        <w:t>2</w:t>
      </w:r>
      <w:proofErr w:type="gramEnd"/>
      <w:r w:rsidRPr="00906E29">
        <w:t xml:space="preserve"> but it uses one instance of the descriptor at the Adaptation Set level containing common information for all Representations and additional instances for each Representation with representation-specific information.</w:t>
      </w:r>
    </w:p>
    <w:p w14:paraId="6FF8866B" w14:textId="77777777" w:rsidR="00540FE5" w:rsidRPr="00906E29" w:rsidRDefault="00540FE5" w:rsidP="00540FE5">
      <w:pPr>
        <w:adjustRightInd w:val="0"/>
        <w:rPr>
          <w:rFonts w:asciiTheme="minorHAnsi" w:hAnsiTheme="minorHAnsi" w:cstheme="minorHAnsi"/>
        </w:rPr>
      </w:pPr>
    </w:p>
    <w:p w14:paraId="2C49B37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proofErr w:type="gramStart"/>
      <w:r w:rsidRPr="00906E29">
        <w:rPr>
          <w:rFonts w:ascii="Courier" w:hAnsi="Courier" w:cs="Lucida Sans Typewriter"/>
          <w:sz w:val="18"/>
          <w:szCs w:val="18"/>
          <w:lang w:val="fr-FR"/>
        </w:rPr>
        <w:t>&lt;?</w:t>
      </w:r>
      <w:proofErr w:type="gramEnd"/>
      <w:r w:rsidRPr="00906E29">
        <w:rPr>
          <w:rFonts w:ascii="Courier" w:hAnsi="Courier" w:cs="Lucida Sans Typewriter"/>
          <w:sz w:val="18"/>
          <w:szCs w:val="18"/>
          <w:lang w:val="fr-FR"/>
        </w:rPr>
        <w:t xml:space="preserve">xml version=”1.0” </w:t>
      </w:r>
      <w:proofErr w:type="spellStart"/>
      <w:r w:rsidRPr="00906E29">
        <w:rPr>
          <w:rFonts w:ascii="Courier" w:hAnsi="Courier" w:cs="Lucida Sans Typewriter"/>
          <w:sz w:val="18"/>
          <w:szCs w:val="18"/>
          <w:lang w:val="fr-FR"/>
        </w:rPr>
        <w:t>encoding</w:t>
      </w:r>
      <w:proofErr w:type="spellEnd"/>
      <w:r w:rsidRPr="00906E29">
        <w:rPr>
          <w:rFonts w:ascii="Courier" w:hAnsi="Courier" w:cs="Lucida Sans Typewriter"/>
          <w:sz w:val="18"/>
          <w:szCs w:val="18"/>
          <w:lang w:val="fr-FR"/>
        </w:rPr>
        <w:t>=”UTF-8”?&gt;</w:t>
      </w:r>
    </w:p>
    <w:p w14:paraId="22772BD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r w:rsidRPr="00906E29">
        <w:rPr>
          <w:rFonts w:ascii="Courier" w:hAnsi="Courier" w:cs="Lucida Sans Typewriter"/>
          <w:sz w:val="18"/>
          <w:szCs w:val="18"/>
          <w:lang w:val="fr-FR"/>
        </w:rPr>
        <w:t>&lt;MPD</w:t>
      </w:r>
    </w:p>
    <w:p w14:paraId="50DA56E9"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r w:rsidRPr="00906E29">
        <w:rPr>
          <w:rFonts w:ascii="Courier" w:hAnsi="Courier" w:cs="Lucida Sans Typewriter"/>
          <w:sz w:val="18"/>
          <w:szCs w:val="18"/>
          <w:lang w:val="fr-FR"/>
        </w:rPr>
        <w:tab/>
      </w:r>
      <w:proofErr w:type="spellStart"/>
      <w:proofErr w:type="gramStart"/>
      <w:r w:rsidRPr="00906E29">
        <w:rPr>
          <w:rFonts w:ascii="Courier" w:hAnsi="Courier" w:cs="Lucida Sans Typewriter"/>
          <w:sz w:val="18"/>
          <w:szCs w:val="18"/>
          <w:lang w:val="fr-FR"/>
        </w:rPr>
        <w:t>xmlns:xsi</w:t>
      </w:r>
      <w:proofErr w:type="spellEnd"/>
      <w:proofErr w:type="gramEnd"/>
      <w:r w:rsidRPr="00906E29">
        <w:rPr>
          <w:rFonts w:ascii="Courier" w:hAnsi="Courier" w:cs="Lucida Sans Typewriter"/>
          <w:sz w:val="18"/>
          <w:szCs w:val="18"/>
          <w:lang w:val="fr-FR"/>
        </w:rPr>
        <w:t>="http://www.w3.org/2001/XMLSchema-instance"</w:t>
      </w:r>
    </w:p>
    <w:p w14:paraId="6345072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lang w:val="fr-FR"/>
        </w:rPr>
        <w:tab/>
      </w:r>
      <w:proofErr w:type="spellStart"/>
      <w:r w:rsidRPr="00906E29">
        <w:rPr>
          <w:rFonts w:ascii="Courier" w:hAnsi="Courier" w:cs="Lucida Sans Typewriter"/>
          <w:sz w:val="18"/>
          <w:szCs w:val="18"/>
        </w:rPr>
        <w:t>xmlns</w:t>
      </w:r>
      <w:proofErr w:type="spellEnd"/>
      <w:r w:rsidRPr="00906E29">
        <w:rPr>
          <w:rFonts w:ascii="Courier" w:hAnsi="Courier" w:cs="Lucida Sans Typewriter"/>
          <w:sz w:val="18"/>
          <w:szCs w:val="18"/>
        </w:rPr>
        <w:t>="</w:t>
      </w:r>
      <w:proofErr w:type="spellStart"/>
      <w:r w:rsidRPr="00906E29">
        <w:rPr>
          <w:rFonts w:ascii="Courier" w:hAnsi="Courier" w:cs="Lucida Sans Typewriter"/>
          <w:sz w:val="18"/>
          <w:szCs w:val="18"/>
        </w:rPr>
        <w:t>urn:</w:t>
      </w:r>
      <w:proofErr w:type="gramStart"/>
      <w:r w:rsidRPr="00906E29">
        <w:rPr>
          <w:rFonts w:ascii="Courier" w:hAnsi="Courier" w:cs="Lucida Sans Typewriter"/>
          <w:sz w:val="18"/>
          <w:szCs w:val="18"/>
        </w:rPr>
        <w:t>mpeg:DASH</w:t>
      </w:r>
      <w:proofErr w:type="gramEnd"/>
      <w:r w:rsidRPr="00906E29">
        <w:rPr>
          <w:rFonts w:ascii="Courier" w:hAnsi="Courier" w:cs="Lucida Sans Typewriter"/>
          <w:sz w:val="18"/>
          <w:szCs w:val="18"/>
        </w:rPr>
        <w:t>:schema:MPD:XXXX</w:t>
      </w:r>
      <w:proofErr w:type="spellEnd"/>
      <w:r w:rsidRPr="00906E29">
        <w:rPr>
          <w:rFonts w:ascii="Courier" w:hAnsi="Courier" w:cs="Lucida Sans Typewriter"/>
          <w:sz w:val="18"/>
          <w:szCs w:val="18"/>
        </w:rPr>
        <w:t>"</w:t>
      </w:r>
    </w:p>
    <w:p w14:paraId="6A2F58B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proofErr w:type="gramStart"/>
      <w:r w:rsidRPr="00906E29">
        <w:rPr>
          <w:rFonts w:ascii="Courier" w:hAnsi="Courier" w:cs="Lucida Sans Typewriter"/>
          <w:sz w:val="18"/>
          <w:szCs w:val="18"/>
        </w:rPr>
        <w:t>xmlns:green</w:t>
      </w:r>
      <w:proofErr w:type="spellEnd"/>
      <w:proofErr w:type="gramEnd"/>
      <w:r w:rsidRPr="00906E29">
        <w:rPr>
          <w:rFonts w:ascii="Courier" w:hAnsi="Courier" w:cs="Lucida Sans Typewriter"/>
          <w:sz w:val="18"/>
          <w:szCs w:val="18"/>
        </w:rPr>
        <w:t>="urn:mpeg:mpegI:green:2023"</w:t>
      </w:r>
    </w:p>
    <w:p w14:paraId="356AB17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proofErr w:type="gramStart"/>
      <w:r w:rsidRPr="00906E29">
        <w:rPr>
          <w:rFonts w:ascii="Courier" w:hAnsi="Courier" w:cs="Lucida Sans Typewriter"/>
          <w:sz w:val="18"/>
          <w:szCs w:val="18"/>
        </w:rPr>
        <w:t>xsi:schemaLocation</w:t>
      </w:r>
      <w:proofErr w:type="spellEnd"/>
      <w:proofErr w:type="gramEnd"/>
      <w:r w:rsidRPr="00906E29">
        <w:rPr>
          <w:rFonts w:ascii="Courier" w:hAnsi="Courier" w:cs="Lucida Sans Typewriter"/>
          <w:sz w:val="18"/>
          <w:szCs w:val="18"/>
        </w:rPr>
        <w:t>="</w:t>
      </w:r>
      <w:proofErr w:type="spellStart"/>
      <w:r w:rsidRPr="00906E29">
        <w:rPr>
          <w:rFonts w:ascii="Courier" w:hAnsi="Courier" w:cs="Lucida Sans Typewriter"/>
          <w:sz w:val="18"/>
          <w:szCs w:val="18"/>
        </w:rPr>
        <w:t>urn:mpeg:DASH:schema:MPD:xxxx</w:t>
      </w:r>
      <w:proofErr w:type="spellEnd"/>
      <w:r w:rsidRPr="00906E29">
        <w:rPr>
          <w:rFonts w:ascii="Courier" w:hAnsi="Courier" w:cs="Lucida Sans Typewriter"/>
          <w:sz w:val="18"/>
          <w:szCs w:val="18"/>
        </w:rPr>
        <w:t>"</w:t>
      </w:r>
    </w:p>
    <w:p w14:paraId="5926949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type="dynamic"</w:t>
      </w:r>
    </w:p>
    <w:p w14:paraId="381F62D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r w:rsidRPr="00906E29">
        <w:rPr>
          <w:rFonts w:ascii="Courier" w:hAnsi="Courier" w:cs="Lucida Sans Typewriter"/>
          <w:sz w:val="18"/>
          <w:szCs w:val="18"/>
        </w:rPr>
        <w:t>minimumUpdatePeriod</w:t>
      </w:r>
      <w:proofErr w:type="spellEnd"/>
      <w:r w:rsidRPr="00906E29">
        <w:rPr>
          <w:rFonts w:ascii="Courier" w:hAnsi="Courier" w:cs="Lucida Sans Typewriter"/>
          <w:sz w:val="18"/>
          <w:szCs w:val="18"/>
        </w:rPr>
        <w:t>="PT2S"</w:t>
      </w:r>
    </w:p>
    <w:p w14:paraId="271E860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r w:rsidRPr="00906E29">
        <w:rPr>
          <w:rFonts w:ascii="Courier" w:hAnsi="Courier" w:cs="Lucida Sans Typewriter"/>
          <w:sz w:val="18"/>
          <w:szCs w:val="18"/>
        </w:rPr>
        <w:t>timeShiftBufferDepth</w:t>
      </w:r>
      <w:proofErr w:type="spellEnd"/>
      <w:r w:rsidRPr="00906E29">
        <w:rPr>
          <w:rFonts w:ascii="Courier" w:hAnsi="Courier" w:cs="Lucida Sans Typewriter"/>
          <w:sz w:val="18"/>
          <w:szCs w:val="18"/>
        </w:rPr>
        <w:t>="PT30M"</w:t>
      </w:r>
    </w:p>
    <w:p w14:paraId="59078FE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r w:rsidRPr="00906E29">
        <w:rPr>
          <w:rFonts w:ascii="Courier" w:hAnsi="Courier" w:cs="Lucida Sans Typewriter"/>
          <w:sz w:val="18"/>
          <w:szCs w:val="18"/>
        </w:rPr>
        <w:t>availabilityStartTime</w:t>
      </w:r>
      <w:proofErr w:type="spellEnd"/>
      <w:r w:rsidRPr="00906E29">
        <w:rPr>
          <w:rFonts w:ascii="Courier" w:hAnsi="Courier" w:cs="Lucida Sans Typewriter"/>
          <w:sz w:val="18"/>
          <w:szCs w:val="18"/>
        </w:rPr>
        <w:t>="2011-12-25T12:30:00"</w:t>
      </w:r>
    </w:p>
    <w:p w14:paraId="122986D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r w:rsidRPr="00906E29">
        <w:rPr>
          <w:rFonts w:ascii="Courier" w:hAnsi="Courier" w:cs="Lucida Sans Typewriter"/>
          <w:sz w:val="18"/>
          <w:szCs w:val="18"/>
        </w:rPr>
        <w:t>minBufferTime</w:t>
      </w:r>
      <w:proofErr w:type="spellEnd"/>
      <w:r w:rsidRPr="00906E29">
        <w:rPr>
          <w:rFonts w:ascii="Courier" w:hAnsi="Courier" w:cs="Lucida Sans Typewriter"/>
          <w:sz w:val="18"/>
          <w:szCs w:val="18"/>
        </w:rPr>
        <w:t>="PT4S"</w:t>
      </w:r>
    </w:p>
    <w:p w14:paraId="5E259BD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profiles="urn:</w:t>
      </w:r>
      <w:proofErr w:type="gramStart"/>
      <w:r w:rsidRPr="00906E29">
        <w:rPr>
          <w:rFonts w:ascii="Courier" w:hAnsi="Courier" w:cs="Lucida Sans Typewriter"/>
          <w:sz w:val="18"/>
          <w:szCs w:val="18"/>
        </w:rPr>
        <w:t>mpeg:dash</w:t>
      </w:r>
      <w:proofErr w:type="gramEnd"/>
      <w:r w:rsidRPr="00906E29">
        <w:rPr>
          <w:rFonts w:ascii="Courier" w:hAnsi="Courier" w:cs="Lucida Sans Typewriter"/>
          <w:sz w:val="18"/>
          <w:szCs w:val="18"/>
        </w:rPr>
        <w:t>:profile:isoff-live:2011"&gt;</w:t>
      </w:r>
    </w:p>
    <w:p w14:paraId="63D9B0B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315C9214" w14:textId="77777777" w:rsidR="00540FE5" w:rsidRPr="00906E29" w:rsidRDefault="00540FE5" w:rsidP="00540FE5">
      <w:pPr>
        <w:shd w:val="clear" w:color="auto" w:fill="D9D9D9" w:themeFill="background1" w:themeFillShade="D9"/>
        <w:adjustRightInd w:val="0"/>
        <w:spacing w:after="0"/>
        <w:rPr>
          <w:rFonts w:ascii="Courier New" w:hAnsi="Courier New" w:cs="Courier New"/>
          <w:sz w:val="18"/>
          <w:szCs w:val="18"/>
        </w:rPr>
      </w:pPr>
      <w:r w:rsidRPr="00906E29">
        <w:rPr>
          <w:rFonts w:ascii="Courier" w:hAnsi="Courier" w:cs="Lucida Sans Typewriter"/>
          <w:sz w:val="18"/>
          <w:szCs w:val="18"/>
        </w:rPr>
        <w:t>&lt;</w:t>
      </w:r>
      <w:proofErr w:type="spellStart"/>
      <w:r w:rsidRPr="00906E29">
        <w:rPr>
          <w:rFonts w:ascii="Courier New" w:hAnsi="Courier New" w:cs="Courier New"/>
          <w:sz w:val="18"/>
          <w:szCs w:val="18"/>
        </w:rPr>
        <w:t>BaseURL</w:t>
      </w:r>
      <w:proofErr w:type="spellEnd"/>
      <w:r w:rsidRPr="00906E29">
        <w:rPr>
          <w:rFonts w:ascii="Courier New" w:hAnsi="Courier New" w:cs="Courier New"/>
          <w:sz w:val="18"/>
          <w:szCs w:val="18"/>
        </w:rPr>
        <w:t>&gt;http://cdn1.example.com/&lt;/BaseURL&gt;</w:t>
      </w:r>
    </w:p>
    <w:p w14:paraId="475CD4F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New" w:hAnsi="Courier New" w:cs="Courier New"/>
          <w:sz w:val="18"/>
          <w:szCs w:val="18"/>
        </w:rPr>
        <w:t>&lt;</w:t>
      </w:r>
      <w:proofErr w:type="spellStart"/>
      <w:r w:rsidRPr="00906E29">
        <w:rPr>
          <w:rFonts w:ascii="Courier New" w:hAnsi="Courier New" w:cs="Courier New"/>
          <w:sz w:val="18"/>
          <w:szCs w:val="18"/>
        </w:rPr>
        <w:t>BaseURL</w:t>
      </w:r>
      <w:proofErr w:type="spellEnd"/>
      <w:r w:rsidRPr="00906E29">
        <w:rPr>
          <w:rFonts w:ascii="Courier New" w:hAnsi="Courier New" w:cs="Courier New"/>
          <w:sz w:val="18"/>
          <w:szCs w:val="18"/>
        </w:rPr>
        <w:t>&gt;http://cdn2.example</w:t>
      </w:r>
      <w:r w:rsidRPr="00906E29">
        <w:rPr>
          <w:rFonts w:ascii="Courier" w:hAnsi="Courier" w:cs="Lucida Sans Typewriter"/>
          <w:sz w:val="18"/>
          <w:szCs w:val="18"/>
        </w:rPr>
        <w:t>.com/&lt;/BaseURL&gt;</w:t>
      </w:r>
    </w:p>
    <w:p w14:paraId="4F620CE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7F969EB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&lt;Period&gt;</w:t>
      </w:r>
    </w:p>
    <w:p w14:paraId="50548CC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56AA941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gramStart"/>
      <w:r w:rsidRPr="00906E29">
        <w:rPr>
          <w:rFonts w:ascii="Courier" w:hAnsi="Courier" w:cs="Lucida Sans Typewriter"/>
          <w:sz w:val="18"/>
          <w:szCs w:val="18"/>
        </w:rPr>
        <w:t>&lt;!--</w:t>
      </w:r>
      <w:proofErr w:type="gramEnd"/>
      <w:r w:rsidRPr="00906E29">
        <w:rPr>
          <w:rFonts w:ascii="Courier" w:hAnsi="Courier" w:cs="Lucida Sans Typewriter"/>
          <w:sz w:val="18"/>
          <w:szCs w:val="18"/>
        </w:rPr>
        <w:t xml:space="preserve"> Video --&gt;</w:t>
      </w:r>
    </w:p>
    <w:p w14:paraId="68FF838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 xml:space="preserve"> id="video" </w:t>
      </w:r>
      <w:proofErr w:type="spellStart"/>
      <w:r w:rsidRPr="00906E29">
        <w:rPr>
          <w:rFonts w:ascii="Courier" w:hAnsi="Courier" w:cs="Lucida Sans Typewriter"/>
          <w:sz w:val="18"/>
          <w:szCs w:val="18"/>
        </w:rPr>
        <w:t>mimeType</w:t>
      </w:r>
      <w:proofErr w:type="spellEnd"/>
      <w:r w:rsidRPr="00906E29">
        <w:rPr>
          <w:rFonts w:ascii="Courier" w:hAnsi="Courier" w:cs="Lucida Sans Typewriter"/>
          <w:sz w:val="18"/>
          <w:szCs w:val="18"/>
        </w:rPr>
        <w:t xml:space="preserve">="video/mp4" codecs="avc1.4D401F" </w:t>
      </w:r>
    </w:p>
    <w:p w14:paraId="2D66B29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frameRate</w:t>
      </w:r>
      <w:proofErr w:type="spellEnd"/>
      <w:r w:rsidRPr="00906E29">
        <w:rPr>
          <w:rFonts w:ascii="Courier" w:hAnsi="Courier" w:cs="Lucida Sans Typewriter"/>
          <w:sz w:val="18"/>
          <w:szCs w:val="18"/>
        </w:rPr>
        <w:t xml:space="preserve">="30000/1001" </w:t>
      </w:r>
      <w:proofErr w:type="spellStart"/>
      <w:r w:rsidRPr="00906E29">
        <w:rPr>
          <w:rFonts w:ascii="Courier" w:hAnsi="Courier" w:cs="Lucida Sans Typewriter"/>
          <w:sz w:val="18"/>
          <w:szCs w:val="18"/>
        </w:rPr>
        <w:t>segmentAlignment</w:t>
      </w:r>
      <w:proofErr w:type="spellEnd"/>
      <w:r w:rsidRPr="00906E29">
        <w:rPr>
          <w:rFonts w:ascii="Courier" w:hAnsi="Courier" w:cs="Lucida Sans Typewriter"/>
          <w:sz w:val="18"/>
          <w:szCs w:val="18"/>
        </w:rPr>
        <w:t xml:space="preserve">="true" </w:t>
      </w:r>
      <w:proofErr w:type="spellStart"/>
      <w:r w:rsidRPr="00906E29">
        <w:rPr>
          <w:rFonts w:ascii="Courier" w:hAnsi="Courier" w:cs="Lucida Sans Typewriter"/>
          <w:sz w:val="18"/>
          <w:szCs w:val="18"/>
        </w:rPr>
        <w:t>startWithSAP</w:t>
      </w:r>
      <w:proofErr w:type="spellEnd"/>
      <w:r w:rsidRPr="00906E29">
        <w:rPr>
          <w:rFonts w:ascii="Courier" w:hAnsi="Courier" w:cs="Lucida Sans Typewriter"/>
          <w:sz w:val="18"/>
          <w:szCs w:val="18"/>
        </w:rPr>
        <w:t>="1"&gt;</w:t>
      </w:r>
    </w:p>
    <w:p w14:paraId="57DDC95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&gt;video/&lt;/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
    <w:p w14:paraId="72828FF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 xml:space="preserve"> timescale="90000" media="$Bandwidth$/$Time$.mp4v"&gt;</w:t>
      </w:r>
    </w:p>
    <w:p w14:paraId="15DA8DE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7C831C0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&lt;S t="0" d="180180" r="432"/&gt;</w:t>
      </w:r>
    </w:p>
    <w:p w14:paraId="4CD81AF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198EE2C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&gt;</w:t>
      </w:r>
    </w:p>
    <w:p w14:paraId="199EA17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&lt;Representation id="v0" width="320" height="240" bandwidth="250000"/&gt;</w:t>
      </w:r>
    </w:p>
    <w:p w14:paraId="75A6374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&lt;Representation id="v1" width="640" height="480" bandwidth="500000"/&gt;</w:t>
      </w:r>
    </w:p>
    <w:p w14:paraId="04A2F30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&lt;Representation id="v2" width="960" height="720" bandwidth="1000000"/&gt;</w:t>
      </w:r>
    </w:p>
    <w:p w14:paraId="7A52771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&gt;</w:t>
      </w:r>
    </w:p>
    <w:p w14:paraId="48B05B0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30A08D6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gramStart"/>
      <w:r w:rsidRPr="00906E29">
        <w:rPr>
          <w:rFonts w:ascii="Courier" w:hAnsi="Courier" w:cs="Lucida Sans Typewriter"/>
          <w:sz w:val="18"/>
          <w:szCs w:val="18"/>
        </w:rPr>
        <w:t>&lt;!--</w:t>
      </w:r>
      <w:proofErr w:type="gramEnd"/>
      <w:r w:rsidRPr="00906E29">
        <w:rPr>
          <w:rFonts w:ascii="Courier" w:hAnsi="Courier" w:cs="Lucida Sans Typewriter"/>
          <w:sz w:val="18"/>
          <w:szCs w:val="18"/>
        </w:rPr>
        <w:t xml:space="preserve"> Display Attenuation Map </w:t>
      </w:r>
      <w:proofErr w:type="spellStart"/>
      <w:r w:rsidRPr="00906E29">
        <w:rPr>
          <w:rFonts w:ascii="Courier" w:hAnsi="Courier" w:cs="Lucida Sans Typewriter"/>
          <w:sz w:val="18"/>
          <w:szCs w:val="18"/>
        </w:rPr>
        <w:t>Adapatation</w:t>
      </w:r>
      <w:proofErr w:type="spellEnd"/>
      <w:r w:rsidRPr="00906E29">
        <w:rPr>
          <w:rFonts w:ascii="Courier" w:hAnsi="Courier" w:cs="Lucida Sans Typewriter"/>
          <w:sz w:val="18"/>
          <w:szCs w:val="18"/>
        </w:rPr>
        <w:t xml:space="preserve"> Set for energy reduction for video --&gt;</w:t>
      </w:r>
    </w:p>
    <w:p w14:paraId="1A5CB5C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lastRenderedPageBreak/>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 xml:space="preserve"> id="</w:t>
      </w:r>
      <w:proofErr w:type="spellStart"/>
      <w:r w:rsidRPr="00906E29">
        <w:rPr>
          <w:rFonts w:ascii="Courier" w:hAnsi="Courier" w:cs="Lucida Sans Typewriter"/>
          <w:sz w:val="18"/>
          <w:szCs w:val="18"/>
        </w:rPr>
        <w:t>ami</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mimeType</w:t>
      </w:r>
      <w:proofErr w:type="spellEnd"/>
      <w:r w:rsidRPr="00906E29">
        <w:rPr>
          <w:rFonts w:ascii="Courier" w:hAnsi="Courier" w:cs="Lucida Sans Typewriter"/>
          <w:sz w:val="18"/>
          <w:szCs w:val="18"/>
        </w:rPr>
        <w:t>="video/mp4" codecs="</w:t>
      </w:r>
      <w:proofErr w:type="gramStart"/>
      <w:r w:rsidRPr="00906E29">
        <w:rPr>
          <w:rFonts w:ascii="Courier" w:hAnsi="Courier" w:cs="Lucida Sans Typewriter"/>
          <w:sz w:val="18"/>
          <w:szCs w:val="18"/>
        </w:rPr>
        <w:t>resv.gmat</w:t>
      </w:r>
      <w:proofErr w:type="gramEnd"/>
      <w:r w:rsidRPr="00906E29">
        <w:rPr>
          <w:rFonts w:ascii="Courier" w:hAnsi="Courier" w:cs="Lucida Sans Typewriter"/>
          <w:sz w:val="18"/>
          <w:szCs w:val="18"/>
        </w:rPr>
        <w:t>.avc1.4D401F"&gt;</w:t>
      </w:r>
    </w:p>
    <w:p w14:paraId="71B6709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7F09BD1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:green:2023:ami"&gt;</w:t>
      </w:r>
    </w:p>
    <w:p w14:paraId="33A75D8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displayMode</w:t>
      </w:r>
      <w:proofErr w:type="spellEnd"/>
      <w:r w:rsidRPr="00906E29">
        <w:rPr>
          <w:rFonts w:ascii="Courier" w:hAnsi="Courier" w:cs="Lucida Sans Typewriter"/>
          <w:sz w:val="18"/>
          <w:szCs w:val="18"/>
        </w:rPr>
        <w:t xml:space="preserve">="3" </w:t>
      </w:r>
      <w:proofErr w:type="spellStart"/>
      <w:r w:rsidRPr="00906E29">
        <w:rPr>
          <w:rFonts w:ascii="Courier" w:hAnsi="Courier" w:cs="Lucida Sans Typewriter"/>
          <w:sz w:val="18"/>
          <w:szCs w:val="18"/>
        </w:rPr>
        <w:t>attenuationUse</w:t>
      </w:r>
      <w:proofErr w:type="spellEnd"/>
      <w:r w:rsidRPr="00906E29">
        <w:rPr>
          <w:rFonts w:ascii="Courier" w:hAnsi="Courier" w:cs="Lucida Sans Typewriter"/>
          <w:sz w:val="18"/>
          <w:szCs w:val="18"/>
        </w:rPr>
        <w:t>="1" /&gt;</w:t>
      </w:r>
    </w:p>
    <w:p w14:paraId="36BC56A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7255A84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5B26651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roofErr w:type="spellStart"/>
      <w:r w:rsidRPr="00906E29">
        <w:rPr>
          <w:rFonts w:ascii="Courier" w:hAnsi="Courier" w:cs="Lucida Sans Typewriter"/>
          <w:sz w:val="18"/>
          <w:szCs w:val="18"/>
        </w:rPr>
        <w:t>attenuation_maps</w:t>
      </w:r>
      <w:proofErr w:type="spellEnd"/>
      <w:r w:rsidRPr="00906E29">
        <w:rPr>
          <w:rFonts w:ascii="Courier" w:hAnsi="Courier" w:cs="Lucida Sans Typewriter"/>
          <w:sz w:val="18"/>
          <w:szCs w:val="18"/>
        </w:rPr>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
    <w:p w14:paraId="6B0027F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 xml:space="preserve"> timescale="90000" media="$id$/$Time$.mp4v"&gt;</w:t>
      </w:r>
    </w:p>
    <w:p w14:paraId="000968E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040A0E4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&lt;S t="0" d="180180" r="432"/&gt;</w:t>
      </w:r>
    </w:p>
    <w:p w14:paraId="10D39C8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2127E40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&gt;</w:t>
      </w:r>
    </w:p>
    <w:p w14:paraId="126324F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008F0D1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 xml:space="preserve">&lt;Representation id="ami0" bandwidth="1000" </w:t>
      </w:r>
      <w:proofErr w:type="spellStart"/>
      <w:r w:rsidRPr="00906E29">
        <w:rPr>
          <w:rFonts w:ascii="Courier" w:hAnsi="Courier" w:cs="Lucida Sans Typewriter"/>
          <w:sz w:val="18"/>
          <w:szCs w:val="18"/>
        </w:rPr>
        <w:t>associationId</w:t>
      </w:r>
      <w:proofErr w:type="spellEnd"/>
      <w:r w:rsidRPr="00906E29">
        <w:rPr>
          <w:rFonts w:ascii="Courier" w:hAnsi="Courier" w:cs="Lucida Sans Typewriter"/>
          <w:sz w:val="18"/>
          <w:szCs w:val="18"/>
        </w:rPr>
        <w:t>="v0"</w:t>
      </w:r>
    </w:p>
    <w:p w14:paraId="0AF6565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associationType</w:t>
      </w:r>
      <w:proofErr w:type="spellEnd"/>
      <w:r w:rsidRPr="00906E29">
        <w:rPr>
          <w:rFonts w:ascii="Courier" w:hAnsi="Courier" w:cs="Lucida Sans Typewriter"/>
          <w:sz w:val="18"/>
          <w:szCs w:val="18"/>
        </w:rPr>
        <w:t>="</w:t>
      </w:r>
      <w:proofErr w:type="spellStart"/>
      <w:r w:rsidRPr="00906E29">
        <w:rPr>
          <w:rFonts w:ascii="Courier" w:hAnsi="Courier" w:cs="Lucida Sans Typewriter"/>
          <w:sz w:val="18"/>
          <w:szCs w:val="18"/>
        </w:rPr>
        <w:t>amit</w:t>
      </w:r>
      <w:proofErr w:type="spellEnd"/>
      <w:r w:rsidRPr="00906E29">
        <w:rPr>
          <w:rFonts w:ascii="Courier" w:hAnsi="Courier" w:cs="Lucida Sans Typewriter"/>
          <w:sz w:val="18"/>
          <w:szCs w:val="18"/>
        </w:rPr>
        <w:t>"&gt;</w:t>
      </w:r>
    </w:p>
    <w:p w14:paraId="275B34C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:green:2023:ami"&gt;</w:t>
      </w:r>
    </w:p>
    <w:p w14:paraId="71048E3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energyReductionRate</w:t>
      </w:r>
      <w:proofErr w:type="spellEnd"/>
      <w:r w:rsidRPr="00906E29">
        <w:rPr>
          <w:rFonts w:ascii="Courier" w:hAnsi="Courier" w:cs="Lucida Sans Typewriter"/>
          <w:sz w:val="18"/>
          <w:szCs w:val="18"/>
        </w:rPr>
        <w:t>="20"&gt;</w:t>
      </w:r>
    </w:p>
    <w:p w14:paraId="56D0ED5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green:ApproxModel</w:t>
      </w:r>
      <w:proofErr w:type="spellEnd"/>
      <w:proofErr w:type="gramEnd"/>
      <w:r w:rsidRPr="00906E29">
        <w:rPr>
          <w:rFonts w:ascii="Courier" w:hAnsi="Courier" w:cs="Lucida Sans Typewriter"/>
          <w:sz w:val="18"/>
          <w:szCs w:val="18"/>
        </w:rPr>
        <w:t xml:space="preserve"> type="1" /&gt;</w:t>
      </w:r>
    </w:p>
    <w:p w14:paraId="282D4579"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&gt;</w:t>
      </w:r>
    </w:p>
    <w:p w14:paraId="6BCEEEE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7CAFD36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&lt;/Representation&gt;</w:t>
      </w:r>
    </w:p>
    <w:p w14:paraId="004D2AC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2B6DBAA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 xml:space="preserve">&lt;Representation id="ami1" bandwidth="1000" </w:t>
      </w:r>
      <w:proofErr w:type="spellStart"/>
      <w:r w:rsidRPr="00906E29">
        <w:rPr>
          <w:rFonts w:ascii="Courier" w:hAnsi="Courier" w:cs="Lucida Sans Typewriter"/>
          <w:sz w:val="18"/>
          <w:szCs w:val="18"/>
        </w:rPr>
        <w:t>associationId</w:t>
      </w:r>
      <w:proofErr w:type="spellEnd"/>
      <w:r w:rsidRPr="00906E29">
        <w:rPr>
          <w:rFonts w:ascii="Courier" w:hAnsi="Courier" w:cs="Lucida Sans Typewriter"/>
          <w:sz w:val="18"/>
          <w:szCs w:val="18"/>
        </w:rPr>
        <w:t>="v0"</w:t>
      </w:r>
    </w:p>
    <w:p w14:paraId="2B9D72C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associationType</w:t>
      </w:r>
      <w:proofErr w:type="spellEnd"/>
      <w:r w:rsidRPr="00906E29">
        <w:rPr>
          <w:rFonts w:ascii="Courier" w:hAnsi="Courier" w:cs="Lucida Sans Typewriter"/>
          <w:sz w:val="18"/>
          <w:szCs w:val="18"/>
        </w:rPr>
        <w:t>="</w:t>
      </w:r>
      <w:proofErr w:type="spellStart"/>
      <w:r w:rsidRPr="00906E29">
        <w:rPr>
          <w:rFonts w:ascii="Courier" w:hAnsi="Courier" w:cs="Lucida Sans Typewriter"/>
          <w:sz w:val="18"/>
          <w:szCs w:val="18"/>
        </w:rPr>
        <w:t>amit</w:t>
      </w:r>
      <w:proofErr w:type="spellEnd"/>
      <w:r w:rsidRPr="00906E29">
        <w:rPr>
          <w:rFonts w:ascii="Courier" w:hAnsi="Courier" w:cs="Lucida Sans Typewriter"/>
          <w:sz w:val="18"/>
          <w:szCs w:val="18"/>
        </w:rPr>
        <w:t>"&gt;</w:t>
      </w:r>
    </w:p>
    <w:p w14:paraId="52491EA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:green:2023:ami"&gt;</w:t>
      </w:r>
    </w:p>
    <w:p w14:paraId="5A2A994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energyReductionRate</w:t>
      </w:r>
      <w:proofErr w:type="spellEnd"/>
      <w:r w:rsidRPr="00906E29">
        <w:rPr>
          <w:rFonts w:ascii="Courier" w:hAnsi="Courier" w:cs="Lucida Sans Typewriter"/>
          <w:sz w:val="18"/>
          <w:szCs w:val="18"/>
        </w:rPr>
        <w:t>="40"&gt;</w:t>
      </w:r>
    </w:p>
    <w:p w14:paraId="2F472F1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green:ApproxModel</w:t>
      </w:r>
      <w:proofErr w:type="spellEnd"/>
      <w:proofErr w:type="gramEnd"/>
      <w:r w:rsidRPr="00906E29">
        <w:rPr>
          <w:rFonts w:ascii="Courier" w:hAnsi="Courier" w:cs="Lucida Sans Typewriter"/>
          <w:sz w:val="18"/>
          <w:szCs w:val="18"/>
        </w:rPr>
        <w:t xml:space="preserve"> type="1" /&gt;</w:t>
      </w:r>
    </w:p>
    <w:p w14:paraId="58E6F16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&gt;</w:t>
      </w:r>
    </w:p>
    <w:p w14:paraId="2EC6F68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21EC35D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&lt;/Representation&gt;</w:t>
      </w:r>
    </w:p>
    <w:p w14:paraId="7DD9632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&gt;</w:t>
      </w:r>
    </w:p>
    <w:p w14:paraId="17BE7D6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01DEB4E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&lt;/Period&gt;</w:t>
      </w:r>
    </w:p>
    <w:p w14:paraId="57CF213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&lt;/MPD&gt;</w:t>
      </w:r>
    </w:p>
    <w:p w14:paraId="403A1B44" w14:textId="77777777" w:rsidR="00540FE5" w:rsidRPr="00906E29" w:rsidRDefault="00540FE5" w:rsidP="00540FE5">
      <w:pPr>
        <w:pStyle w:val="Heading2"/>
        <w:numPr>
          <w:ilvl w:val="0"/>
          <w:numId w:val="0"/>
        </w:numPr>
        <w:ind w:left="1116"/>
        <w:rPr>
          <w:sz w:val="22"/>
        </w:rPr>
      </w:pPr>
      <w:r w:rsidRPr="00906E29">
        <w:rPr>
          <w:sz w:val="22"/>
          <w:lang w:val="en-US"/>
        </w:rPr>
        <w:t>B.3.7.4 Example 4</w:t>
      </w:r>
    </w:p>
    <w:p w14:paraId="1034D9D8" w14:textId="77777777" w:rsidR="00540FE5" w:rsidRPr="00906E29" w:rsidRDefault="00540FE5" w:rsidP="00540FE5">
      <w:pPr>
        <w:adjustRightInd w:val="0"/>
      </w:pPr>
      <w:r w:rsidRPr="00906E29">
        <w:t xml:space="preserve">This example is similar to Example </w:t>
      </w:r>
      <w:proofErr w:type="gramStart"/>
      <w:r w:rsidRPr="00906E29">
        <w:t>3</w:t>
      </w:r>
      <w:proofErr w:type="gramEnd"/>
      <w:r w:rsidRPr="00906E29">
        <w:t xml:space="preserve"> but it uses a Preselection to indicate the grouping of the video Adaptation Set and associated Display Attenuation Map Adaptation Sets.</w:t>
      </w:r>
    </w:p>
    <w:p w14:paraId="5695FAA6" w14:textId="77777777" w:rsidR="00540FE5" w:rsidRPr="00906E29" w:rsidRDefault="00540FE5" w:rsidP="00540FE5">
      <w:pPr>
        <w:adjustRightInd w:val="0"/>
      </w:pPr>
    </w:p>
    <w:p w14:paraId="52BDA19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proofErr w:type="gramStart"/>
      <w:r w:rsidRPr="00906E29">
        <w:rPr>
          <w:rFonts w:ascii="Courier" w:hAnsi="Courier" w:cs="Lucida Sans Typewriter"/>
          <w:sz w:val="18"/>
          <w:szCs w:val="18"/>
          <w:lang w:val="fr-FR"/>
        </w:rPr>
        <w:t>&lt;?</w:t>
      </w:r>
      <w:proofErr w:type="gramEnd"/>
      <w:r w:rsidRPr="00906E29">
        <w:rPr>
          <w:rFonts w:ascii="Courier" w:hAnsi="Courier" w:cs="Lucida Sans Typewriter"/>
          <w:sz w:val="18"/>
          <w:szCs w:val="18"/>
          <w:lang w:val="fr-FR"/>
        </w:rPr>
        <w:t xml:space="preserve">xml version=”1.0” </w:t>
      </w:r>
      <w:proofErr w:type="spellStart"/>
      <w:r w:rsidRPr="00906E29">
        <w:rPr>
          <w:rFonts w:ascii="Courier" w:hAnsi="Courier" w:cs="Lucida Sans Typewriter"/>
          <w:sz w:val="18"/>
          <w:szCs w:val="18"/>
          <w:lang w:val="fr-FR"/>
        </w:rPr>
        <w:t>encoding</w:t>
      </w:r>
      <w:proofErr w:type="spellEnd"/>
      <w:r w:rsidRPr="00906E29">
        <w:rPr>
          <w:rFonts w:ascii="Courier" w:hAnsi="Courier" w:cs="Lucida Sans Typewriter"/>
          <w:sz w:val="18"/>
          <w:szCs w:val="18"/>
          <w:lang w:val="fr-FR"/>
        </w:rPr>
        <w:t>=”UTF-8”?&gt;</w:t>
      </w:r>
    </w:p>
    <w:p w14:paraId="4FEC542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r w:rsidRPr="00906E29">
        <w:rPr>
          <w:rFonts w:ascii="Courier" w:hAnsi="Courier" w:cs="Lucida Sans Typewriter"/>
          <w:sz w:val="18"/>
          <w:szCs w:val="18"/>
          <w:lang w:val="fr-FR"/>
        </w:rPr>
        <w:t>&lt;MPD</w:t>
      </w:r>
    </w:p>
    <w:p w14:paraId="386433A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lang w:val="fr-FR"/>
        </w:rPr>
      </w:pPr>
      <w:r w:rsidRPr="00906E29">
        <w:rPr>
          <w:rFonts w:ascii="Courier" w:hAnsi="Courier" w:cs="Lucida Sans Typewriter"/>
          <w:sz w:val="18"/>
          <w:szCs w:val="18"/>
          <w:lang w:val="fr-FR"/>
        </w:rPr>
        <w:tab/>
      </w:r>
      <w:proofErr w:type="spellStart"/>
      <w:proofErr w:type="gramStart"/>
      <w:r w:rsidRPr="00906E29">
        <w:rPr>
          <w:rFonts w:ascii="Courier" w:hAnsi="Courier" w:cs="Lucida Sans Typewriter"/>
          <w:sz w:val="18"/>
          <w:szCs w:val="18"/>
          <w:lang w:val="fr-FR"/>
        </w:rPr>
        <w:t>xmlns:xsi</w:t>
      </w:r>
      <w:proofErr w:type="spellEnd"/>
      <w:proofErr w:type="gramEnd"/>
      <w:r w:rsidRPr="00906E29">
        <w:rPr>
          <w:rFonts w:ascii="Courier" w:hAnsi="Courier" w:cs="Lucida Sans Typewriter"/>
          <w:sz w:val="18"/>
          <w:szCs w:val="18"/>
          <w:lang w:val="fr-FR"/>
        </w:rPr>
        <w:t>="http://www.w3.org/2001/XMLSchema-instance"</w:t>
      </w:r>
    </w:p>
    <w:p w14:paraId="771E7A5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lang w:val="fr-FR"/>
        </w:rPr>
        <w:tab/>
      </w:r>
      <w:proofErr w:type="spellStart"/>
      <w:r w:rsidRPr="00906E29">
        <w:rPr>
          <w:rFonts w:ascii="Courier" w:hAnsi="Courier" w:cs="Lucida Sans Typewriter"/>
          <w:sz w:val="18"/>
          <w:szCs w:val="18"/>
        </w:rPr>
        <w:t>xmlns</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mpeg:DASH</w:t>
      </w:r>
      <w:proofErr w:type="gramEnd"/>
      <w:r w:rsidRPr="00906E29">
        <w:rPr>
          <w:rFonts w:ascii="Courier" w:hAnsi="Courier" w:cs="Lucida Sans Typewriter"/>
          <w:sz w:val="18"/>
          <w:szCs w:val="18"/>
        </w:rPr>
        <w:t>:schema:MPD:2011"</w:t>
      </w:r>
    </w:p>
    <w:p w14:paraId="6747376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proofErr w:type="gramStart"/>
      <w:r w:rsidRPr="00906E29">
        <w:rPr>
          <w:rFonts w:ascii="Courier" w:hAnsi="Courier" w:cs="Lucida Sans Typewriter"/>
          <w:sz w:val="18"/>
          <w:szCs w:val="18"/>
        </w:rPr>
        <w:t>xmlns:green</w:t>
      </w:r>
      <w:proofErr w:type="spellEnd"/>
      <w:proofErr w:type="gramEnd"/>
      <w:r w:rsidRPr="00906E29">
        <w:rPr>
          <w:rFonts w:ascii="Courier" w:hAnsi="Courier" w:cs="Lucida Sans Typewriter"/>
          <w:sz w:val="18"/>
          <w:szCs w:val="18"/>
        </w:rPr>
        <w:t>="urn:mpeg:mpegI:green:2023"</w:t>
      </w:r>
    </w:p>
    <w:p w14:paraId="32269E9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proofErr w:type="gramStart"/>
      <w:r w:rsidRPr="00906E29">
        <w:rPr>
          <w:rFonts w:ascii="Courier" w:hAnsi="Courier" w:cs="Lucida Sans Typewriter"/>
          <w:sz w:val="18"/>
          <w:szCs w:val="18"/>
        </w:rPr>
        <w:t>xsi:schemaLocation</w:t>
      </w:r>
      <w:proofErr w:type="spellEnd"/>
      <w:proofErr w:type="gramEnd"/>
      <w:r w:rsidRPr="00906E29">
        <w:rPr>
          <w:rFonts w:ascii="Courier" w:hAnsi="Courier" w:cs="Lucida Sans Typewriter"/>
          <w:sz w:val="18"/>
          <w:szCs w:val="18"/>
        </w:rPr>
        <w:t>="</w:t>
      </w:r>
      <w:proofErr w:type="spellStart"/>
      <w:r w:rsidRPr="00906E29">
        <w:rPr>
          <w:rFonts w:ascii="Courier" w:hAnsi="Courier" w:cs="Lucida Sans Typewriter"/>
          <w:sz w:val="18"/>
          <w:szCs w:val="18"/>
        </w:rPr>
        <w:t>urn:mpeg:DASH:schema:MPD:xxxx</w:t>
      </w:r>
      <w:proofErr w:type="spellEnd"/>
      <w:r w:rsidRPr="00906E29">
        <w:rPr>
          <w:rFonts w:ascii="Courier" w:hAnsi="Courier" w:cs="Lucida Sans Typewriter"/>
          <w:sz w:val="18"/>
          <w:szCs w:val="18"/>
        </w:rPr>
        <w:t>"</w:t>
      </w:r>
    </w:p>
    <w:p w14:paraId="0E9E53E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type="static"</w:t>
      </w:r>
    </w:p>
    <w:p w14:paraId="6B05B15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spellStart"/>
      <w:r w:rsidRPr="00906E29">
        <w:rPr>
          <w:rFonts w:ascii="Courier" w:hAnsi="Courier" w:cs="Lucida Sans Typewriter"/>
          <w:sz w:val="18"/>
          <w:szCs w:val="18"/>
        </w:rPr>
        <w:t>minBufferTime</w:t>
      </w:r>
      <w:proofErr w:type="spellEnd"/>
      <w:r w:rsidRPr="00906E29">
        <w:rPr>
          <w:rFonts w:ascii="Courier" w:hAnsi="Courier" w:cs="Lucida Sans Typewriter"/>
          <w:sz w:val="18"/>
          <w:szCs w:val="18"/>
        </w:rPr>
        <w:t>="PT4S"</w:t>
      </w:r>
    </w:p>
    <w:p w14:paraId="54712A1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profiles="urn:</w:t>
      </w:r>
      <w:proofErr w:type="gramStart"/>
      <w:r w:rsidRPr="00906E29">
        <w:rPr>
          <w:rFonts w:ascii="Courier" w:hAnsi="Courier" w:cs="Lucida Sans Typewriter"/>
          <w:sz w:val="18"/>
          <w:szCs w:val="18"/>
        </w:rPr>
        <w:t>mpeg:dash</w:t>
      </w:r>
      <w:proofErr w:type="gramEnd"/>
      <w:r w:rsidRPr="00906E29">
        <w:rPr>
          <w:rFonts w:ascii="Courier" w:hAnsi="Courier" w:cs="Lucida Sans Typewriter"/>
          <w:sz w:val="18"/>
          <w:szCs w:val="18"/>
        </w:rPr>
        <w:t>:profile:isoff-on-demand:2011"&gt;</w:t>
      </w:r>
    </w:p>
    <w:p w14:paraId="1468023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752A576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&gt;http://cdn1.example.com/&lt;/BaseURL&gt;</w:t>
      </w:r>
    </w:p>
    <w:p w14:paraId="7468705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&gt;http://cdn2.example.com/&lt;/BaseURL&gt;</w:t>
      </w:r>
    </w:p>
    <w:p w14:paraId="65ABD7E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0C85DE2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&lt;Period&gt;</w:t>
      </w:r>
    </w:p>
    <w:p w14:paraId="06A965D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2BB424B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proofErr w:type="gramStart"/>
      <w:r w:rsidRPr="00906E29">
        <w:rPr>
          <w:rFonts w:ascii="Courier" w:hAnsi="Courier" w:cs="Lucida Sans Typewriter"/>
          <w:sz w:val="18"/>
          <w:szCs w:val="18"/>
        </w:rPr>
        <w:t>&lt;!--</w:t>
      </w:r>
      <w:proofErr w:type="gramEnd"/>
      <w:r w:rsidRPr="00906E29">
        <w:rPr>
          <w:rFonts w:ascii="Courier" w:hAnsi="Courier" w:cs="Lucida Sans Typewriter"/>
          <w:sz w:val="18"/>
          <w:szCs w:val="18"/>
        </w:rPr>
        <w:t xml:space="preserve"> Video --&gt;</w:t>
      </w:r>
    </w:p>
    <w:p w14:paraId="38F0A0B9"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 xml:space="preserve"> id="video" </w:t>
      </w:r>
      <w:proofErr w:type="spellStart"/>
      <w:r w:rsidRPr="00906E29">
        <w:rPr>
          <w:rFonts w:ascii="Courier" w:hAnsi="Courier" w:cs="Lucida Sans Typewriter"/>
          <w:sz w:val="18"/>
          <w:szCs w:val="18"/>
        </w:rPr>
        <w:t>mimeType</w:t>
      </w:r>
      <w:proofErr w:type="spellEnd"/>
      <w:r w:rsidRPr="00906E29">
        <w:rPr>
          <w:rFonts w:ascii="Courier" w:hAnsi="Courier" w:cs="Lucida Sans Typewriter"/>
          <w:sz w:val="18"/>
          <w:szCs w:val="18"/>
        </w:rPr>
        <w:t>="video/mp4" codecs="avc1.4D401F"</w:t>
      </w:r>
    </w:p>
    <w:p w14:paraId="0252ADC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lastRenderedPageBreak/>
        <w:tab/>
      </w:r>
      <w:r w:rsidRPr="00906E29">
        <w:rPr>
          <w:rFonts w:ascii="Courier" w:hAnsi="Courier" w:cs="Lucida Sans Typewriter"/>
          <w:sz w:val="18"/>
          <w:szCs w:val="18"/>
        </w:rPr>
        <w:tab/>
      </w:r>
      <w:proofErr w:type="spellStart"/>
      <w:r w:rsidRPr="00906E29">
        <w:rPr>
          <w:rFonts w:ascii="Courier" w:hAnsi="Courier" w:cs="Lucida Sans Typewriter"/>
          <w:sz w:val="18"/>
          <w:szCs w:val="18"/>
        </w:rPr>
        <w:t>frameRate</w:t>
      </w:r>
      <w:proofErr w:type="spellEnd"/>
      <w:r w:rsidRPr="00906E29">
        <w:rPr>
          <w:rFonts w:ascii="Courier" w:hAnsi="Courier" w:cs="Lucida Sans Typewriter"/>
          <w:sz w:val="18"/>
          <w:szCs w:val="18"/>
        </w:rPr>
        <w:t xml:space="preserve">="30000/1001" </w:t>
      </w:r>
      <w:proofErr w:type="spellStart"/>
      <w:r w:rsidRPr="00906E29">
        <w:rPr>
          <w:rFonts w:ascii="Courier" w:hAnsi="Courier" w:cs="Lucida Sans Typewriter"/>
          <w:sz w:val="18"/>
          <w:szCs w:val="18"/>
        </w:rPr>
        <w:t>segmentAlignment</w:t>
      </w:r>
      <w:proofErr w:type="spellEnd"/>
      <w:r w:rsidRPr="00906E29">
        <w:rPr>
          <w:rFonts w:ascii="Courier" w:hAnsi="Courier" w:cs="Lucida Sans Typewriter"/>
          <w:sz w:val="18"/>
          <w:szCs w:val="18"/>
        </w:rPr>
        <w:t xml:space="preserve">="true" </w:t>
      </w:r>
      <w:proofErr w:type="spellStart"/>
      <w:r w:rsidRPr="00906E29">
        <w:rPr>
          <w:rFonts w:ascii="Courier" w:hAnsi="Courier" w:cs="Lucida Sans Typewriter"/>
          <w:sz w:val="18"/>
          <w:szCs w:val="18"/>
        </w:rPr>
        <w:t>startWithSAP</w:t>
      </w:r>
      <w:proofErr w:type="spellEnd"/>
      <w:r w:rsidRPr="00906E29">
        <w:rPr>
          <w:rFonts w:ascii="Courier" w:hAnsi="Courier" w:cs="Lucida Sans Typewriter"/>
          <w:sz w:val="18"/>
          <w:szCs w:val="18"/>
        </w:rPr>
        <w:t>="1"&gt;</w:t>
      </w:r>
    </w:p>
    <w:p w14:paraId="38E26E1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&gt;video/&lt;/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
    <w:p w14:paraId="61A608F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 xml:space="preserve"> timescale="90000" media="$Bandwidth$/$Time$.mp4v"&gt;</w:t>
      </w:r>
    </w:p>
    <w:p w14:paraId="39B243A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06D9E3F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&lt;S t="0" d="180180" r="432"/&gt;</w:t>
      </w:r>
    </w:p>
    <w:p w14:paraId="700B381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7973E7D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&gt;</w:t>
      </w:r>
    </w:p>
    <w:p w14:paraId="6E928F34" w14:textId="77777777" w:rsidR="00540FE5" w:rsidRPr="00906E29" w:rsidRDefault="00540FE5" w:rsidP="00540FE5">
      <w:pPr>
        <w:shd w:val="clear" w:color="auto" w:fill="D9D9D9" w:themeFill="background1" w:themeFillShade="D9"/>
        <w:adjustRightInd w:val="0"/>
        <w:spacing w:after="0"/>
        <w:rPr>
          <w:rFonts w:ascii="Courier New" w:hAnsi="Courier New" w:cs="Courier New"/>
          <w:color w:val="000000"/>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 id="v0"</w:t>
      </w:r>
      <w:r w:rsidRPr="00906E29">
        <w:rPr>
          <w:rFonts w:ascii="Courier New" w:hAnsi="Courier New" w:cs="Courier New"/>
          <w:color w:val="000000"/>
          <w:sz w:val="18"/>
          <w:szCs w:val="18"/>
        </w:rPr>
        <w:t xml:space="preserve"> width="320" height="240" bandwidth="250000"/&gt;</w:t>
      </w:r>
    </w:p>
    <w:p w14:paraId="078CA53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 id="v1" width="640" height="480" bandwidth="500000"/&gt;</w:t>
      </w:r>
    </w:p>
    <w:p w14:paraId="39AB1B6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 id="v2" width="960" height="720" bandwidth="1000000"/&gt;</w:t>
      </w:r>
    </w:p>
    <w:p w14:paraId="744711E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&gt;</w:t>
      </w:r>
    </w:p>
    <w:p w14:paraId="658618A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646C2A1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 xml:space="preserve"> id="am1" </w:t>
      </w:r>
      <w:proofErr w:type="spellStart"/>
      <w:r w:rsidRPr="00906E29">
        <w:rPr>
          <w:rFonts w:ascii="Courier" w:hAnsi="Courier" w:cs="Lucida Sans Typewriter"/>
          <w:sz w:val="18"/>
          <w:szCs w:val="18"/>
        </w:rPr>
        <w:t>mimeType</w:t>
      </w:r>
      <w:proofErr w:type="spellEnd"/>
      <w:r w:rsidRPr="00906E29">
        <w:rPr>
          <w:rFonts w:ascii="Courier" w:hAnsi="Courier" w:cs="Lucida Sans Typewriter"/>
          <w:sz w:val="18"/>
          <w:szCs w:val="18"/>
        </w:rPr>
        <w:t>="video/mp4" codecs="</w:t>
      </w:r>
      <w:proofErr w:type="gramStart"/>
      <w:r w:rsidRPr="00906E29">
        <w:rPr>
          <w:rFonts w:ascii="Courier" w:hAnsi="Courier" w:cs="Lucida Sans Typewriter"/>
          <w:sz w:val="18"/>
          <w:szCs w:val="18"/>
        </w:rPr>
        <w:t>resv.gmat</w:t>
      </w:r>
      <w:proofErr w:type="gramEnd"/>
      <w:r w:rsidRPr="00906E29">
        <w:rPr>
          <w:rFonts w:ascii="Courier" w:hAnsi="Courier" w:cs="Lucida Sans Typewriter"/>
          <w:sz w:val="18"/>
          <w:szCs w:val="18"/>
        </w:rPr>
        <w:t>.avc1.4D401F"&gt;</w:t>
      </w:r>
    </w:p>
    <w:p w14:paraId="2496838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3D40921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:green:2023:ami"&gt;</w:t>
      </w:r>
    </w:p>
    <w:p w14:paraId="7131FB4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displayMode</w:t>
      </w:r>
      <w:proofErr w:type="spellEnd"/>
      <w:r w:rsidRPr="00906E29">
        <w:rPr>
          <w:rFonts w:ascii="Courier" w:hAnsi="Courier" w:cs="Lucida Sans Typewriter"/>
          <w:sz w:val="18"/>
          <w:szCs w:val="18"/>
        </w:rPr>
        <w:t xml:space="preserve">="3" </w:t>
      </w:r>
      <w:proofErr w:type="spellStart"/>
      <w:r w:rsidRPr="00906E29">
        <w:rPr>
          <w:rFonts w:ascii="Courier" w:hAnsi="Courier" w:cs="Lucida Sans Typewriter"/>
          <w:sz w:val="18"/>
          <w:szCs w:val="18"/>
        </w:rPr>
        <w:t>attenuationUse</w:t>
      </w:r>
      <w:proofErr w:type="spellEnd"/>
      <w:r w:rsidRPr="00906E29">
        <w:rPr>
          <w:rFonts w:ascii="Courier" w:hAnsi="Courier" w:cs="Lucida Sans Typewriter"/>
          <w:sz w:val="18"/>
          <w:szCs w:val="18"/>
        </w:rPr>
        <w:t>="1"&gt;</w:t>
      </w:r>
    </w:p>
    <w:p w14:paraId="258110E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green:ApproxModel</w:t>
      </w:r>
      <w:proofErr w:type="spellEnd"/>
      <w:proofErr w:type="gramEnd"/>
      <w:r w:rsidRPr="00906E29">
        <w:rPr>
          <w:rFonts w:ascii="Courier" w:hAnsi="Courier" w:cs="Lucida Sans Typewriter"/>
          <w:sz w:val="18"/>
          <w:szCs w:val="18"/>
        </w:rPr>
        <w:t xml:space="preserve"> type="0” /&gt;</w:t>
      </w:r>
    </w:p>
    <w:p w14:paraId="6373615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gramStart"/>
      <w:r w:rsidRPr="00906E29">
        <w:rPr>
          <w:rFonts w:ascii="Courier" w:hAnsi="Courier" w:cs="Lucida Sans Typewriter"/>
          <w:sz w:val="18"/>
          <w:szCs w:val="18"/>
        </w:rPr>
        <w:t>&lt;!--</w:t>
      </w:r>
      <w:proofErr w:type="gramEnd"/>
      <w:r w:rsidRPr="00906E29">
        <w:rPr>
          <w:rFonts w:ascii="Courier" w:hAnsi="Courier" w:cs="Lucida Sans Typewriter"/>
          <w:sz w:val="18"/>
          <w:szCs w:val="18"/>
        </w:rPr>
        <w:t xml:space="preserve"> To be applied video frame window as defined below --&gt;</w:t>
      </w:r>
    </w:p>
    <w:p w14:paraId="5C6A092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green:WindowInfo</w:t>
      </w:r>
      <w:proofErr w:type="spellEnd"/>
      <w:proofErr w:type="gramEnd"/>
      <w:r w:rsidRPr="00906E29">
        <w:rPr>
          <w:rFonts w:ascii="Courier" w:hAnsi="Courier" w:cs="Lucida Sans Typewriter"/>
          <w:sz w:val="18"/>
          <w:szCs w:val="18"/>
        </w:rPr>
        <w:t xml:space="preserve"> x=0 y=0 width=160 height=240 /&gt;</w:t>
      </w:r>
    </w:p>
    <w:p w14:paraId="6AED8F4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&gt;</w:t>
      </w:r>
    </w:p>
    <w:p w14:paraId="369F8C6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21D97EE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2FE6C5C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roofErr w:type="spellStart"/>
      <w:r w:rsidRPr="00906E29">
        <w:rPr>
          <w:rFonts w:ascii="Courier" w:hAnsi="Courier" w:cs="Lucida Sans Typewriter"/>
          <w:sz w:val="18"/>
          <w:szCs w:val="18"/>
        </w:rPr>
        <w:t>attenuation_maps</w:t>
      </w:r>
      <w:proofErr w:type="spellEnd"/>
      <w:r w:rsidRPr="00906E29">
        <w:rPr>
          <w:rFonts w:ascii="Courier" w:hAnsi="Courier" w:cs="Lucida Sans Typewriter"/>
          <w:sz w:val="18"/>
          <w:szCs w:val="18"/>
        </w:rPr>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
    <w:p w14:paraId="433D426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 xml:space="preserve"> timescale="90000" media="$id$/$Time$.mp4v"&gt;</w:t>
      </w:r>
    </w:p>
    <w:p w14:paraId="202A03C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06DEA06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&lt;S t="0" d="180180" r="432"/&gt;</w:t>
      </w:r>
    </w:p>
    <w:p w14:paraId="25BCB6C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53BDF4C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&gt;</w:t>
      </w:r>
    </w:p>
    <w:p w14:paraId="3965088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74051BC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 xml:space="preserve">&lt;Representation id="ami1" bandwidth="1000" </w:t>
      </w:r>
      <w:proofErr w:type="spellStart"/>
      <w:r w:rsidRPr="00906E29">
        <w:rPr>
          <w:rFonts w:ascii="Courier" w:hAnsi="Courier" w:cs="Lucida Sans Typewriter"/>
          <w:sz w:val="18"/>
          <w:szCs w:val="18"/>
        </w:rPr>
        <w:t>associationId</w:t>
      </w:r>
      <w:proofErr w:type="spellEnd"/>
      <w:r w:rsidRPr="00906E29">
        <w:rPr>
          <w:rFonts w:ascii="Courier" w:hAnsi="Courier" w:cs="Lucida Sans Typewriter"/>
          <w:sz w:val="18"/>
          <w:szCs w:val="18"/>
        </w:rPr>
        <w:t>="v0"</w:t>
      </w:r>
    </w:p>
    <w:p w14:paraId="0306867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associationType</w:t>
      </w:r>
      <w:proofErr w:type="spellEnd"/>
      <w:r w:rsidRPr="00906E29">
        <w:rPr>
          <w:rFonts w:ascii="Courier" w:hAnsi="Courier" w:cs="Lucida Sans Typewriter"/>
          <w:sz w:val="18"/>
          <w:szCs w:val="18"/>
        </w:rPr>
        <w:t>="</w:t>
      </w:r>
      <w:proofErr w:type="spellStart"/>
      <w:r w:rsidRPr="00906E29">
        <w:rPr>
          <w:rFonts w:ascii="Courier" w:hAnsi="Courier" w:cs="Lucida Sans Typewriter"/>
          <w:sz w:val="18"/>
          <w:szCs w:val="18"/>
        </w:rPr>
        <w:t>amit</w:t>
      </w:r>
      <w:proofErr w:type="spellEnd"/>
      <w:r w:rsidRPr="00906E29">
        <w:rPr>
          <w:rFonts w:ascii="Courier" w:hAnsi="Courier" w:cs="Lucida Sans Typewriter"/>
          <w:sz w:val="18"/>
          <w:szCs w:val="18"/>
        </w:rPr>
        <w:t>" /&gt;</w:t>
      </w:r>
    </w:p>
    <w:p w14:paraId="2C625F6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:green:2023:ami"&gt;</w:t>
      </w:r>
    </w:p>
    <w:p w14:paraId="54F38F4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energyReductionRate</w:t>
      </w:r>
      <w:proofErr w:type="spellEnd"/>
      <w:r w:rsidRPr="00906E29">
        <w:rPr>
          <w:rFonts w:ascii="Courier" w:hAnsi="Courier" w:cs="Lucida Sans Typewriter"/>
          <w:sz w:val="18"/>
          <w:szCs w:val="18"/>
        </w:rPr>
        <w:t>="20"&gt;</w:t>
      </w:r>
    </w:p>
    <w:p w14:paraId="1ECD380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green:QualityInfo</w:t>
      </w:r>
      <w:proofErr w:type="spellEnd"/>
      <w:proofErr w:type="gramEnd"/>
      <w:r w:rsidRPr="00906E29">
        <w:rPr>
          <w:rFonts w:ascii="Courier" w:hAnsi="Courier" w:cs="Lucida Sans Typewriter"/>
          <w:sz w:val="18"/>
          <w:szCs w:val="18"/>
        </w:rPr>
        <w:t xml:space="preserve"> metric="PSNR" reduction="5" /&gt;</w:t>
      </w:r>
    </w:p>
    <w:p w14:paraId="41EAD06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&gt;</w:t>
      </w:r>
    </w:p>
    <w:p w14:paraId="6849451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5DEDAA5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&lt;/Representation&gt;</w:t>
      </w:r>
    </w:p>
    <w:p w14:paraId="01AC19D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4268A90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 xml:space="preserve">&lt;Representation id="ami2" bandwidth="1000" </w:t>
      </w:r>
      <w:proofErr w:type="spellStart"/>
      <w:r w:rsidRPr="00906E29">
        <w:rPr>
          <w:rFonts w:ascii="Courier" w:hAnsi="Courier" w:cs="Lucida Sans Typewriter"/>
          <w:sz w:val="18"/>
          <w:szCs w:val="18"/>
        </w:rPr>
        <w:t>associationId</w:t>
      </w:r>
      <w:proofErr w:type="spellEnd"/>
      <w:r w:rsidRPr="00906E29">
        <w:rPr>
          <w:rFonts w:ascii="Courier" w:hAnsi="Courier" w:cs="Lucida Sans Typewriter"/>
          <w:sz w:val="18"/>
          <w:szCs w:val="18"/>
        </w:rPr>
        <w:t>="v0"</w:t>
      </w:r>
    </w:p>
    <w:p w14:paraId="4429031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associationType</w:t>
      </w:r>
      <w:proofErr w:type="spellEnd"/>
      <w:r w:rsidRPr="00906E29">
        <w:rPr>
          <w:rFonts w:ascii="Courier" w:hAnsi="Courier" w:cs="Lucida Sans Typewriter"/>
          <w:sz w:val="18"/>
          <w:szCs w:val="18"/>
        </w:rPr>
        <w:t>="</w:t>
      </w:r>
      <w:proofErr w:type="spellStart"/>
      <w:r w:rsidRPr="00906E29">
        <w:rPr>
          <w:rFonts w:ascii="Courier" w:hAnsi="Courier" w:cs="Lucida Sans Typewriter"/>
          <w:sz w:val="18"/>
          <w:szCs w:val="18"/>
        </w:rPr>
        <w:t>amit</w:t>
      </w:r>
      <w:proofErr w:type="spellEnd"/>
      <w:r w:rsidRPr="00906E29">
        <w:rPr>
          <w:rFonts w:ascii="Courier" w:hAnsi="Courier" w:cs="Lucida Sans Typewriter"/>
          <w:sz w:val="18"/>
          <w:szCs w:val="18"/>
        </w:rPr>
        <w:t>" /&gt;</w:t>
      </w:r>
    </w:p>
    <w:p w14:paraId="7467F41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:green:2023:ami"&gt;</w:t>
      </w:r>
    </w:p>
    <w:p w14:paraId="530B66A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energyReductionRate</w:t>
      </w:r>
      <w:proofErr w:type="spellEnd"/>
      <w:r w:rsidRPr="00906E29">
        <w:rPr>
          <w:rFonts w:ascii="Courier" w:hAnsi="Courier" w:cs="Lucida Sans Typewriter"/>
          <w:sz w:val="18"/>
          <w:szCs w:val="18"/>
        </w:rPr>
        <w:t>="40"&gt;</w:t>
      </w:r>
    </w:p>
    <w:p w14:paraId="776CED5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green:QualityInfo</w:t>
      </w:r>
      <w:proofErr w:type="spellEnd"/>
      <w:proofErr w:type="gramEnd"/>
      <w:r w:rsidRPr="00906E29">
        <w:rPr>
          <w:rFonts w:ascii="Courier" w:hAnsi="Courier" w:cs="Lucida Sans Typewriter"/>
          <w:sz w:val="18"/>
          <w:szCs w:val="18"/>
        </w:rPr>
        <w:t xml:space="preserve"> metric="PSNR" reduction="10" /&gt;</w:t>
      </w:r>
    </w:p>
    <w:p w14:paraId="28DA7EB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&gt;</w:t>
      </w:r>
    </w:p>
    <w:p w14:paraId="613D325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03C0FBF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&lt;/Representation&gt;</w:t>
      </w:r>
    </w:p>
    <w:p w14:paraId="1D8FDE39"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334CE4D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&gt;</w:t>
      </w:r>
    </w:p>
    <w:p w14:paraId="27F48F9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6C3521C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 xml:space="preserve"> id="am2" </w:t>
      </w:r>
      <w:proofErr w:type="spellStart"/>
      <w:r w:rsidRPr="00906E29">
        <w:rPr>
          <w:rFonts w:ascii="Courier" w:hAnsi="Courier" w:cs="Lucida Sans Typewriter"/>
          <w:sz w:val="18"/>
          <w:szCs w:val="18"/>
        </w:rPr>
        <w:t>mimeType</w:t>
      </w:r>
      <w:proofErr w:type="spellEnd"/>
      <w:r w:rsidRPr="00906E29">
        <w:rPr>
          <w:rFonts w:ascii="Courier" w:hAnsi="Courier" w:cs="Lucida Sans Typewriter"/>
          <w:sz w:val="18"/>
          <w:szCs w:val="18"/>
        </w:rPr>
        <w:t>="video/mp4" codecs="</w:t>
      </w:r>
      <w:proofErr w:type="gramStart"/>
      <w:r w:rsidRPr="00906E29">
        <w:rPr>
          <w:rFonts w:ascii="Courier" w:hAnsi="Courier" w:cs="Lucida Sans Typewriter"/>
          <w:sz w:val="18"/>
          <w:szCs w:val="18"/>
        </w:rPr>
        <w:t>resv.gmat</w:t>
      </w:r>
      <w:proofErr w:type="gramEnd"/>
      <w:r w:rsidRPr="00906E29">
        <w:rPr>
          <w:rFonts w:ascii="Courier" w:hAnsi="Courier" w:cs="Lucida Sans Typewriter"/>
          <w:sz w:val="18"/>
          <w:szCs w:val="18"/>
        </w:rPr>
        <w:t>.avc1.4D401F"&gt;</w:t>
      </w:r>
    </w:p>
    <w:p w14:paraId="4D5E3A5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32F1147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:green:2023:ami"&gt;</w:t>
      </w:r>
    </w:p>
    <w:p w14:paraId="65AAF28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displayMode</w:t>
      </w:r>
      <w:proofErr w:type="spellEnd"/>
      <w:r w:rsidRPr="00906E29">
        <w:rPr>
          <w:rFonts w:ascii="Courier" w:hAnsi="Courier" w:cs="Lucida Sans Typewriter"/>
          <w:sz w:val="18"/>
          <w:szCs w:val="18"/>
        </w:rPr>
        <w:t xml:space="preserve">="3" </w:t>
      </w:r>
      <w:proofErr w:type="spellStart"/>
      <w:r w:rsidRPr="00906E29">
        <w:rPr>
          <w:rFonts w:ascii="Courier" w:hAnsi="Courier" w:cs="Lucida Sans Typewriter"/>
          <w:sz w:val="18"/>
          <w:szCs w:val="18"/>
        </w:rPr>
        <w:t>attenuationUse</w:t>
      </w:r>
      <w:proofErr w:type="spellEnd"/>
      <w:r w:rsidRPr="00906E29">
        <w:rPr>
          <w:rFonts w:ascii="Courier" w:hAnsi="Courier" w:cs="Lucida Sans Typewriter"/>
          <w:sz w:val="18"/>
          <w:szCs w:val="18"/>
        </w:rPr>
        <w:t>="1"&gt;</w:t>
      </w:r>
    </w:p>
    <w:p w14:paraId="6A27AC1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green:ApproxModel</w:t>
      </w:r>
      <w:proofErr w:type="spellEnd"/>
      <w:proofErr w:type="gramEnd"/>
      <w:r w:rsidRPr="00906E29">
        <w:rPr>
          <w:rFonts w:ascii="Courier" w:hAnsi="Courier" w:cs="Lucida Sans Typewriter"/>
          <w:sz w:val="18"/>
          <w:szCs w:val="18"/>
        </w:rPr>
        <w:t xml:space="preserve"> type="0” /&gt;</w:t>
      </w:r>
    </w:p>
    <w:p w14:paraId="0F02CAC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gramStart"/>
      <w:r w:rsidRPr="00906E29">
        <w:rPr>
          <w:rFonts w:ascii="Courier" w:hAnsi="Courier" w:cs="Lucida Sans Typewriter"/>
          <w:sz w:val="18"/>
          <w:szCs w:val="18"/>
        </w:rPr>
        <w:t>&lt;!--</w:t>
      </w:r>
      <w:proofErr w:type="gramEnd"/>
      <w:r w:rsidRPr="00906E29">
        <w:rPr>
          <w:rFonts w:ascii="Courier" w:hAnsi="Courier" w:cs="Lucida Sans Typewriter"/>
          <w:sz w:val="18"/>
          <w:szCs w:val="18"/>
        </w:rPr>
        <w:t xml:space="preserve"> To be applied video frame window as defined below --&gt;</w:t>
      </w:r>
    </w:p>
    <w:p w14:paraId="7929D98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green:WindowInfo</w:t>
      </w:r>
      <w:proofErr w:type="spellEnd"/>
      <w:proofErr w:type="gramEnd"/>
      <w:r w:rsidRPr="00906E29">
        <w:rPr>
          <w:rFonts w:ascii="Courier" w:hAnsi="Courier" w:cs="Lucida Sans Typewriter"/>
          <w:sz w:val="18"/>
          <w:szCs w:val="18"/>
        </w:rPr>
        <w:t xml:space="preserve"> x=160 y=0 width=160 height=240 /&gt;</w:t>
      </w:r>
    </w:p>
    <w:p w14:paraId="558B1AC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&gt;</w:t>
      </w:r>
    </w:p>
    <w:p w14:paraId="5490605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41CC23E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4F8AF16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roofErr w:type="spellStart"/>
      <w:r w:rsidRPr="00906E29">
        <w:rPr>
          <w:rFonts w:ascii="Courier" w:hAnsi="Courier" w:cs="Lucida Sans Typewriter"/>
          <w:sz w:val="18"/>
          <w:szCs w:val="18"/>
        </w:rPr>
        <w:t>attenuation_maps</w:t>
      </w:r>
      <w:proofErr w:type="spellEnd"/>
      <w:r w:rsidRPr="00906E29">
        <w:rPr>
          <w:rFonts w:ascii="Courier" w:hAnsi="Courier" w:cs="Lucida Sans Typewriter"/>
          <w:sz w:val="18"/>
          <w:szCs w:val="18"/>
        </w:rPr>
        <w:t>/&lt;/</w:t>
      </w:r>
      <w:proofErr w:type="spellStart"/>
      <w:r w:rsidRPr="00906E29">
        <w:rPr>
          <w:rFonts w:ascii="Courier" w:hAnsi="Courier" w:cs="Lucida Sans Typewriter"/>
          <w:sz w:val="18"/>
          <w:szCs w:val="18"/>
        </w:rPr>
        <w:t>BaseURL</w:t>
      </w:r>
      <w:proofErr w:type="spellEnd"/>
      <w:r w:rsidRPr="00906E29">
        <w:rPr>
          <w:rFonts w:ascii="Courier" w:hAnsi="Courier" w:cs="Lucida Sans Typewriter"/>
          <w:sz w:val="18"/>
          <w:szCs w:val="18"/>
        </w:rPr>
        <w:t>&gt;</w:t>
      </w:r>
    </w:p>
    <w:p w14:paraId="205C8A29"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 xml:space="preserve"> timescale="90000" media="$id$/$Time$.mp4v"&gt;</w:t>
      </w:r>
    </w:p>
    <w:p w14:paraId="192D1D24"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72C3A42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&lt;S t="0" d="180180" r="432"/&gt;</w:t>
      </w:r>
    </w:p>
    <w:p w14:paraId="567E31B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SegmentTimeline</w:t>
      </w:r>
      <w:proofErr w:type="spellEnd"/>
      <w:r w:rsidRPr="00906E29">
        <w:rPr>
          <w:rFonts w:ascii="Courier" w:hAnsi="Courier" w:cs="Lucida Sans Typewriter"/>
          <w:sz w:val="18"/>
          <w:szCs w:val="18"/>
        </w:rPr>
        <w:t>&gt;</w:t>
      </w:r>
    </w:p>
    <w:p w14:paraId="4246B59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SegmentTemplate</w:t>
      </w:r>
      <w:proofErr w:type="spellEnd"/>
      <w:r w:rsidRPr="00906E29">
        <w:rPr>
          <w:rFonts w:ascii="Courier" w:hAnsi="Courier" w:cs="Lucida Sans Typewriter"/>
          <w:sz w:val="18"/>
          <w:szCs w:val="18"/>
        </w:rPr>
        <w:t>&gt;</w:t>
      </w:r>
    </w:p>
    <w:p w14:paraId="2DB22A5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270F316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 xml:space="preserve">&lt;Representation id="ami3" bandwidth="1000" </w:t>
      </w:r>
      <w:proofErr w:type="spellStart"/>
      <w:r w:rsidRPr="00906E29">
        <w:rPr>
          <w:rFonts w:ascii="Courier" w:hAnsi="Courier" w:cs="Lucida Sans Typewriter"/>
          <w:sz w:val="18"/>
          <w:szCs w:val="18"/>
        </w:rPr>
        <w:t>associationId</w:t>
      </w:r>
      <w:proofErr w:type="spellEnd"/>
      <w:r w:rsidRPr="00906E29">
        <w:rPr>
          <w:rFonts w:ascii="Courier" w:hAnsi="Courier" w:cs="Lucida Sans Typewriter"/>
          <w:sz w:val="18"/>
          <w:szCs w:val="18"/>
        </w:rPr>
        <w:t>="v0"</w:t>
      </w:r>
    </w:p>
    <w:p w14:paraId="0CE8436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associationType</w:t>
      </w:r>
      <w:proofErr w:type="spellEnd"/>
      <w:r w:rsidRPr="00906E29">
        <w:rPr>
          <w:rFonts w:ascii="Courier" w:hAnsi="Courier" w:cs="Lucida Sans Typewriter"/>
          <w:sz w:val="18"/>
          <w:szCs w:val="18"/>
        </w:rPr>
        <w:t>="</w:t>
      </w:r>
      <w:proofErr w:type="spellStart"/>
      <w:r w:rsidRPr="00906E29">
        <w:rPr>
          <w:rFonts w:ascii="Courier" w:hAnsi="Courier" w:cs="Lucida Sans Typewriter"/>
          <w:sz w:val="18"/>
          <w:szCs w:val="18"/>
        </w:rPr>
        <w:t>amit</w:t>
      </w:r>
      <w:proofErr w:type="spellEnd"/>
      <w:r w:rsidRPr="00906E29">
        <w:rPr>
          <w:rFonts w:ascii="Courier" w:hAnsi="Courier" w:cs="Lucida Sans Typewriter"/>
          <w:sz w:val="18"/>
          <w:szCs w:val="18"/>
        </w:rPr>
        <w:t>" /&gt;</w:t>
      </w:r>
    </w:p>
    <w:p w14:paraId="456E4BE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:green:2023:ami"&gt;</w:t>
      </w:r>
    </w:p>
    <w:p w14:paraId="3362274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energyReductionRate</w:t>
      </w:r>
      <w:proofErr w:type="spellEnd"/>
      <w:r w:rsidRPr="00906E29">
        <w:rPr>
          <w:rFonts w:ascii="Courier" w:hAnsi="Courier" w:cs="Lucida Sans Typewriter"/>
          <w:sz w:val="18"/>
          <w:szCs w:val="18"/>
        </w:rPr>
        <w:t>="20"&gt;</w:t>
      </w:r>
    </w:p>
    <w:p w14:paraId="578959C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green:QualityInfo</w:t>
      </w:r>
      <w:proofErr w:type="spellEnd"/>
      <w:proofErr w:type="gramEnd"/>
      <w:r w:rsidRPr="00906E29">
        <w:rPr>
          <w:rFonts w:ascii="Courier" w:hAnsi="Courier" w:cs="Lucida Sans Typewriter"/>
          <w:sz w:val="18"/>
          <w:szCs w:val="18"/>
        </w:rPr>
        <w:t xml:space="preserve"> metric="PSNR" reduction="5" /&gt;</w:t>
      </w:r>
    </w:p>
    <w:p w14:paraId="4B47289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&gt;</w:t>
      </w:r>
    </w:p>
    <w:p w14:paraId="03EC691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1F88817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&lt;/Representation&gt;</w:t>
      </w:r>
    </w:p>
    <w:p w14:paraId="52DB20C5"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3B851968"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 xml:space="preserve">&lt;Representation id="ami4" bandwidth="1000" </w:t>
      </w:r>
      <w:proofErr w:type="spellStart"/>
      <w:r w:rsidRPr="00906E29">
        <w:rPr>
          <w:rFonts w:ascii="Courier" w:hAnsi="Courier" w:cs="Lucida Sans Typewriter"/>
          <w:sz w:val="18"/>
          <w:szCs w:val="18"/>
        </w:rPr>
        <w:t>associationId</w:t>
      </w:r>
      <w:proofErr w:type="spellEnd"/>
      <w:r w:rsidRPr="00906E29">
        <w:rPr>
          <w:rFonts w:ascii="Courier" w:hAnsi="Courier" w:cs="Lucida Sans Typewriter"/>
          <w:sz w:val="18"/>
          <w:szCs w:val="18"/>
        </w:rPr>
        <w:t>="v0"</w:t>
      </w:r>
    </w:p>
    <w:p w14:paraId="7C2C7D93"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proofErr w:type="spellStart"/>
      <w:r w:rsidRPr="00906E29">
        <w:rPr>
          <w:rFonts w:ascii="Courier" w:hAnsi="Courier" w:cs="Lucida Sans Typewriter"/>
          <w:sz w:val="18"/>
          <w:szCs w:val="18"/>
        </w:rPr>
        <w:t>associationType</w:t>
      </w:r>
      <w:proofErr w:type="spellEnd"/>
      <w:r w:rsidRPr="00906E29">
        <w:rPr>
          <w:rFonts w:ascii="Courier" w:hAnsi="Courier" w:cs="Lucida Sans Typewriter"/>
          <w:sz w:val="18"/>
          <w:szCs w:val="18"/>
        </w:rPr>
        <w:t>="</w:t>
      </w:r>
      <w:proofErr w:type="spellStart"/>
      <w:r w:rsidRPr="00906E29">
        <w:rPr>
          <w:rFonts w:ascii="Courier" w:hAnsi="Courier" w:cs="Lucida Sans Typewriter"/>
          <w:sz w:val="18"/>
          <w:szCs w:val="18"/>
        </w:rPr>
        <w:t>amit</w:t>
      </w:r>
      <w:proofErr w:type="spellEnd"/>
      <w:r w:rsidRPr="00906E29">
        <w:rPr>
          <w:rFonts w:ascii="Courier" w:hAnsi="Courier" w:cs="Lucida Sans Typewriter"/>
          <w:sz w:val="18"/>
          <w:szCs w:val="18"/>
        </w:rPr>
        <w:t>" /&gt;</w:t>
      </w:r>
    </w:p>
    <w:p w14:paraId="51DA6597"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mpeg:mpegI</w:t>
      </w:r>
      <w:proofErr w:type="gramEnd"/>
      <w:r w:rsidRPr="00906E29">
        <w:rPr>
          <w:rFonts w:ascii="Courier" w:hAnsi="Courier" w:cs="Lucida Sans Typewriter"/>
          <w:sz w:val="18"/>
          <w:szCs w:val="18"/>
        </w:rPr>
        <w:t>:green:2023:ami"&gt;</w:t>
      </w:r>
    </w:p>
    <w:p w14:paraId="42782EFE"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 xml:space="preserve"> </w:t>
      </w:r>
      <w:proofErr w:type="spellStart"/>
      <w:r w:rsidRPr="00906E29">
        <w:rPr>
          <w:rFonts w:ascii="Courier" w:hAnsi="Courier" w:cs="Lucida Sans Typewriter"/>
          <w:sz w:val="18"/>
          <w:szCs w:val="18"/>
        </w:rPr>
        <w:t>energyReductionRate</w:t>
      </w:r>
      <w:proofErr w:type="spellEnd"/>
      <w:r w:rsidRPr="00906E29">
        <w:rPr>
          <w:rFonts w:ascii="Courier" w:hAnsi="Courier" w:cs="Lucida Sans Typewriter"/>
          <w:sz w:val="18"/>
          <w:szCs w:val="18"/>
        </w:rPr>
        <w:t>="40"&gt;</w:t>
      </w:r>
    </w:p>
    <w:p w14:paraId="17AF97A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green:QualityInfo</w:t>
      </w:r>
      <w:proofErr w:type="spellEnd"/>
      <w:proofErr w:type="gramEnd"/>
      <w:r w:rsidRPr="00906E29">
        <w:rPr>
          <w:rFonts w:ascii="Courier" w:hAnsi="Courier" w:cs="Lucida Sans Typewriter"/>
          <w:sz w:val="18"/>
          <w:szCs w:val="18"/>
        </w:rPr>
        <w:t xml:space="preserve"> metric="PSNR" reduction="10" /&gt;</w:t>
      </w:r>
    </w:p>
    <w:p w14:paraId="465978D2"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proofErr w:type="gramStart"/>
      <w:r w:rsidRPr="00906E29">
        <w:rPr>
          <w:rFonts w:ascii="Courier" w:hAnsi="Courier" w:cs="Lucida Sans Typewriter"/>
          <w:sz w:val="18"/>
          <w:szCs w:val="18"/>
        </w:rPr>
        <w:t>green:AMI</w:t>
      </w:r>
      <w:proofErr w:type="spellEnd"/>
      <w:proofErr w:type="gramEnd"/>
      <w:r w:rsidRPr="00906E29">
        <w:rPr>
          <w:rFonts w:ascii="Courier" w:hAnsi="Courier" w:cs="Lucida Sans Typewriter"/>
          <w:sz w:val="18"/>
          <w:szCs w:val="18"/>
        </w:rPr>
        <w:t>&gt;</w:t>
      </w:r>
    </w:p>
    <w:p w14:paraId="717CEEFF"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r>
      <w:r w:rsidRPr="00906E29">
        <w:rPr>
          <w:rFonts w:ascii="Courier" w:hAnsi="Courier" w:cs="Lucida Sans Typewriter"/>
          <w:sz w:val="18"/>
          <w:szCs w:val="18"/>
        </w:rPr>
        <w:tab/>
        <w:t>&lt;/</w:t>
      </w:r>
      <w:proofErr w:type="spellStart"/>
      <w:r w:rsidRPr="00906E29">
        <w:rPr>
          <w:rFonts w:ascii="Courier" w:hAnsi="Courier" w:cs="Lucida Sans Typewriter"/>
          <w:sz w:val="18"/>
          <w:szCs w:val="18"/>
        </w:rPr>
        <w:t>EssentialProperty</w:t>
      </w:r>
      <w:proofErr w:type="spellEnd"/>
      <w:r w:rsidRPr="00906E29">
        <w:rPr>
          <w:rFonts w:ascii="Courier" w:hAnsi="Courier" w:cs="Lucida Sans Typewriter"/>
          <w:sz w:val="18"/>
          <w:szCs w:val="18"/>
        </w:rPr>
        <w:t>&gt;</w:t>
      </w:r>
    </w:p>
    <w:p w14:paraId="60E99D4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&lt;/Representation&gt;</w:t>
      </w:r>
    </w:p>
    <w:p w14:paraId="7D42A0C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001DD34D"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w:t>
      </w:r>
      <w:proofErr w:type="spellStart"/>
      <w:r w:rsidRPr="00906E29">
        <w:rPr>
          <w:rFonts w:ascii="Courier" w:hAnsi="Courier" w:cs="Lucida Sans Typewriter"/>
          <w:sz w:val="18"/>
          <w:szCs w:val="18"/>
        </w:rPr>
        <w:t>AdaptationSet</w:t>
      </w:r>
      <w:proofErr w:type="spellEnd"/>
      <w:r w:rsidRPr="00906E29">
        <w:rPr>
          <w:rFonts w:ascii="Courier" w:hAnsi="Courier" w:cs="Lucida Sans Typewriter"/>
          <w:sz w:val="18"/>
          <w:szCs w:val="18"/>
        </w:rPr>
        <w:t>&gt;</w:t>
      </w:r>
    </w:p>
    <w:p w14:paraId="133FD3A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12A7FE6C"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&lt;Preselection id="</w:t>
      </w:r>
      <w:proofErr w:type="spellStart"/>
      <w:r w:rsidRPr="00906E29">
        <w:rPr>
          <w:rFonts w:ascii="Courier" w:hAnsi="Courier" w:cs="Lucida Sans Typewriter"/>
          <w:sz w:val="18"/>
          <w:szCs w:val="18"/>
        </w:rPr>
        <w:t>amip</w:t>
      </w:r>
      <w:proofErr w:type="spellEnd"/>
      <w:r w:rsidRPr="00906E29">
        <w:rPr>
          <w:rFonts w:ascii="Courier" w:hAnsi="Courier" w:cs="Lucida Sans Typewriter"/>
          <w:sz w:val="18"/>
          <w:szCs w:val="18"/>
        </w:rPr>
        <w:t xml:space="preserve">" tag="1" </w:t>
      </w:r>
      <w:proofErr w:type="spellStart"/>
      <w:r w:rsidRPr="00906E29">
        <w:rPr>
          <w:rFonts w:ascii="Courier" w:hAnsi="Courier" w:cs="Lucida Sans Typewriter"/>
          <w:sz w:val="18"/>
          <w:szCs w:val="18"/>
        </w:rPr>
        <w:t>preselectionComponents</w:t>
      </w:r>
      <w:proofErr w:type="spellEnd"/>
      <w:r w:rsidRPr="00906E29">
        <w:rPr>
          <w:rFonts w:ascii="Courier" w:hAnsi="Courier" w:cs="Lucida Sans Typewriter"/>
          <w:sz w:val="18"/>
          <w:szCs w:val="18"/>
        </w:rPr>
        <w:t xml:space="preserve">="video am1 am2" </w:t>
      </w:r>
    </w:p>
    <w:p w14:paraId="51D83906"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codecs="avc1.4D401F"&gt;</w:t>
      </w:r>
    </w:p>
    <w:p w14:paraId="6F108BA0"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r>
      <w:r w:rsidRPr="00906E29">
        <w:rPr>
          <w:rFonts w:ascii="Courier" w:hAnsi="Courier" w:cs="Lucida Sans Typewriter"/>
          <w:sz w:val="18"/>
          <w:szCs w:val="18"/>
        </w:rPr>
        <w:tab/>
        <w:t xml:space="preserve">&lt;Role </w:t>
      </w:r>
      <w:proofErr w:type="spellStart"/>
      <w:r w:rsidRPr="00906E29">
        <w:rPr>
          <w:rFonts w:ascii="Courier" w:hAnsi="Courier" w:cs="Lucida Sans Typewriter"/>
          <w:sz w:val="18"/>
          <w:szCs w:val="18"/>
        </w:rPr>
        <w:t>schemeIdUri</w:t>
      </w:r>
      <w:proofErr w:type="spellEnd"/>
      <w:r w:rsidRPr="00906E29">
        <w:rPr>
          <w:rFonts w:ascii="Courier" w:hAnsi="Courier" w:cs="Lucida Sans Typewriter"/>
          <w:sz w:val="18"/>
          <w:szCs w:val="18"/>
        </w:rPr>
        <w:t>="urn:</w:t>
      </w:r>
      <w:proofErr w:type="gramStart"/>
      <w:r w:rsidRPr="00906E29">
        <w:rPr>
          <w:rFonts w:ascii="Courier" w:hAnsi="Courier" w:cs="Lucida Sans Typewriter"/>
          <w:sz w:val="18"/>
          <w:szCs w:val="18"/>
        </w:rPr>
        <w:t>mpeg:dash</w:t>
      </w:r>
      <w:proofErr w:type="gramEnd"/>
      <w:r w:rsidRPr="00906E29">
        <w:rPr>
          <w:rFonts w:ascii="Courier" w:hAnsi="Courier" w:cs="Lucida Sans Typewriter"/>
          <w:sz w:val="18"/>
          <w:szCs w:val="18"/>
        </w:rPr>
        <w:t>:role:2011" value="</w:t>
      </w:r>
      <w:proofErr w:type="spellStart"/>
      <w:r w:rsidRPr="00906E29">
        <w:rPr>
          <w:rFonts w:ascii="Courier" w:hAnsi="Courier" w:cs="Lucida Sans Typewriter"/>
          <w:sz w:val="18"/>
          <w:szCs w:val="18"/>
        </w:rPr>
        <w:t>ami</w:t>
      </w:r>
      <w:proofErr w:type="spellEnd"/>
      <w:r w:rsidRPr="00906E29">
        <w:rPr>
          <w:rFonts w:ascii="Courier" w:hAnsi="Courier" w:cs="Lucida Sans Typewriter"/>
          <w:sz w:val="18"/>
          <w:szCs w:val="18"/>
        </w:rPr>
        <w:t>" /&gt;</w:t>
      </w:r>
    </w:p>
    <w:p w14:paraId="68C9737B"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ab/>
        <w:t>&lt;/Preselection&gt;</w:t>
      </w:r>
    </w:p>
    <w:p w14:paraId="1360275A"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6AD27039"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p>
    <w:p w14:paraId="26283451" w14:textId="77777777" w:rsidR="00540FE5" w:rsidRPr="00906E29"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&lt;/Period&gt;</w:t>
      </w:r>
    </w:p>
    <w:p w14:paraId="6F6BD9C5" w14:textId="77777777" w:rsidR="00540FE5" w:rsidRPr="008C07F5" w:rsidRDefault="00540FE5" w:rsidP="00540FE5">
      <w:pPr>
        <w:shd w:val="clear" w:color="auto" w:fill="D9D9D9" w:themeFill="background1" w:themeFillShade="D9"/>
        <w:adjustRightInd w:val="0"/>
        <w:spacing w:after="0"/>
        <w:rPr>
          <w:rFonts w:ascii="Courier" w:hAnsi="Courier" w:cs="Lucida Sans Typewriter"/>
          <w:sz w:val="18"/>
          <w:szCs w:val="18"/>
        </w:rPr>
      </w:pPr>
      <w:r w:rsidRPr="00906E29">
        <w:rPr>
          <w:rFonts w:ascii="Courier" w:hAnsi="Courier" w:cs="Lucida Sans Typewriter"/>
          <w:sz w:val="18"/>
          <w:szCs w:val="18"/>
        </w:rPr>
        <w:t>&lt;/MPD&gt;</w:t>
      </w:r>
    </w:p>
    <w:p w14:paraId="3C15906A" w14:textId="77777777" w:rsidR="00540FE5" w:rsidRDefault="00540FE5" w:rsidP="004410AF">
      <w:pPr>
        <w:keepNext/>
        <w:rPr>
          <w:i/>
        </w:rPr>
      </w:pPr>
    </w:p>
    <w:p w14:paraId="1BA973B0" w14:textId="19CB834C" w:rsidR="0099425D" w:rsidRPr="006E7B6B" w:rsidRDefault="0099425D" w:rsidP="004410AF">
      <w:pPr>
        <w:keepNext/>
        <w:rPr>
          <w:i/>
        </w:rPr>
      </w:pPr>
      <w:r>
        <w:rPr>
          <w:i/>
        </w:rPr>
        <w:t>B.4.3</w:t>
      </w:r>
    </w:p>
    <w:p w14:paraId="15A10829" w14:textId="34F02DCC" w:rsidR="00486DB9" w:rsidRPr="006E7B6B" w:rsidRDefault="00486DB9" w:rsidP="006E7B6B">
      <w:pPr>
        <w:pStyle w:val="a3"/>
        <w:keepNext w:val="0"/>
        <w:numPr>
          <w:ilvl w:val="2"/>
          <w:numId w:val="0"/>
        </w:numPr>
        <w:tabs>
          <w:tab w:val="clear" w:pos="403"/>
          <w:tab w:val="left" w:pos="640"/>
          <w:tab w:val="num" w:pos="720"/>
        </w:tabs>
        <w:spacing w:before="0" w:line="250" w:lineRule="exact"/>
        <w:rPr>
          <w:i/>
        </w:rPr>
      </w:pPr>
      <w:r w:rsidRPr="006E7B6B">
        <w:rPr>
          <w:b w:val="0"/>
          <w:bCs/>
          <w:i/>
          <w:sz w:val="22"/>
        </w:rPr>
        <w:t>Replace title of subclause B.4.3 (“</w:t>
      </w:r>
      <w:bookmarkStart w:id="24" w:name="_Toc161392310"/>
      <w:r w:rsidR="006E7B6B" w:rsidRPr="006E7B6B">
        <w:rPr>
          <w:b w:val="0"/>
          <w:bCs/>
          <w:i/>
          <w:sz w:val="22"/>
        </w:rPr>
        <w:t>Use of decoding operations reduction request</w:t>
      </w:r>
      <w:bookmarkEnd w:id="24"/>
      <w:r w:rsidRPr="006E7B6B">
        <w:rPr>
          <w:b w:val="0"/>
          <w:bCs/>
          <w:i/>
        </w:rPr>
        <w:t>”)</w:t>
      </w:r>
    </w:p>
    <w:p w14:paraId="5F99D1D0" w14:textId="10388B65" w:rsidR="006E7B6B" w:rsidRPr="006E7B6B" w:rsidRDefault="006E7B6B" w:rsidP="006E7B6B">
      <w:pPr>
        <w:pStyle w:val="a3"/>
        <w:keepNext w:val="0"/>
        <w:numPr>
          <w:ilvl w:val="2"/>
          <w:numId w:val="0"/>
        </w:numPr>
        <w:tabs>
          <w:tab w:val="clear" w:pos="403"/>
          <w:tab w:val="left" w:pos="640"/>
          <w:tab w:val="num" w:pos="720"/>
        </w:tabs>
        <w:spacing w:before="0" w:line="250" w:lineRule="exact"/>
        <w:rPr>
          <w:sz w:val="22"/>
          <w:highlight w:val="yellow"/>
        </w:rPr>
      </w:pPr>
      <w:r w:rsidRPr="006E7B6B">
        <w:rPr>
          <w:sz w:val="22"/>
        </w:rPr>
        <w:t>B.4.3</w:t>
      </w:r>
      <w:r w:rsidRPr="006E7B6B">
        <w:rPr>
          <w:sz w:val="22"/>
        </w:rPr>
        <w:tab/>
        <w:t xml:space="preserve">Use of decoding operations reduction </w:t>
      </w:r>
    </w:p>
    <w:p w14:paraId="204985E4" w14:textId="6EA78549" w:rsidR="00486DB9" w:rsidRDefault="00486DB9" w:rsidP="004410AF">
      <w:pPr>
        <w:keepNext/>
        <w:rPr>
          <w:i/>
        </w:rPr>
      </w:pPr>
      <w:r>
        <w:rPr>
          <w:i/>
        </w:rPr>
        <w:t>with</w:t>
      </w:r>
    </w:p>
    <w:p w14:paraId="5288CA90" w14:textId="0D5FB5F2" w:rsidR="006E7B6B" w:rsidRPr="006E7B6B" w:rsidRDefault="006E7B6B" w:rsidP="006E7B6B">
      <w:pPr>
        <w:pStyle w:val="a3"/>
        <w:keepNext w:val="0"/>
        <w:numPr>
          <w:ilvl w:val="2"/>
          <w:numId w:val="0"/>
        </w:numPr>
        <w:tabs>
          <w:tab w:val="clear" w:pos="403"/>
          <w:tab w:val="left" w:pos="640"/>
          <w:tab w:val="num" w:pos="720"/>
        </w:tabs>
        <w:spacing w:before="0" w:line="250" w:lineRule="exact"/>
        <w:rPr>
          <w:sz w:val="22"/>
        </w:rPr>
      </w:pPr>
      <w:r>
        <w:rPr>
          <w:sz w:val="22"/>
        </w:rPr>
        <w:t>B.4.3</w:t>
      </w:r>
      <w:r>
        <w:rPr>
          <w:sz w:val="22"/>
        </w:rPr>
        <w:tab/>
      </w:r>
      <w:r w:rsidRPr="006E7B6B">
        <w:rPr>
          <w:sz w:val="22"/>
        </w:rPr>
        <w:t>Use of decoding operations reduction request (DOR-</w:t>
      </w:r>
      <w:proofErr w:type="spellStart"/>
      <w:r w:rsidRPr="006E7B6B">
        <w:rPr>
          <w:sz w:val="22"/>
        </w:rPr>
        <w:t>Req</w:t>
      </w:r>
      <w:proofErr w:type="spellEnd"/>
      <w:r w:rsidRPr="006E7B6B">
        <w:rPr>
          <w:sz w:val="22"/>
        </w:rPr>
        <w:t>) and decoding operation response (DOR-Resp)</w:t>
      </w:r>
    </w:p>
    <w:p w14:paraId="0C38A234" w14:textId="7268B572" w:rsidR="00486DB9" w:rsidRDefault="006E7B6B" w:rsidP="004410AF">
      <w:pPr>
        <w:keepNext/>
        <w:rPr>
          <w:i/>
        </w:rPr>
      </w:pPr>
      <w:r>
        <w:rPr>
          <w:i/>
        </w:rPr>
        <w:t>Add the following at the end of subclause B.4.3</w:t>
      </w:r>
    </w:p>
    <w:p w14:paraId="6B7D33D6" w14:textId="77777777" w:rsidR="007671E3" w:rsidRPr="007671E3" w:rsidRDefault="007671E3" w:rsidP="007671E3">
      <w:pPr>
        <w:pStyle w:val="BodyText"/>
        <w:autoSpaceDE w:val="0"/>
        <w:autoSpaceDN w:val="0"/>
        <w:adjustRightInd w:val="0"/>
        <w:rPr>
          <w:rStyle w:val="eop"/>
          <w:color w:val="000000"/>
          <w:shd w:val="clear" w:color="auto" w:fill="FFFFFF"/>
        </w:rPr>
      </w:pPr>
      <w:r w:rsidRPr="007671E3">
        <w:rPr>
          <w:rStyle w:val="normaltextrun"/>
          <w:color w:val="000000"/>
          <w:shd w:val="clear" w:color="auto" w:fill="FFFFFF"/>
        </w:rPr>
        <w:t>In response to a DOR-</w:t>
      </w:r>
      <w:proofErr w:type="spellStart"/>
      <w:r w:rsidRPr="007671E3">
        <w:rPr>
          <w:rStyle w:val="normaltextrun"/>
          <w:color w:val="000000"/>
          <w:shd w:val="clear" w:color="auto" w:fill="FFFFFF"/>
        </w:rPr>
        <w:t>Req</w:t>
      </w:r>
      <w:proofErr w:type="spellEnd"/>
      <w:r w:rsidRPr="007671E3">
        <w:rPr>
          <w:rStyle w:val="normaltextrun"/>
          <w:color w:val="000000"/>
          <w:shd w:val="clear" w:color="auto" w:fill="FFFFFF"/>
        </w:rPr>
        <w:t xml:space="preserve"> message, a decoding operations reduction response (DOR-Resp) mechanism can also be used by the remote device to notify immediately the receiver without needing to get the information from the </w:t>
      </w:r>
      <w:proofErr w:type="spellStart"/>
      <w:r w:rsidRPr="007671E3">
        <w:rPr>
          <w:rStyle w:val="normaltextrun"/>
          <w:color w:val="000000"/>
          <w:shd w:val="clear" w:color="auto" w:fill="FFFFFF"/>
        </w:rPr>
        <w:t>bistream</w:t>
      </w:r>
      <w:proofErr w:type="spellEnd"/>
      <w:r w:rsidRPr="007671E3">
        <w:rPr>
          <w:rStyle w:val="normaltextrun"/>
          <w:color w:val="000000"/>
          <w:shd w:val="clear" w:color="auto" w:fill="FFFFFF"/>
        </w:rPr>
        <w:t xml:space="preserve"> (i.e., through the corresponding SEI message). The DOR-</w:t>
      </w:r>
      <w:proofErr w:type="spellStart"/>
      <w:r w:rsidRPr="007671E3">
        <w:rPr>
          <w:rStyle w:val="normaltextrun"/>
          <w:color w:val="000000"/>
          <w:shd w:val="clear" w:color="auto" w:fill="FFFFFF"/>
        </w:rPr>
        <w:t>Respmessage</w:t>
      </w:r>
      <w:proofErr w:type="spellEnd"/>
      <w:r w:rsidRPr="007671E3">
        <w:rPr>
          <w:rStyle w:val="normaltextrun"/>
          <w:color w:val="000000"/>
          <w:shd w:val="clear" w:color="auto" w:fill="FFFFFF"/>
        </w:rPr>
        <w:t xml:space="preserve"> provides information whether the remote encoders partially or globally accept the received request., The remote encoder can also decide to reply to the request with different changes in its coding process, than </w:t>
      </w:r>
      <w:r w:rsidRPr="007671E3">
        <w:rPr>
          <w:rStyle w:val="normaltextrun"/>
          <w:color w:val="000000"/>
          <w:shd w:val="clear" w:color="auto" w:fill="FFFFFF"/>
        </w:rPr>
        <w:lastRenderedPageBreak/>
        <w:t xml:space="preserve">the ones requested by the decoder. Thus, it further allows the receiver to further adapt its power optimization </w:t>
      </w:r>
      <w:proofErr w:type="spellStart"/>
      <w:r w:rsidRPr="007671E3">
        <w:rPr>
          <w:rStyle w:val="normaltextrun"/>
          <w:color w:val="000000"/>
          <w:shd w:val="clear" w:color="auto" w:fill="FFFFFF"/>
        </w:rPr>
        <w:t>behavior</w:t>
      </w:r>
      <w:proofErr w:type="spellEnd"/>
      <w:r w:rsidRPr="007671E3">
        <w:rPr>
          <w:rStyle w:val="normaltextrun"/>
          <w:color w:val="000000"/>
          <w:shd w:val="clear" w:color="auto" w:fill="FFFFFF"/>
        </w:rPr>
        <w:t xml:space="preserve"> according to this response.</w:t>
      </w:r>
      <w:r w:rsidRPr="007671E3">
        <w:rPr>
          <w:rStyle w:val="eop"/>
          <w:color w:val="000000"/>
          <w:shd w:val="clear" w:color="auto" w:fill="FFFFFF"/>
        </w:rPr>
        <w:t xml:space="preserve"> </w:t>
      </w:r>
    </w:p>
    <w:p w14:paraId="3D3A986C" w14:textId="77777777" w:rsidR="007671E3" w:rsidRPr="007671E3" w:rsidRDefault="007671E3" w:rsidP="007671E3">
      <w:pPr>
        <w:pStyle w:val="paragraph"/>
        <w:spacing w:before="0" w:beforeAutospacing="0" w:after="0" w:afterAutospacing="0"/>
        <w:jc w:val="both"/>
        <w:textAlignment w:val="baseline"/>
        <w:rPr>
          <w:rFonts w:ascii="Cambria" w:hAnsi="Cambria" w:cs="Segoe UI"/>
          <w:sz w:val="22"/>
          <w:szCs w:val="22"/>
        </w:rPr>
      </w:pPr>
      <w:r w:rsidRPr="007671E3">
        <w:rPr>
          <w:rStyle w:val="normaltextrun"/>
          <w:rFonts w:ascii="Cambria" w:hAnsi="Cambria"/>
          <w:sz w:val="22"/>
          <w:szCs w:val="22"/>
        </w:rPr>
        <w:t xml:space="preserve">When a </w:t>
      </w:r>
      <w:r w:rsidRPr="007671E3">
        <w:rPr>
          <w:rStyle w:val="normaltextrun"/>
          <w:rFonts w:ascii="Cambria" w:hAnsi="Cambria"/>
          <w:color w:val="000000"/>
          <w:sz w:val="22"/>
          <w:szCs w:val="22"/>
          <w:shd w:val="clear" w:color="auto" w:fill="FFFFFF"/>
        </w:rPr>
        <w:t xml:space="preserve">DOR-Resp mechanism </w:t>
      </w:r>
      <w:r w:rsidRPr="007671E3">
        <w:rPr>
          <w:rStyle w:val="normaltextrun"/>
          <w:rFonts w:ascii="Cambria" w:hAnsi="Cambria"/>
          <w:sz w:val="22"/>
          <w:szCs w:val="22"/>
        </w:rPr>
        <w:t>is used to acknowledge a request of cancellation, with a list of requested types, it contains the list of types of the requests the encoder has accepted to perform. In this case, the last requests of types corresponding to the list are cancelled.</w:t>
      </w:r>
      <w:r w:rsidRPr="007671E3">
        <w:rPr>
          <w:rStyle w:val="eop"/>
          <w:rFonts w:ascii="Cambria" w:hAnsi="Cambria"/>
          <w:sz w:val="22"/>
          <w:szCs w:val="22"/>
        </w:rPr>
        <w:t> </w:t>
      </w:r>
    </w:p>
    <w:p w14:paraId="0BF62E7F" w14:textId="77777777" w:rsidR="007671E3" w:rsidRPr="007671E3" w:rsidRDefault="007671E3" w:rsidP="007671E3">
      <w:pPr>
        <w:pStyle w:val="paragraph"/>
        <w:spacing w:before="0" w:beforeAutospacing="0" w:after="0" w:afterAutospacing="0"/>
        <w:jc w:val="both"/>
        <w:textAlignment w:val="baseline"/>
        <w:rPr>
          <w:rFonts w:ascii="Cambria" w:hAnsi="Cambria" w:cs="Segoe UI"/>
          <w:sz w:val="22"/>
          <w:szCs w:val="22"/>
        </w:rPr>
      </w:pPr>
      <w:r w:rsidRPr="007671E3">
        <w:rPr>
          <w:rStyle w:val="normaltextrun"/>
          <w:rFonts w:ascii="Cambria" w:hAnsi="Cambria"/>
          <w:sz w:val="22"/>
          <w:szCs w:val="22"/>
        </w:rPr>
        <w:t xml:space="preserve">When </w:t>
      </w:r>
      <w:proofErr w:type="spellStart"/>
      <w:r w:rsidRPr="007671E3">
        <w:rPr>
          <w:rStyle w:val="normaltextrun"/>
          <w:rFonts w:ascii="Cambria" w:hAnsi="Cambria"/>
          <w:sz w:val="22"/>
          <w:szCs w:val="22"/>
        </w:rPr>
        <w:t>nb_dec_pow_reduction_type_resp</w:t>
      </w:r>
      <w:proofErr w:type="spellEnd"/>
      <w:r w:rsidRPr="007671E3">
        <w:rPr>
          <w:rStyle w:val="normaltextrun"/>
          <w:rFonts w:ascii="Cambria" w:hAnsi="Cambria"/>
          <w:sz w:val="22"/>
          <w:szCs w:val="22"/>
        </w:rPr>
        <w:t xml:space="preserve"> of the DOR-Resp message equal 0, the message is used to acknowledge a global cancellation of all previous decoding operation reduction requests, independently of their type. In this case, the information of image resolution and frame rate are sent to the decoder.</w:t>
      </w:r>
      <w:r w:rsidRPr="007671E3">
        <w:rPr>
          <w:rStyle w:val="eop"/>
          <w:rFonts w:ascii="Cambria" w:hAnsi="Cambria"/>
          <w:sz w:val="22"/>
          <w:szCs w:val="22"/>
        </w:rPr>
        <w:t> </w:t>
      </w:r>
    </w:p>
    <w:p w14:paraId="7E6267A5" w14:textId="77777777" w:rsidR="007671E3" w:rsidRPr="00C746B3" w:rsidRDefault="007671E3" w:rsidP="007671E3">
      <w:pPr>
        <w:pStyle w:val="BodyText"/>
        <w:autoSpaceDE w:val="0"/>
        <w:autoSpaceDN w:val="0"/>
        <w:adjustRightInd w:val="0"/>
        <w:rPr>
          <w:rFonts w:eastAsia="MS Mincho"/>
          <w:szCs w:val="24"/>
          <w:lang w:val="en-US"/>
        </w:rPr>
      </w:pPr>
    </w:p>
    <w:p w14:paraId="4DEA8900" w14:textId="77777777" w:rsidR="003F35AB" w:rsidRDefault="007671E3" w:rsidP="003F35AB">
      <w:pPr>
        <w:keepNext/>
        <w:rPr>
          <w:i/>
          <w:lang w:val="en-US"/>
        </w:rPr>
      </w:pPr>
      <w:r>
        <w:rPr>
          <w:i/>
          <w:lang w:val="en-US"/>
        </w:rPr>
        <w:t>Annex B</w:t>
      </w:r>
    </w:p>
    <w:p w14:paraId="435724BF" w14:textId="7AC7613E" w:rsidR="007671E3" w:rsidRDefault="007671E3" w:rsidP="003F35AB">
      <w:pPr>
        <w:keepNext/>
        <w:rPr>
          <w:i/>
          <w:lang w:val="en-US"/>
        </w:rPr>
      </w:pPr>
      <w:r w:rsidRPr="003F35AB">
        <w:rPr>
          <w:i/>
          <w:lang w:val="en-US"/>
        </w:rPr>
        <w:t>Add a new subclause after subclause B.5</w:t>
      </w:r>
      <w:r w:rsidR="003F35AB" w:rsidRPr="003F35AB">
        <w:rPr>
          <w:i/>
          <w:lang w:val="en-US"/>
        </w:rPr>
        <w:t>(“</w:t>
      </w:r>
      <w:bookmarkStart w:id="25" w:name="_Toc136599226"/>
      <w:bookmarkStart w:id="26" w:name="_Toc161392311"/>
      <w:r w:rsidR="003F35AB" w:rsidRPr="003F35AB">
        <w:t>Cross-segment decoding for quality recovery after low-power encoding</w:t>
      </w:r>
      <w:bookmarkEnd w:id="25"/>
      <w:bookmarkEnd w:id="26"/>
      <w:r w:rsidR="003F35AB" w:rsidRPr="003F35AB">
        <w:rPr>
          <w:i/>
          <w:lang w:val="en-US"/>
        </w:rPr>
        <w:t>”)</w:t>
      </w:r>
    </w:p>
    <w:p w14:paraId="64F00A0C" w14:textId="298BBAB6" w:rsidR="00843867" w:rsidRPr="00C32539" w:rsidRDefault="00843867" w:rsidP="00843867">
      <w:pPr>
        <w:pStyle w:val="a2"/>
        <w:keepNext w:val="0"/>
        <w:numPr>
          <w:ilvl w:val="1"/>
          <w:numId w:val="0"/>
        </w:numPr>
        <w:tabs>
          <w:tab w:val="clear" w:pos="567"/>
          <w:tab w:val="num" w:pos="360"/>
          <w:tab w:val="left" w:pos="500"/>
        </w:tabs>
        <w:spacing w:line="270" w:lineRule="exact"/>
        <w:rPr>
          <w:sz w:val="28"/>
          <w:szCs w:val="28"/>
        </w:rPr>
      </w:pPr>
      <w:bookmarkStart w:id="27" w:name="_Toc161392314"/>
      <w:r w:rsidRPr="00C32539">
        <w:rPr>
          <w:sz w:val="28"/>
          <w:szCs w:val="28"/>
        </w:rPr>
        <w:t>B.6</w:t>
      </w:r>
      <w:r w:rsidRPr="00C32539">
        <w:rPr>
          <w:sz w:val="28"/>
          <w:szCs w:val="28"/>
        </w:rPr>
        <w:tab/>
        <w:t xml:space="preserve">Interactive signalling for display power reduction </w:t>
      </w:r>
      <w:proofErr w:type="gramStart"/>
      <w:r w:rsidRPr="00C32539">
        <w:rPr>
          <w:sz w:val="28"/>
          <w:szCs w:val="28"/>
        </w:rPr>
        <w:t>through the use of</w:t>
      </w:r>
      <w:proofErr w:type="gramEnd"/>
      <w:r w:rsidRPr="00C32539">
        <w:rPr>
          <w:sz w:val="28"/>
          <w:szCs w:val="28"/>
        </w:rPr>
        <w:t xml:space="preserve"> Attenuation Maps</w:t>
      </w:r>
      <w:bookmarkEnd w:id="27"/>
    </w:p>
    <w:p w14:paraId="67BE5BFA" w14:textId="7AD63B27" w:rsidR="00843867" w:rsidRPr="00C32539" w:rsidRDefault="00843867" w:rsidP="00843867">
      <w:pPr>
        <w:pStyle w:val="a3"/>
        <w:keepNext w:val="0"/>
        <w:numPr>
          <w:ilvl w:val="2"/>
          <w:numId w:val="0"/>
        </w:numPr>
        <w:tabs>
          <w:tab w:val="clear" w:pos="403"/>
          <w:tab w:val="left" w:pos="640"/>
          <w:tab w:val="num" w:pos="720"/>
        </w:tabs>
        <w:spacing w:before="0" w:line="250" w:lineRule="exact"/>
        <w:rPr>
          <w:sz w:val="22"/>
        </w:rPr>
      </w:pPr>
      <w:bookmarkStart w:id="28" w:name="_Toc161392315"/>
      <w:r w:rsidRPr="00C32539">
        <w:rPr>
          <w:sz w:val="22"/>
        </w:rPr>
        <w:t>B.6.1</w:t>
      </w:r>
      <w:r w:rsidRPr="00C32539">
        <w:rPr>
          <w:sz w:val="22"/>
        </w:rPr>
        <w:tab/>
        <w:t>General</w:t>
      </w:r>
      <w:bookmarkEnd w:id="28"/>
    </w:p>
    <w:p w14:paraId="0CDB7C10" w14:textId="77777777" w:rsidR="00843867" w:rsidRPr="00C32539" w:rsidRDefault="00843867" w:rsidP="00843867">
      <w:pPr>
        <w:pStyle w:val="BaseText"/>
      </w:pPr>
      <w:r w:rsidRPr="00C32539">
        <w:t>This clause explains two modes of use of Attenuation Maps for Display Adaptation.</w:t>
      </w:r>
    </w:p>
    <w:p w14:paraId="5B33170D" w14:textId="77777777" w:rsidR="00843867" w:rsidRPr="00C32539" w:rsidRDefault="00843867" w:rsidP="00843867">
      <w:pPr>
        <w:pStyle w:val="BaseText"/>
      </w:pPr>
      <w:r w:rsidRPr="00C32539">
        <w:t>In a first mode, it explains how a receiver device can request Attenuation Maps with specific energy reduction rates while also giving information on which processes it is capable to apply on the Attenuation Maps. It also explains how the transmitter can respond to the receiver’s request.</w:t>
      </w:r>
    </w:p>
    <w:p w14:paraId="52083220" w14:textId="77777777" w:rsidR="00843867" w:rsidRPr="00C32539" w:rsidRDefault="00843867" w:rsidP="00843867">
      <w:pPr>
        <w:pStyle w:val="BaseText"/>
      </w:pPr>
      <w:r w:rsidRPr="00C32539">
        <w:t>In a second mode, it explains how a receiver device can request the transmitter to generate a given Display Attenuation Map and to apply it on the base video to generate an Attenuated Video. This Attenuated Video will then be encoded and transmitted up to the receiver. It also explains how the transmitter can respond to the receiver’s request.</w:t>
      </w:r>
    </w:p>
    <w:p w14:paraId="1F77DEC0" w14:textId="7B988774" w:rsidR="00843867" w:rsidRPr="00C32539" w:rsidRDefault="00C32539" w:rsidP="00843867">
      <w:pPr>
        <w:pStyle w:val="a3"/>
        <w:keepNext w:val="0"/>
        <w:numPr>
          <w:ilvl w:val="2"/>
          <w:numId w:val="0"/>
        </w:numPr>
        <w:tabs>
          <w:tab w:val="clear" w:pos="403"/>
          <w:tab w:val="left" w:pos="640"/>
          <w:tab w:val="num" w:pos="720"/>
        </w:tabs>
        <w:spacing w:before="0" w:line="250" w:lineRule="exact"/>
        <w:rPr>
          <w:sz w:val="22"/>
        </w:rPr>
      </w:pPr>
      <w:bookmarkStart w:id="29" w:name="_Toc161392316"/>
      <w:r w:rsidRPr="00C32539">
        <w:rPr>
          <w:sz w:val="22"/>
        </w:rPr>
        <w:t>B.6.2</w:t>
      </w:r>
      <w:r w:rsidRPr="00C32539">
        <w:rPr>
          <w:sz w:val="22"/>
        </w:rPr>
        <w:tab/>
      </w:r>
      <w:r w:rsidR="00843867" w:rsidRPr="00C32539">
        <w:rPr>
          <w:sz w:val="22"/>
        </w:rPr>
        <w:t>Display Attenuation Map Power Reduction Request (DAMPR-</w:t>
      </w:r>
      <w:proofErr w:type="spellStart"/>
      <w:r w:rsidR="00843867" w:rsidRPr="00C32539">
        <w:rPr>
          <w:sz w:val="22"/>
        </w:rPr>
        <w:t>Req</w:t>
      </w:r>
      <w:proofErr w:type="spellEnd"/>
      <w:r w:rsidR="00843867" w:rsidRPr="00C32539">
        <w:rPr>
          <w:sz w:val="22"/>
        </w:rPr>
        <w:t>) and Display Attenuation Map Power Reduction Response (DAMPR-Resp).</w:t>
      </w:r>
      <w:bookmarkEnd w:id="29"/>
    </w:p>
    <w:p w14:paraId="54A93F85" w14:textId="619DDF59" w:rsidR="00843867" w:rsidRPr="00C32539" w:rsidRDefault="00843867" w:rsidP="00843867">
      <w:pPr>
        <w:pStyle w:val="BaseText"/>
      </w:pPr>
      <w:r w:rsidRPr="00C32539">
        <w:t xml:space="preserve">A use case example where a receiver is notified of a </w:t>
      </w:r>
      <w:proofErr w:type="gramStart"/>
      <w:r w:rsidRPr="00C32539">
        <w:t>low level</w:t>
      </w:r>
      <w:proofErr w:type="gramEnd"/>
      <w:r w:rsidRPr="00C32539">
        <w:t xml:space="preserve"> battery is shown in </w:t>
      </w:r>
      <w:r w:rsidRPr="00C32539">
        <w:fldChar w:fldCharType="begin"/>
      </w:r>
      <w:r w:rsidRPr="00C32539">
        <w:instrText xml:space="preserve"> REF _Ref140064351 \h  \* MERGEFORMAT </w:instrText>
      </w:r>
      <w:r w:rsidRPr="00C32539">
        <w:fldChar w:fldCharType="separate"/>
      </w:r>
      <w:r w:rsidRPr="00C32539">
        <w:t xml:space="preserve">Figure </w:t>
      </w:r>
      <w:r w:rsidR="00C32539">
        <w:t>X.3</w:t>
      </w:r>
      <w:r w:rsidRPr="00C32539">
        <w:fldChar w:fldCharType="end"/>
      </w:r>
      <w:r w:rsidRPr="00C32539">
        <w:t>.</w:t>
      </w:r>
    </w:p>
    <w:p w14:paraId="7BF6AE00" w14:textId="77777777" w:rsidR="00843867" w:rsidRPr="00C32539" w:rsidRDefault="00843867" w:rsidP="00843867">
      <w:pPr>
        <w:pStyle w:val="BaseText"/>
      </w:pPr>
      <w:r w:rsidRPr="00C32539">
        <w:t>In this use case example, the transmitter has announced the service#1 as a green profile service in step1.</w:t>
      </w:r>
    </w:p>
    <w:p w14:paraId="417E2A4A" w14:textId="77777777" w:rsidR="00843867" w:rsidRPr="00C32539" w:rsidRDefault="00843867" w:rsidP="00843867">
      <w:pPr>
        <w:pStyle w:val="BaseText"/>
        <w:keepNext/>
      </w:pPr>
      <w:bookmarkStart w:id="30" w:name="_Ref137221383"/>
      <w:r w:rsidRPr="00C32539">
        <w:rPr>
          <w:noProof/>
        </w:rPr>
        <w:lastRenderedPageBreak/>
        <w:drawing>
          <wp:inline distT="0" distB="0" distL="0" distR="0" wp14:anchorId="4ACCC153" wp14:editId="2C216592">
            <wp:extent cx="5723888" cy="4828540"/>
            <wp:effectExtent l="0" t="0" r="0" b="0"/>
            <wp:docPr id="6" name="Picture 6" descr="A picture containing text, screenshot, diagram,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5723888" cy="4828540"/>
                    </a:xfrm>
                    <a:prstGeom prst="rect">
                      <a:avLst/>
                    </a:prstGeom>
                  </pic:spPr>
                </pic:pic>
              </a:graphicData>
            </a:graphic>
          </wp:inline>
        </w:drawing>
      </w:r>
    </w:p>
    <w:p w14:paraId="20292F21" w14:textId="269F4210" w:rsidR="00843867" w:rsidRPr="00C32539" w:rsidRDefault="00843867" w:rsidP="00843867">
      <w:pPr>
        <w:pStyle w:val="Caption"/>
      </w:pPr>
      <w:bookmarkStart w:id="31" w:name="_Ref140064351"/>
      <w:r w:rsidRPr="00C32539">
        <w:t xml:space="preserve">Figure </w:t>
      </w:r>
      <w:bookmarkEnd w:id="31"/>
      <w:r w:rsidR="00C32539">
        <w:t>X.3</w:t>
      </w:r>
      <w:r w:rsidRPr="00C32539">
        <w:t xml:space="preserve"> Display Attenuation Map Power Reduction request when a low level of battery is raised.</w:t>
      </w:r>
    </w:p>
    <w:bookmarkEnd w:id="30"/>
    <w:p w14:paraId="6701BB16" w14:textId="77777777" w:rsidR="00843867" w:rsidRPr="00C32539" w:rsidRDefault="00843867" w:rsidP="00843867">
      <w:pPr>
        <w:pStyle w:val="BaseText"/>
      </w:pPr>
    </w:p>
    <w:p w14:paraId="48731A60" w14:textId="77777777" w:rsidR="00843867" w:rsidRPr="00C32539" w:rsidRDefault="00843867" w:rsidP="00843867">
      <w:pPr>
        <w:pStyle w:val="BaseText"/>
      </w:pPr>
      <w:r w:rsidRPr="00C32539">
        <w:t xml:space="preserve">In step 2, the user selects the service#1 from their service list, and its Energy aware application requests for the service. </w:t>
      </w:r>
    </w:p>
    <w:p w14:paraId="02C7B77C" w14:textId="77777777" w:rsidR="00843867" w:rsidRPr="00C32539" w:rsidRDefault="00843867" w:rsidP="00843867">
      <w:pPr>
        <w:pStyle w:val="BaseText"/>
      </w:pPr>
      <w:r w:rsidRPr="00C32539">
        <w:t>In step 3, the reception of the video data is started. </w:t>
      </w:r>
    </w:p>
    <w:p w14:paraId="42D6C505" w14:textId="77777777" w:rsidR="00843867" w:rsidRPr="00C32539" w:rsidRDefault="00843867" w:rsidP="00843867">
      <w:pPr>
        <w:pStyle w:val="BaseText"/>
      </w:pPr>
      <w:r w:rsidRPr="00C32539">
        <w:t>In step 4, as an example, a low battery level is raised, and the receiver decides to initiate the process of Attenuation Map Display adaptation to reduce its energy consumption. </w:t>
      </w:r>
    </w:p>
    <w:p w14:paraId="44513AC4" w14:textId="77777777" w:rsidR="00843867" w:rsidRPr="00C32539" w:rsidRDefault="00843867" w:rsidP="00843867">
      <w:pPr>
        <w:pStyle w:val="BaseText"/>
      </w:pPr>
      <w:r w:rsidRPr="00C32539">
        <w:t>In step 5, the Display Attenuation Map Power Reduction Request (DAMPR-</w:t>
      </w:r>
      <w:proofErr w:type="spellStart"/>
      <w:r w:rsidRPr="00C32539">
        <w:t>Req</w:t>
      </w:r>
      <w:proofErr w:type="spellEnd"/>
      <w:r w:rsidRPr="00C32539">
        <w:t>) is sent from the receiver to the transmitter with a list of Energy Reduction Rates, and possibly with its capabilities to use and apply Attenuation Maps. The transmitter sends a Display Attenuation Map Power Reduction Response (DAMPR-Resp) to acknowledge reception of the receiver’s request, which contains a list of the Attenuation Maps corresponding to the request, that will be sent.</w:t>
      </w:r>
    </w:p>
    <w:p w14:paraId="7B485BE6" w14:textId="77777777" w:rsidR="00843867" w:rsidRPr="00C32539" w:rsidRDefault="00843867" w:rsidP="00843867">
      <w:pPr>
        <w:pStyle w:val="BaseText"/>
      </w:pPr>
      <w:r w:rsidRPr="00C32539">
        <w:t>In step 6, Attenuation Maps and Green AMI Metadata SEI are inserted in the bitstream and the Display adaptation process is performed to reduce energy consumption of the receiver. </w:t>
      </w:r>
    </w:p>
    <w:p w14:paraId="21FA7992" w14:textId="77777777" w:rsidR="00843867" w:rsidRPr="00C32539" w:rsidRDefault="00843867" w:rsidP="00843867">
      <w:pPr>
        <w:pStyle w:val="BaseText"/>
      </w:pPr>
      <w:r w:rsidRPr="00C32539">
        <w:t xml:space="preserve">In step 7, the receiver decides to stop the Display Adaptation process and sends a Display Attenuation Map Power Reduction Request with a cancel flag. </w:t>
      </w:r>
    </w:p>
    <w:p w14:paraId="2116A8FD" w14:textId="77777777" w:rsidR="00843867" w:rsidRPr="00C32539" w:rsidRDefault="00843867" w:rsidP="00843867">
      <w:pPr>
        <w:pStyle w:val="BaseText"/>
      </w:pPr>
      <w:r w:rsidRPr="00C32539">
        <w:lastRenderedPageBreak/>
        <w:t>When the transmitter has stopped the production of the Attenuation map(s) and the relative AMI metadata, it sends the Display Attenuation Map Power Reduction Response (DAMPR-Resp) with an Acknowledgement of the cancel request. </w:t>
      </w:r>
    </w:p>
    <w:p w14:paraId="7D5DA84E" w14:textId="517C6F5E" w:rsidR="00843867" w:rsidRPr="00C32539" w:rsidRDefault="00C32539" w:rsidP="00843867">
      <w:pPr>
        <w:pStyle w:val="a3"/>
        <w:keepNext w:val="0"/>
        <w:numPr>
          <w:ilvl w:val="2"/>
          <w:numId w:val="0"/>
        </w:numPr>
        <w:tabs>
          <w:tab w:val="clear" w:pos="403"/>
          <w:tab w:val="left" w:pos="640"/>
          <w:tab w:val="num" w:pos="720"/>
        </w:tabs>
        <w:spacing w:before="0" w:line="250" w:lineRule="exact"/>
        <w:rPr>
          <w:rFonts w:asciiTheme="majorHAnsi" w:hAnsiTheme="majorHAnsi"/>
          <w:sz w:val="22"/>
        </w:rPr>
      </w:pPr>
      <w:bookmarkStart w:id="32" w:name="_Toc161392317"/>
      <w:r w:rsidRPr="00C32539">
        <w:rPr>
          <w:sz w:val="22"/>
        </w:rPr>
        <w:t>B.6.3</w:t>
      </w:r>
      <w:r w:rsidRPr="00C32539">
        <w:rPr>
          <w:sz w:val="22"/>
        </w:rPr>
        <w:tab/>
      </w:r>
      <w:r w:rsidR="00843867" w:rsidRPr="00C32539">
        <w:rPr>
          <w:sz w:val="22"/>
        </w:rPr>
        <w:t>Use of the Display Attenuation Map Power Reduction Request</w:t>
      </w:r>
      <w:bookmarkEnd w:id="32"/>
    </w:p>
    <w:p w14:paraId="0D0EB399" w14:textId="77777777" w:rsidR="00843867" w:rsidRPr="00C32539" w:rsidRDefault="00843867" w:rsidP="00843867">
      <w:pPr>
        <w:pStyle w:val="BaseText"/>
      </w:pPr>
      <w:r w:rsidRPr="00C32539">
        <w:t>On reception by the transmitter of a Display Attenuation Map Power Reduction Request, the transmitter will compute Attenuation Maps corresponding to the requested energy reduction rates and compatible with the capabilities of the receiver as per their use and application on the main video bit stream (step 5).</w:t>
      </w:r>
    </w:p>
    <w:p w14:paraId="080CA06B" w14:textId="77777777" w:rsidR="00843867" w:rsidRPr="00C32539" w:rsidRDefault="00843867" w:rsidP="00843867">
      <w:pPr>
        <w:pStyle w:val="BaseText"/>
      </w:pPr>
      <w:r w:rsidRPr="00C32539">
        <w:t>For example, if the receiver requested two Attenuation Maps for the energy reduction rates 10% and 20% and specifies that it can only apply them through multiplication of the Attenuation Map samples values with the sample values of the luminance component of the main decoded picture, the transmitter may compute and transmit two Attenuation Maps for 10% and 20%, that should be applied by multiplication of their sample values with the luminance component of the main decoded picture.</w:t>
      </w:r>
    </w:p>
    <w:p w14:paraId="6772E64F" w14:textId="77777777" w:rsidR="00843867" w:rsidRPr="00C32539" w:rsidRDefault="00843867" w:rsidP="00843867">
      <w:pPr>
        <w:pStyle w:val="BaseText"/>
      </w:pPr>
      <w:r w:rsidRPr="00C32539">
        <w:t>This will enable a saving of bandwidth by sending only specific Attenuation Maps as requested by the receiver.</w:t>
      </w:r>
    </w:p>
    <w:p w14:paraId="3DFA62CE" w14:textId="77777777" w:rsidR="00843867" w:rsidRDefault="00843867" w:rsidP="00843867">
      <w:pPr>
        <w:pStyle w:val="BaseText"/>
      </w:pPr>
      <w:r w:rsidRPr="00C32539">
        <w:t>The strategy used by the encoder to compute the Attenuation Maps is non normative. In the above use case, the transmitter may only transmit one single Attenuation Map which corresponds to the receiver’s request, for example for the energy reduction rate 10%, in case it is not capable of computing an Attenuation Map with the energy reduction rate of 20%. In this case, it will send a Display Attenuation Map Power Response (DAMPR-Resp) with information on only one Attenuation Map for 10%.</w:t>
      </w:r>
    </w:p>
    <w:p w14:paraId="49AD4736" w14:textId="4BF4F6ED" w:rsidR="00843867" w:rsidRPr="00B674A6" w:rsidRDefault="00C32539" w:rsidP="00843867">
      <w:pPr>
        <w:pStyle w:val="a3"/>
        <w:keepNext w:val="0"/>
        <w:numPr>
          <w:ilvl w:val="2"/>
          <w:numId w:val="0"/>
        </w:numPr>
        <w:tabs>
          <w:tab w:val="clear" w:pos="403"/>
          <w:tab w:val="left" w:pos="640"/>
          <w:tab w:val="num" w:pos="720"/>
        </w:tabs>
        <w:spacing w:before="0" w:line="250" w:lineRule="exact"/>
        <w:rPr>
          <w:sz w:val="22"/>
        </w:rPr>
      </w:pPr>
      <w:r w:rsidRPr="00B674A6">
        <w:rPr>
          <w:sz w:val="22"/>
        </w:rPr>
        <w:t>B.6.4</w:t>
      </w:r>
      <w:r w:rsidRPr="00B674A6">
        <w:rPr>
          <w:sz w:val="22"/>
        </w:rPr>
        <w:tab/>
      </w:r>
      <w:r w:rsidR="00843867" w:rsidRPr="00B674A6">
        <w:rPr>
          <w:sz w:val="22"/>
        </w:rPr>
        <w:t>Display Power Reduction Attenuated Video Request (DPRAV-</w:t>
      </w:r>
      <w:proofErr w:type="spellStart"/>
      <w:r w:rsidR="00843867" w:rsidRPr="00B674A6">
        <w:rPr>
          <w:sz w:val="22"/>
        </w:rPr>
        <w:t>Req</w:t>
      </w:r>
      <w:proofErr w:type="spellEnd"/>
      <w:r w:rsidR="00843867" w:rsidRPr="00B674A6">
        <w:rPr>
          <w:sz w:val="22"/>
        </w:rPr>
        <w:t>) and Display Power Reduction Attenuated Video Response (DPRAV-Resp).</w:t>
      </w:r>
    </w:p>
    <w:p w14:paraId="1791BC4F" w14:textId="50B0F0B4" w:rsidR="00843867" w:rsidRPr="00B674A6" w:rsidRDefault="00843867" w:rsidP="00843867">
      <w:pPr>
        <w:spacing w:after="120"/>
      </w:pPr>
      <w:r w:rsidRPr="00B674A6">
        <w:fldChar w:fldCharType="begin"/>
      </w:r>
      <w:r w:rsidRPr="00B674A6">
        <w:instrText xml:space="preserve"> REF _Ref137221383 \h  \* MERGEFORMAT </w:instrText>
      </w:r>
      <w:r w:rsidRPr="00B674A6">
        <w:fldChar w:fldCharType="separate"/>
      </w:r>
      <w:r w:rsidRPr="00B674A6">
        <w:t xml:space="preserve">Figure </w:t>
      </w:r>
      <w:r w:rsidR="00C32539" w:rsidRPr="00B674A6">
        <w:t>X.4</w:t>
      </w:r>
      <w:r w:rsidRPr="00B674A6">
        <w:fldChar w:fldCharType="end"/>
      </w:r>
      <w:r w:rsidRPr="00B674A6">
        <w:t xml:space="preserve"> describes a use case example where the receiver has been notified by a low level of battery:</w:t>
      </w:r>
    </w:p>
    <w:p w14:paraId="4CF1E66F" w14:textId="77777777" w:rsidR="00843867" w:rsidRPr="00B674A6" w:rsidRDefault="00843867" w:rsidP="00843867">
      <w:pPr>
        <w:pStyle w:val="Caption"/>
        <w:ind w:left="630"/>
        <w:rPr>
          <w:szCs w:val="22"/>
        </w:rPr>
      </w:pPr>
      <w:r w:rsidRPr="00B674A6">
        <w:rPr>
          <w:szCs w:val="22"/>
        </w:rPr>
        <w:object w:dxaOrig="15708" w:dyaOrig="14592" w14:anchorId="7D91FEFC">
          <v:shape id="_x0000_i1026" type="#_x0000_t75" style="width:487.5pt;height:453pt" o:ole="">
            <v:imagedata r:id="rId23" o:title=""/>
          </v:shape>
          <o:OLEObject Type="Embed" ProgID="Visio.Drawing.15" ShapeID="_x0000_i1026" DrawAspect="Content" ObjectID="_1779872632" r:id="rId24"/>
        </w:object>
      </w:r>
    </w:p>
    <w:p w14:paraId="772211F4" w14:textId="1160445B" w:rsidR="00843867" w:rsidRPr="00B674A6" w:rsidRDefault="00843867" w:rsidP="00843867">
      <w:pPr>
        <w:pStyle w:val="Caption"/>
        <w:jc w:val="left"/>
        <w:rPr>
          <w:szCs w:val="22"/>
        </w:rPr>
      </w:pPr>
      <w:r w:rsidRPr="00B674A6">
        <w:rPr>
          <w:szCs w:val="22"/>
        </w:rPr>
        <w:t xml:space="preserve">Figure </w:t>
      </w:r>
      <w:r w:rsidR="00B674A6" w:rsidRPr="00B674A6">
        <w:rPr>
          <w:szCs w:val="22"/>
        </w:rPr>
        <w:t>X.4</w:t>
      </w:r>
      <w:r w:rsidRPr="00B674A6">
        <w:rPr>
          <w:szCs w:val="22"/>
        </w:rPr>
        <w:t>: Display Power Request Attenuated Video request when a low battery level is raised.</w:t>
      </w:r>
    </w:p>
    <w:p w14:paraId="7117B17A" w14:textId="77777777" w:rsidR="00843867" w:rsidRPr="00B674A6" w:rsidRDefault="00843867" w:rsidP="00843867"/>
    <w:p w14:paraId="35008EA1" w14:textId="77777777" w:rsidR="00843867" w:rsidRPr="00B674A6" w:rsidRDefault="00843867" w:rsidP="00843867">
      <w:pPr>
        <w:textAlignment w:val="baseline"/>
        <w:rPr>
          <w:rFonts w:eastAsia="Times New Roman"/>
          <w:color w:val="000000" w:themeColor="text1"/>
        </w:rPr>
      </w:pPr>
      <w:r w:rsidRPr="00B674A6">
        <w:rPr>
          <w:rFonts w:eastAsia="Times New Roman"/>
          <w:color w:val="000000" w:themeColor="text1"/>
        </w:rPr>
        <w:t>In step 1, the transmitter announces the service#1 as a green profile service. </w:t>
      </w:r>
    </w:p>
    <w:p w14:paraId="716C9352" w14:textId="77777777" w:rsidR="00843867" w:rsidRPr="00B674A6" w:rsidRDefault="00843867" w:rsidP="00843867">
      <w:pPr>
        <w:textAlignment w:val="baseline"/>
        <w:rPr>
          <w:rFonts w:eastAsia="Times New Roman"/>
          <w:color w:val="000000" w:themeColor="text1"/>
        </w:rPr>
      </w:pPr>
      <w:r w:rsidRPr="00B674A6">
        <w:rPr>
          <w:rFonts w:eastAsia="Times New Roman"/>
          <w:color w:val="000000" w:themeColor="text1"/>
        </w:rPr>
        <w:t>In step 2, the user selects the service#1 from his service list, the Energy aware application request for the service and in step 3, the reception of the video data is started. </w:t>
      </w:r>
    </w:p>
    <w:p w14:paraId="6D5CB303" w14:textId="77777777" w:rsidR="00843867" w:rsidRPr="00B674A6" w:rsidRDefault="00843867" w:rsidP="00843867">
      <w:pPr>
        <w:textAlignment w:val="baseline"/>
        <w:rPr>
          <w:rFonts w:eastAsia="Times New Roman"/>
          <w:color w:val="000000" w:themeColor="text1"/>
        </w:rPr>
      </w:pPr>
      <w:r w:rsidRPr="00B674A6">
        <w:rPr>
          <w:rFonts w:eastAsia="Times New Roman"/>
          <w:color w:val="000000" w:themeColor="text1"/>
        </w:rPr>
        <w:t xml:space="preserve">In step 4, as an example, a low battery level is </w:t>
      </w:r>
      <w:proofErr w:type="gramStart"/>
      <w:r w:rsidRPr="00B674A6">
        <w:rPr>
          <w:rFonts w:eastAsia="Times New Roman"/>
          <w:color w:val="000000" w:themeColor="text1"/>
        </w:rPr>
        <w:t>raised</w:t>
      </w:r>
      <w:proofErr w:type="gramEnd"/>
      <w:r w:rsidRPr="00B674A6">
        <w:rPr>
          <w:rFonts w:eastAsia="Times New Roman"/>
          <w:color w:val="000000" w:themeColor="text1"/>
        </w:rPr>
        <w:t xml:space="preserve"> and the receiver decides to initiate the process of Display adaptation to reduce its energy consumption. </w:t>
      </w:r>
    </w:p>
    <w:p w14:paraId="184C6E9B" w14:textId="77777777" w:rsidR="00843867" w:rsidRPr="00B674A6" w:rsidRDefault="00843867" w:rsidP="00843867">
      <w:pPr>
        <w:textAlignment w:val="baseline"/>
        <w:rPr>
          <w:rFonts w:eastAsia="Times New Roman"/>
          <w:color w:val="000000" w:themeColor="text1"/>
        </w:rPr>
      </w:pPr>
      <w:r w:rsidRPr="00B674A6">
        <w:rPr>
          <w:rFonts w:eastAsia="Times New Roman"/>
          <w:color w:val="000000" w:themeColor="text1"/>
        </w:rPr>
        <w:t>In step 5, the Display Power Reduction Attenuated Video Request is sent from the receiver to the transmitter with an energy reduction rate and/or a video quality reduction expected value(s). </w:t>
      </w:r>
    </w:p>
    <w:p w14:paraId="473BF52B" w14:textId="77777777" w:rsidR="00843867" w:rsidRPr="00B674A6" w:rsidRDefault="00843867" w:rsidP="00843867">
      <w:pPr>
        <w:textAlignment w:val="baseline"/>
        <w:rPr>
          <w:rFonts w:eastAsia="Times New Roman"/>
          <w:color w:val="000000" w:themeColor="text1"/>
        </w:rPr>
      </w:pPr>
      <w:r w:rsidRPr="00B674A6">
        <w:rPr>
          <w:rFonts w:eastAsia="Times New Roman"/>
          <w:color w:val="000000" w:themeColor="text1"/>
        </w:rPr>
        <w:t>In step 6, a Display Attenuation Map is produced and applied to the video content. The Attenuated Video content is then inserted in the bitstream with the Green Metadata SEI. The bitstream is received by the receiver and the video content is rendered on the display. </w:t>
      </w:r>
    </w:p>
    <w:p w14:paraId="623949B0" w14:textId="77777777" w:rsidR="00843867" w:rsidRPr="00B674A6" w:rsidRDefault="00843867" w:rsidP="00843867">
      <w:pPr>
        <w:textAlignment w:val="baseline"/>
        <w:rPr>
          <w:rFonts w:eastAsia="Times New Roman"/>
          <w:color w:val="000000" w:themeColor="text1"/>
        </w:rPr>
      </w:pPr>
      <w:r w:rsidRPr="00B674A6">
        <w:rPr>
          <w:rFonts w:eastAsia="Times New Roman"/>
          <w:color w:val="000000" w:themeColor="text1"/>
        </w:rPr>
        <w:lastRenderedPageBreak/>
        <w:t xml:space="preserve">In step 7, the receiver decides to stop the Display Adaptation Attenuated Video process and send a Display Power Reduction Attenuated Video Request with </w:t>
      </w:r>
      <w:r w:rsidRPr="007C4CC3">
        <w:rPr>
          <w:rFonts w:ascii="Times New Roman" w:eastAsia="Times New Roman" w:hAnsi="Times New Roman"/>
          <w:color w:val="000000" w:themeColor="text1"/>
        </w:rPr>
        <w:t>CANCEL</w:t>
      </w:r>
      <w:r w:rsidRPr="00B674A6">
        <w:rPr>
          <w:rFonts w:eastAsia="Times New Roman"/>
          <w:color w:val="000000" w:themeColor="text1"/>
        </w:rPr>
        <w:t xml:space="preserve"> flag. </w:t>
      </w:r>
    </w:p>
    <w:p w14:paraId="61A0780D" w14:textId="77777777" w:rsidR="003F35AB" w:rsidRPr="00843867" w:rsidRDefault="003F35AB" w:rsidP="003F35AB">
      <w:pPr>
        <w:keepNext/>
        <w:rPr>
          <w:i/>
        </w:rPr>
      </w:pPr>
    </w:p>
    <w:p w14:paraId="465FA166" w14:textId="77777777" w:rsidR="007671E3" w:rsidRPr="007671E3" w:rsidRDefault="007671E3" w:rsidP="004410AF">
      <w:pPr>
        <w:keepNext/>
        <w:rPr>
          <w:i/>
          <w:lang w:val="en-US"/>
        </w:rPr>
      </w:pPr>
    </w:p>
    <w:sectPr w:rsidR="007671E3" w:rsidRPr="007671E3" w:rsidSect="00C845B4">
      <w:footerReference w:type="even" r:id="rId25"/>
      <w:footerReference w:type="default" r:id="rId26"/>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EF045" w14:textId="77777777" w:rsidR="00560A03" w:rsidRDefault="00560A03">
      <w:pPr>
        <w:spacing w:after="0" w:line="240" w:lineRule="auto"/>
      </w:pPr>
      <w:r>
        <w:separator/>
      </w:r>
    </w:p>
  </w:endnote>
  <w:endnote w:type="continuationSeparator" w:id="0">
    <w:p w14:paraId="40636652" w14:textId="77777777" w:rsidR="00560A03" w:rsidRDefault="00560A03">
      <w:pPr>
        <w:spacing w:after="0" w:line="240" w:lineRule="auto"/>
      </w:pPr>
      <w:r>
        <w:continuationSeparator/>
      </w:r>
    </w:p>
  </w:endnote>
  <w:endnote w:type="continuationNotice" w:id="1">
    <w:p w14:paraId="39C3344C" w14:textId="77777777" w:rsidR="00560A03" w:rsidRDefault="00560A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2356F9" w:rsidRPr="00BA1CC8" w:rsidRDefault="002356F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proofErr w:type="gramStart"/>
    <w:r w:rsidRPr="00BA1CC8">
      <w:rPr>
        <w:sz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2356F9" w:rsidRDefault="002356F9"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2356F9" w:rsidRPr="00BA1CC8" w:rsidRDefault="002356F9"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xml:space="preserve"> – All rights </w:t>
    </w:r>
    <w:proofErr w:type="gramStart"/>
    <w:r w:rsidRPr="00096387">
      <w:rPr>
        <w:sz w:val="18"/>
        <w:szCs w:val="18"/>
      </w:rPr>
      <w:t>reserved</w:t>
    </w:r>
    <w:proofErr w:type="gram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2356F9" w:rsidRPr="00BA1CC8" w:rsidRDefault="002356F9"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6AB8108" w:rsidR="002356F9" w:rsidRPr="00BA1CC8" w:rsidRDefault="002356F9"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w:t>
    </w:r>
    <w:r w:rsidR="004410AF">
      <w:rPr>
        <w:sz w:val="18"/>
        <w:szCs w:val="18"/>
      </w:rPr>
      <w:t>3</w:t>
    </w:r>
    <w:r w:rsidRPr="008A6D64">
      <w:rPr>
        <w:sz w:val="18"/>
        <w:szCs w:val="18"/>
      </w:rPr>
      <w:t xml:space="preserve"> – All rights </w:t>
    </w:r>
    <w:proofErr w:type="gramStart"/>
    <w:r w:rsidRPr="008A6D64">
      <w:rPr>
        <w:sz w:val="18"/>
        <w:szCs w:val="18"/>
      </w:rPr>
      <w:t>reserved</w:t>
    </w:r>
    <w:proofErr w:type="gramEnd"/>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27B29634" w:rsidR="002356F9" w:rsidRPr="00BA1CC8" w:rsidRDefault="002356F9"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w:t>
    </w:r>
    <w:r w:rsidR="004410AF">
      <w:rPr>
        <w:sz w:val="18"/>
        <w:szCs w:val="18"/>
      </w:rPr>
      <w:t>3</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EEE5B" w14:textId="77777777" w:rsidR="00560A03" w:rsidRDefault="00560A03">
      <w:pPr>
        <w:spacing w:after="0" w:line="240" w:lineRule="auto"/>
      </w:pPr>
      <w:r>
        <w:separator/>
      </w:r>
    </w:p>
  </w:footnote>
  <w:footnote w:type="continuationSeparator" w:id="0">
    <w:p w14:paraId="4EBAD803" w14:textId="77777777" w:rsidR="00560A03" w:rsidRDefault="00560A03">
      <w:pPr>
        <w:spacing w:after="0" w:line="240" w:lineRule="auto"/>
      </w:pPr>
      <w:r>
        <w:continuationSeparator/>
      </w:r>
    </w:p>
  </w:footnote>
  <w:footnote w:type="continuationNotice" w:id="1">
    <w:p w14:paraId="52421297" w14:textId="77777777" w:rsidR="00560A03" w:rsidRDefault="00560A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2356F9" w:rsidRPr="00151316" w:rsidRDefault="002356F9"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757CD8DA" w:rsidR="002356F9" w:rsidRPr="004D16C0" w:rsidRDefault="002356F9"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w:t>
    </w:r>
    <w:r w:rsidR="004410AF">
      <w:rPr>
        <w:b w:val="0"/>
        <w:sz w:val="24"/>
        <w:szCs w:val="24"/>
      </w:rPr>
      <w:t>3</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1450AE64" w:rsidR="002356F9" w:rsidRPr="0042084A" w:rsidRDefault="002356F9"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2300</w:t>
    </w:r>
    <w:r>
      <w:rPr>
        <w:sz w:val="24"/>
        <w:szCs w:val="24"/>
      </w:rPr>
      <w:t>1</w:t>
    </w:r>
    <w:r w:rsidRPr="0042084A">
      <w:rPr>
        <w:sz w:val="24"/>
        <w:szCs w:val="24"/>
      </w:rPr>
      <w:t>-1</w:t>
    </w:r>
    <w:r>
      <w:rPr>
        <w:sz w:val="24"/>
        <w:szCs w:val="24"/>
      </w:rPr>
      <w:t>1</w:t>
    </w:r>
    <w:r w:rsidRPr="0042084A">
      <w:rPr>
        <w:sz w:val="24"/>
        <w:szCs w:val="24"/>
      </w:rPr>
      <w:t>:</w:t>
    </w:r>
    <w:r w:rsidRPr="005A57C3">
      <w:rPr>
        <w:sz w:val="24"/>
        <w:szCs w:val="24"/>
      </w:rPr>
      <w:t>202</w:t>
    </w:r>
    <w:r w:rsidR="005A57C3">
      <w:rPr>
        <w:sz w:val="24"/>
        <w:szCs w:val="24"/>
      </w:rPr>
      <w:t>4</w:t>
    </w:r>
    <w:r w:rsidRPr="0042084A">
      <w:rPr>
        <w:sz w:val="24"/>
        <w:szCs w:val="24"/>
      </w:rPr>
      <w:t xml:space="preserve">/AMD </w:t>
    </w:r>
    <w:r w:rsidR="00AA6982">
      <w:rPr>
        <w:sz w:val="24"/>
        <w:szCs w:val="24"/>
      </w:rPr>
      <w:t>2</w:t>
    </w:r>
    <w:r w:rsidRPr="0042084A">
      <w:rPr>
        <w:sz w:val="24"/>
        <w:szCs w:val="24"/>
      </w:rPr>
      <w:t>:202</w:t>
    </w:r>
    <w:r>
      <w:rPr>
        <w:sz w:val="24"/>
        <w:szCs w:val="24"/>
      </w:rPr>
      <w:t>X</w:t>
    </w:r>
    <w:r w:rsidRPr="0042084A">
      <w:rPr>
        <w:sz w:val="24"/>
        <w:szCs w:val="24"/>
      </w:rPr>
      <w: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24139C8A" w:rsidR="002356F9" w:rsidRPr="004D16C0" w:rsidRDefault="002356F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23001</w:t>
    </w:r>
    <w:r w:rsidRPr="004D16C0">
      <w:rPr>
        <w:sz w:val="24"/>
        <w:szCs w:val="24"/>
      </w:rPr>
      <w:t>-</w:t>
    </w:r>
    <w:r>
      <w:rPr>
        <w:sz w:val="24"/>
        <w:szCs w:val="24"/>
      </w:rPr>
      <w:t>11</w:t>
    </w:r>
    <w:r w:rsidRPr="004D16C0">
      <w:rPr>
        <w:sz w:val="24"/>
        <w:szCs w:val="24"/>
      </w:rPr>
      <w:t>:</w:t>
    </w:r>
    <w:r>
      <w:rPr>
        <w:sz w:val="24"/>
        <w:szCs w:val="24"/>
      </w:rPr>
      <w:t>202</w:t>
    </w:r>
    <w:r w:rsidR="00774F11">
      <w:rPr>
        <w:sz w:val="24"/>
        <w:szCs w:val="24"/>
      </w:rPr>
      <w:t>4</w:t>
    </w:r>
    <w:r>
      <w:rPr>
        <w:sz w:val="24"/>
        <w:szCs w:val="24"/>
      </w:rPr>
      <w:t xml:space="preserve">/AMD </w:t>
    </w:r>
    <w:r w:rsidR="002F0A97">
      <w:rPr>
        <w:sz w:val="24"/>
        <w:szCs w:val="24"/>
      </w:rPr>
      <w:t>2</w:t>
    </w:r>
    <w:r>
      <w:rPr>
        <w:sz w:val="24"/>
        <w:szCs w:val="24"/>
      </w:rPr>
      <w:t>:202</w:t>
    </w:r>
    <w:r w:rsidR="003C30F3">
      <w:rPr>
        <w:sz w:val="24"/>
        <w:szCs w:val="24"/>
      </w:rPr>
      <w:t>X</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252BD"/>
    <w:multiLevelType w:val="singleLevel"/>
    <w:tmpl w:val="074C56F8"/>
    <w:lvl w:ilvl="0">
      <w:start w:val="1"/>
      <w:numFmt w:val="decimal"/>
      <w:pStyle w:val="Bibliographie1"/>
      <w:lvlText w:val="[%1]"/>
      <w:lvlJc w:val="left"/>
      <w:pPr>
        <w:tabs>
          <w:tab w:val="num" w:pos="360"/>
        </w:tabs>
        <w:ind w:left="360" w:hanging="360"/>
      </w:pPr>
    </w:lvl>
  </w:abstractNum>
  <w:abstractNum w:abstractNumId="1" w15:restartNumberingAfterBreak="0">
    <w:nsid w:val="0C984FF6"/>
    <w:multiLevelType w:val="multilevel"/>
    <w:tmpl w:val="B66007FA"/>
    <w:lvl w:ilvl="0">
      <w:start w:val="6"/>
      <w:numFmt w:val="decimal"/>
      <w:lvlText w:val="%1"/>
      <w:lvlJc w:val="left"/>
      <w:pPr>
        <w:ind w:left="672" w:hanging="672"/>
      </w:pPr>
      <w:rPr>
        <w:rFonts w:hint="default"/>
      </w:rPr>
    </w:lvl>
    <w:lvl w:ilvl="1">
      <w:start w:val="3"/>
      <w:numFmt w:val="decimal"/>
      <w:lvlText w:val="%1.%2"/>
      <w:lvlJc w:val="left"/>
      <w:pPr>
        <w:ind w:left="672" w:hanging="67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64767C"/>
    <w:multiLevelType w:val="multilevel"/>
    <w:tmpl w:val="753CE984"/>
    <w:lvl w:ilvl="0">
      <w:start w:val="7"/>
      <w:numFmt w:val="decimal"/>
      <w:lvlText w:val="%1"/>
      <w:lvlJc w:val="left"/>
      <w:pPr>
        <w:ind w:left="672" w:hanging="672"/>
      </w:pPr>
      <w:rPr>
        <w:rFonts w:hint="default"/>
      </w:rPr>
    </w:lvl>
    <w:lvl w:ilvl="1">
      <w:start w:val="3"/>
      <w:numFmt w:val="decimal"/>
      <w:lvlText w:val="%1.%2"/>
      <w:lvlJc w:val="left"/>
      <w:pPr>
        <w:ind w:left="672" w:hanging="6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97D16C"/>
    <w:multiLevelType w:val="hybridMultilevel"/>
    <w:tmpl w:val="7F321108"/>
    <w:lvl w:ilvl="0" w:tplc="E3FCCE92">
      <w:start w:val="1"/>
      <w:numFmt w:val="bullet"/>
      <w:lvlText w:val="·"/>
      <w:lvlJc w:val="left"/>
      <w:pPr>
        <w:ind w:left="720" w:hanging="360"/>
      </w:pPr>
      <w:rPr>
        <w:rFonts w:ascii="Symbol" w:hAnsi="Symbol" w:hint="default"/>
      </w:rPr>
    </w:lvl>
    <w:lvl w:ilvl="1" w:tplc="2DA43F32">
      <w:start w:val="1"/>
      <w:numFmt w:val="bullet"/>
      <w:lvlText w:val="o"/>
      <w:lvlJc w:val="left"/>
      <w:pPr>
        <w:ind w:left="1440" w:hanging="360"/>
      </w:pPr>
      <w:rPr>
        <w:rFonts w:ascii="Courier New" w:hAnsi="Courier New" w:hint="default"/>
      </w:rPr>
    </w:lvl>
    <w:lvl w:ilvl="2" w:tplc="EFCAB716">
      <w:start w:val="1"/>
      <w:numFmt w:val="bullet"/>
      <w:lvlText w:val=""/>
      <w:lvlJc w:val="left"/>
      <w:pPr>
        <w:ind w:left="2160" w:hanging="360"/>
      </w:pPr>
      <w:rPr>
        <w:rFonts w:ascii="Wingdings" w:hAnsi="Wingdings" w:hint="default"/>
      </w:rPr>
    </w:lvl>
    <w:lvl w:ilvl="3" w:tplc="372848FA">
      <w:start w:val="1"/>
      <w:numFmt w:val="bullet"/>
      <w:lvlText w:val=""/>
      <w:lvlJc w:val="left"/>
      <w:pPr>
        <w:ind w:left="2880" w:hanging="360"/>
      </w:pPr>
      <w:rPr>
        <w:rFonts w:ascii="Symbol" w:hAnsi="Symbol" w:hint="default"/>
      </w:rPr>
    </w:lvl>
    <w:lvl w:ilvl="4" w:tplc="1D746C38">
      <w:start w:val="1"/>
      <w:numFmt w:val="bullet"/>
      <w:lvlText w:val="o"/>
      <w:lvlJc w:val="left"/>
      <w:pPr>
        <w:ind w:left="3600" w:hanging="360"/>
      </w:pPr>
      <w:rPr>
        <w:rFonts w:ascii="Courier New" w:hAnsi="Courier New" w:hint="default"/>
      </w:rPr>
    </w:lvl>
    <w:lvl w:ilvl="5" w:tplc="25E63778">
      <w:start w:val="1"/>
      <w:numFmt w:val="bullet"/>
      <w:lvlText w:val=""/>
      <w:lvlJc w:val="left"/>
      <w:pPr>
        <w:ind w:left="4320" w:hanging="360"/>
      </w:pPr>
      <w:rPr>
        <w:rFonts w:ascii="Wingdings" w:hAnsi="Wingdings" w:hint="default"/>
      </w:rPr>
    </w:lvl>
    <w:lvl w:ilvl="6" w:tplc="610809B0">
      <w:start w:val="1"/>
      <w:numFmt w:val="bullet"/>
      <w:lvlText w:val=""/>
      <w:lvlJc w:val="left"/>
      <w:pPr>
        <w:ind w:left="5040" w:hanging="360"/>
      </w:pPr>
      <w:rPr>
        <w:rFonts w:ascii="Symbol" w:hAnsi="Symbol" w:hint="default"/>
      </w:rPr>
    </w:lvl>
    <w:lvl w:ilvl="7" w:tplc="0F0A6978">
      <w:start w:val="1"/>
      <w:numFmt w:val="bullet"/>
      <w:lvlText w:val="o"/>
      <w:lvlJc w:val="left"/>
      <w:pPr>
        <w:ind w:left="5760" w:hanging="360"/>
      </w:pPr>
      <w:rPr>
        <w:rFonts w:ascii="Courier New" w:hAnsi="Courier New" w:hint="default"/>
      </w:rPr>
    </w:lvl>
    <w:lvl w:ilvl="8" w:tplc="77D007BA">
      <w:start w:val="1"/>
      <w:numFmt w:val="bullet"/>
      <w:lvlText w:val=""/>
      <w:lvlJc w:val="left"/>
      <w:pPr>
        <w:ind w:left="6480" w:hanging="360"/>
      </w:pPr>
      <w:rPr>
        <w:rFonts w:ascii="Wingdings" w:hAnsi="Wingdings" w:hint="default"/>
      </w:rPr>
    </w:lvl>
  </w:abstractNum>
  <w:abstractNum w:abstractNumId="4" w15:restartNumberingAfterBreak="0">
    <w:nsid w:val="1F566220"/>
    <w:multiLevelType w:val="multilevel"/>
    <w:tmpl w:val="3EE445E4"/>
    <w:lvl w:ilvl="0">
      <w:start w:val="7"/>
      <w:numFmt w:val="decimal"/>
      <w:lvlText w:val="%1"/>
      <w:lvlJc w:val="left"/>
      <w:pPr>
        <w:ind w:left="672" w:hanging="672"/>
      </w:pPr>
      <w:rPr>
        <w:rFonts w:hint="default"/>
      </w:rPr>
    </w:lvl>
    <w:lvl w:ilvl="1">
      <w:start w:val="3"/>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2021D1"/>
    <w:multiLevelType w:val="hybridMultilevel"/>
    <w:tmpl w:val="B3A6645A"/>
    <w:lvl w:ilvl="0" w:tplc="BCAEDD06">
      <w:start w:val="1"/>
      <w:numFmt w:val="decimal"/>
      <w:pStyle w:val="AnnexTableTitle"/>
      <w:lvlText w:val="Table B.%1 —"/>
      <w:lvlJc w:val="center"/>
      <w:pPr>
        <w:tabs>
          <w:tab w:val="num" w:pos="360"/>
        </w:tabs>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3B0A2D"/>
    <w:multiLevelType w:val="multilevel"/>
    <w:tmpl w:val="3B56D670"/>
    <w:lvl w:ilvl="0">
      <w:start w:val="7"/>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CD60436"/>
    <w:multiLevelType w:val="multilevel"/>
    <w:tmpl w:val="5712C8FE"/>
    <w:lvl w:ilvl="0">
      <w:start w:val="6"/>
      <w:numFmt w:val="decimal"/>
      <w:lvlText w:val="%1"/>
      <w:lvlJc w:val="left"/>
      <w:pPr>
        <w:ind w:left="672" w:hanging="672"/>
      </w:pPr>
      <w:rPr>
        <w:rFonts w:hint="default"/>
      </w:rPr>
    </w:lvl>
    <w:lvl w:ilvl="1">
      <w:start w:val="3"/>
      <w:numFmt w:val="decimal"/>
      <w:lvlText w:val="%1.%2"/>
      <w:lvlJc w:val="left"/>
      <w:pPr>
        <w:ind w:left="672" w:hanging="67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EDA4D5F"/>
    <w:multiLevelType w:val="multilevel"/>
    <w:tmpl w:val="E4182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1CA7031"/>
    <w:multiLevelType w:val="multilevel"/>
    <w:tmpl w:val="CDD29BF4"/>
    <w:lvl w:ilvl="0">
      <w:start w:val="7"/>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BAE6C7D"/>
    <w:multiLevelType w:val="multilevel"/>
    <w:tmpl w:val="26CA8600"/>
    <w:lvl w:ilvl="0">
      <w:start w:val="7"/>
      <w:numFmt w:val="decimal"/>
      <w:pStyle w:val="Heading1"/>
      <w:lvlText w:val="%1"/>
      <w:lvlJc w:val="left"/>
      <w:pPr>
        <w:tabs>
          <w:tab w:val="num" w:pos="432"/>
        </w:tabs>
        <w:ind w:left="432" w:hanging="432"/>
      </w:pPr>
      <w:rPr>
        <w:rFonts w:cs="Times New Roman" w:hint="default"/>
        <w:b/>
        <w:i w:val="0"/>
      </w:rPr>
    </w:lvl>
    <w:lvl w:ilvl="1">
      <w:start w:val="4"/>
      <w:numFmt w:val="decimal"/>
      <w:pStyle w:val="Heading2"/>
      <w:lvlText w:val="%1.%2"/>
      <w:lvlJc w:val="left"/>
      <w:pPr>
        <w:tabs>
          <w:tab w:val="num" w:pos="360"/>
        </w:tabs>
        <w:ind w:left="0" w:firstLine="0"/>
      </w:pPr>
      <w:rPr>
        <w:rFonts w:cs="Times New Roman" w:hint="default"/>
        <w:b/>
        <w:i w:val="0"/>
      </w:rPr>
    </w:lvl>
    <w:lvl w:ilvl="2">
      <w:start w:val="1"/>
      <w:numFmt w:val="decimal"/>
      <w:pStyle w:val="Heading3"/>
      <w:lvlText w:val="%1.%2.%3"/>
      <w:lvlJc w:val="left"/>
      <w:pPr>
        <w:tabs>
          <w:tab w:val="num" w:pos="720"/>
        </w:tabs>
        <w:ind w:left="0" w:firstLine="0"/>
      </w:pPr>
      <w:rPr>
        <w:rFonts w:cs="Times New Roman" w:hint="default"/>
        <w:b/>
        <w:i w:val="0"/>
      </w:rPr>
    </w:lvl>
    <w:lvl w:ilvl="3">
      <w:start w:val="1"/>
      <w:numFmt w:val="decimal"/>
      <w:pStyle w:val="Heading4"/>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73AC4FAB"/>
    <w:multiLevelType w:val="multilevel"/>
    <w:tmpl w:val="28AEF7AC"/>
    <w:lvl w:ilvl="0">
      <w:start w:val="7"/>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A321E6D"/>
    <w:multiLevelType w:val="hybridMultilevel"/>
    <w:tmpl w:val="6F86EB7C"/>
    <w:lvl w:ilvl="0" w:tplc="FC56FF94">
      <w:start w:val="2"/>
      <w:numFmt w:val="decimal"/>
      <w:lvlText w:val="%1"/>
      <w:lvlJc w:val="left"/>
      <w:pPr>
        <w:ind w:left="768" w:hanging="360"/>
      </w:pPr>
      <w:rPr>
        <w:rFonts w:hint="default"/>
      </w:rPr>
    </w:lvl>
    <w:lvl w:ilvl="1" w:tplc="040C0019" w:tentative="1">
      <w:start w:val="1"/>
      <w:numFmt w:val="lowerLetter"/>
      <w:lvlText w:val="%2."/>
      <w:lvlJc w:val="left"/>
      <w:pPr>
        <w:ind w:left="1488" w:hanging="360"/>
      </w:pPr>
    </w:lvl>
    <w:lvl w:ilvl="2" w:tplc="040C001B" w:tentative="1">
      <w:start w:val="1"/>
      <w:numFmt w:val="lowerRoman"/>
      <w:lvlText w:val="%3."/>
      <w:lvlJc w:val="right"/>
      <w:pPr>
        <w:ind w:left="2208" w:hanging="180"/>
      </w:pPr>
    </w:lvl>
    <w:lvl w:ilvl="3" w:tplc="040C000F">
      <w:start w:val="1"/>
      <w:numFmt w:val="decimal"/>
      <w:lvlText w:val="%4."/>
      <w:lvlJc w:val="left"/>
      <w:pPr>
        <w:ind w:left="2928" w:hanging="360"/>
      </w:pPr>
    </w:lvl>
    <w:lvl w:ilvl="4" w:tplc="040C0019" w:tentative="1">
      <w:start w:val="1"/>
      <w:numFmt w:val="lowerLetter"/>
      <w:lvlText w:val="%5."/>
      <w:lvlJc w:val="left"/>
      <w:pPr>
        <w:ind w:left="3648" w:hanging="360"/>
      </w:pPr>
    </w:lvl>
    <w:lvl w:ilvl="5" w:tplc="040C001B" w:tentative="1">
      <w:start w:val="1"/>
      <w:numFmt w:val="lowerRoman"/>
      <w:lvlText w:val="%6."/>
      <w:lvlJc w:val="right"/>
      <w:pPr>
        <w:ind w:left="4368" w:hanging="180"/>
      </w:pPr>
    </w:lvl>
    <w:lvl w:ilvl="6" w:tplc="040C000F" w:tentative="1">
      <w:start w:val="1"/>
      <w:numFmt w:val="decimal"/>
      <w:lvlText w:val="%7."/>
      <w:lvlJc w:val="left"/>
      <w:pPr>
        <w:ind w:left="5088" w:hanging="360"/>
      </w:pPr>
    </w:lvl>
    <w:lvl w:ilvl="7" w:tplc="040C0019" w:tentative="1">
      <w:start w:val="1"/>
      <w:numFmt w:val="lowerLetter"/>
      <w:lvlText w:val="%8."/>
      <w:lvlJc w:val="left"/>
      <w:pPr>
        <w:ind w:left="5808" w:hanging="360"/>
      </w:pPr>
    </w:lvl>
    <w:lvl w:ilvl="8" w:tplc="040C001B" w:tentative="1">
      <w:start w:val="1"/>
      <w:numFmt w:val="lowerRoman"/>
      <w:lvlText w:val="%9."/>
      <w:lvlJc w:val="right"/>
      <w:pPr>
        <w:ind w:left="6528" w:hanging="180"/>
      </w:pPr>
    </w:lvl>
  </w:abstractNum>
  <w:abstractNum w:abstractNumId="13"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ED9B5C3"/>
    <w:multiLevelType w:val="hybridMultilevel"/>
    <w:tmpl w:val="FFFFFFFF"/>
    <w:lvl w:ilvl="0" w:tplc="63461100">
      <w:start w:val="1"/>
      <w:numFmt w:val="decimal"/>
      <w:lvlText w:val="%1"/>
      <w:lvlJc w:val="left"/>
      <w:pPr>
        <w:ind w:left="720" w:hanging="360"/>
      </w:pPr>
    </w:lvl>
    <w:lvl w:ilvl="1" w:tplc="7C540030">
      <w:start w:val="1"/>
      <w:numFmt w:val="lowerLetter"/>
      <w:lvlText w:val="%2."/>
      <w:lvlJc w:val="left"/>
      <w:pPr>
        <w:ind w:left="1440" w:hanging="360"/>
      </w:pPr>
    </w:lvl>
    <w:lvl w:ilvl="2" w:tplc="7978937C">
      <w:start w:val="1"/>
      <w:numFmt w:val="lowerRoman"/>
      <w:lvlText w:val="%3."/>
      <w:lvlJc w:val="right"/>
      <w:pPr>
        <w:ind w:left="2160" w:hanging="180"/>
      </w:pPr>
    </w:lvl>
    <w:lvl w:ilvl="3" w:tplc="A5B456B8">
      <w:start w:val="1"/>
      <w:numFmt w:val="decimal"/>
      <w:lvlText w:val="%4."/>
      <w:lvlJc w:val="left"/>
      <w:pPr>
        <w:ind w:left="2880" w:hanging="360"/>
      </w:pPr>
    </w:lvl>
    <w:lvl w:ilvl="4" w:tplc="3C5CEA6A">
      <w:start w:val="1"/>
      <w:numFmt w:val="lowerLetter"/>
      <w:lvlText w:val="%5."/>
      <w:lvlJc w:val="left"/>
      <w:pPr>
        <w:ind w:left="3600" w:hanging="360"/>
      </w:pPr>
    </w:lvl>
    <w:lvl w:ilvl="5" w:tplc="9096605C">
      <w:start w:val="1"/>
      <w:numFmt w:val="lowerRoman"/>
      <w:lvlText w:val="%6."/>
      <w:lvlJc w:val="right"/>
      <w:pPr>
        <w:ind w:left="4320" w:hanging="180"/>
      </w:pPr>
    </w:lvl>
    <w:lvl w:ilvl="6" w:tplc="3BDA8C8A">
      <w:start w:val="1"/>
      <w:numFmt w:val="decimal"/>
      <w:lvlText w:val="%7."/>
      <w:lvlJc w:val="left"/>
      <w:pPr>
        <w:ind w:left="5040" w:hanging="360"/>
      </w:pPr>
    </w:lvl>
    <w:lvl w:ilvl="7" w:tplc="EBF4AA6A">
      <w:start w:val="1"/>
      <w:numFmt w:val="lowerLetter"/>
      <w:lvlText w:val="%8."/>
      <w:lvlJc w:val="left"/>
      <w:pPr>
        <w:ind w:left="5760" w:hanging="360"/>
      </w:pPr>
    </w:lvl>
    <w:lvl w:ilvl="8" w:tplc="1A8E0868">
      <w:start w:val="1"/>
      <w:numFmt w:val="lowerRoman"/>
      <w:lvlText w:val="%9."/>
      <w:lvlJc w:val="right"/>
      <w:pPr>
        <w:ind w:left="6480" w:hanging="180"/>
      </w:pPr>
    </w:lvl>
  </w:abstractNum>
  <w:num w:numId="1" w16cid:durableId="1018652932">
    <w:abstractNumId w:val="13"/>
  </w:num>
  <w:num w:numId="2" w16cid:durableId="525950117">
    <w:abstractNumId w:val="10"/>
  </w:num>
  <w:num w:numId="3" w16cid:durableId="690424095">
    <w:abstractNumId w:val="1"/>
  </w:num>
  <w:num w:numId="4" w16cid:durableId="632449045">
    <w:abstractNumId w:val="7"/>
  </w:num>
  <w:num w:numId="5" w16cid:durableId="389809205">
    <w:abstractNumId w:val="11"/>
  </w:num>
  <w:num w:numId="6" w16cid:durableId="47000636">
    <w:abstractNumId w:val="6"/>
  </w:num>
  <w:num w:numId="7" w16cid:durableId="112332378">
    <w:abstractNumId w:val="2"/>
  </w:num>
  <w:num w:numId="8" w16cid:durableId="1578976581">
    <w:abstractNumId w:val="0"/>
  </w:num>
  <w:num w:numId="9" w16cid:durableId="121191817">
    <w:abstractNumId w:val="14"/>
  </w:num>
  <w:num w:numId="10" w16cid:durableId="1236626277">
    <w:abstractNumId w:val="4"/>
  </w:num>
  <w:num w:numId="11" w16cid:durableId="521021011">
    <w:abstractNumId w:val="12"/>
  </w:num>
  <w:num w:numId="12" w16cid:durableId="557975068">
    <w:abstractNumId w:val="8"/>
  </w:num>
  <w:num w:numId="13" w16cid:durableId="809590513">
    <w:abstractNumId w:val="9"/>
  </w:num>
  <w:num w:numId="14" w16cid:durableId="1583250781">
    <w:abstractNumId w:val="5"/>
  </w:num>
  <w:num w:numId="15" w16cid:durableId="771126594">
    <w:abstractNumId w:val="5"/>
    <w:lvlOverride w:ilvl="0">
      <w:startOverride w:val="1"/>
    </w:lvlOverride>
  </w:num>
  <w:num w:numId="16" w16cid:durableId="89004537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284"/>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15C"/>
    <w:rsid w:val="000003C3"/>
    <w:rsid w:val="0000071D"/>
    <w:rsid w:val="00001CFA"/>
    <w:rsid w:val="00003598"/>
    <w:rsid w:val="00003D8E"/>
    <w:rsid w:val="0000407A"/>
    <w:rsid w:val="000044C8"/>
    <w:rsid w:val="000051C2"/>
    <w:rsid w:val="000135EA"/>
    <w:rsid w:val="0001399D"/>
    <w:rsid w:val="00015320"/>
    <w:rsid w:val="00016358"/>
    <w:rsid w:val="0002012B"/>
    <w:rsid w:val="0002515A"/>
    <w:rsid w:val="000261BF"/>
    <w:rsid w:val="000314E7"/>
    <w:rsid w:val="00033A63"/>
    <w:rsid w:val="00034C67"/>
    <w:rsid w:val="00035316"/>
    <w:rsid w:val="000404B0"/>
    <w:rsid w:val="00040623"/>
    <w:rsid w:val="00040E06"/>
    <w:rsid w:val="00042ACD"/>
    <w:rsid w:val="00042F59"/>
    <w:rsid w:val="00044445"/>
    <w:rsid w:val="00044638"/>
    <w:rsid w:val="00044C8B"/>
    <w:rsid w:val="00045101"/>
    <w:rsid w:val="0004648E"/>
    <w:rsid w:val="00046E98"/>
    <w:rsid w:val="0004745C"/>
    <w:rsid w:val="00050244"/>
    <w:rsid w:val="00051C5A"/>
    <w:rsid w:val="0005203F"/>
    <w:rsid w:val="00052262"/>
    <w:rsid w:val="00055455"/>
    <w:rsid w:val="00055853"/>
    <w:rsid w:val="00055C7B"/>
    <w:rsid w:val="00056B22"/>
    <w:rsid w:val="000570F0"/>
    <w:rsid w:val="00060093"/>
    <w:rsid w:val="000632FE"/>
    <w:rsid w:val="00064708"/>
    <w:rsid w:val="000666F4"/>
    <w:rsid w:val="00067125"/>
    <w:rsid w:val="000671D8"/>
    <w:rsid w:val="00070B3F"/>
    <w:rsid w:val="00075B21"/>
    <w:rsid w:val="00075EDE"/>
    <w:rsid w:val="00081B13"/>
    <w:rsid w:val="00083ED7"/>
    <w:rsid w:val="00085230"/>
    <w:rsid w:val="0008664F"/>
    <w:rsid w:val="000928B8"/>
    <w:rsid w:val="00095484"/>
    <w:rsid w:val="00096013"/>
    <w:rsid w:val="0009604E"/>
    <w:rsid w:val="000960C4"/>
    <w:rsid w:val="00096387"/>
    <w:rsid w:val="0009720E"/>
    <w:rsid w:val="000A17D3"/>
    <w:rsid w:val="000A27FE"/>
    <w:rsid w:val="000A29EB"/>
    <w:rsid w:val="000A3CBE"/>
    <w:rsid w:val="000A698C"/>
    <w:rsid w:val="000A6D8E"/>
    <w:rsid w:val="000A706D"/>
    <w:rsid w:val="000B26A7"/>
    <w:rsid w:val="000C033F"/>
    <w:rsid w:val="000C1D0B"/>
    <w:rsid w:val="000C3E16"/>
    <w:rsid w:val="000C4F45"/>
    <w:rsid w:val="000C58ED"/>
    <w:rsid w:val="000D148D"/>
    <w:rsid w:val="000D41C4"/>
    <w:rsid w:val="000D485B"/>
    <w:rsid w:val="000D6B21"/>
    <w:rsid w:val="000E3862"/>
    <w:rsid w:val="000E3EEF"/>
    <w:rsid w:val="000E3F71"/>
    <w:rsid w:val="000E5F53"/>
    <w:rsid w:val="000E767A"/>
    <w:rsid w:val="000F1B85"/>
    <w:rsid w:val="000F2E47"/>
    <w:rsid w:val="000F48A4"/>
    <w:rsid w:val="001026F0"/>
    <w:rsid w:val="00110E00"/>
    <w:rsid w:val="00111063"/>
    <w:rsid w:val="0011218A"/>
    <w:rsid w:val="001129E5"/>
    <w:rsid w:val="00112FCE"/>
    <w:rsid w:val="00114A1F"/>
    <w:rsid w:val="00122851"/>
    <w:rsid w:val="00122F99"/>
    <w:rsid w:val="001236C1"/>
    <w:rsid w:val="00123EB5"/>
    <w:rsid w:val="00124577"/>
    <w:rsid w:val="00133955"/>
    <w:rsid w:val="00133D1B"/>
    <w:rsid w:val="00134569"/>
    <w:rsid w:val="0013692E"/>
    <w:rsid w:val="00137095"/>
    <w:rsid w:val="001431AE"/>
    <w:rsid w:val="001459C4"/>
    <w:rsid w:val="00145B18"/>
    <w:rsid w:val="00145F9F"/>
    <w:rsid w:val="0014646E"/>
    <w:rsid w:val="00150A71"/>
    <w:rsid w:val="00152487"/>
    <w:rsid w:val="001527A3"/>
    <w:rsid w:val="0015508D"/>
    <w:rsid w:val="001559DE"/>
    <w:rsid w:val="00155D58"/>
    <w:rsid w:val="00156DC9"/>
    <w:rsid w:val="0016339F"/>
    <w:rsid w:val="0016409C"/>
    <w:rsid w:val="001646F4"/>
    <w:rsid w:val="00166F8A"/>
    <w:rsid w:val="00167F41"/>
    <w:rsid w:val="00171257"/>
    <w:rsid w:val="001801E9"/>
    <w:rsid w:val="00186F2B"/>
    <w:rsid w:val="00191EC5"/>
    <w:rsid w:val="00191F2D"/>
    <w:rsid w:val="001920CC"/>
    <w:rsid w:val="001927E9"/>
    <w:rsid w:val="001944E4"/>
    <w:rsid w:val="00194542"/>
    <w:rsid w:val="00194B61"/>
    <w:rsid w:val="0019511A"/>
    <w:rsid w:val="00196975"/>
    <w:rsid w:val="001A0627"/>
    <w:rsid w:val="001A0B0F"/>
    <w:rsid w:val="001A1E4C"/>
    <w:rsid w:val="001A2A58"/>
    <w:rsid w:val="001A2CB7"/>
    <w:rsid w:val="001A2FA8"/>
    <w:rsid w:val="001A33D0"/>
    <w:rsid w:val="001A49CE"/>
    <w:rsid w:val="001A76A4"/>
    <w:rsid w:val="001B1884"/>
    <w:rsid w:val="001B1980"/>
    <w:rsid w:val="001B2619"/>
    <w:rsid w:val="001B51CD"/>
    <w:rsid w:val="001B5400"/>
    <w:rsid w:val="001B7E24"/>
    <w:rsid w:val="001C330F"/>
    <w:rsid w:val="001C6575"/>
    <w:rsid w:val="001C7903"/>
    <w:rsid w:val="001D04B2"/>
    <w:rsid w:val="001D2971"/>
    <w:rsid w:val="001D4538"/>
    <w:rsid w:val="001D5C4F"/>
    <w:rsid w:val="001D6073"/>
    <w:rsid w:val="001D6480"/>
    <w:rsid w:val="001D7C53"/>
    <w:rsid w:val="001E09C2"/>
    <w:rsid w:val="001E641E"/>
    <w:rsid w:val="001E702D"/>
    <w:rsid w:val="001F05B4"/>
    <w:rsid w:val="001F1581"/>
    <w:rsid w:val="001F6393"/>
    <w:rsid w:val="001F69D9"/>
    <w:rsid w:val="001F72BD"/>
    <w:rsid w:val="001F7968"/>
    <w:rsid w:val="0020352D"/>
    <w:rsid w:val="002038D1"/>
    <w:rsid w:val="002040B4"/>
    <w:rsid w:val="002052ED"/>
    <w:rsid w:val="00205426"/>
    <w:rsid w:val="00206394"/>
    <w:rsid w:val="002113DB"/>
    <w:rsid w:val="002142D3"/>
    <w:rsid w:val="00214F94"/>
    <w:rsid w:val="0021664C"/>
    <w:rsid w:val="0021721F"/>
    <w:rsid w:val="00220046"/>
    <w:rsid w:val="002228CC"/>
    <w:rsid w:val="002246AC"/>
    <w:rsid w:val="00231776"/>
    <w:rsid w:val="002339B5"/>
    <w:rsid w:val="00233FBF"/>
    <w:rsid w:val="002340E0"/>
    <w:rsid w:val="002356F9"/>
    <w:rsid w:val="00236FEC"/>
    <w:rsid w:val="00237A4F"/>
    <w:rsid w:val="00240506"/>
    <w:rsid w:val="00240743"/>
    <w:rsid w:val="0024346C"/>
    <w:rsid w:val="002442F8"/>
    <w:rsid w:val="0024591C"/>
    <w:rsid w:val="00246A0B"/>
    <w:rsid w:val="00255DFA"/>
    <w:rsid w:val="002569BA"/>
    <w:rsid w:val="002621E8"/>
    <w:rsid w:val="00262232"/>
    <w:rsid w:val="00262561"/>
    <w:rsid w:val="00262A5A"/>
    <w:rsid w:val="00264095"/>
    <w:rsid w:val="002660F3"/>
    <w:rsid w:val="002661CA"/>
    <w:rsid w:val="00266CFD"/>
    <w:rsid w:val="00266FF8"/>
    <w:rsid w:val="00272564"/>
    <w:rsid w:val="00273801"/>
    <w:rsid w:val="00274199"/>
    <w:rsid w:val="0027614B"/>
    <w:rsid w:val="0027718A"/>
    <w:rsid w:val="0028448D"/>
    <w:rsid w:val="002869BE"/>
    <w:rsid w:val="002879D1"/>
    <w:rsid w:val="0029243C"/>
    <w:rsid w:val="002930D3"/>
    <w:rsid w:val="00294CF1"/>
    <w:rsid w:val="00294FB0"/>
    <w:rsid w:val="0029724F"/>
    <w:rsid w:val="002978A9"/>
    <w:rsid w:val="002A10EE"/>
    <w:rsid w:val="002A3D30"/>
    <w:rsid w:val="002A48DE"/>
    <w:rsid w:val="002A4D1B"/>
    <w:rsid w:val="002A50DC"/>
    <w:rsid w:val="002A6FE1"/>
    <w:rsid w:val="002A7CE7"/>
    <w:rsid w:val="002A7F93"/>
    <w:rsid w:val="002B0AD0"/>
    <w:rsid w:val="002B0E6C"/>
    <w:rsid w:val="002B2937"/>
    <w:rsid w:val="002B7F6F"/>
    <w:rsid w:val="002C1AE5"/>
    <w:rsid w:val="002C453D"/>
    <w:rsid w:val="002C6081"/>
    <w:rsid w:val="002C7C59"/>
    <w:rsid w:val="002D11FC"/>
    <w:rsid w:val="002D26B1"/>
    <w:rsid w:val="002D285D"/>
    <w:rsid w:val="002D2CB4"/>
    <w:rsid w:val="002D4703"/>
    <w:rsid w:val="002E0796"/>
    <w:rsid w:val="002E10B8"/>
    <w:rsid w:val="002E1CF5"/>
    <w:rsid w:val="002E374C"/>
    <w:rsid w:val="002E37D1"/>
    <w:rsid w:val="002E4847"/>
    <w:rsid w:val="002E4FF0"/>
    <w:rsid w:val="002E59EE"/>
    <w:rsid w:val="002E5AA0"/>
    <w:rsid w:val="002E7795"/>
    <w:rsid w:val="002E77B4"/>
    <w:rsid w:val="002F0A97"/>
    <w:rsid w:val="002F1584"/>
    <w:rsid w:val="002F4CA0"/>
    <w:rsid w:val="002F4E01"/>
    <w:rsid w:val="002F5AD6"/>
    <w:rsid w:val="002F5DD5"/>
    <w:rsid w:val="002F6596"/>
    <w:rsid w:val="002F71A4"/>
    <w:rsid w:val="00302B55"/>
    <w:rsid w:val="0030364A"/>
    <w:rsid w:val="00303759"/>
    <w:rsid w:val="00304597"/>
    <w:rsid w:val="00305732"/>
    <w:rsid w:val="00306603"/>
    <w:rsid w:val="00307FB2"/>
    <w:rsid w:val="00312BA8"/>
    <w:rsid w:val="00313543"/>
    <w:rsid w:val="00313C72"/>
    <w:rsid w:val="00314414"/>
    <w:rsid w:val="003150BE"/>
    <w:rsid w:val="003178D9"/>
    <w:rsid w:val="0031798A"/>
    <w:rsid w:val="00320BC7"/>
    <w:rsid w:val="00321397"/>
    <w:rsid w:val="0032158E"/>
    <w:rsid w:val="003225D0"/>
    <w:rsid w:val="00327568"/>
    <w:rsid w:val="003275E1"/>
    <w:rsid w:val="00327FC1"/>
    <w:rsid w:val="00333718"/>
    <w:rsid w:val="003343C1"/>
    <w:rsid w:val="00334469"/>
    <w:rsid w:val="0033608F"/>
    <w:rsid w:val="00336D3A"/>
    <w:rsid w:val="0033767F"/>
    <w:rsid w:val="003449D6"/>
    <w:rsid w:val="00345065"/>
    <w:rsid w:val="00346ECA"/>
    <w:rsid w:val="00347FB5"/>
    <w:rsid w:val="0035551F"/>
    <w:rsid w:val="003558BF"/>
    <w:rsid w:val="003600A0"/>
    <w:rsid w:val="00362EE8"/>
    <w:rsid w:val="003643AA"/>
    <w:rsid w:val="00364B6A"/>
    <w:rsid w:val="00371151"/>
    <w:rsid w:val="00372298"/>
    <w:rsid w:val="00373501"/>
    <w:rsid w:val="00375A87"/>
    <w:rsid w:val="00377240"/>
    <w:rsid w:val="00380D9B"/>
    <w:rsid w:val="00381B6B"/>
    <w:rsid w:val="00384812"/>
    <w:rsid w:val="003848A1"/>
    <w:rsid w:val="00386472"/>
    <w:rsid w:val="003904B7"/>
    <w:rsid w:val="00392157"/>
    <w:rsid w:val="00392A78"/>
    <w:rsid w:val="00394EF3"/>
    <w:rsid w:val="003950FD"/>
    <w:rsid w:val="00395800"/>
    <w:rsid w:val="00395A64"/>
    <w:rsid w:val="00395E39"/>
    <w:rsid w:val="003A0890"/>
    <w:rsid w:val="003A0EA6"/>
    <w:rsid w:val="003A19C6"/>
    <w:rsid w:val="003A2816"/>
    <w:rsid w:val="003A31AE"/>
    <w:rsid w:val="003A5854"/>
    <w:rsid w:val="003A5CB3"/>
    <w:rsid w:val="003A5F12"/>
    <w:rsid w:val="003A6259"/>
    <w:rsid w:val="003A7556"/>
    <w:rsid w:val="003B0F83"/>
    <w:rsid w:val="003B153F"/>
    <w:rsid w:val="003B24F7"/>
    <w:rsid w:val="003B3DA7"/>
    <w:rsid w:val="003B3E5E"/>
    <w:rsid w:val="003B53C3"/>
    <w:rsid w:val="003C1707"/>
    <w:rsid w:val="003C30F3"/>
    <w:rsid w:val="003C31B9"/>
    <w:rsid w:val="003C6D75"/>
    <w:rsid w:val="003C7270"/>
    <w:rsid w:val="003D04B1"/>
    <w:rsid w:val="003D169A"/>
    <w:rsid w:val="003D4844"/>
    <w:rsid w:val="003D485B"/>
    <w:rsid w:val="003D49F7"/>
    <w:rsid w:val="003D4C43"/>
    <w:rsid w:val="003D4DC4"/>
    <w:rsid w:val="003D5576"/>
    <w:rsid w:val="003D6386"/>
    <w:rsid w:val="003E17F5"/>
    <w:rsid w:val="003E184C"/>
    <w:rsid w:val="003E3CAB"/>
    <w:rsid w:val="003E47D0"/>
    <w:rsid w:val="003E525E"/>
    <w:rsid w:val="003F142D"/>
    <w:rsid w:val="003F2AFB"/>
    <w:rsid w:val="003F35AB"/>
    <w:rsid w:val="003F3954"/>
    <w:rsid w:val="003F4670"/>
    <w:rsid w:val="003F55A5"/>
    <w:rsid w:val="003F5E61"/>
    <w:rsid w:val="003F62C3"/>
    <w:rsid w:val="004007AA"/>
    <w:rsid w:val="00400F60"/>
    <w:rsid w:val="00401025"/>
    <w:rsid w:val="00402CCF"/>
    <w:rsid w:val="00404B14"/>
    <w:rsid w:val="00404DBD"/>
    <w:rsid w:val="00405669"/>
    <w:rsid w:val="00405D81"/>
    <w:rsid w:val="004062AE"/>
    <w:rsid w:val="00407C25"/>
    <w:rsid w:val="00411A89"/>
    <w:rsid w:val="004136A7"/>
    <w:rsid w:val="00415289"/>
    <w:rsid w:val="00415FE1"/>
    <w:rsid w:val="00416CCB"/>
    <w:rsid w:val="004203AD"/>
    <w:rsid w:val="0042084A"/>
    <w:rsid w:val="00422AE2"/>
    <w:rsid w:val="004306BE"/>
    <w:rsid w:val="00432B95"/>
    <w:rsid w:val="004337C8"/>
    <w:rsid w:val="0043434A"/>
    <w:rsid w:val="00434E51"/>
    <w:rsid w:val="00435F4E"/>
    <w:rsid w:val="0043619E"/>
    <w:rsid w:val="0043666A"/>
    <w:rsid w:val="0044002F"/>
    <w:rsid w:val="004410AF"/>
    <w:rsid w:val="004411B2"/>
    <w:rsid w:val="004421EF"/>
    <w:rsid w:val="00443376"/>
    <w:rsid w:val="00443C69"/>
    <w:rsid w:val="00444193"/>
    <w:rsid w:val="00444E50"/>
    <w:rsid w:val="00446B8C"/>
    <w:rsid w:val="00446F9B"/>
    <w:rsid w:val="004543EA"/>
    <w:rsid w:val="0045442F"/>
    <w:rsid w:val="0045546F"/>
    <w:rsid w:val="0045648C"/>
    <w:rsid w:val="00456BEF"/>
    <w:rsid w:val="0045744A"/>
    <w:rsid w:val="00457E73"/>
    <w:rsid w:val="00461CCC"/>
    <w:rsid w:val="0046565D"/>
    <w:rsid w:val="004717A2"/>
    <w:rsid w:val="00471FF2"/>
    <w:rsid w:val="00473A66"/>
    <w:rsid w:val="00475BFC"/>
    <w:rsid w:val="00475E53"/>
    <w:rsid w:val="00477CE7"/>
    <w:rsid w:val="0048081D"/>
    <w:rsid w:val="00480CD8"/>
    <w:rsid w:val="00481387"/>
    <w:rsid w:val="00484583"/>
    <w:rsid w:val="00484FA3"/>
    <w:rsid w:val="00486996"/>
    <w:rsid w:val="00486DB9"/>
    <w:rsid w:val="0049009B"/>
    <w:rsid w:val="004907B0"/>
    <w:rsid w:val="00490CBC"/>
    <w:rsid w:val="00494569"/>
    <w:rsid w:val="00494A99"/>
    <w:rsid w:val="00495D39"/>
    <w:rsid w:val="004A2DC1"/>
    <w:rsid w:val="004A3A9C"/>
    <w:rsid w:val="004A5928"/>
    <w:rsid w:val="004B0C85"/>
    <w:rsid w:val="004B5C11"/>
    <w:rsid w:val="004B6A66"/>
    <w:rsid w:val="004C0436"/>
    <w:rsid w:val="004C0962"/>
    <w:rsid w:val="004C241D"/>
    <w:rsid w:val="004C38AA"/>
    <w:rsid w:val="004C3ADF"/>
    <w:rsid w:val="004C3AEE"/>
    <w:rsid w:val="004C6EC8"/>
    <w:rsid w:val="004C7C5A"/>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239A"/>
    <w:rsid w:val="004F2F27"/>
    <w:rsid w:val="004F37BF"/>
    <w:rsid w:val="004F46CC"/>
    <w:rsid w:val="004F4743"/>
    <w:rsid w:val="004F5106"/>
    <w:rsid w:val="004F5D8B"/>
    <w:rsid w:val="004F5E87"/>
    <w:rsid w:val="004F6AAA"/>
    <w:rsid w:val="00500792"/>
    <w:rsid w:val="00503A93"/>
    <w:rsid w:val="00503E3F"/>
    <w:rsid w:val="0050488C"/>
    <w:rsid w:val="0050725F"/>
    <w:rsid w:val="00511BBD"/>
    <w:rsid w:val="005139E6"/>
    <w:rsid w:val="005143E9"/>
    <w:rsid w:val="00515641"/>
    <w:rsid w:val="00515BDB"/>
    <w:rsid w:val="005169E8"/>
    <w:rsid w:val="005208A1"/>
    <w:rsid w:val="00520CCC"/>
    <w:rsid w:val="00521FD9"/>
    <w:rsid w:val="00522E68"/>
    <w:rsid w:val="00526284"/>
    <w:rsid w:val="00526AFF"/>
    <w:rsid w:val="00526DF7"/>
    <w:rsid w:val="005303E8"/>
    <w:rsid w:val="00531348"/>
    <w:rsid w:val="00531CD9"/>
    <w:rsid w:val="00532653"/>
    <w:rsid w:val="00532847"/>
    <w:rsid w:val="00532ECF"/>
    <w:rsid w:val="0053455B"/>
    <w:rsid w:val="00535621"/>
    <w:rsid w:val="00535A79"/>
    <w:rsid w:val="00535F80"/>
    <w:rsid w:val="0053727D"/>
    <w:rsid w:val="005406F3"/>
    <w:rsid w:val="00540B78"/>
    <w:rsid w:val="00540F77"/>
    <w:rsid w:val="00540FE5"/>
    <w:rsid w:val="00541BE5"/>
    <w:rsid w:val="005424CE"/>
    <w:rsid w:val="00542708"/>
    <w:rsid w:val="0054733A"/>
    <w:rsid w:val="00550C21"/>
    <w:rsid w:val="00554693"/>
    <w:rsid w:val="005572C6"/>
    <w:rsid w:val="005578A1"/>
    <w:rsid w:val="00560A03"/>
    <w:rsid w:val="00561594"/>
    <w:rsid w:val="00565533"/>
    <w:rsid w:val="00565BB5"/>
    <w:rsid w:val="00566AA0"/>
    <w:rsid w:val="00567A09"/>
    <w:rsid w:val="00570B2E"/>
    <w:rsid w:val="00571AA4"/>
    <w:rsid w:val="00572336"/>
    <w:rsid w:val="00572BAA"/>
    <w:rsid w:val="00574173"/>
    <w:rsid w:val="00577D03"/>
    <w:rsid w:val="0058068B"/>
    <w:rsid w:val="005817B9"/>
    <w:rsid w:val="00585018"/>
    <w:rsid w:val="005850AD"/>
    <w:rsid w:val="005853FE"/>
    <w:rsid w:val="00586CFE"/>
    <w:rsid w:val="00587082"/>
    <w:rsid w:val="005873F2"/>
    <w:rsid w:val="00587DF3"/>
    <w:rsid w:val="005900DA"/>
    <w:rsid w:val="0059031C"/>
    <w:rsid w:val="005904B1"/>
    <w:rsid w:val="00591EDB"/>
    <w:rsid w:val="005927AC"/>
    <w:rsid w:val="00595093"/>
    <w:rsid w:val="00596A56"/>
    <w:rsid w:val="00596E93"/>
    <w:rsid w:val="005A0BE9"/>
    <w:rsid w:val="005A47E9"/>
    <w:rsid w:val="005A4988"/>
    <w:rsid w:val="005A57C3"/>
    <w:rsid w:val="005A6509"/>
    <w:rsid w:val="005A6A44"/>
    <w:rsid w:val="005A7386"/>
    <w:rsid w:val="005B1A4D"/>
    <w:rsid w:val="005B3EC6"/>
    <w:rsid w:val="005B7CB3"/>
    <w:rsid w:val="005C0C3A"/>
    <w:rsid w:val="005C1F02"/>
    <w:rsid w:val="005C2F23"/>
    <w:rsid w:val="005C6146"/>
    <w:rsid w:val="005D0E48"/>
    <w:rsid w:val="005D207B"/>
    <w:rsid w:val="005D2BCD"/>
    <w:rsid w:val="005D2D3B"/>
    <w:rsid w:val="005D6017"/>
    <w:rsid w:val="005D79AC"/>
    <w:rsid w:val="005E1A92"/>
    <w:rsid w:val="005E35A1"/>
    <w:rsid w:val="005F4951"/>
    <w:rsid w:val="005F67A4"/>
    <w:rsid w:val="006013F6"/>
    <w:rsid w:val="00601B7D"/>
    <w:rsid w:val="006058CD"/>
    <w:rsid w:val="00610B11"/>
    <w:rsid w:val="00610D56"/>
    <w:rsid w:val="00611448"/>
    <w:rsid w:val="006116F6"/>
    <w:rsid w:val="00612B60"/>
    <w:rsid w:val="00612CBC"/>
    <w:rsid w:val="00613738"/>
    <w:rsid w:val="00614BB5"/>
    <w:rsid w:val="00620BA2"/>
    <w:rsid w:val="006220FA"/>
    <w:rsid w:val="006246EF"/>
    <w:rsid w:val="006265A0"/>
    <w:rsid w:val="006300AF"/>
    <w:rsid w:val="006320D8"/>
    <w:rsid w:val="006334D6"/>
    <w:rsid w:val="00635425"/>
    <w:rsid w:val="00635C6C"/>
    <w:rsid w:val="00637959"/>
    <w:rsid w:val="00637D59"/>
    <w:rsid w:val="00641B96"/>
    <w:rsid w:val="0064491C"/>
    <w:rsid w:val="0064621B"/>
    <w:rsid w:val="006467CE"/>
    <w:rsid w:val="00652321"/>
    <w:rsid w:val="0065290E"/>
    <w:rsid w:val="00652AD8"/>
    <w:rsid w:val="0065351D"/>
    <w:rsid w:val="00654999"/>
    <w:rsid w:val="006557EE"/>
    <w:rsid w:val="00656266"/>
    <w:rsid w:val="006612D4"/>
    <w:rsid w:val="006626B0"/>
    <w:rsid w:val="00662C9A"/>
    <w:rsid w:val="00663EA6"/>
    <w:rsid w:val="006640BA"/>
    <w:rsid w:val="00666547"/>
    <w:rsid w:val="006669FD"/>
    <w:rsid w:val="006674CB"/>
    <w:rsid w:val="00670144"/>
    <w:rsid w:val="006725D2"/>
    <w:rsid w:val="00672A94"/>
    <w:rsid w:val="00673172"/>
    <w:rsid w:val="00674AA5"/>
    <w:rsid w:val="00674AB2"/>
    <w:rsid w:val="00676019"/>
    <w:rsid w:val="0067670C"/>
    <w:rsid w:val="0068101F"/>
    <w:rsid w:val="0068205E"/>
    <w:rsid w:val="006820C1"/>
    <w:rsid w:val="0068487C"/>
    <w:rsid w:val="0068622D"/>
    <w:rsid w:val="0068627D"/>
    <w:rsid w:val="00687B94"/>
    <w:rsid w:val="00687BA8"/>
    <w:rsid w:val="00690B39"/>
    <w:rsid w:val="006955C6"/>
    <w:rsid w:val="0069629B"/>
    <w:rsid w:val="00696440"/>
    <w:rsid w:val="006A0045"/>
    <w:rsid w:val="006A1069"/>
    <w:rsid w:val="006A126E"/>
    <w:rsid w:val="006A6E30"/>
    <w:rsid w:val="006A7A0F"/>
    <w:rsid w:val="006B1FE4"/>
    <w:rsid w:val="006B3AE5"/>
    <w:rsid w:val="006B3C36"/>
    <w:rsid w:val="006B448D"/>
    <w:rsid w:val="006B75B6"/>
    <w:rsid w:val="006C08C7"/>
    <w:rsid w:val="006C155A"/>
    <w:rsid w:val="006C1EAB"/>
    <w:rsid w:val="006C4961"/>
    <w:rsid w:val="006C4F8F"/>
    <w:rsid w:val="006C50A2"/>
    <w:rsid w:val="006C5E40"/>
    <w:rsid w:val="006C6378"/>
    <w:rsid w:val="006D239C"/>
    <w:rsid w:val="006D243A"/>
    <w:rsid w:val="006D3D76"/>
    <w:rsid w:val="006D4C54"/>
    <w:rsid w:val="006D591A"/>
    <w:rsid w:val="006E0234"/>
    <w:rsid w:val="006E02C9"/>
    <w:rsid w:val="006E0862"/>
    <w:rsid w:val="006E0D5F"/>
    <w:rsid w:val="006E1192"/>
    <w:rsid w:val="006E2D01"/>
    <w:rsid w:val="006E3053"/>
    <w:rsid w:val="006E3271"/>
    <w:rsid w:val="006E3798"/>
    <w:rsid w:val="006E3A42"/>
    <w:rsid w:val="006E55DA"/>
    <w:rsid w:val="006E7B6B"/>
    <w:rsid w:val="006F1488"/>
    <w:rsid w:val="006F1693"/>
    <w:rsid w:val="006F1A62"/>
    <w:rsid w:val="006F3882"/>
    <w:rsid w:val="006F3EDE"/>
    <w:rsid w:val="006F4C40"/>
    <w:rsid w:val="006F56A1"/>
    <w:rsid w:val="00700451"/>
    <w:rsid w:val="00700D1E"/>
    <w:rsid w:val="00703DA5"/>
    <w:rsid w:val="0070671F"/>
    <w:rsid w:val="0071065D"/>
    <w:rsid w:val="00713F1A"/>
    <w:rsid w:val="00714DC2"/>
    <w:rsid w:val="00715801"/>
    <w:rsid w:val="00716561"/>
    <w:rsid w:val="00716A0A"/>
    <w:rsid w:val="0072011C"/>
    <w:rsid w:val="00721918"/>
    <w:rsid w:val="00721C3C"/>
    <w:rsid w:val="007232DA"/>
    <w:rsid w:val="00723C3B"/>
    <w:rsid w:val="00727C8A"/>
    <w:rsid w:val="00730616"/>
    <w:rsid w:val="00730DBA"/>
    <w:rsid w:val="00731390"/>
    <w:rsid w:val="00731975"/>
    <w:rsid w:val="007321E0"/>
    <w:rsid w:val="00733381"/>
    <w:rsid w:val="007342B2"/>
    <w:rsid w:val="00734A10"/>
    <w:rsid w:val="00735FC7"/>
    <w:rsid w:val="007369F8"/>
    <w:rsid w:val="0073782F"/>
    <w:rsid w:val="00743E12"/>
    <w:rsid w:val="00744F7A"/>
    <w:rsid w:val="00745C01"/>
    <w:rsid w:val="00750A28"/>
    <w:rsid w:val="00751884"/>
    <w:rsid w:val="0075210B"/>
    <w:rsid w:val="00752294"/>
    <w:rsid w:val="00760A5A"/>
    <w:rsid w:val="00761592"/>
    <w:rsid w:val="00761657"/>
    <w:rsid w:val="00761827"/>
    <w:rsid w:val="0076182C"/>
    <w:rsid w:val="00762AED"/>
    <w:rsid w:val="0076306F"/>
    <w:rsid w:val="007671E3"/>
    <w:rsid w:val="0076731B"/>
    <w:rsid w:val="0077004A"/>
    <w:rsid w:val="007739E6"/>
    <w:rsid w:val="00774EE8"/>
    <w:rsid w:val="00774F11"/>
    <w:rsid w:val="007766DF"/>
    <w:rsid w:val="00777A72"/>
    <w:rsid w:val="00780C85"/>
    <w:rsid w:val="007812F0"/>
    <w:rsid w:val="00781526"/>
    <w:rsid w:val="007833BA"/>
    <w:rsid w:val="00783555"/>
    <w:rsid w:val="00784147"/>
    <w:rsid w:val="00791E40"/>
    <w:rsid w:val="00792BD4"/>
    <w:rsid w:val="00793407"/>
    <w:rsid w:val="0079380F"/>
    <w:rsid w:val="00795506"/>
    <w:rsid w:val="007A640F"/>
    <w:rsid w:val="007B21F0"/>
    <w:rsid w:val="007B23E8"/>
    <w:rsid w:val="007B2AE4"/>
    <w:rsid w:val="007B5AB3"/>
    <w:rsid w:val="007B7680"/>
    <w:rsid w:val="007C3028"/>
    <w:rsid w:val="007C400D"/>
    <w:rsid w:val="007C4CC3"/>
    <w:rsid w:val="007C6F97"/>
    <w:rsid w:val="007C79A5"/>
    <w:rsid w:val="007C7B94"/>
    <w:rsid w:val="007D2384"/>
    <w:rsid w:val="007D51BC"/>
    <w:rsid w:val="007D5C81"/>
    <w:rsid w:val="007D65EC"/>
    <w:rsid w:val="007D6D33"/>
    <w:rsid w:val="007D6F3E"/>
    <w:rsid w:val="007D7AB0"/>
    <w:rsid w:val="007E4ADE"/>
    <w:rsid w:val="007E4FEF"/>
    <w:rsid w:val="007E5D05"/>
    <w:rsid w:val="007F3B91"/>
    <w:rsid w:val="007F5633"/>
    <w:rsid w:val="007F5A1D"/>
    <w:rsid w:val="007F5E06"/>
    <w:rsid w:val="007F66E4"/>
    <w:rsid w:val="007F756B"/>
    <w:rsid w:val="007F7DE5"/>
    <w:rsid w:val="007F7F35"/>
    <w:rsid w:val="00802DD1"/>
    <w:rsid w:val="00803CF5"/>
    <w:rsid w:val="0080481D"/>
    <w:rsid w:val="008049FD"/>
    <w:rsid w:val="0080533C"/>
    <w:rsid w:val="00805A8F"/>
    <w:rsid w:val="00806898"/>
    <w:rsid w:val="00807C8D"/>
    <w:rsid w:val="00807CC7"/>
    <w:rsid w:val="0081125C"/>
    <w:rsid w:val="00812959"/>
    <w:rsid w:val="008154DD"/>
    <w:rsid w:val="008157BE"/>
    <w:rsid w:val="008170FC"/>
    <w:rsid w:val="008174D6"/>
    <w:rsid w:val="008178D1"/>
    <w:rsid w:val="0082178B"/>
    <w:rsid w:val="008225D1"/>
    <w:rsid w:val="00824E2B"/>
    <w:rsid w:val="00827B7F"/>
    <w:rsid w:val="00827EAC"/>
    <w:rsid w:val="00831591"/>
    <w:rsid w:val="00831D3E"/>
    <w:rsid w:val="00835624"/>
    <w:rsid w:val="00837556"/>
    <w:rsid w:val="00837F37"/>
    <w:rsid w:val="008427F5"/>
    <w:rsid w:val="00843867"/>
    <w:rsid w:val="008447DD"/>
    <w:rsid w:val="00844EC4"/>
    <w:rsid w:val="008458D5"/>
    <w:rsid w:val="00845C48"/>
    <w:rsid w:val="00845C60"/>
    <w:rsid w:val="00846158"/>
    <w:rsid w:val="008469D7"/>
    <w:rsid w:val="008477AC"/>
    <w:rsid w:val="00847C64"/>
    <w:rsid w:val="0085077A"/>
    <w:rsid w:val="00850C5A"/>
    <w:rsid w:val="00854051"/>
    <w:rsid w:val="008559EE"/>
    <w:rsid w:val="00857668"/>
    <w:rsid w:val="00860D79"/>
    <w:rsid w:val="00862418"/>
    <w:rsid w:val="00862B1C"/>
    <w:rsid w:val="00862D50"/>
    <w:rsid w:val="00864D32"/>
    <w:rsid w:val="00870CA0"/>
    <w:rsid w:val="008713ED"/>
    <w:rsid w:val="0087280F"/>
    <w:rsid w:val="00872BF3"/>
    <w:rsid w:val="00872C7C"/>
    <w:rsid w:val="00874E47"/>
    <w:rsid w:val="00875E1E"/>
    <w:rsid w:val="00876484"/>
    <w:rsid w:val="00880E33"/>
    <w:rsid w:val="008814B2"/>
    <w:rsid w:val="00881CBE"/>
    <w:rsid w:val="008829BC"/>
    <w:rsid w:val="00882A63"/>
    <w:rsid w:val="00885E28"/>
    <w:rsid w:val="008878CB"/>
    <w:rsid w:val="00887BCE"/>
    <w:rsid w:val="00887ED4"/>
    <w:rsid w:val="00887F46"/>
    <w:rsid w:val="00891C21"/>
    <w:rsid w:val="00892643"/>
    <w:rsid w:val="00893F85"/>
    <w:rsid w:val="00897961"/>
    <w:rsid w:val="00897FB0"/>
    <w:rsid w:val="008A015C"/>
    <w:rsid w:val="008A16F1"/>
    <w:rsid w:val="008A5A62"/>
    <w:rsid w:val="008A6D64"/>
    <w:rsid w:val="008A73DE"/>
    <w:rsid w:val="008A7A2D"/>
    <w:rsid w:val="008A7FF9"/>
    <w:rsid w:val="008B01B7"/>
    <w:rsid w:val="008B3589"/>
    <w:rsid w:val="008B377E"/>
    <w:rsid w:val="008B4C55"/>
    <w:rsid w:val="008B4D38"/>
    <w:rsid w:val="008B7614"/>
    <w:rsid w:val="008C14C3"/>
    <w:rsid w:val="008C16B4"/>
    <w:rsid w:val="008C1C79"/>
    <w:rsid w:val="008C1EB6"/>
    <w:rsid w:val="008C26D6"/>
    <w:rsid w:val="008C3F43"/>
    <w:rsid w:val="008C51E0"/>
    <w:rsid w:val="008C5FD1"/>
    <w:rsid w:val="008C660E"/>
    <w:rsid w:val="008C69C8"/>
    <w:rsid w:val="008C7D05"/>
    <w:rsid w:val="008D1886"/>
    <w:rsid w:val="008D388F"/>
    <w:rsid w:val="008D474B"/>
    <w:rsid w:val="008D6EF9"/>
    <w:rsid w:val="008E09D0"/>
    <w:rsid w:val="008E1236"/>
    <w:rsid w:val="008E2FF5"/>
    <w:rsid w:val="008E3B28"/>
    <w:rsid w:val="008E5E89"/>
    <w:rsid w:val="008E6A84"/>
    <w:rsid w:val="008E6E9A"/>
    <w:rsid w:val="008E798B"/>
    <w:rsid w:val="008F121A"/>
    <w:rsid w:val="008F512F"/>
    <w:rsid w:val="008F516C"/>
    <w:rsid w:val="008F5407"/>
    <w:rsid w:val="008F5ACD"/>
    <w:rsid w:val="008F7DF3"/>
    <w:rsid w:val="00901040"/>
    <w:rsid w:val="00901143"/>
    <w:rsid w:val="00902450"/>
    <w:rsid w:val="00903167"/>
    <w:rsid w:val="0090347F"/>
    <w:rsid w:val="00905407"/>
    <w:rsid w:val="009055B3"/>
    <w:rsid w:val="00905AEE"/>
    <w:rsid w:val="00906E29"/>
    <w:rsid w:val="009078FD"/>
    <w:rsid w:val="009135D7"/>
    <w:rsid w:val="00914837"/>
    <w:rsid w:val="0091791E"/>
    <w:rsid w:val="00921A8E"/>
    <w:rsid w:val="009243DE"/>
    <w:rsid w:val="00925CE6"/>
    <w:rsid w:val="00936575"/>
    <w:rsid w:val="00937461"/>
    <w:rsid w:val="00943F95"/>
    <w:rsid w:val="009447DE"/>
    <w:rsid w:val="00944DB7"/>
    <w:rsid w:val="00950057"/>
    <w:rsid w:val="00950101"/>
    <w:rsid w:val="009509AF"/>
    <w:rsid w:val="00950A9A"/>
    <w:rsid w:val="00950D5C"/>
    <w:rsid w:val="00951B22"/>
    <w:rsid w:val="00951CB7"/>
    <w:rsid w:val="0095242B"/>
    <w:rsid w:val="0095302E"/>
    <w:rsid w:val="00953410"/>
    <w:rsid w:val="0095572B"/>
    <w:rsid w:val="00960CB6"/>
    <w:rsid w:val="00961749"/>
    <w:rsid w:val="00961EC4"/>
    <w:rsid w:val="009638E1"/>
    <w:rsid w:val="00963D77"/>
    <w:rsid w:val="009659A6"/>
    <w:rsid w:val="00967C23"/>
    <w:rsid w:val="00970BD2"/>
    <w:rsid w:val="0097166D"/>
    <w:rsid w:val="0097303B"/>
    <w:rsid w:val="00973632"/>
    <w:rsid w:val="00973CC4"/>
    <w:rsid w:val="00976C10"/>
    <w:rsid w:val="009775DE"/>
    <w:rsid w:val="00981A6F"/>
    <w:rsid w:val="00984573"/>
    <w:rsid w:val="00985266"/>
    <w:rsid w:val="00985D9D"/>
    <w:rsid w:val="00986E52"/>
    <w:rsid w:val="00987E3B"/>
    <w:rsid w:val="00990353"/>
    <w:rsid w:val="00993B91"/>
    <w:rsid w:val="0099400A"/>
    <w:rsid w:val="0099425D"/>
    <w:rsid w:val="0099509E"/>
    <w:rsid w:val="009A2ED6"/>
    <w:rsid w:val="009A3CBD"/>
    <w:rsid w:val="009A4A28"/>
    <w:rsid w:val="009A5B97"/>
    <w:rsid w:val="009A7100"/>
    <w:rsid w:val="009B1E9D"/>
    <w:rsid w:val="009B320D"/>
    <w:rsid w:val="009B32C6"/>
    <w:rsid w:val="009B4513"/>
    <w:rsid w:val="009B4EE0"/>
    <w:rsid w:val="009B554B"/>
    <w:rsid w:val="009B5ABE"/>
    <w:rsid w:val="009B6B22"/>
    <w:rsid w:val="009C39FD"/>
    <w:rsid w:val="009C3A55"/>
    <w:rsid w:val="009C652D"/>
    <w:rsid w:val="009C66A6"/>
    <w:rsid w:val="009D04D4"/>
    <w:rsid w:val="009D1751"/>
    <w:rsid w:val="009D2CEF"/>
    <w:rsid w:val="009D3FF8"/>
    <w:rsid w:val="009D4D75"/>
    <w:rsid w:val="009D6CEE"/>
    <w:rsid w:val="009E10A7"/>
    <w:rsid w:val="009E3FEE"/>
    <w:rsid w:val="009E49C5"/>
    <w:rsid w:val="009E5DC9"/>
    <w:rsid w:val="009E6775"/>
    <w:rsid w:val="009E68BA"/>
    <w:rsid w:val="009F05A3"/>
    <w:rsid w:val="009F0B2F"/>
    <w:rsid w:val="009F1DF5"/>
    <w:rsid w:val="009F202E"/>
    <w:rsid w:val="009F3F3A"/>
    <w:rsid w:val="009F613F"/>
    <w:rsid w:val="009F6D94"/>
    <w:rsid w:val="009F7E02"/>
    <w:rsid w:val="00A00035"/>
    <w:rsid w:val="00A006B1"/>
    <w:rsid w:val="00A00CA2"/>
    <w:rsid w:val="00A019F8"/>
    <w:rsid w:val="00A02006"/>
    <w:rsid w:val="00A02945"/>
    <w:rsid w:val="00A03986"/>
    <w:rsid w:val="00A05CF3"/>
    <w:rsid w:val="00A0668E"/>
    <w:rsid w:val="00A07F35"/>
    <w:rsid w:val="00A10C28"/>
    <w:rsid w:val="00A13B4C"/>
    <w:rsid w:val="00A15854"/>
    <w:rsid w:val="00A169A5"/>
    <w:rsid w:val="00A20733"/>
    <w:rsid w:val="00A207C3"/>
    <w:rsid w:val="00A21507"/>
    <w:rsid w:val="00A218E7"/>
    <w:rsid w:val="00A22C5C"/>
    <w:rsid w:val="00A250BD"/>
    <w:rsid w:val="00A265E8"/>
    <w:rsid w:val="00A279CE"/>
    <w:rsid w:val="00A30564"/>
    <w:rsid w:val="00A30E39"/>
    <w:rsid w:val="00A36C31"/>
    <w:rsid w:val="00A45AE0"/>
    <w:rsid w:val="00A4749D"/>
    <w:rsid w:val="00A4799B"/>
    <w:rsid w:val="00A47C82"/>
    <w:rsid w:val="00A50D78"/>
    <w:rsid w:val="00A52551"/>
    <w:rsid w:val="00A52B95"/>
    <w:rsid w:val="00A55193"/>
    <w:rsid w:val="00A552D0"/>
    <w:rsid w:val="00A609EB"/>
    <w:rsid w:val="00A61586"/>
    <w:rsid w:val="00A61D79"/>
    <w:rsid w:val="00A675EC"/>
    <w:rsid w:val="00A7011A"/>
    <w:rsid w:val="00A721B9"/>
    <w:rsid w:val="00A72604"/>
    <w:rsid w:val="00A72F98"/>
    <w:rsid w:val="00A73866"/>
    <w:rsid w:val="00A744B7"/>
    <w:rsid w:val="00A752AD"/>
    <w:rsid w:val="00A75AAF"/>
    <w:rsid w:val="00A761FE"/>
    <w:rsid w:val="00A80749"/>
    <w:rsid w:val="00A85DCF"/>
    <w:rsid w:val="00A865A5"/>
    <w:rsid w:val="00A87F77"/>
    <w:rsid w:val="00A91A12"/>
    <w:rsid w:val="00A922D2"/>
    <w:rsid w:val="00A927CD"/>
    <w:rsid w:val="00A97AE2"/>
    <w:rsid w:val="00AA0823"/>
    <w:rsid w:val="00AA552B"/>
    <w:rsid w:val="00AA6982"/>
    <w:rsid w:val="00AA6B15"/>
    <w:rsid w:val="00AB00E3"/>
    <w:rsid w:val="00AB125E"/>
    <w:rsid w:val="00AB21EC"/>
    <w:rsid w:val="00AB50E8"/>
    <w:rsid w:val="00AB569C"/>
    <w:rsid w:val="00AB7A9B"/>
    <w:rsid w:val="00AC0AC4"/>
    <w:rsid w:val="00AC15A9"/>
    <w:rsid w:val="00AC365D"/>
    <w:rsid w:val="00AC390D"/>
    <w:rsid w:val="00AC3949"/>
    <w:rsid w:val="00AC3E72"/>
    <w:rsid w:val="00AC5A28"/>
    <w:rsid w:val="00AC60CD"/>
    <w:rsid w:val="00AC6E7B"/>
    <w:rsid w:val="00AC7C53"/>
    <w:rsid w:val="00AD152E"/>
    <w:rsid w:val="00AD1F1A"/>
    <w:rsid w:val="00AD2BC4"/>
    <w:rsid w:val="00AD2F08"/>
    <w:rsid w:val="00AD687D"/>
    <w:rsid w:val="00AD6AD4"/>
    <w:rsid w:val="00AE1A72"/>
    <w:rsid w:val="00AE2BF0"/>
    <w:rsid w:val="00AE2F57"/>
    <w:rsid w:val="00AE707B"/>
    <w:rsid w:val="00AF08E6"/>
    <w:rsid w:val="00AF4176"/>
    <w:rsid w:val="00AF426A"/>
    <w:rsid w:val="00AF5426"/>
    <w:rsid w:val="00AF68E6"/>
    <w:rsid w:val="00AF6A0B"/>
    <w:rsid w:val="00AF7555"/>
    <w:rsid w:val="00B008CB"/>
    <w:rsid w:val="00B03FE6"/>
    <w:rsid w:val="00B05241"/>
    <w:rsid w:val="00B06245"/>
    <w:rsid w:val="00B07C54"/>
    <w:rsid w:val="00B12718"/>
    <w:rsid w:val="00B13016"/>
    <w:rsid w:val="00B13606"/>
    <w:rsid w:val="00B1404D"/>
    <w:rsid w:val="00B15678"/>
    <w:rsid w:val="00B20A42"/>
    <w:rsid w:val="00B2188C"/>
    <w:rsid w:val="00B2238A"/>
    <w:rsid w:val="00B2441A"/>
    <w:rsid w:val="00B25D08"/>
    <w:rsid w:val="00B27919"/>
    <w:rsid w:val="00B27C54"/>
    <w:rsid w:val="00B3031A"/>
    <w:rsid w:val="00B317FF"/>
    <w:rsid w:val="00B33154"/>
    <w:rsid w:val="00B3391B"/>
    <w:rsid w:val="00B3456C"/>
    <w:rsid w:val="00B35F42"/>
    <w:rsid w:val="00B35F8E"/>
    <w:rsid w:val="00B36FC2"/>
    <w:rsid w:val="00B372CB"/>
    <w:rsid w:val="00B41A21"/>
    <w:rsid w:val="00B43307"/>
    <w:rsid w:val="00B444BC"/>
    <w:rsid w:val="00B520A0"/>
    <w:rsid w:val="00B52AE8"/>
    <w:rsid w:val="00B5412E"/>
    <w:rsid w:val="00B56768"/>
    <w:rsid w:val="00B57C8C"/>
    <w:rsid w:val="00B61D3A"/>
    <w:rsid w:val="00B6247A"/>
    <w:rsid w:val="00B62863"/>
    <w:rsid w:val="00B62BDE"/>
    <w:rsid w:val="00B62F2B"/>
    <w:rsid w:val="00B6354F"/>
    <w:rsid w:val="00B635F2"/>
    <w:rsid w:val="00B63863"/>
    <w:rsid w:val="00B64BAE"/>
    <w:rsid w:val="00B674A6"/>
    <w:rsid w:val="00B67523"/>
    <w:rsid w:val="00B679C6"/>
    <w:rsid w:val="00B67A8A"/>
    <w:rsid w:val="00B67FCB"/>
    <w:rsid w:val="00B70568"/>
    <w:rsid w:val="00B73272"/>
    <w:rsid w:val="00B73602"/>
    <w:rsid w:val="00B77025"/>
    <w:rsid w:val="00B7765E"/>
    <w:rsid w:val="00B80F08"/>
    <w:rsid w:val="00B8178F"/>
    <w:rsid w:val="00B817FD"/>
    <w:rsid w:val="00B8328C"/>
    <w:rsid w:val="00B83404"/>
    <w:rsid w:val="00B8482E"/>
    <w:rsid w:val="00B849AC"/>
    <w:rsid w:val="00B87862"/>
    <w:rsid w:val="00B87B2F"/>
    <w:rsid w:val="00B9118A"/>
    <w:rsid w:val="00B93D91"/>
    <w:rsid w:val="00B94C20"/>
    <w:rsid w:val="00B967DA"/>
    <w:rsid w:val="00BA0093"/>
    <w:rsid w:val="00BA124D"/>
    <w:rsid w:val="00BA1F97"/>
    <w:rsid w:val="00BA341B"/>
    <w:rsid w:val="00BA3482"/>
    <w:rsid w:val="00BA3E63"/>
    <w:rsid w:val="00BA421E"/>
    <w:rsid w:val="00BA4EFA"/>
    <w:rsid w:val="00BA6E9D"/>
    <w:rsid w:val="00BB1EE9"/>
    <w:rsid w:val="00BB52CA"/>
    <w:rsid w:val="00BB5852"/>
    <w:rsid w:val="00BB6657"/>
    <w:rsid w:val="00BB6DD6"/>
    <w:rsid w:val="00BB7213"/>
    <w:rsid w:val="00BB7746"/>
    <w:rsid w:val="00BB7B77"/>
    <w:rsid w:val="00BC335A"/>
    <w:rsid w:val="00BC394B"/>
    <w:rsid w:val="00BC3C4B"/>
    <w:rsid w:val="00BC45E6"/>
    <w:rsid w:val="00BC6DB5"/>
    <w:rsid w:val="00BD1BC1"/>
    <w:rsid w:val="00BE1297"/>
    <w:rsid w:val="00BE1779"/>
    <w:rsid w:val="00BE1F6E"/>
    <w:rsid w:val="00BE29BB"/>
    <w:rsid w:val="00BE2AC3"/>
    <w:rsid w:val="00BE38CF"/>
    <w:rsid w:val="00BE3C24"/>
    <w:rsid w:val="00BE49FA"/>
    <w:rsid w:val="00BE4AD8"/>
    <w:rsid w:val="00BE574E"/>
    <w:rsid w:val="00BE7AC6"/>
    <w:rsid w:val="00BE7D0C"/>
    <w:rsid w:val="00BE7E4E"/>
    <w:rsid w:val="00BF092D"/>
    <w:rsid w:val="00BF33DD"/>
    <w:rsid w:val="00BF6D7C"/>
    <w:rsid w:val="00BF7921"/>
    <w:rsid w:val="00C00D1C"/>
    <w:rsid w:val="00C033CC"/>
    <w:rsid w:val="00C03EAD"/>
    <w:rsid w:val="00C1044C"/>
    <w:rsid w:val="00C10633"/>
    <w:rsid w:val="00C1335B"/>
    <w:rsid w:val="00C14B90"/>
    <w:rsid w:val="00C1778F"/>
    <w:rsid w:val="00C17966"/>
    <w:rsid w:val="00C17C6B"/>
    <w:rsid w:val="00C20468"/>
    <w:rsid w:val="00C20A2D"/>
    <w:rsid w:val="00C21ED5"/>
    <w:rsid w:val="00C2378D"/>
    <w:rsid w:val="00C24760"/>
    <w:rsid w:val="00C24A3C"/>
    <w:rsid w:val="00C25A6E"/>
    <w:rsid w:val="00C26B59"/>
    <w:rsid w:val="00C272F8"/>
    <w:rsid w:val="00C32539"/>
    <w:rsid w:val="00C331EE"/>
    <w:rsid w:val="00C33932"/>
    <w:rsid w:val="00C34E31"/>
    <w:rsid w:val="00C409DD"/>
    <w:rsid w:val="00C40A5B"/>
    <w:rsid w:val="00C428FA"/>
    <w:rsid w:val="00C43100"/>
    <w:rsid w:val="00C43E85"/>
    <w:rsid w:val="00C51FD6"/>
    <w:rsid w:val="00C52220"/>
    <w:rsid w:val="00C52929"/>
    <w:rsid w:val="00C5481B"/>
    <w:rsid w:val="00C564EA"/>
    <w:rsid w:val="00C56649"/>
    <w:rsid w:val="00C602B6"/>
    <w:rsid w:val="00C65CBA"/>
    <w:rsid w:val="00C67F8A"/>
    <w:rsid w:val="00C70A52"/>
    <w:rsid w:val="00C72FCA"/>
    <w:rsid w:val="00C737CC"/>
    <w:rsid w:val="00C73F4F"/>
    <w:rsid w:val="00C74107"/>
    <w:rsid w:val="00C74B14"/>
    <w:rsid w:val="00C75C58"/>
    <w:rsid w:val="00C807BC"/>
    <w:rsid w:val="00C813AE"/>
    <w:rsid w:val="00C82407"/>
    <w:rsid w:val="00C82B46"/>
    <w:rsid w:val="00C8316C"/>
    <w:rsid w:val="00C83357"/>
    <w:rsid w:val="00C83B04"/>
    <w:rsid w:val="00C83BB9"/>
    <w:rsid w:val="00C845B4"/>
    <w:rsid w:val="00C84D8C"/>
    <w:rsid w:val="00C90638"/>
    <w:rsid w:val="00C91E8A"/>
    <w:rsid w:val="00C9334C"/>
    <w:rsid w:val="00C95C1F"/>
    <w:rsid w:val="00C9703C"/>
    <w:rsid w:val="00C97A6C"/>
    <w:rsid w:val="00CA24CB"/>
    <w:rsid w:val="00CA48ED"/>
    <w:rsid w:val="00CA5856"/>
    <w:rsid w:val="00CA605E"/>
    <w:rsid w:val="00CA731D"/>
    <w:rsid w:val="00CA7A2D"/>
    <w:rsid w:val="00CB10AF"/>
    <w:rsid w:val="00CB4DAA"/>
    <w:rsid w:val="00CB59FF"/>
    <w:rsid w:val="00CB5EBE"/>
    <w:rsid w:val="00CB7A14"/>
    <w:rsid w:val="00CB7AE4"/>
    <w:rsid w:val="00CB7BF3"/>
    <w:rsid w:val="00CC08DB"/>
    <w:rsid w:val="00CC4C54"/>
    <w:rsid w:val="00CC6241"/>
    <w:rsid w:val="00CC720A"/>
    <w:rsid w:val="00CC783E"/>
    <w:rsid w:val="00CD1249"/>
    <w:rsid w:val="00CD235E"/>
    <w:rsid w:val="00CD251F"/>
    <w:rsid w:val="00CD662A"/>
    <w:rsid w:val="00CE1DED"/>
    <w:rsid w:val="00CE2166"/>
    <w:rsid w:val="00CE283B"/>
    <w:rsid w:val="00CE34E5"/>
    <w:rsid w:val="00CE39F9"/>
    <w:rsid w:val="00CE608D"/>
    <w:rsid w:val="00CF1165"/>
    <w:rsid w:val="00CF1F2A"/>
    <w:rsid w:val="00CF1FF7"/>
    <w:rsid w:val="00CF54AC"/>
    <w:rsid w:val="00CF5F6A"/>
    <w:rsid w:val="00CF7671"/>
    <w:rsid w:val="00CF7951"/>
    <w:rsid w:val="00D02047"/>
    <w:rsid w:val="00D02F1C"/>
    <w:rsid w:val="00D038E7"/>
    <w:rsid w:val="00D03CC6"/>
    <w:rsid w:val="00D108E4"/>
    <w:rsid w:val="00D13137"/>
    <w:rsid w:val="00D14890"/>
    <w:rsid w:val="00D1792C"/>
    <w:rsid w:val="00D17BA6"/>
    <w:rsid w:val="00D17D13"/>
    <w:rsid w:val="00D20D31"/>
    <w:rsid w:val="00D2101B"/>
    <w:rsid w:val="00D2154E"/>
    <w:rsid w:val="00D24AC2"/>
    <w:rsid w:val="00D263A3"/>
    <w:rsid w:val="00D33289"/>
    <w:rsid w:val="00D3613C"/>
    <w:rsid w:val="00D40505"/>
    <w:rsid w:val="00D4159F"/>
    <w:rsid w:val="00D44253"/>
    <w:rsid w:val="00D44528"/>
    <w:rsid w:val="00D44DDC"/>
    <w:rsid w:val="00D50B0F"/>
    <w:rsid w:val="00D50BDB"/>
    <w:rsid w:val="00D51D23"/>
    <w:rsid w:val="00D5255B"/>
    <w:rsid w:val="00D52E15"/>
    <w:rsid w:val="00D546C5"/>
    <w:rsid w:val="00D55E3E"/>
    <w:rsid w:val="00D70D95"/>
    <w:rsid w:val="00D71138"/>
    <w:rsid w:val="00D71A2E"/>
    <w:rsid w:val="00D83BC0"/>
    <w:rsid w:val="00D8688F"/>
    <w:rsid w:val="00D86F32"/>
    <w:rsid w:val="00D90BE6"/>
    <w:rsid w:val="00D915FE"/>
    <w:rsid w:val="00D92802"/>
    <w:rsid w:val="00D930AF"/>
    <w:rsid w:val="00D966AF"/>
    <w:rsid w:val="00D97077"/>
    <w:rsid w:val="00D97AF6"/>
    <w:rsid w:val="00DA17CB"/>
    <w:rsid w:val="00DA464A"/>
    <w:rsid w:val="00DA55A2"/>
    <w:rsid w:val="00DA5EA8"/>
    <w:rsid w:val="00DA75CF"/>
    <w:rsid w:val="00DA7655"/>
    <w:rsid w:val="00DB07A6"/>
    <w:rsid w:val="00DB2571"/>
    <w:rsid w:val="00DB2AAB"/>
    <w:rsid w:val="00DB391D"/>
    <w:rsid w:val="00DB519D"/>
    <w:rsid w:val="00DB71A3"/>
    <w:rsid w:val="00DB7DAA"/>
    <w:rsid w:val="00DC2E73"/>
    <w:rsid w:val="00DC3346"/>
    <w:rsid w:val="00DC416E"/>
    <w:rsid w:val="00DC4AD5"/>
    <w:rsid w:val="00DC6F1E"/>
    <w:rsid w:val="00DC7744"/>
    <w:rsid w:val="00DC7A4F"/>
    <w:rsid w:val="00DD1BA4"/>
    <w:rsid w:val="00DD245C"/>
    <w:rsid w:val="00DD3427"/>
    <w:rsid w:val="00DD5D49"/>
    <w:rsid w:val="00DE0F12"/>
    <w:rsid w:val="00DE1544"/>
    <w:rsid w:val="00DE3195"/>
    <w:rsid w:val="00DE326C"/>
    <w:rsid w:val="00DE3A92"/>
    <w:rsid w:val="00DE3D71"/>
    <w:rsid w:val="00DE4393"/>
    <w:rsid w:val="00DE4492"/>
    <w:rsid w:val="00DE56C9"/>
    <w:rsid w:val="00DE5752"/>
    <w:rsid w:val="00DF121D"/>
    <w:rsid w:val="00DF27D9"/>
    <w:rsid w:val="00DF3119"/>
    <w:rsid w:val="00DF50D6"/>
    <w:rsid w:val="00E00D03"/>
    <w:rsid w:val="00E01D2D"/>
    <w:rsid w:val="00E02780"/>
    <w:rsid w:val="00E03074"/>
    <w:rsid w:val="00E03189"/>
    <w:rsid w:val="00E03F80"/>
    <w:rsid w:val="00E05004"/>
    <w:rsid w:val="00E069A4"/>
    <w:rsid w:val="00E06D6E"/>
    <w:rsid w:val="00E12EBA"/>
    <w:rsid w:val="00E13766"/>
    <w:rsid w:val="00E148DD"/>
    <w:rsid w:val="00E16BD1"/>
    <w:rsid w:val="00E23056"/>
    <w:rsid w:val="00E23E44"/>
    <w:rsid w:val="00E23EBE"/>
    <w:rsid w:val="00E24A17"/>
    <w:rsid w:val="00E24AD2"/>
    <w:rsid w:val="00E30334"/>
    <w:rsid w:val="00E31BC7"/>
    <w:rsid w:val="00E32B97"/>
    <w:rsid w:val="00E37BC3"/>
    <w:rsid w:val="00E42B39"/>
    <w:rsid w:val="00E45501"/>
    <w:rsid w:val="00E45DE1"/>
    <w:rsid w:val="00E467A4"/>
    <w:rsid w:val="00E46B35"/>
    <w:rsid w:val="00E50C7B"/>
    <w:rsid w:val="00E5110D"/>
    <w:rsid w:val="00E54E66"/>
    <w:rsid w:val="00E5546D"/>
    <w:rsid w:val="00E55B4E"/>
    <w:rsid w:val="00E5607E"/>
    <w:rsid w:val="00E6054E"/>
    <w:rsid w:val="00E60843"/>
    <w:rsid w:val="00E63BC8"/>
    <w:rsid w:val="00E64312"/>
    <w:rsid w:val="00E656FF"/>
    <w:rsid w:val="00E66E01"/>
    <w:rsid w:val="00E674C2"/>
    <w:rsid w:val="00E726BA"/>
    <w:rsid w:val="00E72AC5"/>
    <w:rsid w:val="00E72F4C"/>
    <w:rsid w:val="00E75D92"/>
    <w:rsid w:val="00E7667B"/>
    <w:rsid w:val="00E766A8"/>
    <w:rsid w:val="00E77B4F"/>
    <w:rsid w:val="00E80558"/>
    <w:rsid w:val="00E8222D"/>
    <w:rsid w:val="00E8292B"/>
    <w:rsid w:val="00E82C9F"/>
    <w:rsid w:val="00E82D1A"/>
    <w:rsid w:val="00E83982"/>
    <w:rsid w:val="00E846F4"/>
    <w:rsid w:val="00E86940"/>
    <w:rsid w:val="00E87552"/>
    <w:rsid w:val="00E87AC4"/>
    <w:rsid w:val="00E917CC"/>
    <w:rsid w:val="00E9215D"/>
    <w:rsid w:val="00E9410F"/>
    <w:rsid w:val="00E95A2D"/>
    <w:rsid w:val="00E96294"/>
    <w:rsid w:val="00EA1810"/>
    <w:rsid w:val="00EA1D52"/>
    <w:rsid w:val="00EA7093"/>
    <w:rsid w:val="00EA72C3"/>
    <w:rsid w:val="00EA7BD6"/>
    <w:rsid w:val="00EB072F"/>
    <w:rsid w:val="00EB293C"/>
    <w:rsid w:val="00EB4ED4"/>
    <w:rsid w:val="00EB5FF5"/>
    <w:rsid w:val="00EB61A3"/>
    <w:rsid w:val="00EB67B9"/>
    <w:rsid w:val="00EB78E9"/>
    <w:rsid w:val="00EC0EE4"/>
    <w:rsid w:val="00EC2FE9"/>
    <w:rsid w:val="00EC318E"/>
    <w:rsid w:val="00EC3405"/>
    <w:rsid w:val="00EC6730"/>
    <w:rsid w:val="00EC6EDE"/>
    <w:rsid w:val="00EC7BF0"/>
    <w:rsid w:val="00ED380E"/>
    <w:rsid w:val="00ED693E"/>
    <w:rsid w:val="00ED6EFF"/>
    <w:rsid w:val="00ED7A7B"/>
    <w:rsid w:val="00EE0AED"/>
    <w:rsid w:val="00EE28DE"/>
    <w:rsid w:val="00EE4A51"/>
    <w:rsid w:val="00EE5CFD"/>
    <w:rsid w:val="00EE69F6"/>
    <w:rsid w:val="00EF046D"/>
    <w:rsid w:val="00EF346F"/>
    <w:rsid w:val="00EF4491"/>
    <w:rsid w:val="00EF6449"/>
    <w:rsid w:val="00EF6F74"/>
    <w:rsid w:val="00EF72AB"/>
    <w:rsid w:val="00F005D9"/>
    <w:rsid w:val="00F03081"/>
    <w:rsid w:val="00F036DC"/>
    <w:rsid w:val="00F044D5"/>
    <w:rsid w:val="00F06031"/>
    <w:rsid w:val="00F067EC"/>
    <w:rsid w:val="00F07FC0"/>
    <w:rsid w:val="00F10420"/>
    <w:rsid w:val="00F122D1"/>
    <w:rsid w:val="00F130C7"/>
    <w:rsid w:val="00F200CC"/>
    <w:rsid w:val="00F20767"/>
    <w:rsid w:val="00F20D70"/>
    <w:rsid w:val="00F2296E"/>
    <w:rsid w:val="00F2440E"/>
    <w:rsid w:val="00F3202F"/>
    <w:rsid w:val="00F34C40"/>
    <w:rsid w:val="00F3520C"/>
    <w:rsid w:val="00F361B0"/>
    <w:rsid w:val="00F36743"/>
    <w:rsid w:val="00F37AAD"/>
    <w:rsid w:val="00F40635"/>
    <w:rsid w:val="00F407AD"/>
    <w:rsid w:val="00F41FA7"/>
    <w:rsid w:val="00F44352"/>
    <w:rsid w:val="00F46CA2"/>
    <w:rsid w:val="00F50488"/>
    <w:rsid w:val="00F5069B"/>
    <w:rsid w:val="00F5207A"/>
    <w:rsid w:val="00F52AD4"/>
    <w:rsid w:val="00F54C06"/>
    <w:rsid w:val="00F56D71"/>
    <w:rsid w:val="00F5788C"/>
    <w:rsid w:val="00F60CC9"/>
    <w:rsid w:val="00F61139"/>
    <w:rsid w:val="00F62BFB"/>
    <w:rsid w:val="00F62D9F"/>
    <w:rsid w:val="00F70447"/>
    <w:rsid w:val="00F70E8E"/>
    <w:rsid w:val="00F70F9A"/>
    <w:rsid w:val="00F740DA"/>
    <w:rsid w:val="00F74410"/>
    <w:rsid w:val="00F766C7"/>
    <w:rsid w:val="00F77826"/>
    <w:rsid w:val="00F77B0C"/>
    <w:rsid w:val="00F77E4F"/>
    <w:rsid w:val="00F80523"/>
    <w:rsid w:val="00F81ACE"/>
    <w:rsid w:val="00F828CA"/>
    <w:rsid w:val="00F82A40"/>
    <w:rsid w:val="00F83DC9"/>
    <w:rsid w:val="00F85048"/>
    <w:rsid w:val="00F855C1"/>
    <w:rsid w:val="00F8577D"/>
    <w:rsid w:val="00F86A13"/>
    <w:rsid w:val="00F86D31"/>
    <w:rsid w:val="00F8768F"/>
    <w:rsid w:val="00F9180D"/>
    <w:rsid w:val="00F940C5"/>
    <w:rsid w:val="00F9454F"/>
    <w:rsid w:val="00F95D18"/>
    <w:rsid w:val="00F96623"/>
    <w:rsid w:val="00FA0AB3"/>
    <w:rsid w:val="00FA5B69"/>
    <w:rsid w:val="00FA6029"/>
    <w:rsid w:val="00FA6A61"/>
    <w:rsid w:val="00FA7512"/>
    <w:rsid w:val="00FB4F0A"/>
    <w:rsid w:val="00FC1FDA"/>
    <w:rsid w:val="00FC23E8"/>
    <w:rsid w:val="00FC2789"/>
    <w:rsid w:val="00FC2EEA"/>
    <w:rsid w:val="00FC6BB0"/>
    <w:rsid w:val="00FD05D0"/>
    <w:rsid w:val="00FD1474"/>
    <w:rsid w:val="00FD396C"/>
    <w:rsid w:val="00FD64B6"/>
    <w:rsid w:val="00FD775F"/>
    <w:rsid w:val="00FD79F5"/>
    <w:rsid w:val="00FE01B6"/>
    <w:rsid w:val="00FE070F"/>
    <w:rsid w:val="00FE16A1"/>
    <w:rsid w:val="00FE31C8"/>
    <w:rsid w:val="00FE35A0"/>
    <w:rsid w:val="00FE3B84"/>
    <w:rsid w:val="00FE3DDC"/>
    <w:rsid w:val="00FE4E8F"/>
    <w:rsid w:val="00FE606B"/>
    <w:rsid w:val="00FE6212"/>
    <w:rsid w:val="00FE6585"/>
    <w:rsid w:val="00FF0DD2"/>
    <w:rsid w:val="00FF18BD"/>
    <w:rsid w:val="00FF2110"/>
    <w:rsid w:val="00FF2548"/>
    <w:rsid w:val="00FF2C52"/>
    <w:rsid w:val="00FF4434"/>
    <w:rsid w:val="00FF45AE"/>
    <w:rsid w:val="00FF705A"/>
    <w:rsid w:val="79D334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D42A693E-F0AD-44C3-AEBA-61E778E1F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0AF"/>
    <w:pPr>
      <w:tabs>
        <w:tab w:val="left" w:pos="403"/>
      </w:tabs>
      <w:spacing w:after="240" w:line="240" w:lineRule="atLeast"/>
      <w:jc w:val="both"/>
    </w:pPr>
    <w:rPr>
      <w:sz w:val="22"/>
      <w:szCs w:val="22"/>
      <w:lang w:val="en-GB"/>
    </w:rPr>
  </w:style>
  <w:style w:type="paragraph" w:styleId="Heading1">
    <w:name w:val="heading 1"/>
    <w:aliases w:val="h1,Heading U,H1,H11,Œ©_o‚µ 1,?c_o??E 1,Œ,Œ©,Œ?©_o‚µ 1,¨«,¨«©,¨«©o‚µ 1,?co??E 1,?co?ƒÊ 1,?,Titre Partie,o‚µ 1,Heading,?co?ƒ  1,título 1,DO NOT USE_h1,¨«?©_o‚µ 1,¡§«,¡§«©,¡§«©o‚µ 1,DO NOT USE_,Œ??©_o‚µ 1,¡§«?©_o‚µ 1,¢®¡×«,¢®¡×«©,제목 11,뙥,Œ."/>
    <w:basedOn w:val="Normal"/>
    <w:next w:val="Normal"/>
    <w:link w:val="Heading1Char"/>
    <w:qFormat/>
    <w:rsid w:val="001B51CD"/>
    <w:pPr>
      <w:keepNext/>
      <w:numPr>
        <w:numId w:val="2"/>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aliases w:val="h2,H2,H21,Œ©_o‚µ 2,?c_o??E 2,?c,Œ©1,Œ©o‚µ 2,?co??E 2,뙥2,?c1,?co?ƒÊ 2,?2,Œ1,Œ2,Œ©2,DO NOT USE_h2,título 2,2,Header 2,2nd level,Head2A,Break before,UNDERRUBRIK 1-2,level 2,Heading Two,Prophead 2,headi,heading2,h21,h22,21,Head 2,l2,R2,...,Î1,Î"/>
    <w:basedOn w:val="Heading1"/>
    <w:next w:val="Normal"/>
    <w:link w:val="Heading2Char"/>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aliases w:val="h3,H3,H31,Org Heading 1,h31,h32,THeading 3,Alt+3,Alt+31,Alt+32,Alt+33,Alt+311,Alt+321,Alt+34,Alt+35,Alt+36,Alt+37,Alt+38,Alt+39,Alt+310,Alt+312,Alt+322,Alt+313,Alt+314,Title3,3,GS_3,0H,bullet,b,3 bullet,SECOND,Bullet,Second,l3,kopregel"/>
    <w:basedOn w:val="Heading2"/>
    <w:next w:val="Normal"/>
    <w:link w:val="Heading3Char"/>
    <w:qFormat/>
    <w:rsid w:val="001B51CD"/>
    <w:pPr>
      <w:numPr>
        <w:ilvl w:val="2"/>
      </w:numPr>
      <w:tabs>
        <w:tab w:val="clear" w:pos="540"/>
        <w:tab w:val="clear" w:pos="720"/>
        <w:tab w:val="left" w:pos="880"/>
      </w:tabs>
      <w:spacing w:line="240" w:lineRule="atLeast"/>
      <w:outlineLvl w:val="2"/>
    </w:pPr>
    <w:rPr>
      <w:sz w:val="22"/>
    </w:rPr>
  </w:style>
  <w:style w:type="paragraph" w:styleId="Heading4">
    <w:name w:val="heading 4"/>
    <w:aliases w:val="h4,H4,H41,Org Heading 2,Heading 4 Char1 Char,Heading 4 Char Char Char,Heading 4 Char1,Heading 4 Char Char,0.1.1.1 Titre 4 + Left:  0&quot;,First line:  0&quot;,0.1.1...,0.1.1.1 Titre 4,h41,heading 41,h42,heading 42,h43,H42,H43,H411,h411,H421,h421,H44"/>
    <w:basedOn w:val="Heading3"/>
    <w:next w:val="Normal"/>
    <w:link w:val="Heading4Char"/>
    <w:qFormat/>
    <w:rsid w:val="00F828CA"/>
    <w:pPr>
      <w:numPr>
        <w:ilvl w:val="3"/>
      </w:numPr>
      <w:tabs>
        <w:tab w:val="clear" w:pos="880"/>
        <w:tab w:val="left" w:pos="1021"/>
        <w:tab w:val="left" w:pos="1140"/>
        <w:tab w:val="left" w:pos="1360"/>
      </w:tabs>
      <w:outlineLvl w:val="3"/>
    </w:pPr>
  </w:style>
  <w:style w:type="paragraph" w:styleId="Heading5">
    <w:name w:val="heading 5"/>
    <w:aliases w:val="h5,H5,H51,DO NOT USE_h5,Appendix A to X,Heading 5   Appendix A to X,5 sub-bullet,sb,4,Indent,Heading5,h51,heading 51,Heading51,h52,h53,Alt+5,Alt+51,Alt+52,Alt+53,Alt+511,Alt+521,Alt+54,Alt+512,Alt+522,Alt+55,Alt+513,Alt+523,Alt+531"/>
    <w:basedOn w:val="Heading4"/>
    <w:next w:val="Normal"/>
    <w:link w:val="Heading5Char"/>
    <w:qFormat/>
    <w:rsid w:val="001B51CD"/>
    <w:pPr>
      <w:numPr>
        <w:ilvl w:val="4"/>
      </w:numPr>
      <w:tabs>
        <w:tab w:val="clear" w:pos="1140"/>
        <w:tab w:val="clear" w:pos="1360"/>
      </w:tabs>
      <w:outlineLvl w:val="4"/>
    </w:pPr>
  </w:style>
  <w:style w:type="paragraph" w:styleId="Heading6">
    <w:name w:val="heading 6"/>
    <w:aliases w:val="h6,H6,H61,TOC header,Bullet list,sub-dash,sd,5,Appendix,T1,Heading6,h61,h62,Alt+6"/>
    <w:basedOn w:val="Heading5"/>
    <w:next w:val="Normal"/>
    <w:link w:val="Heading6Char"/>
    <w:qFormat/>
    <w:rsid w:val="001B51CD"/>
    <w:pPr>
      <w:numPr>
        <w:ilvl w:val="5"/>
      </w:numPr>
      <w:outlineLvl w:val="5"/>
    </w:pPr>
  </w:style>
  <w:style w:type="paragraph" w:styleId="Heading7">
    <w:name w:val="heading 7"/>
    <w:aliases w:val="Bulleted list,L7"/>
    <w:basedOn w:val="Heading6"/>
    <w:next w:val="Normal"/>
    <w:link w:val="Heading7Char"/>
    <w:qFormat/>
    <w:rsid w:val="00F70E8E"/>
    <w:pPr>
      <w:numPr>
        <w:ilvl w:val="0"/>
        <w:numId w:val="0"/>
      </w:numPr>
      <w:tabs>
        <w:tab w:val="clear" w:pos="1021"/>
        <w:tab w:val="num" w:pos="1440"/>
      </w:tabs>
      <w:spacing w:line="230" w:lineRule="exact"/>
      <w:outlineLvl w:val="6"/>
    </w:pPr>
    <w:rPr>
      <w:szCs w:val="20"/>
    </w:rPr>
  </w:style>
  <w:style w:type="paragraph" w:styleId="Heading8">
    <w:name w:val="heading 8"/>
    <w:aliases w:val="Legal Level 1.1.1.,Center Bold,Table Heading,Table"/>
    <w:basedOn w:val="Heading6"/>
    <w:next w:val="Normal"/>
    <w:link w:val="Heading8Char"/>
    <w:qFormat/>
    <w:rsid w:val="00F70E8E"/>
    <w:pPr>
      <w:numPr>
        <w:ilvl w:val="0"/>
        <w:numId w:val="0"/>
      </w:numPr>
      <w:tabs>
        <w:tab w:val="clear" w:pos="1021"/>
        <w:tab w:val="num" w:pos="1800"/>
      </w:tabs>
      <w:spacing w:line="230" w:lineRule="exact"/>
      <w:outlineLvl w:val="7"/>
    </w:pPr>
    <w:rPr>
      <w:szCs w:val="20"/>
    </w:rPr>
  </w:style>
  <w:style w:type="paragraph" w:styleId="Heading9">
    <w:name w:val="heading 9"/>
    <w:aliases w:val="Figure Heading,FH,Titre 10"/>
    <w:basedOn w:val="Heading6"/>
    <w:next w:val="Normal"/>
    <w:link w:val="Heading9Char"/>
    <w:qFormat/>
    <w:rsid w:val="00F70E8E"/>
    <w:pPr>
      <w:numPr>
        <w:ilvl w:val="0"/>
        <w:numId w:val="0"/>
      </w:numPr>
      <w:tabs>
        <w:tab w:val="clear" w:pos="1021"/>
        <w:tab w:val="num" w:pos="1800"/>
      </w:tabs>
      <w:spacing w:line="230" w:lineRule="exact"/>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_o‚µ 1 Char,?c_o??E 1 Char,Œ Char,Œ© Char,Œ?©_o‚µ 1 Char,¨« Char,¨«© Char,¨«©o‚µ 1 Char,?co??E 1 Char,?co?ƒÊ 1 Char,? Char,Titre Partie Char,o‚µ 1 Char,Heading Char,?co?ƒ  1 Char,¡§« Char"/>
    <w:link w:val="Heading1"/>
    <w:rsid w:val="001B51CD"/>
    <w:rPr>
      <w:b/>
      <w:sz w:val="26"/>
      <w:szCs w:val="22"/>
      <w:lang w:val="en-GB" w:eastAsia="ja-JP"/>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1B51CD"/>
    <w:rPr>
      <w:b/>
      <w:sz w:val="24"/>
      <w:szCs w:val="22"/>
      <w:lang w:val="en-GB" w:eastAsia="ja-JP"/>
    </w:rPr>
  </w:style>
  <w:style w:type="character" w:customStyle="1" w:styleId="Heading3Char">
    <w:name w:val="Heading 3 Char"/>
    <w:aliases w:val="h3 Char,H3 Char,H31 Char,Org Heading 1 Char,h31 Char,h32 Char,THeading 3 Char,Alt+3 Char,Alt+31 Char,Alt+32 Char,Alt+33 Char,Alt+311 Char,Alt+321 Char,Alt+34 Char,Alt+35 Char,Alt+36 Char,Alt+37 Char,Alt+38 Char,Alt+39 Char,Alt+310 Char"/>
    <w:link w:val="Heading3"/>
    <w:rsid w:val="0064621B"/>
    <w:rPr>
      <w:b/>
      <w:sz w:val="22"/>
      <w:szCs w:val="22"/>
      <w:lang w:val="en-GB" w:eastAsia="ja-JP"/>
    </w:rPr>
  </w:style>
  <w:style w:type="character" w:customStyle="1" w:styleId="Heading4Char">
    <w:name w:val="Heading 4 Char"/>
    <w:aliases w:val="h4 Char,H4 Char,H41 Char,Org Heading 2 Char,Heading 4 Char1 Char Char,Heading 4 Char Char Char Char,Heading 4 Char1 Char1,Heading 4 Char Char Char1,0.1.1.1 Titre 4 + Left:  0&quot; Char,First line:  0&quot; Char,0.1.1... Char,0.1.1.1 Titre 4 Char"/>
    <w:link w:val="Heading4"/>
    <w:rsid w:val="00F828CA"/>
    <w:rPr>
      <w:b/>
      <w:sz w:val="22"/>
      <w:szCs w:val="22"/>
      <w:lang w:val="en-GB" w:eastAsia="ja-JP"/>
    </w:rPr>
  </w:style>
  <w:style w:type="character" w:customStyle="1" w:styleId="Heading5Char">
    <w:name w:val="Heading 5 Char"/>
    <w:aliases w:val="h5 Char,H5 Char,H51 Char,DO NOT USE_h5 Char,Appendix A to X Char,Heading 5   Appendix A to X Char,5 sub-bullet Char,sb Char,4 Char,Indent Char,Heading5 Char,h51 Char,heading 51 Char,Heading51 Char,h52 Char,h53 Char,Alt+5 Char,Alt+51 Char"/>
    <w:link w:val="Heading5"/>
    <w:rsid w:val="001B51CD"/>
    <w:rPr>
      <w:b/>
      <w:sz w:val="22"/>
      <w:szCs w:val="22"/>
      <w:lang w:val="en-GB" w:eastAsia="ja-JP"/>
    </w:rPr>
  </w:style>
  <w:style w:type="character" w:customStyle="1" w:styleId="Heading6Char">
    <w:name w:val="Heading 6 Char"/>
    <w:aliases w:val="h6 Char,H6 Char,H61 Char,TOC header Char,Bullet list Char,sub-dash Char,sd Char,5 Char,Appendix Char,T1 Char,Heading6 Char,h61 Char,h62 Char,Alt+6 Char"/>
    <w:link w:val="Heading6"/>
    <w:rsid w:val="001B51CD"/>
    <w:rPr>
      <w:b/>
      <w:sz w:val="22"/>
      <w:szCs w:val="22"/>
      <w:lang w:val="en-GB" w:eastAsia="ja-JP"/>
    </w:rPr>
  </w:style>
  <w:style w:type="paragraph" w:customStyle="1" w:styleId="a2">
    <w:name w:val="a2"/>
    <w:basedOn w:val="Normal"/>
    <w:next w:val="Normal"/>
    <w:link w:val="a2Char"/>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uiPriority w:val="1"/>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unhideWhenUsed/>
    <w:qFormat/>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link w:val="ListParagraphChar"/>
    <w:uiPriority w:val="34"/>
    <w:qFormat/>
    <w:rsid w:val="00DC2E73"/>
    <w:pPr>
      <w:ind w:left="720"/>
    </w:pPr>
  </w:style>
  <w:style w:type="paragraph" w:styleId="CommentText">
    <w:name w:val="annotation text"/>
    <w:basedOn w:val="Normal"/>
    <w:link w:val="CommentTextChar"/>
    <w:uiPriority w:val="99"/>
    <w:unhideWhenUsed/>
    <w:qFormat/>
    <w:rsid w:val="00D71138"/>
    <w:pPr>
      <w:spacing w:line="240" w:lineRule="auto"/>
    </w:pPr>
    <w:rPr>
      <w:sz w:val="20"/>
      <w:szCs w:val="20"/>
    </w:rPr>
  </w:style>
  <w:style w:type="character" w:customStyle="1" w:styleId="CommentTextChar">
    <w:name w:val="Comment Text Char"/>
    <w:basedOn w:val="DefaultParagraphFont"/>
    <w:link w:val="CommentText"/>
    <w:uiPriority w:val="99"/>
    <w:qFormat/>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1"/>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paragraph" w:customStyle="1" w:styleId="code0">
    <w:name w:val="code"/>
    <w:basedOn w:val="Normal"/>
    <w:next w:val="Normal"/>
    <w:link w:val="codeZchn"/>
    <w:autoRedefine/>
    <w:qFormat/>
    <w:rsid w:val="00875E1E"/>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
    <w:rPr>
      <w:rFonts w:ascii="Courier" w:hAnsi="Courier"/>
      <w:noProof/>
      <w:sz w:val="20"/>
    </w:rPr>
  </w:style>
  <w:style w:type="character" w:customStyle="1" w:styleId="codeZchn">
    <w:name w:val="code Zchn"/>
    <w:link w:val="code0"/>
    <w:rsid w:val="00875E1E"/>
    <w:rPr>
      <w:rFonts w:ascii="Courier" w:hAnsi="Courier"/>
      <w:noProof/>
      <w:szCs w:val="22"/>
      <w:lang w:val="en-GB"/>
    </w:rPr>
  </w:style>
  <w:style w:type="paragraph" w:customStyle="1" w:styleId="ListContinue1">
    <w:name w:val="List Continue 1"/>
    <w:basedOn w:val="Normal"/>
    <w:rsid w:val="00DE5752"/>
    <w:pPr>
      <w:tabs>
        <w:tab w:val="clear" w:pos="403"/>
      </w:tabs>
      <w:ind w:left="403" w:hanging="403"/>
    </w:pPr>
    <w:rPr>
      <w:rFonts w:eastAsia="Calibri"/>
    </w:rPr>
  </w:style>
  <w:style w:type="paragraph" w:customStyle="1" w:styleId="Tablebody0">
    <w:name w:val="Table body (+)"/>
    <w:basedOn w:val="Tablebody"/>
    <w:rsid w:val="00D70D95"/>
    <w:pPr>
      <w:spacing w:line="230" w:lineRule="atLeast"/>
    </w:pPr>
    <w:rPr>
      <w:rFonts w:eastAsia="Calibri"/>
      <w:sz w:val="22"/>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FC23E8"/>
    <w:pPr>
      <w:tabs>
        <w:tab w:val="clear" w:pos="403"/>
      </w:tabs>
      <w:spacing w:before="120" w:after="120" w:line="230" w:lineRule="atLeast"/>
    </w:pPr>
    <w:rPr>
      <w:b/>
      <w:noProof/>
      <w:szCs w:val="20"/>
      <w:lang w:val="en-US" w:eastAsia="ja-JP"/>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FC23E8"/>
    <w:rPr>
      <w:b/>
      <w:noProof/>
      <w:sz w:val="22"/>
      <w:lang w:eastAsia="ja-JP"/>
    </w:rPr>
  </w:style>
  <w:style w:type="paragraph" w:customStyle="1" w:styleId="Tableheader">
    <w:name w:val="Table header"/>
    <w:basedOn w:val="Tablebody"/>
    <w:uiPriority w:val="1"/>
    <w:rsid w:val="00FC23E8"/>
    <w:rPr>
      <w:rFonts w:eastAsia="Calibri"/>
    </w:rPr>
  </w:style>
  <w:style w:type="character" w:customStyle="1" w:styleId="cf01">
    <w:name w:val="cf01"/>
    <w:basedOn w:val="DefaultParagraphFont"/>
    <w:rsid w:val="00FC23E8"/>
    <w:rPr>
      <w:rFonts w:ascii="Segoe UI" w:hAnsi="Segoe UI" w:cs="Segoe UI" w:hint="default"/>
      <w:sz w:val="18"/>
      <w:szCs w:val="18"/>
    </w:rPr>
  </w:style>
  <w:style w:type="paragraph" w:customStyle="1" w:styleId="paragraph">
    <w:name w:val="paragraph"/>
    <w:basedOn w:val="Normal"/>
    <w:rsid w:val="0024591C"/>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eop">
    <w:name w:val="eop"/>
    <w:basedOn w:val="DefaultParagraphFont"/>
    <w:rsid w:val="0024591C"/>
  </w:style>
  <w:style w:type="character" w:customStyle="1" w:styleId="normaltextrun">
    <w:name w:val="normaltextrun"/>
    <w:basedOn w:val="DefaultParagraphFont"/>
    <w:rsid w:val="0024591C"/>
  </w:style>
  <w:style w:type="character" w:customStyle="1" w:styleId="Heading7Char">
    <w:name w:val="Heading 7 Char"/>
    <w:aliases w:val="Bulleted list Char,L7 Char"/>
    <w:basedOn w:val="DefaultParagraphFont"/>
    <w:link w:val="Heading7"/>
    <w:rsid w:val="00F70E8E"/>
    <w:rPr>
      <w:b/>
      <w:sz w:val="22"/>
      <w:lang w:val="en-GB" w:eastAsia="ja-JP"/>
    </w:rPr>
  </w:style>
  <w:style w:type="character" w:customStyle="1" w:styleId="Heading8Char">
    <w:name w:val="Heading 8 Char"/>
    <w:aliases w:val="Legal Level 1.1.1. Char,Center Bold Char,Table Heading Char,Table Char"/>
    <w:basedOn w:val="DefaultParagraphFont"/>
    <w:link w:val="Heading8"/>
    <w:rsid w:val="00F70E8E"/>
    <w:rPr>
      <w:b/>
      <w:sz w:val="22"/>
      <w:lang w:val="en-GB" w:eastAsia="ja-JP"/>
    </w:rPr>
  </w:style>
  <w:style w:type="character" w:customStyle="1" w:styleId="Heading9Char">
    <w:name w:val="Heading 9 Char"/>
    <w:aliases w:val="Figure Heading Char,FH Char,Titre 10 Char"/>
    <w:basedOn w:val="DefaultParagraphFont"/>
    <w:link w:val="Heading9"/>
    <w:rsid w:val="00F70E8E"/>
    <w:rPr>
      <w:b/>
      <w:sz w:val="22"/>
      <w:lang w:val="en-GB" w:eastAsia="ja-JP"/>
    </w:rPr>
  </w:style>
  <w:style w:type="paragraph" w:customStyle="1" w:styleId="Bibliographie1">
    <w:name w:val="Bibliographie1"/>
    <w:basedOn w:val="Normal"/>
    <w:rsid w:val="006013F6"/>
    <w:pPr>
      <w:numPr>
        <w:numId w:val="8"/>
      </w:numPr>
      <w:tabs>
        <w:tab w:val="clear" w:pos="360"/>
        <w:tab w:val="clear" w:pos="403"/>
        <w:tab w:val="left" w:pos="660"/>
      </w:tabs>
      <w:ind w:left="660" w:hanging="660"/>
    </w:pPr>
    <w:rPr>
      <w:noProof/>
      <w:szCs w:val="20"/>
      <w:lang w:val="en-US" w:eastAsia="ja-JP"/>
    </w:rPr>
  </w:style>
  <w:style w:type="character" w:customStyle="1" w:styleId="ListParagraphChar">
    <w:name w:val="List Paragraph Char"/>
    <w:link w:val="ListParagraph"/>
    <w:uiPriority w:val="34"/>
    <w:rsid w:val="00532653"/>
    <w:rPr>
      <w:sz w:val="22"/>
      <w:szCs w:val="22"/>
      <w:lang w:val="en-GB"/>
    </w:rPr>
  </w:style>
  <w:style w:type="character" w:customStyle="1" w:styleId="CharSDLcode">
    <w:name w:val="Char SDLcode"/>
    <w:rsid w:val="00F74410"/>
    <w:rPr>
      <w:rFonts w:ascii="Courier" w:hAnsi="Courier"/>
      <w:color w:val="auto"/>
    </w:rPr>
  </w:style>
  <w:style w:type="character" w:customStyle="1" w:styleId="reference-text">
    <w:name w:val="reference-text"/>
    <w:rsid w:val="00F60CC9"/>
  </w:style>
  <w:style w:type="character" w:customStyle="1" w:styleId="a2Char">
    <w:name w:val="a2 Char"/>
    <w:link w:val="a2"/>
    <w:locked/>
    <w:rsid w:val="00806898"/>
    <w:rPr>
      <w:b/>
      <w:sz w:val="26"/>
      <w:szCs w:val="22"/>
      <w:lang w:val="en-GB" w:eastAsia="ja-JP"/>
    </w:rPr>
  </w:style>
  <w:style w:type="paragraph" w:customStyle="1" w:styleId="Figuretitle">
    <w:name w:val="Figure title"/>
    <w:basedOn w:val="Normal"/>
    <w:rsid w:val="00540FE5"/>
    <w:pPr>
      <w:tabs>
        <w:tab w:val="clear" w:pos="403"/>
      </w:tabs>
      <w:suppressAutoHyphens/>
      <w:spacing w:before="240" w:after="360"/>
      <w:jc w:val="center"/>
    </w:pPr>
    <w:rPr>
      <w:rFonts w:eastAsia="Calibri"/>
      <w:b/>
    </w:rPr>
  </w:style>
  <w:style w:type="paragraph" w:customStyle="1" w:styleId="TH">
    <w:name w:val="TH"/>
    <w:basedOn w:val="Normal"/>
    <w:link w:val="THChar"/>
    <w:rsid w:val="00540FE5"/>
    <w:pPr>
      <w:keepNext/>
      <w:keepLines/>
      <w:tabs>
        <w:tab w:val="clear" w:pos="403"/>
      </w:tabs>
      <w:overflowPunct w:val="0"/>
      <w:autoSpaceDE w:val="0"/>
      <w:autoSpaceDN w:val="0"/>
      <w:adjustRightInd w:val="0"/>
      <w:spacing w:before="60" w:after="180" w:line="240" w:lineRule="auto"/>
      <w:jc w:val="center"/>
      <w:textAlignment w:val="baseline"/>
    </w:pPr>
    <w:rPr>
      <w:rFonts w:ascii="Arial" w:eastAsia="Batang" w:hAnsi="Arial"/>
      <w:b/>
      <w:noProof/>
      <w:sz w:val="24"/>
      <w:szCs w:val="24"/>
      <w:lang w:val="en-US"/>
    </w:rPr>
  </w:style>
  <w:style w:type="character" w:customStyle="1" w:styleId="codeChar0">
    <w:name w:val="code Char"/>
    <w:rsid w:val="00540FE5"/>
    <w:rPr>
      <w:rFonts w:ascii="Courier" w:hAnsi="Courier"/>
      <w:noProof/>
      <w:lang w:val="en-GB" w:eastAsia="ja-JP" w:bidi="ar-SA"/>
    </w:rPr>
  </w:style>
  <w:style w:type="character" w:customStyle="1" w:styleId="NoteChar">
    <w:name w:val="Note Char"/>
    <w:rsid w:val="00540FE5"/>
    <w:rPr>
      <w:rFonts w:ascii="Cambria" w:eastAsia="Calibri" w:hAnsi="Cambria"/>
      <w:szCs w:val="22"/>
      <w:lang w:val="en-GB"/>
    </w:rPr>
  </w:style>
  <w:style w:type="character" w:customStyle="1" w:styleId="THChar">
    <w:name w:val="TH Char"/>
    <w:link w:val="TH"/>
    <w:rsid w:val="00540FE5"/>
    <w:rPr>
      <w:rFonts w:ascii="Arial" w:eastAsia="Batang" w:hAnsi="Arial"/>
      <w:b/>
      <w:noProof/>
      <w:sz w:val="24"/>
      <w:szCs w:val="24"/>
    </w:rPr>
  </w:style>
  <w:style w:type="character" w:customStyle="1" w:styleId="citefig">
    <w:name w:val="cite_fig"/>
    <w:rsid w:val="00540FE5"/>
    <w:rPr>
      <w:rFonts w:ascii="Cambria" w:hAnsi="Cambria"/>
      <w:color w:val="auto"/>
      <w:bdr w:val="none" w:sz="0" w:space="0" w:color="auto"/>
      <w:shd w:val="clear" w:color="auto" w:fill="CCFFCC"/>
    </w:rPr>
  </w:style>
  <w:style w:type="character" w:customStyle="1" w:styleId="ISOCode">
    <w:name w:val="ISOCode"/>
    <w:rsid w:val="00540FE5"/>
    <w:rPr>
      <w:rFonts w:ascii="Courier New" w:hAnsi="Courier New" w:cs="Courier New" w:hint="default"/>
      <w:b w:val="0"/>
      <w:bCs w:val="0"/>
      <w:i w:val="0"/>
      <w:iCs w:val="0"/>
      <w:sz w:val="22"/>
    </w:rPr>
  </w:style>
  <w:style w:type="paragraph" w:customStyle="1" w:styleId="AnnexTableTitle">
    <w:name w:val="Annex Table Title"/>
    <w:basedOn w:val="ListParagraph"/>
    <w:link w:val="AnnexTableTitleChar"/>
    <w:qFormat/>
    <w:rsid w:val="00540FE5"/>
    <w:pPr>
      <w:keepNext/>
      <w:pageBreakBefore/>
      <w:numPr>
        <w:numId w:val="14"/>
      </w:numPr>
      <w:spacing w:after="120"/>
      <w:ind w:left="0"/>
      <w:contextualSpacing/>
      <w:jc w:val="center"/>
    </w:pPr>
    <w:rPr>
      <w:rFonts w:eastAsia="Calibri"/>
      <w:b/>
    </w:rPr>
  </w:style>
  <w:style w:type="character" w:customStyle="1" w:styleId="AnnexTableTitleChar">
    <w:name w:val="Annex Table Title Char"/>
    <w:basedOn w:val="ListParagraphChar"/>
    <w:link w:val="AnnexTableTitle"/>
    <w:rsid w:val="00540FE5"/>
    <w:rPr>
      <w:rFonts w:eastAsia="Calibri"/>
      <w:b/>
      <w:sz w:val="22"/>
      <w:szCs w:val="22"/>
      <w:lang w:val="en-GB"/>
    </w:rPr>
  </w:style>
  <w:style w:type="paragraph" w:customStyle="1" w:styleId="BaseText">
    <w:name w:val="Base_Text"/>
    <w:qFormat/>
    <w:rsid w:val="00843867"/>
    <w:pPr>
      <w:spacing w:after="240" w:line="240" w:lineRule="atLeast"/>
      <w:jc w:val="both"/>
    </w:pPr>
    <w:rPr>
      <w:rFonts w:eastAsia="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14208086">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583034170">
      <w:bodyDiv w:val="1"/>
      <w:marLeft w:val="0"/>
      <w:marRight w:val="0"/>
      <w:marTop w:val="0"/>
      <w:marBottom w:val="0"/>
      <w:divBdr>
        <w:top w:val="none" w:sz="0" w:space="0" w:color="auto"/>
        <w:left w:val="none" w:sz="0" w:space="0" w:color="auto"/>
        <w:bottom w:val="none" w:sz="0" w:space="0" w:color="auto"/>
        <w:right w:val="none" w:sz="0" w:space="0" w:color="auto"/>
      </w:divBdr>
    </w:div>
    <w:div w:id="789472219">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27478134">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package" Target="embeddings/Microsoft_Visio_Drawing.vsdx"/><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package" Target="embeddings/Microsoft_Visio_Drawing1.vsdx"/><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e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12D2A4A242AE42BDAF81C838822722" ma:contentTypeVersion="18" ma:contentTypeDescription="Create a new document." ma:contentTypeScope="" ma:versionID="996cdcf81568dd8435b660f4f146c8fc">
  <xsd:schema xmlns:xsd="http://www.w3.org/2001/XMLSchema" xmlns:xs="http://www.w3.org/2001/XMLSchema" xmlns:p="http://schemas.microsoft.com/office/2006/metadata/properties" xmlns:ns2="338854f1-8d39-46d1-911b-70ff831f908b" xmlns:ns3="c465507f-7f6b-4d88-8fa1-f90a41479c83" targetNamespace="http://schemas.microsoft.com/office/2006/metadata/properties" ma:root="true" ma:fieldsID="18b0a459d9f52c097817292f97d1736e" ns2:_="" ns3:_="">
    <xsd:import namespace="338854f1-8d39-46d1-911b-70ff831f908b"/>
    <xsd:import namespace="c465507f-7f6b-4d88-8fa1-f90a41479c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8854f1-8d39-46d1-911b-70ff831f9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65507f-7f6b-4d88-8fa1-f90a41479c8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bbb407b-18b7-42cc-a904-9ac14403c451}" ma:internalName="TaxCatchAll" ma:showField="CatchAllData" ma:web="c465507f-7f6b-4d88-8fa1-f90a41479c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38854f1-8d39-46d1-911b-70ff831f908b">
      <Terms xmlns="http://schemas.microsoft.com/office/infopath/2007/PartnerControls"/>
    </lcf76f155ced4ddcb4097134ff3c332f>
    <TaxCatchAll xmlns="c465507f-7f6b-4d88-8fa1-f90a41479c83" xsi:nil="true"/>
  </documentManagement>
</p:properties>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7A4D62E5-6522-45C6-8EBC-8BFD31AF2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8854f1-8d39-46d1-911b-70ff831f908b"/>
    <ds:schemaRef ds:uri="c465507f-7f6b-4d88-8fa1-f90a41479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1342E1-316F-407A-8911-AB71AEC33D69}">
  <ds:schemaRefs>
    <ds:schemaRef ds:uri="http://schemas.openxmlformats.org/officeDocument/2006/bibliography"/>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338854f1-8d39-46d1-911b-70ff831f908b"/>
    <ds:schemaRef ds:uri="c465507f-7f6b-4d88-8fa1-f90a41479c83"/>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8</TotalTime>
  <Pages>60</Pages>
  <Words>15467</Words>
  <Characters>98375</Characters>
  <Application>Microsoft Office Word</Application>
  <DocSecurity>0</DocSecurity>
  <Lines>3513</Lines>
  <Paragraphs>2529</Paragraphs>
  <ScaleCrop>false</ScaleCrop>
  <Company/>
  <LinksUpToDate>false</LinksUpToDate>
  <CharactersWithSpaces>111313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ISO/IEC 23001-11 CDAM 1 Energy-efficient media consumption</dc:title>
  <dc:subject/>
  <dc:creator>Youngkwon Lim</dc:creator>
  <cp:keywords/>
  <dc:description/>
  <cp:lastModifiedBy>Olivier Le Meur</cp:lastModifiedBy>
  <cp:revision>167</cp:revision>
  <cp:lastPrinted>2022-05-25T19:30:00Z</cp:lastPrinted>
  <dcterms:created xsi:type="dcterms:W3CDTF">2023-02-12T11:31:00Z</dcterms:created>
  <dcterms:modified xsi:type="dcterms:W3CDTF">2024-06-14T10:10:00Z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0x0101003212D2A4A242AE42BDAF81C838822722</vt:lpwstr>
  </property>
  <property fmtid="{D5CDD505-2E9C-101B-9397-08002B2CF9AE}" pid="3" name="Document number">
    <vt:lpwstr>N0038</vt:lpwstr>
  </property>
  <property fmtid="{D5CDD505-2E9C-101B-9397-08002B2CF9AE}" pid="4" name="MSIP_Label_4d2f777e-4347-4fc6-823a-b44ab313546a_Enabled">
    <vt:lpwstr>true</vt:lpwstr>
  </property>
  <property fmtid="{D5CDD505-2E9C-101B-9397-08002B2CF9AE}" pid="5" name="MSIP_Label_4d2f777e-4347-4fc6-823a-b44ab313546a_SetDate">
    <vt:lpwstr>2024-06-13T06:51:10Z</vt:lpwstr>
  </property>
  <property fmtid="{D5CDD505-2E9C-101B-9397-08002B2CF9AE}" pid="6" name="MSIP_Label_4d2f777e-4347-4fc6-823a-b44ab313546a_Method">
    <vt:lpwstr>Standard</vt:lpwstr>
  </property>
  <property fmtid="{D5CDD505-2E9C-101B-9397-08002B2CF9AE}" pid="7" name="MSIP_Label_4d2f777e-4347-4fc6-823a-b44ab313546a_Name">
    <vt:lpwstr>Non-Public</vt:lpwstr>
  </property>
  <property fmtid="{D5CDD505-2E9C-101B-9397-08002B2CF9AE}" pid="8" name="MSIP_Label_4d2f777e-4347-4fc6-823a-b44ab313546a_SiteId">
    <vt:lpwstr>e351b779-f6d5-4e50-8568-80e922d180ae</vt:lpwstr>
  </property>
  <property fmtid="{D5CDD505-2E9C-101B-9397-08002B2CF9AE}" pid="9" name="MSIP_Label_4d2f777e-4347-4fc6-823a-b44ab313546a_ActionId">
    <vt:lpwstr>0c80518a-fd5f-4762-a635-975e897df7ad</vt:lpwstr>
  </property>
  <property fmtid="{D5CDD505-2E9C-101B-9397-08002B2CF9AE}" pid="10" name="MSIP_Label_4d2f777e-4347-4fc6-823a-b44ab313546a_ContentBits">
    <vt:lpwstr>0</vt:lpwstr>
  </property>
  <property fmtid="{D5CDD505-2E9C-101B-9397-08002B2CF9AE}" pid="11" name="MediaServiceImageTags">
    <vt:lpwstr/>
  </property>
</Properties>
</file>