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BC4B2A" w14:textId="563CF575" w:rsidR="00503C7E" w:rsidRPr="00A072F5" w:rsidRDefault="00503C7E" w:rsidP="00503C7E">
      <w:pPr>
        <w:pStyle w:val="Title"/>
        <w:tabs>
          <w:tab w:val="left" w:pos="4589"/>
        </w:tabs>
        <w:jc w:val="right"/>
        <w:rPr>
          <w:sz w:val="44"/>
          <w:u w:val="none"/>
          <w:lang w:val="en-GB"/>
        </w:rPr>
      </w:pPr>
      <w:r w:rsidRPr="00A072F5">
        <w:rPr>
          <w:rFonts w:eastAsiaTheme="minorHAnsi"/>
          <w:noProof/>
          <w:lang w:val="en-GB" w:eastAsia="ja-JP"/>
        </w:rPr>
        <w:drawing>
          <wp:anchor distT="0" distB="0" distL="114300" distR="114300" simplePos="0" relativeHeight="251660288" behindDoc="0" locked="0" layoutInCell="1" allowOverlap="1" wp14:anchorId="607CCEB4" wp14:editId="2F12BA04">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F5">
        <w:rPr>
          <w:rFonts w:ascii="Times New Roman"/>
          <w:b w:val="0"/>
          <w:u w:val="none"/>
          <w:lang w:val="en-GB"/>
        </w:rPr>
        <w:t xml:space="preserve">             </w:t>
      </w:r>
      <w:r w:rsidRPr="00A072F5">
        <w:rPr>
          <w:rFonts w:ascii="Times New Roman"/>
          <w:b w:val="0"/>
          <w:u w:val="thick"/>
          <w:lang w:val="en-GB"/>
        </w:rPr>
        <w:t xml:space="preserve">                       </w:t>
      </w:r>
      <w:r w:rsidRPr="00A072F5">
        <w:rPr>
          <w:w w:val="115"/>
          <w:u w:val="thick"/>
          <w:lang w:val="en-GB"/>
        </w:rPr>
        <w:t>ISO/IEC JTC 1/SC</w:t>
      </w:r>
      <w:r w:rsidRPr="00A072F5">
        <w:rPr>
          <w:spacing w:val="-25"/>
          <w:w w:val="115"/>
          <w:u w:val="thick"/>
          <w:lang w:val="en-GB"/>
        </w:rPr>
        <w:t xml:space="preserve"> </w:t>
      </w:r>
      <w:r w:rsidRPr="00A072F5">
        <w:rPr>
          <w:w w:val="115"/>
          <w:u w:val="thick"/>
          <w:lang w:val="en-GB"/>
        </w:rPr>
        <w:t>29/WG</w:t>
      </w:r>
      <w:r w:rsidRPr="00A072F5">
        <w:rPr>
          <w:spacing w:val="-9"/>
          <w:w w:val="115"/>
          <w:u w:val="thick"/>
          <w:lang w:val="en-GB"/>
        </w:rPr>
        <w:t xml:space="preserve"> </w:t>
      </w:r>
      <w:r w:rsidRPr="00A072F5">
        <w:rPr>
          <w:w w:val="115"/>
          <w:u w:val="thick"/>
          <w:lang w:val="en-GB"/>
        </w:rPr>
        <w:t xml:space="preserve">3 </w:t>
      </w:r>
      <w:r w:rsidR="005B444F" w:rsidRPr="00A072F5">
        <w:rPr>
          <w:w w:val="115"/>
          <w:sz w:val="44"/>
          <w:u w:val="thick"/>
          <w:lang w:val="en-GB"/>
        </w:rPr>
        <w:t>N</w:t>
      </w:r>
      <w:r w:rsidR="005B444F">
        <w:rPr>
          <w:w w:val="115"/>
          <w:sz w:val="44"/>
          <w:u w:val="thick"/>
          <w:lang w:val="en-GB"/>
        </w:rPr>
        <w:t>0</w:t>
      </w:r>
      <w:r w:rsidR="004A22BC" w:rsidRPr="004A22BC">
        <w:rPr>
          <w:w w:val="115"/>
          <w:sz w:val="44"/>
          <w:u w:val="thick"/>
          <w:lang w:val="en-GB"/>
        </w:rPr>
        <w:t>1</w:t>
      </w:r>
      <w:r w:rsidR="00001EF2">
        <w:rPr>
          <w:w w:val="115"/>
          <w:sz w:val="44"/>
          <w:u w:val="thick"/>
          <w:lang w:val="en-GB"/>
        </w:rPr>
        <w:t>207</w:t>
      </w:r>
    </w:p>
    <w:p w14:paraId="5A9C4C91" w14:textId="77777777" w:rsidR="00503C7E" w:rsidRPr="00A072F5" w:rsidRDefault="00503C7E" w:rsidP="00503C7E">
      <w:pPr>
        <w:rPr>
          <w:b/>
          <w:sz w:val="20"/>
          <w:lang w:val="en-GB"/>
        </w:rPr>
      </w:pPr>
    </w:p>
    <w:p w14:paraId="39324D5D" w14:textId="77777777" w:rsidR="00503C7E" w:rsidRPr="00A072F5" w:rsidRDefault="00503C7E" w:rsidP="00503C7E">
      <w:pPr>
        <w:rPr>
          <w:b/>
          <w:sz w:val="20"/>
          <w:lang w:val="en-GB"/>
        </w:rPr>
      </w:pPr>
    </w:p>
    <w:p w14:paraId="59CEB7D5" w14:textId="77777777" w:rsidR="00503C7E" w:rsidRPr="00A072F5" w:rsidRDefault="00503C7E" w:rsidP="00503C7E">
      <w:pPr>
        <w:spacing w:before="3"/>
        <w:rPr>
          <w:b/>
          <w:sz w:val="23"/>
          <w:lang w:val="en-GB"/>
        </w:rPr>
      </w:pPr>
      <w:r w:rsidRPr="00A072F5">
        <w:rPr>
          <w:noProof/>
          <w:lang w:val="en-GB"/>
        </w:rPr>
        <mc:AlternateContent>
          <mc:Choice Requires="wps">
            <w:drawing>
              <wp:anchor distT="0" distB="0" distL="0" distR="0" simplePos="0" relativeHeight="251659264" behindDoc="1" locked="0" layoutInCell="1" allowOverlap="1" wp14:anchorId="7C76F122" wp14:editId="7A0DA2B4">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89984B" w14:textId="77777777" w:rsidR="00503C7E" w:rsidRPr="004F5473" w:rsidRDefault="00503C7E" w:rsidP="00503C7E">
                            <w:pPr>
                              <w:spacing w:before="107"/>
                              <w:ind w:left="2916" w:right="2896"/>
                              <w:jc w:val="center"/>
                              <w:rPr>
                                <w:b/>
                                <w:sz w:val="23"/>
                              </w:rPr>
                            </w:pPr>
                            <w:r w:rsidRPr="004F5473">
                              <w:rPr>
                                <w:b/>
                                <w:w w:val="115"/>
                                <w:sz w:val="23"/>
                              </w:rPr>
                              <w:t>ISO/IEC JTC 1/SC 29/WG 3</w:t>
                            </w:r>
                          </w:p>
                          <w:p w14:paraId="06A44C8B" w14:textId="77777777" w:rsidR="00503C7E" w:rsidRDefault="00503C7E" w:rsidP="00503C7E">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76F122"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3189984B" w14:textId="77777777" w:rsidR="00503C7E" w:rsidRPr="004F5473" w:rsidRDefault="00503C7E" w:rsidP="00503C7E">
                      <w:pPr>
                        <w:spacing w:before="107"/>
                        <w:ind w:left="2916" w:right="2896"/>
                        <w:jc w:val="center"/>
                        <w:rPr>
                          <w:b/>
                          <w:sz w:val="23"/>
                        </w:rPr>
                      </w:pPr>
                      <w:r w:rsidRPr="004F5473">
                        <w:rPr>
                          <w:b/>
                          <w:w w:val="115"/>
                          <w:sz w:val="23"/>
                        </w:rPr>
                        <w:t>ISO/IEC JTC 1/SC 29/WG 3</w:t>
                      </w:r>
                    </w:p>
                    <w:p w14:paraId="06A44C8B" w14:textId="77777777" w:rsidR="00503C7E" w:rsidRDefault="00503C7E" w:rsidP="00503C7E">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6A6F586B" w14:textId="77777777" w:rsidR="00503C7E" w:rsidRPr="00A072F5" w:rsidRDefault="00503C7E" w:rsidP="00503C7E">
      <w:pPr>
        <w:rPr>
          <w:b/>
          <w:sz w:val="20"/>
          <w:lang w:val="en-GB"/>
        </w:rPr>
      </w:pPr>
    </w:p>
    <w:p w14:paraId="4C9FEC3E" w14:textId="77777777" w:rsidR="00503C7E" w:rsidRPr="00A072F5" w:rsidRDefault="00503C7E" w:rsidP="00503C7E">
      <w:pPr>
        <w:rPr>
          <w:b/>
          <w:sz w:val="21"/>
          <w:lang w:val="en-GB"/>
        </w:rPr>
      </w:pPr>
    </w:p>
    <w:p w14:paraId="2E36EB87" w14:textId="77777777" w:rsidR="00503C7E" w:rsidRPr="00A072F5" w:rsidRDefault="00503C7E" w:rsidP="00503C7E">
      <w:pPr>
        <w:tabs>
          <w:tab w:val="left" w:pos="3099"/>
        </w:tabs>
        <w:spacing w:before="103"/>
        <w:ind w:left="104"/>
        <w:rPr>
          <w:sz w:val="24"/>
          <w:lang w:val="en-GB"/>
        </w:rPr>
      </w:pPr>
      <w:r w:rsidRPr="00A072F5">
        <w:rPr>
          <w:b/>
          <w:w w:val="120"/>
          <w:sz w:val="24"/>
          <w:lang w:val="en-GB"/>
        </w:rPr>
        <w:t>Document</w:t>
      </w:r>
      <w:r w:rsidRPr="00A072F5">
        <w:rPr>
          <w:b/>
          <w:spacing w:val="14"/>
          <w:w w:val="120"/>
          <w:sz w:val="24"/>
          <w:lang w:val="en-GB"/>
        </w:rPr>
        <w:t xml:space="preserve"> </w:t>
      </w:r>
      <w:r w:rsidRPr="00A072F5">
        <w:rPr>
          <w:b/>
          <w:w w:val="120"/>
          <w:sz w:val="24"/>
          <w:lang w:val="en-GB"/>
        </w:rPr>
        <w:t>type:</w:t>
      </w:r>
      <w:r w:rsidRPr="00A072F5">
        <w:rPr>
          <w:b/>
          <w:w w:val="120"/>
          <w:sz w:val="24"/>
          <w:lang w:val="en-GB"/>
        </w:rPr>
        <w:tab/>
      </w:r>
      <w:r w:rsidRPr="00A072F5">
        <w:rPr>
          <w:w w:val="120"/>
          <w:sz w:val="24"/>
          <w:lang w:val="en-GB"/>
        </w:rPr>
        <w:t>Output Document</w:t>
      </w:r>
    </w:p>
    <w:p w14:paraId="0BF66E31" w14:textId="77777777" w:rsidR="00503C7E" w:rsidRPr="00A072F5" w:rsidRDefault="00503C7E" w:rsidP="00503C7E">
      <w:pPr>
        <w:spacing w:before="1"/>
        <w:rPr>
          <w:sz w:val="36"/>
          <w:lang w:val="en-GB"/>
        </w:rPr>
      </w:pPr>
    </w:p>
    <w:p w14:paraId="07EE009B" w14:textId="41E8E0E5" w:rsidR="00503C7E" w:rsidRPr="00A072F5" w:rsidRDefault="00503C7E" w:rsidP="00503C7E">
      <w:pPr>
        <w:pStyle w:val="BodyText"/>
        <w:tabs>
          <w:tab w:val="left" w:pos="3099"/>
        </w:tabs>
        <w:spacing w:line="254" w:lineRule="auto"/>
        <w:ind w:left="3099" w:right="214" w:hanging="2996"/>
        <w:rPr>
          <w:lang w:val="en-GB"/>
        </w:rPr>
      </w:pPr>
      <w:r w:rsidRPr="00A072F5">
        <w:rPr>
          <w:b/>
          <w:w w:val="120"/>
          <w:lang w:val="en-GB"/>
        </w:rPr>
        <w:t>Title:</w:t>
      </w:r>
      <w:r w:rsidRPr="00A072F5">
        <w:rPr>
          <w:b/>
          <w:w w:val="120"/>
          <w:lang w:val="en-GB"/>
        </w:rPr>
        <w:tab/>
      </w:r>
      <w:r w:rsidR="00015715" w:rsidRPr="00065862">
        <w:rPr>
          <w:bCs/>
          <w:w w:val="120"/>
          <w:lang w:val="en-GB"/>
        </w:rPr>
        <w:t>Preliminary Draft of ISO/IEC 23090-24 AMD 1 Conformance and reference software for scene description on haptics, augmented reality, avatars, interactivity, MPEG-I audio and lighting</w:t>
      </w:r>
      <w:r w:rsidR="00015715" w:rsidRPr="00015715" w:rsidDel="00015715">
        <w:rPr>
          <w:b/>
          <w:w w:val="120"/>
          <w:lang w:val="en-GB"/>
        </w:rPr>
        <w:t xml:space="preserve"> </w:t>
      </w:r>
    </w:p>
    <w:p w14:paraId="5099F3A1" w14:textId="77777777" w:rsidR="00503C7E" w:rsidRPr="00A072F5" w:rsidRDefault="00503C7E" w:rsidP="00503C7E">
      <w:pPr>
        <w:spacing w:before="6"/>
        <w:rPr>
          <w:sz w:val="34"/>
          <w:lang w:val="en-GB"/>
        </w:rPr>
      </w:pPr>
    </w:p>
    <w:p w14:paraId="3D243F9B" w14:textId="77777777" w:rsidR="00503C7E" w:rsidRPr="00A072F5" w:rsidRDefault="00503C7E" w:rsidP="00503C7E">
      <w:pPr>
        <w:pStyle w:val="BodyText"/>
        <w:tabs>
          <w:tab w:val="left" w:pos="3099"/>
        </w:tabs>
        <w:spacing w:line="254" w:lineRule="auto"/>
        <w:ind w:left="3099" w:right="214" w:hanging="2996"/>
        <w:rPr>
          <w:w w:val="120"/>
          <w:lang w:val="en-GB"/>
        </w:rPr>
      </w:pPr>
      <w:r w:rsidRPr="00A072F5">
        <w:rPr>
          <w:b/>
          <w:w w:val="120"/>
          <w:lang w:val="en-GB"/>
        </w:rPr>
        <w:t>Status:</w:t>
      </w:r>
      <w:r w:rsidRPr="00A072F5">
        <w:rPr>
          <w:b/>
          <w:w w:val="120"/>
          <w:lang w:val="en-GB"/>
        </w:rPr>
        <w:tab/>
      </w:r>
      <w:r w:rsidRPr="00A072F5">
        <w:rPr>
          <w:bCs/>
          <w:w w:val="120"/>
          <w:lang w:val="en-GB"/>
        </w:rPr>
        <w:t>Approved</w:t>
      </w:r>
    </w:p>
    <w:p w14:paraId="32A8E82A" w14:textId="77777777" w:rsidR="00503C7E" w:rsidRPr="004F5473" w:rsidRDefault="00503C7E" w:rsidP="00503C7E">
      <w:pPr>
        <w:pStyle w:val="BodyText"/>
        <w:tabs>
          <w:tab w:val="left" w:pos="3099"/>
        </w:tabs>
        <w:spacing w:line="254" w:lineRule="auto"/>
        <w:ind w:left="3099" w:right="214" w:hanging="2996"/>
      </w:pPr>
    </w:p>
    <w:p w14:paraId="14DF5858" w14:textId="77777777" w:rsidR="00503C7E" w:rsidRPr="004F5473" w:rsidRDefault="00503C7E" w:rsidP="00503C7E">
      <w:pPr>
        <w:tabs>
          <w:tab w:val="left" w:pos="3099"/>
        </w:tabs>
        <w:ind w:left="104"/>
        <w:rPr>
          <w:b/>
          <w:w w:val="125"/>
          <w:sz w:val="24"/>
        </w:rPr>
      </w:pPr>
    </w:p>
    <w:p w14:paraId="574CED93" w14:textId="77E617DA" w:rsidR="00503C7E" w:rsidRPr="004F5473" w:rsidRDefault="00503C7E" w:rsidP="00503C7E">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00DD57C9">
        <w:rPr>
          <w:w w:val="125"/>
          <w:sz w:val="24"/>
        </w:rPr>
        <w:t>2024-</w:t>
      </w:r>
      <w:r w:rsidR="005B5762">
        <w:rPr>
          <w:w w:val="125"/>
          <w:sz w:val="24"/>
        </w:rPr>
        <w:t>0</w:t>
      </w:r>
      <w:r w:rsidR="005C2C87">
        <w:rPr>
          <w:w w:val="125"/>
          <w:sz w:val="24"/>
        </w:rPr>
        <w:t>4</w:t>
      </w:r>
      <w:r w:rsidR="005B5762">
        <w:rPr>
          <w:w w:val="125"/>
          <w:sz w:val="24"/>
        </w:rPr>
        <w:t>-</w:t>
      </w:r>
      <w:r w:rsidR="005C2C87">
        <w:rPr>
          <w:w w:val="125"/>
          <w:sz w:val="24"/>
        </w:rPr>
        <w:t>26</w:t>
      </w:r>
    </w:p>
    <w:p w14:paraId="3D4316CA" w14:textId="77777777" w:rsidR="00503C7E" w:rsidRPr="004F5473" w:rsidRDefault="00503C7E" w:rsidP="00503C7E">
      <w:pPr>
        <w:spacing w:before="1"/>
        <w:rPr>
          <w:sz w:val="36"/>
        </w:rPr>
      </w:pPr>
    </w:p>
    <w:p w14:paraId="51CE1CEC" w14:textId="77777777" w:rsidR="00503C7E" w:rsidRPr="004F5473" w:rsidRDefault="00503C7E" w:rsidP="00503C7E">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Pr="004F5473">
        <w:rPr>
          <w:w w:val="110"/>
          <w:sz w:val="24"/>
        </w:rPr>
        <w:t>3</w:t>
      </w:r>
    </w:p>
    <w:p w14:paraId="6B3865E5" w14:textId="77777777" w:rsidR="00503C7E" w:rsidRPr="004F5473" w:rsidRDefault="00503C7E" w:rsidP="00503C7E">
      <w:pPr>
        <w:spacing w:before="1"/>
        <w:rPr>
          <w:sz w:val="36"/>
        </w:rPr>
      </w:pPr>
    </w:p>
    <w:p w14:paraId="6DA9EC10" w14:textId="77777777" w:rsidR="00503C7E" w:rsidRPr="004F5473" w:rsidRDefault="00503C7E" w:rsidP="00503C7E">
      <w:bookmarkStart w:id="0" w:name="_Toc99959950"/>
      <w:r>
        <w:rPr>
          <w:b/>
          <w:bCs/>
          <w:w w:val="115"/>
          <w:sz w:val="24"/>
        </w:rPr>
        <w:t xml:space="preserve"> </w:t>
      </w:r>
      <w:r w:rsidRPr="00977149">
        <w:rPr>
          <w:b/>
          <w:bCs/>
          <w:w w:val="115"/>
          <w:sz w:val="24"/>
        </w:rPr>
        <w:t>Expected</w:t>
      </w:r>
      <w:r w:rsidRPr="00977149">
        <w:rPr>
          <w:b/>
          <w:bCs/>
          <w:spacing w:val="42"/>
          <w:w w:val="115"/>
          <w:sz w:val="24"/>
        </w:rPr>
        <w:t xml:space="preserve"> </w:t>
      </w:r>
      <w:r w:rsidRPr="00977149">
        <w:rPr>
          <w:b/>
          <w:bCs/>
          <w:w w:val="115"/>
          <w:sz w:val="24"/>
        </w:rPr>
        <w:t>action:</w:t>
      </w:r>
      <w:r w:rsidRPr="004F5473">
        <w:rPr>
          <w:w w:val="115"/>
        </w:rPr>
        <w:tab/>
      </w:r>
      <w:r>
        <w:rPr>
          <w:w w:val="115"/>
        </w:rPr>
        <w:t xml:space="preserve">    </w:t>
      </w:r>
      <w:r>
        <w:rPr>
          <w:w w:val="115"/>
        </w:rPr>
        <w:tab/>
        <w:t xml:space="preserve">    </w:t>
      </w:r>
      <w:r w:rsidRPr="004F5473">
        <w:rPr>
          <w:w w:val="115"/>
        </w:rPr>
        <w:t>ACT</w:t>
      </w:r>
      <w:bookmarkEnd w:id="0"/>
    </w:p>
    <w:p w14:paraId="2AD214FB" w14:textId="6880FF66" w:rsidR="00503C7E" w:rsidRPr="004F5473" w:rsidRDefault="00503C7E" w:rsidP="00503C7E">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Pr>
          <w:b/>
          <w:w w:val="120"/>
        </w:rPr>
        <w:tab/>
      </w:r>
      <w:r>
        <w:rPr>
          <w:w w:val="120"/>
          <w:sz w:val="24"/>
        </w:rPr>
        <w:t>2023-</w:t>
      </w:r>
      <w:r w:rsidR="005B5762">
        <w:rPr>
          <w:w w:val="120"/>
          <w:sz w:val="24"/>
        </w:rPr>
        <w:t>0</w:t>
      </w:r>
      <w:r w:rsidR="005C2C87">
        <w:rPr>
          <w:w w:val="120"/>
          <w:sz w:val="24"/>
        </w:rPr>
        <w:t>4-26</w:t>
      </w:r>
    </w:p>
    <w:p w14:paraId="587B9BB4" w14:textId="77777777" w:rsidR="00503C7E" w:rsidRPr="00A072F5" w:rsidRDefault="00503C7E" w:rsidP="00503C7E">
      <w:pPr>
        <w:spacing w:before="1"/>
        <w:rPr>
          <w:sz w:val="36"/>
          <w:lang w:val="en-GB"/>
        </w:rPr>
      </w:pPr>
    </w:p>
    <w:p w14:paraId="19111CEA" w14:textId="6FCF3D99" w:rsidR="00503C7E" w:rsidRPr="00A072F5" w:rsidRDefault="00503C7E" w:rsidP="00503C7E">
      <w:pPr>
        <w:tabs>
          <w:tab w:val="left" w:pos="3099"/>
        </w:tabs>
        <w:ind w:left="104"/>
        <w:rPr>
          <w:sz w:val="24"/>
          <w:lang w:val="en-GB"/>
        </w:rPr>
      </w:pPr>
      <w:r w:rsidRPr="00A072F5">
        <w:rPr>
          <w:b/>
          <w:w w:val="120"/>
          <w:sz w:val="24"/>
          <w:lang w:val="en-GB"/>
        </w:rPr>
        <w:t>No.</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pages:</w:t>
      </w:r>
      <w:r w:rsidRPr="00A072F5">
        <w:rPr>
          <w:b/>
          <w:w w:val="120"/>
          <w:sz w:val="24"/>
          <w:lang w:val="en-GB"/>
        </w:rPr>
        <w:tab/>
      </w:r>
      <w:r w:rsidR="00B247D5">
        <w:rPr>
          <w:bCs/>
          <w:w w:val="120"/>
          <w:sz w:val="24"/>
          <w:lang w:val="en-GB"/>
        </w:rPr>
        <w:t>6</w:t>
      </w:r>
      <w:r w:rsidRPr="00A072F5">
        <w:rPr>
          <w:w w:val="120"/>
          <w:sz w:val="24"/>
          <w:lang w:val="en-GB"/>
        </w:rPr>
        <w:t>(with cover</w:t>
      </w:r>
      <w:r w:rsidRPr="00A072F5">
        <w:rPr>
          <w:spacing w:val="-10"/>
          <w:w w:val="120"/>
          <w:sz w:val="24"/>
          <w:lang w:val="en-GB"/>
        </w:rPr>
        <w:t xml:space="preserve"> </w:t>
      </w:r>
      <w:r w:rsidRPr="00A072F5">
        <w:rPr>
          <w:w w:val="120"/>
          <w:sz w:val="24"/>
          <w:lang w:val="en-GB"/>
        </w:rPr>
        <w:t>page)</w:t>
      </w:r>
    </w:p>
    <w:p w14:paraId="408EEC4A" w14:textId="77777777" w:rsidR="00503C7E" w:rsidRPr="00A072F5" w:rsidRDefault="00503C7E" w:rsidP="00503C7E">
      <w:pPr>
        <w:spacing w:before="1"/>
        <w:rPr>
          <w:sz w:val="36"/>
          <w:lang w:val="en-GB"/>
        </w:rPr>
      </w:pPr>
    </w:p>
    <w:p w14:paraId="460B9DF6" w14:textId="77777777" w:rsidR="00503C7E" w:rsidRPr="00A072F5" w:rsidRDefault="00503C7E" w:rsidP="00503C7E">
      <w:pPr>
        <w:tabs>
          <w:tab w:val="left" w:pos="3099"/>
        </w:tabs>
        <w:ind w:left="104"/>
        <w:rPr>
          <w:sz w:val="24"/>
          <w:lang w:val="en-GB"/>
        </w:rPr>
      </w:pPr>
      <w:r w:rsidRPr="00A072F5">
        <w:rPr>
          <w:b/>
          <w:w w:val="120"/>
          <w:sz w:val="24"/>
          <w:lang w:val="en-GB"/>
        </w:rPr>
        <w:t>Email</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Convenor:</w:t>
      </w:r>
      <w:r w:rsidRPr="00A072F5">
        <w:rPr>
          <w:b/>
          <w:w w:val="120"/>
          <w:sz w:val="24"/>
          <w:lang w:val="en-GB"/>
        </w:rPr>
        <w:tab/>
      </w:r>
      <w:r w:rsidRPr="00A072F5">
        <w:rPr>
          <w:w w:val="120"/>
          <w:sz w:val="24"/>
          <w:lang w:val="en-GB"/>
        </w:rPr>
        <w:t>young.L@samsung.com</w:t>
      </w:r>
    </w:p>
    <w:p w14:paraId="46B7C05B" w14:textId="77777777" w:rsidR="00503C7E" w:rsidRPr="00A072F5" w:rsidRDefault="00503C7E" w:rsidP="00503C7E">
      <w:pPr>
        <w:spacing w:before="1"/>
        <w:rPr>
          <w:b/>
          <w:sz w:val="36"/>
          <w:lang w:val="en-GB"/>
        </w:rPr>
      </w:pPr>
    </w:p>
    <w:p w14:paraId="125B42AC" w14:textId="77777777" w:rsidR="00503C7E" w:rsidRPr="00A072F5" w:rsidRDefault="00503C7E" w:rsidP="00503C7E">
      <w:pPr>
        <w:tabs>
          <w:tab w:val="left" w:pos="3099"/>
        </w:tabs>
        <w:ind w:left="104"/>
        <w:rPr>
          <w:color w:val="0000EE"/>
          <w:w w:val="120"/>
          <w:u w:val="single" w:color="0000EE"/>
          <w:lang w:val="en-GB"/>
        </w:rPr>
      </w:pPr>
      <w:r w:rsidRPr="00A072F5">
        <w:rPr>
          <w:b/>
          <w:w w:val="120"/>
          <w:sz w:val="24"/>
          <w:lang w:val="en-GB"/>
        </w:rPr>
        <w:t>Committee</w:t>
      </w:r>
      <w:r w:rsidRPr="00A072F5">
        <w:rPr>
          <w:b/>
          <w:spacing w:val="-6"/>
          <w:w w:val="120"/>
          <w:sz w:val="24"/>
          <w:lang w:val="en-GB"/>
        </w:rPr>
        <w:t xml:space="preserve"> </w:t>
      </w:r>
      <w:r w:rsidRPr="00A072F5">
        <w:rPr>
          <w:b/>
          <w:w w:val="120"/>
          <w:sz w:val="24"/>
          <w:lang w:val="en-GB"/>
        </w:rPr>
        <w:t>URL:</w:t>
      </w:r>
      <w:r w:rsidRPr="00A072F5">
        <w:rPr>
          <w:b/>
          <w:w w:val="120"/>
          <w:lang w:val="en-GB"/>
        </w:rPr>
        <w:tab/>
      </w:r>
      <w:hyperlink r:id="rId12" w:history="1">
        <w:r w:rsidRPr="00A072F5">
          <w:rPr>
            <w:rStyle w:val="Hyperlink"/>
            <w:w w:val="120"/>
            <w:lang w:val="en-GB"/>
          </w:rPr>
          <w:t>https://isotc.iso.org/livelink/livelink/open/jtc1sc29wg3</w:t>
        </w:r>
      </w:hyperlink>
    </w:p>
    <w:p w14:paraId="52196B45" w14:textId="77777777" w:rsidR="00503C7E" w:rsidRPr="00A072F5" w:rsidRDefault="00503C7E" w:rsidP="00503C7E">
      <w:pPr>
        <w:tabs>
          <w:tab w:val="left" w:pos="3099"/>
        </w:tabs>
        <w:ind w:left="104"/>
        <w:rPr>
          <w:color w:val="0000EE"/>
          <w:w w:val="120"/>
          <w:sz w:val="24"/>
          <w:u w:val="single" w:color="0000EE"/>
          <w:lang w:val="en-GB"/>
        </w:rPr>
      </w:pPr>
    </w:p>
    <w:p w14:paraId="3435050B" w14:textId="77777777" w:rsidR="00503C7E" w:rsidRPr="00A072F5" w:rsidRDefault="00503C7E" w:rsidP="00503C7E">
      <w:pPr>
        <w:tabs>
          <w:tab w:val="left" w:pos="3099"/>
        </w:tabs>
        <w:ind w:left="104"/>
        <w:rPr>
          <w:color w:val="0000EE"/>
          <w:w w:val="120"/>
          <w:sz w:val="24"/>
          <w:u w:val="single" w:color="0000EE"/>
          <w:lang w:val="en-GB"/>
        </w:rPr>
      </w:pPr>
    </w:p>
    <w:p w14:paraId="710F3BB4" w14:textId="77777777" w:rsidR="00503C7E" w:rsidRPr="00A072F5" w:rsidRDefault="00503C7E" w:rsidP="00503C7E">
      <w:pPr>
        <w:tabs>
          <w:tab w:val="left" w:pos="3099"/>
        </w:tabs>
        <w:ind w:left="104"/>
        <w:rPr>
          <w:color w:val="0000EE"/>
          <w:w w:val="120"/>
          <w:sz w:val="24"/>
          <w:u w:val="single" w:color="0000EE"/>
          <w:lang w:val="en-GB"/>
        </w:rPr>
      </w:pPr>
    </w:p>
    <w:p w14:paraId="707257E2" w14:textId="77777777" w:rsidR="00503C7E" w:rsidRPr="00A072F5" w:rsidRDefault="00503C7E" w:rsidP="00503C7E">
      <w:pPr>
        <w:tabs>
          <w:tab w:val="left" w:pos="3099"/>
        </w:tabs>
        <w:ind w:left="104"/>
        <w:rPr>
          <w:color w:val="0000EE"/>
          <w:w w:val="120"/>
          <w:sz w:val="24"/>
          <w:u w:val="single" w:color="0000EE"/>
          <w:lang w:val="en-GB"/>
        </w:rPr>
      </w:pPr>
    </w:p>
    <w:p w14:paraId="6DA25DBA" w14:textId="77777777" w:rsidR="00503C7E" w:rsidRPr="00A072F5" w:rsidRDefault="00503C7E" w:rsidP="00503C7E">
      <w:pPr>
        <w:tabs>
          <w:tab w:val="left" w:pos="3099"/>
        </w:tabs>
        <w:ind w:left="104"/>
        <w:rPr>
          <w:color w:val="0000EE"/>
          <w:w w:val="120"/>
          <w:sz w:val="24"/>
          <w:u w:val="single" w:color="0000EE"/>
          <w:lang w:val="en-GB"/>
        </w:rPr>
      </w:pPr>
    </w:p>
    <w:p w14:paraId="08F2A6AE" w14:textId="77777777" w:rsidR="00503C7E" w:rsidRPr="00A072F5" w:rsidRDefault="00503C7E" w:rsidP="00503C7E">
      <w:pPr>
        <w:tabs>
          <w:tab w:val="left" w:pos="3099"/>
        </w:tabs>
        <w:ind w:left="104"/>
        <w:rPr>
          <w:color w:val="0000EE"/>
          <w:w w:val="120"/>
          <w:sz w:val="24"/>
          <w:u w:val="single" w:color="0000EE"/>
          <w:lang w:val="en-GB"/>
        </w:rPr>
      </w:pPr>
    </w:p>
    <w:p w14:paraId="5FF1094C" w14:textId="77777777" w:rsidR="00503C7E" w:rsidRDefault="00503C7E" w:rsidP="00503C7E">
      <w:pPr>
        <w:tabs>
          <w:tab w:val="left" w:pos="3099"/>
        </w:tabs>
        <w:ind w:left="104"/>
        <w:rPr>
          <w:color w:val="0000EE"/>
          <w:w w:val="120"/>
          <w:sz w:val="24"/>
          <w:u w:val="single" w:color="0000EE"/>
        </w:rPr>
      </w:pPr>
    </w:p>
    <w:p w14:paraId="3CFE8944" w14:textId="77777777" w:rsidR="00503C7E" w:rsidRDefault="00503C7E" w:rsidP="00503C7E">
      <w:pPr>
        <w:tabs>
          <w:tab w:val="left" w:pos="3099"/>
        </w:tabs>
        <w:ind w:left="104"/>
        <w:rPr>
          <w:color w:val="0000EE"/>
          <w:w w:val="120"/>
          <w:sz w:val="24"/>
          <w:u w:val="single" w:color="0000EE"/>
        </w:rPr>
      </w:pPr>
    </w:p>
    <w:p w14:paraId="0BE4DBAF" w14:textId="77777777" w:rsidR="00503C7E" w:rsidRDefault="00503C7E" w:rsidP="00503C7E">
      <w:pPr>
        <w:tabs>
          <w:tab w:val="left" w:pos="3099"/>
        </w:tabs>
        <w:ind w:left="104"/>
        <w:rPr>
          <w:color w:val="0000EE"/>
          <w:w w:val="120"/>
          <w:sz w:val="24"/>
          <w:u w:val="single" w:color="0000EE"/>
        </w:rPr>
      </w:pPr>
    </w:p>
    <w:p w14:paraId="65CC8437" w14:textId="77777777" w:rsidR="00503C7E" w:rsidRDefault="00503C7E" w:rsidP="00503C7E">
      <w:pPr>
        <w:tabs>
          <w:tab w:val="left" w:pos="3099"/>
        </w:tabs>
        <w:ind w:left="104"/>
        <w:rPr>
          <w:color w:val="0000EE"/>
          <w:w w:val="120"/>
          <w:sz w:val="24"/>
          <w:u w:val="single" w:color="0000EE"/>
        </w:rPr>
      </w:pPr>
    </w:p>
    <w:p w14:paraId="71F9224C" w14:textId="77777777" w:rsidR="00503C7E" w:rsidRDefault="00503C7E" w:rsidP="00503C7E">
      <w:pPr>
        <w:tabs>
          <w:tab w:val="left" w:pos="3099"/>
        </w:tabs>
        <w:ind w:left="104"/>
        <w:rPr>
          <w:color w:val="0000EE"/>
          <w:w w:val="120"/>
          <w:sz w:val="24"/>
          <w:u w:val="single" w:color="0000EE"/>
        </w:rPr>
      </w:pPr>
    </w:p>
    <w:p w14:paraId="7DA5A229" w14:textId="77777777" w:rsidR="00503C7E" w:rsidRDefault="00503C7E" w:rsidP="00503C7E">
      <w:pPr>
        <w:tabs>
          <w:tab w:val="left" w:pos="3099"/>
        </w:tabs>
        <w:ind w:left="104"/>
        <w:rPr>
          <w:color w:val="0000EE"/>
          <w:w w:val="120"/>
          <w:sz w:val="24"/>
          <w:u w:val="single" w:color="0000EE"/>
        </w:rPr>
      </w:pPr>
    </w:p>
    <w:p w14:paraId="564AF61B" w14:textId="77777777" w:rsidR="00503C7E" w:rsidRDefault="00503C7E" w:rsidP="00503C7E">
      <w:pPr>
        <w:tabs>
          <w:tab w:val="left" w:pos="3099"/>
        </w:tabs>
        <w:ind w:left="104"/>
        <w:rPr>
          <w:color w:val="0000EE"/>
          <w:w w:val="120"/>
          <w:sz w:val="24"/>
          <w:u w:val="single" w:color="0000EE"/>
        </w:rPr>
      </w:pPr>
    </w:p>
    <w:p w14:paraId="14D0435A" w14:textId="77777777" w:rsidR="00503C7E" w:rsidRDefault="00503C7E" w:rsidP="00503C7E">
      <w:pPr>
        <w:tabs>
          <w:tab w:val="left" w:pos="3099"/>
        </w:tabs>
        <w:ind w:left="104"/>
        <w:rPr>
          <w:color w:val="0000EE"/>
          <w:w w:val="120"/>
          <w:sz w:val="24"/>
          <w:u w:val="single" w:color="0000EE"/>
        </w:rPr>
      </w:pPr>
    </w:p>
    <w:p w14:paraId="14B4897F" w14:textId="77777777" w:rsidR="00503C7E" w:rsidRDefault="00503C7E" w:rsidP="00503C7E">
      <w:pPr>
        <w:tabs>
          <w:tab w:val="left" w:pos="3099"/>
        </w:tabs>
        <w:ind w:left="104"/>
        <w:rPr>
          <w:color w:val="0000EE"/>
          <w:w w:val="120"/>
          <w:sz w:val="24"/>
          <w:u w:val="single" w:color="0000EE"/>
        </w:rPr>
      </w:pPr>
    </w:p>
    <w:p w14:paraId="6D0B90A5" w14:textId="77777777" w:rsidR="00503C7E" w:rsidRDefault="00503C7E" w:rsidP="00503C7E">
      <w:pPr>
        <w:tabs>
          <w:tab w:val="left" w:pos="3099"/>
        </w:tabs>
        <w:ind w:left="104"/>
        <w:rPr>
          <w:color w:val="0000EE"/>
          <w:w w:val="120"/>
          <w:sz w:val="24"/>
          <w:u w:val="single" w:color="0000EE"/>
        </w:rPr>
      </w:pPr>
    </w:p>
    <w:p w14:paraId="6FB8FD07" w14:textId="77777777" w:rsidR="00503C7E" w:rsidRDefault="00503C7E" w:rsidP="00503C7E">
      <w:pPr>
        <w:tabs>
          <w:tab w:val="left" w:pos="3099"/>
        </w:tabs>
        <w:ind w:left="104"/>
        <w:rPr>
          <w:color w:val="0000EE"/>
          <w:w w:val="120"/>
          <w:sz w:val="24"/>
          <w:u w:val="single" w:color="0000EE"/>
        </w:rPr>
      </w:pPr>
    </w:p>
    <w:p w14:paraId="26CFF5BF" w14:textId="77777777" w:rsidR="00503C7E" w:rsidRDefault="00503C7E" w:rsidP="00503C7E">
      <w:pPr>
        <w:tabs>
          <w:tab w:val="left" w:pos="3099"/>
        </w:tabs>
        <w:ind w:left="104"/>
        <w:rPr>
          <w:color w:val="0000EE"/>
          <w:w w:val="120"/>
          <w:sz w:val="24"/>
          <w:u w:val="single" w:color="0000EE"/>
        </w:rPr>
      </w:pPr>
    </w:p>
    <w:p w14:paraId="13137223" w14:textId="77777777" w:rsidR="00503C7E" w:rsidRDefault="00503C7E" w:rsidP="00503C7E">
      <w:pPr>
        <w:tabs>
          <w:tab w:val="left" w:pos="3099"/>
        </w:tabs>
        <w:ind w:left="104"/>
        <w:rPr>
          <w:color w:val="0000EE"/>
          <w:w w:val="120"/>
          <w:sz w:val="24"/>
          <w:u w:val="single" w:color="0000EE"/>
        </w:rPr>
      </w:pPr>
    </w:p>
    <w:p w14:paraId="6C0E62B5" w14:textId="77777777" w:rsidR="00503C7E" w:rsidRPr="004F5473" w:rsidRDefault="00503C7E" w:rsidP="00503C7E">
      <w:pPr>
        <w:tabs>
          <w:tab w:val="left" w:pos="3099"/>
        </w:tabs>
        <w:rPr>
          <w:color w:val="0000EE"/>
          <w:w w:val="120"/>
          <w:sz w:val="24"/>
          <w:u w:val="single" w:color="0000EE"/>
        </w:rPr>
        <w:sectPr w:rsidR="00503C7E" w:rsidRPr="004F5473" w:rsidSect="000C3634">
          <w:pgSz w:w="11900" w:h="16840"/>
          <w:pgMar w:top="540" w:right="980" w:bottom="280" w:left="1000" w:header="720" w:footer="720" w:gutter="0"/>
          <w:cols w:space="720"/>
        </w:sectPr>
      </w:pPr>
    </w:p>
    <w:p w14:paraId="7EEDAA38" w14:textId="77777777" w:rsidR="00503C7E" w:rsidRPr="000225B6" w:rsidRDefault="00503C7E" w:rsidP="00503C7E">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lastRenderedPageBreak/>
        <w:t>INTERNATIONAL ORGANISATION FOR STANDARDISATION</w:t>
      </w:r>
    </w:p>
    <w:p w14:paraId="7EA818E8" w14:textId="77777777" w:rsidR="00503C7E" w:rsidRPr="000225B6" w:rsidRDefault="00503C7E" w:rsidP="00503C7E">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ORGANISATION INTERNATIONALE DE NORMALISATION</w:t>
      </w:r>
    </w:p>
    <w:p w14:paraId="11D07226" w14:textId="77777777" w:rsidR="00503C7E" w:rsidRPr="000225B6" w:rsidRDefault="00503C7E" w:rsidP="00503C7E">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ISO/IEC JTC 1/SC 29/WG 3</w:t>
      </w:r>
    </w:p>
    <w:p w14:paraId="04B7C4A5" w14:textId="77777777" w:rsidR="00503C7E" w:rsidRPr="00A072F5" w:rsidRDefault="00503C7E" w:rsidP="00503C7E">
      <w:pPr>
        <w:jc w:val="center"/>
        <w:rPr>
          <w:rFonts w:ascii="Times New Roman" w:eastAsia="SimSun" w:hAnsi="Times New Roman" w:cs="Times New Roman"/>
          <w:b/>
          <w:sz w:val="28"/>
          <w:lang w:val="en-GB" w:eastAsia="zh-CN"/>
        </w:rPr>
      </w:pPr>
      <w:r w:rsidRPr="00A072F5">
        <w:rPr>
          <w:rFonts w:ascii="Times New Roman" w:eastAsia="SimSun" w:hAnsi="Times New Roman" w:cs="Times New Roman"/>
          <w:b/>
          <w:sz w:val="28"/>
          <w:lang w:val="en-GB" w:eastAsia="zh-CN"/>
        </w:rPr>
        <w:t>CODING OF MOVING PICTURES AND AUDIO</w:t>
      </w:r>
    </w:p>
    <w:p w14:paraId="18FFA132" w14:textId="77777777" w:rsidR="00503C7E" w:rsidRPr="00A072F5" w:rsidRDefault="00503C7E" w:rsidP="00503C7E">
      <w:pPr>
        <w:rPr>
          <w:rFonts w:ascii="Times New Roman" w:hAnsi="Times New Roman" w:cs="Times New Roman"/>
          <w:lang w:val="en-GB"/>
        </w:rPr>
      </w:pPr>
    </w:p>
    <w:p w14:paraId="21D7B7EF" w14:textId="6F872CCE" w:rsidR="00503C7E" w:rsidRPr="00A072F5" w:rsidRDefault="00503C7E" w:rsidP="00503C7E">
      <w:pPr>
        <w:jc w:val="right"/>
        <w:rPr>
          <w:rFonts w:ascii="Times New Roman" w:eastAsia="SimSun" w:hAnsi="Times New Roman" w:cs="Times New Roman"/>
          <w:b/>
          <w:sz w:val="48"/>
          <w:lang w:val="en-GB" w:eastAsia="zh-CN"/>
        </w:rPr>
      </w:pPr>
      <w:r w:rsidRPr="00A072F5">
        <w:rPr>
          <w:rFonts w:ascii="Times New Roman" w:eastAsia="SimSun" w:hAnsi="Times New Roman" w:cs="Times New Roman"/>
          <w:b/>
          <w:sz w:val="28"/>
          <w:lang w:val="en-GB" w:eastAsia="zh-CN"/>
        </w:rPr>
        <w:t xml:space="preserve">ISO/IEC JTC 1/SC 29/WG 3 </w:t>
      </w:r>
      <w:r w:rsidRPr="00A072F5">
        <w:rPr>
          <w:rFonts w:ascii="Times New Roman" w:eastAsia="SimSun" w:hAnsi="Times New Roman" w:cs="Times New Roman"/>
          <w:b/>
          <w:sz w:val="48"/>
          <w:lang w:val="en-GB" w:eastAsia="zh-CN"/>
        </w:rPr>
        <w:t>N</w:t>
      </w:r>
      <w:r w:rsidRPr="00A072F5">
        <w:rPr>
          <w:rFonts w:ascii="Times New Roman" w:hAnsi="Times New Roman" w:cs="Times New Roman"/>
          <w:lang w:val="en-GB"/>
        </w:rPr>
        <w:t xml:space="preserve"> </w:t>
      </w:r>
      <w:del w:id="1" w:author="Gurdeep Bhullar" w:date="2024-06-21T19:18:00Z" w16du:dateUtc="2024-06-21T18:18:00Z">
        <w:r w:rsidRPr="006F09AC" w:rsidDel="0038625D">
          <w:rPr>
            <w:rFonts w:ascii="Times New Roman" w:eastAsia="SimSun" w:hAnsi="Times New Roman" w:cs="Times New Roman"/>
            <w:b/>
            <w:sz w:val="48"/>
            <w:lang w:val="en-GB" w:eastAsia="zh-CN"/>
          </w:rPr>
          <w:delText>0</w:delText>
        </w:r>
        <w:r w:rsidR="004A22BC" w:rsidRPr="004A22BC" w:rsidDel="0038625D">
          <w:rPr>
            <w:rFonts w:ascii="Times New Roman" w:eastAsia="SimSun" w:hAnsi="Times New Roman" w:cs="Times New Roman"/>
            <w:b/>
            <w:sz w:val="48"/>
            <w:lang w:val="en-GB" w:eastAsia="zh-CN"/>
          </w:rPr>
          <w:delText>1126</w:delText>
        </w:r>
      </w:del>
      <w:ins w:id="2" w:author="Gurdeep Bhullar" w:date="2024-06-21T19:18:00Z" w16du:dateUtc="2024-06-21T18:18:00Z">
        <w:r w:rsidR="0038625D" w:rsidRPr="006F09AC">
          <w:rPr>
            <w:rFonts w:ascii="Times New Roman" w:eastAsia="SimSun" w:hAnsi="Times New Roman" w:cs="Times New Roman"/>
            <w:b/>
            <w:sz w:val="48"/>
            <w:lang w:val="en-GB" w:eastAsia="zh-CN"/>
          </w:rPr>
          <w:t>0</w:t>
        </w:r>
        <w:r w:rsidR="0038625D" w:rsidRPr="004A22BC">
          <w:rPr>
            <w:rFonts w:ascii="Times New Roman" w:eastAsia="SimSun" w:hAnsi="Times New Roman" w:cs="Times New Roman"/>
            <w:b/>
            <w:sz w:val="48"/>
            <w:lang w:val="en-GB" w:eastAsia="zh-CN"/>
          </w:rPr>
          <w:t>1</w:t>
        </w:r>
        <w:r w:rsidR="0038625D">
          <w:rPr>
            <w:rFonts w:ascii="Times New Roman" w:eastAsia="SimSun" w:hAnsi="Times New Roman" w:cs="Times New Roman"/>
            <w:b/>
            <w:sz w:val="48"/>
            <w:lang w:val="en-GB" w:eastAsia="zh-CN"/>
          </w:rPr>
          <w:t>207</w:t>
        </w:r>
      </w:ins>
    </w:p>
    <w:p w14:paraId="6BB80B36" w14:textId="68647193" w:rsidR="00503C7E" w:rsidRDefault="004A22BC" w:rsidP="00503C7E">
      <w:pPr>
        <w:jc w:val="right"/>
        <w:rPr>
          <w:rFonts w:ascii="Times New Roman" w:eastAsia="SimSun" w:hAnsi="Times New Roman" w:cs="Times New Roman"/>
          <w:b/>
          <w:sz w:val="28"/>
          <w:lang w:val="en-GB" w:eastAsia="zh-CN"/>
        </w:rPr>
      </w:pPr>
      <w:del w:id="3" w:author="Gurdeep Bhullar" w:date="2024-06-21T19:18:00Z" w16du:dateUtc="2024-06-21T18:18:00Z">
        <w:r w:rsidDel="0038625D">
          <w:rPr>
            <w:rFonts w:ascii="Times New Roman" w:eastAsia="SimSun" w:hAnsi="Times New Roman" w:cs="Times New Roman"/>
            <w:b/>
            <w:sz w:val="28"/>
            <w:lang w:val="en-GB" w:eastAsia="zh-CN"/>
          </w:rPr>
          <w:delText>Online</w:delText>
        </w:r>
        <w:r w:rsidR="005F2981" w:rsidDel="0038625D">
          <w:rPr>
            <w:rFonts w:ascii="Times New Roman" w:eastAsia="SimSun" w:hAnsi="Times New Roman" w:cs="Times New Roman"/>
            <w:b/>
            <w:sz w:val="28"/>
            <w:lang w:val="en-GB" w:eastAsia="zh-CN"/>
          </w:rPr>
          <w:delText xml:space="preserve"> </w:delText>
        </w:r>
      </w:del>
      <w:ins w:id="4" w:author="Gurdeep Bhullar" w:date="2024-06-21T19:18:00Z" w16du:dateUtc="2024-06-21T18:18:00Z">
        <w:r w:rsidR="0038625D">
          <w:rPr>
            <w:rFonts w:ascii="Times New Roman" w:eastAsia="SimSun" w:hAnsi="Times New Roman" w:cs="Times New Roman"/>
            <w:b/>
            <w:sz w:val="28"/>
            <w:lang w:val="en-GB" w:eastAsia="zh-CN"/>
          </w:rPr>
          <w:t>Rennes, France</w:t>
        </w:r>
        <w:r w:rsidR="0038625D">
          <w:rPr>
            <w:rFonts w:ascii="Times New Roman" w:eastAsia="SimSun" w:hAnsi="Times New Roman" w:cs="Times New Roman"/>
            <w:b/>
            <w:sz w:val="28"/>
            <w:lang w:val="en-GB" w:eastAsia="zh-CN"/>
          </w:rPr>
          <w:t xml:space="preserve"> </w:t>
        </w:r>
      </w:ins>
      <w:r w:rsidR="005F2981">
        <w:rPr>
          <w:rFonts w:ascii="Times New Roman" w:eastAsia="SimSun" w:hAnsi="Times New Roman" w:cs="Times New Roman"/>
          <w:b/>
          <w:sz w:val="28"/>
          <w:lang w:val="en-GB" w:eastAsia="zh-CN"/>
        </w:rPr>
        <w:t xml:space="preserve">- </w:t>
      </w:r>
      <w:del w:id="5" w:author="Gurdeep Bhullar" w:date="2024-06-21T19:18:00Z" w16du:dateUtc="2024-06-21T18:18:00Z">
        <w:r w:rsidDel="0038625D">
          <w:rPr>
            <w:rFonts w:ascii="Times New Roman" w:eastAsia="SimSun" w:hAnsi="Times New Roman" w:cs="Times New Roman"/>
            <w:b/>
            <w:sz w:val="28"/>
            <w:lang w:val="en-GB" w:eastAsia="zh-CN"/>
          </w:rPr>
          <w:delText>January</w:delText>
        </w:r>
        <w:r w:rsidR="005B444F" w:rsidDel="0038625D">
          <w:rPr>
            <w:rFonts w:ascii="Times New Roman" w:eastAsia="SimSun" w:hAnsi="Times New Roman" w:cs="Times New Roman"/>
            <w:b/>
            <w:sz w:val="28"/>
            <w:lang w:val="en-GB" w:eastAsia="zh-CN"/>
          </w:rPr>
          <w:delText xml:space="preserve"> </w:delText>
        </w:r>
      </w:del>
      <w:ins w:id="6" w:author="Gurdeep Bhullar" w:date="2024-06-21T19:18:00Z" w16du:dateUtc="2024-06-21T18:18:00Z">
        <w:r w:rsidR="0038625D">
          <w:rPr>
            <w:rFonts w:ascii="Times New Roman" w:eastAsia="SimSun" w:hAnsi="Times New Roman" w:cs="Times New Roman"/>
            <w:b/>
            <w:sz w:val="28"/>
            <w:lang w:val="en-GB" w:eastAsia="zh-CN"/>
          </w:rPr>
          <w:t>April</w:t>
        </w:r>
        <w:r w:rsidR="0038625D">
          <w:rPr>
            <w:rFonts w:ascii="Times New Roman" w:eastAsia="SimSun" w:hAnsi="Times New Roman" w:cs="Times New Roman"/>
            <w:b/>
            <w:sz w:val="28"/>
            <w:lang w:val="en-GB" w:eastAsia="zh-CN"/>
          </w:rPr>
          <w:t xml:space="preserve"> </w:t>
        </w:r>
      </w:ins>
      <w:r w:rsidR="00503C7E">
        <w:rPr>
          <w:rFonts w:ascii="Times New Roman" w:eastAsia="SimSun" w:hAnsi="Times New Roman" w:cs="Times New Roman"/>
          <w:b/>
          <w:sz w:val="28"/>
          <w:lang w:val="en-GB" w:eastAsia="zh-CN"/>
        </w:rPr>
        <w:t>202</w:t>
      </w:r>
      <w:r>
        <w:rPr>
          <w:rFonts w:ascii="Times New Roman" w:eastAsia="SimSun" w:hAnsi="Times New Roman" w:cs="Times New Roman"/>
          <w:b/>
          <w:sz w:val="28"/>
          <w:lang w:val="en-GB" w:eastAsia="zh-CN"/>
        </w:rPr>
        <w:t>4</w:t>
      </w:r>
    </w:p>
    <w:p w14:paraId="0E930A16" w14:textId="77777777" w:rsidR="00503C7E" w:rsidRDefault="00503C7E" w:rsidP="00503C7E">
      <w:pPr>
        <w:jc w:val="right"/>
        <w:rPr>
          <w:rFonts w:ascii="Times New Roman" w:eastAsia="SimSun" w:hAnsi="Times New Roman" w:cs="Times New Roman"/>
          <w:b/>
          <w:sz w:val="28"/>
          <w:lang w:val="en-GB" w:eastAsia="zh-CN"/>
        </w:rPr>
      </w:pPr>
    </w:p>
    <w:tbl>
      <w:tblPr>
        <w:tblW w:w="10169" w:type="dxa"/>
        <w:tblLook w:val="01E0" w:firstRow="1" w:lastRow="1" w:firstColumn="1" w:lastColumn="1" w:noHBand="0" w:noVBand="0"/>
      </w:tblPr>
      <w:tblGrid>
        <w:gridCol w:w="1890"/>
        <w:gridCol w:w="8279"/>
      </w:tblGrid>
      <w:tr w:rsidR="00503C7E" w:rsidRPr="000225B6" w14:paraId="6D8FE51F" w14:textId="77777777" w:rsidTr="00A64702">
        <w:tc>
          <w:tcPr>
            <w:tcW w:w="1890" w:type="dxa"/>
            <w:hideMark/>
          </w:tcPr>
          <w:p w14:paraId="39F69E06" w14:textId="0F2D95C4"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Title</w:t>
            </w:r>
          </w:p>
        </w:tc>
        <w:tc>
          <w:tcPr>
            <w:tcW w:w="8279" w:type="dxa"/>
            <w:hideMark/>
          </w:tcPr>
          <w:p w14:paraId="45191037" w14:textId="23DFDAA2" w:rsidR="00503C7E" w:rsidRPr="000225B6" w:rsidRDefault="005B444F" w:rsidP="00A64702">
            <w:pPr>
              <w:suppressAutoHyphens/>
              <w:rPr>
                <w:rFonts w:ascii="Times New Roman" w:hAnsi="Times New Roman" w:cs="Times New Roman"/>
                <w:b/>
                <w:sz w:val="24"/>
                <w:highlight w:val="yellow"/>
                <w:lang w:val="en-GB"/>
              </w:rPr>
            </w:pPr>
            <w:r>
              <w:rPr>
                <w:b/>
                <w:bCs/>
                <w:w w:val="120"/>
                <w:lang w:val="en-GB"/>
              </w:rPr>
              <w:t xml:space="preserve">Working draft </w:t>
            </w:r>
            <w:r w:rsidR="007F5CAA" w:rsidRPr="007F5CAA">
              <w:rPr>
                <w:b/>
                <w:bCs/>
                <w:w w:val="120"/>
                <w:lang w:val="en-GB"/>
              </w:rPr>
              <w:t xml:space="preserve">of ISO/IEC </w:t>
            </w:r>
            <w:r w:rsidR="00E47AEF" w:rsidRPr="00E47AEF">
              <w:rPr>
                <w:b/>
                <w:bCs/>
                <w:w w:val="120"/>
                <w:lang w:val="en-GB"/>
              </w:rPr>
              <w:t xml:space="preserve">DIS </w:t>
            </w:r>
            <w:r w:rsidR="007F5CAA" w:rsidRPr="007F5CAA">
              <w:rPr>
                <w:b/>
                <w:bCs/>
                <w:w w:val="120"/>
                <w:lang w:val="en-GB"/>
              </w:rPr>
              <w:t>23090-24 Conformance and reference software for scene description</w:t>
            </w:r>
            <w:r w:rsidR="00B00A3B">
              <w:rPr>
                <w:b/>
                <w:bCs/>
                <w:w w:val="120"/>
                <w:lang w:val="en-GB"/>
              </w:rPr>
              <w:t xml:space="preserve">- Amendment 1 : </w:t>
            </w:r>
            <w:r w:rsidR="00D33D2A">
              <w:rPr>
                <w:b/>
                <w:bCs/>
                <w:w w:val="120"/>
                <w:lang w:val="en-GB"/>
              </w:rPr>
              <w:t xml:space="preserve">Support for </w:t>
            </w:r>
            <w:r w:rsidR="00B00A3B">
              <w:rPr>
                <w:b/>
                <w:bCs/>
                <w:w w:val="120"/>
                <w:lang w:val="en-GB"/>
              </w:rPr>
              <w:t>H</w:t>
            </w:r>
            <w:r w:rsidR="00B00A3B" w:rsidRPr="00B00A3B">
              <w:rPr>
                <w:b/>
                <w:bCs/>
                <w:w w:val="120"/>
                <w:lang w:val="en-GB"/>
              </w:rPr>
              <w:t>aptics, augmented reality, avatars, interactivity, MPEG-I audio and lighting</w:t>
            </w:r>
          </w:p>
        </w:tc>
      </w:tr>
      <w:tr w:rsidR="00503C7E" w14:paraId="5A794B24" w14:textId="77777777" w:rsidTr="00A64702">
        <w:tc>
          <w:tcPr>
            <w:tcW w:w="1890" w:type="dxa"/>
            <w:hideMark/>
          </w:tcPr>
          <w:p w14:paraId="4455B99E"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Source</w:t>
            </w:r>
          </w:p>
        </w:tc>
        <w:tc>
          <w:tcPr>
            <w:tcW w:w="8279" w:type="dxa"/>
            <w:hideMark/>
          </w:tcPr>
          <w:p w14:paraId="27BEB6D8"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WG 03, MPEG Systems</w:t>
            </w:r>
          </w:p>
        </w:tc>
      </w:tr>
      <w:tr w:rsidR="00503C7E" w14:paraId="51ABF4EE" w14:textId="77777777" w:rsidTr="00A64702">
        <w:tc>
          <w:tcPr>
            <w:tcW w:w="1890" w:type="dxa"/>
            <w:hideMark/>
          </w:tcPr>
          <w:p w14:paraId="7A4499A3"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Status</w:t>
            </w:r>
          </w:p>
        </w:tc>
        <w:tc>
          <w:tcPr>
            <w:tcW w:w="8279" w:type="dxa"/>
            <w:hideMark/>
          </w:tcPr>
          <w:p w14:paraId="34C70232"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Approved</w:t>
            </w:r>
          </w:p>
        </w:tc>
      </w:tr>
      <w:tr w:rsidR="00503C7E" w14:paraId="3FC3CEF2" w14:textId="77777777" w:rsidTr="00A64702">
        <w:tc>
          <w:tcPr>
            <w:tcW w:w="1890" w:type="dxa"/>
            <w:hideMark/>
          </w:tcPr>
          <w:p w14:paraId="4CE03437"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Serial Number</w:t>
            </w:r>
          </w:p>
        </w:tc>
        <w:tc>
          <w:tcPr>
            <w:tcW w:w="8279" w:type="dxa"/>
            <w:hideMark/>
          </w:tcPr>
          <w:p w14:paraId="503FEF15" w14:textId="493CEAAB" w:rsidR="00503C7E" w:rsidRDefault="00241BBA" w:rsidP="00A64702">
            <w:pPr>
              <w:suppressAutoHyphens/>
              <w:rPr>
                <w:rFonts w:ascii="Times New Roman" w:hAnsi="Times New Roman" w:cs="Times New Roman"/>
                <w:b/>
                <w:sz w:val="24"/>
                <w:lang w:val="en-GB"/>
              </w:rPr>
            </w:pPr>
            <w:del w:id="7" w:author="Gurdeep Bhullar" w:date="2024-06-21T19:18:00Z" w16du:dateUtc="2024-06-21T18:18:00Z">
              <w:r w:rsidRPr="00241BBA" w:rsidDel="003D6A56">
                <w:rPr>
                  <w:rFonts w:ascii="Times New Roman" w:hAnsi="Times New Roman" w:cs="Times New Roman"/>
                  <w:b/>
                  <w:lang w:val="en-GB"/>
                </w:rPr>
                <w:delText>23493</w:delText>
              </w:r>
            </w:del>
            <w:ins w:id="8" w:author="Gurdeep Bhullar" w:date="2024-06-21T19:18:00Z" w16du:dateUtc="2024-06-21T18:18:00Z">
              <w:r w:rsidR="003D6A56">
                <w:rPr>
                  <w:rFonts w:ascii="Times New Roman" w:hAnsi="Times New Roman" w:cs="Times New Roman"/>
                  <w:b/>
                  <w:lang w:val="en-GB"/>
                </w:rPr>
                <w:t>23817</w:t>
              </w:r>
            </w:ins>
          </w:p>
        </w:tc>
      </w:tr>
    </w:tbl>
    <w:p w14:paraId="55E6FD58" w14:textId="77777777" w:rsidR="00503C7E" w:rsidRPr="00A072F5" w:rsidRDefault="00503C7E" w:rsidP="00503C7E">
      <w:pPr>
        <w:jc w:val="right"/>
        <w:rPr>
          <w:rFonts w:ascii="Times New Roman" w:eastAsia="SimSun" w:hAnsi="Times New Roman" w:cs="Times New Roman"/>
          <w:b/>
          <w:sz w:val="28"/>
          <w:lang w:val="en-GB" w:eastAsia="zh-CN"/>
        </w:rPr>
      </w:pPr>
    </w:p>
    <w:p w14:paraId="1991F43C" w14:textId="77777777" w:rsidR="00503C7E" w:rsidRPr="00A072F5" w:rsidRDefault="00503C7E" w:rsidP="00503C7E">
      <w:pPr>
        <w:rPr>
          <w:rFonts w:ascii="Times New Roman" w:eastAsia="SimSun" w:hAnsi="Times New Roman" w:cs="Times New Roman"/>
          <w:b/>
          <w:sz w:val="28"/>
          <w:lang w:val="en-GB" w:eastAsia="zh-CN"/>
        </w:rPr>
      </w:pPr>
    </w:p>
    <w:p w14:paraId="0F535E6B" w14:textId="77777777" w:rsidR="00503C7E" w:rsidRDefault="00503C7E" w:rsidP="00503C7E">
      <w:pPr>
        <w:jc w:val="right"/>
        <w:rPr>
          <w:rFonts w:ascii="Times New Roman" w:eastAsia="SimSun" w:hAnsi="Times New Roman" w:cs="Times New Roman"/>
          <w:b/>
          <w:sz w:val="28"/>
          <w:lang w:val="en-GB" w:eastAsia="zh-CN"/>
        </w:rPr>
      </w:pPr>
    </w:p>
    <w:p w14:paraId="0C59E054" w14:textId="77777777" w:rsidR="00503C7E" w:rsidRDefault="00503C7E" w:rsidP="00503C7E">
      <w:pPr>
        <w:jc w:val="right"/>
        <w:rPr>
          <w:rFonts w:ascii="Times New Roman" w:eastAsia="SimSun" w:hAnsi="Times New Roman" w:cs="Times New Roman"/>
          <w:b/>
          <w:sz w:val="28"/>
          <w:lang w:val="en-GB" w:eastAsia="zh-CN"/>
        </w:rPr>
      </w:pPr>
    </w:p>
    <w:p w14:paraId="6EFFA57E" w14:textId="77777777" w:rsidR="00503C7E" w:rsidRDefault="00503C7E" w:rsidP="00503C7E">
      <w:pPr>
        <w:jc w:val="right"/>
        <w:rPr>
          <w:rFonts w:ascii="Times New Roman" w:eastAsia="SimSun" w:hAnsi="Times New Roman" w:cs="Times New Roman"/>
          <w:b/>
          <w:sz w:val="28"/>
          <w:lang w:val="en-GB" w:eastAsia="zh-CN"/>
        </w:rPr>
      </w:pPr>
    </w:p>
    <w:p w14:paraId="1593DAF4" w14:textId="77777777" w:rsidR="00503C7E" w:rsidRDefault="00503C7E" w:rsidP="006E438F">
      <w:pPr>
        <w:jc w:val="right"/>
        <w:rPr>
          <w:b/>
          <w:noProof/>
          <w:sz w:val="28"/>
          <w:szCs w:val="28"/>
        </w:rPr>
      </w:pPr>
    </w:p>
    <w:p w14:paraId="0BB54776" w14:textId="77777777" w:rsidR="00503C7E" w:rsidRDefault="00503C7E" w:rsidP="006E438F">
      <w:pPr>
        <w:jc w:val="right"/>
        <w:rPr>
          <w:b/>
          <w:noProof/>
          <w:sz w:val="28"/>
          <w:szCs w:val="28"/>
        </w:rPr>
      </w:pPr>
    </w:p>
    <w:p w14:paraId="77E53556" w14:textId="77777777" w:rsidR="00503C7E" w:rsidRDefault="00503C7E" w:rsidP="006E438F">
      <w:pPr>
        <w:jc w:val="right"/>
        <w:rPr>
          <w:b/>
          <w:noProof/>
          <w:sz w:val="28"/>
          <w:szCs w:val="28"/>
        </w:rPr>
      </w:pPr>
    </w:p>
    <w:p w14:paraId="2EEAB6C9" w14:textId="77777777" w:rsidR="00503C7E" w:rsidRDefault="00503C7E" w:rsidP="006E438F">
      <w:pPr>
        <w:jc w:val="right"/>
        <w:rPr>
          <w:b/>
          <w:noProof/>
          <w:sz w:val="28"/>
          <w:szCs w:val="28"/>
        </w:rPr>
      </w:pPr>
    </w:p>
    <w:p w14:paraId="3ED71A6B" w14:textId="77777777" w:rsidR="00503C7E" w:rsidRDefault="00503C7E" w:rsidP="006E438F">
      <w:pPr>
        <w:jc w:val="right"/>
        <w:rPr>
          <w:b/>
          <w:noProof/>
          <w:sz w:val="28"/>
          <w:szCs w:val="28"/>
        </w:rPr>
      </w:pPr>
    </w:p>
    <w:p w14:paraId="4A784E15" w14:textId="77777777" w:rsidR="00503C7E" w:rsidRDefault="00503C7E" w:rsidP="006E438F">
      <w:pPr>
        <w:jc w:val="right"/>
        <w:rPr>
          <w:b/>
          <w:noProof/>
          <w:sz w:val="28"/>
          <w:szCs w:val="28"/>
        </w:rPr>
      </w:pPr>
    </w:p>
    <w:p w14:paraId="498948A6" w14:textId="77777777" w:rsidR="00503C7E" w:rsidRDefault="00503C7E" w:rsidP="006E438F">
      <w:pPr>
        <w:jc w:val="right"/>
        <w:rPr>
          <w:b/>
          <w:noProof/>
          <w:sz w:val="28"/>
          <w:szCs w:val="28"/>
        </w:rPr>
      </w:pPr>
    </w:p>
    <w:p w14:paraId="5FC4BD94" w14:textId="77777777" w:rsidR="00503C7E" w:rsidRDefault="00503C7E" w:rsidP="006E438F">
      <w:pPr>
        <w:jc w:val="right"/>
        <w:rPr>
          <w:b/>
          <w:noProof/>
          <w:sz w:val="28"/>
          <w:szCs w:val="28"/>
        </w:rPr>
      </w:pPr>
    </w:p>
    <w:p w14:paraId="1FF9E430" w14:textId="77777777" w:rsidR="00503C7E" w:rsidRDefault="00503C7E" w:rsidP="006E438F">
      <w:pPr>
        <w:jc w:val="right"/>
        <w:rPr>
          <w:b/>
          <w:noProof/>
          <w:sz w:val="28"/>
          <w:szCs w:val="28"/>
        </w:rPr>
      </w:pPr>
    </w:p>
    <w:p w14:paraId="1B116BF0" w14:textId="77777777" w:rsidR="00503C7E" w:rsidRDefault="00503C7E" w:rsidP="006E438F">
      <w:pPr>
        <w:jc w:val="right"/>
        <w:rPr>
          <w:b/>
          <w:noProof/>
          <w:sz w:val="28"/>
          <w:szCs w:val="28"/>
        </w:rPr>
      </w:pPr>
    </w:p>
    <w:p w14:paraId="2B005F4A" w14:textId="77777777" w:rsidR="00503C7E" w:rsidRDefault="00503C7E" w:rsidP="006E438F">
      <w:pPr>
        <w:jc w:val="right"/>
        <w:rPr>
          <w:b/>
          <w:noProof/>
          <w:sz w:val="28"/>
          <w:szCs w:val="28"/>
        </w:rPr>
      </w:pPr>
    </w:p>
    <w:p w14:paraId="661FC8F8" w14:textId="77777777" w:rsidR="00503C7E" w:rsidRDefault="00503C7E" w:rsidP="006E438F">
      <w:pPr>
        <w:jc w:val="right"/>
        <w:rPr>
          <w:b/>
          <w:noProof/>
          <w:sz w:val="28"/>
          <w:szCs w:val="28"/>
        </w:rPr>
      </w:pPr>
    </w:p>
    <w:p w14:paraId="4AB98FD6" w14:textId="77777777" w:rsidR="00503C7E" w:rsidRDefault="00503C7E" w:rsidP="006E438F">
      <w:pPr>
        <w:jc w:val="right"/>
        <w:rPr>
          <w:b/>
          <w:noProof/>
          <w:sz w:val="28"/>
          <w:szCs w:val="28"/>
        </w:rPr>
      </w:pPr>
    </w:p>
    <w:p w14:paraId="7F1F5CDE" w14:textId="77777777" w:rsidR="00503C7E" w:rsidRDefault="00503C7E" w:rsidP="006E438F">
      <w:pPr>
        <w:jc w:val="right"/>
        <w:rPr>
          <w:b/>
          <w:noProof/>
          <w:sz w:val="28"/>
          <w:szCs w:val="28"/>
        </w:rPr>
      </w:pPr>
    </w:p>
    <w:p w14:paraId="7496A1D1" w14:textId="77777777" w:rsidR="00503C7E" w:rsidRDefault="00503C7E" w:rsidP="006E438F">
      <w:pPr>
        <w:jc w:val="right"/>
        <w:rPr>
          <w:b/>
          <w:noProof/>
          <w:sz w:val="28"/>
          <w:szCs w:val="28"/>
        </w:rPr>
      </w:pPr>
    </w:p>
    <w:p w14:paraId="6C173B21" w14:textId="77777777" w:rsidR="00503C7E" w:rsidRDefault="00503C7E" w:rsidP="006E438F">
      <w:pPr>
        <w:jc w:val="right"/>
        <w:rPr>
          <w:b/>
          <w:noProof/>
          <w:sz w:val="28"/>
          <w:szCs w:val="28"/>
        </w:rPr>
      </w:pPr>
    </w:p>
    <w:p w14:paraId="234BD23E" w14:textId="77777777" w:rsidR="00503C7E" w:rsidRDefault="00503C7E" w:rsidP="006E438F">
      <w:pPr>
        <w:jc w:val="right"/>
        <w:rPr>
          <w:b/>
          <w:noProof/>
          <w:sz w:val="28"/>
          <w:szCs w:val="28"/>
        </w:rPr>
      </w:pPr>
    </w:p>
    <w:p w14:paraId="18B3E71C" w14:textId="77777777" w:rsidR="00503C7E" w:rsidRDefault="00503C7E" w:rsidP="006E438F">
      <w:pPr>
        <w:jc w:val="right"/>
        <w:rPr>
          <w:b/>
          <w:noProof/>
          <w:sz w:val="28"/>
          <w:szCs w:val="28"/>
        </w:rPr>
      </w:pPr>
    </w:p>
    <w:p w14:paraId="01FE22E3" w14:textId="77777777" w:rsidR="00503C7E" w:rsidRDefault="00503C7E" w:rsidP="006E438F">
      <w:pPr>
        <w:jc w:val="right"/>
        <w:rPr>
          <w:b/>
          <w:noProof/>
          <w:sz w:val="28"/>
          <w:szCs w:val="28"/>
        </w:rPr>
      </w:pPr>
    </w:p>
    <w:p w14:paraId="7677CD6C" w14:textId="77777777" w:rsidR="00503C7E" w:rsidRDefault="00503C7E" w:rsidP="006E438F">
      <w:pPr>
        <w:jc w:val="right"/>
        <w:rPr>
          <w:b/>
          <w:noProof/>
          <w:sz w:val="28"/>
          <w:szCs w:val="28"/>
        </w:rPr>
      </w:pPr>
    </w:p>
    <w:p w14:paraId="3262AAB6" w14:textId="77777777" w:rsidR="00503C7E" w:rsidRDefault="00503C7E" w:rsidP="006E438F">
      <w:pPr>
        <w:jc w:val="right"/>
        <w:rPr>
          <w:b/>
          <w:noProof/>
          <w:sz w:val="28"/>
          <w:szCs w:val="28"/>
        </w:rPr>
      </w:pPr>
    </w:p>
    <w:p w14:paraId="2A9D4293" w14:textId="77777777" w:rsidR="00503C7E" w:rsidRDefault="00503C7E" w:rsidP="006E438F">
      <w:pPr>
        <w:jc w:val="right"/>
        <w:rPr>
          <w:b/>
          <w:noProof/>
          <w:sz w:val="28"/>
          <w:szCs w:val="28"/>
        </w:rPr>
      </w:pPr>
    </w:p>
    <w:p w14:paraId="6DF69240" w14:textId="77777777" w:rsidR="00503C7E" w:rsidRDefault="00503C7E" w:rsidP="006E438F">
      <w:pPr>
        <w:jc w:val="right"/>
        <w:rPr>
          <w:b/>
          <w:noProof/>
          <w:sz w:val="28"/>
          <w:szCs w:val="28"/>
        </w:rPr>
      </w:pPr>
    </w:p>
    <w:p w14:paraId="17D856A7" w14:textId="77777777" w:rsidR="00503C7E" w:rsidRDefault="00503C7E" w:rsidP="006E438F">
      <w:pPr>
        <w:jc w:val="right"/>
        <w:rPr>
          <w:b/>
          <w:noProof/>
          <w:sz w:val="28"/>
          <w:szCs w:val="28"/>
        </w:rPr>
      </w:pPr>
    </w:p>
    <w:p w14:paraId="2ED2F18D" w14:textId="77777777" w:rsidR="00503C7E" w:rsidRDefault="00503C7E" w:rsidP="006E438F">
      <w:pPr>
        <w:jc w:val="right"/>
        <w:rPr>
          <w:b/>
          <w:noProof/>
          <w:sz w:val="28"/>
          <w:szCs w:val="28"/>
        </w:rPr>
      </w:pPr>
    </w:p>
    <w:p w14:paraId="4D082415" w14:textId="77777777" w:rsidR="00503C7E" w:rsidRDefault="00503C7E" w:rsidP="006E438F">
      <w:pPr>
        <w:jc w:val="right"/>
        <w:rPr>
          <w:b/>
          <w:noProof/>
          <w:sz w:val="28"/>
          <w:szCs w:val="28"/>
        </w:rPr>
      </w:pPr>
    </w:p>
    <w:p w14:paraId="2BFF9A67" w14:textId="77777777" w:rsidR="00503C7E" w:rsidRDefault="00503C7E" w:rsidP="006E438F">
      <w:pPr>
        <w:jc w:val="right"/>
        <w:rPr>
          <w:b/>
          <w:noProof/>
          <w:sz w:val="28"/>
          <w:szCs w:val="28"/>
        </w:rPr>
      </w:pPr>
    </w:p>
    <w:p w14:paraId="4ABB057F" w14:textId="77777777" w:rsidR="00503C7E" w:rsidRDefault="00503C7E" w:rsidP="006E438F">
      <w:pPr>
        <w:jc w:val="right"/>
        <w:rPr>
          <w:b/>
          <w:noProof/>
          <w:sz w:val="28"/>
          <w:szCs w:val="28"/>
        </w:rPr>
      </w:pPr>
    </w:p>
    <w:p w14:paraId="2D476063" w14:textId="77777777" w:rsidR="00503C7E" w:rsidRDefault="00503C7E" w:rsidP="006E438F">
      <w:pPr>
        <w:jc w:val="right"/>
        <w:rPr>
          <w:b/>
          <w:noProof/>
          <w:sz w:val="28"/>
          <w:szCs w:val="28"/>
        </w:rPr>
      </w:pPr>
    </w:p>
    <w:p w14:paraId="6ED3E6DE" w14:textId="77777777" w:rsidR="00503C7E" w:rsidRDefault="00503C7E" w:rsidP="006E438F">
      <w:pPr>
        <w:jc w:val="right"/>
        <w:rPr>
          <w:b/>
          <w:noProof/>
          <w:sz w:val="28"/>
          <w:szCs w:val="28"/>
        </w:rPr>
      </w:pPr>
    </w:p>
    <w:p w14:paraId="1173876C" w14:textId="524CCA75" w:rsidR="006E438F" w:rsidRPr="00CE30A5" w:rsidRDefault="006E438F" w:rsidP="006E438F">
      <w:pPr>
        <w:jc w:val="right"/>
        <w:rPr>
          <w:rFonts w:eastAsia="Calibri"/>
          <w:b/>
          <w:sz w:val="28"/>
          <w:szCs w:val="28"/>
        </w:rPr>
      </w:pPr>
      <w:r w:rsidRPr="00CE30A5">
        <w:rPr>
          <w:b/>
          <w:noProof/>
          <w:sz w:val="28"/>
          <w:szCs w:val="28"/>
        </w:rPr>
        <w:t>ISO/IEC FDIS 23090-24</w:t>
      </w:r>
    </w:p>
    <w:p w14:paraId="181EF821" w14:textId="77777777" w:rsidR="006E438F" w:rsidRPr="00CE30A5" w:rsidRDefault="006E438F" w:rsidP="006E438F">
      <w:pPr>
        <w:jc w:val="right"/>
        <w:rPr>
          <w:noProof/>
        </w:rPr>
      </w:pPr>
    </w:p>
    <w:p w14:paraId="7721BECF" w14:textId="77777777" w:rsidR="006E438F" w:rsidRPr="00CE30A5" w:rsidRDefault="006E438F" w:rsidP="006E438F">
      <w:pPr>
        <w:jc w:val="right"/>
      </w:pPr>
      <w:r w:rsidRPr="00CE30A5">
        <w:rPr>
          <w:noProof/>
        </w:rPr>
        <w:t>ISO/IEC TC JTC 1/SC 29/WG3</w:t>
      </w:r>
    </w:p>
    <w:p w14:paraId="64A20D93" w14:textId="77777777" w:rsidR="006E438F" w:rsidRPr="00CE30A5" w:rsidRDefault="006E438F" w:rsidP="006E438F">
      <w:pPr>
        <w:spacing w:after="2000"/>
        <w:jc w:val="right"/>
      </w:pPr>
      <w:bookmarkStart w:id="9" w:name="CVP_Secretariat_Loca"/>
      <w:r w:rsidRPr="00CE30A5">
        <w:t>Secretariat</w:t>
      </w:r>
      <w:bookmarkEnd w:id="9"/>
      <w:r w:rsidRPr="00CE30A5">
        <w:t xml:space="preserve">: </w:t>
      </w:r>
      <w:r w:rsidRPr="00CE30A5">
        <w:rPr>
          <w:noProof/>
        </w:rPr>
        <w:t>JISC</w:t>
      </w:r>
    </w:p>
    <w:p w14:paraId="37EF9C57" w14:textId="1523C2FE" w:rsidR="006E438F" w:rsidRDefault="006E438F" w:rsidP="006E438F">
      <w:pPr>
        <w:spacing w:line="360" w:lineRule="atLeast"/>
        <w:rPr>
          <w:b/>
          <w:sz w:val="32"/>
          <w:szCs w:val="32"/>
        </w:rPr>
      </w:pPr>
      <w:r w:rsidRPr="00CE30A5">
        <w:rPr>
          <w:b/>
          <w:sz w:val="32"/>
          <w:szCs w:val="32"/>
        </w:rPr>
        <w:t>Information technology — Coded representation of immersive media — Part 24: Conformance and reference software for scene description</w:t>
      </w:r>
      <w:r w:rsidR="00685CE1">
        <w:rPr>
          <w:b/>
          <w:sz w:val="32"/>
          <w:szCs w:val="32"/>
        </w:rPr>
        <w:t xml:space="preserve"> – Amendment 1 : </w:t>
      </w:r>
      <w:r w:rsidR="00685CE1" w:rsidRPr="00685CE1">
        <w:rPr>
          <w:b/>
          <w:sz w:val="32"/>
          <w:szCs w:val="32"/>
        </w:rPr>
        <w:t>Support for Haptics, augmented reality, avatars, interactivity, MPEG-I audio and lighting</w:t>
      </w:r>
    </w:p>
    <w:p w14:paraId="7078A61F" w14:textId="77777777" w:rsidR="00685CE1" w:rsidRPr="00CE30A5" w:rsidRDefault="00685CE1" w:rsidP="006E438F">
      <w:pPr>
        <w:spacing w:line="360" w:lineRule="atLeast"/>
        <w:rPr>
          <w:b/>
          <w:sz w:val="32"/>
          <w:szCs w:val="32"/>
        </w:rPr>
      </w:pPr>
    </w:p>
    <w:p w14:paraId="7E4D8A92" w14:textId="07018B9C" w:rsidR="006E438F" w:rsidRPr="00CE30A5" w:rsidRDefault="00241BBA" w:rsidP="006E438F">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WD</w:t>
      </w:r>
      <w:r w:rsidR="00E47AEF" w:rsidRPr="00E47AEF">
        <w:rPr>
          <w:sz w:val="80"/>
          <w:szCs w:val="80"/>
        </w:rPr>
        <w:t xml:space="preserve"> </w:t>
      </w:r>
      <w:r w:rsidR="006E438F" w:rsidRPr="00CE30A5">
        <w:rPr>
          <w:sz w:val="80"/>
          <w:szCs w:val="80"/>
        </w:rPr>
        <w:t>stage</w:t>
      </w:r>
    </w:p>
    <w:p w14:paraId="7FCA027D" w14:textId="77777777" w:rsidR="006E438F" w:rsidRPr="00CE30A5" w:rsidRDefault="006E438F" w:rsidP="006E438F">
      <w:pPr>
        <w:spacing w:after="120"/>
        <w:rPr>
          <w:rFonts w:ascii="Calibri" w:hAnsi="Calibri"/>
        </w:rPr>
      </w:pPr>
    </w:p>
    <w:p w14:paraId="03CE7491" w14:textId="77777777" w:rsidR="006E438F" w:rsidRPr="00CE30A5" w:rsidRDefault="006E438F" w:rsidP="006E438F">
      <w:pPr>
        <w:pBdr>
          <w:top w:val="single" w:sz="4" w:space="1" w:color="auto"/>
          <w:left w:val="single" w:sz="4" w:space="4" w:color="auto"/>
          <w:bottom w:val="single" w:sz="4" w:space="31" w:color="auto"/>
          <w:right w:val="single" w:sz="4" w:space="4" w:color="auto"/>
        </w:pBdr>
        <w:spacing w:after="120"/>
        <w:ind w:left="85" w:right="85"/>
        <w:jc w:val="both"/>
        <w:rPr>
          <w:b/>
          <w:sz w:val="20"/>
        </w:rPr>
      </w:pPr>
      <w:r w:rsidRPr="00CE30A5">
        <w:rPr>
          <w:b/>
          <w:sz w:val="20"/>
        </w:rPr>
        <w:t>Warning for WDs and CDs</w:t>
      </w:r>
    </w:p>
    <w:p w14:paraId="225A9B98" w14:textId="77777777" w:rsidR="006E438F" w:rsidRPr="00CE30A5" w:rsidRDefault="006E438F" w:rsidP="006E438F">
      <w:pPr>
        <w:pBdr>
          <w:top w:val="single" w:sz="4" w:space="1" w:color="auto"/>
          <w:left w:val="single" w:sz="4" w:space="4" w:color="auto"/>
          <w:bottom w:val="single" w:sz="4" w:space="31" w:color="auto"/>
          <w:right w:val="single" w:sz="4" w:space="4" w:color="auto"/>
        </w:pBdr>
        <w:spacing w:after="120"/>
        <w:ind w:left="85" w:right="85"/>
        <w:jc w:val="both"/>
        <w:rPr>
          <w:bCs/>
          <w:sz w:val="20"/>
        </w:rPr>
      </w:pPr>
      <w:r w:rsidRPr="00CE30A5">
        <w:rPr>
          <w:bCs/>
          <w:sz w:val="20"/>
        </w:rPr>
        <w:t>This document is not an ISO International Standard. It is distributed for review and comment. It is subject to change without notice and may not be referred to as an International Standard.</w:t>
      </w:r>
    </w:p>
    <w:p w14:paraId="090FE38C" w14:textId="77777777" w:rsidR="006E438F" w:rsidRPr="00CE30A5" w:rsidRDefault="006E438F" w:rsidP="006E438F">
      <w:pPr>
        <w:pBdr>
          <w:top w:val="single" w:sz="4" w:space="1" w:color="auto"/>
          <w:left w:val="single" w:sz="4" w:space="4" w:color="auto"/>
          <w:bottom w:val="single" w:sz="4" w:space="31" w:color="auto"/>
          <w:right w:val="single" w:sz="4" w:space="4" w:color="auto"/>
        </w:pBdr>
        <w:ind w:left="85" w:right="85"/>
        <w:jc w:val="both"/>
        <w:rPr>
          <w:sz w:val="20"/>
        </w:rPr>
      </w:pPr>
      <w:r w:rsidRPr="00CE30A5">
        <w:rPr>
          <w:bCs/>
          <w:sz w:val="20"/>
        </w:rPr>
        <w:t>Recipients of this draft are invited to submit, with their comments, notification of any relevant patent rights of which they are aware and to provide supporting documentation.</w:t>
      </w:r>
    </w:p>
    <w:p w14:paraId="419936B8" w14:textId="77777777" w:rsidR="006E438F" w:rsidRPr="00CE30A5" w:rsidRDefault="006E438F" w:rsidP="006E438F">
      <w:pPr>
        <w:spacing w:before="1200" w:after="120"/>
        <w:rPr>
          <w:rFonts w:ascii="Calibri" w:hAnsi="Calibri"/>
          <w:i/>
          <w:color w:val="0070C0"/>
          <w:szCs w:val="20"/>
          <w:u w:val="single"/>
        </w:rPr>
      </w:pPr>
      <w:r w:rsidRPr="00CE30A5">
        <w:rPr>
          <w:i/>
          <w:color w:val="0070C0"/>
          <w:sz w:val="20"/>
          <w:szCs w:val="20"/>
        </w:rPr>
        <w:t xml:space="preserve">To help you, this guide on writing standards was produced by the ISO/TMB and is available at </w:t>
      </w:r>
      <w:hyperlink r:id="rId13" w:history="1">
        <w:r w:rsidRPr="00CE30A5">
          <w:rPr>
            <w:i/>
            <w:color w:val="0000FF"/>
            <w:sz w:val="20"/>
            <w:szCs w:val="20"/>
            <w:u w:val="single"/>
          </w:rPr>
          <w:t>https://www.iso.org/iso/how-to-write-standards.pdf</w:t>
        </w:r>
      </w:hyperlink>
    </w:p>
    <w:p w14:paraId="2DD507E9" w14:textId="77777777" w:rsidR="006E438F" w:rsidRPr="00CE30A5" w:rsidRDefault="006E438F" w:rsidP="006E438F">
      <w:pPr>
        <w:spacing w:after="120"/>
        <w:rPr>
          <w:i/>
          <w:color w:val="0070C0"/>
          <w:sz w:val="20"/>
          <w:szCs w:val="20"/>
          <w:u w:val="single"/>
        </w:rPr>
      </w:pPr>
      <w:r w:rsidRPr="00CE30A5">
        <w:rPr>
          <w:i/>
          <w:color w:val="0070C0"/>
          <w:sz w:val="20"/>
          <w:szCs w:val="20"/>
        </w:rPr>
        <w:t xml:space="preserve">A model manuscript of a draft International Standard (known as “The Rice Model”) is available at </w:t>
      </w:r>
      <w:hyperlink r:id="rId14" w:history="1">
        <w:r w:rsidRPr="00CE30A5">
          <w:rPr>
            <w:i/>
            <w:color w:val="0000FF"/>
            <w:sz w:val="20"/>
            <w:szCs w:val="20"/>
            <w:u w:val="single"/>
          </w:rPr>
          <w:t>https://www.iso.org/iso/model_document-rice_model.pdf</w:t>
        </w:r>
      </w:hyperlink>
    </w:p>
    <w:p w14:paraId="609D5208" w14:textId="77777777" w:rsidR="006E438F" w:rsidRPr="00CE30A5" w:rsidRDefault="006E438F" w:rsidP="006E438F"/>
    <w:p w14:paraId="0E60D553" w14:textId="77777777" w:rsidR="006E438F" w:rsidRPr="00CE30A5" w:rsidRDefault="006E438F" w:rsidP="006E438F">
      <w:pPr>
        <w:sectPr w:rsidR="006E438F" w:rsidRPr="00CE30A5" w:rsidSect="000C3634">
          <w:pgSz w:w="11906" w:h="16838"/>
          <w:pgMar w:top="794" w:right="737" w:bottom="284" w:left="851" w:header="709" w:footer="0" w:gutter="567"/>
          <w:cols w:space="720"/>
        </w:sectPr>
      </w:pPr>
    </w:p>
    <w:p w14:paraId="33E49184" w14:textId="77777777" w:rsidR="006E438F" w:rsidRPr="00CE30A5" w:rsidRDefault="006E438F" w:rsidP="006E438F">
      <w:pPr>
        <w:pageBreakBefore/>
        <w:pBdr>
          <w:top w:val="single" w:sz="4" w:space="1" w:color="auto"/>
          <w:left w:val="single" w:sz="4" w:space="4" w:color="auto"/>
          <w:right w:val="single" w:sz="4" w:space="4" w:color="auto"/>
        </w:pBdr>
        <w:tabs>
          <w:tab w:val="left" w:pos="403"/>
          <w:tab w:val="left" w:pos="514"/>
          <w:tab w:val="left" w:pos="9623"/>
        </w:tabs>
        <w:adjustRightInd w:val="0"/>
        <w:spacing w:before="40" w:after="240" w:line="240" w:lineRule="atLeast"/>
        <w:ind w:left="102" w:right="102"/>
        <w:rPr>
          <w:rFonts w:eastAsia="Calibri"/>
          <w:lang w:val="en-GB"/>
        </w:rPr>
      </w:pPr>
      <w:r w:rsidRPr="00CE30A5">
        <w:rPr>
          <w:rFonts w:eastAsia="Calibri"/>
          <w:lang w:val="en-GB"/>
        </w:rPr>
        <w:lastRenderedPageBreak/>
        <w:t>© ISO 2022</w:t>
      </w:r>
    </w:p>
    <w:p w14:paraId="62AF4FEA"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after="240" w:line="240" w:lineRule="atLeast"/>
        <w:ind w:left="102" w:right="102"/>
        <w:jc w:val="both"/>
        <w:rPr>
          <w:rFonts w:eastAsia="Calibri"/>
          <w:sz w:val="20"/>
          <w:lang w:val="en-GB"/>
        </w:rPr>
      </w:pPr>
      <w:r w:rsidRPr="00CE30A5">
        <w:rPr>
          <w:rFonts w:eastAsia="Calibri"/>
          <w:sz w:val="20"/>
          <w:lang w:val="en-GB"/>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A99B17A"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lang w:val="en-GB"/>
        </w:rPr>
      </w:pPr>
      <w:r w:rsidRPr="00CE30A5">
        <w:rPr>
          <w:rFonts w:eastAsia="Calibri"/>
          <w:sz w:val="20"/>
          <w:lang w:val="en-GB"/>
        </w:rPr>
        <w:t>ISO copyright office</w:t>
      </w:r>
    </w:p>
    <w:p w14:paraId="753A7D9E"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lang w:val="en-GB"/>
        </w:rPr>
      </w:pPr>
      <w:r w:rsidRPr="00CE30A5">
        <w:rPr>
          <w:rFonts w:eastAsia="Calibri"/>
          <w:sz w:val="20"/>
          <w:lang w:val="en-GB"/>
        </w:rPr>
        <w:t>CP 401 • Ch. de Blandonnet 8</w:t>
      </w:r>
    </w:p>
    <w:p w14:paraId="5FF2109B"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lang w:val="en-GB"/>
        </w:rPr>
      </w:pPr>
      <w:r w:rsidRPr="00CE30A5">
        <w:rPr>
          <w:rFonts w:eastAsia="Calibri"/>
          <w:sz w:val="20"/>
          <w:lang w:val="en-GB"/>
        </w:rPr>
        <w:t>CH-1214 Vernier, Geneva</w:t>
      </w:r>
    </w:p>
    <w:p w14:paraId="6473EE09"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rPr>
      </w:pPr>
      <w:r w:rsidRPr="00CE30A5">
        <w:rPr>
          <w:rFonts w:eastAsia="Calibri"/>
          <w:sz w:val="20"/>
        </w:rPr>
        <w:t>Phone: +41 22 749 01 11</w:t>
      </w:r>
    </w:p>
    <w:p w14:paraId="4E7FC668"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rPr>
      </w:pPr>
      <w:r w:rsidRPr="00CE30A5">
        <w:rPr>
          <w:rFonts w:eastAsia="Calibri"/>
          <w:sz w:val="20"/>
        </w:rPr>
        <w:t>Email: copyright@iso.org</w:t>
      </w:r>
    </w:p>
    <w:p w14:paraId="16EB5648" w14:textId="77777777" w:rsidR="006E438F" w:rsidRPr="00CE30A5" w:rsidRDefault="006E438F" w:rsidP="006E438F">
      <w:pPr>
        <w:pBdr>
          <w:left w:val="single" w:sz="4" w:space="4" w:color="auto"/>
          <w:bottom w:val="single" w:sz="4" w:space="1" w:color="auto"/>
          <w:right w:val="single" w:sz="4" w:space="4" w:color="auto"/>
        </w:pBdr>
        <w:tabs>
          <w:tab w:val="left" w:pos="403"/>
          <w:tab w:val="left" w:pos="514"/>
          <w:tab w:val="left" w:pos="9623"/>
        </w:tabs>
        <w:adjustRightInd w:val="0"/>
        <w:spacing w:after="240" w:line="240" w:lineRule="atLeast"/>
        <w:ind w:left="102" w:right="102" w:firstLine="403"/>
        <w:jc w:val="both"/>
        <w:rPr>
          <w:rFonts w:eastAsia="Calibri"/>
          <w:sz w:val="20"/>
          <w:lang w:val="en-GB"/>
        </w:rPr>
      </w:pPr>
      <w:r w:rsidRPr="00CE30A5">
        <w:rPr>
          <w:rFonts w:eastAsia="Calibri"/>
          <w:sz w:val="20"/>
          <w:lang w:val="en-GB"/>
        </w:rPr>
        <w:t>Website: www.iso.org</w:t>
      </w:r>
    </w:p>
    <w:p w14:paraId="5D59BB1B" w14:textId="77777777" w:rsidR="006E438F" w:rsidRPr="00CE30A5" w:rsidRDefault="006E438F" w:rsidP="006E438F">
      <w:pPr>
        <w:pBdr>
          <w:left w:val="single" w:sz="4" w:space="4" w:color="auto"/>
          <w:bottom w:val="single" w:sz="4" w:space="1" w:color="auto"/>
          <w:right w:val="single" w:sz="4" w:space="4" w:color="auto"/>
        </w:pBdr>
        <w:tabs>
          <w:tab w:val="left" w:pos="403"/>
          <w:tab w:val="left" w:pos="514"/>
          <w:tab w:val="left" w:pos="9623"/>
        </w:tabs>
        <w:adjustRightInd w:val="0"/>
        <w:spacing w:after="240" w:line="240" w:lineRule="atLeast"/>
        <w:ind w:left="102" w:right="102"/>
        <w:jc w:val="both"/>
        <w:rPr>
          <w:rFonts w:eastAsia="Calibri"/>
          <w:sz w:val="20"/>
          <w:lang w:val="en-GB"/>
        </w:rPr>
      </w:pPr>
      <w:r w:rsidRPr="00CE30A5">
        <w:rPr>
          <w:rFonts w:eastAsia="Calibri"/>
          <w:sz w:val="20"/>
          <w:lang w:val="en-GB"/>
        </w:rPr>
        <w:t>Published in Switzerland</w:t>
      </w:r>
    </w:p>
    <w:p w14:paraId="566BE86D" w14:textId="77777777" w:rsidR="006E438F" w:rsidRPr="00CE30A5" w:rsidRDefault="006E438F" w:rsidP="006E438F">
      <w:pPr>
        <w:rPr>
          <w:rFonts w:ascii="Times New Roman" w:hAnsi="Times New Roman"/>
          <w:szCs w:val="21"/>
          <w:lang w:val="en-GB"/>
        </w:rPr>
      </w:pPr>
    </w:p>
    <w:p w14:paraId="04C093D7" w14:textId="77777777" w:rsidR="006E438F" w:rsidRPr="00CE30A5" w:rsidRDefault="006E438F" w:rsidP="006E438F">
      <w:pPr>
        <w:rPr>
          <w:rFonts w:ascii="Times New Roman" w:hAnsi="Times New Roman"/>
          <w:szCs w:val="21"/>
          <w:lang w:val="en-GB"/>
        </w:rPr>
      </w:pPr>
    </w:p>
    <w:p w14:paraId="6AF44458" w14:textId="77777777" w:rsidR="006E438F" w:rsidRPr="00CE30A5" w:rsidRDefault="006E438F" w:rsidP="006E438F">
      <w:pPr>
        <w:rPr>
          <w:rFonts w:ascii="Times New Roman" w:hAnsi="Times New Roman"/>
          <w:szCs w:val="21"/>
          <w:lang w:val="en-GB"/>
        </w:rPr>
      </w:pPr>
    </w:p>
    <w:p w14:paraId="37EEC860" w14:textId="77777777" w:rsidR="006E438F" w:rsidRPr="00CE30A5" w:rsidRDefault="006E438F" w:rsidP="006E438F">
      <w:pPr>
        <w:rPr>
          <w:rFonts w:ascii="Times New Roman" w:hAnsi="Times New Roman"/>
          <w:szCs w:val="21"/>
          <w:lang w:val="en-GB"/>
        </w:rPr>
      </w:pPr>
    </w:p>
    <w:p w14:paraId="5E89CDA2" w14:textId="77777777" w:rsidR="006E438F" w:rsidRPr="00CE30A5" w:rsidRDefault="006E438F" w:rsidP="006E438F">
      <w:pPr>
        <w:rPr>
          <w:rFonts w:ascii="Times New Roman" w:hAnsi="Times New Roman"/>
          <w:szCs w:val="21"/>
          <w:lang w:val="en-GB"/>
        </w:rPr>
      </w:pPr>
    </w:p>
    <w:p w14:paraId="67A2B9FC" w14:textId="77777777" w:rsidR="006E438F" w:rsidRPr="00CE30A5" w:rsidRDefault="006E438F" w:rsidP="006E438F">
      <w:pPr>
        <w:rPr>
          <w:rFonts w:ascii="Times New Roman" w:hAnsi="Times New Roman"/>
          <w:szCs w:val="21"/>
          <w:lang w:val="en-GB"/>
        </w:rPr>
      </w:pPr>
    </w:p>
    <w:p w14:paraId="68C5D53B" w14:textId="77777777" w:rsidR="006E438F" w:rsidRPr="00CE30A5" w:rsidRDefault="006E438F" w:rsidP="006E438F">
      <w:pPr>
        <w:rPr>
          <w:rFonts w:ascii="Times New Roman" w:hAnsi="Times New Roman"/>
          <w:szCs w:val="21"/>
          <w:lang w:val="en-GB"/>
        </w:rPr>
      </w:pPr>
    </w:p>
    <w:p w14:paraId="08922CBA" w14:textId="77777777" w:rsidR="006E438F" w:rsidRPr="00CE30A5" w:rsidRDefault="006E438F" w:rsidP="006E438F">
      <w:pPr>
        <w:rPr>
          <w:rFonts w:ascii="Times New Roman" w:hAnsi="Times New Roman"/>
          <w:szCs w:val="21"/>
          <w:lang w:val="en-GB"/>
        </w:rPr>
      </w:pPr>
    </w:p>
    <w:p w14:paraId="6ACA8B72" w14:textId="77777777" w:rsidR="006E438F" w:rsidRPr="00CE30A5" w:rsidRDefault="006E438F" w:rsidP="006E438F">
      <w:pPr>
        <w:rPr>
          <w:rFonts w:ascii="Times New Roman" w:hAnsi="Times New Roman"/>
          <w:szCs w:val="21"/>
          <w:lang w:val="en-GB"/>
        </w:rPr>
      </w:pPr>
    </w:p>
    <w:p w14:paraId="7754973C" w14:textId="77777777" w:rsidR="006E438F" w:rsidRPr="00CE30A5" w:rsidRDefault="006E438F" w:rsidP="006E438F">
      <w:pPr>
        <w:rPr>
          <w:rFonts w:ascii="Times New Roman" w:hAnsi="Times New Roman"/>
          <w:szCs w:val="21"/>
          <w:lang w:val="en-GB"/>
        </w:rPr>
      </w:pPr>
    </w:p>
    <w:p w14:paraId="033ADEB3" w14:textId="77777777" w:rsidR="006E438F" w:rsidRPr="00CE30A5" w:rsidRDefault="006E438F" w:rsidP="006E438F">
      <w:pPr>
        <w:rPr>
          <w:rFonts w:ascii="Times New Roman" w:hAnsi="Times New Roman"/>
          <w:szCs w:val="21"/>
          <w:lang w:val="en-GB"/>
        </w:rPr>
      </w:pPr>
    </w:p>
    <w:p w14:paraId="047E1CEC" w14:textId="77777777" w:rsidR="006E438F" w:rsidRPr="00CE30A5" w:rsidRDefault="006E438F" w:rsidP="006E438F">
      <w:pPr>
        <w:rPr>
          <w:rFonts w:ascii="Times New Roman" w:hAnsi="Times New Roman"/>
          <w:szCs w:val="21"/>
          <w:lang w:val="en-GB"/>
        </w:rPr>
      </w:pPr>
    </w:p>
    <w:p w14:paraId="75283D6F" w14:textId="77777777" w:rsidR="006E438F" w:rsidRPr="00CE30A5" w:rsidRDefault="006E438F" w:rsidP="006E438F">
      <w:pPr>
        <w:rPr>
          <w:rFonts w:ascii="Times New Roman" w:hAnsi="Times New Roman"/>
          <w:szCs w:val="21"/>
          <w:lang w:val="en-GB"/>
        </w:rPr>
      </w:pPr>
    </w:p>
    <w:p w14:paraId="23C9C8E6" w14:textId="77777777" w:rsidR="006E438F" w:rsidRPr="00CE30A5" w:rsidRDefault="006E438F" w:rsidP="006E438F">
      <w:pPr>
        <w:rPr>
          <w:rFonts w:ascii="Times New Roman" w:hAnsi="Times New Roman"/>
          <w:szCs w:val="21"/>
          <w:lang w:val="en-GB"/>
        </w:rPr>
      </w:pPr>
    </w:p>
    <w:p w14:paraId="0F2CD462" w14:textId="77777777" w:rsidR="006E438F" w:rsidRPr="00CE30A5" w:rsidRDefault="006E438F" w:rsidP="006E438F">
      <w:pPr>
        <w:rPr>
          <w:rFonts w:ascii="Times New Roman" w:hAnsi="Times New Roman"/>
          <w:szCs w:val="21"/>
          <w:lang w:val="en-GB"/>
        </w:rPr>
      </w:pPr>
    </w:p>
    <w:p w14:paraId="45DC6940" w14:textId="77777777" w:rsidR="006E438F" w:rsidRPr="00CE30A5" w:rsidRDefault="006E438F" w:rsidP="006E438F">
      <w:pPr>
        <w:rPr>
          <w:rFonts w:ascii="Times New Roman" w:hAnsi="Times New Roman"/>
          <w:szCs w:val="21"/>
          <w:lang w:val="en-GB"/>
        </w:rPr>
      </w:pPr>
    </w:p>
    <w:p w14:paraId="33BE9830" w14:textId="77777777" w:rsidR="006E438F" w:rsidRPr="00CE30A5" w:rsidRDefault="006E438F" w:rsidP="006E438F">
      <w:pPr>
        <w:rPr>
          <w:rFonts w:ascii="Times New Roman" w:hAnsi="Times New Roman"/>
          <w:szCs w:val="21"/>
          <w:lang w:val="en-GB"/>
        </w:rPr>
      </w:pPr>
    </w:p>
    <w:p w14:paraId="31E13E68" w14:textId="77777777" w:rsidR="006E438F" w:rsidRPr="00CE30A5" w:rsidRDefault="006E438F" w:rsidP="006E438F">
      <w:pPr>
        <w:rPr>
          <w:rFonts w:ascii="Times New Roman" w:hAnsi="Times New Roman"/>
          <w:szCs w:val="21"/>
          <w:lang w:val="en-GB"/>
        </w:rPr>
      </w:pPr>
    </w:p>
    <w:p w14:paraId="2923F4DF" w14:textId="77777777" w:rsidR="006E438F" w:rsidRPr="00CE30A5" w:rsidRDefault="006E438F" w:rsidP="006E438F">
      <w:pPr>
        <w:rPr>
          <w:rFonts w:ascii="Times New Roman" w:hAnsi="Times New Roman"/>
          <w:szCs w:val="21"/>
          <w:lang w:val="en-GB"/>
        </w:rPr>
      </w:pPr>
    </w:p>
    <w:p w14:paraId="6375E7BA" w14:textId="77777777" w:rsidR="006E438F" w:rsidRPr="00CE30A5" w:rsidRDefault="006E438F" w:rsidP="006E438F">
      <w:pPr>
        <w:rPr>
          <w:rFonts w:ascii="Times New Roman" w:hAnsi="Times New Roman"/>
          <w:szCs w:val="21"/>
          <w:lang w:val="en-GB"/>
        </w:rPr>
      </w:pPr>
    </w:p>
    <w:p w14:paraId="3D47A6CF" w14:textId="77777777" w:rsidR="006E438F" w:rsidRPr="00CE30A5" w:rsidRDefault="006E438F" w:rsidP="006E438F">
      <w:pPr>
        <w:rPr>
          <w:rFonts w:ascii="Times New Roman" w:hAnsi="Times New Roman"/>
          <w:szCs w:val="21"/>
          <w:lang w:val="en-GB"/>
        </w:rPr>
      </w:pPr>
    </w:p>
    <w:p w14:paraId="00D71DAF" w14:textId="77777777" w:rsidR="006E438F" w:rsidRPr="00CE30A5" w:rsidRDefault="006E438F" w:rsidP="006E438F">
      <w:pPr>
        <w:rPr>
          <w:rFonts w:ascii="Times New Roman" w:hAnsi="Times New Roman"/>
          <w:szCs w:val="21"/>
          <w:lang w:val="en-GB"/>
        </w:rPr>
      </w:pPr>
    </w:p>
    <w:p w14:paraId="579A64D1" w14:textId="77777777" w:rsidR="006E438F" w:rsidRPr="00CE30A5" w:rsidRDefault="006E438F" w:rsidP="006E438F">
      <w:pPr>
        <w:rPr>
          <w:rFonts w:ascii="Times New Roman" w:hAnsi="Times New Roman"/>
          <w:szCs w:val="21"/>
          <w:lang w:val="en-GB"/>
        </w:rPr>
      </w:pPr>
    </w:p>
    <w:p w14:paraId="591A8024" w14:textId="77777777" w:rsidR="006E438F" w:rsidRPr="00CE30A5" w:rsidRDefault="006E438F" w:rsidP="006E438F">
      <w:pPr>
        <w:rPr>
          <w:rFonts w:ascii="Times New Roman" w:hAnsi="Times New Roman"/>
          <w:szCs w:val="21"/>
          <w:lang w:val="en-GB"/>
        </w:rPr>
      </w:pPr>
    </w:p>
    <w:p w14:paraId="68B2BEB1" w14:textId="77777777" w:rsidR="006E438F" w:rsidRPr="00CE30A5" w:rsidRDefault="006E438F" w:rsidP="006E438F">
      <w:pPr>
        <w:rPr>
          <w:rFonts w:ascii="Times New Roman" w:hAnsi="Times New Roman"/>
          <w:szCs w:val="21"/>
          <w:lang w:val="en-GB"/>
        </w:rPr>
      </w:pPr>
    </w:p>
    <w:p w14:paraId="2C4A6F6F" w14:textId="77777777" w:rsidR="006E438F" w:rsidRPr="00CE30A5" w:rsidRDefault="006E438F" w:rsidP="006E438F">
      <w:pPr>
        <w:rPr>
          <w:rFonts w:ascii="Times New Roman" w:hAnsi="Times New Roman"/>
          <w:szCs w:val="21"/>
          <w:lang w:val="en-GB"/>
        </w:rPr>
      </w:pPr>
    </w:p>
    <w:p w14:paraId="3EA1B4B7" w14:textId="77777777" w:rsidR="006E438F" w:rsidRPr="00CE30A5" w:rsidRDefault="006E438F" w:rsidP="006E438F">
      <w:pPr>
        <w:rPr>
          <w:rFonts w:ascii="Times New Roman" w:hAnsi="Times New Roman"/>
          <w:szCs w:val="21"/>
          <w:lang w:val="en-GB"/>
        </w:rPr>
      </w:pPr>
    </w:p>
    <w:p w14:paraId="5C9E9D95" w14:textId="77777777" w:rsidR="006E438F" w:rsidRPr="00CE30A5" w:rsidRDefault="006E438F" w:rsidP="006E438F">
      <w:pPr>
        <w:rPr>
          <w:rFonts w:ascii="Times New Roman" w:hAnsi="Times New Roman"/>
          <w:szCs w:val="21"/>
          <w:lang w:val="en-GB"/>
        </w:rPr>
      </w:pPr>
    </w:p>
    <w:p w14:paraId="4C103372" w14:textId="77777777" w:rsidR="006E438F" w:rsidRPr="00CE30A5" w:rsidRDefault="006E438F" w:rsidP="006E438F">
      <w:pPr>
        <w:rPr>
          <w:rFonts w:ascii="Times New Roman" w:hAnsi="Times New Roman"/>
          <w:szCs w:val="21"/>
          <w:lang w:val="en-GB"/>
        </w:rPr>
      </w:pPr>
    </w:p>
    <w:p w14:paraId="24927FD9" w14:textId="77777777" w:rsidR="006E438F" w:rsidRPr="00CE30A5" w:rsidRDefault="006E438F" w:rsidP="006E438F">
      <w:pPr>
        <w:rPr>
          <w:rFonts w:ascii="Times New Roman" w:hAnsi="Times New Roman"/>
          <w:szCs w:val="21"/>
          <w:lang w:val="en-GB"/>
        </w:rPr>
      </w:pPr>
    </w:p>
    <w:p w14:paraId="233F5CBC" w14:textId="77777777" w:rsidR="006E438F" w:rsidRPr="00CE30A5" w:rsidRDefault="006E438F" w:rsidP="006E438F">
      <w:pPr>
        <w:rPr>
          <w:rFonts w:ascii="Times New Roman" w:hAnsi="Times New Roman"/>
          <w:szCs w:val="21"/>
          <w:lang w:val="en-GB"/>
        </w:rPr>
      </w:pPr>
    </w:p>
    <w:p w14:paraId="50D554EA" w14:textId="77777777" w:rsidR="006E438F" w:rsidRPr="00CE30A5" w:rsidRDefault="006E438F" w:rsidP="006E438F">
      <w:pPr>
        <w:rPr>
          <w:lang w:val="en-GB"/>
        </w:rPr>
      </w:pPr>
    </w:p>
    <w:p w14:paraId="3264C85C" w14:textId="12146EBE" w:rsidR="00BF375D" w:rsidRDefault="00BF375D" w:rsidP="003003F4">
      <w:pPr>
        <w:widowControl/>
        <w:rPr>
          <w:rFonts w:ascii="Times New Roman" w:eastAsia="SimSun" w:hAnsi="Times New Roman" w:cs="Times New Roman"/>
          <w:b/>
          <w:sz w:val="28"/>
          <w:szCs w:val="24"/>
          <w:lang w:val="en-GB" w:eastAsia="zh-CN"/>
        </w:rPr>
      </w:pPr>
    </w:p>
    <w:p w14:paraId="34E93CE0" w14:textId="500BB4B5" w:rsidR="006E438F" w:rsidRDefault="006E438F" w:rsidP="003003F4">
      <w:pPr>
        <w:widowControl/>
        <w:rPr>
          <w:rFonts w:ascii="Times New Roman" w:eastAsia="SimSun" w:hAnsi="Times New Roman" w:cs="Times New Roman"/>
          <w:b/>
          <w:sz w:val="28"/>
          <w:szCs w:val="24"/>
          <w:lang w:val="en-GB" w:eastAsia="zh-CN"/>
        </w:rPr>
      </w:pPr>
    </w:p>
    <w:p w14:paraId="6C2072F2" w14:textId="228E1EC4" w:rsidR="006E438F" w:rsidRDefault="006E438F" w:rsidP="003003F4">
      <w:pPr>
        <w:widowControl/>
        <w:rPr>
          <w:rFonts w:ascii="Times New Roman" w:eastAsia="SimSun" w:hAnsi="Times New Roman" w:cs="Times New Roman"/>
          <w:b/>
          <w:sz w:val="28"/>
          <w:szCs w:val="24"/>
          <w:lang w:val="en-GB" w:eastAsia="zh-CN"/>
        </w:rPr>
      </w:pPr>
    </w:p>
    <w:p w14:paraId="413F171A" w14:textId="77777777" w:rsidR="006E438F" w:rsidRPr="00A072F5" w:rsidRDefault="006E438F" w:rsidP="003003F4">
      <w:pPr>
        <w:widowControl/>
        <w:rPr>
          <w:rFonts w:ascii="Times New Roman" w:eastAsia="SimSun" w:hAnsi="Times New Roman" w:cs="Times New Roman"/>
          <w:b/>
          <w:sz w:val="28"/>
          <w:szCs w:val="24"/>
          <w:lang w:val="en-GB" w:eastAsia="zh-CN"/>
        </w:rPr>
      </w:pPr>
    </w:p>
    <w:p w14:paraId="10C96E2A" w14:textId="384C0A38" w:rsidR="00D61F86" w:rsidRPr="00A072F5" w:rsidRDefault="00D61F86" w:rsidP="00D61F86">
      <w:pPr>
        <w:pStyle w:val="zzSTDTitle"/>
        <w:autoSpaceDE w:val="0"/>
        <w:autoSpaceDN w:val="0"/>
        <w:adjustRightInd w:val="0"/>
        <w:rPr>
          <w:bCs w:val="0"/>
          <w:szCs w:val="24"/>
        </w:rPr>
      </w:pPr>
      <w:r w:rsidRPr="00A072F5">
        <w:rPr>
          <w:bCs w:val="0"/>
          <w:szCs w:val="24"/>
        </w:rPr>
        <w:lastRenderedPageBreak/>
        <w:t xml:space="preserve">Information technology — </w:t>
      </w:r>
      <w:r w:rsidR="00E8646C" w:rsidRPr="00A072F5">
        <w:rPr>
          <w:bCs w:val="0"/>
          <w:szCs w:val="24"/>
        </w:rPr>
        <w:t xml:space="preserve">Coded </w:t>
      </w:r>
      <w:r w:rsidR="00D15046" w:rsidRPr="00A072F5">
        <w:rPr>
          <w:bCs w:val="0"/>
          <w:szCs w:val="24"/>
        </w:rPr>
        <w:t>representation</w:t>
      </w:r>
      <w:r w:rsidR="00E8646C" w:rsidRPr="00A072F5">
        <w:rPr>
          <w:bCs w:val="0"/>
          <w:szCs w:val="24"/>
        </w:rPr>
        <w:t xml:space="preserve"> of immersi</w:t>
      </w:r>
      <w:r w:rsidR="00F707AA" w:rsidRPr="00A072F5">
        <w:rPr>
          <w:bCs w:val="0"/>
          <w:szCs w:val="24"/>
        </w:rPr>
        <w:t xml:space="preserve">ve </w:t>
      </w:r>
      <w:r w:rsidR="00E8646C" w:rsidRPr="00A072F5">
        <w:rPr>
          <w:bCs w:val="0"/>
          <w:szCs w:val="24"/>
        </w:rPr>
        <w:t>media</w:t>
      </w:r>
      <w:r w:rsidRPr="00A072F5">
        <w:rPr>
          <w:bCs w:val="0"/>
          <w:szCs w:val="24"/>
        </w:rPr>
        <w:t> — Part </w:t>
      </w:r>
      <w:r w:rsidR="00E8646C" w:rsidRPr="00A072F5">
        <w:rPr>
          <w:bCs w:val="0"/>
          <w:szCs w:val="24"/>
        </w:rPr>
        <w:t>24</w:t>
      </w:r>
      <w:r w:rsidRPr="00A072F5">
        <w:rPr>
          <w:bCs w:val="0"/>
          <w:szCs w:val="24"/>
        </w:rPr>
        <w:t xml:space="preserve">: </w:t>
      </w:r>
      <w:r w:rsidR="00D15046" w:rsidRPr="00A072F5">
        <w:rPr>
          <w:bCs w:val="0"/>
          <w:szCs w:val="24"/>
        </w:rPr>
        <w:t xml:space="preserve"> </w:t>
      </w:r>
      <w:r w:rsidRPr="00A072F5">
        <w:rPr>
          <w:bCs w:val="0"/>
          <w:szCs w:val="24"/>
        </w:rPr>
        <w:t>Conformance and reference software</w:t>
      </w:r>
      <w:r w:rsidR="00D15046" w:rsidRPr="00A072F5">
        <w:rPr>
          <w:bCs w:val="0"/>
          <w:szCs w:val="24"/>
        </w:rPr>
        <w:t xml:space="preserve"> for Scene Description </w:t>
      </w:r>
      <w:r w:rsidR="005B0BF7">
        <w:rPr>
          <w:bCs w:val="0"/>
          <w:szCs w:val="24"/>
        </w:rPr>
        <w:t xml:space="preserve">– Amendment 1: </w:t>
      </w:r>
      <w:r w:rsidR="00685CE1" w:rsidRPr="00685CE1">
        <w:rPr>
          <w:bCs w:val="0"/>
          <w:szCs w:val="24"/>
        </w:rPr>
        <w:t>Support for Haptics, augmented reality, avatars, interactivity</w:t>
      </w:r>
      <w:r w:rsidR="00BF5F6C">
        <w:rPr>
          <w:bCs w:val="0"/>
          <w:szCs w:val="24"/>
        </w:rPr>
        <w:t xml:space="preserve"> </w:t>
      </w:r>
      <w:r w:rsidR="00685CE1" w:rsidRPr="00685CE1">
        <w:rPr>
          <w:bCs w:val="0"/>
          <w:szCs w:val="24"/>
        </w:rPr>
        <w:t>and lighting</w:t>
      </w:r>
    </w:p>
    <w:p w14:paraId="1A93FF14" w14:textId="17E534AE" w:rsidR="00D61F86" w:rsidRPr="00A072F5" w:rsidRDefault="00685CE1" w:rsidP="00466030">
      <w:pPr>
        <w:pStyle w:val="Heading1"/>
        <w:numPr>
          <w:ilvl w:val="0"/>
          <w:numId w:val="4"/>
        </w:numPr>
        <w:adjustRightInd w:val="0"/>
        <w:rPr>
          <w:lang w:val="en-GB"/>
        </w:rPr>
      </w:pPr>
      <w:r>
        <w:rPr>
          <w:lang w:val="en-GB"/>
        </w:rPr>
        <w:t>Reference software</w:t>
      </w:r>
    </w:p>
    <w:p w14:paraId="302FBFC8" w14:textId="03A25F0B" w:rsidR="00CD7593" w:rsidDel="006302B3" w:rsidRDefault="00293540" w:rsidP="00A072F5">
      <w:pPr>
        <w:pStyle w:val="BodyText"/>
        <w:adjustRightInd w:val="0"/>
        <w:spacing w:before="0" w:after="120"/>
        <w:jc w:val="both"/>
        <w:rPr>
          <w:del w:id="10" w:author="Gurdeep Bhullar" w:date="2024-06-21T19:17:00Z" w16du:dateUtc="2024-06-21T18:17:00Z"/>
          <w:rFonts w:eastAsia="MS Mincho"/>
          <w:lang w:val="en-GB"/>
        </w:rPr>
      </w:pPr>
      <w:r>
        <w:rPr>
          <w:rFonts w:eastAsia="MS Mincho"/>
          <w:lang w:val="en-GB"/>
        </w:rPr>
        <w:t xml:space="preserve">The reference software for extensions on Haptics, Interactivity, MPEG-I audio and lighting are </w:t>
      </w:r>
      <w:r w:rsidR="00632AB9">
        <w:rPr>
          <w:rFonts w:eastAsia="MS Mincho"/>
          <w:lang w:val="en-GB"/>
        </w:rPr>
        <w:t>part of the second amendment of ISO/IEC 23090-14. The implementation of the</w:t>
      </w:r>
      <w:r w:rsidR="00145C4B">
        <w:rPr>
          <w:rFonts w:eastAsia="MS Mincho"/>
          <w:lang w:val="en-GB"/>
        </w:rPr>
        <w:t xml:space="preserve"> second amendment extensions will be merged with the branch </w:t>
      </w:r>
      <w:r w:rsidR="00875853">
        <w:rPr>
          <w:rFonts w:eastAsia="MS Mincho"/>
          <w:lang w:val="en-GB"/>
        </w:rPr>
        <w:t xml:space="preserve">named </w:t>
      </w:r>
      <w:r w:rsidR="00145C4B">
        <w:rPr>
          <w:rFonts w:eastAsia="MS Mincho"/>
          <w:lang w:val="en-GB"/>
        </w:rPr>
        <w:t>`feat/amd2`</w:t>
      </w:r>
      <w:r w:rsidR="00875853">
        <w:rPr>
          <w:rFonts w:eastAsia="MS Mincho"/>
          <w:lang w:val="en-GB"/>
        </w:rPr>
        <w:t xml:space="preserve">. Upon maturity, the implementation from feat/amd2 branch will be merge with the </w:t>
      </w:r>
      <w:r w:rsidR="00B247D5">
        <w:rPr>
          <w:rFonts w:eastAsia="MS Mincho"/>
          <w:lang w:val="en-GB"/>
        </w:rPr>
        <w:t>`</w:t>
      </w:r>
      <w:r w:rsidR="00875853">
        <w:rPr>
          <w:rFonts w:eastAsia="MS Mincho"/>
          <w:lang w:val="en-GB"/>
        </w:rPr>
        <w:t>develop</w:t>
      </w:r>
      <w:r w:rsidR="00B247D5">
        <w:rPr>
          <w:rFonts w:eastAsia="MS Mincho"/>
          <w:lang w:val="en-GB"/>
        </w:rPr>
        <w:t>`</w:t>
      </w:r>
      <w:r w:rsidR="00875853">
        <w:rPr>
          <w:rFonts w:eastAsia="MS Mincho"/>
          <w:lang w:val="en-GB"/>
        </w:rPr>
        <w:t xml:space="preserve"> branch. Consequently, </w:t>
      </w:r>
      <w:r w:rsidR="00A53CB6">
        <w:rPr>
          <w:rFonts w:eastAsia="MS Mincho"/>
          <w:lang w:val="en-GB"/>
        </w:rPr>
        <w:t xml:space="preserve">a new tag release will be generated. </w:t>
      </w:r>
    </w:p>
    <w:p w14:paraId="780C42A6" w14:textId="39A38F69" w:rsidR="006302B3" w:rsidRPr="00585E3B" w:rsidDel="006302B3" w:rsidRDefault="006302B3" w:rsidP="006302B3">
      <w:pPr>
        <w:pStyle w:val="BodyText"/>
        <w:adjustRightInd w:val="0"/>
        <w:spacing w:before="0" w:after="120"/>
        <w:jc w:val="both"/>
        <w:rPr>
          <w:del w:id="11" w:author="Gurdeep Bhullar" w:date="2024-06-21T19:17:00Z" w16du:dateUtc="2024-06-21T18:17:00Z"/>
          <w:rFonts w:eastAsia="MS Mincho"/>
          <w:lang w:val="en-GB"/>
        </w:rPr>
      </w:pPr>
      <w:del w:id="12" w:author="Gurdeep Bhullar" w:date="2024-06-21T19:17:00Z" w16du:dateUtc="2024-06-21T18:17:00Z">
        <w:r w:rsidDel="006302B3">
          <w:rPr>
            <w:rFonts w:eastAsia="MS Mincho"/>
            <w:lang w:val="en-GB"/>
          </w:rPr>
          <w:delText>[</w:delText>
        </w:r>
        <w:r w:rsidRPr="00604589" w:rsidDel="006302B3">
          <w:rPr>
            <w:rFonts w:eastAsia="MS Mincho"/>
            <w:highlight w:val="yellow"/>
            <w:lang w:val="en-GB"/>
          </w:rPr>
          <w:delText xml:space="preserve">Ed. Note: All </w:delText>
        </w:r>
        <w:r w:rsidRPr="00E80E04" w:rsidDel="006302B3">
          <w:rPr>
            <w:rFonts w:eastAsia="MS Mincho"/>
            <w:highlight w:val="yellow"/>
            <w:lang w:val="en-GB"/>
          </w:rPr>
          <w:delText xml:space="preserve">git issues related to software implementation of Amendment 2 of ISO/IEC 23090-14 in the reference software are tracked with a label ‘AMD2’. Please follow the link below for more information: </w:delText>
        </w:r>
        <w:r w:rsidDel="006302B3">
          <w:fldChar w:fldCharType="begin"/>
        </w:r>
        <w:r w:rsidDel="006302B3">
          <w:delInstrText>HYPERLINK "https://git.mpeg.expert/MPEG/Systems/SceneDescription/software/reference/-/issues/?sort=updated_desc&amp;state=opened&amp;label_name%5B%5D=Amd%202%EF%B8%8F%E2%83%A3&amp;first_page_size=20"</w:delInstrText>
        </w:r>
        <w:r w:rsidDel="006302B3">
          <w:fldChar w:fldCharType="separate"/>
        </w:r>
        <w:r w:rsidRPr="00E80E04" w:rsidDel="006302B3">
          <w:rPr>
            <w:rStyle w:val="Hyperlink"/>
            <w:rFonts w:eastAsia="MS Mincho"/>
            <w:highlight w:val="yellow"/>
            <w:lang w:val="en-GB"/>
          </w:rPr>
          <w:delText>https://git.mpeg.expert/MPEG/Systems/SceneDescription/software/reference/-/issues/</w:delText>
        </w:r>
        <w:r w:rsidDel="006302B3">
          <w:rPr>
            <w:rStyle w:val="Hyperlink"/>
            <w:rFonts w:eastAsia="MS Mincho"/>
            <w:highlight w:val="yellow"/>
            <w:lang w:val="en-GB"/>
          </w:rPr>
          <w:fldChar w:fldCharType="end"/>
        </w:r>
        <w:r w:rsidRPr="00E80E04" w:rsidDel="006302B3">
          <w:rPr>
            <w:rFonts w:eastAsia="MS Mincho"/>
            <w:highlight w:val="yellow"/>
            <w:lang w:val="en-GB"/>
          </w:rPr>
          <w:delText>. Correspondingly, merge request</w:delText>
        </w:r>
        <w:r w:rsidDel="006302B3">
          <w:rPr>
            <w:rFonts w:eastAsia="MS Mincho"/>
            <w:highlight w:val="yellow"/>
            <w:lang w:val="en-GB"/>
          </w:rPr>
          <w:delText>s</w:delText>
        </w:r>
        <w:r w:rsidRPr="00E80E04" w:rsidDel="006302B3">
          <w:rPr>
            <w:rFonts w:eastAsia="MS Mincho"/>
            <w:highlight w:val="yellow"/>
            <w:lang w:val="en-GB"/>
          </w:rPr>
          <w:delText xml:space="preserve"> for the second amendment extension can be found in </w:delText>
        </w:r>
        <w:r w:rsidDel="006302B3">
          <w:fldChar w:fldCharType="begin"/>
        </w:r>
        <w:r w:rsidDel="006302B3">
          <w:delInstrText>HYPERLINK "https://git.mpeg.expert/MPEG/Systems/SceneDescription/software/reference/-/merge_requests?scope=all&amp;state=opened&amp;label_name%5b%5d=Amd%202%EF%B8%8F%E2%83%A3"</w:delInstrText>
        </w:r>
        <w:r w:rsidDel="006302B3">
          <w:fldChar w:fldCharType="separate"/>
        </w:r>
        <w:r w:rsidRPr="00E80E04" w:rsidDel="006302B3">
          <w:rPr>
            <w:rStyle w:val="Hyperlink"/>
            <w:rFonts w:eastAsia="MS Mincho"/>
            <w:highlight w:val="yellow"/>
            <w:lang w:val="en-GB"/>
          </w:rPr>
          <w:delText>https://git.mpeg.expert/MPEG/Systems/SceneDescription/software/reference/-/merge_requests</w:delText>
        </w:r>
        <w:r w:rsidDel="006302B3">
          <w:rPr>
            <w:rStyle w:val="Hyperlink"/>
            <w:rFonts w:eastAsia="MS Mincho"/>
            <w:highlight w:val="yellow"/>
            <w:lang w:val="en-GB"/>
          </w:rPr>
          <w:fldChar w:fldCharType="end"/>
        </w:r>
        <w:r w:rsidDel="006302B3">
          <w:rPr>
            <w:rStyle w:val="Hyperlink"/>
            <w:rFonts w:eastAsia="MS Mincho"/>
            <w:lang w:val="en-GB"/>
          </w:rPr>
          <w:delText>/.</w:delText>
        </w:r>
        <w:r w:rsidDel="006302B3">
          <w:rPr>
            <w:rFonts w:eastAsia="MS Mincho"/>
            <w:lang w:val="en-GB"/>
          </w:rPr>
          <w:delText>]</w:delText>
        </w:r>
      </w:del>
    </w:p>
    <w:p w14:paraId="2B8DC005" w14:textId="77777777" w:rsidR="006302B3" w:rsidRDefault="006302B3" w:rsidP="00A072F5">
      <w:pPr>
        <w:pStyle w:val="BodyText"/>
        <w:adjustRightInd w:val="0"/>
        <w:spacing w:before="0" w:after="120"/>
        <w:jc w:val="both"/>
        <w:rPr>
          <w:lang w:val="en-GB"/>
        </w:rPr>
      </w:pPr>
    </w:p>
    <w:p w14:paraId="17848E5A" w14:textId="77777777" w:rsidR="006302B3" w:rsidRPr="00585E3B" w:rsidRDefault="006302B3" w:rsidP="006302B3">
      <w:pPr>
        <w:pStyle w:val="BodyText"/>
        <w:adjustRightInd w:val="0"/>
        <w:spacing w:before="0" w:after="120"/>
        <w:jc w:val="both"/>
        <w:rPr>
          <w:ins w:id="13" w:author="Gurdeep Bhullar" w:date="2024-06-21T19:17:00Z" w16du:dateUtc="2024-06-21T18:17:00Z"/>
          <w:rFonts w:eastAsia="MS Mincho"/>
          <w:lang w:val="en-GB"/>
        </w:rPr>
      </w:pPr>
      <w:ins w:id="14" w:author="Gurdeep Bhullar" w:date="2024-06-21T19:17:00Z" w16du:dateUtc="2024-06-21T18:17:00Z">
        <w:r>
          <w:rPr>
            <w:rFonts w:eastAsia="MS Mincho"/>
            <w:lang w:val="en-GB"/>
          </w:rPr>
          <w:t>[</w:t>
        </w:r>
        <w:r w:rsidRPr="00604589">
          <w:rPr>
            <w:rFonts w:eastAsia="MS Mincho"/>
            <w:highlight w:val="yellow"/>
            <w:lang w:val="en-GB"/>
          </w:rPr>
          <w:t xml:space="preserve">Ed. Note: All </w:t>
        </w:r>
        <w:r w:rsidRPr="00E80E04">
          <w:rPr>
            <w:rFonts w:eastAsia="MS Mincho"/>
            <w:highlight w:val="yellow"/>
            <w:lang w:val="en-GB"/>
          </w:rPr>
          <w:t xml:space="preserve">git issues related to software implementation of Amendment 2 of ISO/IEC 23090-14 in the reference software are tracked with a label ‘AMD2’. Please follow the link below for more information: </w:t>
        </w:r>
        <w:r>
          <w:fldChar w:fldCharType="begin"/>
        </w:r>
        <w:r>
          <w:instrText>HYPERLINK "https://git.mpeg.expert/MPEG/Systems/SceneDescription/software/reference/-/issues/?sort=updated_desc&amp;state=opened&amp;label_name%5B%5D=Amd%202%EF%B8%8F%E2%83%A3&amp;first_page_size=20"</w:instrText>
        </w:r>
        <w:r>
          <w:fldChar w:fldCharType="separate"/>
        </w:r>
        <w:r w:rsidRPr="00E80E04">
          <w:rPr>
            <w:rStyle w:val="Hyperlink"/>
            <w:rFonts w:eastAsia="MS Mincho"/>
            <w:highlight w:val="yellow"/>
            <w:lang w:val="en-GB"/>
          </w:rPr>
          <w:t>https://git.mpeg.expert/MPEG/Systems/SceneDescription/software/reference/-/issues/</w:t>
        </w:r>
        <w:r>
          <w:rPr>
            <w:rStyle w:val="Hyperlink"/>
            <w:rFonts w:eastAsia="MS Mincho"/>
            <w:highlight w:val="yellow"/>
            <w:lang w:val="en-GB"/>
          </w:rPr>
          <w:fldChar w:fldCharType="end"/>
        </w:r>
        <w:r w:rsidRPr="00E80E04">
          <w:rPr>
            <w:rFonts w:eastAsia="MS Mincho"/>
            <w:highlight w:val="yellow"/>
            <w:lang w:val="en-GB"/>
          </w:rPr>
          <w:t>. Correspondingly, merge request</w:t>
        </w:r>
        <w:r>
          <w:rPr>
            <w:rFonts w:eastAsia="MS Mincho"/>
            <w:highlight w:val="yellow"/>
            <w:lang w:val="en-GB"/>
          </w:rPr>
          <w:t>s</w:t>
        </w:r>
        <w:r w:rsidRPr="00E80E04">
          <w:rPr>
            <w:rFonts w:eastAsia="MS Mincho"/>
            <w:highlight w:val="yellow"/>
            <w:lang w:val="en-GB"/>
          </w:rPr>
          <w:t xml:space="preserve"> for the second amendment extension can be found in </w:t>
        </w:r>
        <w:r>
          <w:fldChar w:fldCharType="begin"/>
        </w:r>
        <w:r>
          <w:instrText>HYPERLINK "https://git.mpeg.expert/MPEG/Systems/SceneDescription/software/reference/-/merge_requests?scope=all&amp;state=opened&amp;label_name%5b%5d=Amd%202%EF%B8%8F%E2%83%A3"</w:instrText>
        </w:r>
        <w:r>
          <w:fldChar w:fldCharType="separate"/>
        </w:r>
        <w:r w:rsidRPr="00E80E04">
          <w:rPr>
            <w:rStyle w:val="Hyperlink"/>
            <w:rFonts w:eastAsia="MS Mincho"/>
            <w:highlight w:val="yellow"/>
            <w:lang w:val="en-GB"/>
          </w:rPr>
          <w:t>https://git.mpeg.expert/MPEG/Systems/SceneDescription/software/reference/-/merge_requests</w:t>
        </w:r>
        <w:r>
          <w:rPr>
            <w:rStyle w:val="Hyperlink"/>
            <w:rFonts w:eastAsia="MS Mincho"/>
            <w:highlight w:val="yellow"/>
            <w:lang w:val="en-GB"/>
          </w:rPr>
          <w:fldChar w:fldCharType="end"/>
        </w:r>
        <w:r>
          <w:rPr>
            <w:rStyle w:val="Hyperlink"/>
            <w:rFonts w:eastAsia="MS Mincho"/>
            <w:lang w:val="en-GB"/>
          </w:rPr>
          <w:t>/.</w:t>
        </w:r>
        <w:r>
          <w:rPr>
            <w:rFonts w:eastAsia="MS Mincho"/>
            <w:lang w:val="en-GB"/>
          </w:rPr>
          <w:t>]</w:t>
        </w:r>
      </w:ins>
    </w:p>
    <w:p w14:paraId="64D155B0" w14:textId="77777777" w:rsidR="00145C4B" w:rsidRDefault="00145C4B" w:rsidP="00A072F5">
      <w:pPr>
        <w:pStyle w:val="BodyText"/>
        <w:adjustRightInd w:val="0"/>
        <w:spacing w:before="0" w:after="120"/>
        <w:jc w:val="both"/>
        <w:rPr>
          <w:lang w:val="en-GB"/>
        </w:rPr>
      </w:pPr>
    </w:p>
    <w:p w14:paraId="1C9F3678" w14:textId="5D29EAB8" w:rsidR="00CD7593" w:rsidRDefault="00CD7593" w:rsidP="00CD7593">
      <w:pPr>
        <w:pStyle w:val="Heading1"/>
        <w:rPr>
          <w:lang w:val="en-GB"/>
        </w:rPr>
      </w:pPr>
      <w:r>
        <w:rPr>
          <w:lang w:val="en-GB"/>
        </w:rPr>
        <w:t>2. Conformance software</w:t>
      </w:r>
    </w:p>
    <w:p w14:paraId="637F50CD" w14:textId="33F4B34B" w:rsidR="00A53CB6" w:rsidRDefault="00A53CB6" w:rsidP="00B247D5">
      <w:pPr>
        <w:pStyle w:val="BodyText"/>
        <w:adjustRightInd w:val="0"/>
        <w:spacing w:before="0" w:after="120"/>
        <w:jc w:val="both"/>
        <w:rPr>
          <w:rFonts w:eastAsia="MS Mincho"/>
          <w:lang w:val="en-GB"/>
        </w:rPr>
      </w:pPr>
      <w:r>
        <w:rPr>
          <w:rFonts w:eastAsia="MS Mincho"/>
          <w:lang w:val="en-GB"/>
        </w:rPr>
        <w:t>The conformance software for extensions on Haptics, Interactivity, MPEG-I audio and lighting are part of the second amendment of ISO/IEC 23090-14. The</w:t>
      </w:r>
      <w:r w:rsidR="007E01C2">
        <w:rPr>
          <w:rFonts w:eastAsia="MS Mincho"/>
          <w:lang w:val="en-GB"/>
        </w:rPr>
        <w:t xml:space="preserve"> implementation of</w:t>
      </w:r>
      <w:r>
        <w:rPr>
          <w:rFonts w:eastAsia="MS Mincho"/>
          <w:lang w:val="en-GB"/>
        </w:rPr>
        <w:t xml:space="preserve"> second amendment extensions will be merged with the branch named `feat/amd2`. Upon maturity, the implementation from </w:t>
      </w:r>
      <w:r w:rsidR="00B247D5">
        <w:rPr>
          <w:rFonts w:eastAsia="MS Mincho"/>
          <w:lang w:val="en-GB"/>
        </w:rPr>
        <w:t>`</w:t>
      </w:r>
      <w:r>
        <w:rPr>
          <w:rFonts w:eastAsia="MS Mincho"/>
          <w:lang w:val="en-GB"/>
        </w:rPr>
        <w:t>feat/amd2</w:t>
      </w:r>
      <w:r w:rsidR="00B247D5">
        <w:rPr>
          <w:rFonts w:eastAsia="MS Mincho"/>
          <w:lang w:val="en-GB"/>
        </w:rPr>
        <w:t>`</w:t>
      </w:r>
      <w:r>
        <w:rPr>
          <w:rFonts w:eastAsia="MS Mincho"/>
          <w:lang w:val="en-GB"/>
        </w:rPr>
        <w:t xml:space="preserve"> branch will be merge with the </w:t>
      </w:r>
      <w:r w:rsidR="00B247D5">
        <w:rPr>
          <w:rFonts w:eastAsia="MS Mincho"/>
          <w:lang w:val="en-GB"/>
        </w:rPr>
        <w:t>`</w:t>
      </w:r>
      <w:r>
        <w:rPr>
          <w:rFonts w:eastAsia="MS Mincho"/>
          <w:lang w:val="en-GB"/>
        </w:rPr>
        <w:t>develop</w:t>
      </w:r>
      <w:r w:rsidR="00B247D5">
        <w:rPr>
          <w:rFonts w:eastAsia="MS Mincho"/>
          <w:lang w:val="en-GB"/>
        </w:rPr>
        <w:t>`</w:t>
      </w:r>
      <w:r>
        <w:rPr>
          <w:rFonts w:eastAsia="MS Mincho"/>
          <w:lang w:val="en-GB"/>
        </w:rPr>
        <w:t xml:space="preserve"> branch. Consequently, a new tag release will be generated.</w:t>
      </w:r>
    </w:p>
    <w:p w14:paraId="2B0F7583" w14:textId="0EAD8022" w:rsidR="00B247D5" w:rsidRDefault="00B247D5" w:rsidP="00B247D5">
      <w:pPr>
        <w:pStyle w:val="BodyText"/>
        <w:adjustRightInd w:val="0"/>
        <w:spacing w:before="0" w:after="120"/>
        <w:jc w:val="both"/>
        <w:rPr>
          <w:ins w:id="15" w:author="Gurdeep Bhullar" w:date="2024-06-21T19:17:00Z" w16du:dateUtc="2024-06-21T18:17:00Z"/>
          <w:rFonts w:eastAsia="MS Mincho"/>
          <w:lang w:val="en-GB"/>
        </w:rPr>
      </w:pPr>
      <w:r>
        <w:rPr>
          <w:rFonts w:eastAsia="MS Mincho"/>
          <w:lang w:val="en-GB"/>
        </w:rPr>
        <w:t xml:space="preserve">Unit test or validation test assets will be part of the extension’s folder. A corresponding unit test case is available for extensions. </w:t>
      </w:r>
    </w:p>
    <w:p w14:paraId="2350E903" w14:textId="77777777" w:rsidR="008652F4" w:rsidRPr="00EE36E9" w:rsidRDefault="008652F4" w:rsidP="008652F4">
      <w:pPr>
        <w:widowControl/>
        <w:autoSpaceDE/>
        <w:autoSpaceDN/>
        <w:spacing w:before="60" w:after="60"/>
        <w:jc w:val="both"/>
        <w:rPr>
          <w:ins w:id="16" w:author="Gurdeep Bhullar" w:date="2024-06-21T19:17:00Z" w16du:dateUtc="2024-06-21T18:17:00Z"/>
          <w:rFonts w:eastAsia="MS Mincho"/>
          <w:highlight w:val="yellow"/>
          <w:lang w:val="en-GB"/>
        </w:rPr>
      </w:pPr>
      <w:ins w:id="17" w:author="Gurdeep Bhullar" w:date="2024-06-21T19:17:00Z" w16du:dateUtc="2024-06-21T18:17:00Z">
        <w:r>
          <w:rPr>
            <w:rFonts w:eastAsia="MS Mincho"/>
            <w:lang w:val="en-GB"/>
          </w:rPr>
          <w:t xml:space="preserve">[ </w:t>
        </w:r>
        <w:r w:rsidRPr="00E80E04">
          <w:rPr>
            <w:rFonts w:eastAsia="MS Mincho"/>
            <w:highlight w:val="yellow"/>
            <w:lang w:val="en-GB"/>
          </w:rPr>
          <w:t>Ed. Note:</w:t>
        </w:r>
        <w:r>
          <w:rPr>
            <w:rFonts w:eastAsia="MS Mincho"/>
            <w:highlight w:val="yellow"/>
            <w:lang w:val="en-GB"/>
          </w:rPr>
          <w:t xml:space="preserve"> </w:t>
        </w:r>
        <w:r w:rsidRPr="00E80E04">
          <w:rPr>
            <w:rFonts w:eastAsia="MS Mincho"/>
            <w:highlight w:val="yellow"/>
            <w:lang w:val="en-GB"/>
          </w:rPr>
          <w:t>All git issues related to software implementation of Amendment 2 of ISO/IEC 23090-14 in the conformance software are tracked with a label ‘AMD2’. Please follow the link below for more information: https://git.mpeg.expert/MPEG/Systems/SceneDescription/software/23090-24-gltf-validator/-/issues/. Correspondingly, merge request</w:t>
        </w:r>
        <w:r>
          <w:rPr>
            <w:rFonts w:eastAsia="MS Mincho"/>
            <w:highlight w:val="yellow"/>
            <w:lang w:val="en-GB"/>
          </w:rPr>
          <w:t>s</w:t>
        </w:r>
        <w:r w:rsidRPr="00E80E04">
          <w:rPr>
            <w:rFonts w:eastAsia="MS Mincho"/>
            <w:highlight w:val="yellow"/>
            <w:lang w:val="en-GB"/>
          </w:rPr>
          <w:t xml:space="preserve"> for the second amendment extension can be found in</w:t>
        </w:r>
        <w:r w:rsidRPr="00E80E04">
          <w:rPr>
            <w:rFonts w:ascii="Times New Roman" w:eastAsia="MS Mincho" w:hAnsi="Times New Roman" w:cs="Times New Roman"/>
            <w:bCs/>
            <w:highlight w:val="yellow"/>
            <w:lang w:eastAsia="ja-JP"/>
          </w:rPr>
          <w:t xml:space="preserve"> https://git.mpeg.expert/MPEG/Systems/SceneDescription/software/23090-24-gltf-validator/-/merge_requests/.</w:t>
        </w:r>
        <w:r>
          <w:rPr>
            <w:rFonts w:ascii="Times New Roman" w:eastAsia="MS Mincho" w:hAnsi="Times New Roman" w:cs="Times New Roman"/>
            <w:bCs/>
            <w:lang w:eastAsia="ja-JP"/>
          </w:rPr>
          <w:t>]</w:t>
        </w:r>
      </w:ins>
    </w:p>
    <w:p w14:paraId="7DBFEF38" w14:textId="77777777" w:rsidR="008652F4" w:rsidRPr="00065862" w:rsidRDefault="008652F4" w:rsidP="00B247D5">
      <w:pPr>
        <w:pStyle w:val="BodyText"/>
        <w:adjustRightInd w:val="0"/>
        <w:spacing w:before="0" w:after="120"/>
        <w:jc w:val="both"/>
        <w:rPr>
          <w:lang w:val="en-GB"/>
        </w:rPr>
      </w:pPr>
    </w:p>
    <w:p w14:paraId="7D05308F" w14:textId="77777777" w:rsidR="006738B5" w:rsidRPr="006738B5" w:rsidRDefault="006738B5" w:rsidP="00065862">
      <w:pPr>
        <w:widowControl/>
        <w:autoSpaceDE/>
        <w:autoSpaceDN/>
        <w:spacing w:before="60" w:after="60"/>
        <w:rPr>
          <w:rFonts w:ascii="Times New Roman" w:eastAsia="MS Mincho" w:hAnsi="Times New Roman" w:cs="Times New Roman"/>
          <w:bCs/>
          <w:lang w:eastAsia="ja-JP"/>
        </w:rPr>
      </w:pPr>
      <w:bookmarkStart w:id="18" w:name="_Toc126332344"/>
      <w:bookmarkStart w:id="19" w:name="_Toc126332347"/>
      <w:bookmarkStart w:id="20" w:name="_Toc126332351"/>
      <w:bookmarkStart w:id="21" w:name="_Toc126332353"/>
      <w:bookmarkStart w:id="22" w:name="_Toc126332355"/>
      <w:bookmarkStart w:id="23" w:name="_Toc126332358"/>
      <w:bookmarkStart w:id="24" w:name="_Toc126332359"/>
      <w:bookmarkStart w:id="25" w:name="_Toc126332368"/>
      <w:bookmarkStart w:id="26" w:name="_Toc95962230"/>
      <w:bookmarkStart w:id="27" w:name="_Toc99616538"/>
      <w:bookmarkStart w:id="28" w:name="_Toc126332371"/>
      <w:bookmarkStart w:id="29" w:name="_Toc126332373"/>
      <w:bookmarkStart w:id="30" w:name="_Toc126332375"/>
      <w:bookmarkStart w:id="31" w:name="_Toc126332379"/>
      <w:bookmarkStart w:id="32" w:name="_Toc126332383"/>
      <w:bookmarkStart w:id="33" w:name="_Toc126332384"/>
      <w:bookmarkStart w:id="34" w:name="_Toc126332388"/>
      <w:bookmarkStart w:id="35" w:name="_Toc126332389"/>
      <w:bookmarkStart w:id="36" w:name="_Toc126332392"/>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sectPr w:rsidR="006738B5" w:rsidRPr="006738B5" w:rsidSect="000C3634">
      <w:footerReference w:type="default" r:id="rId15"/>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C5D886" w14:textId="77777777" w:rsidR="005575E0" w:rsidRDefault="005575E0" w:rsidP="009E784A">
      <w:r>
        <w:separator/>
      </w:r>
    </w:p>
  </w:endnote>
  <w:endnote w:type="continuationSeparator" w:id="0">
    <w:p w14:paraId="0FD17919" w14:textId="77777777" w:rsidR="005575E0" w:rsidRDefault="005575E0" w:rsidP="009E784A">
      <w:r>
        <w:continuationSeparator/>
      </w:r>
    </w:p>
  </w:endnote>
  <w:endnote w:type="continuationNotice" w:id="1">
    <w:p w14:paraId="3A224721" w14:textId="77777777" w:rsidR="005575E0" w:rsidRDefault="005575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0651E2" w14:textId="77777777" w:rsidR="005575E0" w:rsidRDefault="005575E0" w:rsidP="009E784A">
      <w:r>
        <w:separator/>
      </w:r>
    </w:p>
  </w:footnote>
  <w:footnote w:type="continuationSeparator" w:id="0">
    <w:p w14:paraId="7FD30CA5" w14:textId="77777777" w:rsidR="005575E0" w:rsidRDefault="005575E0" w:rsidP="009E784A">
      <w:r>
        <w:continuationSeparator/>
      </w:r>
    </w:p>
  </w:footnote>
  <w:footnote w:type="continuationNotice" w:id="1">
    <w:p w14:paraId="2FF971F3" w14:textId="77777777" w:rsidR="005575E0" w:rsidRDefault="005575E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C73C7"/>
    <w:multiLevelType w:val="multilevel"/>
    <w:tmpl w:val="B03452B8"/>
    <w:lvl w:ilvl="0">
      <w:start w:val="6"/>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DD01A8F"/>
    <w:multiLevelType w:val="multilevel"/>
    <w:tmpl w:val="38AA1A94"/>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0802943"/>
    <w:multiLevelType w:val="hybridMultilevel"/>
    <w:tmpl w:val="AF2A4C44"/>
    <w:lvl w:ilvl="0" w:tplc="5B0C3A24">
      <w:start w:val="1"/>
      <w:numFmt w:val="decimal"/>
      <w:lvlText w:val="[%1]"/>
      <w:lvlJc w:val="left"/>
      <w:pPr>
        <w:ind w:left="420" w:hanging="420"/>
      </w:pPr>
      <w:rPr>
        <w:rFonts w:hint="eastAsia"/>
        <w:b w:val="0"/>
        <w:bCs w:val="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C71287"/>
    <w:multiLevelType w:val="hybridMultilevel"/>
    <w:tmpl w:val="DD023650"/>
    <w:lvl w:ilvl="0" w:tplc="C0A6359C">
      <w:start w:val="1"/>
      <w:numFmt w:val="decimal"/>
      <w:pStyle w:val="Heading3"/>
      <w:lvlText w:val="4.5.%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63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187AF5"/>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0092E57"/>
    <w:multiLevelType w:val="multilevel"/>
    <w:tmpl w:val="13260A24"/>
    <w:lvl w:ilvl="0">
      <w:start w:val="6"/>
      <w:numFmt w:val="decimal"/>
      <w:lvlText w:val="%1."/>
      <w:lvlJc w:val="left"/>
      <w:pPr>
        <w:ind w:left="585" w:hanging="58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0F45AC7"/>
    <w:multiLevelType w:val="multilevel"/>
    <w:tmpl w:val="A1108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9303D8"/>
    <w:multiLevelType w:val="multilevel"/>
    <w:tmpl w:val="5B52F2A8"/>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1FF439B"/>
    <w:multiLevelType w:val="hybridMultilevel"/>
    <w:tmpl w:val="9E14CED2"/>
    <w:lvl w:ilvl="0" w:tplc="81A64CD0">
      <w:start w:val="1"/>
      <w:numFmt w:val="decimal"/>
      <w:pStyle w:val="Heading2"/>
      <w:lvlText w:val="7.%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5464"/>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0" w15:restartNumberingAfterBreak="0">
    <w:nsid w:val="38B3716A"/>
    <w:multiLevelType w:val="multilevel"/>
    <w:tmpl w:val="8C8C45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C925D9"/>
    <w:multiLevelType w:val="hybridMultilevel"/>
    <w:tmpl w:val="59684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3802E0"/>
    <w:multiLevelType w:val="hybridMultilevel"/>
    <w:tmpl w:val="272C05E0"/>
    <w:lvl w:ilvl="0" w:tplc="A5FC3F64">
      <w:numFmt w:val="bullet"/>
      <w:lvlText w:val="-"/>
      <w:lvlJc w:val="left"/>
      <w:pPr>
        <w:ind w:left="720" w:hanging="360"/>
      </w:pPr>
      <w:rPr>
        <w:rFonts w:ascii="Cambria" w:eastAsia="Arial" w:hAnsi="Cambria"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A3584B"/>
    <w:multiLevelType w:val="hybridMultilevel"/>
    <w:tmpl w:val="1930A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B56722"/>
    <w:multiLevelType w:val="hybridMultilevel"/>
    <w:tmpl w:val="A61AD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C662B4"/>
    <w:multiLevelType w:val="hybridMultilevel"/>
    <w:tmpl w:val="4C4EE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535CCE"/>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4AE73A2F"/>
    <w:multiLevelType w:val="hybridMultilevel"/>
    <w:tmpl w:val="7602BD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3710D5"/>
    <w:multiLevelType w:val="hybridMultilevel"/>
    <w:tmpl w:val="83D85DD4"/>
    <w:lvl w:ilvl="0" w:tplc="DC96ED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90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124969"/>
    <w:multiLevelType w:val="multilevel"/>
    <w:tmpl w:val="0DD4FEA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5E4138FC"/>
    <w:multiLevelType w:val="hybridMultilevel"/>
    <w:tmpl w:val="9EF0FD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1C03B89"/>
    <w:multiLevelType w:val="hybridMultilevel"/>
    <w:tmpl w:val="8022F540"/>
    <w:lvl w:ilvl="0" w:tplc="301E538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74C1F22"/>
    <w:multiLevelType w:val="multilevel"/>
    <w:tmpl w:val="4BAC54D0"/>
    <w:lvl w:ilvl="0">
      <w:start w:val="6"/>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5640" w:hanging="1800"/>
      </w:pPr>
      <w:rPr>
        <w:rFonts w:hint="default"/>
      </w:rPr>
    </w:lvl>
  </w:abstractNum>
  <w:abstractNum w:abstractNumId="24" w15:restartNumberingAfterBreak="0">
    <w:nsid w:val="67822EE9"/>
    <w:multiLevelType w:val="hybridMultilevel"/>
    <w:tmpl w:val="7B10BAB6"/>
    <w:lvl w:ilvl="0" w:tplc="F22E7540">
      <w:start w:val="3"/>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9DD7EDB"/>
    <w:multiLevelType w:val="hybridMultilevel"/>
    <w:tmpl w:val="B5D4F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DC670C"/>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730011C9"/>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75FB60E2"/>
    <w:multiLevelType w:val="multilevel"/>
    <w:tmpl w:val="029EA240"/>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Theme="majorHAnsi" w:hAnsiTheme="majorHAnsi" w:hint="default"/>
        <w:b w:val="0"/>
        <w:bCs/>
        <w:sz w:val="24"/>
        <w:szCs w:val="24"/>
      </w:rPr>
    </w:lvl>
    <w:lvl w:ilvl="2">
      <w:start w:val="1"/>
      <w:numFmt w:val="decimal"/>
      <w:lvlText w:val="%1.%2.%3."/>
      <w:lvlJc w:val="left"/>
      <w:pPr>
        <w:ind w:left="1224" w:hanging="504"/>
      </w:pPr>
      <w:rPr>
        <w:rFonts w:asciiTheme="majorHAnsi" w:hAnsiTheme="majorHAnsi"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F1C2751"/>
    <w:multiLevelType w:val="hybridMultilevel"/>
    <w:tmpl w:val="ADD410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4914874">
    <w:abstractNumId w:val="22"/>
  </w:num>
  <w:num w:numId="2" w16cid:durableId="1094594459">
    <w:abstractNumId w:val="12"/>
  </w:num>
  <w:num w:numId="3" w16cid:durableId="2042433176">
    <w:abstractNumId w:val="9"/>
  </w:num>
  <w:num w:numId="4" w16cid:durableId="839126190">
    <w:abstractNumId w:val="4"/>
  </w:num>
  <w:num w:numId="5" w16cid:durableId="1375614535">
    <w:abstractNumId w:val="27"/>
  </w:num>
  <w:num w:numId="6" w16cid:durableId="1122115897">
    <w:abstractNumId w:val="20"/>
  </w:num>
  <w:num w:numId="7" w16cid:durableId="1209028896">
    <w:abstractNumId w:val="16"/>
  </w:num>
  <w:num w:numId="8" w16cid:durableId="1038814794">
    <w:abstractNumId w:val="6"/>
  </w:num>
  <w:num w:numId="9" w16cid:durableId="721948166">
    <w:abstractNumId w:val="24"/>
  </w:num>
  <w:num w:numId="10" w16cid:durableId="1444611264">
    <w:abstractNumId w:val="0"/>
  </w:num>
  <w:num w:numId="11" w16cid:durableId="338972034">
    <w:abstractNumId w:val="10"/>
  </w:num>
  <w:num w:numId="12" w16cid:durableId="407000208">
    <w:abstractNumId w:val="21"/>
  </w:num>
  <w:num w:numId="13" w16cid:durableId="290526389">
    <w:abstractNumId w:val="3"/>
  </w:num>
  <w:num w:numId="14" w16cid:durableId="1484932936">
    <w:abstractNumId w:val="17"/>
  </w:num>
  <w:num w:numId="15" w16cid:durableId="524514899">
    <w:abstractNumId w:val="8"/>
  </w:num>
  <w:num w:numId="16" w16cid:durableId="596062149">
    <w:abstractNumId w:val="8"/>
    <w:lvlOverride w:ilvl="0">
      <w:startOverride w:val="1"/>
    </w:lvlOverride>
  </w:num>
  <w:num w:numId="17" w16cid:durableId="2015838661">
    <w:abstractNumId w:val="25"/>
  </w:num>
  <w:num w:numId="18" w16cid:durableId="580407295">
    <w:abstractNumId w:val="18"/>
  </w:num>
  <w:num w:numId="19" w16cid:durableId="614941951">
    <w:abstractNumId w:val="29"/>
  </w:num>
  <w:num w:numId="20" w16cid:durableId="887424215">
    <w:abstractNumId w:val="14"/>
  </w:num>
  <w:num w:numId="21" w16cid:durableId="1494953188">
    <w:abstractNumId w:val="1"/>
  </w:num>
  <w:num w:numId="22" w16cid:durableId="899709645">
    <w:abstractNumId w:val="5"/>
  </w:num>
  <w:num w:numId="23" w16cid:durableId="364212502">
    <w:abstractNumId w:val="23"/>
  </w:num>
  <w:num w:numId="24" w16cid:durableId="1653145601">
    <w:abstractNumId w:val="15"/>
  </w:num>
  <w:num w:numId="25" w16cid:durableId="1314678293">
    <w:abstractNumId w:val="11"/>
  </w:num>
  <w:num w:numId="26" w16cid:durableId="384717552">
    <w:abstractNumId w:val="13"/>
  </w:num>
  <w:num w:numId="27" w16cid:durableId="27880727">
    <w:abstractNumId w:val="26"/>
  </w:num>
  <w:num w:numId="28" w16cid:durableId="579212598">
    <w:abstractNumId w:val="28"/>
  </w:num>
  <w:num w:numId="29" w16cid:durableId="1624534635">
    <w:abstractNumId w:val="3"/>
  </w:num>
  <w:num w:numId="30" w16cid:durableId="1670255550">
    <w:abstractNumId w:val="3"/>
  </w:num>
  <w:num w:numId="31" w16cid:durableId="202252790">
    <w:abstractNumId w:val="3"/>
  </w:num>
  <w:num w:numId="32" w16cid:durableId="973024833">
    <w:abstractNumId w:val="3"/>
  </w:num>
  <w:num w:numId="33" w16cid:durableId="1847397261">
    <w:abstractNumId w:val="3"/>
  </w:num>
  <w:num w:numId="34" w16cid:durableId="1819227988">
    <w:abstractNumId w:val="8"/>
  </w:num>
  <w:num w:numId="35" w16cid:durableId="28454468">
    <w:abstractNumId w:val="8"/>
  </w:num>
  <w:num w:numId="36" w16cid:durableId="1233616434">
    <w:abstractNumId w:val="19"/>
  </w:num>
  <w:num w:numId="37" w16cid:durableId="1062295555">
    <w:abstractNumId w:val="2"/>
  </w:num>
  <w:num w:numId="38" w16cid:durableId="165637388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urdeep Bhullar">
    <w15:presenceInfo w15:providerId="AD" w15:userId="S::gurdeep.bhullar@InterDigital.com::15646314-3576-4ef7-89ef-0ad9b7b338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trackRevisions/>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1EF2"/>
    <w:rsid w:val="000022F3"/>
    <w:rsid w:val="00002FB9"/>
    <w:rsid w:val="00004C52"/>
    <w:rsid w:val="00005679"/>
    <w:rsid w:val="00012DBE"/>
    <w:rsid w:val="00013DCE"/>
    <w:rsid w:val="000144FB"/>
    <w:rsid w:val="00015715"/>
    <w:rsid w:val="00020EF4"/>
    <w:rsid w:val="000225B6"/>
    <w:rsid w:val="00025EB9"/>
    <w:rsid w:val="00031A89"/>
    <w:rsid w:val="000417B1"/>
    <w:rsid w:val="0004424B"/>
    <w:rsid w:val="0004554D"/>
    <w:rsid w:val="00045F6E"/>
    <w:rsid w:val="00047BA7"/>
    <w:rsid w:val="00051799"/>
    <w:rsid w:val="00051FFC"/>
    <w:rsid w:val="00063C56"/>
    <w:rsid w:val="00064ABD"/>
    <w:rsid w:val="0006519D"/>
    <w:rsid w:val="00065862"/>
    <w:rsid w:val="00067CDF"/>
    <w:rsid w:val="00071152"/>
    <w:rsid w:val="00072642"/>
    <w:rsid w:val="00072C49"/>
    <w:rsid w:val="000759E0"/>
    <w:rsid w:val="00075B60"/>
    <w:rsid w:val="0008123E"/>
    <w:rsid w:val="00082913"/>
    <w:rsid w:val="00082A96"/>
    <w:rsid w:val="000846C0"/>
    <w:rsid w:val="000850F1"/>
    <w:rsid w:val="000900E5"/>
    <w:rsid w:val="000931F5"/>
    <w:rsid w:val="000948AE"/>
    <w:rsid w:val="000965CD"/>
    <w:rsid w:val="000968DA"/>
    <w:rsid w:val="000A0069"/>
    <w:rsid w:val="000A0A7B"/>
    <w:rsid w:val="000A2175"/>
    <w:rsid w:val="000A555C"/>
    <w:rsid w:val="000B28B6"/>
    <w:rsid w:val="000B2CD8"/>
    <w:rsid w:val="000B6795"/>
    <w:rsid w:val="000C0633"/>
    <w:rsid w:val="000C3634"/>
    <w:rsid w:val="000C5DF3"/>
    <w:rsid w:val="000C7190"/>
    <w:rsid w:val="000C78E6"/>
    <w:rsid w:val="000D010D"/>
    <w:rsid w:val="000D0342"/>
    <w:rsid w:val="000D0A49"/>
    <w:rsid w:val="000E6FDA"/>
    <w:rsid w:val="000F643F"/>
    <w:rsid w:val="001030B3"/>
    <w:rsid w:val="00104829"/>
    <w:rsid w:val="00104BD8"/>
    <w:rsid w:val="00104EAB"/>
    <w:rsid w:val="00105EE0"/>
    <w:rsid w:val="001062FE"/>
    <w:rsid w:val="001135BF"/>
    <w:rsid w:val="001149FC"/>
    <w:rsid w:val="00116D36"/>
    <w:rsid w:val="00116DC7"/>
    <w:rsid w:val="00120C52"/>
    <w:rsid w:val="001228F1"/>
    <w:rsid w:val="00122C4E"/>
    <w:rsid w:val="00122FEA"/>
    <w:rsid w:val="00125403"/>
    <w:rsid w:val="0012662B"/>
    <w:rsid w:val="00126ED6"/>
    <w:rsid w:val="00127564"/>
    <w:rsid w:val="00127587"/>
    <w:rsid w:val="001317B9"/>
    <w:rsid w:val="00143031"/>
    <w:rsid w:val="00143219"/>
    <w:rsid w:val="00145C4B"/>
    <w:rsid w:val="00146E9E"/>
    <w:rsid w:val="00151AA0"/>
    <w:rsid w:val="00153DDA"/>
    <w:rsid w:val="0015487D"/>
    <w:rsid w:val="001574CF"/>
    <w:rsid w:val="00160ECE"/>
    <w:rsid w:val="0016373A"/>
    <w:rsid w:val="001656A5"/>
    <w:rsid w:val="00166A16"/>
    <w:rsid w:val="001677FC"/>
    <w:rsid w:val="00175474"/>
    <w:rsid w:val="00180855"/>
    <w:rsid w:val="00181E87"/>
    <w:rsid w:val="00181F1E"/>
    <w:rsid w:val="00182FCA"/>
    <w:rsid w:val="00184373"/>
    <w:rsid w:val="0018563E"/>
    <w:rsid w:val="0018611B"/>
    <w:rsid w:val="0018648D"/>
    <w:rsid w:val="00197C52"/>
    <w:rsid w:val="001A0FD1"/>
    <w:rsid w:val="001A23D5"/>
    <w:rsid w:val="001A25E3"/>
    <w:rsid w:val="001A3686"/>
    <w:rsid w:val="001A5FD3"/>
    <w:rsid w:val="001A60A3"/>
    <w:rsid w:val="001B1A63"/>
    <w:rsid w:val="001B552C"/>
    <w:rsid w:val="001B6AA2"/>
    <w:rsid w:val="001C0531"/>
    <w:rsid w:val="001C2795"/>
    <w:rsid w:val="001C3E05"/>
    <w:rsid w:val="001C584B"/>
    <w:rsid w:val="001C5B6C"/>
    <w:rsid w:val="001D308E"/>
    <w:rsid w:val="001D32F5"/>
    <w:rsid w:val="001D5758"/>
    <w:rsid w:val="001D674F"/>
    <w:rsid w:val="001E09B3"/>
    <w:rsid w:val="001E3E19"/>
    <w:rsid w:val="001E47DD"/>
    <w:rsid w:val="001E4880"/>
    <w:rsid w:val="001F59A3"/>
    <w:rsid w:val="00202CF8"/>
    <w:rsid w:val="0020535D"/>
    <w:rsid w:val="002058E3"/>
    <w:rsid w:val="00206D05"/>
    <w:rsid w:val="00211894"/>
    <w:rsid w:val="00211A0D"/>
    <w:rsid w:val="00212A53"/>
    <w:rsid w:val="00217B56"/>
    <w:rsid w:val="002219D2"/>
    <w:rsid w:val="00232928"/>
    <w:rsid w:val="00236FF5"/>
    <w:rsid w:val="00237E76"/>
    <w:rsid w:val="00240F12"/>
    <w:rsid w:val="002415FC"/>
    <w:rsid w:val="00241BBA"/>
    <w:rsid w:val="00246339"/>
    <w:rsid w:val="00246EF9"/>
    <w:rsid w:val="00247F48"/>
    <w:rsid w:val="00251B33"/>
    <w:rsid w:val="00251FD7"/>
    <w:rsid w:val="00252BF8"/>
    <w:rsid w:val="0025434D"/>
    <w:rsid w:val="0025738F"/>
    <w:rsid w:val="00263789"/>
    <w:rsid w:val="002703BE"/>
    <w:rsid w:val="00270E64"/>
    <w:rsid w:val="002710E7"/>
    <w:rsid w:val="002710F4"/>
    <w:rsid w:val="00274601"/>
    <w:rsid w:val="0027583F"/>
    <w:rsid w:val="00276DB0"/>
    <w:rsid w:val="00277487"/>
    <w:rsid w:val="00285022"/>
    <w:rsid w:val="002861F2"/>
    <w:rsid w:val="002873A2"/>
    <w:rsid w:val="00293540"/>
    <w:rsid w:val="00293DA9"/>
    <w:rsid w:val="002956D4"/>
    <w:rsid w:val="00297A0D"/>
    <w:rsid w:val="002A2F29"/>
    <w:rsid w:val="002A648F"/>
    <w:rsid w:val="002A673A"/>
    <w:rsid w:val="002B3106"/>
    <w:rsid w:val="002B637E"/>
    <w:rsid w:val="002B7162"/>
    <w:rsid w:val="002C27DF"/>
    <w:rsid w:val="002C581B"/>
    <w:rsid w:val="002D08DA"/>
    <w:rsid w:val="002D2F4E"/>
    <w:rsid w:val="002D3276"/>
    <w:rsid w:val="002D55AC"/>
    <w:rsid w:val="002D7657"/>
    <w:rsid w:val="002E6A68"/>
    <w:rsid w:val="002F016B"/>
    <w:rsid w:val="002F12F8"/>
    <w:rsid w:val="002F137D"/>
    <w:rsid w:val="002F4944"/>
    <w:rsid w:val="002F4CD4"/>
    <w:rsid w:val="003003F4"/>
    <w:rsid w:val="00300B80"/>
    <w:rsid w:val="00300FAB"/>
    <w:rsid w:val="00302032"/>
    <w:rsid w:val="00306529"/>
    <w:rsid w:val="00306D11"/>
    <w:rsid w:val="00307946"/>
    <w:rsid w:val="00307F70"/>
    <w:rsid w:val="0031278D"/>
    <w:rsid w:val="00312E2B"/>
    <w:rsid w:val="00314518"/>
    <w:rsid w:val="00316D1E"/>
    <w:rsid w:val="003226C8"/>
    <w:rsid w:val="00333BE9"/>
    <w:rsid w:val="003355E3"/>
    <w:rsid w:val="00335D51"/>
    <w:rsid w:val="0034007B"/>
    <w:rsid w:val="0034094D"/>
    <w:rsid w:val="00350C09"/>
    <w:rsid w:val="00350C30"/>
    <w:rsid w:val="00356CBE"/>
    <w:rsid w:val="00356E26"/>
    <w:rsid w:val="00356EF6"/>
    <w:rsid w:val="00357468"/>
    <w:rsid w:val="00360853"/>
    <w:rsid w:val="003610DE"/>
    <w:rsid w:val="00365C8B"/>
    <w:rsid w:val="00365FBE"/>
    <w:rsid w:val="00367FE9"/>
    <w:rsid w:val="0037313F"/>
    <w:rsid w:val="00373479"/>
    <w:rsid w:val="00374154"/>
    <w:rsid w:val="003759FA"/>
    <w:rsid w:val="003764EB"/>
    <w:rsid w:val="00382A43"/>
    <w:rsid w:val="00384017"/>
    <w:rsid w:val="003840FF"/>
    <w:rsid w:val="00385C5D"/>
    <w:rsid w:val="0038625D"/>
    <w:rsid w:val="003874AC"/>
    <w:rsid w:val="003902A5"/>
    <w:rsid w:val="003908F4"/>
    <w:rsid w:val="00394096"/>
    <w:rsid w:val="003947BA"/>
    <w:rsid w:val="00394B49"/>
    <w:rsid w:val="00397D32"/>
    <w:rsid w:val="003A0BD0"/>
    <w:rsid w:val="003A63F0"/>
    <w:rsid w:val="003B0FC6"/>
    <w:rsid w:val="003B2484"/>
    <w:rsid w:val="003B2981"/>
    <w:rsid w:val="003C0FA4"/>
    <w:rsid w:val="003C1A07"/>
    <w:rsid w:val="003D092E"/>
    <w:rsid w:val="003D3CAE"/>
    <w:rsid w:val="003D50E9"/>
    <w:rsid w:val="003D6A56"/>
    <w:rsid w:val="003E03F5"/>
    <w:rsid w:val="003E05ED"/>
    <w:rsid w:val="003E0B8F"/>
    <w:rsid w:val="003E1F4B"/>
    <w:rsid w:val="003F1929"/>
    <w:rsid w:val="003F3817"/>
    <w:rsid w:val="003F4047"/>
    <w:rsid w:val="003F70C9"/>
    <w:rsid w:val="003F7BA1"/>
    <w:rsid w:val="004048FA"/>
    <w:rsid w:val="00404A0D"/>
    <w:rsid w:val="00406C6B"/>
    <w:rsid w:val="00406D38"/>
    <w:rsid w:val="00407927"/>
    <w:rsid w:val="0041507E"/>
    <w:rsid w:val="004172CA"/>
    <w:rsid w:val="0042073B"/>
    <w:rsid w:val="00423431"/>
    <w:rsid w:val="00424010"/>
    <w:rsid w:val="004269C3"/>
    <w:rsid w:val="00433779"/>
    <w:rsid w:val="00434B9C"/>
    <w:rsid w:val="0043595A"/>
    <w:rsid w:val="004428DD"/>
    <w:rsid w:val="004473AC"/>
    <w:rsid w:val="00447C26"/>
    <w:rsid w:val="0045196F"/>
    <w:rsid w:val="004539E5"/>
    <w:rsid w:val="0045466E"/>
    <w:rsid w:val="00457DA7"/>
    <w:rsid w:val="00462AED"/>
    <w:rsid w:val="00463391"/>
    <w:rsid w:val="004649A0"/>
    <w:rsid w:val="00465B19"/>
    <w:rsid w:val="00466030"/>
    <w:rsid w:val="00471F27"/>
    <w:rsid w:val="0047457E"/>
    <w:rsid w:val="00477435"/>
    <w:rsid w:val="00477986"/>
    <w:rsid w:val="00482334"/>
    <w:rsid w:val="00482A16"/>
    <w:rsid w:val="00485C10"/>
    <w:rsid w:val="00492C98"/>
    <w:rsid w:val="00493462"/>
    <w:rsid w:val="004959D4"/>
    <w:rsid w:val="00496B49"/>
    <w:rsid w:val="00496D64"/>
    <w:rsid w:val="00497B94"/>
    <w:rsid w:val="004A072C"/>
    <w:rsid w:val="004A22BC"/>
    <w:rsid w:val="004A25C9"/>
    <w:rsid w:val="004A2F93"/>
    <w:rsid w:val="004B1FEC"/>
    <w:rsid w:val="004B38BC"/>
    <w:rsid w:val="004B554D"/>
    <w:rsid w:val="004B5D26"/>
    <w:rsid w:val="004B773B"/>
    <w:rsid w:val="004C170F"/>
    <w:rsid w:val="004C5E87"/>
    <w:rsid w:val="004C781F"/>
    <w:rsid w:val="004C7DA8"/>
    <w:rsid w:val="004D03D9"/>
    <w:rsid w:val="004D176F"/>
    <w:rsid w:val="004D7C3E"/>
    <w:rsid w:val="004E2382"/>
    <w:rsid w:val="004E45B6"/>
    <w:rsid w:val="004E5666"/>
    <w:rsid w:val="004E714D"/>
    <w:rsid w:val="004F5473"/>
    <w:rsid w:val="00501D80"/>
    <w:rsid w:val="00503413"/>
    <w:rsid w:val="00503C7E"/>
    <w:rsid w:val="00512903"/>
    <w:rsid w:val="0051742C"/>
    <w:rsid w:val="00524CFC"/>
    <w:rsid w:val="00525730"/>
    <w:rsid w:val="005263D8"/>
    <w:rsid w:val="0053155C"/>
    <w:rsid w:val="00532511"/>
    <w:rsid w:val="00533292"/>
    <w:rsid w:val="0054035D"/>
    <w:rsid w:val="0054109C"/>
    <w:rsid w:val="00541D99"/>
    <w:rsid w:val="00550231"/>
    <w:rsid w:val="00551A42"/>
    <w:rsid w:val="00552817"/>
    <w:rsid w:val="005567DB"/>
    <w:rsid w:val="005575E0"/>
    <w:rsid w:val="00557B91"/>
    <w:rsid w:val="00560E29"/>
    <w:rsid w:val="005612C2"/>
    <w:rsid w:val="00562953"/>
    <w:rsid w:val="005650C1"/>
    <w:rsid w:val="00565CE8"/>
    <w:rsid w:val="00566F1F"/>
    <w:rsid w:val="0057057C"/>
    <w:rsid w:val="00570884"/>
    <w:rsid w:val="0057102A"/>
    <w:rsid w:val="00571A9E"/>
    <w:rsid w:val="00571F96"/>
    <w:rsid w:val="00574D97"/>
    <w:rsid w:val="005752BF"/>
    <w:rsid w:val="0057564B"/>
    <w:rsid w:val="00575B0D"/>
    <w:rsid w:val="00576746"/>
    <w:rsid w:val="00581EE1"/>
    <w:rsid w:val="0058586D"/>
    <w:rsid w:val="00585F99"/>
    <w:rsid w:val="005862AA"/>
    <w:rsid w:val="005918D6"/>
    <w:rsid w:val="00593E23"/>
    <w:rsid w:val="00593EE0"/>
    <w:rsid w:val="00594D02"/>
    <w:rsid w:val="005958BA"/>
    <w:rsid w:val="005B0BF7"/>
    <w:rsid w:val="005B444F"/>
    <w:rsid w:val="005B5762"/>
    <w:rsid w:val="005C0481"/>
    <w:rsid w:val="005C2A51"/>
    <w:rsid w:val="005C2C87"/>
    <w:rsid w:val="005C4AB1"/>
    <w:rsid w:val="005C6CC3"/>
    <w:rsid w:val="005C71C3"/>
    <w:rsid w:val="005D42F2"/>
    <w:rsid w:val="005D6EC8"/>
    <w:rsid w:val="005E0663"/>
    <w:rsid w:val="005E15A0"/>
    <w:rsid w:val="005E299B"/>
    <w:rsid w:val="005E3C03"/>
    <w:rsid w:val="005E5E00"/>
    <w:rsid w:val="005F226C"/>
    <w:rsid w:val="005F2981"/>
    <w:rsid w:val="005F58BA"/>
    <w:rsid w:val="005F727B"/>
    <w:rsid w:val="00605D08"/>
    <w:rsid w:val="0060663B"/>
    <w:rsid w:val="00610EDF"/>
    <w:rsid w:val="00611577"/>
    <w:rsid w:val="00615BD6"/>
    <w:rsid w:val="0061627B"/>
    <w:rsid w:val="00616643"/>
    <w:rsid w:val="00625F7E"/>
    <w:rsid w:val="00625FFB"/>
    <w:rsid w:val="00626CF9"/>
    <w:rsid w:val="006302B3"/>
    <w:rsid w:val="00632AB9"/>
    <w:rsid w:val="00632D62"/>
    <w:rsid w:val="00636D44"/>
    <w:rsid w:val="00637BF2"/>
    <w:rsid w:val="00640E6B"/>
    <w:rsid w:val="0064518F"/>
    <w:rsid w:val="0064572F"/>
    <w:rsid w:val="0064605C"/>
    <w:rsid w:val="006474B5"/>
    <w:rsid w:val="006501D7"/>
    <w:rsid w:val="00653A65"/>
    <w:rsid w:val="006555DD"/>
    <w:rsid w:val="00656B05"/>
    <w:rsid w:val="006579BC"/>
    <w:rsid w:val="00662BC5"/>
    <w:rsid w:val="00670198"/>
    <w:rsid w:val="006738B5"/>
    <w:rsid w:val="00674CEE"/>
    <w:rsid w:val="006764BB"/>
    <w:rsid w:val="00680622"/>
    <w:rsid w:val="00680AA9"/>
    <w:rsid w:val="00682705"/>
    <w:rsid w:val="006838BE"/>
    <w:rsid w:val="00685CE1"/>
    <w:rsid w:val="0068635D"/>
    <w:rsid w:val="006909E2"/>
    <w:rsid w:val="0069314A"/>
    <w:rsid w:val="006A42A0"/>
    <w:rsid w:val="006A4C69"/>
    <w:rsid w:val="006A72A3"/>
    <w:rsid w:val="006A7469"/>
    <w:rsid w:val="006B2BBB"/>
    <w:rsid w:val="006B37FA"/>
    <w:rsid w:val="006B49D9"/>
    <w:rsid w:val="006B62EF"/>
    <w:rsid w:val="006B65FB"/>
    <w:rsid w:val="006C5179"/>
    <w:rsid w:val="006C56CD"/>
    <w:rsid w:val="006C7D75"/>
    <w:rsid w:val="006D008B"/>
    <w:rsid w:val="006D3AD5"/>
    <w:rsid w:val="006D4412"/>
    <w:rsid w:val="006D63BC"/>
    <w:rsid w:val="006D75BE"/>
    <w:rsid w:val="006E07FD"/>
    <w:rsid w:val="006E0D33"/>
    <w:rsid w:val="006E2E58"/>
    <w:rsid w:val="006E438F"/>
    <w:rsid w:val="006E46E7"/>
    <w:rsid w:val="006E54FB"/>
    <w:rsid w:val="006F06EC"/>
    <w:rsid w:val="006F09AC"/>
    <w:rsid w:val="006F0F0C"/>
    <w:rsid w:val="006F2413"/>
    <w:rsid w:val="006F47FD"/>
    <w:rsid w:val="006F48A6"/>
    <w:rsid w:val="0070103A"/>
    <w:rsid w:val="007031FD"/>
    <w:rsid w:val="007040DC"/>
    <w:rsid w:val="007104CA"/>
    <w:rsid w:val="00714D03"/>
    <w:rsid w:val="00721075"/>
    <w:rsid w:val="00723E23"/>
    <w:rsid w:val="00724BC7"/>
    <w:rsid w:val="00731C29"/>
    <w:rsid w:val="00737076"/>
    <w:rsid w:val="00742EC9"/>
    <w:rsid w:val="007430CC"/>
    <w:rsid w:val="00746CF0"/>
    <w:rsid w:val="0075127B"/>
    <w:rsid w:val="00755A7E"/>
    <w:rsid w:val="00755F94"/>
    <w:rsid w:val="0075664D"/>
    <w:rsid w:val="00757777"/>
    <w:rsid w:val="00760478"/>
    <w:rsid w:val="00761F42"/>
    <w:rsid w:val="007620EF"/>
    <w:rsid w:val="007629BD"/>
    <w:rsid w:val="00767FE4"/>
    <w:rsid w:val="00770440"/>
    <w:rsid w:val="00770846"/>
    <w:rsid w:val="00777230"/>
    <w:rsid w:val="00777AF0"/>
    <w:rsid w:val="0078075F"/>
    <w:rsid w:val="007828AD"/>
    <w:rsid w:val="00785104"/>
    <w:rsid w:val="00787F60"/>
    <w:rsid w:val="0079244B"/>
    <w:rsid w:val="007940BD"/>
    <w:rsid w:val="0079587C"/>
    <w:rsid w:val="007965D5"/>
    <w:rsid w:val="00797170"/>
    <w:rsid w:val="007B21E8"/>
    <w:rsid w:val="007B3486"/>
    <w:rsid w:val="007B5420"/>
    <w:rsid w:val="007B612F"/>
    <w:rsid w:val="007C09AC"/>
    <w:rsid w:val="007C499A"/>
    <w:rsid w:val="007C53B7"/>
    <w:rsid w:val="007C73CE"/>
    <w:rsid w:val="007C78F7"/>
    <w:rsid w:val="007D16FB"/>
    <w:rsid w:val="007D2495"/>
    <w:rsid w:val="007D2EE8"/>
    <w:rsid w:val="007D63B5"/>
    <w:rsid w:val="007D722C"/>
    <w:rsid w:val="007E01C2"/>
    <w:rsid w:val="007E12CC"/>
    <w:rsid w:val="007E174E"/>
    <w:rsid w:val="007E17F5"/>
    <w:rsid w:val="007E36E7"/>
    <w:rsid w:val="007F3F9C"/>
    <w:rsid w:val="007F5CAA"/>
    <w:rsid w:val="008007C4"/>
    <w:rsid w:val="00804316"/>
    <w:rsid w:val="00810A70"/>
    <w:rsid w:val="0081117A"/>
    <w:rsid w:val="00816770"/>
    <w:rsid w:val="008225D3"/>
    <w:rsid w:val="00823120"/>
    <w:rsid w:val="008249C3"/>
    <w:rsid w:val="00825B7D"/>
    <w:rsid w:val="00827D3C"/>
    <w:rsid w:val="00831A30"/>
    <w:rsid w:val="008332D0"/>
    <w:rsid w:val="00835B17"/>
    <w:rsid w:val="00836C43"/>
    <w:rsid w:val="00840001"/>
    <w:rsid w:val="00841542"/>
    <w:rsid w:val="00842093"/>
    <w:rsid w:val="00843318"/>
    <w:rsid w:val="008446B3"/>
    <w:rsid w:val="0085059B"/>
    <w:rsid w:val="0085150F"/>
    <w:rsid w:val="00851C1E"/>
    <w:rsid w:val="0085519C"/>
    <w:rsid w:val="00862BD4"/>
    <w:rsid w:val="008649C9"/>
    <w:rsid w:val="008652F4"/>
    <w:rsid w:val="008659D8"/>
    <w:rsid w:val="00866771"/>
    <w:rsid w:val="008706E4"/>
    <w:rsid w:val="00870CED"/>
    <w:rsid w:val="00871DE1"/>
    <w:rsid w:val="00875853"/>
    <w:rsid w:val="0088405D"/>
    <w:rsid w:val="00884331"/>
    <w:rsid w:val="00885748"/>
    <w:rsid w:val="00886CDF"/>
    <w:rsid w:val="008935D8"/>
    <w:rsid w:val="00893BC4"/>
    <w:rsid w:val="008A56EA"/>
    <w:rsid w:val="008A6CAD"/>
    <w:rsid w:val="008B4842"/>
    <w:rsid w:val="008C09DA"/>
    <w:rsid w:val="008C0E62"/>
    <w:rsid w:val="008C4580"/>
    <w:rsid w:val="008D0297"/>
    <w:rsid w:val="008D05F5"/>
    <w:rsid w:val="008D0B12"/>
    <w:rsid w:val="008D54F8"/>
    <w:rsid w:val="008D6498"/>
    <w:rsid w:val="008D662E"/>
    <w:rsid w:val="008D790A"/>
    <w:rsid w:val="008E0828"/>
    <w:rsid w:val="008E5E62"/>
    <w:rsid w:val="008E7795"/>
    <w:rsid w:val="008F1A93"/>
    <w:rsid w:val="008F65A1"/>
    <w:rsid w:val="008F7319"/>
    <w:rsid w:val="00904EF0"/>
    <w:rsid w:val="00910A3C"/>
    <w:rsid w:val="00910B4C"/>
    <w:rsid w:val="009117D0"/>
    <w:rsid w:val="00912003"/>
    <w:rsid w:val="0091723D"/>
    <w:rsid w:val="009172CD"/>
    <w:rsid w:val="00920159"/>
    <w:rsid w:val="009230AB"/>
    <w:rsid w:val="00923147"/>
    <w:rsid w:val="00923DAA"/>
    <w:rsid w:val="00923DAF"/>
    <w:rsid w:val="00924B5D"/>
    <w:rsid w:val="00925A0F"/>
    <w:rsid w:val="009406D5"/>
    <w:rsid w:val="00940FEE"/>
    <w:rsid w:val="00943AE3"/>
    <w:rsid w:val="00950863"/>
    <w:rsid w:val="0095332E"/>
    <w:rsid w:val="0095560E"/>
    <w:rsid w:val="0095685A"/>
    <w:rsid w:val="00960B59"/>
    <w:rsid w:val="00960D73"/>
    <w:rsid w:val="009614FE"/>
    <w:rsid w:val="009636E0"/>
    <w:rsid w:val="00971BFF"/>
    <w:rsid w:val="00976B37"/>
    <w:rsid w:val="00977149"/>
    <w:rsid w:val="00980035"/>
    <w:rsid w:val="00980B48"/>
    <w:rsid w:val="00982383"/>
    <w:rsid w:val="00982D9F"/>
    <w:rsid w:val="00983561"/>
    <w:rsid w:val="009876BA"/>
    <w:rsid w:val="00990F09"/>
    <w:rsid w:val="00991756"/>
    <w:rsid w:val="009954A5"/>
    <w:rsid w:val="00996A9D"/>
    <w:rsid w:val="009A2ADB"/>
    <w:rsid w:val="009A5A40"/>
    <w:rsid w:val="009A6280"/>
    <w:rsid w:val="009A7ECA"/>
    <w:rsid w:val="009B09C2"/>
    <w:rsid w:val="009B1029"/>
    <w:rsid w:val="009B2820"/>
    <w:rsid w:val="009B357A"/>
    <w:rsid w:val="009B7764"/>
    <w:rsid w:val="009C1D87"/>
    <w:rsid w:val="009C5AAC"/>
    <w:rsid w:val="009D131E"/>
    <w:rsid w:val="009D4710"/>
    <w:rsid w:val="009D5D9F"/>
    <w:rsid w:val="009E3543"/>
    <w:rsid w:val="009E37CC"/>
    <w:rsid w:val="009E5271"/>
    <w:rsid w:val="009E590E"/>
    <w:rsid w:val="009E6E36"/>
    <w:rsid w:val="009E784A"/>
    <w:rsid w:val="009E7DFF"/>
    <w:rsid w:val="009F1D5B"/>
    <w:rsid w:val="009F52FF"/>
    <w:rsid w:val="009F6199"/>
    <w:rsid w:val="00A0236A"/>
    <w:rsid w:val="00A04A47"/>
    <w:rsid w:val="00A04B97"/>
    <w:rsid w:val="00A04DA3"/>
    <w:rsid w:val="00A072F5"/>
    <w:rsid w:val="00A074D2"/>
    <w:rsid w:val="00A128A3"/>
    <w:rsid w:val="00A13B96"/>
    <w:rsid w:val="00A15FB8"/>
    <w:rsid w:val="00A16041"/>
    <w:rsid w:val="00A20E71"/>
    <w:rsid w:val="00A230A0"/>
    <w:rsid w:val="00A26BF7"/>
    <w:rsid w:val="00A335EB"/>
    <w:rsid w:val="00A34D83"/>
    <w:rsid w:val="00A355D5"/>
    <w:rsid w:val="00A3742C"/>
    <w:rsid w:val="00A41B06"/>
    <w:rsid w:val="00A4731E"/>
    <w:rsid w:val="00A50753"/>
    <w:rsid w:val="00A52CD2"/>
    <w:rsid w:val="00A53CB6"/>
    <w:rsid w:val="00A5451D"/>
    <w:rsid w:val="00A61275"/>
    <w:rsid w:val="00A612B4"/>
    <w:rsid w:val="00A61783"/>
    <w:rsid w:val="00A629F2"/>
    <w:rsid w:val="00A63F0F"/>
    <w:rsid w:val="00A6446B"/>
    <w:rsid w:val="00A715BB"/>
    <w:rsid w:val="00A74811"/>
    <w:rsid w:val="00A76774"/>
    <w:rsid w:val="00A76782"/>
    <w:rsid w:val="00A81857"/>
    <w:rsid w:val="00A81EB3"/>
    <w:rsid w:val="00A85F5D"/>
    <w:rsid w:val="00A93134"/>
    <w:rsid w:val="00A9726C"/>
    <w:rsid w:val="00AA326A"/>
    <w:rsid w:val="00AA5078"/>
    <w:rsid w:val="00AA5D7F"/>
    <w:rsid w:val="00AA754F"/>
    <w:rsid w:val="00AB4012"/>
    <w:rsid w:val="00AB76C3"/>
    <w:rsid w:val="00AC128A"/>
    <w:rsid w:val="00AC2A81"/>
    <w:rsid w:val="00AC3838"/>
    <w:rsid w:val="00AC4C7F"/>
    <w:rsid w:val="00AC5D83"/>
    <w:rsid w:val="00AD1038"/>
    <w:rsid w:val="00AD425F"/>
    <w:rsid w:val="00AD55BC"/>
    <w:rsid w:val="00AE26D8"/>
    <w:rsid w:val="00AF21D3"/>
    <w:rsid w:val="00AF25C0"/>
    <w:rsid w:val="00B002EB"/>
    <w:rsid w:val="00B00A3B"/>
    <w:rsid w:val="00B06E0D"/>
    <w:rsid w:val="00B07B0B"/>
    <w:rsid w:val="00B11AB7"/>
    <w:rsid w:val="00B12A4F"/>
    <w:rsid w:val="00B12B11"/>
    <w:rsid w:val="00B12EBE"/>
    <w:rsid w:val="00B1546D"/>
    <w:rsid w:val="00B16204"/>
    <w:rsid w:val="00B243FA"/>
    <w:rsid w:val="00B247D5"/>
    <w:rsid w:val="00B317A8"/>
    <w:rsid w:val="00B402B1"/>
    <w:rsid w:val="00B405A9"/>
    <w:rsid w:val="00B41970"/>
    <w:rsid w:val="00B454F3"/>
    <w:rsid w:val="00B46C56"/>
    <w:rsid w:val="00B46E76"/>
    <w:rsid w:val="00B47411"/>
    <w:rsid w:val="00B527ED"/>
    <w:rsid w:val="00B53576"/>
    <w:rsid w:val="00B56ECE"/>
    <w:rsid w:val="00B609D2"/>
    <w:rsid w:val="00B61B09"/>
    <w:rsid w:val="00B66B26"/>
    <w:rsid w:val="00B676E7"/>
    <w:rsid w:val="00B73F7A"/>
    <w:rsid w:val="00B7564F"/>
    <w:rsid w:val="00B75764"/>
    <w:rsid w:val="00B7692E"/>
    <w:rsid w:val="00B80AD3"/>
    <w:rsid w:val="00B85061"/>
    <w:rsid w:val="00B8609F"/>
    <w:rsid w:val="00B87360"/>
    <w:rsid w:val="00B904B8"/>
    <w:rsid w:val="00B9453C"/>
    <w:rsid w:val="00B95399"/>
    <w:rsid w:val="00B95482"/>
    <w:rsid w:val="00B95A9D"/>
    <w:rsid w:val="00B97E24"/>
    <w:rsid w:val="00BA1105"/>
    <w:rsid w:val="00BA33A2"/>
    <w:rsid w:val="00BA3851"/>
    <w:rsid w:val="00BA438A"/>
    <w:rsid w:val="00BB1046"/>
    <w:rsid w:val="00BB1E4E"/>
    <w:rsid w:val="00BB242C"/>
    <w:rsid w:val="00BB25F4"/>
    <w:rsid w:val="00BB2D7B"/>
    <w:rsid w:val="00BB4185"/>
    <w:rsid w:val="00BC2592"/>
    <w:rsid w:val="00BC5D4C"/>
    <w:rsid w:val="00BC601A"/>
    <w:rsid w:val="00BD02A0"/>
    <w:rsid w:val="00BD15F5"/>
    <w:rsid w:val="00BD340D"/>
    <w:rsid w:val="00BD435B"/>
    <w:rsid w:val="00BD6D7C"/>
    <w:rsid w:val="00BE1B40"/>
    <w:rsid w:val="00BE286C"/>
    <w:rsid w:val="00BE2F74"/>
    <w:rsid w:val="00BE350C"/>
    <w:rsid w:val="00BE45F6"/>
    <w:rsid w:val="00BE4D18"/>
    <w:rsid w:val="00BE6538"/>
    <w:rsid w:val="00BF375D"/>
    <w:rsid w:val="00BF5D3A"/>
    <w:rsid w:val="00BF5F6C"/>
    <w:rsid w:val="00BF7533"/>
    <w:rsid w:val="00C00D9C"/>
    <w:rsid w:val="00C11CB0"/>
    <w:rsid w:val="00C150AC"/>
    <w:rsid w:val="00C16A58"/>
    <w:rsid w:val="00C20013"/>
    <w:rsid w:val="00C21308"/>
    <w:rsid w:val="00C227ED"/>
    <w:rsid w:val="00C257E5"/>
    <w:rsid w:val="00C270DD"/>
    <w:rsid w:val="00C31C2E"/>
    <w:rsid w:val="00C3773F"/>
    <w:rsid w:val="00C37F3F"/>
    <w:rsid w:val="00C4286B"/>
    <w:rsid w:val="00C462E1"/>
    <w:rsid w:val="00C472FC"/>
    <w:rsid w:val="00C51080"/>
    <w:rsid w:val="00C51FD9"/>
    <w:rsid w:val="00C575C2"/>
    <w:rsid w:val="00C60F7E"/>
    <w:rsid w:val="00C63457"/>
    <w:rsid w:val="00C656CB"/>
    <w:rsid w:val="00C66960"/>
    <w:rsid w:val="00C722A6"/>
    <w:rsid w:val="00C81127"/>
    <w:rsid w:val="00C81280"/>
    <w:rsid w:val="00C84015"/>
    <w:rsid w:val="00C919D8"/>
    <w:rsid w:val="00C925C3"/>
    <w:rsid w:val="00C9650F"/>
    <w:rsid w:val="00CA32DA"/>
    <w:rsid w:val="00CA3AA5"/>
    <w:rsid w:val="00CB5820"/>
    <w:rsid w:val="00CB5CBA"/>
    <w:rsid w:val="00CB798F"/>
    <w:rsid w:val="00CC6EEF"/>
    <w:rsid w:val="00CC7A00"/>
    <w:rsid w:val="00CD36BE"/>
    <w:rsid w:val="00CD519A"/>
    <w:rsid w:val="00CD5DE5"/>
    <w:rsid w:val="00CD6CB5"/>
    <w:rsid w:val="00CD73F7"/>
    <w:rsid w:val="00CD7593"/>
    <w:rsid w:val="00CE1697"/>
    <w:rsid w:val="00CE2694"/>
    <w:rsid w:val="00CE6E58"/>
    <w:rsid w:val="00CF1629"/>
    <w:rsid w:val="00CF2869"/>
    <w:rsid w:val="00CF4F62"/>
    <w:rsid w:val="00CF6828"/>
    <w:rsid w:val="00CF6B5E"/>
    <w:rsid w:val="00CF77B2"/>
    <w:rsid w:val="00D039C0"/>
    <w:rsid w:val="00D04D5F"/>
    <w:rsid w:val="00D04F83"/>
    <w:rsid w:val="00D0555D"/>
    <w:rsid w:val="00D1293E"/>
    <w:rsid w:val="00D14A34"/>
    <w:rsid w:val="00D15046"/>
    <w:rsid w:val="00D17335"/>
    <w:rsid w:val="00D201A5"/>
    <w:rsid w:val="00D203A5"/>
    <w:rsid w:val="00D23864"/>
    <w:rsid w:val="00D23AB9"/>
    <w:rsid w:val="00D23CE6"/>
    <w:rsid w:val="00D30780"/>
    <w:rsid w:val="00D31D90"/>
    <w:rsid w:val="00D33D2A"/>
    <w:rsid w:val="00D35C5B"/>
    <w:rsid w:val="00D37318"/>
    <w:rsid w:val="00D4143B"/>
    <w:rsid w:val="00D41B43"/>
    <w:rsid w:val="00D43B9D"/>
    <w:rsid w:val="00D45E63"/>
    <w:rsid w:val="00D4725E"/>
    <w:rsid w:val="00D522A6"/>
    <w:rsid w:val="00D52917"/>
    <w:rsid w:val="00D57689"/>
    <w:rsid w:val="00D61065"/>
    <w:rsid w:val="00D61F86"/>
    <w:rsid w:val="00D622C4"/>
    <w:rsid w:val="00D62F90"/>
    <w:rsid w:val="00D64AE4"/>
    <w:rsid w:val="00D651F9"/>
    <w:rsid w:val="00D6621C"/>
    <w:rsid w:val="00D709E9"/>
    <w:rsid w:val="00D722AE"/>
    <w:rsid w:val="00D73C2D"/>
    <w:rsid w:val="00D77234"/>
    <w:rsid w:val="00D776E4"/>
    <w:rsid w:val="00D85564"/>
    <w:rsid w:val="00D87F4C"/>
    <w:rsid w:val="00D87F62"/>
    <w:rsid w:val="00D9041C"/>
    <w:rsid w:val="00D90EA4"/>
    <w:rsid w:val="00D9233B"/>
    <w:rsid w:val="00D927C7"/>
    <w:rsid w:val="00D93386"/>
    <w:rsid w:val="00D93F4F"/>
    <w:rsid w:val="00D94218"/>
    <w:rsid w:val="00D96B6B"/>
    <w:rsid w:val="00D97A5A"/>
    <w:rsid w:val="00DA0566"/>
    <w:rsid w:val="00DA0952"/>
    <w:rsid w:val="00DA1C90"/>
    <w:rsid w:val="00DA2CB9"/>
    <w:rsid w:val="00DA6216"/>
    <w:rsid w:val="00DA64B3"/>
    <w:rsid w:val="00DA7F98"/>
    <w:rsid w:val="00DB26E0"/>
    <w:rsid w:val="00DB2A3E"/>
    <w:rsid w:val="00DB3ED0"/>
    <w:rsid w:val="00DB3F52"/>
    <w:rsid w:val="00DB47CC"/>
    <w:rsid w:val="00DB48DF"/>
    <w:rsid w:val="00DB55AD"/>
    <w:rsid w:val="00DC42FB"/>
    <w:rsid w:val="00DC5D52"/>
    <w:rsid w:val="00DC752B"/>
    <w:rsid w:val="00DD2FB4"/>
    <w:rsid w:val="00DD57C9"/>
    <w:rsid w:val="00DD58D3"/>
    <w:rsid w:val="00DD5AA9"/>
    <w:rsid w:val="00DE0346"/>
    <w:rsid w:val="00DE594E"/>
    <w:rsid w:val="00DF508D"/>
    <w:rsid w:val="00DF54AD"/>
    <w:rsid w:val="00DF6765"/>
    <w:rsid w:val="00E00F68"/>
    <w:rsid w:val="00E1072E"/>
    <w:rsid w:val="00E10C16"/>
    <w:rsid w:val="00E167D9"/>
    <w:rsid w:val="00E16C3C"/>
    <w:rsid w:val="00E16D2E"/>
    <w:rsid w:val="00E17987"/>
    <w:rsid w:val="00E229C5"/>
    <w:rsid w:val="00E237E1"/>
    <w:rsid w:val="00E31E5B"/>
    <w:rsid w:val="00E33A7E"/>
    <w:rsid w:val="00E36305"/>
    <w:rsid w:val="00E3796C"/>
    <w:rsid w:val="00E37E7E"/>
    <w:rsid w:val="00E413E9"/>
    <w:rsid w:val="00E47AEF"/>
    <w:rsid w:val="00E525D7"/>
    <w:rsid w:val="00E56700"/>
    <w:rsid w:val="00E56AA0"/>
    <w:rsid w:val="00E60053"/>
    <w:rsid w:val="00E61D0A"/>
    <w:rsid w:val="00E67141"/>
    <w:rsid w:val="00E676DF"/>
    <w:rsid w:val="00E7038B"/>
    <w:rsid w:val="00E706A8"/>
    <w:rsid w:val="00E72018"/>
    <w:rsid w:val="00E72BC1"/>
    <w:rsid w:val="00E74763"/>
    <w:rsid w:val="00E772B8"/>
    <w:rsid w:val="00E80EB7"/>
    <w:rsid w:val="00E81225"/>
    <w:rsid w:val="00E843CE"/>
    <w:rsid w:val="00E8646C"/>
    <w:rsid w:val="00E869DB"/>
    <w:rsid w:val="00E93163"/>
    <w:rsid w:val="00E9331E"/>
    <w:rsid w:val="00E9507F"/>
    <w:rsid w:val="00E965CC"/>
    <w:rsid w:val="00E97275"/>
    <w:rsid w:val="00EA46ED"/>
    <w:rsid w:val="00EB1F1A"/>
    <w:rsid w:val="00EC4414"/>
    <w:rsid w:val="00EC7B57"/>
    <w:rsid w:val="00ED0108"/>
    <w:rsid w:val="00ED30AC"/>
    <w:rsid w:val="00ED4531"/>
    <w:rsid w:val="00ED4698"/>
    <w:rsid w:val="00ED7775"/>
    <w:rsid w:val="00EE2306"/>
    <w:rsid w:val="00EE2842"/>
    <w:rsid w:val="00EE56CB"/>
    <w:rsid w:val="00EE72EE"/>
    <w:rsid w:val="00EF1120"/>
    <w:rsid w:val="00EF23B7"/>
    <w:rsid w:val="00EF285A"/>
    <w:rsid w:val="00EF3089"/>
    <w:rsid w:val="00EF541F"/>
    <w:rsid w:val="00EF59DF"/>
    <w:rsid w:val="00EF5EB2"/>
    <w:rsid w:val="00EF71C9"/>
    <w:rsid w:val="00F01ACC"/>
    <w:rsid w:val="00F03F9B"/>
    <w:rsid w:val="00F0464D"/>
    <w:rsid w:val="00F04C5A"/>
    <w:rsid w:val="00F06E5B"/>
    <w:rsid w:val="00F07613"/>
    <w:rsid w:val="00F15DCA"/>
    <w:rsid w:val="00F20A01"/>
    <w:rsid w:val="00F24CCE"/>
    <w:rsid w:val="00F27C47"/>
    <w:rsid w:val="00F302F6"/>
    <w:rsid w:val="00F3122A"/>
    <w:rsid w:val="00F317C3"/>
    <w:rsid w:val="00F335CF"/>
    <w:rsid w:val="00F341D4"/>
    <w:rsid w:val="00F34C82"/>
    <w:rsid w:val="00F40C24"/>
    <w:rsid w:val="00F432D5"/>
    <w:rsid w:val="00F4412B"/>
    <w:rsid w:val="00F529AC"/>
    <w:rsid w:val="00F53164"/>
    <w:rsid w:val="00F63AB7"/>
    <w:rsid w:val="00F6441C"/>
    <w:rsid w:val="00F66800"/>
    <w:rsid w:val="00F707AA"/>
    <w:rsid w:val="00F724C6"/>
    <w:rsid w:val="00F72735"/>
    <w:rsid w:val="00F73309"/>
    <w:rsid w:val="00F77EC7"/>
    <w:rsid w:val="00F833FE"/>
    <w:rsid w:val="00F849FA"/>
    <w:rsid w:val="00F94C6A"/>
    <w:rsid w:val="00F954BD"/>
    <w:rsid w:val="00FA20DF"/>
    <w:rsid w:val="00FB52CA"/>
    <w:rsid w:val="00FC658C"/>
    <w:rsid w:val="00FC6A57"/>
    <w:rsid w:val="00FC7733"/>
    <w:rsid w:val="00FD062A"/>
    <w:rsid w:val="00FD1B20"/>
    <w:rsid w:val="00FD1C41"/>
    <w:rsid w:val="00FD37D3"/>
    <w:rsid w:val="00FD562D"/>
    <w:rsid w:val="00FD72F8"/>
    <w:rsid w:val="00FD7B23"/>
    <w:rsid w:val="00FE48C8"/>
    <w:rsid w:val="00FE4E64"/>
    <w:rsid w:val="00FE5EFA"/>
    <w:rsid w:val="00FE7A08"/>
    <w:rsid w:val="00FE7B78"/>
    <w:rsid w:val="00FF094D"/>
    <w:rsid w:val="00FF2653"/>
    <w:rsid w:val="00FF3C4E"/>
    <w:rsid w:val="00FF6E3D"/>
    <w:rsid w:val="51FC27C6"/>
    <w:rsid w:val="7628F772"/>
    <w:rsid w:val="7FB6B1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6C0"/>
    <w:rPr>
      <w:rFonts w:ascii="Cambria" w:eastAsia="Arial" w:hAnsi="Cambria" w:cs="Arial"/>
    </w:rPr>
  </w:style>
  <w:style w:type="paragraph" w:styleId="Heading1">
    <w:name w:val="heading 1"/>
    <w:aliases w:val="Heading U,H1,H11,Œ©o‚µ 1,뙥,?co??E 1,h1,?c,?co?ƒÊ 1,?,Œ,Œ©,Œ...,Œ©oâµ 1,?co?ÄÊ 1,Î,Î©,Î...,Titre Partie,Heading,título 1,DO NOT USE_h1,?co?ƒÊ"/>
    <w:basedOn w:val="Normal"/>
    <w:link w:val="Heading1Char"/>
    <w:uiPriority w:val="1"/>
    <w:qFormat/>
    <w:rsid w:val="00C3773F"/>
    <w:pPr>
      <w:spacing w:line="360" w:lineRule="auto"/>
      <w:ind w:left="104"/>
      <w:outlineLvl w:val="0"/>
    </w:pPr>
    <w:rPr>
      <w:b/>
      <w:bCs/>
      <w:sz w:val="26"/>
      <w:szCs w:val="24"/>
    </w:rPr>
  </w:style>
  <w:style w:type="paragraph" w:styleId="Heading2">
    <w:name w:val="heading 2"/>
    <w:aliases w:val="H2,H21,Œ©o‚µ 2,뙥2,?co??E 2,h2,?c1,?co?ƒÊ 2,?2,Œ1,Œ2,Œ©2,...,Œ©_o‚µ 2,Œ©1,Œ©oâµ 2,?co?ÄÊ 2,Î1,Î2,Î©2,Î©_oâµ 2,Î©1,2,Header 2,2nd level,DO NOT USE_h2,título 2"/>
    <w:basedOn w:val="Normal"/>
    <w:next w:val="Normal"/>
    <w:link w:val="Heading2Char"/>
    <w:uiPriority w:val="2"/>
    <w:unhideWhenUsed/>
    <w:qFormat/>
    <w:rsid w:val="00C3773F"/>
    <w:pPr>
      <w:keepNext/>
      <w:keepLines/>
      <w:numPr>
        <w:numId w:val="15"/>
      </w:numPr>
      <w:spacing w:before="40" w:line="360" w:lineRule="auto"/>
      <w:outlineLvl w:val="1"/>
    </w:pPr>
    <w:rPr>
      <w:rFonts w:eastAsiaTheme="majorEastAsia" w:cstheme="majorBidi"/>
      <w:b/>
      <w:sz w:val="24"/>
      <w:szCs w:val="26"/>
    </w:rPr>
  </w:style>
  <w:style w:type="paragraph" w:styleId="Heading3">
    <w:name w:val="heading 3"/>
    <w:aliases w:val="H3,H31,h3,Org Heading 1"/>
    <w:basedOn w:val="Heading1"/>
    <w:next w:val="Normal"/>
    <w:link w:val="Heading3Char"/>
    <w:uiPriority w:val="3"/>
    <w:qFormat/>
    <w:rsid w:val="002710E7"/>
    <w:pPr>
      <w:keepNext/>
      <w:widowControl/>
      <w:numPr>
        <w:numId w:val="13"/>
      </w:numPr>
      <w:tabs>
        <w:tab w:val="left" w:pos="880"/>
      </w:tabs>
      <w:suppressAutoHyphens/>
      <w:autoSpaceDE/>
      <w:autoSpaceDN/>
      <w:spacing w:before="60" w:after="240" w:line="240" w:lineRule="atLeast"/>
      <w:jc w:val="both"/>
      <w:outlineLvl w:val="2"/>
    </w:pPr>
    <w:rPr>
      <w:rFonts w:eastAsia="Times New Roman" w:cs="Times New Roman"/>
      <w:bCs w:val="0"/>
      <w:sz w:val="22"/>
      <w:lang w:val="en-GB" w:eastAsia="ja-JP"/>
    </w:rPr>
  </w:style>
  <w:style w:type="paragraph" w:styleId="Heading4">
    <w:name w:val="heading 4"/>
    <w:aliases w:val="Heading 4 Char1,Heading 4 Char Char,H4,H41,h4,0.1.1.1 Titre 4 + Left:  0&quot;,First line:  0&quot;,0.1.1...,0.1.1.1 Titre 4,Org Heading 2"/>
    <w:basedOn w:val="Heading3"/>
    <w:next w:val="Normal"/>
    <w:link w:val="Heading4Char"/>
    <w:uiPriority w:val="4"/>
    <w:qFormat/>
    <w:rsid w:val="00350C30"/>
    <w:pPr>
      <w:tabs>
        <w:tab w:val="clear" w:pos="880"/>
        <w:tab w:val="left" w:pos="1021"/>
        <w:tab w:val="left" w:pos="1140"/>
        <w:tab w:val="left" w:pos="1360"/>
      </w:tabs>
      <w:outlineLvl w:val="3"/>
    </w:pPr>
  </w:style>
  <w:style w:type="paragraph" w:styleId="Heading5">
    <w:name w:val="heading 5"/>
    <w:aliases w:val="H5,H51,h5,DO NOT USE_h5"/>
    <w:basedOn w:val="Heading4"/>
    <w:next w:val="Normal"/>
    <w:link w:val="Heading5Char"/>
    <w:uiPriority w:val="5"/>
    <w:qFormat/>
    <w:rsid w:val="00350C30"/>
    <w:pPr>
      <w:tabs>
        <w:tab w:val="clear" w:pos="1140"/>
        <w:tab w:val="clear" w:pos="1360"/>
        <w:tab w:val="num" w:pos="1080"/>
      </w:tabs>
      <w:outlineLvl w:val="4"/>
    </w:pPr>
  </w:style>
  <w:style w:type="paragraph" w:styleId="Heading6">
    <w:name w:val="heading 6"/>
    <w:aliases w:val="H6,H61,h6"/>
    <w:basedOn w:val="Heading5"/>
    <w:next w:val="Normal"/>
    <w:link w:val="Heading6Char"/>
    <w:uiPriority w:val="6"/>
    <w:qFormat/>
    <w:rsid w:val="00350C30"/>
    <w:pPr>
      <w:tabs>
        <w:tab w:val="clear" w:pos="1080"/>
        <w:tab w:val="num" w:pos="1440"/>
      </w:tabs>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52BF8"/>
    <w:pPr>
      <w:spacing w:before="1"/>
    </w:pPr>
    <w:rPr>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qFormat/>
  </w:style>
  <w:style w:type="paragraph" w:customStyle="1" w:styleId="TableParagraph">
    <w:name w:val="Table Paragraph"/>
    <w:basedOn w:val="Normal"/>
    <w:uiPriority w:val="1"/>
    <w:qFormat/>
    <w:rsid w:val="007965D5"/>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252BF8"/>
    <w:rPr>
      <w:rFonts w:ascii="Cambria" w:eastAsia="Arial" w:hAnsi="Cambria" w:cs="Arial"/>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ForewordTitle">
    <w:name w:val="Foreword Title"/>
    <w:basedOn w:val="Normal"/>
    <w:semiHidden/>
    <w:rsid w:val="00EF285A"/>
    <w:pPr>
      <w:keepNext/>
      <w:pageBreakBefore/>
      <w:widowControl/>
      <w:tabs>
        <w:tab w:val="left" w:pos="403"/>
      </w:tabs>
      <w:suppressAutoHyphens/>
      <w:autoSpaceDE/>
      <w:autoSpaceDN/>
      <w:spacing w:after="310" w:line="310" w:lineRule="atLeast"/>
      <w:jc w:val="both"/>
      <w:outlineLvl w:val="0"/>
    </w:pPr>
    <w:rPr>
      <w:rFonts w:eastAsia="Calibri" w:cs="Times New Roman"/>
      <w:b/>
      <w:sz w:val="28"/>
      <w:lang w:val="en-GB"/>
    </w:rPr>
  </w:style>
  <w:style w:type="paragraph" w:customStyle="1" w:styleId="IntroTitle">
    <w:name w:val="Intro Title"/>
    <w:basedOn w:val="ForewordTitle"/>
    <w:semiHidden/>
    <w:rsid w:val="00EF285A"/>
    <w:pPr>
      <w:pageBreakBefore w:val="0"/>
    </w:pPr>
  </w:style>
  <w:style w:type="paragraph" w:customStyle="1" w:styleId="ForewordText">
    <w:name w:val="Foreword Text"/>
    <w:basedOn w:val="Normal"/>
    <w:link w:val="ForewordTextChar"/>
    <w:rsid w:val="00EF285A"/>
    <w:pPr>
      <w:widowControl/>
      <w:autoSpaceDE/>
      <w:autoSpaceDN/>
      <w:spacing w:after="120" w:line="240" w:lineRule="atLeast"/>
      <w:jc w:val="both"/>
    </w:pPr>
    <w:rPr>
      <w:rFonts w:eastAsia="Calibri" w:cs="Times New Roman"/>
      <w:lang w:val="fr-FR"/>
    </w:rPr>
  </w:style>
  <w:style w:type="character" w:customStyle="1" w:styleId="ForewordTextChar">
    <w:name w:val="Foreword Text Char"/>
    <w:link w:val="ForewordText"/>
    <w:locked/>
    <w:rsid w:val="00EF285A"/>
    <w:rPr>
      <w:rFonts w:ascii="Cambria" w:eastAsia="Calibri" w:hAnsi="Cambria" w:cs="Times New Roman"/>
      <w:lang w:val="fr-FR"/>
    </w:rPr>
  </w:style>
  <w:style w:type="paragraph" w:customStyle="1" w:styleId="RefNorm">
    <w:name w:val="RefNorm"/>
    <w:basedOn w:val="Normal"/>
    <w:rsid w:val="00D61F86"/>
    <w:pPr>
      <w:widowControl/>
      <w:autoSpaceDE/>
      <w:autoSpaceDN/>
      <w:spacing w:after="240" w:line="240" w:lineRule="atLeast"/>
      <w:jc w:val="both"/>
    </w:pPr>
    <w:rPr>
      <w:rFonts w:eastAsia="Calibri" w:cs="Times New Roman"/>
      <w:lang w:val="en-GB"/>
    </w:rPr>
  </w:style>
  <w:style w:type="paragraph" w:customStyle="1" w:styleId="zzSTDTitle">
    <w:name w:val="zzSTDTitle"/>
    <w:basedOn w:val="Normal"/>
    <w:next w:val="Normal"/>
    <w:rsid w:val="00D61F86"/>
    <w:pPr>
      <w:widowControl/>
      <w:suppressAutoHyphens/>
      <w:autoSpaceDE/>
      <w:autoSpaceDN/>
      <w:spacing w:before="400" w:after="760" w:line="350" w:lineRule="exact"/>
    </w:pPr>
    <w:rPr>
      <w:rFonts w:eastAsia="MS Mincho" w:cs="Times New Roman"/>
      <w:b/>
      <w:bCs/>
      <w:color w:val="0000FF"/>
      <w:sz w:val="32"/>
      <w:szCs w:val="32"/>
      <w:lang w:val="en-GB" w:eastAsia="ja-JP"/>
    </w:rPr>
  </w:style>
  <w:style w:type="character" w:customStyle="1" w:styleId="stddocNumber">
    <w:name w:val="std_docNumber"/>
    <w:rsid w:val="00D61F86"/>
    <w:rPr>
      <w:rFonts w:ascii="Cambria" w:hAnsi="Cambria"/>
      <w:bdr w:val="none" w:sz="0" w:space="0" w:color="auto"/>
      <w:shd w:val="clear" w:color="auto" w:fill="F2DBDB"/>
    </w:rPr>
  </w:style>
  <w:style w:type="character" w:customStyle="1" w:styleId="stddocPartNumber">
    <w:name w:val="std_docPartNumber"/>
    <w:rsid w:val="00D61F86"/>
    <w:rPr>
      <w:rFonts w:ascii="Cambria" w:hAnsi="Cambria"/>
      <w:bdr w:val="none" w:sz="0" w:space="0" w:color="auto"/>
      <w:shd w:val="clear" w:color="auto" w:fill="EAF1DD"/>
    </w:rPr>
  </w:style>
  <w:style w:type="character" w:customStyle="1" w:styleId="stddocTitle">
    <w:name w:val="std_docTitle"/>
    <w:rsid w:val="00D61F86"/>
    <w:rPr>
      <w:rFonts w:ascii="Cambria" w:hAnsi="Cambria"/>
      <w:i/>
      <w:bdr w:val="none" w:sz="0" w:space="0" w:color="auto"/>
      <w:shd w:val="clear" w:color="auto" w:fill="FDE9D9"/>
    </w:rPr>
  </w:style>
  <w:style w:type="character" w:customStyle="1" w:styleId="stdpublisher">
    <w:name w:val="std_publisher"/>
    <w:rsid w:val="00D61F86"/>
    <w:rPr>
      <w:rFonts w:ascii="Cambria" w:hAnsi="Cambria"/>
      <w:bdr w:val="none" w:sz="0" w:space="0" w:color="auto"/>
      <w:shd w:val="clear" w:color="auto" w:fill="C6D9F1"/>
    </w:rPr>
  </w:style>
  <w:style w:type="character" w:customStyle="1" w:styleId="stdyear">
    <w:name w:val="std_year"/>
    <w:rsid w:val="00D61F86"/>
    <w:rPr>
      <w:rFonts w:ascii="Cambria" w:hAnsi="Cambria"/>
      <w:bdr w:val="none" w:sz="0" w:space="0" w:color="auto"/>
      <w:shd w:val="clear" w:color="auto" w:fill="DAEEF3"/>
    </w:rPr>
  </w:style>
  <w:style w:type="paragraph" w:customStyle="1" w:styleId="ListContinue1">
    <w:name w:val="List Continue 1"/>
    <w:basedOn w:val="Normal"/>
    <w:rsid w:val="00D61F86"/>
    <w:pPr>
      <w:widowControl/>
      <w:autoSpaceDE/>
      <w:autoSpaceDN/>
      <w:spacing w:after="240" w:line="240" w:lineRule="atLeast"/>
      <w:ind w:left="403" w:hanging="403"/>
      <w:jc w:val="both"/>
    </w:pPr>
    <w:rPr>
      <w:rFonts w:eastAsia="Calibri" w:cs="Times New Roman"/>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2 Char"/>
    <w:basedOn w:val="DefaultParagraphFont"/>
    <w:link w:val="Heading2"/>
    <w:uiPriority w:val="2"/>
    <w:rsid w:val="00C3773F"/>
    <w:rPr>
      <w:rFonts w:ascii="Cambria" w:eastAsiaTheme="majorEastAsia" w:hAnsi="Cambria" w:cstheme="majorBidi"/>
      <w:b/>
      <w:sz w:val="24"/>
      <w:szCs w:val="26"/>
    </w:rPr>
  </w:style>
  <w:style w:type="character" w:customStyle="1" w:styleId="Heading3Char">
    <w:name w:val="Heading 3 Char"/>
    <w:aliases w:val="H3 Char,H31 Char,h3 Char,Org Heading 1 Char"/>
    <w:basedOn w:val="DefaultParagraphFont"/>
    <w:link w:val="Heading3"/>
    <w:uiPriority w:val="3"/>
    <w:rsid w:val="00350C30"/>
    <w:rPr>
      <w:rFonts w:ascii="Cambria" w:eastAsia="Times New Roman" w:hAnsi="Cambria" w:cs="Times New Roman"/>
      <w:b/>
      <w:szCs w:val="24"/>
      <w:lang w:val="en-GB" w:eastAsia="ja-JP"/>
    </w:rPr>
  </w:style>
  <w:style w:type="character" w:customStyle="1" w:styleId="Heading4Char">
    <w:name w:val="Heading 4 Char"/>
    <w:aliases w:val="Heading 4 Char1 Char,Heading 4 Char Char Char,H4 Char,H41 Char,h4 Char,0.1.1.1 Titre 4 + Left:  0&quot; Char,First line:  0&quot; Char,0.1.1... Char,0.1.1.1 Titre 4 Char,Org Heading 2 Char"/>
    <w:basedOn w:val="DefaultParagraphFont"/>
    <w:link w:val="Heading4"/>
    <w:uiPriority w:val="4"/>
    <w:rsid w:val="00350C30"/>
    <w:rPr>
      <w:rFonts w:ascii="Cambria" w:eastAsia="Times New Roman" w:hAnsi="Cambria" w:cs="Times New Roman"/>
      <w:b/>
      <w:szCs w:val="24"/>
      <w:lang w:val="en-GB" w:eastAsia="ja-JP"/>
    </w:rPr>
  </w:style>
  <w:style w:type="character" w:customStyle="1" w:styleId="Heading5Char">
    <w:name w:val="Heading 5 Char"/>
    <w:aliases w:val="H5 Char,H51 Char,h5 Char,DO NOT USE_h5 Char"/>
    <w:basedOn w:val="DefaultParagraphFont"/>
    <w:link w:val="Heading5"/>
    <w:uiPriority w:val="5"/>
    <w:rsid w:val="00350C30"/>
    <w:rPr>
      <w:rFonts w:ascii="Cambria" w:eastAsia="Times New Roman" w:hAnsi="Cambria" w:cs="Times New Roman"/>
      <w:b/>
      <w:szCs w:val="24"/>
      <w:lang w:val="en-GB" w:eastAsia="ja-JP"/>
    </w:rPr>
  </w:style>
  <w:style w:type="character" w:customStyle="1" w:styleId="Heading6Char">
    <w:name w:val="Heading 6 Char"/>
    <w:aliases w:val="H6 Char,H61 Char,h6 Char"/>
    <w:basedOn w:val="DefaultParagraphFont"/>
    <w:link w:val="Heading6"/>
    <w:uiPriority w:val="6"/>
    <w:rsid w:val="00350C30"/>
    <w:rPr>
      <w:rFonts w:ascii="Cambria" w:eastAsia="Times New Roman" w:hAnsi="Cambria" w:cs="Times New Roman"/>
      <w:b/>
      <w:szCs w:val="24"/>
      <w:lang w:val="en-GB" w:eastAsia="ja-JP"/>
    </w:rPr>
  </w:style>
  <w:style w:type="paragraph" w:styleId="TOCHeading">
    <w:name w:val="TOC Heading"/>
    <w:basedOn w:val="Heading1"/>
    <w:next w:val="Normal"/>
    <w:uiPriority w:val="39"/>
    <w:unhideWhenUsed/>
    <w:qFormat/>
    <w:rsid w:val="00F15DCA"/>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5E3C03"/>
    <w:pPr>
      <w:tabs>
        <w:tab w:val="right" w:leader="dot" w:pos="9010"/>
      </w:tabs>
      <w:spacing w:after="100"/>
    </w:pPr>
  </w:style>
  <w:style w:type="paragraph" w:styleId="TOC2">
    <w:name w:val="toc 2"/>
    <w:basedOn w:val="Normal"/>
    <w:next w:val="Normal"/>
    <w:autoRedefine/>
    <w:uiPriority w:val="39"/>
    <w:unhideWhenUsed/>
    <w:rsid w:val="00EE72EE"/>
    <w:pPr>
      <w:tabs>
        <w:tab w:val="left" w:pos="880"/>
        <w:tab w:val="right" w:leader="dot" w:pos="9010"/>
      </w:tabs>
      <w:spacing w:after="100"/>
      <w:ind w:left="220"/>
    </w:pPr>
  </w:style>
  <w:style w:type="character" w:styleId="FollowedHyperlink">
    <w:name w:val="FollowedHyperlink"/>
    <w:basedOn w:val="DefaultParagraphFont"/>
    <w:uiPriority w:val="99"/>
    <w:semiHidden/>
    <w:unhideWhenUsed/>
    <w:rsid w:val="00E772B8"/>
    <w:rPr>
      <w:color w:val="800080" w:themeColor="followedHyperlink"/>
      <w:u w:val="single"/>
    </w:rPr>
  </w:style>
  <w:style w:type="character" w:styleId="CommentReference">
    <w:name w:val="annotation reference"/>
    <w:basedOn w:val="DefaultParagraphFont"/>
    <w:uiPriority w:val="99"/>
    <w:semiHidden/>
    <w:unhideWhenUsed/>
    <w:rsid w:val="009D4710"/>
    <w:rPr>
      <w:sz w:val="16"/>
      <w:szCs w:val="16"/>
    </w:rPr>
  </w:style>
  <w:style w:type="paragraph" w:styleId="CommentText">
    <w:name w:val="annotation text"/>
    <w:basedOn w:val="Normal"/>
    <w:link w:val="CommentTextChar"/>
    <w:uiPriority w:val="99"/>
    <w:unhideWhenUsed/>
    <w:rsid w:val="009D4710"/>
    <w:rPr>
      <w:sz w:val="20"/>
      <w:szCs w:val="20"/>
    </w:rPr>
  </w:style>
  <w:style w:type="character" w:customStyle="1" w:styleId="CommentTextChar">
    <w:name w:val="Comment Text Char"/>
    <w:basedOn w:val="DefaultParagraphFont"/>
    <w:link w:val="CommentText"/>
    <w:uiPriority w:val="99"/>
    <w:rsid w:val="009D4710"/>
    <w:rPr>
      <w:rFonts w:ascii="Cambria" w:eastAsia="Arial" w:hAnsi="Cambria" w:cs="Arial"/>
      <w:sz w:val="20"/>
      <w:szCs w:val="20"/>
    </w:rPr>
  </w:style>
  <w:style w:type="paragraph" w:styleId="CommentSubject">
    <w:name w:val="annotation subject"/>
    <w:basedOn w:val="CommentText"/>
    <w:next w:val="CommentText"/>
    <w:link w:val="CommentSubjectChar"/>
    <w:uiPriority w:val="99"/>
    <w:semiHidden/>
    <w:unhideWhenUsed/>
    <w:rsid w:val="009D4710"/>
    <w:rPr>
      <w:b/>
      <w:bCs/>
    </w:rPr>
  </w:style>
  <w:style w:type="character" w:customStyle="1" w:styleId="CommentSubjectChar">
    <w:name w:val="Comment Subject Char"/>
    <w:basedOn w:val="CommentTextChar"/>
    <w:link w:val="CommentSubject"/>
    <w:uiPriority w:val="99"/>
    <w:semiHidden/>
    <w:rsid w:val="009D4710"/>
    <w:rPr>
      <w:rFonts w:ascii="Cambria" w:eastAsia="Arial" w:hAnsi="Cambria" w:cs="Arial"/>
      <w:b/>
      <w:bCs/>
      <w:sz w:val="20"/>
      <w:szCs w:val="20"/>
    </w:rPr>
  </w:style>
  <w:style w:type="character" w:customStyle="1" w:styleId="Heading1Char">
    <w:name w:val="Heading 1 Char"/>
    <w:aliases w:val="Heading U Char,H1 Char,H11 Char,Œ©o‚µ 1 Char,뙥 Char,?co??E 1 Char,h1 Char,?c Char,?co?ƒÊ 1 Char,? Char,Œ Char,Œ© Char,Œ... Char,Œ©oâµ 1 Char,?co?ÄÊ 1 Char,Î Char,Î© Char,Î... Char,Titre Partie Char,Heading Char,título 1 Char"/>
    <w:basedOn w:val="DefaultParagraphFont"/>
    <w:link w:val="Heading1"/>
    <w:uiPriority w:val="1"/>
    <w:rsid w:val="00F66800"/>
    <w:rPr>
      <w:rFonts w:ascii="Cambria" w:eastAsia="Arial" w:hAnsi="Cambria" w:cs="Arial"/>
      <w:b/>
      <w:bCs/>
      <w:sz w:val="26"/>
      <w:szCs w:val="24"/>
    </w:rPr>
  </w:style>
  <w:style w:type="table" w:styleId="TableGrid">
    <w:name w:val="Table Grid"/>
    <w:basedOn w:val="TableNormal"/>
    <w:uiPriority w:val="39"/>
    <w:rsid w:val="00151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E2382"/>
    <w:pPr>
      <w:spacing w:after="200"/>
    </w:pPr>
    <w:rPr>
      <w:i/>
      <w:iCs/>
      <w:color w:val="1F497D" w:themeColor="text2"/>
      <w:sz w:val="18"/>
      <w:szCs w:val="18"/>
    </w:rPr>
  </w:style>
  <w:style w:type="character" w:styleId="HTMLCode">
    <w:name w:val="HTML Code"/>
    <w:basedOn w:val="DefaultParagraphFont"/>
    <w:unhideWhenUsed/>
    <w:rsid w:val="000417B1"/>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9172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9172CD"/>
    <w:rPr>
      <w:rFonts w:ascii="Courier New" w:eastAsia="Times New Roman" w:hAnsi="Courier New" w:cs="Courier New"/>
      <w:sz w:val="20"/>
      <w:szCs w:val="20"/>
      <w:lang w:val="fr-FR" w:eastAsia="fr-FR"/>
    </w:rPr>
  </w:style>
  <w:style w:type="paragraph" w:styleId="NoSpacing">
    <w:name w:val="No Spacing"/>
    <w:link w:val="NoSpacingChar"/>
    <w:uiPriority w:val="1"/>
    <w:qFormat/>
    <w:rsid w:val="009172CD"/>
    <w:rPr>
      <w:rFonts w:ascii="Courier New" w:eastAsia="Arial" w:hAnsi="Courier New" w:cs="Arial"/>
      <w:sz w:val="20"/>
    </w:rPr>
  </w:style>
  <w:style w:type="paragraph" w:styleId="TOC3">
    <w:name w:val="toc 3"/>
    <w:basedOn w:val="Normal"/>
    <w:next w:val="Normal"/>
    <w:autoRedefine/>
    <w:uiPriority w:val="39"/>
    <w:unhideWhenUsed/>
    <w:rsid w:val="004C7DA8"/>
    <w:pPr>
      <w:tabs>
        <w:tab w:val="left" w:pos="1320"/>
        <w:tab w:val="right" w:leader="dot" w:pos="9010"/>
      </w:tabs>
      <w:spacing w:after="100"/>
      <w:ind w:left="440"/>
    </w:pPr>
    <w:rPr>
      <w:b/>
      <w:noProof/>
    </w:rPr>
  </w:style>
  <w:style w:type="paragraph" w:styleId="Revision">
    <w:name w:val="Revision"/>
    <w:hidden/>
    <w:uiPriority w:val="99"/>
    <w:semiHidden/>
    <w:rsid w:val="00E36305"/>
    <w:pPr>
      <w:widowControl/>
      <w:autoSpaceDE/>
      <w:autoSpaceDN/>
    </w:pPr>
    <w:rPr>
      <w:rFonts w:ascii="Cambria" w:eastAsia="Arial" w:hAnsi="Cambria" w:cs="Arial"/>
    </w:rPr>
  </w:style>
  <w:style w:type="paragraph" w:customStyle="1" w:styleId="CODE">
    <w:name w:val="CODE"/>
    <w:basedOn w:val="NoSpacing"/>
    <w:link w:val="CODEChar"/>
    <w:qFormat/>
    <w:rsid w:val="00AA754F"/>
    <w:rPr>
      <w:sz w:val="22"/>
    </w:rPr>
  </w:style>
  <w:style w:type="character" w:customStyle="1" w:styleId="NoSpacingChar">
    <w:name w:val="No Spacing Char"/>
    <w:basedOn w:val="DefaultParagraphFont"/>
    <w:link w:val="NoSpacing"/>
    <w:uiPriority w:val="1"/>
    <w:rsid w:val="00AA754F"/>
    <w:rPr>
      <w:rFonts w:ascii="Courier New" w:eastAsia="Arial" w:hAnsi="Courier New" w:cs="Arial"/>
      <w:sz w:val="20"/>
    </w:rPr>
  </w:style>
  <w:style w:type="character" w:customStyle="1" w:styleId="CODEChar">
    <w:name w:val="CODE Char"/>
    <w:basedOn w:val="NoSpacingChar"/>
    <w:link w:val="CODE"/>
    <w:rsid w:val="00AA754F"/>
    <w:rPr>
      <w:rFonts w:ascii="Courier New" w:eastAsia="Arial" w:hAnsi="Courier New" w:cs="Arial"/>
      <w:sz w:val="20"/>
    </w:rPr>
  </w:style>
  <w:style w:type="table" w:styleId="GridTable4">
    <w:name w:val="Grid Table 4"/>
    <w:basedOn w:val="TableNormal"/>
    <w:uiPriority w:val="49"/>
    <w:rsid w:val="001C279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1">
    <w:name w:val="Grid Table 41"/>
    <w:basedOn w:val="TableNormal"/>
    <w:next w:val="GridTable4"/>
    <w:uiPriority w:val="49"/>
    <w:rsid w:val="00D04F8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zzCopyright">
    <w:name w:val="zzCopyright"/>
    <w:basedOn w:val="Normal"/>
    <w:next w:val="Normal"/>
    <w:semiHidden/>
    <w:rsid w:val="00D30780"/>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utoSpaceDE/>
      <w:autoSpaceDN/>
      <w:spacing w:after="240" w:line="240" w:lineRule="atLeast"/>
      <w:ind w:left="284" w:right="284"/>
      <w:jc w:val="both"/>
    </w:pPr>
    <w:rPr>
      <w:rFonts w:eastAsia="Calibri" w:cstheme="minorBidi"/>
      <w:color w:val="0000FF"/>
      <w:lang w:val="en-GB"/>
    </w:rPr>
  </w:style>
  <w:style w:type="character" w:customStyle="1" w:styleId="TitleChar">
    <w:name w:val="Title Char"/>
    <w:basedOn w:val="DefaultParagraphFont"/>
    <w:link w:val="Title"/>
    <w:uiPriority w:val="10"/>
    <w:rsid w:val="00503C7E"/>
    <w:rPr>
      <w:rFonts w:ascii="Cambria" w:eastAsia="Arial" w:hAnsi="Cambria"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926830">
      <w:bodyDiv w:val="1"/>
      <w:marLeft w:val="0"/>
      <w:marRight w:val="0"/>
      <w:marTop w:val="0"/>
      <w:marBottom w:val="0"/>
      <w:divBdr>
        <w:top w:val="none" w:sz="0" w:space="0" w:color="auto"/>
        <w:left w:val="none" w:sz="0" w:space="0" w:color="auto"/>
        <w:bottom w:val="none" w:sz="0" w:space="0" w:color="auto"/>
        <w:right w:val="none" w:sz="0" w:space="0" w:color="auto"/>
      </w:divBdr>
      <w:divsChild>
        <w:div w:id="915553324">
          <w:marLeft w:val="0"/>
          <w:marRight w:val="0"/>
          <w:marTop w:val="0"/>
          <w:marBottom w:val="0"/>
          <w:divBdr>
            <w:top w:val="none" w:sz="0" w:space="0" w:color="auto"/>
            <w:left w:val="none" w:sz="0" w:space="0" w:color="auto"/>
            <w:bottom w:val="none" w:sz="0" w:space="0" w:color="auto"/>
            <w:right w:val="none" w:sz="0" w:space="0" w:color="auto"/>
          </w:divBdr>
          <w:divsChild>
            <w:div w:id="1616063159">
              <w:marLeft w:val="0"/>
              <w:marRight w:val="0"/>
              <w:marTop w:val="0"/>
              <w:marBottom w:val="0"/>
              <w:divBdr>
                <w:top w:val="none" w:sz="0" w:space="0" w:color="auto"/>
                <w:left w:val="none" w:sz="0" w:space="0" w:color="auto"/>
                <w:bottom w:val="none" w:sz="0" w:space="0" w:color="auto"/>
                <w:right w:val="none" w:sz="0" w:space="0" w:color="auto"/>
              </w:divBdr>
            </w:div>
            <w:div w:id="123955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4549">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45273">
      <w:bodyDiv w:val="1"/>
      <w:marLeft w:val="0"/>
      <w:marRight w:val="0"/>
      <w:marTop w:val="0"/>
      <w:marBottom w:val="0"/>
      <w:divBdr>
        <w:top w:val="none" w:sz="0" w:space="0" w:color="auto"/>
        <w:left w:val="none" w:sz="0" w:space="0" w:color="auto"/>
        <w:bottom w:val="none" w:sz="0" w:space="0" w:color="auto"/>
        <w:right w:val="none" w:sz="0" w:space="0" w:color="auto"/>
      </w:divBdr>
      <w:divsChild>
        <w:div w:id="1743135071">
          <w:marLeft w:val="0"/>
          <w:marRight w:val="0"/>
          <w:marTop w:val="240"/>
          <w:marBottom w:val="240"/>
          <w:divBdr>
            <w:top w:val="none" w:sz="0" w:space="0" w:color="auto"/>
            <w:left w:val="none" w:sz="0" w:space="0" w:color="auto"/>
            <w:bottom w:val="none" w:sz="0" w:space="0" w:color="auto"/>
            <w:right w:val="none" w:sz="0" w:space="0" w:color="auto"/>
          </w:divBdr>
          <w:divsChild>
            <w:div w:id="2000495448">
              <w:marLeft w:val="0"/>
              <w:marRight w:val="0"/>
              <w:marTop w:val="0"/>
              <w:marBottom w:val="0"/>
              <w:divBdr>
                <w:top w:val="none" w:sz="0" w:space="0" w:color="auto"/>
                <w:left w:val="none" w:sz="0" w:space="0" w:color="auto"/>
                <w:bottom w:val="none" w:sz="0" w:space="0" w:color="auto"/>
                <w:right w:val="none" w:sz="0" w:space="0" w:color="auto"/>
              </w:divBdr>
            </w:div>
          </w:divsChild>
        </w:div>
        <w:div w:id="179055035">
          <w:marLeft w:val="0"/>
          <w:marRight w:val="0"/>
          <w:marTop w:val="240"/>
          <w:marBottom w:val="240"/>
          <w:divBdr>
            <w:top w:val="none" w:sz="0" w:space="0" w:color="auto"/>
            <w:left w:val="none" w:sz="0" w:space="0" w:color="auto"/>
            <w:bottom w:val="none" w:sz="0" w:space="0" w:color="auto"/>
            <w:right w:val="none" w:sz="0" w:space="0" w:color="auto"/>
          </w:divBdr>
          <w:divsChild>
            <w:div w:id="124776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072710">
      <w:bodyDiv w:val="1"/>
      <w:marLeft w:val="0"/>
      <w:marRight w:val="0"/>
      <w:marTop w:val="0"/>
      <w:marBottom w:val="0"/>
      <w:divBdr>
        <w:top w:val="none" w:sz="0" w:space="0" w:color="auto"/>
        <w:left w:val="none" w:sz="0" w:space="0" w:color="auto"/>
        <w:bottom w:val="none" w:sz="0" w:space="0" w:color="auto"/>
        <w:right w:val="none" w:sz="0" w:space="0" w:color="auto"/>
      </w:divBdr>
      <w:divsChild>
        <w:div w:id="1431001615">
          <w:marLeft w:val="0"/>
          <w:marRight w:val="0"/>
          <w:marTop w:val="0"/>
          <w:marBottom w:val="0"/>
          <w:divBdr>
            <w:top w:val="none" w:sz="0" w:space="0" w:color="auto"/>
            <w:left w:val="none" w:sz="0" w:space="0" w:color="auto"/>
            <w:bottom w:val="none" w:sz="0" w:space="0" w:color="auto"/>
            <w:right w:val="none" w:sz="0" w:space="0" w:color="auto"/>
          </w:divBdr>
          <w:divsChild>
            <w:div w:id="23404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012257">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53154">
      <w:bodyDiv w:val="1"/>
      <w:marLeft w:val="0"/>
      <w:marRight w:val="0"/>
      <w:marTop w:val="0"/>
      <w:marBottom w:val="0"/>
      <w:divBdr>
        <w:top w:val="none" w:sz="0" w:space="0" w:color="auto"/>
        <w:left w:val="none" w:sz="0" w:space="0" w:color="auto"/>
        <w:bottom w:val="none" w:sz="0" w:space="0" w:color="auto"/>
        <w:right w:val="none" w:sz="0" w:space="0" w:color="auto"/>
      </w:divBdr>
      <w:divsChild>
        <w:div w:id="1214389685">
          <w:marLeft w:val="0"/>
          <w:marRight w:val="0"/>
          <w:marTop w:val="0"/>
          <w:marBottom w:val="0"/>
          <w:divBdr>
            <w:top w:val="none" w:sz="0" w:space="0" w:color="auto"/>
            <w:left w:val="none" w:sz="0" w:space="0" w:color="auto"/>
            <w:bottom w:val="none" w:sz="0" w:space="0" w:color="auto"/>
            <w:right w:val="none" w:sz="0" w:space="0" w:color="auto"/>
          </w:divBdr>
          <w:divsChild>
            <w:div w:id="1839153984">
              <w:marLeft w:val="0"/>
              <w:marRight w:val="0"/>
              <w:marTop w:val="0"/>
              <w:marBottom w:val="0"/>
              <w:divBdr>
                <w:top w:val="none" w:sz="0" w:space="0" w:color="auto"/>
                <w:left w:val="none" w:sz="0" w:space="0" w:color="auto"/>
                <w:bottom w:val="none" w:sz="0" w:space="0" w:color="auto"/>
                <w:right w:val="none" w:sz="0" w:space="0" w:color="auto"/>
              </w:divBdr>
            </w:div>
            <w:div w:id="349835986">
              <w:marLeft w:val="0"/>
              <w:marRight w:val="0"/>
              <w:marTop w:val="0"/>
              <w:marBottom w:val="0"/>
              <w:divBdr>
                <w:top w:val="none" w:sz="0" w:space="0" w:color="auto"/>
                <w:left w:val="none" w:sz="0" w:space="0" w:color="auto"/>
                <w:bottom w:val="none" w:sz="0" w:space="0" w:color="auto"/>
                <w:right w:val="none" w:sz="0" w:space="0" w:color="auto"/>
              </w:divBdr>
            </w:div>
            <w:div w:id="144053508">
              <w:marLeft w:val="0"/>
              <w:marRight w:val="0"/>
              <w:marTop w:val="0"/>
              <w:marBottom w:val="0"/>
              <w:divBdr>
                <w:top w:val="none" w:sz="0" w:space="0" w:color="auto"/>
                <w:left w:val="none" w:sz="0" w:space="0" w:color="auto"/>
                <w:bottom w:val="none" w:sz="0" w:space="0" w:color="auto"/>
                <w:right w:val="none" w:sz="0" w:space="0" w:color="auto"/>
              </w:divBdr>
            </w:div>
            <w:div w:id="1125544017">
              <w:marLeft w:val="0"/>
              <w:marRight w:val="0"/>
              <w:marTop w:val="0"/>
              <w:marBottom w:val="0"/>
              <w:divBdr>
                <w:top w:val="none" w:sz="0" w:space="0" w:color="auto"/>
                <w:left w:val="none" w:sz="0" w:space="0" w:color="auto"/>
                <w:bottom w:val="none" w:sz="0" w:space="0" w:color="auto"/>
                <w:right w:val="none" w:sz="0" w:space="0" w:color="auto"/>
              </w:divBdr>
            </w:div>
            <w:div w:id="1801264230">
              <w:marLeft w:val="0"/>
              <w:marRight w:val="0"/>
              <w:marTop w:val="0"/>
              <w:marBottom w:val="0"/>
              <w:divBdr>
                <w:top w:val="none" w:sz="0" w:space="0" w:color="auto"/>
                <w:left w:val="none" w:sz="0" w:space="0" w:color="auto"/>
                <w:bottom w:val="none" w:sz="0" w:space="0" w:color="auto"/>
                <w:right w:val="none" w:sz="0" w:space="0" w:color="auto"/>
              </w:divBdr>
            </w:div>
            <w:div w:id="403143511">
              <w:marLeft w:val="0"/>
              <w:marRight w:val="0"/>
              <w:marTop w:val="0"/>
              <w:marBottom w:val="0"/>
              <w:divBdr>
                <w:top w:val="none" w:sz="0" w:space="0" w:color="auto"/>
                <w:left w:val="none" w:sz="0" w:space="0" w:color="auto"/>
                <w:bottom w:val="none" w:sz="0" w:space="0" w:color="auto"/>
                <w:right w:val="none" w:sz="0" w:space="0" w:color="auto"/>
              </w:divBdr>
            </w:div>
            <w:div w:id="1593973261">
              <w:marLeft w:val="0"/>
              <w:marRight w:val="0"/>
              <w:marTop w:val="0"/>
              <w:marBottom w:val="0"/>
              <w:divBdr>
                <w:top w:val="none" w:sz="0" w:space="0" w:color="auto"/>
                <w:left w:val="none" w:sz="0" w:space="0" w:color="auto"/>
                <w:bottom w:val="none" w:sz="0" w:space="0" w:color="auto"/>
                <w:right w:val="none" w:sz="0" w:space="0" w:color="auto"/>
              </w:divBdr>
            </w:div>
            <w:div w:id="197880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6096">
      <w:bodyDiv w:val="1"/>
      <w:marLeft w:val="0"/>
      <w:marRight w:val="0"/>
      <w:marTop w:val="0"/>
      <w:marBottom w:val="0"/>
      <w:divBdr>
        <w:top w:val="none" w:sz="0" w:space="0" w:color="auto"/>
        <w:left w:val="none" w:sz="0" w:space="0" w:color="auto"/>
        <w:bottom w:val="none" w:sz="0" w:space="0" w:color="auto"/>
        <w:right w:val="none" w:sz="0" w:space="0" w:color="auto"/>
      </w:divBdr>
      <w:divsChild>
        <w:div w:id="764962842">
          <w:marLeft w:val="0"/>
          <w:marRight w:val="0"/>
          <w:marTop w:val="0"/>
          <w:marBottom w:val="0"/>
          <w:divBdr>
            <w:top w:val="none" w:sz="0" w:space="0" w:color="auto"/>
            <w:left w:val="none" w:sz="0" w:space="0" w:color="auto"/>
            <w:bottom w:val="none" w:sz="0" w:space="0" w:color="auto"/>
            <w:right w:val="none" w:sz="0" w:space="0" w:color="auto"/>
          </w:divBdr>
          <w:divsChild>
            <w:div w:id="162322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074552">
      <w:bodyDiv w:val="1"/>
      <w:marLeft w:val="0"/>
      <w:marRight w:val="0"/>
      <w:marTop w:val="0"/>
      <w:marBottom w:val="0"/>
      <w:divBdr>
        <w:top w:val="none" w:sz="0" w:space="0" w:color="auto"/>
        <w:left w:val="none" w:sz="0" w:space="0" w:color="auto"/>
        <w:bottom w:val="none" w:sz="0" w:space="0" w:color="auto"/>
        <w:right w:val="none" w:sz="0" w:space="0" w:color="auto"/>
      </w:divBdr>
    </w:div>
    <w:div w:id="1277444945">
      <w:bodyDiv w:val="1"/>
      <w:marLeft w:val="0"/>
      <w:marRight w:val="0"/>
      <w:marTop w:val="0"/>
      <w:marBottom w:val="0"/>
      <w:divBdr>
        <w:top w:val="none" w:sz="0" w:space="0" w:color="auto"/>
        <w:left w:val="none" w:sz="0" w:space="0" w:color="auto"/>
        <w:bottom w:val="none" w:sz="0" w:space="0" w:color="auto"/>
        <w:right w:val="none" w:sz="0" w:space="0" w:color="auto"/>
      </w:divBdr>
    </w:div>
    <w:div w:id="1542325826">
      <w:bodyDiv w:val="1"/>
      <w:marLeft w:val="0"/>
      <w:marRight w:val="0"/>
      <w:marTop w:val="0"/>
      <w:marBottom w:val="0"/>
      <w:divBdr>
        <w:top w:val="none" w:sz="0" w:space="0" w:color="auto"/>
        <w:left w:val="none" w:sz="0" w:space="0" w:color="auto"/>
        <w:bottom w:val="none" w:sz="0" w:space="0" w:color="auto"/>
        <w:right w:val="none" w:sz="0" w:space="0" w:color="auto"/>
      </w:divBdr>
    </w:div>
    <w:div w:id="1623344456">
      <w:bodyDiv w:val="1"/>
      <w:marLeft w:val="0"/>
      <w:marRight w:val="0"/>
      <w:marTop w:val="0"/>
      <w:marBottom w:val="0"/>
      <w:divBdr>
        <w:top w:val="none" w:sz="0" w:space="0" w:color="auto"/>
        <w:left w:val="none" w:sz="0" w:space="0" w:color="auto"/>
        <w:bottom w:val="none" w:sz="0" w:space="0" w:color="auto"/>
        <w:right w:val="none" w:sz="0" w:space="0" w:color="auto"/>
      </w:divBdr>
    </w:div>
    <w:div w:id="2028481601">
      <w:bodyDiv w:val="1"/>
      <w:marLeft w:val="0"/>
      <w:marRight w:val="0"/>
      <w:marTop w:val="0"/>
      <w:marBottom w:val="0"/>
      <w:divBdr>
        <w:top w:val="none" w:sz="0" w:space="0" w:color="auto"/>
        <w:left w:val="none" w:sz="0" w:space="0" w:color="auto"/>
        <w:bottom w:val="none" w:sz="0" w:space="0" w:color="auto"/>
        <w:right w:val="none" w:sz="0" w:space="0" w:color="auto"/>
      </w:divBdr>
      <w:divsChild>
        <w:div w:id="1056128815">
          <w:marLeft w:val="0"/>
          <w:marRight w:val="0"/>
          <w:marTop w:val="0"/>
          <w:marBottom w:val="0"/>
          <w:divBdr>
            <w:top w:val="none" w:sz="0" w:space="0" w:color="auto"/>
            <w:left w:val="none" w:sz="0" w:space="0" w:color="auto"/>
            <w:bottom w:val="none" w:sz="0" w:space="0" w:color="auto"/>
            <w:right w:val="none" w:sz="0" w:space="0" w:color="auto"/>
          </w:divBdr>
          <w:divsChild>
            <w:div w:id="1847623168">
              <w:marLeft w:val="0"/>
              <w:marRight w:val="0"/>
              <w:marTop w:val="0"/>
              <w:marBottom w:val="0"/>
              <w:divBdr>
                <w:top w:val="none" w:sz="0" w:space="0" w:color="auto"/>
                <w:left w:val="none" w:sz="0" w:space="0" w:color="auto"/>
                <w:bottom w:val="none" w:sz="0" w:space="0" w:color="auto"/>
                <w:right w:val="none" w:sz="0" w:space="0" w:color="auto"/>
              </w:divBdr>
            </w:div>
            <w:div w:id="203843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iso/how-to-write-standards.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iso/model_document-rice_mode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A327EE1F0ADF745B078D28C6A9FCEB8" ma:contentTypeVersion="4" ma:contentTypeDescription="Create a new document." ma:contentTypeScope="" ma:versionID="1ee6221e548fb29eb2693413fabf2144">
  <xsd:schema xmlns:xsd="http://www.w3.org/2001/XMLSchema" xmlns:xs="http://www.w3.org/2001/XMLSchema" xmlns:p="http://schemas.microsoft.com/office/2006/metadata/properties" xmlns:ns2="0dce79ab-489b-43c6-af7e-45a837df2d80" targetNamespace="http://schemas.microsoft.com/office/2006/metadata/properties" ma:root="true" ma:fieldsID="0871918933a87c4da8cd9aa53f240fca" ns2:_="">
    <xsd:import namespace="0dce79ab-489b-43c6-af7e-45a837df2d8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ce79ab-489b-43c6-af7e-45a837df2d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C73752-A4AF-4DB6-9FCF-209FCE412C6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7A9332-7CCA-45E5-A761-5A71655D55A5}">
  <ds:schemaRefs>
    <ds:schemaRef ds:uri="http://schemas.openxmlformats.org/officeDocument/2006/bibliography"/>
  </ds:schemaRefs>
</ds:datastoreItem>
</file>

<file path=customXml/itemProps3.xml><?xml version="1.0" encoding="utf-8"?>
<ds:datastoreItem xmlns:ds="http://schemas.openxmlformats.org/officeDocument/2006/customXml" ds:itemID="{8A2BD615-EB78-491B-9979-463E2472554B}">
  <ds:schemaRefs>
    <ds:schemaRef ds:uri="http://schemas.microsoft.com/sharepoint/v3/contenttype/forms"/>
  </ds:schemaRefs>
</ds:datastoreItem>
</file>

<file path=customXml/itemProps4.xml><?xml version="1.0" encoding="utf-8"?>
<ds:datastoreItem xmlns:ds="http://schemas.openxmlformats.org/officeDocument/2006/customXml" ds:itemID="{D88777E2-0081-4439-B91F-575475A0C4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ce79ab-489b-43c6-af7e-45a837df2d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2386</TotalTime>
  <Pages>6</Pages>
  <Words>952</Words>
  <Characters>5432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6372</CharactersWithSpaces>
  <SharedDoc>false</SharedDoc>
  <HLinks>
    <vt:vector size="420" baseType="variant">
      <vt:variant>
        <vt:i4>4915278</vt:i4>
      </vt:variant>
      <vt:variant>
        <vt:i4>387</vt:i4>
      </vt:variant>
      <vt:variant>
        <vt:i4>0</vt:i4>
      </vt:variant>
      <vt:variant>
        <vt:i4>5</vt:i4>
      </vt:variant>
      <vt:variant>
        <vt:lpwstr>https://mpegfs.int-evry.fr/ws-mpegcontent/MPEG-I/Part14-SceneDescriptions</vt:lpwstr>
      </vt:variant>
      <vt:variant>
        <vt:lpwstr/>
      </vt:variant>
      <vt:variant>
        <vt:i4>4063342</vt:i4>
      </vt:variant>
      <vt:variant>
        <vt:i4>384</vt:i4>
      </vt:variant>
      <vt:variant>
        <vt:i4>0</vt:i4>
      </vt:variant>
      <vt:variant>
        <vt:i4>5</vt:i4>
      </vt:variant>
      <vt:variant>
        <vt:lpwstr>http://mpegx.int-evry.fr/software/MPEG/Systems/SceneDescription/software/23090-24-carriage</vt:lpwstr>
      </vt:variant>
      <vt:variant>
        <vt:lpwstr/>
      </vt:variant>
      <vt:variant>
        <vt:i4>5963849</vt:i4>
      </vt:variant>
      <vt:variant>
        <vt:i4>375</vt:i4>
      </vt:variant>
      <vt:variant>
        <vt:i4>0</vt:i4>
      </vt:variant>
      <vt:variant>
        <vt:i4>5</vt:i4>
      </vt:variant>
      <vt:variant>
        <vt:lpwstr>http://mpegx.int-evry.fr/software/MPEG/Systems/SceneDescription/software/23090-24-gltf-validator</vt:lpwstr>
      </vt:variant>
      <vt:variant>
        <vt:lpwstr/>
      </vt:variant>
      <vt:variant>
        <vt:i4>5373965</vt:i4>
      </vt:variant>
      <vt:variant>
        <vt:i4>357</vt:i4>
      </vt:variant>
      <vt:variant>
        <vt:i4>0</vt:i4>
      </vt:variant>
      <vt:variant>
        <vt:i4>5</vt:i4>
      </vt:variant>
      <vt:variant>
        <vt:lpwstr>https://github.com/KhronosGroup/glTF-Validator/blob/master/ISSUES.md</vt:lpwstr>
      </vt:variant>
      <vt:variant>
        <vt:lpwstr/>
      </vt:variant>
      <vt:variant>
        <vt:i4>7405611</vt:i4>
      </vt:variant>
      <vt:variant>
        <vt:i4>354</vt:i4>
      </vt:variant>
      <vt:variant>
        <vt:i4>0</vt:i4>
      </vt:variant>
      <vt:variant>
        <vt:i4>5</vt:i4>
      </vt:variant>
      <vt:variant>
        <vt:lpwstr>https://github.com/KhronosGroup/glTF/tree/master/specification/2.0</vt:lpwstr>
      </vt:variant>
      <vt:variant>
        <vt:lpwstr/>
      </vt:variant>
      <vt:variant>
        <vt:i4>4915274</vt:i4>
      </vt:variant>
      <vt:variant>
        <vt:i4>351</vt:i4>
      </vt:variant>
      <vt:variant>
        <vt:i4>0</vt:i4>
      </vt:variant>
      <vt:variant>
        <vt:i4>5</vt:i4>
      </vt:variant>
      <vt:variant>
        <vt:lpwstr>https://github.com/MPEGGroup/isobmff/releases/tag/v0.1.0</vt:lpwstr>
      </vt:variant>
      <vt:variant>
        <vt:lpwstr/>
      </vt:variant>
      <vt:variant>
        <vt:i4>2228320</vt:i4>
      </vt:variant>
      <vt:variant>
        <vt:i4>345</vt:i4>
      </vt:variant>
      <vt:variant>
        <vt:i4>0</vt:i4>
      </vt:variant>
      <vt:variant>
        <vt:i4>5</vt:i4>
      </vt:variant>
      <vt:variant>
        <vt:lpwstr>https://github.com/KhronosGroup/glTF-Validator</vt:lpwstr>
      </vt:variant>
      <vt:variant>
        <vt:lpwstr/>
      </vt:variant>
      <vt:variant>
        <vt:i4>5111839</vt:i4>
      </vt:variant>
      <vt:variant>
        <vt:i4>339</vt:i4>
      </vt:variant>
      <vt:variant>
        <vt:i4>0</vt:i4>
      </vt:variant>
      <vt:variant>
        <vt:i4>5</vt:i4>
      </vt:variant>
      <vt:variant>
        <vt:lpwstr>http://mpegx.int-evry.fr/software/MPEG/Systems/SceneDescription/software/mpegtrimesh/-/issues</vt:lpwstr>
      </vt:variant>
      <vt:variant>
        <vt:lpwstr/>
      </vt:variant>
      <vt:variant>
        <vt:i4>7340066</vt:i4>
      </vt:variant>
      <vt:variant>
        <vt:i4>336</vt:i4>
      </vt:variant>
      <vt:variant>
        <vt:i4>0</vt:i4>
      </vt:variant>
      <vt:variant>
        <vt:i4>5</vt:i4>
      </vt:variant>
      <vt:variant>
        <vt:lpwstr>http://mpegx.int-evry.fr/software/MPEG/MIV/other/miv-player-example</vt:lpwstr>
      </vt:variant>
      <vt:variant>
        <vt:lpwstr/>
      </vt:variant>
      <vt:variant>
        <vt:i4>5636119</vt:i4>
      </vt:variant>
      <vt:variant>
        <vt:i4>321</vt:i4>
      </vt:variant>
      <vt:variant>
        <vt:i4>0</vt:i4>
      </vt:variant>
      <vt:variant>
        <vt:i4>5</vt:i4>
      </vt:variant>
      <vt:variant>
        <vt:lpwstr>http://mpegx.int-evry.fr/software/MPEG/MIV/other/miv-player-example/README.md</vt:lpwstr>
      </vt:variant>
      <vt:variant>
        <vt:lpwstr/>
      </vt:variant>
      <vt:variant>
        <vt:i4>6946937</vt:i4>
      </vt:variant>
      <vt:variant>
        <vt:i4>312</vt:i4>
      </vt:variant>
      <vt:variant>
        <vt:i4>0</vt:i4>
      </vt:variant>
      <vt:variant>
        <vt:i4>5</vt:i4>
      </vt:variant>
      <vt:variant>
        <vt:lpwstr>https://docs.python.org/3/library/venv.html</vt:lpwstr>
      </vt:variant>
      <vt:variant>
        <vt:lpwstr/>
      </vt:variant>
      <vt:variant>
        <vt:i4>6881380</vt:i4>
      </vt:variant>
      <vt:variant>
        <vt:i4>309</vt:i4>
      </vt:variant>
      <vt:variant>
        <vt:i4>0</vt:i4>
      </vt:variant>
      <vt:variant>
        <vt:i4>5</vt:i4>
      </vt:variant>
      <vt:variant>
        <vt:lpwstr>http://mpegx.int-evry.fr/software/MPEG/Systems/SceneDescription/software/reference</vt:lpwstr>
      </vt:variant>
      <vt:variant>
        <vt:lpwstr/>
      </vt:variant>
      <vt:variant>
        <vt:i4>5111838</vt:i4>
      </vt:variant>
      <vt:variant>
        <vt:i4>306</vt:i4>
      </vt:variant>
      <vt:variant>
        <vt:i4>0</vt:i4>
      </vt:variant>
      <vt:variant>
        <vt:i4>5</vt:i4>
      </vt:variant>
      <vt:variant>
        <vt:lpwstr>http://mpegx.int-evry.fr/software/MPEG/Systems/SceneDescription/Specification/23090-14/-/tree/master/Extensions/MPEG_animation_schema/schema</vt:lpwstr>
      </vt:variant>
      <vt:variant>
        <vt:lpwstr/>
      </vt:variant>
      <vt:variant>
        <vt:i4>7602210</vt:i4>
      </vt:variant>
      <vt:variant>
        <vt:i4>303</vt:i4>
      </vt:variant>
      <vt:variant>
        <vt:i4>0</vt:i4>
      </vt:variant>
      <vt:variant>
        <vt:i4>5</vt:i4>
      </vt:variant>
      <vt:variant>
        <vt:lpwstr>http://mpegx.int-evry.fr/software/MPEG/Systems/SceneDescription/Specification/23090-14/-/tree/master/Extensions/MPEG_viewport_recommended/schema</vt:lpwstr>
      </vt:variant>
      <vt:variant>
        <vt:lpwstr/>
      </vt:variant>
      <vt:variant>
        <vt:i4>1376327</vt:i4>
      </vt:variant>
      <vt:variant>
        <vt:i4>300</vt:i4>
      </vt:variant>
      <vt:variant>
        <vt:i4>0</vt:i4>
      </vt:variant>
      <vt:variant>
        <vt:i4>5</vt:i4>
      </vt:variant>
      <vt:variant>
        <vt:lpwstr>http://mpegx.int-evry.fr/software/MPEG/Systems/SceneDescription/Specification/23090-14/-/tree/master/Extensions/MPEG_audio_spatial/schema</vt:lpwstr>
      </vt:variant>
      <vt:variant>
        <vt:lpwstr/>
      </vt:variant>
      <vt:variant>
        <vt:i4>8060991</vt:i4>
      </vt:variant>
      <vt:variant>
        <vt:i4>297</vt:i4>
      </vt:variant>
      <vt:variant>
        <vt:i4>0</vt:i4>
      </vt:variant>
      <vt:variant>
        <vt:i4>5</vt:i4>
      </vt:variant>
      <vt:variant>
        <vt:lpwstr>http://mpegx.int-evry.fr/software/MPEG/Systems/SceneDescription/Specification/23090-14/-/tree/master/Extensions/MPEG_mesh_linking/schema</vt:lpwstr>
      </vt:variant>
      <vt:variant>
        <vt:lpwstr/>
      </vt:variant>
      <vt:variant>
        <vt:i4>589905</vt:i4>
      </vt:variant>
      <vt:variant>
        <vt:i4>294</vt:i4>
      </vt:variant>
      <vt:variant>
        <vt:i4>0</vt:i4>
      </vt:variant>
      <vt:variant>
        <vt:i4>5</vt:i4>
      </vt:variant>
      <vt:variant>
        <vt:lpwstr>http://mpegx.int-evry.fr/software/MPEG/Systems/SceneDescription/Specification/23090-14/-/tree/master/Extensions/MPEG_texture_video/schema</vt:lpwstr>
      </vt:variant>
      <vt:variant>
        <vt:lpwstr/>
      </vt:variant>
      <vt:variant>
        <vt:i4>2031682</vt:i4>
      </vt:variant>
      <vt:variant>
        <vt:i4>291</vt:i4>
      </vt:variant>
      <vt:variant>
        <vt:i4>0</vt:i4>
      </vt:variant>
      <vt:variant>
        <vt:i4>5</vt:i4>
      </vt:variant>
      <vt:variant>
        <vt:lpwstr>http://mpegx.int-evry.fr/software/MPEG/Systems/SceneDescription/Specification/23090-14/-/tree/master/Extensions/MPEG_scene_dynamic/schema</vt:lpwstr>
      </vt:variant>
      <vt:variant>
        <vt:lpwstr/>
      </vt:variant>
      <vt:variant>
        <vt:i4>4325381</vt:i4>
      </vt:variant>
      <vt:variant>
        <vt:i4>288</vt:i4>
      </vt:variant>
      <vt:variant>
        <vt:i4>0</vt:i4>
      </vt:variant>
      <vt:variant>
        <vt:i4>5</vt:i4>
      </vt:variant>
      <vt:variant>
        <vt:lpwstr>http://mpegx.int-evry.fr/software/MPEG/Systems/SceneDescription/Specification/23090-14/-/tree/master/Extensions/MPEG_buffer_circular/schema</vt:lpwstr>
      </vt:variant>
      <vt:variant>
        <vt:lpwstr/>
      </vt:variant>
      <vt:variant>
        <vt:i4>1769540</vt:i4>
      </vt:variant>
      <vt:variant>
        <vt:i4>285</vt:i4>
      </vt:variant>
      <vt:variant>
        <vt:i4>0</vt:i4>
      </vt:variant>
      <vt:variant>
        <vt:i4>5</vt:i4>
      </vt:variant>
      <vt:variant>
        <vt:lpwstr>http://mpegx.int-evry.fr/software/MPEG/Systems/SceneDescription/Specification/23090-14/-/tree/master/Extensions/MPEG_accessor_timed/schema</vt:lpwstr>
      </vt:variant>
      <vt:variant>
        <vt:lpwstr/>
      </vt:variant>
      <vt:variant>
        <vt:i4>109</vt:i4>
      </vt:variant>
      <vt:variant>
        <vt:i4>282</vt:i4>
      </vt:variant>
      <vt:variant>
        <vt:i4>0</vt:i4>
      </vt:variant>
      <vt:variant>
        <vt:i4>5</vt:i4>
      </vt:variant>
      <vt:variant>
        <vt:lpwstr>http://mpegx.int-evry.fr/software/MPEG/Systems/SceneDescription/Specification/23090-14/-/tree/master/Extensions/MPEG_media/schema</vt:lpwstr>
      </vt:variant>
      <vt:variant>
        <vt:lpwstr/>
      </vt:variant>
      <vt:variant>
        <vt:i4>1245248</vt:i4>
      </vt:variant>
      <vt:variant>
        <vt:i4>270</vt:i4>
      </vt:variant>
      <vt:variant>
        <vt:i4>0</vt:i4>
      </vt:variant>
      <vt:variant>
        <vt:i4>5</vt:i4>
      </vt:variant>
      <vt:variant>
        <vt:lpwstr>http://mpeg.expert/software/MPEG/Systems/SceneDescription/software/reference.git</vt:lpwstr>
      </vt:variant>
      <vt:variant>
        <vt:lpwstr/>
      </vt:variant>
      <vt:variant>
        <vt:i4>2752545</vt:i4>
      </vt:variant>
      <vt:variant>
        <vt:i4>267</vt:i4>
      </vt:variant>
      <vt:variant>
        <vt:i4>0</vt:i4>
      </vt:variant>
      <vt:variant>
        <vt:i4>5</vt:i4>
      </vt:variant>
      <vt:variant>
        <vt:lpwstr>https://www.iso.org/obp</vt:lpwstr>
      </vt:variant>
      <vt:variant>
        <vt:lpwstr/>
      </vt:variant>
      <vt:variant>
        <vt:i4>4718603</vt:i4>
      </vt:variant>
      <vt:variant>
        <vt:i4>264</vt:i4>
      </vt:variant>
      <vt:variant>
        <vt:i4>0</vt:i4>
      </vt:variant>
      <vt:variant>
        <vt:i4>5</vt:i4>
      </vt:variant>
      <vt:variant>
        <vt:lpwstr>https://www.electropedia.org/</vt:lpwstr>
      </vt:variant>
      <vt:variant>
        <vt:lpwstr/>
      </vt:variant>
      <vt:variant>
        <vt:i4>7405611</vt:i4>
      </vt:variant>
      <vt:variant>
        <vt:i4>261</vt:i4>
      </vt:variant>
      <vt:variant>
        <vt:i4>0</vt:i4>
      </vt:variant>
      <vt:variant>
        <vt:i4>5</vt:i4>
      </vt:variant>
      <vt:variant>
        <vt:lpwstr>https://github.com/KhronosGroup/glTF/tree/master/specification/2.0/</vt:lpwstr>
      </vt:variant>
      <vt:variant>
        <vt:lpwstr/>
      </vt:variant>
      <vt:variant>
        <vt:i4>1376313</vt:i4>
      </vt:variant>
      <vt:variant>
        <vt:i4>254</vt:i4>
      </vt:variant>
      <vt:variant>
        <vt:i4>0</vt:i4>
      </vt:variant>
      <vt:variant>
        <vt:i4>5</vt:i4>
      </vt:variant>
      <vt:variant>
        <vt:lpwstr/>
      </vt:variant>
      <vt:variant>
        <vt:lpwstr>_Toc126068881</vt:lpwstr>
      </vt:variant>
      <vt:variant>
        <vt:i4>1376313</vt:i4>
      </vt:variant>
      <vt:variant>
        <vt:i4>248</vt:i4>
      </vt:variant>
      <vt:variant>
        <vt:i4>0</vt:i4>
      </vt:variant>
      <vt:variant>
        <vt:i4>5</vt:i4>
      </vt:variant>
      <vt:variant>
        <vt:lpwstr/>
      </vt:variant>
      <vt:variant>
        <vt:lpwstr>_Toc126068880</vt:lpwstr>
      </vt:variant>
      <vt:variant>
        <vt:i4>1703993</vt:i4>
      </vt:variant>
      <vt:variant>
        <vt:i4>242</vt:i4>
      </vt:variant>
      <vt:variant>
        <vt:i4>0</vt:i4>
      </vt:variant>
      <vt:variant>
        <vt:i4>5</vt:i4>
      </vt:variant>
      <vt:variant>
        <vt:lpwstr/>
      </vt:variant>
      <vt:variant>
        <vt:lpwstr>_Toc126068879</vt:lpwstr>
      </vt:variant>
      <vt:variant>
        <vt:i4>1703993</vt:i4>
      </vt:variant>
      <vt:variant>
        <vt:i4>236</vt:i4>
      </vt:variant>
      <vt:variant>
        <vt:i4>0</vt:i4>
      </vt:variant>
      <vt:variant>
        <vt:i4>5</vt:i4>
      </vt:variant>
      <vt:variant>
        <vt:lpwstr/>
      </vt:variant>
      <vt:variant>
        <vt:lpwstr>_Toc126068875</vt:lpwstr>
      </vt:variant>
      <vt:variant>
        <vt:i4>1703993</vt:i4>
      </vt:variant>
      <vt:variant>
        <vt:i4>230</vt:i4>
      </vt:variant>
      <vt:variant>
        <vt:i4>0</vt:i4>
      </vt:variant>
      <vt:variant>
        <vt:i4>5</vt:i4>
      </vt:variant>
      <vt:variant>
        <vt:lpwstr/>
      </vt:variant>
      <vt:variant>
        <vt:lpwstr>_Toc126068874</vt:lpwstr>
      </vt:variant>
      <vt:variant>
        <vt:i4>1703993</vt:i4>
      </vt:variant>
      <vt:variant>
        <vt:i4>224</vt:i4>
      </vt:variant>
      <vt:variant>
        <vt:i4>0</vt:i4>
      </vt:variant>
      <vt:variant>
        <vt:i4>5</vt:i4>
      </vt:variant>
      <vt:variant>
        <vt:lpwstr/>
      </vt:variant>
      <vt:variant>
        <vt:lpwstr>_Toc126068873</vt:lpwstr>
      </vt:variant>
      <vt:variant>
        <vt:i4>1703993</vt:i4>
      </vt:variant>
      <vt:variant>
        <vt:i4>218</vt:i4>
      </vt:variant>
      <vt:variant>
        <vt:i4>0</vt:i4>
      </vt:variant>
      <vt:variant>
        <vt:i4>5</vt:i4>
      </vt:variant>
      <vt:variant>
        <vt:lpwstr/>
      </vt:variant>
      <vt:variant>
        <vt:lpwstr>_Toc126068872</vt:lpwstr>
      </vt:variant>
      <vt:variant>
        <vt:i4>1703993</vt:i4>
      </vt:variant>
      <vt:variant>
        <vt:i4>212</vt:i4>
      </vt:variant>
      <vt:variant>
        <vt:i4>0</vt:i4>
      </vt:variant>
      <vt:variant>
        <vt:i4>5</vt:i4>
      </vt:variant>
      <vt:variant>
        <vt:lpwstr/>
      </vt:variant>
      <vt:variant>
        <vt:lpwstr>_Toc126068871</vt:lpwstr>
      </vt:variant>
      <vt:variant>
        <vt:i4>1703993</vt:i4>
      </vt:variant>
      <vt:variant>
        <vt:i4>206</vt:i4>
      </vt:variant>
      <vt:variant>
        <vt:i4>0</vt:i4>
      </vt:variant>
      <vt:variant>
        <vt:i4>5</vt:i4>
      </vt:variant>
      <vt:variant>
        <vt:lpwstr/>
      </vt:variant>
      <vt:variant>
        <vt:lpwstr>_Toc126068870</vt:lpwstr>
      </vt:variant>
      <vt:variant>
        <vt:i4>1769529</vt:i4>
      </vt:variant>
      <vt:variant>
        <vt:i4>200</vt:i4>
      </vt:variant>
      <vt:variant>
        <vt:i4>0</vt:i4>
      </vt:variant>
      <vt:variant>
        <vt:i4>5</vt:i4>
      </vt:variant>
      <vt:variant>
        <vt:lpwstr/>
      </vt:variant>
      <vt:variant>
        <vt:lpwstr>_Toc126068869</vt:lpwstr>
      </vt:variant>
      <vt:variant>
        <vt:i4>1769529</vt:i4>
      </vt:variant>
      <vt:variant>
        <vt:i4>194</vt:i4>
      </vt:variant>
      <vt:variant>
        <vt:i4>0</vt:i4>
      </vt:variant>
      <vt:variant>
        <vt:i4>5</vt:i4>
      </vt:variant>
      <vt:variant>
        <vt:lpwstr/>
      </vt:variant>
      <vt:variant>
        <vt:lpwstr>_Toc126068868</vt:lpwstr>
      </vt:variant>
      <vt:variant>
        <vt:i4>1769529</vt:i4>
      </vt:variant>
      <vt:variant>
        <vt:i4>188</vt:i4>
      </vt:variant>
      <vt:variant>
        <vt:i4>0</vt:i4>
      </vt:variant>
      <vt:variant>
        <vt:i4>5</vt:i4>
      </vt:variant>
      <vt:variant>
        <vt:lpwstr/>
      </vt:variant>
      <vt:variant>
        <vt:lpwstr>_Toc126068867</vt:lpwstr>
      </vt:variant>
      <vt:variant>
        <vt:i4>1769529</vt:i4>
      </vt:variant>
      <vt:variant>
        <vt:i4>182</vt:i4>
      </vt:variant>
      <vt:variant>
        <vt:i4>0</vt:i4>
      </vt:variant>
      <vt:variant>
        <vt:i4>5</vt:i4>
      </vt:variant>
      <vt:variant>
        <vt:lpwstr/>
      </vt:variant>
      <vt:variant>
        <vt:lpwstr>_Toc126068866</vt:lpwstr>
      </vt:variant>
      <vt:variant>
        <vt:i4>1769529</vt:i4>
      </vt:variant>
      <vt:variant>
        <vt:i4>176</vt:i4>
      </vt:variant>
      <vt:variant>
        <vt:i4>0</vt:i4>
      </vt:variant>
      <vt:variant>
        <vt:i4>5</vt:i4>
      </vt:variant>
      <vt:variant>
        <vt:lpwstr/>
      </vt:variant>
      <vt:variant>
        <vt:lpwstr>_Toc126068865</vt:lpwstr>
      </vt:variant>
      <vt:variant>
        <vt:i4>1769529</vt:i4>
      </vt:variant>
      <vt:variant>
        <vt:i4>170</vt:i4>
      </vt:variant>
      <vt:variant>
        <vt:i4>0</vt:i4>
      </vt:variant>
      <vt:variant>
        <vt:i4>5</vt:i4>
      </vt:variant>
      <vt:variant>
        <vt:lpwstr/>
      </vt:variant>
      <vt:variant>
        <vt:lpwstr>_Toc126068864</vt:lpwstr>
      </vt:variant>
      <vt:variant>
        <vt:i4>1769529</vt:i4>
      </vt:variant>
      <vt:variant>
        <vt:i4>164</vt:i4>
      </vt:variant>
      <vt:variant>
        <vt:i4>0</vt:i4>
      </vt:variant>
      <vt:variant>
        <vt:i4>5</vt:i4>
      </vt:variant>
      <vt:variant>
        <vt:lpwstr/>
      </vt:variant>
      <vt:variant>
        <vt:lpwstr>_Toc126068863</vt:lpwstr>
      </vt:variant>
      <vt:variant>
        <vt:i4>1769529</vt:i4>
      </vt:variant>
      <vt:variant>
        <vt:i4>158</vt:i4>
      </vt:variant>
      <vt:variant>
        <vt:i4>0</vt:i4>
      </vt:variant>
      <vt:variant>
        <vt:i4>5</vt:i4>
      </vt:variant>
      <vt:variant>
        <vt:lpwstr/>
      </vt:variant>
      <vt:variant>
        <vt:lpwstr>_Toc126068862</vt:lpwstr>
      </vt:variant>
      <vt:variant>
        <vt:i4>1769529</vt:i4>
      </vt:variant>
      <vt:variant>
        <vt:i4>152</vt:i4>
      </vt:variant>
      <vt:variant>
        <vt:i4>0</vt:i4>
      </vt:variant>
      <vt:variant>
        <vt:i4>5</vt:i4>
      </vt:variant>
      <vt:variant>
        <vt:lpwstr/>
      </vt:variant>
      <vt:variant>
        <vt:lpwstr>_Toc126068861</vt:lpwstr>
      </vt:variant>
      <vt:variant>
        <vt:i4>1769529</vt:i4>
      </vt:variant>
      <vt:variant>
        <vt:i4>146</vt:i4>
      </vt:variant>
      <vt:variant>
        <vt:i4>0</vt:i4>
      </vt:variant>
      <vt:variant>
        <vt:i4>5</vt:i4>
      </vt:variant>
      <vt:variant>
        <vt:lpwstr/>
      </vt:variant>
      <vt:variant>
        <vt:lpwstr>_Toc126068860</vt:lpwstr>
      </vt:variant>
      <vt:variant>
        <vt:i4>1572921</vt:i4>
      </vt:variant>
      <vt:variant>
        <vt:i4>140</vt:i4>
      </vt:variant>
      <vt:variant>
        <vt:i4>0</vt:i4>
      </vt:variant>
      <vt:variant>
        <vt:i4>5</vt:i4>
      </vt:variant>
      <vt:variant>
        <vt:lpwstr/>
      </vt:variant>
      <vt:variant>
        <vt:lpwstr>_Toc126068859</vt:lpwstr>
      </vt:variant>
      <vt:variant>
        <vt:i4>1572921</vt:i4>
      </vt:variant>
      <vt:variant>
        <vt:i4>134</vt:i4>
      </vt:variant>
      <vt:variant>
        <vt:i4>0</vt:i4>
      </vt:variant>
      <vt:variant>
        <vt:i4>5</vt:i4>
      </vt:variant>
      <vt:variant>
        <vt:lpwstr/>
      </vt:variant>
      <vt:variant>
        <vt:lpwstr>_Toc126068858</vt:lpwstr>
      </vt:variant>
      <vt:variant>
        <vt:i4>1572921</vt:i4>
      </vt:variant>
      <vt:variant>
        <vt:i4>128</vt:i4>
      </vt:variant>
      <vt:variant>
        <vt:i4>0</vt:i4>
      </vt:variant>
      <vt:variant>
        <vt:i4>5</vt:i4>
      </vt:variant>
      <vt:variant>
        <vt:lpwstr/>
      </vt:variant>
      <vt:variant>
        <vt:lpwstr>_Toc126068857</vt:lpwstr>
      </vt:variant>
      <vt:variant>
        <vt:i4>1572921</vt:i4>
      </vt:variant>
      <vt:variant>
        <vt:i4>122</vt:i4>
      </vt:variant>
      <vt:variant>
        <vt:i4>0</vt:i4>
      </vt:variant>
      <vt:variant>
        <vt:i4>5</vt:i4>
      </vt:variant>
      <vt:variant>
        <vt:lpwstr/>
      </vt:variant>
      <vt:variant>
        <vt:lpwstr>_Toc126068856</vt:lpwstr>
      </vt:variant>
      <vt:variant>
        <vt:i4>1572921</vt:i4>
      </vt:variant>
      <vt:variant>
        <vt:i4>116</vt:i4>
      </vt:variant>
      <vt:variant>
        <vt:i4>0</vt:i4>
      </vt:variant>
      <vt:variant>
        <vt:i4>5</vt:i4>
      </vt:variant>
      <vt:variant>
        <vt:lpwstr/>
      </vt:variant>
      <vt:variant>
        <vt:lpwstr>_Toc126068855</vt:lpwstr>
      </vt:variant>
      <vt:variant>
        <vt:i4>1572921</vt:i4>
      </vt:variant>
      <vt:variant>
        <vt:i4>110</vt:i4>
      </vt:variant>
      <vt:variant>
        <vt:i4>0</vt:i4>
      </vt:variant>
      <vt:variant>
        <vt:i4>5</vt:i4>
      </vt:variant>
      <vt:variant>
        <vt:lpwstr/>
      </vt:variant>
      <vt:variant>
        <vt:lpwstr>_Toc126068854</vt:lpwstr>
      </vt:variant>
      <vt:variant>
        <vt:i4>1572921</vt:i4>
      </vt:variant>
      <vt:variant>
        <vt:i4>104</vt:i4>
      </vt:variant>
      <vt:variant>
        <vt:i4>0</vt:i4>
      </vt:variant>
      <vt:variant>
        <vt:i4>5</vt:i4>
      </vt:variant>
      <vt:variant>
        <vt:lpwstr/>
      </vt:variant>
      <vt:variant>
        <vt:lpwstr>_Toc126068853</vt:lpwstr>
      </vt:variant>
      <vt:variant>
        <vt:i4>1572921</vt:i4>
      </vt:variant>
      <vt:variant>
        <vt:i4>98</vt:i4>
      </vt:variant>
      <vt:variant>
        <vt:i4>0</vt:i4>
      </vt:variant>
      <vt:variant>
        <vt:i4>5</vt:i4>
      </vt:variant>
      <vt:variant>
        <vt:lpwstr/>
      </vt:variant>
      <vt:variant>
        <vt:lpwstr>_Toc126068852</vt:lpwstr>
      </vt:variant>
      <vt:variant>
        <vt:i4>1572921</vt:i4>
      </vt:variant>
      <vt:variant>
        <vt:i4>92</vt:i4>
      </vt:variant>
      <vt:variant>
        <vt:i4>0</vt:i4>
      </vt:variant>
      <vt:variant>
        <vt:i4>5</vt:i4>
      </vt:variant>
      <vt:variant>
        <vt:lpwstr/>
      </vt:variant>
      <vt:variant>
        <vt:lpwstr>_Toc126068851</vt:lpwstr>
      </vt:variant>
      <vt:variant>
        <vt:i4>1638457</vt:i4>
      </vt:variant>
      <vt:variant>
        <vt:i4>86</vt:i4>
      </vt:variant>
      <vt:variant>
        <vt:i4>0</vt:i4>
      </vt:variant>
      <vt:variant>
        <vt:i4>5</vt:i4>
      </vt:variant>
      <vt:variant>
        <vt:lpwstr/>
      </vt:variant>
      <vt:variant>
        <vt:lpwstr>_Toc126068849</vt:lpwstr>
      </vt:variant>
      <vt:variant>
        <vt:i4>1638457</vt:i4>
      </vt:variant>
      <vt:variant>
        <vt:i4>80</vt:i4>
      </vt:variant>
      <vt:variant>
        <vt:i4>0</vt:i4>
      </vt:variant>
      <vt:variant>
        <vt:i4>5</vt:i4>
      </vt:variant>
      <vt:variant>
        <vt:lpwstr/>
      </vt:variant>
      <vt:variant>
        <vt:lpwstr>_Toc126068848</vt:lpwstr>
      </vt:variant>
      <vt:variant>
        <vt:i4>1638457</vt:i4>
      </vt:variant>
      <vt:variant>
        <vt:i4>74</vt:i4>
      </vt:variant>
      <vt:variant>
        <vt:i4>0</vt:i4>
      </vt:variant>
      <vt:variant>
        <vt:i4>5</vt:i4>
      </vt:variant>
      <vt:variant>
        <vt:lpwstr/>
      </vt:variant>
      <vt:variant>
        <vt:lpwstr>_Toc126068847</vt:lpwstr>
      </vt:variant>
      <vt:variant>
        <vt:i4>1638457</vt:i4>
      </vt:variant>
      <vt:variant>
        <vt:i4>68</vt:i4>
      </vt:variant>
      <vt:variant>
        <vt:i4>0</vt:i4>
      </vt:variant>
      <vt:variant>
        <vt:i4>5</vt:i4>
      </vt:variant>
      <vt:variant>
        <vt:lpwstr/>
      </vt:variant>
      <vt:variant>
        <vt:lpwstr>_Toc126068846</vt:lpwstr>
      </vt:variant>
      <vt:variant>
        <vt:i4>1638457</vt:i4>
      </vt:variant>
      <vt:variant>
        <vt:i4>62</vt:i4>
      </vt:variant>
      <vt:variant>
        <vt:i4>0</vt:i4>
      </vt:variant>
      <vt:variant>
        <vt:i4>5</vt:i4>
      </vt:variant>
      <vt:variant>
        <vt:lpwstr/>
      </vt:variant>
      <vt:variant>
        <vt:lpwstr>_Toc126068845</vt:lpwstr>
      </vt:variant>
      <vt:variant>
        <vt:i4>1638457</vt:i4>
      </vt:variant>
      <vt:variant>
        <vt:i4>56</vt:i4>
      </vt:variant>
      <vt:variant>
        <vt:i4>0</vt:i4>
      </vt:variant>
      <vt:variant>
        <vt:i4>5</vt:i4>
      </vt:variant>
      <vt:variant>
        <vt:lpwstr/>
      </vt:variant>
      <vt:variant>
        <vt:lpwstr>_Toc126068844</vt:lpwstr>
      </vt:variant>
      <vt:variant>
        <vt:i4>1638457</vt:i4>
      </vt:variant>
      <vt:variant>
        <vt:i4>50</vt:i4>
      </vt:variant>
      <vt:variant>
        <vt:i4>0</vt:i4>
      </vt:variant>
      <vt:variant>
        <vt:i4>5</vt:i4>
      </vt:variant>
      <vt:variant>
        <vt:lpwstr/>
      </vt:variant>
      <vt:variant>
        <vt:lpwstr>_Toc126068843</vt:lpwstr>
      </vt:variant>
      <vt:variant>
        <vt:i4>1638457</vt:i4>
      </vt:variant>
      <vt:variant>
        <vt:i4>44</vt:i4>
      </vt:variant>
      <vt:variant>
        <vt:i4>0</vt:i4>
      </vt:variant>
      <vt:variant>
        <vt:i4>5</vt:i4>
      </vt:variant>
      <vt:variant>
        <vt:lpwstr/>
      </vt:variant>
      <vt:variant>
        <vt:lpwstr>_Toc126068842</vt:lpwstr>
      </vt:variant>
      <vt:variant>
        <vt:i4>1638457</vt:i4>
      </vt:variant>
      <vt:variant>
        <vt:i4>38</vt:i4>
      </vt:variant>
      <vt:variant>
        <vt:i4>0</vt:i4>
      </vt:variant>
      <vt:variant>
        <vt:i4>5</vt:i4>
      </vt:variant>
      <vt:variant>
        <vt:lpwstr/>
      </vt:variant>
      <vt:variant>
        <vt:lpwstr>_Toc126068841</vt:lpwstr>
      </vt:variant>
      <vt:variant>
        <vt:i4>1638457</vt:i4>
      </vt:variant>
      <vt:variant>
        <vt:i4>32</vt:i4>
      </vt:variant>
      <vt:variant>
        <vt:i4>0</vt:i4>
      </vt:variant>
      <vt:variant>
        <vt:i4>5</vt:i4>
      </vt:variant>
      <vt:variant>
        <vt:lpwstr/>
      </vt:variant>
      <vt:variant>
        <vt:lpwstr>_Toc126068840</vt:lpwstr>
      </vt:variant>
      <vt:variant>
        <vt:i4>1966137</vt:i4>
      </vt:variant>
      <vt:variant>
        <vt:i4>26</vt:i4>
      </vt:variant>
      <vt:variant>
        <vt:i4>0</vt:i4>
      </vt:variant>
      <vt:variant>
        <vt:i4>5</vt:i4>
      </vt:variant>
      <vt:variant>
        <vt:lpwstr/>
      </vt:variant>
      <vt:variant>
        <vt:lpwstr>_Toc126068839</vt:lpwstr>
      </vt:variant>
      <vt:variant>
        <vt:i4>1966137</vt:i4>
      </vt:variant>
      <vt:variant>
        <vt:i4>20</vt:i4>
      </vt:variant>
      <vt:variant>
        <vt:i4>0</vt:i4>
      </vt:variant>
      <vt:variant>
        <vt:i4>5</vt:i4>
      </vt:variant>
      <vt:variant>
        <vt:lpwstr/>
      </vt:variant>
      <vt:variant>
        <vt:lpwstr>_Toc126068838</vt:lpwstr>
      </vt:variant>
      <vt:variant>
        <vt:i4>1966137</vt:i4>
      </vt:variant>
      <vt:variant>
        <vt:i4>14</vt:i4>
      </vt:variant>
      <vt:variant>
        <vt:i4>0</vt:i4>
      </vt:variant>
      <vt:variant>
        <vt:i4>5</vt:i4>
      </vt:variant>
      <vt:variant>
        <vt:lpwstr/>
      </vt:variant>
      <vt:variant>
        <vt:lpwstr>_Toc126068837</vt:lpwstr>
      </vt:variant>
      <vt:variant>
        <vt:i4>720989</vt:i4>
      </vt:variant>
      <vt:variant>
        <vt:i4>9</vt:i4>
      </vt:variant>
      <vt:variant>
        <vt:i4>0</vt:i4>
      </vt:variant>
      <vt:variant>
        <vt:i4>5</vt:i4>
      </vt:variant>
      <vt:variant>
        <vt:lpwstr>https://www.iso.org/members.html</vt:lpwstr>
      </vt:variant>
      <vt:variant>
        <vt:lpwstr/>
      </vt:variant>
      <vt:variant>
        <vt:i4>2293873</vt:i4>
      </vt:variant>
      <vt:variant>
        <vt:i4>6</vt:i4>
      </vt:variant>
      <vt:variant>
        <vt:i4>0</vt:i4>
      </vt:variant>
      <vt:variant>
        <vt:i4>5</vt:i4>
      </vt:variant>
      <vt:variant>
        <vt:lpwstr>https://www.iso.org/foreword-supplementary-information.html</vt:lpwstr>
      </vt:variant>
      <vt:variant>
        <vt:lpwstr/>
      </vt:variant>
      <vt:variant>
        <vt:i4>2162726</vt:i4>
      </vt:variant>
      <vt:variant>
        <vt:i4>3</vt:i4>
      </vt:variant>
      <vt:variant>
        <vt:i4>0</vt:i4>
      </vt:variant>
      <vt:variant>
        <vt:i4>5</vt:i4>
      </vt:variant>
      <vt:variant>
        <vt:lpwstr>https://www.iso.org/iso-standards-and-patents.html</vt:lpwstr>
      </vt:variant>
      <vt:variant>
        <vt:lpwstr/>
      </vt:variant>
      <vt:variant>
        <vt:i4>1835072</vt:i4>
      </vt:variant>
      <vt:variant>
        <vt:i4>0</vt:i4>
      </vt:variant>
      <vt:variant>
        <vt:i4>0</vt:i4>
      </vt:variant>
      <vt:variant>
        <vt:i4>5</vt:i4>
      </vt:variant>
      <vt:variant>
        <vt:lpwstr>https://www.iso.org/directives-and-policies.html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Gurdeep Bhullar</dc:creator>
  <cp:lastModifiedBy>Gurdeep Bhullar</cp:lastModifiedBy>
  <cp:revision>409</cp:revision>
  <dcterms:created xsi:type="dcterms:W3CDTF">2021-10-29T13:49:00Z</dcterms:created>
  <dcterms:modified xsi:type="dcterms:W3CDTF">2024-06-21T18:18:00Z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0x010100AA327EE1F0ADF745B078D28C6A9FCEB8</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SharedWithUsers">
    <vt:lpwstr>3;#Ahmed Hamza</vt:lpwstr>
  </property>
  <property fmtid="{D5CDD505-2E9C-101B-9397-08002B2CF9AE}" pid="10" name="MSIP_Label_bcf26ed8-713a-4e6c-8a04-66607341a11c_Enabled">
    <vt:lpwstr>true</vt:lpwstr>
  </property>
  <property fmtid="{D5CDD505-2E9C-101B-9397-08002B2CF9AE}" pid="11" name="MSIP_Label_bcf26ed8-713a-4e6c-8a04-66607341a11c_SetDate">
    <vt:lpwstr>2024-04-18T12:24:09Z</vt:lpwstr>
  </property>
  <property fmtid="{D5CDD505-2E9C-101B-9397-08002B2CF9AE}" pid="12" name="MSIP_Label_bcf26ed8-713a-4e6c-8a04-66607341a11c_Method">
    <vt:lpwstr>Privileged</vt:lpwstr>
  </property>
  <property fmtid="{D5CDD505-2E9C-101B-9397-08002B2CF9AE}" pid="13" name="MSIP_Label_bcf26ed8-713a-4e6c-8a04-66607341a11c_Name">
    <vt:lpwstr>Public</vt:lpwstr>
  </property>
  <property fmtid="{D5CDD505-2E9C-101B-9397-08002B2CF9AE}" pid="14" name="MSIP_Label_bcf26ed8-713a-4e6c-8a04-66607341a11c_SiteId">
    <vt:lpwstr>e351b779-f6d5-4e50-8568-80e922d180ae</vt:lpwstr>
  </property>
  <property fmtid="{D5CDD505-2E9C-101B-9397-08002B2CF9AE}" pid="15" name="MSIP_Label_bcf26ed8-713a-4e6c-8a04-66607341a11c_ActionId">
    <vt:lpwstr>19757842-700a-4023-9361-60789c6aeb62</vt:lpwstr>
  </property>
  <property fmtid="{D5CDD505-2E9C-101B-9397-08002B2CF9AE}" pid="16" name="MSIP_Label_bcf26ed8-713a-4e6c-8a04-66607341a11c_ContentBits">
    <vt:lpwstr>0</vt:lpwstr>
  </property>
</Properties>
</file>