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50229" w14:textId="35B3765E" w:rsidR="00436315" w:rsidRPr="00B23D19" w:rsidRDefault="00436315" w:rsidP="00436315">
      <w:pPr>
        <w:pStyle w:val="Titre"/>
        <w:numPr>
          <w:ilvl w:val="0"/>
          <w:numId w:val="1"/>
        </w:numPr>
        <w:tabs>
          <w:tab w:val="clear" w:pos="936"/>
          <w:tab w:val="left" w:pos="792"/>
          <w:tab w:val="left" w:pos="1195"/>
          <w:tab w:val="left" w:pos="1584"/>
          <w:tab w:val="left" w:pos="1987"/>
          <w:tab w:val="left" w:pos="4589"/>
          <w:tab w:val="left" w:pos="4853"/>
          <w:tab w:val="right" w:pos="9691"/>
        </w:tabs>
        <w:spacing w:before="60" w:after="120" w:line="240" w:lineRule="auto"/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B23D19">
        <w:rPr>
          <w:rFonts w:eastAsiaTheme="minorHAnsi"/>
          <w:noProof/>
        </w:rPr>
        <w:drawing>
          <wp:anchor distT="0" distB="0" distL="114300" distR="114300" simplePos="0" relativeHeight="251660288" behindDoc="0" locked="0" layoutInCell="1" allowOverlap="1" wp14:anchorId="525A6BB9" wp14:editId="71E382D4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5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</w:rPr>
        <w:t xml:space="preserve">             </w:t>
      </w:r>
      <w:r w:rsidRPr="00B23D19">
        <w:rPr>
          <w:rFonts w:ascii="Times New Roman"/>
          <w:b w:val="0"/>
          <w:u w:val="thick"/>
        </w:rPr>
        <w:t xml:space="preserve">                           </w:t>
      </w:r>
      <w:r w:rsidRPr="00B23D19">
        <w:rPr>
          <w:rFonts w:ascii="Times New Roman" w:hAnsi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/>
          <w:spacing w:val="-9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/>
          <w:w w:val="115"/>
          <w:sz w:val="28"/>
          <w:szCs w:val="28"/>
          <w:u w:val="thick"/>
        </w:rPr>
        <w:t xml:space="preserve">7 </w:t>
      </w:r>
      <w:r w:rsidRPr="00B23D19">
        <w:rPr>
          <w:rFonts w:ascii="Times New Roman" w:hAnsi="Times New Roman"/>
          <w:w w:val="115"/>
          <w:sz w:val="48"/>
          <w:szCs w:val="48"/>
          <w:u w:val="thick"/>
        </w:rPr>
        <w:t>N</w:t>
      </w:r>
      <w:r w:rsidR="005A3889">
        <w:rPr>
          <w:rFonts w:ascii="Times New Roman" w:hAnsi="Times New Roman"/>
          <w:spacing w:val="28"/>
          <w:w w:val="115"/>
          <w:sz w:val="48"/>
          <w:szCs w:val="48"/>
          <w:u w:val="thick"/>
        </w:rPr>
        <w:t>727</w:t>
      </w:r>
    </w:p>
    <w:p w14:paraId="45A0A9F9" w14:textId="77777777" w:rsidR="00436315" w:rsidRPr="00B23D19" w:rsidRDefault="00436315" w:rsidP="00436315">
      <w:pPr>
        <w:rPr>
          <w:b/>
        </w:rPr>
      </w:pPr>
    </w:p>
    <w:p w14:paraId="3FA58F72" w14:textId="77777777" w:rsidR="00436315" w:rsidRPr="00B23D19" w:rsidRDefault="00436315" w:rsidP="00436315">
      <w:pPr>
        <w:rPr>
          <w:b/>
        </w:rPr>
      </w:pPr>
    </w:p>
    <w:p w14:paraId="4D7CE806" w14:textId="77777777" w:rsidR="00436315" w:rsidRPr="00B23D19" w:rsidRDefault="00436315" w:rsidP="00436315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01EEB10" wp14:editId="7D2C9BF3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77A43C" w14:textId="77777777" w:rsidR="00436315" w:rsidRPr="00196997" w:rsidRDefault="00436315" w:rsidP="00436315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and Haptics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1EEB10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7A77A43C" w14:textId="77777777" w:rsidR="00436315" w:rsidRPr="00196997" w:rsidRDefault="00436315" w:rsidP="00436315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and Haptics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DFF54" w14:textId="77777777" w:rsidR="00436315" w:rsidRPr="00B23D19" w:rsidRDefault="00436315" w:rsidP="00436315">
      <w:pPr>
        <w:rPr>
          <w:b/>
        </w:rPr>
      </w:pPr>
    </w:p>
    <w:p w14:paraId="1E99087E" w14:textId="77777777" w:rsidR="00436315" w:rsidRPr="00B23D19" w:rsidRDefault="00436315" w:rsidP="00436315">
      <w:pPr>
        <w:rPr>
          <w:b/>
          <w:sz w:val="21"/>
        </w:rPr>
      </w:pPr>
    </w:p>
    <w:p w14:paraId="6FE78E7B" w14:textId="77777777" w:rsidR="00436315" w:rsidRPr="00B23D19" w:rsidRDefault="00436315" w:rsidP="00436315">
      <w:pPr>
        <w:tabs>
          <w:tab w:val="left" w:pos="3099"/>
        </w:tabs>
        <w:spacing w:before="103"/>
        <w:ind w:left="104"/>
        <w:rPr>
          <w:snapToGrid w:val="0"/>
          <w:sz w:val="24"/>
        </w:rPr>
      </w:pPr>
      <w:r w:rsidRPr="00B23D19">
        <w:rPr>
          <w:b/>
          <w:snapToGrid w:val="0"/>
          <w:sz w:val="24"/>
        </w:rPr>
        <w:t>Document</w:t>
      </w:r>
      <w:r w:rsidRPr="00B23D19">
        <w:rPr>
          <w:b/>
          <w:snapToGrid w:val="0"/>
          <w:spacing w:val="14"/>
          <w:sz w:val="24"/>
        </w:rPr>
        <w:t xml:space="preserve"> </w:t>
      </w:r>
      <w:r w:rsidRPr="00B23D19">
        <w:rPr>
          <w:b/>
          <w:snapToGrid w:val="0"/>
          <w:sz w:val="24"/>
        </w:rPr>
        <w:t>type:</w:t>
      </w:r>
      <w:r>
        <w:rPr>
          <w:snapToGrid w:val="0"/>
          <w:sz w:val="24"/>
        </w:rPr>
        <w:tab/>
      </w:r>
      <w:r w:rsidRPr="00B23D19">
        <w:rPr>
          <w:snapToGrid w:val="0"/>
          <w:sz w:val="24"/>
        </w:rPr>
        <w:t>Output Document</w:t>
      </w:r>
    </w:p>
    <w:p w14:paraId="2151F42E" w14:textId="77777777" w:rsidR="00436315" w:rsidRDefault="00436315" w:rsidP="00436315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b/>
          <w:snapToGrid w:val="0"/>
          <w:sz w:val="24"/>
          <w:szCs w:val="24"/>
        </w:rPr>
      </w:pPr>
    </w:p>
    <w:p w14:paraId="601146FA" w14:textId="070E843F" w:rsidR="00436315" w:rsidRPr="00C56361" w:rsidRDefault="00436315" w:rsidP="00436315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  <w:sz w:val="24"/>
          <w:szCs w:val="24"/>
        </w:rPr>
      </w:pPr>
      <w:r w:rsidRPr="00C56361">
        <w:rPr>
          <w:b/>
          <w:snapToGrid w:val="0"/>
          <w:sz w:val="24"/>
          <w:szCs w:val="24"/>
        </w:rPr>
        <w:t>Title:</w:t>
      </w:r>
      <w:r w:rsidRPr="00C56361">
        <w:rPr>
          <w:snapToGrid w:val="0"/>
          <w:sz w:val="24"/>
          <w:szCs w:val="24"/>
        </w:rPr>
        <w:tab/>
      </w:r>
      <w:r w:rsidR="00DC3E0D">
        <w:rPr>
          <w:snapToGrid w:val="0"/>
          <w:sz w:val="24"/>
          <w:szCs w:val="24"/>
        </w:rPr>
        <w:t xml:space="preserve">Text of </w:t>
      </w:r>
      <w:r w:rsidR="007A1414">
        <w:rPr>
          <w:snapToGrid w:val="0"/>
          <w:sz w:val="24"/>
          <w:szCs w:val="24"/>
        </w:rPr>
        <w:t>CD</w:t>
      </w:r>
      <w:r w:rsidR="00DC3E0D">
        <w:rPr>
          <w:snapToGrid w:val="0"/>
          <w:sz w:val="24"/>
          <w:szCs w:val="24"/>
        </w:rPr>
        <w:t xml:space="preserve"> for ISO/IEC 23090 Part 28</w:t>
      </w:r>
    </w:p>
    <w:p w14:paraId="11DCBC7D" w14:textId="77777777" w:rsidR="00436315" w:rsidRDefault="00436315" w:rsidP="00436315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b/>
          <w:snapToGrid w:val="0"/>
          <w:sz w:val="24"/>
          <w:szCs w:val="24"/>
        </w:rPr>
      </w:pPr>
    </w:p>
    <w:p w14:paraId="5C37CED1" w14:textId="77777777" w:rsidR="00436315" w:rsidRPr="00C56361" w:rsidRDefault="00436315" w:rsidP="00436315">
      <w:pPr>
        <w:pStyle w:val="Corpsdetexte"/>
        <w:tabs>
          <w:tab w:val="left" w:pos="3099"/>
        </w:tabs>
        <w:spacing w:line="254" w:lineRule="auto"/>
        <w:ind w:left="3099" w:right="214" w:hanging="2996"/>
        <w:rPr>
          <w:snapToGrid w:val="0"/>
          <w:sz w:val="24"/>
          <w:szCs w:val="24"/>
        </w:rPr>
      </w:pPr>
      <w:r w:rsidRPr="00C56361">
        <w:rPr>
          <w:b/>
          <w:snapToGrid w:val="0"/>
          <w:sz w:val="24"/>
          <w:szCs w:val="24"/>
        </w:rPr>
        <w:t>Status:</w:t>
      </w:r>
      <w:r w:rsidRPr="00C56361">
        <w:rPr>
          <w:snapToGrid w:val="0"/>
          <w:sz w:val="24"/>
          <w:szCs w:val="24"/>
        </w:rPr>
        <w:tab/>
        <w:t>Approved</w:t>
      </w:r>
    </w:p>
    <w:p w14:paraId="640605BC" w14:textId="77777777" w:rsidR="00436315" w:rsidRDefault="00436315" w:rsidP="00436315">
      <w:pPr>
        <w:tabs>
          <w:tab w:val="left" w:pos="3099"/>
        </w:tabs>
        <w:ind w:left="104"/>
        <w:rPr>
          <w:b/>
          <w:snapToGrid w:val="0"/>
          <w:sz w:val="24"/>
        </w:rPr>
      </w:pPr>
    </w:p>
    <w:p w14:paraId="5616E705" w14:textId="0D7C980F" w:rsidR="00436315" w:rsidRPr="00C56361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  <w:r w:rsidRPr="00C56361">
        <w:rPr>
          <w:b/>
          <w:snapToGrid w:val="0"/>
          <w:sz w:val="24"/>
        </w:rPr>
        <w:t>Date</w:t>
      </w:r>
      <w:r w:rsidRPr="00C56361">
        <w:rPr>
          <w:b/>
          <w:snapToGrid w:val="0"/>
          <w:spacing w:val="-16"/>
          <w:sz w:val="24"/>
        </w:rPr>
        <w:t xml:space="preserve"> </w:t>
      </w:r>
      <w:r w:rsidRPr="00C56361">
        <w:rPr>
          <w:b/>
          <w:snapToGrid w:val="0"/>
          <w:sz w:val="24"/>
        </w:rPr>
        <w:t>of</w:t>
      </w:r>
      <w:r w:rsidRPr="00C56361">
        <w:rPr>
          <w:b/>
          <w:snapToGrid w:val="0"/>
          <w:spacing w:val="-16"/>
          <w:sz w:val="24"/>
        </w:rPr>
        <w:t xml:space="preserve"> </w:t>
      </w:r>
      <w:r w:rsidRPr="00C56361">
        <w:rPr>
          <w:b/>
          <w:snapToGrid w:val="0"/>
          <w:sz w:val="24"/>
        </w:rPr>
        <w:t>document:</w:t>
      </w:r>
      <w:r w:rsidRPr="00C56361">
        <w:rPr>
          <w:snapToGrid w:val="0"/>
          <w:sz w:val="24"/>
        </w:rPr>
        <w:tab/>
      </w:r>
      <w:r w:rsidRPr="006E3EDD">
        <w:rPr>
          <w:snapToGrid w:val="0"/>
          <w:sz w:val="24"/>
        </w:rPr>
        <w:t>202</w:t>
      </w:r>
      <w:r w:rsidR="007A676C">
        <w:rPr>
          <w:snapToGrid w:val="0"/>
          <w:sz w:val="24"/>
        </w:rPr>
        <w:t>3</w:t>
      </w:r>
      <w:r w:rsidRPr="006E3EDD">
        <w:rPr>
          <w:snapToGrid w:val="0"/>
          <w:sz w:val="24"/>
        </w:rPr>
        <w:t>-</w:t>
      </w:r>
      <w:r w:rsidR="007A1414">
        <w:rPr>
          <w:snapToGrid w:val="0"/>
          <w:sz w:val="24"/>
        </w:rPr>
        <w:t>10</w:t>
      </w:r>
      <w:r w:rsidRPr="006E3EDD">
        <w:rPr>
          <w:snapToGrid w:val="0"/>
          <w:sz w:val="24"/>
        </w:rPr>
        <w:t>-2</w:t>
      </w:r>
      <w:r w:rsidR="007A1414">
        <w:rPr>
          <w:snapToGrid w:val="0"/>
          <w:sz w:val="24"/>
        </w:rPr>
        <w:t>0</w:t>
      </w:r>
    </w:p>
    <w:p w14:paraId="47A98FF8" w14:textId="77777777" w:rsidR="00436315" w:rsidRDefault="00436315" w:rsidP="00436315">
      <w:pPr>
        <w:tabs>
          <w:tab w:val="left" w:pos="3099"/>
        </w:tabs>
        <w:ind w:left="104"/>
        <w:rPr>
          <w:b/>
          <w:snapToGrid w:val="0"/>
          <w:sz w:val="24"/>
        </w:rPr>
      </w:pPr>
    </w:p>
    <w:p w14:paraId="4F04FF2D" w14:textId="77777777" w:rsidR="00436315" w:rsidRPr="00C56361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  <w:r w:rsidRPr="00C56361">
        <w:rPr>
          <w:b/>
          <w:snapToGrid w:val="0"/>
          <w:sz w:val="24"/>
        </w:rPr>
        <w:t>Source:</w:t>
      </w:r>
      <w:r w:rsidRPr="00C56361">
        <w:rPr>
          <w:snapToGrid w:val="0"/>
          <w:sz w:val="24"/>
        </w:rPr>
        <w:tab/>
        <w:t>ISO/IEC JTC 1/SC 29/WG</w:t>
      </w:r>
      <w:r w:rsidRPr="00C56361">
        <w:rPr>
          <w:snapToGrid w:val="0"/>
          <w:spacing w:val="4"/>
          <w:sz w:val="24"/>
        </w:rPr>
        <w:t xml:space="preserve"> </w:t>
      </w:r>
      <w:r w:rsidRPr="00C56361">
        <w:rPr>
          <w:snapToGrid w:val="0"/>
          <w:sz w:val="24"/>
        </w:rPr>
        <w:t>7</w:t>
      </w:r>
    </w:p>
    <w:p w14:paraId="0DBE3246" w14:textId="77777777" w:rsidR="00436315" w:rsidRDefault="00436315" w:rsidP="00436315">
      <w:pPr>
        <w:tabs>
          <w:tab w:val="left" w:pos="3099"/>
        </w:tabs>
        <w:ind w:left="104"/>
        <w:rPr>
          <w:b/>
          <w:bCs/>
          <w:snapToGrid w:val="0"/>
          <w:sz w:val="24"/>
          <w:lang w:val="en-US"/>
        </w:rPr>
      </w:pPr>
    </w:p>
    <w:p w14:paraId="549B6180" w14:textId="77777777" w:rsidR="00436315" w:rsidRPr="00C56361" w:rsidRDefault="00436315" w:rsidP="00436315">
      <w:pPr>
        <w:tabs>
          <w:tab w:val="left" w:pos="3099"/>
        </w:tabs>
        <w:ind w:left="104"/>
        <w:rPr>
          <w:bCs/>
          <w:snapToGrid w:val="0"/>
          <w:sz w:val="24"/>
          <w:lang w:val="en-US"/>
        </w:rPr>
      </w:pPr>
      <w:r w:rsidRPr="00C56361">
        <w:rPr>
          <w:b/>
          <w:bCs/>
          <w:snapToGrid w:val="0"/>
          <w:sz w:val="24"/>
          <w:lang w:val="en-US"/>
        </w:rPr>
        <w:t>Expected action:</w:t>
      </w:r>
      <w:r w:rsidRPr="00C56361">
        <w:rPr>
          <w:bCs/>
          <w:snapToGrid w:val="0"/>
          <w:sz w:val="24"/>
          <w:lang w:val="en-US"/>
        </w:rPr>
        <w:tab/>
        <w:t>None</w:t>
      </w:r>
    </w:p>
    <w:p w14:paraId="67F83C92" w14:textId="77777777" w:rsidR="00436315" w:rsidRDefault="00436315" w:rsidP="00436315">
      <w:pPr>
        <w:tabs>
          <w:tab w:val="left" w:pos="3099"/>
        </w:tabs>
        <w:ind w:left="104"/>
        <w:rPr>
          <w:b/>
          <w:bCs/>
          <w:snapToGrid w:val="0"/>
          <w:sz w:val="24"/>
          <w:lang w:val="en-US"/>
        </w:rPr>
      </w:pPr>
    </w:p>
    <w:p w14:paraId="39389B69" w14:textId="77777777" w:rsidR="00436315" w:rsidRPr="00C56361" w:rsidRDefault="00436315" w:rsidP="00436315">
      <w:pPr>
        <w:tabs>
          <w:tab w:val="left" w:pos="3099"/>
        </w:tabs>
        <w:ind w:left="104"/>
        <w:rPr>
          <w:bCs/>
          <w:snapToGrid w:val="0"/>
          <w:sz w:val="24"/>
          <w:lang w:val="en-US"/>
        </w:rPr>
      </w:pPr>
      <w:r w:rsidRPr="00C56361">
        <w:rPr>
          <w:b/>
          <w:bCs/>
          <w:snapToGrid w:val="0"/>
          <w:sz w:val="24"/>
          <w:lang w:val="en-US"/>
        </w:rPr>
        <w:t>Action due date:</w:t>
      </w:r>
      <w:r w:rsidRPr="00C56361">
        <w:rPr>
          <w:bCs/>
          <w:snapToGrid w:val="0"/>
          <w:sz w:val="24"/>
          <w:lang w:val="en-US"/>
        </w:rPr>
        <w:tab/>
        <w:t>None</w:t>
      </w:r>
    </w:p>
    <w:p w14:paraId="4BAED3F9" w14:textId="77777777" w:rsidR="00436315" w:rsidRDefault="00436315" w:rsidP="00436315">
      <w:pPr>
        <w:tabs>
          <w:tab w:val="left" w:pos="3099"/>
        </w:tabs>
        <w:ind w:left="104"/>
        <w:rPr>
          <w:b/>
          <w:snapToGrid w:val="0"/>
          <w:sz w:val="24"/>
        </w:rPr>
      </w:pPr>
    </w:p>
    <w:p w14:paraId="0D06E694" w14:textId="4B996962" w:rsidR="00436315" w:rsidRPr="00C56361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  <w:r w:rsidRPr="00C56361">
        <w:rPr>
          <w:b/>
          <w:snapToGrid w:val="0"/>
          <w:sz w:val="24"/>
        </w:rPr>
        <w:t>No. of pages:</w:t>
      </w:r>
      <w:r w:rsidRPr="00C56361">
        <w:rPr>
          <w:snapToGrid w:val="0"/>
          <w:sz w:val="24"/>
        </w:rPr>
        <w:tab/>
      </w:r>
      <w:r w:rsidR="00237DCA">
        <w:rPr>
          <w:snapToGrid w:val="0"/>
          <w:sz w:val="24"/>
        </w:rPr>
        <w:t>44</w:t>
      </w:r>
      <w:r w:rsidRPr="00C56361">
        <w:rPr>
          <w:snapToGrid w:val="0"/>
          <w:sz w:val="24"/>
        </w:rPr>
        <w:t xml:space="preserve"> (with </w:t>
      </w:r>
      <w:r w:rsidR="001B444B">
        <w:rPr>
          <w:snapToGrid w:val="0"/>
          <w:sz w:val="24"/>
        </w:rPr>
        <w:t xml:space="preserve">2 </w:t>
      </w:r>
      <w:r w:rsidRPr="00C56361">
        <w:rPr>
          <w:snapToGrid w:val="0"/>
          <w:sz w:val="24"/>
        </w:rPr>
        <w:t>cover page</w:t>
      </w:r>
      <w:r w:rsidR="001B444B">
        <w:rPr>
          <w:snapToGrid w:val="0"/>
          <w:sz w:val="24"/>
        </w:rPr>
        <w:t>s</w:t>
      </w:r>
      <w:r w:rsidRPr="00C56361">
        <w:rPr>
          <w:snapToGrid w:val="0"/>
          <w:sz w:val="24"/>
        </w:rPr>
        <w:t>)</w:t>
      </w:r>
    </w:p>
    <w:p w14:paraId="5CC87D8D" w14:textId="77777777" w:rsidR="00436315" w:rsidRDefault="00436315" w:rsidP="00436315">
      <w:pPr>
        <w:tabs>
          <w:tab w:val="left" w:pos="3099"/>
        </w:tabs>
        <w:ind w:left="104"/>
        <w:rPr>
          <w:b/>
          <w:snapToGrid w:val="0"/>
          <w:sz w:val="24"/>
        </w:rPr>
      </w:pPr>
    </w:p>
    <w:p w14:paraId="1285767F" w14:textId="77777777" w:rsidR="00436315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  <w:r w:rsidRPr="00C56361">
        <w:rPr>
          <w:b/>
          <w:snapToGrid w:val="0"/>
          <w:sz w:val="24"/>
        </w:rPr>
        <w:t>Email of Convenor:</w:t>
      </w:r>
      <w:r w:rsidRPr="00C56361">
        <w:rPr>
          <w:snapToGrid w:val="0"/>
          <w:sz w:val="24"/>
        </w:rPr>
        <w:tab/>
        <w:t>marius.preda @ imt . fr</w:t>
      </w:r>
    </w:p>
    <w:p w14:paraId="251FABAC" w14:textId="77777777" w:rsidR="00436315" w:rsidRPr="00C56361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</w:p>
    <w:p w14:paraId="4B09AE8A" w14:textId="77777777" w:rsidR="00436315" w:rsidRPr="00C56361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  <w:r w:rsidRPr="00C56361">
        <w:rPr>
          <w:b/>
          <w:snapToGrid w:val="0"/>
          <w:sz w:val="24"/>
        </w:rPr>
        <w:t>Committee URL:</w:t>
      </w:r>
      <w:r w:rsidRPr="00C56361">
        <w:rPr>
          <w:snapToGrid w:val="0"/>
          <w:sz w:val="24"/>
        </w:rPr>
        <w:tab/>
      </w:r>
      <w:hyperlink r:id="rId6" w:history="1">
        <w:r w:rsidRPr="00302575">
          <w:rPr>
            <w:rStyle w:val="Lienhypertexte"/>
            <w:snapToGrid w:val="0"/>
            <w:sz w:val="24"/>
          </w:rPr>
          <w:t>https://isotc.iso.org/livelink/livelink/open/jtc1sc29wg7</w:t>
        </w:r>
      </w:hyperlink>
    </w:p>
    <w:p w14:paraId="4D79C1CB" w14:textId="77777777" w:rsidR="00436315" w:rsidRDefault="00436315" w:rsidP="00436315">
      <w:pPr>
        <w:tabs>
          <w:tab w:val="left" w:pos="3099"/>
        </w:tabs>
        <w:ind w:left="104"/>
        <w:rPr>
          <w:snapToGrid w:val="0"/>
          <w:sz w:val="24"/>
        </w:rPr>
      </w:pPr>
    </w:p>
    <w:p w14:paraId="530C6488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1D79A2CE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5E6773CE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41D27DCD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433104C1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4A902D70" w14:textId="77777777" w:rsidR="00436315" w:rsidRDefault="00436315" w:rsidP="00436315">
      <w:pPr>
        <w:jc w:val="center"/>
        <w:rPr>
          <w:b/>
          <w:sz w:val="28"/>
          <w:szCs w:val="28"/>
        </w:rPr>
      </w:pPr>
    </w:p>
    <w:p w14:paraId="182C0CEA" w14:textId="77777777" w:rsidR="00436315" w:rsidRDefault="00436315" w:rsidP="00436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INTERNATIONAL ORGANIZATION FOR STANDARDIZATION</w:t>
      </w:r>
    </w:p>
    <w:p w14:paraId="6CF81DB5" w14:textId="77777777" w:rsidR="00436315" w:rsidRDefault="00436315" w:rsidP="00436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ORGANISATION INTERNATIONALE DE NORMALISATION</w:t>
      </w:r>
    </w:p>
    <w:p w14:paraId="0598AB82" w14:textId="77777777" w:rsidR="00436315" w:rsidRDefault="00436315" w:rsidP="00436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ISO/IEC JTC 1/SC 29/WG 7 </w:t>
      </w:r>
    </w:p>
    <w:p w14:paraId="4CF84C5A" w14:textId="77777777" w:rsidR="00436315" w:rsidRDefault="00436315" w:rsidP="00436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MPEG </w:t>
      </w:r>
      <w:r>
        <w:rPr>
          <w:b/>
          <w:smallCaps/>
          <w:sz w:val="28"/>
          <w:szCs w:val="28"/>
        </w:rPr>
        <w:t xml:space="preserve">CODING FOR </w:t>
      </w:r>
      <w:r>
        <w:rPr>
          <w:b/>
          <w:sz w:val="28"/>
          <w:szCs w:val="28"/>
        </w:rPr>
        <w:t xml:space="preserve">3D </w:t>
      </w:r>
      <w:r>
        <w:rPr>
          <w:b/>
          <w:smallCaps/>
          <w:sz w:val="28"/>
          <w:szCs w:val="28"/>
        </w:rPr>
        <w:t>GRAPHICS AND HAPTICS</w:t>
      </w:r>
    </w:p>
    <w:p w14:paraId="6C960663" w14:textId="77777777" w:rsidR="00436315" w:rsidRDefault="00436315" w:rsidP="00436315"/>
    <w:p w14:paraId="5280012B" w14:textId="731274A4" w:rsidR="00436315" w:rsidRDefault="00436315" w:rsidP="00436315">
      <w:pPr>
        <w:jc w:val="right"/>
        <w:rPr>
          <w:b/>
          <w:sz w:val="48"/>
          <w:szCs w:val="48"/>
        </w:rPr>
      </w:pPr>
      <w:r>
        <w:rPr>
          <w:b/>
          <w:sz w:val="28"/>
          <w:szCs w:val="28"/>
        </w:rPr>
        <w:t xml:space="preserve">ISO/IEC JTC 1/SC 29/WG </w:t>
      </w:r>
      <w:r w:rsidRPr="00DC7308">
        <w:rPr>
          <w:b/>
          <w:sz w:val="28"/>
          <w:szCs w:val="28"/>
        </w:rPr>
        <w:t xml:space="preserve">7 </w:t>
      </w:r>
      <w:r w:rsidR="00D43165">
        <w:rPr>
          <w:b/>
          <w:sz w:val="48"/>
          <w:szCs w:val="48"/>
        </w:rPr>
        <w:t>N</w:t>
      </w:r>
      <w:r w:rsidR="00237DCA">
        <w:t>727</w:t>
      </w:r>
    </w:p>
    <w:p w14:paraId="13B9BC8B" w14:textId="0E78E537" w:rsidR="00436315" w:rsidRDefault="00237DCA" w:rsidP="0043631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October</w:t>
      </w:r>
      <w:r w:rsidR="00436315">
        <w:rPr>
          <w:b/>
          <w:sz w:val="28"/>
          <w:szCs w:val="28"/>
        </w:rPr>
        <w:t xml:space="preserve"> 2023, </w:t>
      </w:r>
      <w:r>
        <w:rPr>
          <w:b/>
          <w:sz w:val="28"/>
          <w:szCs w:val="28"/>
        </w:rPr>
        <w:t>Hanover</w:t>
      </w:r>
      <w:r w:rsidR="00D43165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DE</w:t>
      </w:r>
    </w:p>
    <w:p w14:paraId="5782E5E1" w14:textId="77777777" w:rsidR="00436315" w:rsidRDefault="00436315" w:rsidP="00436315">
      <w:pPr>
        <w:jc w:val="right"/>
        <w:rPr>
          <w:b/>
          <w:sz w:val="28"/>
          <w:szCs w:val="28"/>
        </w:rPr>
      </w:pPr>
    </w:p>
    <w:p w14:paraId="53B9CA38" w14:textId="77777777" w:rsidR="00436315" w:rsidRDefault="00436315" w:rsidP="00436315">
      <w:pPr>
        <w:jc w:val="right"/>
        <w:rPr>
          <w:b/>
          <w:sz w:val="28"/>
          <w:szCs w:val="28"/>
        </w:rPr>
      </w:pPr>
    </w:p>
    <w:tbl>
      <w:tblPr>
        <w:tblW w:w="9217" w:type="dxa"/>
        <w:tblLook w:val="01E0" w:firstRow="1" w:lastRow="1" w:firstColumn="1" w:lastColumn="1" w:noHBand="0" w:noVBand="0"/>
      </w:tblPr>
      <w:tblGrid>
        <w:gridCol w:w="1833"/>
        <w:gridCol w:w="7384"/>
      </w:tblGrid>
      <w:tr w:rsidR="00436315" w:rsidRPr="00B23D19" w14:paraId="39359D2C" w14:textId="77777777" w:rsidTr="00ED05FD">
        <w:tc>
          <w:tcPr>
            <w:tcW w:w="1833" w:type="dxa"/>
            <w:hideMark/>
          </w:tcPr>
          <w:p w14:paraId="198FAC40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Title</w:t>
            </w:r>
          </w:p>
        </w:tc>
        <w:tc>
          <w:tcPr>
            <w:tcW w:w="7384" w:type="dxa"/>
            <w:hideMark/>
          </w:tcPr>
          <w:p w14:paraId="37CFC7ED" w14:textId="03B63F9F" w:rsidR="00436315" w:rsidRPr="00B23D19" w:rsidRDefault="00237DCA" w:rsidP="00ED05FD">
            <w:pPr>
              <w:suppressAutoHyphens/>
              <w:rPr>
                <w:b/>
                <w:sz w:val="24"/>
                <w:highlight w:val="yellow"/>
              </w:rPr>
            </w:pPr>
            <w:r w:rsidRPr="00237DCA">
              <w:rPr>
                <w:b/>
                <w:sz w:val="24"/>
              </w:rPr>
              <w:t>Text of CD for ISO/IEC 23090 Part 28</w:t>
            </w:r>
          </w:p>
        </w:tc>
      </w:tr>
      <w:tr w:rsidR="00436315" w:rsidRPr="00B23D19" w14:paraId="5837D874" w14:textId="77777777" w:rsidTr="00ED05FD">
        <w:tc>
          <w:tcPr>
            <w:tcW w:w="1833" w:type="dxa"/>
            <w:hideMark/>
          </w:tcPr>
          <w:p w14:paraId="58DB852A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Source</w:t>
            </w:r>
          </w:p>
        </w:tc>
        <w:tc>
          <w:tcPr>
            <w:tcW w:w="7384" w:type="dxa"/>
            <w:hideMark/>
          </w:tcPr>
          <w:p w14:paraId="78907079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WG 7, MPEG Coding for 3D Graphics and Haptics</w:t>
            </w:r>
          </w:p>
        </w:tc>
      </w:tr>
      <w:tr w:rsidR="00436315" w:rsidRPr="00B23D19" w14:paraId="52901979" w14:textId="77777777" w:rsidTr="00ED05FD">
        <w:tc>
          <w:tcPr>
            <w:tcW w:w="1833" w:type="dxa"/>
            <w:hideMark/>
          </w:tcPr>
          <w:p w14:paraId="7177B5C6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Status</w:t>
            </w:r>
          </w:p>
        </w:tc>
        <w:tc>
          <w:tcPr>
            <w:tcW w:w="7384" w:type="dxa"/>
            <w:hideMark/>
          </w:tcPr>
          <w:p w14:paraId="188572C1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Approved</w:t>
            </w:r>
          </w:p>
        </w:tc>
      </w:tr>
      <w:tr w:rsidR="00436315" w:rsidRPr="00B23D19" w14:paraId="3122CE9D" w14:textId="77777777" w:rsidTr="00ED05FD">
        <w:tc>
          <w:tcPr>
            <w:tcW w:w="1833" w:type="dxa"/>
            <w:hideMark/>
          </w:tcPr>
          <w:p w14:paraId="7D2E1C1B" w14:textId="77777777" w:rsidR="00436315" w:rsidRPr="00B23D19" w:rsidRDefault="00436315" w:rsidP="00ED05FD">
            <w:pPr>
              <w:suppressAutoHyphens/>
              <w:rPr>
                <w:b/>
                <w:sz w:val="24"/>
              </w:rPr>
            </w:pPr>
            <w:r w:rsidRPr="00B23D19">
              <w:rPr>
                <w:b/>
                <w:sz w:val="24"/>
              </w:rPr>
              <w:t>Serial Number</w:t>
            </w:r>
          </w:p>
        </w:tc>
        <w:tc>
          <w:tcPr>
            <w:tcW w:w="7384" w:type="dxa"/>
            <w:hideMark/>
          </w:tcPr>
          <w:p w14:paraId="6CF94040" w14:textId="76AD383A" w:rsidR="00436315" w:rsidRPr="00B23D19" w:rsidRDefault="00633033" w:rsidP="00ED05FD">
            <w:pPr>
              <w:suppressAutoHyphens/>
              <w:rPr>
                <w:b/>
                <w:sz w:val="24"/>
              </w:rPr>
            </w:pPr>
            <w:r w:rsidRPr="00633033">
              <w:rPr>
                <w:b/>
                <w:sz w:val="24"/>
              </w:rPr>
              <w:t>23299</w:t>
            </w:r>
          </w:p>
        </w:tc>
      </w:tr>
    </w:tbl>
    <w:p w14:paraId="1F5D1E26" w14:textId="77777777" w:rsidR="00436315" w:rsidRDefault="00436315" w:rsidP="0043631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97D35B3" w14:textId="77777777" w:rsidR="00633033" w:rsidRDefault="00633033"/>
    <w:sectPr w:rsidR="002A7A1A" w:rsidSect="00F914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2B7F86"/>
    <w:multiLevelType w:val="hybridMultilevel"/>
    <w:tmpl w:val="CFFEB8A2"/>
    <w:lvl w:ilvl="0" w:tplc="0FB292A0">
      <w:start w:val="1"/>
      <w:numFmt w:val="decimal"/>
      <w:lvlText w:val="Step %1."/>
      <w:lvlJc w:val="left"/>
      <w:pPr>
        <w:tabs>
          <w:tab w:val="num" w:pos="936"/>
        </w:tabs>
        <w:ind w:left="936" w:hanging="936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effect w:val="none"/>
        <w:vertAlign w:val="baseline"/>
      </w:rPr>
    </w:lvl>
    <w:lvl w:ilvl="1" w:tplc="71EA82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F44F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E69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140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A8EF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902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1CA4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D2DE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7609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315"/>
    <w:rsid w:val="000B07DE"/>
    <w:rsid w:val="000C13EC"/>
    <w:rsid w:val="00103B03"/>
    <w:rsid w:val="001B444B"/>
    <w:rsid w:val="00237DCA"/>
    <w:rsid w:val="00240E71"/>
    <w:rsid w:val="002C35BF"/>
    <w:rsid w:val="00436315"/>
    <w:rsid w:val="004A1073"/>
    <w:rsid w:val="005A3889"/>
    <w:rsid w:val="00633033"/>
    <w:rsid w:val="006C4DBD"/>
    <w:rsid w:val="00727B80"/>
    <w:rsid w:val="007A1414"/>
    <w:rsid w:val="007A676C"/>
    <w:rsid w:val="00CD0664"/>
    <w:rsid w:val="00D3687F"/>
    <w:rsid w:val="00D43165"/>
    <w:rsid w:val="00DC3E0D"/>
    <w:rsid w:val="00E8686D"/>
    <w:rsid w:val="00F9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EAFB"/>
  <w14:defaultImageDpi w14:val="32767"/>
  <w15:chartTrackingRefBased/>
  <w15:docId w15:val="{468632D4-F9DB-EE4B-B135-6772D421B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36315"/>
    <w:pPr>
      <w:tabs>
        <w:tab w:val="left" w:pos="403"/>
      </w:tabs>
      <w:spacing w:after="120" w:line="240" w:lineRule="atLeast"/>
      <w:jc w:val="both"/>
    </w:pPr>
    <w:rPr>
      <w:rFonts w:ascii="Cambria" w:eastAsia="Cambria" w:hAnsi="Cambria" w:cs="Cambria"/>
      <w:sz w:val="22"/>
      <w:szCs w:val="22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uiPriority w:val="10"/>
    <w:qFormat/>
    <w:rsid w:val="00436315"/>
    <w:pPr>
      <w:tabs>
        <w:tab w:val="clear" w:pos="403"/>
      </w:tabs>
      <w:spacing w:before="90" w:after="0" w:line="276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436315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styleId="Lienhypertexte">
    <w:name w:val="Hyperlink"/>
    <w:uiPriority w:val="99"/>
    <w:rsid w:val="00436315"/>
    <w:rPr>
      <w:color w:val="0000FF"/>
      <w:u w:val="single"/>
      <w:lang w:val="fr-FR"/>
    </w:rPr>
  </w:style>
  <w:style w:type="paragraph" w:styleId="Corpsdetexte">
    <w:name w:val="Body Text"/>
    <w:basedOn w:val="Normal"/>
    <w:link w:val="CorpsdetexteCar"/>
    <w:qFormat/>
    <w:rsid w:val="00436315"/>
  </w:style>
  <w:style w:type="character" w:customStyle="1" w:styleId="CorpsdetexteCar">
    <w:name w:val="Corps de texte Car"/>
    <w:basedOn w:val="Policepardfaut"/>
    <w:link w:val="Corpsdetexte"/>
    <w:rsid w:val="00436315"/>
    <w:rPr>
      <w:rFonts w:ascii="Cambria" w:eastAsia="Cambria" w:hAnsi="Cambria" w:cs="Cambria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79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sotc.iso.org/livelink/livelink/open/jtc1sc29wg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134</Words>
  <Characters>737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Hinds</dc:creator>
  <cp:keywords/>
  <dc:description/>
  <cp:lastModifiedBy>Marie</cp:lastModifiedBy>
  <cp:revision>15</cp:revision>
  <dcterms:created xsi:type="dcterms:W3CDTF">2023-04-27T15:22:00Z</dcterms:created>
  <dcterms:modified xsi:type="dcterms:W3CDTF">2023-11-18T09:20:00Z</dcterms:modified>
</cp:coreProperties>
</file>