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4753A" w14:textId="4C8EB188"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4141BF" w:rsidRPr="00A072F5">
        <w:rPr>
          <w:w w:val="115"/>
          <w:sz w:val="44"/>
          <w:u w:val="thick"/>
          <w:lang w:val="en-GB"/>
        </w:rPr>
        <w:t>N</w:t>
      </w:r>
      <w:r w:rsidR="004141BF">
        <w:rPr>
          <w:w w:val="115"/>
          <w:sz w:val="44"/>
          <w:u w:val="thick"/>
          <w:lang w:val="en-GB"/>
        </w:rPr>
        <w:t>0</w:t>
      </w:r>
      <w:r w:rsidR="001F7498" w:rsidRPr="001F7498">
        <w:rPr>
          <w:w w:val="115"/>
          <w:sz w:val="44"/>
          <w:u w:val="thick"/>
          <w:lang w:val="en-GB"/>
        </w:rPr>
        <w:t>10</w:t>
      </w:r>
      <w:r w:rsidR="00C31ADB">
        <w:rPr>
          <w:w w:val="115"/>
          <w:sz w:val="44"/>
          <w:u w:val="thick"/>
          <w:lang w:val="en-GB"/>
        </w:rPr>
        <w:t>18</w:t>
      </w:r>
      <w:r w:rsidR="001F7498" w:rsidRPr="001F7498">
        <w:rPr>
          <w:w w:val="115"/>
          <w:sz w:val="44"/>
          <w:u w:val="thick"/>
          <w:lang w:val="en-GB"/>
        </w:rPr>
        <w:t xml:space="preserve"> </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04699D1C" w:rsidR="0057330A" w:rsidRPr="00827916" w:rsidRDefault="0057330A" w:rsidP="0057330A">
      <w:pPr>
        <w:tabs>
          <w:tab w:val="left" w:pos="3099"/>
        </w:tabs>
        <w:ind w:left="104"/>
        <w:rPr>
          <w:sz w:val="24"/>
        </w:rPr>
      </w:pPr>
      <w:r w:rsidRPr="009E6EC5">
        <w:rPr>
          <w:b/>
          <w:w w:val="125"/>
          <w:sz w:val="24"/>
        </w:rPr>
        <w:t>Date</w:t>
      </w:r>
      <w:r w:rsidRPr="009E6EC5">
        <w:rPr>
          <w:b/>
          <w:spacing w:val="-16"/>
          <w:w w:val="125"/>
          <w:sz w:val="24"/>
        </w:rPr>
        <w:t xml:space="preserve"> </w:t>
      </w:r>
      <w:r w:rsidRPr="009E6EC5">
        <w:rPr>
          <w:b/>
          <w:w w:val="125"/>
          <w:sz w:val="24"/>
        </w:rPr>
        <w:t>of</w:t>
      </w:r>
      <w:r w:rsidRPr="009E6EC5">
        <w:rPr>
          <w:b/>
          <w:spacing w:val="-16"/>
          <w:w w:val="125"/>
          <w:sz w:val="24"/>
        </w:rPr>
        <w:t xml:space="preserve"> </w:t>
      </w:r>
      <w:r w:rsidRPr="009E6EC5">
        <w:rPr>
          <w:b/>
          <w:w w:val="125"/>
          <w:sz w:val="24"/>
        </w:rPr>
        <w:t>document:</w:t>
      </w:r>
      <w:r w:rsidRPr="009E6EC5">
        <w:rPr>
          <w:b/>
          <w:w w:val="125"/>
          <w:sz w:val="24"/>
        </w:rPr>
        <w:tab/>
      </w:r>
      <w:r w:rsidR="00F3302A" w:rsidRPr="00827916">
        <w:rPr>
          <w:w w:val="125"/>
          <w:sz w:val="24"/>
        </w:rPr>
        <w:t>2023-</w:t>
      </w:r>
      <w:r w:rsidR="001F7498" w:rsidRPr="00827916">
        <w:rPr>
          <w:w w:val="125"/>
          <w:sz w:val="24"/>
        </w:rPr>
        <w:t>10-</w:t>
      </w:r>
      <w:r w:rsidR="00827916" w:rsidRPr="000071B6">
        <w:rPr>
          <w:w w:val="125"/>
          <w:sz w:val="24"/>
        </w:rPr>
        <w:t>20</w:t>
      </w:r>
    </w:p>
    <w:p w14:paraId="3168DC26" w14:textId="77777777" w:rsidR="0057330A" w:rsidRPr="00827916" w:rsidRDefault="0057330A" w:rsidP="0057330A">
      <w:pPr>
        <w:spacing w:before="1"/>
        <w:rPr>
          <w:sz w:val="36"/>
        </w:rPr>
      </w:pPr>
    </w:p>
    <w:p w14:paraId="1ED2660A" w14:textId="77777777" w:rsidR="0057330A" w:rsidRPr="00827916" w:rsidRDefault="0057330A" w:rsidP="0057330A">
      <w:pPr>
        <w:tabs>
          <w:tab w:val="left" w:pos="3099"/>
        </w:tabs>
        <w:ind w:left="104"/>
        <w:rPr>
          <w:sz w:val="24"/>
        </w:rPr>
      </w:pPr>
      <w:r w:rsidRPr="00827916">
        <w:rPr>
          <w:b/>
          <w:w w:val="110"/>
          <w:sz w:val="24"/>
        </w:rPr>
        <w:t>Source:</w:t>
      </w:r>
      <w:r w:rsidRPr="00827916">
        <w:rPr>
          <w:b/>
          <w:w w:val="110"/>
          <w:sz w:val="24"/>
        </w:rPr>
        <w:tab/>
      </w:r>
      <w:r w:rsidRPr="00827916">
        <w:rPr>
          <w:w w:val="110"/>
          <w:sz w:val="24"/>
        </w:rPr>
        <w:t>ISO/IEC JTC 1/SC 29/WG</w:t>
      </w:r>
      <w:r w:rsidRPr="00827916">
        <w:rPr>
          <w:spacing w:val="4"/>
          <w:w w:val="110"/>
          <w:sz w:val="24"/>
        </w:rPr>
        <w:t xml:space="preserve"> </w:t>
      </w:r>
      <w:r w:rsidRPr="00827916">
        <w:rPr>
          <w:w w:val="110"/>
          <w:sz w:val="24"/>
        </w:rPr>
        <w:t>3</w:t>
      </w:r>
    </w:p>
    <w:p w14:paraId="08A14502" w14:textId="77777777" w:rsidR="0057330A" w:rsidRPr="00827916" w:rsidRDefault="0057330A" w:rsidP="0057330A">
      <w:pPr>
        <w:spacing w:before="1"/>
        <w:rPr>
          <w:sz w:val="36"/>
        </w:rPr>
      </w:pPr>
    </w:p>
    <w:p w14:paraId="2DE11A1F" w14:textId="3DB7EC81" w:rsidR="0057330A" w:rsidRPr="00827916" w:rsidRDefault="0057330A" w:rsidP="0057330A">
      <w:bookmarkStart w:id="0" w:name="_Toc99959950"/>
      <w:r w:rsidRPr="00827916">
        <w:rPr>
          <w:b/>
          <w:bCs/>
          <w:w w:val="115"/>
          <w:sz w:val="24"/>
        </w:rPr>
        <w:t xml:space="preserve"> Expected</w:t>
      </w:r>
      <w:r w:rsidRPr="00827916">
        <w:rPr>
          <w:b/>
          <w:bCs/>
          <w:spacing w:val="42"/>
          <w:w w:val="115"/>
          <w:sz w:val="24"/>
        </w:rPr>
        <w:t xml:space="preserve"> </w:t>
      </w:r>
      <w:r w:rsidRPr="00827916">
        <w:rPr>
          <w:b/>
          <w:bCs/>
          <w:w w:val="115"/>
          <w:sz w:val="24"/>
        </w:rPr>
        <w:t>action:</w:t>
      </w:r>
      <w:r w:rsidRPr="00827916">
        <w:rPr>
          <w:w w:val="115"/>
        </w:rPr>
        <w:tab/>
        <w:t xml:space="preserve">    </w:t>
      </w:r>
      <w:r w:rsidRPr="00827916">
        <w:rPr>
          <w:w w:val="115"/>
        </w:rPr>
        <w:tab/>
        <w:t xml:space="preserve">    ACT</w:t>
      </w:r>
      <w:bookmarkEnd w:id="0"/>
    </w:p>
    <w:p w14:paraId="2FB3DA2D" w14:textId="56054C31" w:rsidR="0057330A" w:rsidRPr="00827916" w:rsidRDefault="0057330A" w:rsidP="0057330A">
      <w:pPr>
        <w:tabs>
          <w:tab w:val="right" w:pos="4526"/>
        </w:tabs>
        <w:spacing w:before="416"/>
        <w:ind w:left="104"/>
        <w:rPr>
          <w:sz w:val="24"/>
        </w:rPr>
      </w:pPr>
      <w:r w:rsidRPr="00827916">
        <w:rPr>
          <w:b/>
          <w:w w:val="120"/>
          <w:sz w:val="24"/>
        </w:rPr>
        <w:t>Action</w:t>
      </w:r>
      <w:r w:rsidRPr="00827916">
        <w:rPr>
          <w:b/>
          <w:spacing w:val="1"/>
          <w:w w:val="120"/>
          <w:sz w:val="24"/>
        </w:rPr>
        <w:t xml:space="preserve"> </w:t>
      </w:r>
      <w:r w:rsidRPr="00827916">
        <w:rPr>
          <w:b/>
          <w:w w:val="120"/>
          <w:sz w:val="24"/>
        </w:rPr>
        <w:t>due</w:t>
      </w:r>
      <w:r w:rsidRPr="00827916">
        <w:rPr>
          <w:b/>
          <w:spacing w:val="2"/>
          <w:w w:val="120"/>
          <w:sz w:val="24"/>
        </w:rPr>
        <w:t xml:space="preserve"> </w:t>
      </w:r>
      <w:r w:rsidRPr="00827916">
        <w:rPr>
          <w:b/>
          <w:w w:val="120"/>
          <w:sz w:val="24"/>
        </w:rPr>
        <w:t>date:</w:t>
      </w:r>
      <w:r w:rsidR="006E6D73" w:rsidRPr="00827916">
        <w:rPr>
          <w:b/>
          <w:w w:val="120"/>
        </w:rPr>
        <w:tab/>
      </w:r>
      <w:r w:rsidR="00F3302A" w:rsidRPr="00827916">
        <w:rPr>
          <w:w w:val="120"/>
          <w:sz w:val="24"/>
        </w:rPr>
        <w:t>2023-</w:t>
      </w:r>
      <w:r w:rsidR="00827916" w:rsidRPr="00827916">
        <w:rPr>
          <w:w w:val="120"/>
          <w:sz w:val="24"/>
        </w:rPr>
        <w:t>10-20</w:t>
      </w:r>
    </w:p>
    <w:p w14:paraId="21C5ABB1" w14:textId="77777777" w:rsidR="0057330A" w:rsidRPr="00827916" w:rsidRDefault="0057330A" w:rsidP="0057330A">
      <w:pPr>
        <w:spacing w:before="1"/>
        <w:rPr>
          <w:sz w:val="36"/>
          <w:lang w:val="en-GB"/>
        </w:rPr>
      </w:pPr>
    </w:p>
    <w:p w14:paraId="375879BF" w14:textId="2448C686" w:rsidR="0057330A" w:rsidRPr="00A072F5" w:rsidRDefault="0057330A" w:rsidP="0057330A">
      <w:pPr>
        <w:tabs>
          <w:tab w:val="left" w:pos="3099"/>
        </w:tabs>
        <w:ind w:left="104"/>
        <w:rPr>
          <w:sz w:val="24"/>
          <w:lang w:val="en-GB"/>
        </w:rPr>
      </w:pPr>
      <w:r w:rsidRPr="00827916">
        <w:rPr>
          <w:b/>
          <w:w w:val="120"/>
          <w:sz w:val="24"/>
          <w:lang w:val="en-GB"/>
        </w:rPr>
        <w:t>No.</w:t>
      </w:r>
      <w:r w:rsidRPr="00827916">
        <w:rPr>
          <w:b/>
          <w:spacing w:val="5"/>
          <w:w w:val="120"/>
          <w:sz w:val="24"/>
          <w:lang w:val="en-GB"/>
        </w:rPr>
        <w:t xml:space="preserve"> </w:t>
      </w:r>
      <w:r w:rsidRPr="00827916">
        <w:rPr>
          <w:b/>
          <w:w w:val="120"/>
          <w:sz w:val="24"/>
          <w:lang w:val="en-GB"/>
        </w:rPr>
        <w:t>of</w:t>
      </w:r>
      <w:r w:rsidRPr="00827916">
        <w:rPr>
          <w:b/>
          <w:spacing w:val="6"/>
          <w:w w:val="120"/>
          <w:sz w:val="24"/>
          <w:lang w:val="en-GB"/>
        </w:rPr>
        <w:t xml:space="preserve"> </w:t>
      </w:r>
      <w:r w:rsidRPr="00827916">
        <w:rPr>
          <w:b/>
          <w:w w:val="120"/>
          <w:sz w:val="24"/>
          <w:lang w:val="en-GB"/>
        </w:rPr>
        <w:t>pages:</w:t>
      </w:r>
      <w:r w:rsidRPr="00827916">
        <w:rPr>
          <w:b/>
          <w:w w:val="120"/>
          <w:sz w:val="24"/>
          <w:lang w:val="en-GB"/>
        </w:rPr>
        <w:tab/>
      </w:r>
      <w:r w:rsidR="006729BD" w:rsidRPr="00827916">
        <w:rPr>
          <w:w w:val="120"/>
          <w:sz w:val="24"/>
          <w:lang w:val="en-GB"/>
        </w:rPr>
        <w:t>1</w:t>
      </w:r>
      <w:r w:rsidR="00827916" w:rsidRPr="000071B6">
        <w:rPr>
          <w:w w:val="120"/>
          <w:sz w:val="24"/>
          <w:lang w:val="en-GB"/>
        </w:rPr>
        <w:t>4</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57330A">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7B514188" w:rsidR="0057330A" w:rsidRPr="009E6EC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F56690">
        <w:rPr>
          <w:rFonts w:ascii="Times New Roman" w:eastAsia="SimSun" w:hAnsi="Times New Roman" w:cs="Times New Roman"/>
          <w:b/>
          <w:sz w:val="48"/>
          <w:lang w:val="en-GB" w:eastAsia="zh-CN"/>
        </w:rPr>
        <w:t>N</w:t>
      </w:r>
      <w:r w:rsidRPr="00F56690">
        <w:rPr>
          <w:rFonts w:ascii="Times New Roman" w:hAnsi="Times New Roman" w:cs="Times New Roman"/>
          <w:lang w:val="en-GB"/>
        </w:rPr>
        <w:t xml:space="preserve"> </w:t>
      </w:r>
      <w:r w:rsidRPr="00F56690">
        <w:rPr>
          <w:rFonts w:ascii="Times New Roman" w:eastAsia="SimSun" w:hAnsi="Times New Roman" w:cs="Times New Roman"/>
          <w:b/>
          <w:sz w:val="48"/>
          <w:lang w:val="en-GB" w:eastAsia="zh-CN"/>
        </w:rPr>
        <w:t>0</w:t>
      </w:r>
      <w:r w:rsidR="001F7498" w:rsidRPr="001F7498">
        <w:rPr>
          <w:rFonts w:ascii="Times New Roman" w:eastAsia="SimSun" w:hAnsi="Times New Roman" w:cs="Times New Roman"/>
          <w:b/>
          <w:sz w:val="48"/>
          <w:lang w:val="en-GB" w:eastAsia="zh-CN"/>
        </w:rPr>
        <w:t xml:space="preserve">1018 </w:t>
      </w:r>
    </w:p>
    <w:p w14:paraId="77413896" w14:textId="6B2A7B88" w:rsidR="0057330A" w:rsidRDefault="001F7498" w:rsidP="0057330A">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Hannover</w:t>
      </w:r>
      <w:r w:rsidR="00180665" w:rsidRPr="00F56690">
        <w:rPr>
          <w:rFonts w:ascii="Times New Roman" w:eastAsia="SimSun" w:hAnsi="Times New Roman" w:cs="Times New Roman"/>
          <w:b/>
          <w:sz w:val="28"/>
          <w:lang w:val="en-GB" w:eastAsia="zh-CN"/>
        </w:rPr>
        <w:t>,</w:t>
      </w:r>
      <w:r w:rsidR="004141BF" w:rsidRPr="00F56690">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Germany</w:t>
      </w:r>
      <w:r w:rsidRPr="00F56690">
        <w:rPr>
          <w:rFonts w:ascii="Times New Roman" w:eastAsia="SimSun" w:hAnsi="Times New Roman" w:cs="Times New Roman"/>
          <w:b/>
          <w:sz w:val="28"/>
          <w:lang w:val="en-GB" w:eastAsia="zh-CN"/>
        </w:rPr>
        <w:t xml:space="preserve"> </w:t>
      </w:r>
      <w:r w:rsidR="0057330A" w:rsidRPr="00F56690">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October</w:t>
      </w:r>
      <w:r w:rsidRPr="00F56690">
        <w:rPr>
          <w:rFonts w:ascii="Times New Roman" w:eastAsia="SimSun" w:hAnsi="Times New Roman" w:cs="Times New Roman"/>
          <w:b/>
          <w:sz w:val="28"/>
          <w:lang w:val="en-GB" w:eastAsia="zh-CN"/>
        </w:rPr>
        <w:t xml:space="preserve"> </w:t>
      </w:r>
      <w:r w:rsidR="0057330A" w:rsidRPr="00F56690">
        <w:rPr>
          <w:rFonts w:ascii="Times New Roman" w:eastAsia="SimSun" w:hAnsi="Times New Roman" w:cs="Times New Roman"/>
          <w:b/>
          <w:sz w:val="28"/>
          <w:lang w:val="en-GB" w:eastAsia="zh-CN"/>
        </w:rPr>
        <w:t>202</w:t>
      </w:r>
      <w:r w:rsidR="00BF1DDA" w:rsidRPr="00F56690">
        <w:rPr>
          <w:rFonts w:ascii="Times New Roman" w:eastAsia="SimSun" w:hAnsi="Times New Roman" w:cs="Times New Roman"/>
          <w:b/>
          <w:sz w:val="28"/>
          <w:lang w:val="en-GB" w:eastAsia="zh-CN"/>
        </w:rPr>
        <w:t>3</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57D1F6AF" w:rsidR="0057330A" w:rsidRDefault="001F7498" w:rsidP="00A5568E">
            <w:pPr>
              <w:suppressAutoHyphens/>
              <w:rPr>
                <w:rFonts w:ascii="Times New Roman" w:hAnsi="Times New Roman" w:cs="Times New Roman"/>
                <w:b/>
                <w:sz w:val="24"/>
                <w:lang w:val="en-GB"/>
              </w:rPr>
            </w:pPr>
            <w:r w:rsidRPr="001F7498">
              <w:rPr>
                <w:rFonts w:ascii="Times New Roman" w:hAnsi="Times New Roman" w:cs="Times New Roman"/>
                <w:b/>
                <w:lang w:val="en-GB"/>
              </w:rPr>
              <w:t>23171</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15C2CA18" w14:textId="13AE3AD9" w:rsidR="00233378" w:rsidRDefault="00634ECB">
          <w:pPr>
            <w:pStyle w:val="TOC1"/>
            <w:tabs>
              <w:tab w:val="left" w:pos="480"/>
              <w:tab w:val="right" w:leader="dot" w:pos="9010"/>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53446168" w:history="1">
            <w:r w:rsidR="00233378" w:rsidRPr="00160067">
              <w:rPr>
                <w:rStyle w:val="Hyperlink"/>
                <w:noProof/>
              </w:rPr>
              <w:t>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Scope</w:t>
            </w:r>
            <w:r w:rsidR="00233378">
              <w:rPr>
                <w:noProof/>
                <w:webHidden/>
              </w:rPr>
              <w:tab/>
            </w:r>
            <w:r w:rsidR="00233378">
              <w:rPr>
                <w:noProof/>
                <w:webHidden/>
              </w:rPr>
              <w:fldChar w:fldCharType="begin"/>
            </w:r>
            <w:r w:rsidR="00233378">
              <w:rPr>
                <w:noProof/>
                <w:webHidden/>
              </w:rPr>
              <w:instrText xml:space="preserve"> PAGEREF _Toc153446168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6CCFC8B8" w14:textId="31385620"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69" w:history="1">
            <w:r w:rsidRPr="00160067">
              <w:rPr>
                <w:rStyle w:val="Hyperlink"/>
                <w:noProof/>
              </w:rPr>
              <w:t>2</w:t>
            </w:r>
            <w:r>
              <w:rPr>
                <w:rFonts w:asciiTheme="minorHAnsi" w:eastAsiaTheme="minorEastAsia" w:hAnsiTheme="minorHAnsi" w:cstheme="minorBidi"/>
                <w:noProof/>
                <w:kern w:val="2"/>
                <w:szCs w:val="22"/>
                <w14:ligatures w14:val="standardContextual"/>
              </w:rPr>
              <w:tab/>
            </w:r>
            <w:r w:rsidRPr="00160067">
              <w:rPr>
                <w:rStyle w:val="Hyperlink"/>
                <w:noProof/>
              </w:rPr>
              <w:t>Test scenarios</w:t>
            </w:r>
            <w:r>
              <w:rPr>
                <w:noProof/>
                <w:webHidden/>
              </w:rPr>
              <w:tab/>
            </w:r>
            <w:r>
              <w:rPr>
                <w:noProof/>
                <w:webHidden/>
              </w:rPr>
              <w:fldChar w:fldCharType="begin"/>
            </w:r>
            <w:r>
              <w:rPr>
                <w:noProof/>
                <w:webHidden/>
              </w:rPr>
              <w:instrText xml:space="preserve"> PAGEREF _Toc153446169 \h </w:instrText>
            </w:r>
            <w:r>
              <w:rPr>
                <w:noProof/>
                <w:webHidden/>
              </w:rPr>
            </w:r>
            <w:r>
              <w:rPr>
                <w:noProof/>
                <w:webHidden/>
              </w:rPr>
              <w:fldChar w:fldCharType="separate"/>
            </w:r>
            <w:r>
              <w:rPr>
                <w:noProof/>
                <w:webHidden/>
              </w:rPr>
              <w:t>4</w:t>
            </w:r>
            <w:r>
              <w:rPr>
                <w:noProof/>
                <w:webHidden/>
              </w:rPr>
              <w:fldChar w:fldCharType="end"/>
            </w:r>
          </w:hyperlink>
        </w:p>
        <w:p w14:paraId="7A54238E" w14:textId="4FBDB25A" w:rsidR="00233378" w:rsidRDefault="00233378">
          <w:pPr>
            <w:pStyle w:val="TOC2"/>
            <w:rPr>
              <w:rFonts w:asciiTheme="minorHAnsi" w:eastAsiaTheme="minorEastAsia" w:hAnsiTheme="minorHAnsi" w:cstheme="minorBidi"/>
              <w:noProof/>
              <w:kern w:val="2"/>
              <w:szCs w:val="22"/>
              <w14:ligatures w14:val="standardContextual"/>
            </w:rPr>
          </w:pPr>
          <w:hyperlink w:anchor="_Toc153446170" w:history="1">
            <w:r w:rsidRPr="00160067">
              <w:rPr>
                <w:rStyle w:val="Hyperlink"/>
                <w:noProof/>
              </w:rPr>
              <w:t>2.1</w:t>
            </w:r>
            <w:r>
              <w:rPr>
                <w:rFonts w:asciiTheme="minorHAnsi" w:eastAsiaTheme="minorEastAsia" w:hAnsiTheme="minorHAnsi" w:cstheme="minorBidi"/>
                <w:noProof/>
                <w:kern w:val="2"/>
                <w:szCs w:val="22"/>
                <w14:ligatures w14:val="standardContextual"/>
              </w:rPr>
              <w:tab/>
            </w:r>
            <w:r w:rsidRPr="00160067">
              <w:rPr>
                <w:rStyle w:val="Hyperlink"/>
                <w:noProof/>
              </w:rPr>
              <w:t>Requirements</w:t>
            </w:r>
            <w:r>
              <w:rPr>
                <w:noProof/>
                <w:webHidden/>
              </w:rPr>
              <w:tab/>
            </w:r>
            <w:r>
              <w:rPr>
                <w:noProof/>
                <w:webHidden/>
              </w:rPr>
              <w:fldChar w:fldCharType="begin"/>
            </w:r>
            <w:r>
              <w:rPr>
                <w:noProof/>
                <w:webHidden/>
              </w:rPr>
              <w:instrText xml:space="preserve"> PAGEREF _Toc153446170 \h </w:instrText>
            </w:r>
            <w:r>
              <w:rPr>
                <w:noProof/>
                <w:webHidden/>
              </w:rPr>
            </w:r>
            <w:r>
              <w:rPr>
                <w:noProof/>
                <w:webHidden/>
              </w:rPr>
              <w:fldChar w:fldCharType="separate"/>
            </w:r>
            <w:r>
              <w:rPr>
                <w:noProof/>
                <w:webHidden/>
              </w:rPr>
              <w:t>4</w:t>
            </w:r>
            <w:r>
              <w:rPr>
                <w:noProof/>
                <w:webHidden/>
              </w:rPr>
              <w:fldChar w:fldCharType="end"/>
            </w:r>
          </w:hyperlink>
        </w:p>
        <w:p w14:paraId="08E4E59E" w14:textId="5BB042A2" w:rsidR="00233378" w:rsidRDefault="00233378">
          <w:pPr>
            <w:pStyle w:val="TOC2"/>
            <w:rPr>
              <w:rFonts w:asciiTheme="minorHAnsi" w:eastAsiaTheme="minorEastAsia" w:hAnsiTheme="minorHAnsi" w:cstheme="minorBidi"/>
              <w:noProof/>
              <w:kern w:val="2"/>
              <w:szCs w:val="22"/>
              <w14:ligatures w14:val="standardContextual"/>
            </w:rPr>
          </w:pPr>
          <w:hyperlink w:anchor="_Toc153446171" w:history="1">
            <w:r w:rsidRPr="00160067">
              <w:rPr>
                <w:rStyle w:val="Hyperlink"/>
                <w:noProof/>
              </w:rPr>
              <w:t>2.2</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_Toc153446171 \h </w:instrText>
            </w:r>
            <w:r>
              <w:rPr>
                <w:noProof/>
                <w:webHidden/>
              </w:rPr>
            </w:r>
            <w:r>
              <w:rPr>
                <w:noProof/>
                <w:webHidden/>
              </w:rPr>
              <w:fldChar w:fldCharType="separate"/>
            </w:r>
            <w:r>
              <w:rPr>
                <w:noProof/>
                <w:webHidden/>
              </w:rPr>
              <w:t>4</w:t>
            </w:r>
            <w:r>
              <w:rPr>
                <w:noProof/>
                <w:webHidden/>
              </w:rPr>
              <w:fldChar w:fldCharType="end"/>
            </w:r>
          </w:hyperlink>
        </w:p>
        <w:p w14:paraId="50498895" w14:textId="6F4403BE" w:rsidR="00233378" w:rsidRDefault="00233378">
          <w:pPr>
            <w:pStyle w:val="TOC2"/>
            <w:rPr>
              <w:rFonts w:asciiTheme="minorHAnsi" w:eastAsiaTheme="minorEastAsia" w:hAnsiTheme="minorHAnsi" w:cstheme="minorBidi"/>
              <w:noProof/>
              <w:kern w:val="2"/>
              <w:szCs w:val="22"/>
              <w14:ligatures w14:val="standardContextual"/>
            </w:rPr>
          </w:pPr>
          <w:hyperlink w:anchor="_Toc153446172" w:history="1">
            <w:r w:rsidRPr="00160067">
              <w:rPr>
                <w:rStyle w:val="Hyperlink"/>
                <w:noProof/>
              </w:rPr>
              <w:t>2.3</w:t>
            </w:r>
            <w:r>
              <w:rPr>
                <w:rFonts w:asciiTheme="minorHAnsi" w:eastAsiaTheme="minorEastAsia" w:hAnsiTheme="minorHAnsi" w:cstheme="minorBidi"/>
                <w:noProof/>
                <w:kern w:val="2"/>
                <w:szCs w:val="22"/>
                <w14:ligatures w14:val="standardContextual"/>
              </w:rPr>
              <w:tab/>
            </w:r>
            <w:r w:rsidRPr="00160067">
              <w:rPr>
                <w:rStyle w:val="Hyperlink"/>
                <w:noProof/>
              </w:rPr>
              <w:t>Template for test scenario</w:t>
            </w:r>
            <w:r>
              <w:rPr>
                <w:noProof/>
                <w:webHidden/>
              </w:rPr>
              <w:tab/>
            </w:r>
            <w:r>
              <w:rPr>
                <w:noProof/>
                <w:webHidden/>
              </w:rPr>
              <w:fldChar w:fldCharType="begin"/>
            </w:r>
            <w:r>
              <w:rPr>
                <w:noProof/>
                <w:webHidden/>
              </w:rPr>
              <w:instrText xml:space="preserve"> PAGEREF _Toc153446172 \h </w:instrText>
            </w:r>
            <w:r>
              <w:rPr>
                <w:noProof/>
                <w:webHidden/>
              </w:rPr>
            </w:r>
            <w:r>
              <w:rPr>
                <w:noProof/>
                <w:webHidden/>
              </w:rPr>
              <w:fldChar w:fldCharType="separate"/>
            </w:r>
            <w:r>
              <w:rPr>
                <w:noProof/>
                <w:webHidden/>
              </w:rPr>
              <w:t>4</w:t>
            </w:r>
            <w:r>
              <w:rPr>
                <w:noProof/>
                <w:webHidden/>
              </w:rPr>
              <w:fldChar w:fldCharType="end"/>
            </w:r>
          </w:hyperlink>
        </w:p>
        <w:p w14:paraId="3009A016" w14:textId="74FCF7AE" w:rsidR="00233378" w:rsidRDefault="00233378">
          <w:pPr>
            <w:pStyle w:val="TOC2"/>
            <w:rPr>
              <w:rFonts w:asciiTheme="minorHAnsi" w:eastAsiaTheme="minorEastAsia" w:hAnsiTheme="minorHAnsi" w:cstheme="minorBidi"/>
              <w:noProof/>
              <w:kern w:val="2"/>
              <w:szCs w:val="22"/>
              <w14:ligatures w14:val="standardContextual"/>
            </w:rPr>
          </w:pPr>
          <w:hyperlink w:anchor="_Toc153446173" w:history="1">
            <w:r w:rsidRPr="00160067">
              <w:rPr>
                <w:rStyle w:val="Hyperlink"/>
                <w:noProof/>
              </w:rPr>
              <w:t>2.4</w:t>
            </w:r>
            <w:r>
              <w:rPr>
                <w:rFonts w:asciiTheme="minorHAnsi" w:eastAsiaTheme="minorEastAsia" w:hAnsiTheme="minorHAnsi" w:cstheme="minorBidi"/>
                <w:noProof/>
                <w:kern w:val="2"/>
                <w:szCs w:val="22"/>
                <w14:ligatures w14:val="standardContextual"/>
              </w:rPr>
              <w:tab/>
            </w:r>
            <w:r w:rsidRPr="00160067">
              <w:rPr>
                <w:rStyle w:val="Hyperlink"/>
                <w:noProof/>
              </w:rPr>
              <w:t>Call for test data</w:t>
            </w:r>
            <w:r>
              <w:rPr>
                <w:noProof/>
                <w:webHidden/>
              </w:rPr>
              <w:tab/>
            </w:r>
            <w:r>
              <w:rPr>
                <w:noProof/>
                <w:webHidden/>
              </w:rPr>
              <w:fldChar w:fldCharType="begin"/>
            </w:r>
            <w:r>
              <w:rPr>
                <w:noProof/>
                <w:webHidden/>
              </w:rPr>
              <w:instrText xml:space="preserve"> PAGEREF _Toc153446173 \h </w:instrText>
            </w:r>
            <w:r>
              <w:rPr>
                <w:noProof/>
                <w:webHidden/>
              </w:rPr>
            </w:r>
            <w:r>
              <w:rPr>
                <w:noProof/>
                <w:webHidden/>
              </w:rPr>
              <w:fldChar w:fldCharType="separate"/>
            </w:r>
            <w:r>
              <w:rPr>
                <w:noProof/>
                <w:webHidden/>
              </w:rPr>
              <w:t>5</w:t>
            </w:r>
            <w:r>
              <w:rPr>
                <w:noProof/>
                <w:webHidden/>
              </w:rPr>
              <w:fldChar w:fldCharType="end"/>
            </w:r>
          </w:hyperlink>
        </w:p>
        <w:p w14:paraId="7C4F2B4E" w14:textId="476FDBF6" w:rsidR="00233378" w:rsidRDefault="00233378">
          <w:pPr>
            <w:pStyle w:val="TOC2"/>
            <w:rPr>
              <w:rFonts w:asciiTheme="minorHAnsi" w:eastAsiaTheme="minorEastAsia" w:hAnsiTheme="minorHAnsi" w:cstheme="minorBidi"/>
              <w:noProof/>
              <w:kern w:val="2"/>
              <w:szCs w:val="22"/>
              <w14:ligatures w14:val="standardContextual"/>
            </w:rPr>
          </w:pPr>
          <w:hyperlink w:anchor="_Toc153446174" w:history="1">
            <w:r w:rsidRPr="00160067">
              <w:rPr>
                <w:rStyle w:val="Hyperlink"/>
                <w:noProof/>
              </w:rPr>
              <w:t>2.5</w:t>
            </w:r>
            <w:r>
              <w:rPr>
                <w:rFonts w:asciiTheme="minorHAnsi" w:eastAsiaTheme="minorEastAsia" w:hAnsiTheme="minorHAnsi" w:cstheme="minorBidi"/>
                <w:noProof/>
                <w:kern w:val="2"/>
                <w:szCs w:val="22"/>
                <w14:ligatures w14:val="standardContextual"/>
              </w:rPr>
              <w:tab/>
            </w:r>
            <w:r w:rsidRPr="00160067">
              <w:rPr>
                <w:rStyle w:val="Hyperlink"/>
                <w:noProof/>
              </w:rPr>
              <w:t>Timeline</w:t>
            </w:r>
            <w:r>
              <w:rPr>
                <w:noProof/>
                <w:webHidden/>
              </w:rPr>
              <w:tab/>
            </w:r>
            <w:r>
              <w:rPr>
                <w:noProof/>
                <w:webHidden/>
              </w:rPr>
              <w:fldChar w:fldCharType="begin"/>
            </w:r>
            <w:r>
              <w:rPr>
                <w:noProof/>
                <w:webHidden/>
              </w:rPr>
              <w:instrText xml:space="preserve"> PAGEREF _Toc153446174 \h </w:instrText>
            </w:r>
            <w:r>
              <w:rPr>
                <w:noProof/>
                <w:webHidden/>
              </w:rPr>
            </w:r>
            <w:r>
              <w:rPr>
                <w:noProof/>
                <w:webHidden/>
              </w:rPr>
              <w:fldChar w:fldCharType="separate"/>
            </w:r>
            <w:r>
              <w:rPr>
                <w:noProof/>
                <w:webHidden/>
              </w:rPr>
              <w:t>5</w:t>
            </w:r>
            <w:r>
              <w:rPr>
                <w:noProof/>
                <w:webHidden/>
              </w:rPr>
              <w:fldChar w:fldCharType="end"/>
            </w:r>
          </w:hyperlink>
        </w:p>
        <w:p w14:paraId="043D3BD6" w14:textId="3798D475" w:rsidR="00233378" w:rsidRDefault="00233378">
          <w:pPr>
            <w:pStyle w:val="TOC2"/>
            <w:rPr>
              <w:rFonts w:asciiTheme="minorHAnsi" w:eastAsiaTheme="minorEastAsia" w:hAnsiTheme="minorHAnsi" w:cstheme="minorBidi"/>
              <w:noProof/>
              <w:kern w:val="2"/>
              <w:szCs w:val="22"/>
              <w14:ligatures w14:val="standardContextual"/>
            </w:rPr>
          </w:pPr>
          <w:hyperlink w:anchor="_Toc153446175" w:history="1">
            <w:r w:rsidRPr="00160067">
              <w:rPr>
                <w:rStyle w:val="Hyperlink"/>
                <w:noProof/>
              </w:rPr>
              <w:t>2.6</w:t>
            </w:r>
            <w:r>
              <w:rPr>
                <w:rFonts w:asciiTheme="minorHAnsi" w:eastAsiaTheme="minorEastAsia" w:hAnsiTheme="minorHAnsi" w:cstheme="minorBidi"/>
                <w:noProof/>
                <w:kern w:val="2"/>
                <w:szCs w:val="22"/>
                <w14:ligatures w14:val="standardContextual"/>
              </w:rPr>
              <w:tab/>
            </w:r>
            <w:r w:rsidRPr="00160067">
              <w:rPr>
                <w:rStyle w:val="Hyperlink"/>
                <w:noProof/>
              </w:rPr>
              <w:t>Available test assets</w:t>
            </w:r>
            <w:r>
              <w:rPr>
                <w:noProof/>
                <w:webHidden/>
              </w:rPr>
              <w:tab/>
            </w:r>
            <w:r>
              <w:rPr>
                <w:noProof/>
                <w:webHidden/>
              </w:rPr>
              <w:fldChar w:fldCharType="begin"/>
            </w:r>
            <w:r>
              <w:rPr>
                <w:noProof/>
                <w:webHidden/>
              </w:rPr>
              <w:instrText xml:space="preserve"> PAGEREF _Toc153446175 \h </w:instrText>
            </w:r>
            <w:r>
              <w:rPr>
                <w:noProof/>
                <w:webHidden/>
              </w:rPr>
            </w:r>
            <w:r>
              <w:rPr>
                <w:noProof/>
                <w:webHidden/>
              </w:rPr>
              <w:fldChar w:fldCharType="separate"/>
            </w:r>
            <w:r>
              <w:rPr>
                <w:noProof/>
                <w:webHidden/>
              </w:rPr>
              <w:t>5</w:t>
            </w:r>
            <w:r>
              <w:rPr>
                <w:noProof/>
                <w:webHidden/>
              </w:rPr>
              <w:fldChar w:fldCharType="end"/>
            </w:r>
          </w:hyperlink>
        </w:p>
        <w:p w14:paraId="3C2D34D1" w14:textId="1B764FCF" w:rsidR="00233378" w:rsidRDefault="00233378">
          <w:pPr>
            <w:pStyle w:val="TOC2"/>
            <w:rPr>
              <w:rFonts w:asciiTheme="minorHAnsi" w:eastAsiaTheme="minorEastAsia" w:hAnsiTheme="minorHAnsi" w:cstheme="minorBidi"/>
              <w:noProof/>
              <w:kern w:val="2"/>
              <w:szCs w:val="22"/>
              <w14:ligatures w14:val="standardContextual"/>
            </w:rPr>
          </w:pPr>
          <w:hyperlink w:anchor="_Toc153446176" w:history="1">
            <w:r w:rsidRPr="00160067">
              <w:rPr>
                <w:rStyle w:val="Hyperlink"/>
                <w:noProof/>
              </w:rPr>
              <w:t>2.7</w:t>
            </w:r>
            <w:r>
              <w:rPr>
                <w:rFonts w:asciiTheme="minorHAnsi" w:eastAsiaTheme="minorEastAsia" w:hAnsiTheme="minorHAnsi" w:cstheme="minorBidi"/>
                <w:noProof/>
                <w:kern w:val="2"/>
                <w:szCs w:val="22"/>
                <w14:ligatures w14:val="standardContextual"/>
              </w:rPr>
              <w:tab/>
            </w:r>
            <w:r w:rsidRPr="00160067">
              <w:rPr>
                <w:rStyle w:val="Hyperlink"/>
                <w:noProof/>
              </w:rPr>
              <w:t>Agreed test scenarios</w:t>
            </w:r>
            <w:r>
              <w:rPr>
                <w:noProof/>
                <w:webHidden/>
              </w:rPr>
              <w:tab/>
            </w:r>
            <w:r>
              <w:rPr>
                <w:noProof/>
                <w:webHidden/>
              </w:rPr>
              <w:fldChar w:fldCharType="begin"/>
            </w:r>
            <w:r>
              <w:rPr>
                <w:noProof/>
                <w:webHidden/>
              </w:rPr>
              <w:instrText xml:space="preserve"> PAGEREF _Toc153446176 \h </w:instrText>
            </w:r>
            <w:r>
              <w:rPr>
                <w:noProof/>
                <w:webHidden/>
              </w:rPr>
            </w:r>
            <w:r>
              <w:rPr>
                <w:noProof/>
                <w:webHidden/>
              </w:rPr>
              <w:fldChar w:fldCharType="separate"/>
            </w:r>
            <w:r>
              <w:rPr>
                <w:noProof/>
                <w:webHidden/>
              </w:rPr>
              <w:t>6</w:t>
            </w:r>
            <w:r>
              <w:rPr>
                <w:noProof/>
                <w:webHidden/>
              </w:rPr>
              <w:fldChar w:fldCharType="end"/>
            </w:r>
          </w:hyperlink>
        </w:p>
        <w:p w14:paraId="2D5018FC" w14:textId="3BA6D1C5" w:rsidR="00233378" w:rsidRDefault="00233378">
          <w:pPr>
            <w:pStyle w:val="TOC2"/>
            <w:rPr>
              <w:rFonts w:asciiTheme="minorHAnsi" w:eastAsiaTheme="minorEastAsia" w:hAnsiTheme="minorHAnsi" w:cstheme="minorBidi"/>
              <w:noProof/>
              <w:kern w:val="2"/>
              <w:szCs w:val="22"/>
              <w14:ligatures w14:val="standardContextual"/>
            </w:rPr>
          </w:pPr>
          <w:hyperlink w:anchor="_Toc153446178" w:history="1">
            <w:r w:rsidRPr="00160067">
              <w:rPr>
                <w:rStyle w:val="Hyperlink"/>
                <w:noProof/>
              </w:rPr>
              <w:t>2.8</w:t>
            </w:r>
            <w:r>
              <w:rPr>
                <w:rFonts w:asciiTheme="minorHAnsi" w:eastAsiaTheme="minorEastAsia" w:hAnsiTheme="minorHAnsi" w:cstheme="minorBidi"/>
                <w:noProof/>
                <w:kern w:val="2"/>
                <w:szCs w:val="22"/>
                <w14:ligatures w14:val="standardContextual"/>
              </w:rPr>
              <w:tab/>
            </w:r>
            <w:r w:rsidRPr="00160067">
              <w:rPr>
                <w:rStyle w:val="Hyperlink"/>
                <w:noProof/>
              </w:rPr>
              <w:t>Test assets for validation</w:t>
            </w:r>
            <w:r>
              <w:rPr>
                <w:noProof/>
                <w:webHidden/>
              </w:rPr>
              <w:tab/>
            </w:r>
            <w:r>
              <w:rPr>
                <w:noProof/>
                <w:webHidden/>
              </w:rPr>
              <w:fldChar w:fldCharType="begin"/>
            </w:r>
            <w:r>
              <w:rPr>
                <w:noProof/>
                <w:webHidden/>
              </w:rPr>
              <w:instrText xml:space="preserve"> PAGEREF _Toc153446178 \h </w:instrText>
            </w:r>
            <w:r>
              <w:rPr>
                <w:noProof/>
                <w:webHidden/>
              </w:rPr>
            </w:r>
            <w:r>
              <w:rPr>
                <w:noProof/>
                <w:webHidden/>
              </w:rPr>
              <w:fldChar w:fldCharType="separate"/>
            </w:r>
            <w:r>
              <w:rPr>
                <w:noProof/>
                <w:webHidden/>
              </w:rPr>
              <w:t>6</w:t>
            </w:r>
            <w:r>
              <w:rPr>
                <w:noProof/>
                <w:webHidden/>
              </w:rPr>
              <w:fldChar w:fldCharType="end"/>
            </w:r>
          </w:hyperlink>
        </w:p>
        <w:p w14:paraId="74DB33F7" w14:textId="28F61AB7" w:rsidR="00233378" w:rsidRDefault="00233378">
          <w:pPr>
            <w:pStyle w:val="TOC2"/>
            <w:rPr>
              <w:rFonts w:asciiTheme="minorHAnsi" w:eastAsiaTheme="minorEastAsia" w:hAnsiTheme="minorHAnsi" w:cstheme="minorBidi"/>
              <w:noProof/>
              <w:kern w:val="2"/>
              <w:szCs w:val="22"/>
              <w14:ligatures w14:val="standardContextual"/>
            </w:rPr>
          </w:pPr>
          <w:hyperlink w:anchor="_Toc153446179" w:history="1">
            <w:r w:rsidRPr="00160067">
              <w:rPr>
                <w:rStyle w:val="Hyperlink"/>
                <w:noProof/>
              </w:rPr>
              <w:t>2.9</w:t>
            </w:r>
            <w:r>
              <w:rPr>
                <w:rFonts w:asciiTheme="minorHAnsi" w:eastAsiaTheme="minorEastAsia" w:hAnsiTheme="minorHAnsi" w:cstheme="minorBidi"/>
                <w:noProof/>
                <w:kern w:val="2"/>
                <w:szCs w:val="22"/>
                <w14:ligatures w14:val="standardContextual"/>
              </w:rPr>
              <w:tab/>
            </w:r>
            <w:r w:rsidRPr="00160067">
              <w:rPr>
                <w:rStyle w:val="Hyperlink"/>
                <w:noProof/>
              </w:rPr>
              <w:t>Large 3D scan datasets</w:t>
            </w:r>
            <w:r>
              <w:rPr>
                <w:noProof/>
                <w:webHidden/>
              </w:rPr>
              <w:tab/>
            </w:r>
            <w:r>
              <w:rPr>
                <w:noProof/>
                <w:webHidden/>
              </w:rPr>
              <w:fldChar w:fldCharType="begin"/>
            </w:r>
            <w:r>
              <w:rPr>
                <w:noProof/>
                <w:webHidden/>
              </w:rPr>
              <w:instrText xml:space="preserve"> PAGEREF _Toc153446179 \h </w:instrText>
            </w:r>
            <w:r>
              <w:rPr>
                <w:noProof/>
                <w:webHidden/>
              </w:rPr>
            </w:r>
            <w:r>
              <w:rPr>
                <w:noProof/>
                <w:webHidden/>
              </w:rPr>
              <w:fldChar w:fldCharType="separate"/>
            </w:r>
            <w:r>
              <w:rPr>
                <w:noProof/>
                <w:webHidden/>
              </w:rPr>
              <w:t>6</w:t>
            </w:r>
            <w:r>
              <w:rPr>
                <w:noProof/>
                <w:webHidden/>
              </w:rPr>
              <w:fldChar w:fldCharType="end"/>
            </w:r>
          </w:hyperlink>
        </w:p>
        <w:p w14:paraId="18658252" w14:textId="79526321"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0" w:history="1">
            <w:r w:rsidRPr="00160067">
              <w:rPr>
                <w:rStyle w:val="Hyperlink"/>
                <w:rFonts w:eastAsia="Malgun Gothic"/>
                <w:noProof/>
                <w:lang w:eastAsia="ko-KR"/>
              </w:rPr>
              <w:t>2.9.1</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lang w:eastAsia="ko-KR"/>
              </w:rPr>
              <w:t>3RScan dataset overview</w:t>
            </w:r>
            <w:r>
              <w:rPr>
                <w:noProof/>
                <w:webHidden/>
              </w:rPr>
              <w:tab/>
            </w:r>
            <w:r>
              <w:rPr>
                <w:noProof/>
                <w:webHidden/>
              </w:rPr>
              <w:fldChar w:fldCharType="begin"/>
            </w:r>
            <w:r>
              <w:rPr>
                <w:noProof/>
                <w:webHidden/>
              </w:rPr>
              <w:instrText xml:space="preserve"> PAGEREF _Toc153446180 \h </w:instrText>
            </w:r>
            <w:r>
              <w:rPr>
                <w:noProof/>
                <w:webHidden/>
              </w:rPr>
            </w:r>
            <w:r>
              <w:rPr>
                <w:noProof/>
                <w:webHidden/>
              </w:rPr>
              <w:fldChar w:fldCharType="separate"/>
            </w:r>
            <w:r>
              <w:rPr>
                <w:noProof/>
                <w:webHidden/>
              </w:rPr>
              <w:t>6</w:t>
            </w:r>
            <w:r>
              <w:rPr>
                <w:noProof/>
                <w:webHidden/>
              </w:rPr>
              <w:fldChar w:fldCharType="end"/>
            </w:r>
          </w:hyperlink>
        </w:p>
        <w:p w14:paraId="0945335F" w14:textId="5932979F"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1" w:history="1">
            <w:r w:rsidRPr="00160067">
              <w:rPr>
                <w:rStyle w:val="Hyperlink"/>
                <w:rFonts w:eastAsia="Malgun Gothic"/>
                <w:noProof/>
              </w:rPr>
              <w:t>2.9.2</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rPr>
              <w:t>3DSSG dataset overview</w:t>
            </w:r>
            <w:r>
              <w:rPr>
                <w:noProof/>
                <w:webHidden/>
              </w:rPr>
              <w:tab/>
            </w:r>
            <w:r>
              <w:rPr>
                <w:noProof/>
                <w:webHidden/>
              </w:rPr>
              <w:fldChar w:fldCharType="begin"/>
            </w:r>
            <w:r>
              <w:rPr>
                <w:noProof/>
                <w:webHidden/>
              </w:rPr>
              <w:instrText xml:space="preserve"> PAGEREF _Toc153446181 \h </w:instrText>
            </w:r>
            <w:r>
              <w:rPr>
                <w:noProof/>
                <w:webHidden/>
              </w:rPr>
            </w:r>
            <w:r>
              <w:rPr>
                <w:noProof/>
                <w:webHidden/>
              </w:rPr>
              <w:fldChar w:fldCharType="separate"/>
            </w:r>
            <w:r>
              <w:rPr>
                <w:noProof/>
                <w:webHidden/>
              </w:rPr>
              <w:t>7</w:t>
            </w:r>
            <w:r>
              <w:rPr>
                <w:noProof/>
                <w:webHidden/>
              </w:rPr>
              <w:fldChar w:fldCharType="end"/>
            </w:r>
          </w:hyperlink>
        </w:p>
        <w:p w14:paraId="3ED0841A" w14:textId="2F75EACC"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2" w:history="1">
            <w:r w:rsidRPr="00160067">
              <w:rPr>
                <w:rStyle w:val="Hyperlink"/>
                <w:noProof/>
              </w:rPr>
              <w:t>3</w:t>
            </w:r>
            <w:r>
              <w:rPr>
                <w:rFonts w:asciiTheme="minorHAnsi" w:eastAsiaTheme="minorEastAsia" w:hAnsiTheme="minorHAnsi" w:cstheme="minorBidi"/>
                <w:noProof/>
                <w:kern w:val="2"/>
                <w:szCs w:val="22"/>
                <w14:ligatures w14:val="standardContextual"/>
              </w:rPr>
              <w:tab/>
            </w:r>
            <w:r w:rsidRPr="00160067">
              <w:rPr>
                <w:rStyle w:val="Hyperlink"/>
                <w:noProof/>
              </w:rPr>
              <w:t>Contributions for Extensions</w:t>
            </w:r>
            <w:r>
              <w:rPr>
                <w:noProof/>
                <w:webHidden/>
              </w:rPr>
              <w:tab/>
            </w:r>
            <w:r>
              <w:rPr>
                <w:noProof/>
                <w:webHidden/>
              </w:rPr>
              <w:fldChar w:fldCharType="begin"/>
            </w:r>
            <w:r>
              <w:rPr>
                <w:noProof/>
                <w:webHidden/>
              </w:rPr>
              <w:instrText xml:space="preserve"> PAGEREF _Toc153446182 \h </w:instrText>
            </w:r>
            <w:r>
              <w:rPr>
                <w:noProof/>
                <w:webHidden/>
              </w:rPr>
            </w:r>
            <w:r>
              <w:rPr>
                <w:noProof/>
                <w:webHidden/>
              </w:rPr>
              <w:fldChar w:fldCharType="separate"/>
            </w:r>
            <w:r>
              <w:rPr>
                <w:noProof/>
                <w:webHidden/>
              </w:rPr>
              <w:t>8</w:t>
            </w:r>
            <w:r>
              <w:rPr>
                <w:noProof/>
                <w:webHidden/>
              </w:rPr>
              <w:fldChar w:fldCharType="end"/>
            </w:r>
          </w:hyperlink>
        </w:p>
        <w:p w14:paraId="6068A2F3" w14:textId="05131B82" w:rsidR="00233378" w:rsidRDefault="00233378">
          <w:pPr>
            <w:pStyle w:val="TOC2"/>
            <w:rPr>
              <w:rFonts w:asciiTheme="minorHAnsi" w:eastAsiaTheme="minorEastAsia" w:hAnsiTheme="minorHAnsi" w:cstheme="minorBidi"/>
              <w:noProof/>
              <w:kern w:val="2"/>
              <w:szCs w:val="22"/>
              <w14:ligatures w14:val="standardContextual"/>
            </w:rPr>
          </w:pPr>
          <w:hyperlink w:anchor="_Toc153446183" w:history="1">
            <w:r w:rsidRPr="00160067">
              <w:rPr>
                <w:rStyle w:val="Hyperlink"/>
                <w:noProof/>
              </w:rPr>
              <w:t>3.1</w:t>
            </w:r>
            <w:r>
              <w:rPr>
                <w:rFonts w:asciiTheme="minorHAnsi" w:eastAsiaTheme="minorEastAsia" w:hAnsiTheme="minorHAnsi" w:cstheme="minorBidi"/>
                <w:noProof/>
                <w:kern w:val="2"/>
                <w:szCs w:val="22"/>
                <w14:ligatures w14:val="standardContextual"/>
              </w:rPr>
              <w:tab/>
            </w:r>
            <w:r w:rsidRPr="00160067">
              <w:rPr>
                <w:rStyle w:val="Hyperlink"/>
                <w:noProof/>
              </w:rPr>
              <w:t>General</w:t>
            </w:r>
            <w:r>
              <w:rPr>
                <w:noProof/>
                <w:webHidden/>
              </w:rPr>
              <w:tab/>
            </w:r>
            <w:r>
              <w:rPr>
                <w:noProof/>
                <w:webHidden/>
              </w:rPr>
              <w:fldChar w:fldCharType="begin"/>
            </w:r>
            <w:r>
              <w:rPr>
                <w:noProof/>
                <w:webHidden/>
              </w:rPr>
              <w:instrText xml:space="preserve"> PAGEREF _Toc153446183 \h </w:instrText>
            </w:r>
            <w:r>
              <w:rPr>
                <w:noProof/>
                <w:webHidden/>
              </w:rPr>
            </w:r>
            <w:r>
              <w:rPr>
                <w:noProof/>
                <w:webHidden/>
              </w:rPr>
              <w:fldChar w:fldCharType="separate"/>
            </w:r>
            <w:r>
              <w:rPr>
                <w:noProof/>
                <w:webHidden/>
              </w:rPr>
              <w:t>8</w:t>
            </w:r>
            <w:r>
              <w:rPr>
                <w:noProof/>
                <w:webHidden/>
              </w:rPr>
              <w:fldChar w:fldCharType="end"/>
            </w:r>
          </w:hyperlink>
        </w:p>
        <w:p w14:paraId="29402563" w14:textId="558E395D" w:rsidR="00233378" w:rsidRDefault="00233378">
          <w:pPr>
            <w:pStyle w:val="TOC2"/>
            <w:rPr>
              <w:rFonts w:asciiTheme="minorHAnsi" w:eastAsiaTheme="minorEastAsia" w:hAnsiTheme="minorHAnsi" w:cstheme="minorBidi"/>
              <w:noProof/>
              <w:kern w:val="2"/>
              <w:szCs w:val="22"/>
              <w14:ligatures w14:val="standardContextual"/>
            </w:rPr>
          </w:pPr>
          <w:hyperlink w:anchor="_Toc153446184" w:history="1">
            <w:r w:rsidRPr="00160067">
              <w:rPr>
                <w:rStyle w:val="Hyperlink"/>
                <w:noProof/>
              </w:rPr>
              <w:t>3.2</w:t>
            </w:r>
            <w:r>
              <w:rPr>
                <w:rFonts w:asciiTheme="minorHAnsi" w:eastAsiaTheme="minorEastAsia" w:hAnsiTheme="minorHAnsi" w:cstheme="minorBidi"/>
                <w:noProof/>
                <w:kern w:val="2"/>
                <w:szCs w:val="22"/>
                <w14:ligatures w14:val="standardContextual"/>
              </w:rPr>
              <w:tab/>
            </w:r>
            <w:r w:rsidRPr="00160067">
              <w:rPr>
                <w:rStyle w:val="Hyperlink"/>
                <w:noProof/>
              </w:rPr>
              <w:t>Extension Principles</w:t>
            </w:r>
            <w:r>
              <w:rPr>
                <w:noProof/>
                <w:webHidden/>
              </w:rPr>
              <w:tab/>
            </w:r>
            <w:r>
              <w:rPr>
                <w:noProof/>
                <w:webHidden/>
              </w:rPr>
              <w:fldChar w:fldCharType="begin"/>
            </w:r>
            <w:r>
              <w:rPr>
                <w:noProof/>
                <w:webHidden/>
              </w:rPr>
              <w:instrText xml:space="preserve"> PAGEREF _Toc153446184 \h </w:instrText>
            </w:r>
            <w:r>
              <w:rPr>
                <w:noProof/>
                <w:webHidden/>
              </w:rPr>
            </w:r>
            <w:r>
              <w:rPr>
                <w:noProof/>
                <w:webHidden/>
              </w:rPr>
              <w:fldChar w:fldCharType="separate"/>
            </w:r>
            <w:r>
              <w:rPr>
                <w:noProof/>
                <w:webHidden/>
              </w:rPr>
              <w:t>9</w:t>
            </w:r>
            <w:r>
              <w:rPr>
                <w:noProof/>
                <w:webHidden/>
              </w:rPr>
              <w:fldChar w:fldCharType="end"/>
            </w:r>
          </w:hyperlink>
        </w:p>
        <w:p w14:paraId="1CE70A07" w14:textId="1A514253"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5" w:history="1">
            <w:r w:rsidRPr="00160067">
              <w:rPr>
                <w:rStyle w:val="Hyperlink"/>
                <w:noProof/>
              </w:rPr>
              <w:t>4</w:t>
            </w:r>
            <w:r>
              <w:rPr>
                <w:rFonts w:asciiTheme="minorHAnsi" w:eastAsiaTheme="minorEastAsia" w:hAnsiTheme="minorHAnsi" w:cstheme="minorBidi"/>
                <w:noProof/>
                <w:kern w:val="2"/>
                <w:szCs w:val="22"/>
                <w14:ligatures w14:val="standardContextual"/>
              </w:rPr>
              <w:tab/>
            </w:r>
            <w:r w:rsidRPr="00160067">
              <w:rPr>
                <w:rStyle w:val="Hyperlink"/>
                <w:noProof/>
              </w:rPr>
              <w:t>Software</w:t>
            </w:r>
            <w:r>
              <w:rPr>
                <w:noProof/>
                <w:webHidden/>
              </w:rPr>
              <w:tab/>
            </w:r>
            <w:r>
              <w:rPr>
                <w:noProof/>
                <w:webHidden/>
              </w:rPr>
              <w:fldChar w:fldCharType="begin"/>
            </w:r>
            <w:r>
              <w:rPr>
                <w:noProof/>
                <w:webHidden/>
              </w:rPr>
              <w:instrText xml:space="preserve"> PAGEREF _Toc153446185 \h </w:instrText>
            </w:r>
            <w:r>
              <w:rPr>
                <w:noProof/>
                <w:webHidden/>
              </w:rPr>
            </w:r>
            <w:r>
              <w:rPr>
                <w:noProof/>
                <w:webHidden/>
              </w:rPr>
              <w:fldChar w:fldCharType="separate"/>
            </w:r>
            <w:r>
              <w:rPr>
                <w:noProof/>
                <w:webHidden/>
              </w:rPr>
              <w:t>9</w:t>
            </w:r>
            <w:r>
              <w:rPr>
                <w:noProof/>
                <w:webHidden/>
              </w:rPr>
              <w:fldChar w:fldCharType="end"/>
            </w:r>
          </w:hyperlink>
        </w:p>
        <w:p w14:paraId="667877D2" w14:textId="606DD14E" w:rsidR="00233378" w:rsidRDefault="00233378">
          <w:pPr>
            <w:pStyle w:val="TOC2"/>
            <w:rPr>
              <w:rFonts w:asciiTheme="minorHAnsi" w:eastAsiaTheme="minorEastAsia" w:hAnsiTheme="minorHAnsi" w:cstheme="minorBidi"/>
              <w:noProof/>
              <w:kern w:val="2"/>
              <w:szCs w:val="22"/>
              <w14:ligatures w14:val="standardContextual"/>
            </w:rPr>
          </w:pPr>
          <w:hyperlink w:anchor="_Toc153446186" w:history="1">
            <w:r w:rsidRPr="00160067">
              <w:rPr>
                <w:rStyle w:val="Hyperlink"/>
                <w:noProof/>
              </w:rPr>
              <w:t>4.1. Reference software</w:t>
            </w:r>
            <w:r>
              <w:rPr>
                <w:noProof/>
                <w:webHidden/>
              </w:rPr>
              <w:tab/>
            </w:r>
            <w:r>
              <w:rPr>
                <w:noProof/>
                <w:webHidden/>
              </w:rPr>
              <w:fldChar w:fldCharType="begin"/>
            </w:r>
            <w:r>
              <w:rPr>
                <w:noProof/>
                <w:webHidden/>
              </w:rPr>
              <w:instrText xml:space="preserve"> PAGEREF _Toc153446186 \h </w:instrText>
            </w:r>
            <w:r>
              <w:rPr>
                <w:noProof/>
                <w:webHidden/>
              </w:rPr>
            </w:r>
            <w:r>
              <w:rPr>
                <w:noProof/>
                <w:webHidden/>
              </w:rPr>
              <w:fldChar w:fldCharType="separate"/>
            </w:r>
            <w:r>
              <w:rPr>
                <w:noProof/>
                <w:webHidden/>
              </w:rPr>
              <w:t>9</w:t>
            </w:r>
            <w:r>
              <w:rPr>
                <w:noProof/>
                <w:webHidden/>
              </w:rPr>
              <w:fldChar w:fldCharType="end"/>
            </w:r>
          </w:hyperlink>
        </w:p>
        <w:p w14:paraId="3699A5DB" w14:textId="3C142740" w:rsidR="00233378" w:rsidRDefault="00233378">
          <w:pPr>
            <w:pStyle w:val="TOC2"/>
            <w:rPr>
              <w:rFonts w:asciiTheme="minorHAnsi" w:eastAsiaTheme="minorEastAsia" w:hAnsiTheme="minorHAnsi" w:cstheme="minorBidi"/>
              <w:noProof/>
              <w:kern w:val="2"/>
              <w:szCs w:val="22"/>
              <w14:ligatures w14:val="standardContextual"/>
            </w:rPr>
          </w:pPr>
          <w:hyperlink w:anchor="_Toc153446187" w:history="1">
            <w:r w:rsidRPr="00160067">
              <w:rPr>
                <w:rStyle w:val="Hyperlink"/>
                <w:noProof/>
                <w:lang w:val="en-CA"/>
              </w:rPr>
              <w:t>4.2. Conformance software</w:t>
            </w:r>
            <w:r>
              <w:rPr>
                <w:noProof/>
                <w:webHidden/>
              </w:rPr>
              <w:tab/>
            </w:r>
            <w:r>
              <w:rPr>
                <w:noProof/>
                <w:webHidden/>
              </w:rPr>
              <w:fldChar w:fldCharType="begin"/>
            </w:r>
            <w:r>
              <w:rPr>
                <w:noProof/>
                <w:webHidden/>
              </w:rPr>
              <w:instrText xml:space="preserve"> PAGEREF _Toc153446187 \h </w:instrText>
            </w:r>
            <w:r>
              <w:rPr>
                <w:noProof/>
                <w:webHidden/>
              </w:rPr>
            </w:r>
            <w:r>
              <w:rPr>
                <w:noProof/>
                <w:webHidden/>
              </w:rPr>
              <w:fldChar w:fldCharType="separate"/>
            </w:r>
            <w:r>
              <w:rPr>
                <w:noProof/>
                <w:webHidden/>
              </w:rPr>
              <w:t>9</w:t>
            </w:r>
            <w:r>
              <w:rPr>
                <w:noProof/>
                <w:webHidden/>
              </w:rPr>
              <w:fldChar w:fldCharType="end"/>
            </w:r>
          </w:hyperlink>
        </w:p>
        <w:p w14:paraId="3F7C91FC" w14:textId="20B0AC1E"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8" w:history="1">
            <w:r w:rsidRPr="00160067">
              <w:rPr>
                <w:rStyle w:val="Hyperlink"/>
                <w:noProof/>
              </w:rPr>
              <w:t>5</w:t>
            </w:r>
            <w:r>
              <w:rPr>
                <w:rFonts w:asciiTheme="minorHAnsi" w:eastAsiaTheme="minorEastAsia" w:hAnsiTheme="minorHAnsi" w:cstheme="minorBidi"/>
                <w:noProof/>
                <w:kern w:val="2"/>
                <w:szCs w:val="22"/>
                <w14:ligatures w14:val="standardContextual"/>
              </w:rPr>
              <w:tab/>
            </w:r>
            <w:r w:rsidRPr="00160067">
              <w:rPr>
                <w:rStyle w:val="Hyperlink"/>
                <w:noProof/>
              </w:rPr>
              <w:t>Gitlab Management</w:t>
            </w:r>
            <w:r>
              <w:rPr>
                <w:noProof/>
                <w:webHidden/>
              </w:rPr>
              <w:tab/>
            </w:r>
            <w:r>
              <w:rPr>
                <w:noProof/>
                <w:webHidden/>
              </w:rPr>
              <w:fldChar w:fldCharType="begin"/>
            </w:r>
            <w:r>
              <w:rPr>
                <w:noProof/>
                <w:webHidden/>
              </w:rPr>
              <w:instrText xml:space="preserve"> PAGEREF _Toc153446188 \h </w:instrText>
            </w:r>
            <w:r>
              <w:rPr>
                <w:noProof/>
                <w:webHidden/>
              </w:rPr>
            </w:r>
            <w:r>
              <w:rPr>
                <w:noProof/>
                <w:webHidden/>
              </w:rPr>
              <w:fldChar w:fldCharType="separate"/>
            </w:r>
            <w:r>
              <w:rPr>
                <w:noProof/>
                <w:webHidden/>
              </w:rPr>
              <w:t>9</w:t>
            </w:r>
            <w:r>
              <w:rPr>
                <w:noProof/>
                <w:webHidden/>
              </w:rPr>
              <w:fldChar w:fldCharType="end"/>
            </w:r>
          </w:hyperlink>
        </w:p>
        <w:p w14:paraId="28F938B4" w14:textId="4AA5D17C" w:rsidR="00233378" w:rsidRDefault="00233378">
          <w:pPr>
            <w:pStyle w:val="TOC2"/>
            <w:rPr>
              <w:rFonts w:asciiTheme="minorHAnsi" w:eastAsiaTheme="minorEastAsia" w:hAnsiTheme="minorHAnsi" w:cstheme="minorBidi"/>
              <w:noProof/>
              <w:kern w:val="2"/>
              <w:szCs w:val="22"/>
              <w14:ligatures w14:val="standardContextual"/>
            </w:rPr>
          </w:pPr>
          <w:hyperlink w:anchor="_Toc153446189" w:history="1">
            <w:r w:rsidRPr="00160067">
              <w:rPr>
                <w:rStyle w:val="Hyperlink"/>
                <w:noProof/>
              </w:rPr>
              <w:t>5.1</w:t>
            </w:r>
            <w:r>
              <w:rPr>
                <w:rFonts w:asciiTheme="minorHAnsi" w:eastAsiaTheme="minorEastAsia" w:hAnsiTheme="minorHAnsi" w:cstheme="minorBidi"/>
                <w:noProof/>
                <w:kern w:val="2"/>
                <w:szCs w:val="22"/>
                <w14:ligatures w14:val="standardContextual"/>
              </w:rPr>
              <w:tab/>
            </w:r>
            <w:r w:rsidRPr="00160067">
              <w:rPr>
                <w:rStyle w:val="Hyperlink"/>
                <w:noProof/>
              </w:rPr>
              <w:t>Git commit convention</w:t>
            </w:r>
            <w:r>
              <w:rPr>
                <w:noProof/>
                <w:webHidden/>
              </w:rPr>
              <w:tab/>
            </w:r>
            <w:r>
              <w:rPr>
                <w:noProof/>
                <w:webHidden/>
              </w:rPr>
              <w:fldChar w:fldCharType="begin"/>
            </w:r>
            <w:r>
              <w:rPr>
                <w:noProof/>
                <w:webHidden/>
              </w:rPr>
              <w:instrText xml:space="preserve"> PAGEREF _Toc153446189 \h </w:instrText>
            </w:r>
            <w:r>
              <w:rPr>
                <w:noProof/>
                <w:webHidden/>
              </w:rPr>
            </w:r>
            <w:r>
              <w:rPr>
                <w:noProof/>
                <w:webHidden/>
              </w:rPr>
              <w:fldChar w:fldCharType="separate"/>
            </w:r>
            <w:r>
              <w:rPr>
                <w:noProof/>
                <w:webHidden/>
              </w:rPr>
              <w:t>9</w:t>
            </w:r>
            <w:r>
              <w:rPr>
                <w:noProof/>
                <w:webHidden/>
              </w:rPr>
              <w:fldChar w:fldCharType="end"/>
            </w:r>
          </w:hyperlink>
        </w:p>
        <w:p w14:paraId="7C012827" w14:textId="53F5DE0B" w:rsidR="00233378" w:rsidRDefault="00233378">
          <w:pPr>
            <w:pStyle w:val="TOC2"/>
            <w:rPr>
              <w:rFonts w:asciiTheme="minorHAnsi" w:eastAsiaTheme="minorEastAsia" w:hAnsiTheme="minorHAnsi" w:cstheme="minorBidi"/>
              <w:noProof/>
              <w:kern w:val="2"/>
              <w:szCs w:val="22"/>
              <w14:ligatures w14:val="standardContextual"/>
            </w:rPr>
          </w:pPr>
          <w:hyperlink w:anchor="_Toc153446190" w:history="1">
            <w:r w:rsidRPr="00160067">
              <w:rPr>
                <w:rStyle w:val="Hyperlink"/>
                <w:noProof/>
              </w:rPr>
              <w:t>5.2  Branch convention</w:t>
            </w:r>
            <w:r>
              <w:rPr>
                <w:noProof/>
                <w:webHidden/>
              </w:rPr>
              <w:tab/>
            </w:r>
            <w:r>
              <w:rPr>
                <w:noProof/>
                <w:webHidden/>
              </w:rPr>
              <w:fldChar w:fldCharType="begin"/>
            </w:r>
            <w:r>
              <w:rPr>
                <w:noProof/>
                <w:webHidden/>
              </w:rPr>
              <w:instrText xml:space="preserve"> PAGEREF _Toc153446190 \h </w:instrText>
            </w:r>
            <w:r>
              <w:rPr>
                <w:noProof/>
                <w:webHidden/>
              </w:rPr>
            </w:r>
            <w:r>
              <w:rPr>
                <w:noProof/>
                <w:webHidden/>
              </w:rPr>
              <w:fldChar w:fldCharType="separate"/>
            </w:r>
            <w:r>
              <w:rPr>
                <w:noProof/>
                <w:webHidden/>
              </w:rPr>
              <w:t>10</w:t>
            </w:r>
            <w:r>
              <w:rPr>
                <w:noProof/>
                <w:webHidden/>
              </w:rPr>
              <w:fldChar w:fldCharType="end"/>
            </w:r>
          </w:hyperlink>
        </w:p>
        <w:p w14:paraId="536E6D68" w14:textId="145F0B8A"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1" w:history="1">
            <w:r w:rsidRPr="00160067">
              <w:rPr>
                <w:rStyle w:val="Hyperlink"/>
                <w:noProof/>
              </w:rPr>
              <w:t>5.2.1. Branch creation</w:t>
            </w:r>
            <w:r>
              <w:rPr>
                <w:noProof/>
                <w:webHidden/>
              </w:rPr>
              <w:tab/>
            </w:r>
            <w:r>
              <w:rPr>
                <w:noProof/>
                <w:webHidden/>
              </w:rPr>
              <w:fldChar w:fldCharType="begin"/>
            </w:r>
            <w:r>
              <w:rPr>
                <w:noProof/>
                <w:webHidden/>
              </w:rPr>
              <w:instrText xml:space="preserve"> PAGEREF _Toc153446191 \h </w:instrText>
            </w:r>
            <w:r>
              <w:rPr>
                <w:noProof/>
                <w:webHidden/>
              </w:rPr>
            </w:r>
            <w:r>
              <w:rPr>
                <w:noProof/>
                <w:webHidden/>
              </w:rPr>
              <w:fldChar w:fldCharType="separate"/>
            </w:r>
            <w:r>
              <w:rPr>
                <w:noProof/>
                <w:webHidden/>
              </w:rPr>
              <w:t>10</w:t>
            </w:r>
            <w:r>
              <w:rPr>
                <w:noProof/>
                <w:webHidden/>
              </w:rPr>
              <w:fldChar w:fldCharType="end"/>
            </w:r>
          </w:hyperlink>
        </w:p>
        <w:p w14:paraId="4E6817C1" w14:textId="58823886"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2" w:history="1">
            <w:r w:rsidRPr="00160067">
              <w:rPr>
                <w:rStyle w:val="Hyperlink"/>
                <w:noProof/>
              </w:rPr>
              <w:t>5.2.2. Branch update</w:t>
            </w:r>
            <w:r>
              <w:rPr>
                <w:noProof/>
                <w:webHidden/>
              </w:rPr>
              <w:tab/>
            </w:r>
            <w:r>
              <w:rPr>
                <w:noProof/>
                <w:webHidden/>
              </w:rPr>
              <w:fldChar w:fldCharType="begin"/>
            </w:r>
            <w:r>
              <w:rPr>
                <w:noProof/>
                <w:webHidden/>
              </w:rPr>
              <w:instrText xml:space="preserve"> PAGEREF _Toc153446192 \h </w:instrText>
            </w:r>
            <w:r>
              <w:rPr>
                <w:noProof/>
                <w:webHidden/>
              </w:rPr>
            </w:r>
            <w:r>
              <w:rPr>
                <w:noProof/>
                <w:webHidden/>
              </w:rPr>
              <w:fldChar w:fldCharType="separate"/>
            </w:r>
            <w:r>
              <w:rPr>
                <w:noProof/>
                <w:webHidden/>
              </w:rPr>
              <w:t>10</w:t>
            </w:r>
            <w:r>
              <w:rPr>
                <w:noProof/>
                <w:webHidden/>
              </w:rPr>
              <w:fldChar w:fldCharType="end"/>
            </w:r>
          </w:hyperlink>
        </w:p>
        <w:p w14:paraId="0A643350" w14:textId="20D7A90C"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3" w:history="1">
            <w:r w:rsidRPr="00160067">
              <w:rPr>
                <w:rStyle w:val="Hyperlink"/>
                <w:noProof/>
              </w:rPr>
              <w:t>5.2.3. Tree model</w:t>
            </w:r>
            <w:r>
              <w:rPr>
                <w:noProof/>
                <w:webHidden/>
              </w:rPr>
              <w:tab/>
            </w:r>
            <w:r>
              <w:rPr>
                <w:noProof/>
                <w:webHidden/>
              </w:rPr>
              <w:fldChar w:fldCharType="begin"/>
            </w:r>
            <w:r>
              <w:rPr>
                <w:noProof/>
                <w:webHidden/>
              </w:rPr>
              <w:instrText xml:space="preserve"> PAGEREF _Toc153446193 \h </w:instrText>
            </w:r>
            <w:r>
              <w:rPr>
                <w:noProof/>
                <w:webHidden/>
              </w:rPr>
            </w:r>
            <w:r>
              <w:rPr>
                <w:noProof/>
                <w:webHidden/>
              </w:rPr>
              <w:fldChar w:fldCharType="separate"/>
            </w:r>
            <w:r>
              <w:rPr>
                <w:noProof/>
                <w:webHidden/>
              </w:rPr>
              <w:t>10</w:t>
            </w:r>
            <w:r>
              <w:rPr>
                <w:noProof/>
                <w:webHidden/>
              </w:rPr>
              <w:fldChar w:fldCharType="end"/>
            </w:r>
          </w:hyperlink>
        </w:p>
        <w:p w14:paraId="411142A1" w14:textId="6BE64985" w:rsidR="00233378" w:rsidRDefault="00233378">
          <w:pPr>
            <w:pStyle w:val="TOC2"/>
            <w:rPr>
              <w:rFonts w:asciiTheme="minorHAnsi" w:eastAsiaTheme="minorEastAsia" w:hAnsiTheme="minorHAnsi" w:cstheme="minorBidi"/>
              <w:noProof/>
              <w:kern w:val="2"/>
              <w:szCs w:val="22"/>
              <w14:ligatures w14:val="standardContextual"/>
            </w:rPr>
          </w:pPr>
          <w:hyperlink w:anchor="_Toc153446194" w:history="1">
            <w:r w:rsidRPr="00160067">
              <w:rPr>
                <w:rStyle w:val="Hyperlink"/>
                <w:noProof/>
              </w:rPr>
              <w:t>5.4</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_Toc153446194 \h </w:instrText>
            </w:r>
            <w:r>
              <w:rPr>
                <w:noProof/>
                <w:webHidden/>
              </w:rPr>
            </w:r>
            <w:r>
              <w:rPr>
                <w:noProof/>
                <w:webHidden/>
              </w:rPr>
              <w:fldChar w:fldCharType="separate"/>
            </w:r>
            <w:r>
              <w:rPr>
                <w:noProof/>
                <w:webHidden/>
              </w:rPr>
              <w:t>13</w:t>
            </w:r>
            <w:r>
              <w:rPr>
                <w:noProof/>
                <w:webHidden/>
              </w:rPr>
              <w:fldChar w:fldCharType="end"/>
            </w:r>
          </w:hyperlink>
        </w:p>
        <w:p w14:paraId="4E35E7AA" w14:textId="3AE6B171" w:rsidR="00233378" w:rsidRDefault="00233378">
          <w:pPr>
            <w:pStyle w:val="TOC2"/>
            <w:rPr>
              <w:rFonts w:asciiTheme="minorHAnsi" w:eastAsiaTheme="minorEastAsia" w:hAnsiTheme="minorHAnsi" w:cstheme="minorBidi"/>
              <w:noProof/>
              <w:kern w:val="2"/>
              <w:szCs w:val="22"/>
              <w14:ligatures w14:val="standardContextual"/>
            </w:rPr>
          </w:pPr>
          <w:hyperlink w:anchor="_Toc153446195" w:history="1">
            <w:r w:rsidRPr="00160067">
              <w:rPr>
                <w:rStyle w:val="Hyperlink"/>
                <w:noProof/>
              </w:rPr>
              <w:t>5.5</w:t>
            </w:r>
            <w:r>
              <w:rPr>
                <w:rFonts w:asciiTheme="minorHAnsi" w:eastAsiaTheme="minorEastAsia" w:hAnsiTheme="minorHAnsi" w:cstheme="minorBidi"/>
                <w:noProof/>
                <w:kern w:val="2"/>
                <w:szCs w:val="22"/>
                <w14:ligatures w14:val="standardContextual"/>
              </w:rPr>
              <w:tab/>
            </w:r>
            <w:r w:rsidRPr="00160067">
              <w:rPr>
                <w:rStyle w:val="Hyperlink"/>
                <w:noProof/>
              </w:rPr>
              <w:t>Summary logistics</w:t>
            </w:r>
            <w:r>
              <w:rPr>
                <w:noProof/>
                <w:webHidden/>
              </w:rPr>
              <w:tab/>
            </w:r>
            <w:r>
              <w:rPr>
                <w:noProof/>
                <w:webHidden/>
              </w:rPr>
              <w:fldChar w:fldCharType="begin"/>
            </w:r>
            <w:r>
              <w:rPr>
                <w:noProof/>
                <w:webHidden/>
              </w:rPr>
              <w:instrText xml:space="preserve"> PAGEREF _Toc153446195 \h </w:instrText>
            </w:r>
            <w:r>
              <w:rPr>
                <w:noProof/>
                <w:webHidden/>
              </w:rPr>
            </w:r>
            <w:r>
              <w:rPr>
                <w:noProof/>
                <w:webHidden/>
              </w:rPr>
              <w:fldChar w:fldCharType="separate"/>
            </w:r>
            <w:r>
              <w:rPr>
                <w:noProof/>
                <w:webHidden/>
              </w:rPr>
              <w:t>13</w:t>
            </w:r>
            <w:r>
              <w:rPr>
                <w:noProof/>
                <w:webHidden/>
              </w:rPr>
              <w:fldChar w:fldCharType="end"/>
            </w:r>
          </w:hyperlink>
        </w:p>
        <w:p w14:paraId="0505420C" w14:textId="5CA80410" w:rsidR="00233378" w:rsidRDefault="00233378">
          <w:pPr>
            <w:pStyle w:val="TOC2"/>
            <w:rPr>
              <w:rFonts w:asciiTheme="minorHAnsi" w:eastAsiaTheme="minorEastAsia" w:hAnsiTheme="minorHAnsi" w:cstheme="minorBidi"/>
              <w:noProof/>
              <w:kern w:val="2"/>
              <w:szCs w:val="22"/>
              <w14:ligatures w14:val="standardContextual"/>
            </w:rPr>
          </w:pPr>
          <w:hyperlink w:anchor="_Toc153446196" w:history="1">
            <w:r w:rsidRPr="00160067">
              <w:rPr>
                <w:rStyle w:val="Hyperlink"/>
                <w:noProof/>
              </w:rPr>
              <w:t>5.6</w:t>
            </w:r>
            <w:r>
              <w:rPr>
                <w:rFonts w:asciiTheme="minorHAnsi" w:eastAsiaTheme="minorEastAsia" w:hAnsiTheme="minorHAnsi" w:cstheme="minorBidi"/>
                <w:noProof/>
                <w:kern w:val="2"/>
                <w:szCs w:val="22"/>
                <w14:ligatures w14:val="standardContextual"/>
              </w:rPr>
              <w:tab/>
            </w:r>
            <w:r w:rsidRPr="00160067">
              <w:rPr>
                <w:rStyle w:val="Hyperlink"/>
                <w:noProof/>
              </w:rPr>
              <w:t>Coordinators</w:t>
            </w:r>
            <w:r>
              <w:rPr>
                <w:noProof/>
                <w:webHidden/>
              </w:rPr>
              <w:tab/>
            </w:r>
            <w:r>
              <w:rPr>
                <w:noProof/>
                <w:webHidden/>
              </w:rPr>
              <w:fldChar w:fldCharType="begin"/>
            </w:r>
            <w:r>
              <w:rPr>
                <w:noProof/>
                <w:webHidden/>
              </w:rPr>
              <w:instrText xml:space="preserve"> PAGEREF _Toc153446196 \h </w:instrText>
            </w:r>
            <w:r>
              <w:rPr>
                <w:noProof/>
                <w:webHidden/>
              </w:rPr>
            </w:r>
            <w:r>
              <w:rPr>
                <w:noProof/>
                <w:webHidden/>
              </w:rPr>
              <w:fldChar w:fldCharType="separate"/>
            </w:r>
            <w:r>
              <w:rPr>
                <w:noProof/>
                <w:webHidden/>
              </w:rPr>
              <w:t>13</w:t>
            </w:r>
            <w:r>
              <w:rPr>
                <w:noProof/>
                <w:webHidden/>
              </w:rPr>
              <w:fldChar w:fldCharType="end"/>
            </w:r>
          </w:hyperlink>
        </w:p>
        <w:p w14:paraId="35C37F4E" w14:textId="6D095508"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97" w:history="1">
            <w:r w:rsidRPr="00160067">
              <w:rPr>
                <w:rStyle w:val="Hyperlink"/>
                <w:noProof/>
              </w:rPr>
              <w:t>6</w:t>
            </w:r>
            <w:r>
              <w:rPr>
                <w:rFonts w:asciiTheme="minorHAnsi" w:eastAsiaTheme="minorEastAsia" w:hAnsiTheme="minorHAnsi" w:cstheme="minorBidi"/>
                <w:noProof/>
                <w:kern w:val="2"/>
                <w:szCs w:val="22"/>
                <w14:ligatures w14:val="standardContextual"/>
              </w:rPr>
              <w:tab/>
            </w:r>
            <w:r w:rsidRPr="00160067">
              <w:rPr>
                <w:rStyle w:val="Hyperlink"/>
                <w:noProof/>
              </w:rPr>
              <w:t>Promotion</w:t>
            </w:r>
            <w:r>
              <w:rPr>
                <w:noProof/>
                <w:webHidden/>
              </w:rPr>
              <w:tab/>
            </w:r>
            <w:r>
              <w:rPr>
                <w:noProof/>
                <w:webHidden/>
              </w:rPr>
              <w:fldChar w:fldCharType="begin"/>
            </w:r>
            <w:r>
              <w:rPr>
                <w:noProof/>
                <w:webHidden/>
              </w:rPr>
              <w:instrText xml:space="preserve"> PAGEREF _Toc153446197 \h </w:instrText>
            </w:r>
            <w:r>
              <w:rPr>
                <w:noProof/>
                <w:webHidden/>
              </w:rPr>
            </w:r>
            <w:r>
              <w:rPr>
                <w:noProof/>
                <w:webHidden/>
              </w:rPr>
              <w:fldChar w:fldCharType="separate"/>
            </w:r>
            <w:r>
              <w:rPr>
                <w:noProof/>
                <w:webHidden/>
              </w:rPr>
              <w:t>14</w:t>
            </w:r>
            <w:r>
              <w:rPr>
                <w:noProof/>
                <w:webHidden/>
              </w:rPr>
              <w:fldChar w:fldCharType="end"/>
            </w:r>
          </w:hyperlink>
        </w:p>
        <w:p w14:paraId="27F7AEFA" w14:textId="65E431E8" w:rsidR="00233378" w:rsidRDefault="00233378">
          <w:pPr>
            <w:pStyle w:val="TOC2"/>
            <w:rPr>
              <w:rFonts w:asciiTheme="minorHAnsi" w:eastAsiaTheme="minorEastAsia" w:hAnsiTheme="minorHAnsi" w:cstheme="minorBidi"/>
              <w:noProof/>
              <w:kern w:val="2"/>
              <w:szCs w:val="22"/>
              <w14:ligatures w14:val="standardContextual"/>
            </w:rPr>
          </w:pPr>
          <w:hyperlink w:anchor="_Toc153446198" w:history="1">
            <w:r w:rsidRPr="00160067">
              <w:rPr>
                <w:rStyle w:val="Hyperlink"/>
                <w:noProof/>
                <w:lang w:eastAsia="zh-CN"/>
              </w:rPr>
              <w:t>6.1.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MPEG glTF-validator</w:t>
            </w:r>
            <w:r>
              <w:rPr>
                <w:noProof/>
                <w:webHidden/>
              </w:rPr>
              <w:tab/>
            </w:r>
            <w:r>
              <w:rPr>
                <w:noProof/>
                <w:webHidden/>
              </w:rPr>
              <w:fldChar w:fldCharType="begin"/>
            </w:r>
            <w:r>
              <w:rPr>
                <w:noProof/>
                <w:webHidden/>
              </w:rPr>
              <w:instrText xml:space="preserve"> PAGEREF _Toc153446198 \h </w:instrText>
            </w:r>
            <w:r>
              <w:rPr>
                <w:noProof/>
                <w:webHidden/>
              </w:rPr>
            </w:r>
            <w:r>
              <w:rPr>
                <w:noProof/>
                <w:webHidden/>
              </w:rPr>
              <w:fldChar w:fldCharType="separate"/>
            </w:r>
            <w:r>
              <w:rPr>
                <w:noProof/>
                <w:webHidden/>
              </w:rPr>
              <w:t>14</w:t>
            </w:r>
            <w:r>
              <w:rPr>
                <w:noProof/>
                <w:webHidden/>
              </w:rPr>
              <w:fldChar w:fldCharType="end"/>
            </w:r>
          </w:hyperlink>
        </w:p>
        <w:p w14:paraId="640065EA" w14:textId="02896611"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99" w:history="1">
            <w:r w:rsidRPr="00160067">
              <w:rPr>
                <w:rStyle w:val="Hyperlink"/>
                <w:noProof/>
                <w:lang w:eastAsia="zh-CN"/>
              </w:rPr>
              <w:t>6.1.1.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Requirements</w:t>
            </w:r>
            <w:r>
              <w:rPr>
                <w:noProof/>
                <w:webHidden/>
              </w:rPr>
              <w:tab/>
            </w:r>
            <w:r>
              <w:rPr>
                <w:noProof/>
                <w:webHidden/>
              </w:rPr>
              <w:fldChar w:fldCharType="begin"/>
            </w:r>
            <w:r>
              <w:rPr>
                <w:noProof/>
                <w:webHidden/>
              </w:rPr>
              <w:instrText xml:space="preserve"> PAGEREF _Toc153446199 \h </w:instrText>
            </w:r>
            <w:r>
              <w:rPr>
                <w:noProof/>
                <w:webHidden/>
              </w:rPr>
            </w:r>
            <w:r>
              <w:rPr>
                <w:noProof/>
                <w:webHidden/>
              </w:rPr>
              <w:fldChar w:fldCharType="separate"/>
            </w:r>
            <w:r>
              <w:rPr>
                <w:noProof/>
                <w:webHidden/>
              </w:rPr>
              <w:t>14</w:t>
            </w:r>
            <w:r>
              <w:rPr>
                <w:noProof/>
                <w:webHidden/>
              </w:rPr>
              <w:fldChar w:fldCharType="end"/>
            </w:r>
          </w:hyperlink>
        </w:p>
        <w:p w14:paraId="7E52AB94" w14:textId="7A61A709"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200" w:history="1">
            <w:r w:rsidRPr="00160067">
              <w:rPr>
                <w:rStyle w:val="Hyperlink"/>
                <w:noProof/>
                <w:lang w:eastAsia="zh-CN"/>
              </w:rPr>
              <w:t>6.1.2.</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Procedure</w:t>
            </w:r>
            <w:r>
              <w:rPr>
                <w:noProof/>
                <w:webHidden/>
              </w:rPr>
              <w:tab/>
            </w:r>
            <w:r>
              <w:rPr>
                <w:noProof/>
                <w:webHidden/>
              </w:rPr>
              <w:fldChar w:fldCharType="begin"/>
            </w:r>
            <w:r>
              <w:rPr>
                <w:noProof/>
                <w:webHidden/>
              </w:rPr>
              <w:instrText xml:space="preserve"> PAGEREF _Toc153446200 \h </w:instrText>
            </w:r>
            <w:r>
              <w:rPr>
                <w:noProof/>
                <w:webHidden/>
              </w:rPr>
            </w:r>
            <w:r>
              <w:rPr>
                <w:noProof/>
                <w:webHidden/>
              </w:rPr>
              <w:fldChar w:fldCharType="separate"/>
            </w:r>
            <w:r>
              <w:rPr>
                <w:noProof/>
                <w:webHidden/>
              </w:rPr>
              <w:t>14</w:t>
            </w:r>
            <w:r>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Default="00634ECB" w:rsidP="00634ECB"/>
    <w:p w14:paraId="428454C0" w14:textId="77777777" w:rsidR="006653EB" w:rsidRDefault="006653EB" w:rsidP="00634ECB"/>
    <w:p w14:paraId="41416CF2" w14:textId="77777777" w:rsidR="006653EB" w:rsidRDefault="006653EB" w:rsidP="00634ECB"/>
    <w:p w14:paraId="0B2D8E20" w14:textId="77777777" w:rsidR="006653EB" w:rsidRDefault="006653EB" w:rsidP="00634ECB"/>
    <w:p w14:paraId="0CB4C259" w14:textId="77777777" w:rsidR="006653EB" w:rsidRDefault="006653EB" w:rsidP="00634ECB"/>
    <w:p w14:paraId="7DA96984" w14:textId="77777777" w:rsidR="006653EB" w:rsidRDefault="006653EB" w:rsidP="00634ECB"/>
    <w:p w14:paraId="6BC770D3" w14:textId="77777777" w:rsidR="006653EB" w:rsidRDefault="006653EB" w:rsidP="00634ECB"/>
    <w:p w14:paraId="22927562" w14:textId="77777777" w:rsidR="006653EB" w:rsidRDefault="006653EB" w:rsidP="00634ECB"/>
    <w:p w14:paraId="32503887" w14:textId="77777777" w:rsidR="006653EB" w:rsidRDefault="006653EB" w:rsidP="00634ECB"/>
    <w:p w14:paraId="3CFECABE" w14:textId="77777777" w:rsidR="006653EB" w:rsidRDefault="006653EB" w:rsidP="00634ECB"/>
    <w:p w14:paraId="77EAB5A1" w14:textId="77777777" w:rsidR="006653EB" w:rsidRDefault="006653EB" w:rsidP="00634ECB"/>
    <w:p w14:paraId="222D5D00" w14:textId="77777777" w:rsidR="006653EB" w:rsidRDefault="006653EB" w:rsidP="00634ECB"/>
    <w:p w14:paraId="4B10131B" w14:textId="77777777" w:rsidR="006653EB" w:rsidRDefault="006653EB" w:rsidP="00634ECB"/>
    <w:p w14:paraId="101E6F1B" w14:textId="77777777" w:rsidR="006653EB" w:rsidRPr="006F6A5B" w:rsidRDefault="006653E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53446168"/>
      <w:r>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53446169"/>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53446170"/>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53446171"/>
      <w:r>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56249660"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hyperlink r:id="rId13" w:anchor="test-scenarios/" w:history="1">
        <w:r w:rsidR="00012BA5" w:rsidRPr="00012BA5">
          <w:rPr>
            <w:rStyle w:val="Hyperlink"/>
            <w:rFonts w:cstheme="minorHAnsi"/>
            <w:szCs w:val="22"/>
            <w:lang w:val="en-GB" w:eastAsia="de-DE"/>
          </w:rPr>
          <w:t>http://mpegx.int-evry.fr/software/MPEG/Systems/SceneDescription/test-assets#test-scenarios/</w:t>
        </w:r>
      </w:hyperlink>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109A7711" w:rsidR="00634ECB" w:rsidRPr="00012BA5" w:rsidRDefault="000071B6" w:rsidP="0083300D">
      <w:pPr>
        <w:rPr>
          <w:rStyle w:val="Hyperlink"/>
          <w:rFonts w:cstheme="minorHAnsi"/>
          <w:color w:val="auto"/>
          <w:szCs w:val="22"/>
          <w:u w:val="none"/>
        </w:rPr>
      </w:pPr>
      <w:hyperlink r:id="rId14" w:history="1">
        <w:r w:rsidR="00634ECB" w:rsidRPr="00012BA5">
          <w:rPr>
            <w:rStyle w:val="Hyperlink"/>
            <w:rFonts w:cstheme="minorHAnsi"/>
            <w:szCs w:val="22"/>
          </w:rPr>
          <w:t>http://mpegfs.int-evry.fr/mpegcontent/ws-mpegcontent/MPEG-I/Part14-SceneDescriptions</w:t>
        </w:r>
      </w:hyperlink>
      <w:r w:rsidR="00012BA5" w:rsidRPr="00012BA5">
        <w:rPr>
          <w:rStyle w:val="Hyperlink"/>
          <w:rFonts w:cstheme="minorHAnsi"/>
          <w:szCs w:val="22"/>
        </w:rPr>
        <w:t xml:space="preserve">. </w:t>
      </w:r>
    </w:p>
    <w:p w14:paraId="3C49875F" w14:textId="5BE1171D"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53446172"/>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lastRenderedPageBreak/>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lastRenderedPageBreak/>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the user experience/</w:t>
            </w:r>
            <w:proofErr w:type="spellStart"/>
            <w:r w:rsidRPr="00EF21D2">
              <w:rPr>
                <w:sz w:val="22"/>
                <w:szCs w:val="22"/>
              </w:rPr>
              <w:t>QoE</w:t>
            </w:r>
            <w:proofErr w:type="spellEnd"/>
            <w:r w:rsidRPr="00EF21D2">
              <w:rPr>
                <w:sz w:val="22"/>
                <w:szCs w:val="22"/>
              </w:rPr>
              <w:t xml:space="preserv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53446173"/>
      <w:r>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53446174"/>
      <w:r>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53446175"/>
      <w:commentRangeStart w:id="24"/>
      <w:r>
        <w:t xml:space="preserve">Available </w:t>
      </w:r>
      <w:r w:rsidR="00F90344">
        <w:t>t</w:t>
      </w:r>
      <w:r>
        <w:t xml:space="preserve">est </w:t>
      </w:r>
      <w:r w:rsidR="00F90344">
        <w:t>a</w:t>
      </w:r>
      <w:r>
        <w:t>ssets</w:t>
      </w:r>
      <w:commentRangeEnd w:id="24"/>
      <w:r w:rsidR="0019343F">
        <w:rPr>
          <w:rStyle w:val="CommentReference"/>
          <w:rFonts w:ascii="Times New Roman" w:eastAsia="MS Mincho" w:hAnsi="Times New Roman" w:cs="Times New Roman"/>
          <w:color w:val="auto"/>
        </w:rPr>
        <w:commentReference w:id="24"/>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proofErr w:type="spellStart"/>
            <w:r w:rsidRPr="008F0D21">
              <w:rPr>
                <w:sz w:val="22"/>
                <w:szCs w:val="28"/>
              </w:rPr>
              <w:t>longdress_frame.ply</w:t>
            </w:r>
            <w:proofErr w:type="spellEnd"/>
          </w:p>
        </w:tc>
        <w:tc>
          <w:tcPr>
            <w:tcW w:w="6653" w:type="dxa"/>
          </w:tcPr>
          <w:p w14:paraId="7BB16620" w14:textId="77777777" w:rsidR="00634ECB" w:rsidRPr="008F0D21" w:rsidRDefault="00634ECB" w:rsidP="00826CDB">
            <w:pPr>
              <w:rPr>
                <w:sz w:val="22"/>
                <w:szCs w:val="28"/>
              </w:rPr>
            </w:pPr>
            <w:r w:rsidRPr="008F0D21">
              <w:rPr>
                <w:sz w:val="22"/>
                <w:szCs w:val="28"/>
              </w:rPr>
              <w:t xml:space="preserve">a binary PLY file from the </w:t>
            </w:r>
            <w:proofErr w:type="spellStart"/>
            <w:r w:rsidRPr="008F0D21">
              <w:rPr>
                <w:sz w:val="22"/>
                <w:szCs w:val="28"/>
              </w:rPr>
              <w:t>longress</w:t>
            </w:r>
            <w:proofErr w:type="spellEnd"/>
            <w:r w:rsidRPr="008F0D21">
              <w:rPr>
                <w:sz w:val="22"/>
                <w:szCs w:val="28"/>
              </w:rPr>
              <w:t xml:space="preserve">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25"/>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w:t>
            </w:r>
            <w:proofErr w:type="spellStart"/>
            <w:r w:rsidRPr="008F0D21">
              <w:rPr>
                <w:sz w:val="22"/>
                <w:szCs w:val="28"/>
              </w:rPr>
              <w:t>fangzhangmnm</w:t>
            </w:r>
            <w:proofErr w:type="spellEnd"/>
            <w:r w:rsidRPr="008F0D21">
              <w:rPr>
                <w:sz w:val="22"/>
                <w:szCs w:val="28"/>
              </w:rPr>
              <w:t xml:space="preserve">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w:t>
            </w:r>
            <w:proofErr w:type="spellStart"/>
            <w:r w:rsidRPr="008F0D21">
              <w:rPr>
                <w:sz w:val="22"/>
                <w:szCs w:val="28"/>
              </w:rPr>
              <w:t>EigenScape</w:t>
            </w:r>
            <w:proofErr w:type="spellEnd"/>
            <w:r w:rsidRPr="008F0D21">
              <w:rPr>
                <w:sz w:val="22"/>
                <w:szCs w:val="28"/>
              </w:rPr>
              <w:t xml:space="preserve">. </w:t>
            </w:r>
          </w:p>
          <w:p w14:paraId="7063746B" w14:textId="77777777" w:rsidR="00345F2C" w:rsidRPr="008F0D21" w:rsidRDefault="00345F2C" w:rsidP="00345F2C">
            <w:pPr>
              <w:rPr>
                <w:sz w:val="22"/>
                <w:szCs w:val="28"/>
              </w:rPr>
            </w:pPr>
            <w:r w:rsidRPr="008F0D21">
              <w:rPr>
                <w:sz w:val="22"/>
                <w:szCs w:val="28"/>
              </w:rPr>
              <w:tab/>
            </w:r>
            <w:proofErr w:type="spellStart"/>
            <w:r w:rsidRPr="008F0D21">
              <w:rPr>
                <w:sz w:val="22"/>
                <w:szCs w:val="28"/>
              </w:rPr>
              <w:t>EigenScape</w:t>
            </w:r>
            <w:proofErr w:type="spellEnd"/>
            <w:r w:rsidRPr="008F0D21">
              <w:rPr>
                <w:sz w:val="22"/>
                <w:szCs w:val="28"/>
              </w:rPr>
              <w:t xml:space="preserve"> is a database of acoustic scenes recorded spatially using the </w:t>
            </w:r>
            <w:proofErr w:type="spellStart"/>
            <w:r w:rsidRPr="008F0D21">
              <w:rPr>
                <w:sz w:val="22"/>
                <w:szCs w:val="28"/>
              </w:rPr>
              <w:t>mh</w:t>
            </w:r>
            <w:proofErr w:type="spellEnd"/>
            <w:r w:rsidRPr="008F0D21">
              <w:rPr>
                <w:sz w:val="22"/>
                <w:szCs w:val="28"/>
              </w:rPr>
              <w:t xml:space="preserve"> Acoustics </w:t>
            </w:r>
            <w:proofErr w:type="spellStart"/>
            <w:r w:rsidRPr="008F0D21">
              <w:rPr>
                <w:sz w:val="22"/>
                <w:szCs w:val="28"/>
              </w:rPr>
              <w:t>EigenMike</w:t>
            </w:r>
            <w:proofErr w:type="spellEnd"/>
            <w:r w:rsidRPr="008F0D21">
              <w:rPr>
                <w:sz w:val="22"/>
                <w:szCs w:val="28"/>
              </w:rPr>
              <w:t>.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commentRangeEnd w:id="25"/>
            <w:r w:rsidR="007D462C">
              <w:rPr>
                <w:rStyle w:val="CommentReference"/>
                <w:rFonts w:ascii="Times New Roman" w:eastAsia="MS Mincho" w:hAnsi="Times New Roman"/>
              </w:rPr>
              <w:commentReference w:id="25"/>
            </w:r>
          </w:p>
        </w:tc>
      </w:tr>
      <w:tr w:rsidR="00865F75" w14:paraId="7BE2F142" w14:textId="77777777" w:rsidTr="00826CDB">
        <w:tc>
          <w:tcPr>
            <w:tcW w:w="2695" w:type="dxa"/>
          </w:tcPr>
          <w:p w14:paraId="2110B419" w14:textId="782D0AE6" w:rsidR="00865F75" w:rsidRPr="008F0D21" w:rsidRDefault="00CC4851" w:rsidP="00826CDB">
            <w:pPr>
              <w:rPr>
                <w:szCs w:val="28"/>
              </w:rPr>
            </w:pPr>
            <w:r w:rsidRPr="00CC4851">
              <w:rPr>
                <w:szCs w:val="28"/>
              </w:rPr>
              <w:lastRenderedPageBreak/>
              <w:t>Test content for cluster spatial audio sources</w:t>
            </w:r>
          </w:p>
        </w:tc>
        <w:tc>
          <w:tcPr>
            <w:tcW w:w="6653" w:type="dxa"/>
          </w:tcPr>
          <w:p w14:paraId="18D9F043" w14:textId="00459392" w:rsidR="00865F75" w:rsidRPr="008F0D21" w:rsidRDefault="0069114F" w:rsidP="00345F2C">
            <w:pPr>
              <w:rPr>
                <w:szCs w:val="28"/>
              </w:rPr>
            </w:pPr>
            <w:r>
              <w:rPr>
                <w:szCs w:val="28"/>
              </w:rPr>
              <w:t xml:space="preserve">A </w:t>
            </w:r>
            <w:r w:rsidRPr="0069114F">
              <w:rPr>
                <w:szCs w:val="28"/>
              </w:rPr>
              <w:t>simple VR scene where a user can navigate among several audio sources, with the corresponding media streams being delivered over DASH</w:t>
            </w:r>
          </w:p>
        </w:tc>
      </w:tr>
      <w:tr w:rsidR="001B03D9" w14:paraId="4AE6E2D8" w14:textId="77777777" w:rsidTr="00826CDB">
        <w:tc>
          <w:tcPr>
            <w:tcW w:w="2695" w:type="dxa"/>
          </w:tcPr>
          <w:p w14:paraId="531AFDC9" w14:textId="6B3651D4" w:rsidR="001B03D9" w:rsidRPr="00CC4851" w:rsidRDefault="001B03D9" w:rsidP="00826CDB">
            <w:pPr>
              <w:rPr>
                <w:szCs w:val="28"/>
              </w:rPr>
            </w:pPr>
            <w:r>
              <w:rPr>
                <w:szCs w:val="28"/>
              </w:rPr>
              <w:t>Anchor</w:t>
            </w:r>
          </w:p>
        </w:tc>
        <w:tc>
          <w:tcPr>
            <w:tcW w:w="6653" w:type="dxa"/>
          </w:tcPr>
          <w:p w14:paraId="4D86E408" w14:textId="77777777" w:rsidR="001B03D9" w:rsidRDefault="001B03D9" w:rsidP="00345F2C">
            <w:pPr>
              <w:rPr>
                <w:szCs w:val="28"/>
              </w:rPr>
            </w:pP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w:t>
      </w:r>
      <w:proofErr w:type="spellStart"/>
      <w:r w:rsidRPr="008F0D21">
        <w:rPr>
          <w:rFonts w:cstheme="minorHAnsi"/>
          <w:i/>
          <w:iCs/>
        </w:rPr>
        <w:t>sketchfab</w:t>
      </w:r>
      <w:proofErr w:type="spellEnd"/>
      <w:r w:rsidRPr="008F0D21">
        <w:rPr>
          <w:rFonts w:cstheme="minorHAnsi"/>
          <w:i/>
          <w:iCs/>
        </w:rPr>
        <w:t xml:space="preserve"> and are available for download and usage under the Creative Commons license as describe in CC Attribution License: </w:t>
      </w:r>
      <w:hyperlink r:id="rId19"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6" w:name="_Ref53444287"/>
      <w:bookmarkStart w:id="27" w:name="_Toc153446176"/>
      <w:r>
        <w:t xml:space="preserve">Agreed </w:t>
      </w:r>
      <w:r w:rsidR="008B4716">
        <w:t>t</w:t>
      </w:r>
      <w:r>
        <w:t xml:space="preserve">est </w:t>
      </w:r>
      <w:r w:rsidR="008B4716">
        <w:t>s</w:t>
      </w:r>
      <w:r>
        <w:t>cenarios</w:t>
      </w:r>
      <w:bookmarkEnd w:id="26"/>
      <w:bookmarkEnd w:id="27"/>
    </w:p>
    <w:p w14:paraId="4DFD3995" w14:textId="203FAAD9" w:rsidR="00464889" w:rsidRDefault="005D0749" w:rsidP="007F06C8">
      <w:r>
        <w:t xml:space="preserve">Agreed </w:t>
      </w:r>
      <w:r w:rsidR="008B4716">
        <w:t>t</w:t>
      </w:r>
      <w:r>
        <w:t xml:space="preserve">est scenarios are provided here: </w:t>
      </w:r>
      <w:r w:rsidR="003C2A3D" w:rsidRPr="000071B6">
        <w:t>https://mpeg.expert/software/MPEG/Systems/SceneDescription/software/assets</w:t>
      </w:r>
      <w:r w:rsidR="003C2A3D">
        <w:t>.</w:t>
      </w:r>
    </w:p>
    <w:p w14:paraId="46813923" w14:textId="77777777" w:rsidR="003C2A3D" w:rsidRDefault="003C2A3D" w:rsidP="007F06C8"/>
    <w:p w14:paraId="3A72E11D" w14:textId="00056F6F" w:rsidR="00427625" w:rsidRDefault="00BE7453" w:rsidP="00F56690">
      <w:pPr>
        <w:pStyle w:val="Heading2"/>
        <w:numPr>
          <w:ilvl w:val="1"/>
          <w:numId w:val="3"/>
        </w:numPr>
      </w:pPr>
      <w:bookmarkStart w:id="28" w:name="_Toc153446177"/>
      <w:bookmarkStart w:id="29" w:name="_Toc153446178"/>
      <w:bookmarkEnd w:id="28"/>
      <w:r>
        <w:t>Test assets for</w:t>
      </w:r>
      <w:r w:rsidR="00427625">
        <w:t xml:space="preserve"> validation</w:t>
      </w:r>
      <w:bookmarkEnd w:id="29"/>
    </w:p>
    <w:p w14:paraId="18A88856" w14:textId="77777777" w:rsidR="00427625" w:rsidRPr="00427625" w:rsidRDefault="00427625" w:rsidP="00427625"/>
    <w:p w14:paraId="7B8DBB42" w14:textId="0DE391A9" w:rsidR="00427625" w:rsidRDefault="00427625" w:rsidP="00427625">
      <w:pPr>
        <w:rPr>
          <w:rFonts w:ascii="Arial" w:hAnsi="Arial"/>
          <w:szCs w:val="22"/>
          <w:lang w:eastAsia="zh-CN"/>
        </w:rPr>
      </w:pPr>
      <w:r>
        <w:rPr>
          <w:lang w:eastAsia="zh-CN"/>
        </w:rPr>
        <w:t xml:space="preserve">A test asset is an asset which is used to check the validity of the extension. The test assets are used to run simple unit test which could check for the common and edge cases of the extension. The test assets are glTF files which may not necessarily have an associated buffer. The test asset files are stored in the MPEG glTF-validator repository. For each extension, as shown in </w:t>
      </w:r>
      <w:r>
        <w:rPr>
          <w:lang w:eastAsia="zh-CN"/>
        </w:rPr>
        <w:fldChar w:fldCharType="begin"/>
      </w:r>
      <w:r>
        <w:rPr>
          <w:lang w:eastAsia="zh-CN"/>
        </w:rPr>
        <w:instrText xml:space="preserve"> REF _Ref140570838 \h </w:instrText>
      </w:r>
      <w:r>
        <w:rPr>
          <w:lang w:eastAsia="zh-CN"/>
        </w:rPr>
      </w:r>
      <w:r>
        <w:rPr>
          <w:lang w:eastAsia="zh-CN"/>
        </w:rPr>
        <w:fldChar w:fldCharType="separate"/>
      </w:r>
      <w:r>
        <w:t xml:space="preserve">Figure </w:t>
      </w:r>
      <w:r>
        <w:rPr>
          <w:noProof/>
        </w:rPr>
        <w:t>1</w:t>
      </w:r>
      <w:r>
        <w:rPr>
          <w:lang w:eastAsia="zh-CN"/>
        </w:rPr>
        <w:fldChar w:fldCharType="end"/>
      </w:r>
      <w:r>
        <w:rPr>
          <w:lang w:eastAsia="zh-CN"/>
        </w:rPr>
        <w:t>, a test file is added and it contains the dart implementation to test the particular extension e.g., a dart file `</w:t>
      </w:r>
      <w:proofErr w:type="spellStart"/>
      <w:r>
        <w:rPr>
          <w:lang w:eastAsia="zh-CN"/>
        </w:rPr>
        <w:t>mpeg_mpeg.dart</w:t>
      </w:r>
      <w:proofErr w:type="spellEnd"/>
      <w:r>
        <w:rPr>
          <w:lang w:eastAsia="zh-CN"/>
        </w:rPr>
        <w:t xml:space="preserve">`. Alongside, an </w:t>
      </w:r>
      <w:proofErr w:type="spellStart"/>
      <w:r>
        <w:rPr>
          <w:lang w:eastAsia="zh-CN"/>
        </w:rPr>
        <w:t>asset.json</w:t>
      </w:r>
      <w:proofErr w:type="spellEnd"/>
      <w:r>
        <w:rPr>
          <w:lang w:eastAsia="zh-CN"/>
        </w:rPr>
        <w:t xml:space="preserve"> file and data folder are created. The </w:t>
      </w:r>
      <w:proofErr w:type="spellStart"/>
      <w:r>
        <w:rPr>
          <w:lang w:eastAsia="zh-CN"/>
        </w:rPr>
        <w:t>asset.json</w:t>
      </w:r>
      <w:proofErr w:type="spellEnd"/>
      <w:r>
        <w:rPr>
          <w:lang w:eastAsia="zh-CN"/>
        </w:rPr>
        <w:t xml:space="preserve"> file is a JSON files which provides information on the property to be tested and the corresponding test file to be used. The test files are stored in the data folder. This workflow is inspired by the workflow used by Khronos for glTF-</w:t>
      </w:r>
      <w:proofErr w:type="spellStart"/>
      <w:r>
        <w:rPr>
          <w:lang w:eastAsia="zh-CN"/>
        </w:rPr>
        <w:t>validato</w:t>
      </w:r>
      <w:r w:rsidR="00B92429">
        <w:rPr>
          <w:lang w:eastAsia="zh-CN"/>
        </w:rPr>
        <w:t>n</w:t>
      </w:r>
      <w:proofErr w:type="spellEnd"/>
      <w:r>
        <w:rPr>
          <w:lang w:eastAsia="zh-CN"/>
        </w:rPr>
        <w:t>. For more information, it is encouraged to check the implementation of the test asset.</w:t>
      </w:r>
    </w:p>
    <w:p w14:paraId="0755BF2D" w14:textId="77777777" w:rsidR="00427625" w:rsidRDefault="00427625" w:rsidP="00427625">
      <w:pPr>
        <w:rPr>
          <w:lang w:eastAsia="zh-CN"/>
        </w:rPr>
      </w:pPr>
    </w:p>
    <w:p w14:paraId="1D7AB79B" w14:textId="77777777" w:rsidR="000B08A9" w:rsidRDefault="00427625" w:rsidP="000B08A9">
      <w:pPr>
        <w:keepNext/>
        <w:jc w:val="center"/>
      </w:pPr>
      <w:r>
        <w:rPr>
          <w:noProof/>
          <w:lang w:eastAsia="zh-CN"/>
        </w:rPr>
        <w:drawing>
          <wp:inline distT="0" distB="0" distL="0" distR="0" wp14:anchorId="0ACA4D11" wp14:editId="44560BCE">
            <wp:extent cx="3314700" cy="1009650"/>
            <wp:effectExtent l="0" t="0" r="0" b="0"/>
            <wp:docPr id="3" name="Picture 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14700" cy="1009650"/>
                    </a:xfrm>
                    <a:prstGeom prst="rect">
                      <a:avLst/>
                    </a:prstGeom>
                    <a:noFill/>
                    <a:ln>
                      <a:noFill/>
                    </a:ln>
                  </pic:spPr>
                </pic:pic>
              </a:graphicData>
            </a:graphic>
          </wp:inline>
        </w:drawing>
      </w:r>
    </w:p>
    <w:p w14:paraId="7F93DFE9" w14:textId="73B7E1F0" w:rsidR="00427625" w:rsidRDefault="000B08A9" w:rsidP="000071B6">
      <w:pPr>
        <w:pStyle w:val="Caption"/>
        <w:jc w:val="center"/>
      </w:pPr>
      <w:r>
        <w:t xml:space="preserve">Figure </w:t>
      </w:r>
      <w:fldSimple w:instr=" SEQ Figure \* ARABIC ">
        <w:r>
          <w:rPr>
            <w:noProof/>
          </w:rPr>
          <w:t>1</w:t>
        </w:r>
      </w:fldSimple>
      <w:r>
        <w:t xml:space="preserve"> File structuring</w:t>
      </w:r>
    </w:p>
    <w:p w14:paraId="0586FE22" w14:textId="586AA89E" w:rsidR="009C040F" w:rsidRDefault="009C040F" w:rsidP="009C040F"/>
    <w:p w14:paraId="5F5E83A2" w14:textId="2BFCAAB3" w:rsidR="009C040F" w:rsidRDefault="009C040F" w:rsidP="000071B6">
      <w:pPr>
        <w:pStyle w:val="Heading2"/>
      </w:pPr>
      <w:bookmarkStart w:id="30" w:name="_Toc153446179"/>
      <w:r>
        <w:t>2.9</w:t>
      </w:r>
      <w:r w:rsidR="00BE3FB7">
        <w:tab/>
      </w:r>
      <w:r>
        <w:t>Large 3D scan datasets</w:t>
      </w:r>
      <w:bookmarkEnd w:id="30"/>
    </w:p>
    <w:p w14:paraId="47ECB5A8" w14:textId="77777777" w:rsidR="009C040F" w:rsidRDefault="009C040F" w:rsidP="009C040F"/>
    <w:p w14:paraId="2A49ADA5" w14:textId="10103139" w:rsidR="000B08A9" w:rsidRDefault="009C040F" w:rsidP="009C040F">
      <w:pPr>
        <w:rPr>
          <w:rFonts w:eastAsia="Malgun Gothic"/>
          <w:lang w:eastAsia="ko-KR"/>
        </w:rPr>
      </w:pPr>
      <w:r>
        <w:rPr>
          <w:rFonts w:eastAsia="Malgun Gothic"/>
          <w:lang w:eastAsia="ko-KR"/>
        </w:rPr>
        <w:t>In academia, large point cloud datasets for 3D scene description. Some of the examples of the point cloud datasets are</w:t>
      </w:r>
      <w:r w:rsidR="007359D0">
        <w:rPr>
          <w:rFonts w:eastAsia="Malgun Gothic"/>
          <w:lang w:eastAsia="ko-KR"/>
        </w:rPr>
        <w:t xml:space="preserve"> </w:t>
      </w:r>
      <w:r w:rsidR="000B08A9">
        <w:rPr>
          <w:rFonts w:eastAsia="Malgun Gothic"/>
          <w:lang w:eastAsia="ko-KR"/>
        </w:rPr>
        <w:t>3DSSCG (</w:t>
      </w:r>
      <w:hyperlink r:id="rId21" w:history="1">
        <w:r w:rsidR="000B08A9" w:rsidRPr="000B08A9">
          <w:rPr>
            <w:rStyle w:val="Hyperlink"/>
            <w:rFonts w:eastAsia="Malgun Gothic"/>
            <w:lang w:eastAsia="ko-KR"/>
          </w:rPr>
          <w:t>https://3dssg.github.io/</w:t>
        </w:r>
      </w:hyperlink>
      <w:r w:rsidR="000B08A9">
        <w:rPr>
          <w:rFonts w:eastAsia="Malgun Gothic"/>
          <w:lang w:eastAsia="ko-KR"/>
        </w:rPr>
        <w:t>)</w:t>
      </w:r>
      <w:r w:rsidR="007359D0">
        <w:rPr>
          <w:rFonts w:eastAsia="Malgun Gothic"/>
          <w:lang w:eastAsia="ko-KR"/>
        </w:rPr>
        <w:t xml:space="preserve"> and </w:t>
      </w:r>
      <w:r w:rsidR="000B08A9">
        <w:rPr>
          <w:rFonts w:eastAsia="Malgun Gothic"/>
          <w:lang w:eastAsia="ko-KR"/>
        </w:rPr>
        <w:t>3Rscan (</w:t>
      </w:r>
      <w:hyperlink r:id="rId22" w:history="1">
        <w:r w:rsidR="000B08A9" w:rsidRPr="00E769C2">
          <w:rPr>
            <w:rStyle w:val="Hyperlink"/>
            <w:rFonts w:eastAsia="Malgun Gothic"/>
            <w:lang w:eastAsia="ko-KR"/>
          </w:rPr>
          <w:t>https://waldjohannau.github.io/RIO/</w:t>
        </w:r>
      </w:hyperlink>
      <w:r w:rsidR="000B08A9">
        <w:rPr>
          <w:rFonts w:eastAsia="Malgun Gothic"/>
          <w:lang w:eastAsia="ko-KR"/>
        </w:rPr>
        <w:t xml:space="preserve">). </w:t>
      </w:r>
      <w:r>
        <w:rPr>
          <w:rFonts w:eastAsia="Malgun Gothic"/>
          <w:lang w:eastAsia="ko-KR"/>
        </w:rPr>
        <w:t>These large point cloud datasets contain multiple 3D snapshots of naturally changing indoor environments. Each scene contains multiple objects whose positions change over time, ground truth annotations of object instances, and a mapping of each 6DoF between rescans.</w:t>
      </w:r>
    </w:p>
    <w:p w14:paraId="04E1FD33" w14:textId="7EA2D839" w:rsidR="000B08A9" w:rsidRDefault="000B08A9" w:rsidP="000071B6">
      <w:pPr>
        <w:pStyle w:val="Heading3"/>
        <w:rPr>
          <w:rFonts w:eastAsia="Malgun Gothic"/>
          <w:lang w:eastAsia="ko-KR"/>
        </w:rPr>
      </w:pPr>
      <w:bookmarkStart w:id="31" w:name="_Toc153446180"/>
      <w:r>
        <w:rPr>
          <w:rFonts w:eastAsia="Malgun Gothic"/>
          <w:lang w:eastAsia="ko-KR"/>
        </w:rPr>
        <w:t>2.9.1</w:t>
      </w:r>
      <w:r w:rsidR="009507AF">
        <w:rPr>
          <w:rFonts w:eastAsia="Malgun Gothic"/>
          <w:lang w:eastAsia="ko-KR"/>
        </w:rPr>
        <w:tab/>
      </w:r>
      <w:r>
        <w:rPr>
          <w:rFonts w:eastAsia="Malgun Gothic"/>
          <w:lang w:eastAsia="ko-KR"/>
        </w:rPr>
        <w:t>3RScan</w:t>
      </w:r>
      <w:r w:rsidR="009507AF">
        <w:rPr>
          <w:rFonts w:eastAsia="Malgun Gothic"/>
          <w:lang w:eastAsia="ko-KR"/>
        </w:rPr>
        <w:t xml:space="preserve"> dataset overview</w:t>
      </w:r>
      <w:bookmarkEnd w:id="31"/>
    </w:p>
    <w:p w14:paraId="3C6C9354" w14:textId="77777777" w:rsidR="009C040F" w:rsidRDefault="009C040F" w:rsidP="009C040F">
      <w:pPr>
        <w:rPr>
          <w:rFonts w:eastAsia="Malgun Gothic"/>
          <w:lang w:eastAsia="ko-KR"/>
        </w:rPr>
      </w:pPr>
    </w:p>
    <w:p w14:paraId="2C5CC333" w14:textId="14A338F3" w:rsidR="009C040F" w:rsidRDefault="009C040F" w:rsidP="009C040F">
      <w:pPr>
        <w:rPr>
          <w:rFonts w:asciiTheme="minorHAnsi" w:eastAsia="Malgun Gothic" w:hAnsiTheme="minorHAnsi"/>
          <w:szCs w:val="22"/>
          <w:lang w:eastAsia="ko-KR"/>
        </w:rPr>
      </w:pPr>
      <w:r>
        <w:rPr>
          <w:rFonts w:eastAsia="Malgun Gothic"/>
          <w:lang w:eastAsia="ko-KR"/>
        </w:rPr>
        <w:t xml:space="preserve">3RScan includes multiple files to represent a scene. 3RScan represents a scene as a frame image file containing the video of a scene and an object text file with all its information. In addition, there are obj, </w:t>
      </w:r>
      <w:proofErr w:type="spellStart"/>
      <w:r>
        <w:rPr>
          <w:rFonts w:eastAsia="Malgun Gothic"/>
          <w:lang w:eastAsia="ko-KR"/>
        </w:rPr>
        <w:t>mtl</w:t>
      </w:r>
      <w:proofErr w:type="spellEnd"/>
      <w:r>
        <w:rPr>
          <w:rFonts w:eastAsia="Malgun Gothic"/>
          <w:lang w:eastAsia="ko-KR"/>
        </w:rPr>
        <w:t xml:space="preserve">, </w:t>
      </w:r>
      <w:proofErr w:type="spellStart"/>
      <w:r>
        <w:rPr>
          <w:rFonts w:eastAsia="Malgun Gothic"/>
          <w:lang w:eastAsia="ko-KR"/>
        </w:rPr>
        <w:t>png</w:t>
      </w:r>
      <w:proofErr w:type="spellEnd"/>
      <w:r>
        <w:rPr>
          <w:rFonts w:eastAsia="Malgun Gothic"/>
          <w:lang w:eastAsia="ko-KR"/>
        </w:rPr>
        <w:t xml:space="preserve">, zip, ply, and </w:t>
      </w:r>
      <w:proofErr w:type="spellStart"/>
      <w:r>
        <w:rPr>
          <w:rFonts w:eastAsia="Malgun Gothic"/>
          <w:lang w:eastAsia="ko-KR"/>
        </w:rPr>
        <w:t>json</w:t>
      </w:r>
      <w:proofErr w:type="spellEnd"/>
      <w:r>
        <w:rPr>
          <w:rFonts w:eastAsia="Malgun Gothic"/>
          <w:lang w:eastAsia="ko-KR"/>
        </w:rPr>
        <w:t xml:space="preserve"> files, which contain the reconstructed mesh, its material files, the corresponding mesh textures, the calibrated RGB-D sensor stream with camera pose, the semantic segmentation visualization, the over-segmentation of the annotated mesh, and the </w:t>
      </w:r>
      <w:r>
        <w:rPr>
          <w:rFonts w:eastAsia="Malgun Gothic"/>
          <w:lang w:eastAsia="ko-KR"/>
        </w:rPr>
        <w:lastRenderedPageBreak/>
        <w:t xml:space="preserve">instance segmentation of the mesh (including labels). An overview of the file structure of 3RScan is shown in </w:t>
      </w:r>
      <w:r w:rsidR="00593392">
        <w:rPr>
          <w:rFonts w:eastAsia="Malgun Gothic"/>
          <w:lang w:eastAsia="ko-KR"/>
        </w:rPr>
        <w:fldChar w:fldCharType="begin"/>
      </w:r>
      <w:r w:rsidR="00593392">
        <w:rPr>
          <w:rFonts w:eastAsia="Malgun Gothic"/>
          <w:lang w:eastAsia="ko-KR"/>
        </w:rPr>
        <w:instrText xml:space="preserve"> REF _Ref153440136 \h </w:instrText>
      </w:r>
      <w:r w:rsidR="00593392">
        <w:rPr>
          <w:rFonts w:eastAsia="Malgun Gothic"/>
          <w:lang w:eastAsia="ko-KR"/>
        </w:rPr>
      </w:r>
      <w:r w:rsidR="00593392">
        <w:rPr>
          <w:rFonts w:eastAsia="Malgun Gothic"/>
          <w:lang w:eastAsia="ko-KR"/>
        </w:rPr>
        <w:fldChar w:fldCharType="separate"/>
      </w:r>
      <w:r w:rsidR="00593392">
        <w:t xml:space="preserve">Figure </w:t>
      </w:r>
      <w:r w:rsidR="00593392">
        <w:rPr>
          <w:noProof/>
        </w:rPr>
        <w:t>2</w:t>
      </w:r>
      <w:r w:rsidR="00593392">
        <w:rPr>
          <w:rFonts w:eastAsia="Malgun Gothic"/>
          <w:lang w:eastAsia="ko-KR"/>
        </w:rPr>
        <w:fldChar w:fldCharType="end"/>
      </w:r>
      <w:r>
        <w:rPr>
          <w:rFonts w:eastAsia="Malgun Gothic"/>
          <w:lang w:eastAsia="ko-KR"/>
        </w:rPr>
        <w:t>.</w:t>
      </w:r>
    </w:p>
    <w:p w14:paraId="7DB95284" w14:textId="77777777" w:rsidR="009C040F" w:rsidRDefault="009C040F" w:rsidP="009C040F">
      <w:pPr>
        <w:rPr>
          <w:rFonts w:eastAsia="Malgun Gothic"/>
          <w:lang w:eastAsia="ko-KR"/>
        </w:rPr>
      </w:pPr>
    </w:p>
    <w:p w14:paraId="21A2CDA6" w14:textId="77777777" w:rsidR="000B08A9" w:rsidRDefault="009C040F" w:rsidP="000071B6">
      <w:pPr>
        <w:keepNext/>
        <w:jc w:val="center"/>
      </w:pPr>
      <w:r>
        <w:rPr>
          <w:rFonts w:eastAsia="Malgun Gothic"/>
          <w:noProof/>
          <w:lang w:eastAsia="ko-KR"/>
        </w:rPr>
        <w:drawing>
          <wp:inline distT="0" distB="0" distL="0" distR="0" wp14:anchorId="02382F97" wp14:editId="40866F20">
            <wp:extent cx="5158740" cy="2278380"/>
            <wp:effectExtent l="0" t="0" r="3810" b="7620"/>
            <wp:docPr id="151005330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53304" name="Picture 2" descr="A screenshot of a computer&#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58740" cy="2278380"/>
                    </a:xfrm>
                    <a:prstGeom prst="rect">
                      <a:avLst/>
                    </a:prstGeom>
                    <a:noFill/>
                    <a:ln>
                      <a:noFill/>
                    </a:ln>
                  </pic:spPr>
                </pic:pic>
              </a:graphicData>
            </a:graphic>
          </wp:inline>
        </w:drawing>
      </w:r>
    </w:p>
    <w:p w14:paraId="499F8DBC" w14:textId="65813AEF" w:rsidR="009C040F" w:rsidRPr="000B08A9" w:rsidRDefault="000B08A9" w:rsidP="000071B6">
      <w:pPr>
        <w:pStyle w:val="Caption"/>
        <w:jc w:val="center"/>
      </w:pPr>
      <w:bookmarkStart w:id="32" w:name="_Ref153440136"/>
      <w:bookmarkStart w:id="33" w:name="_Ref153440131"/>
      <w:r>
        <w:t xml:space="preserve">Figure </w:t>
      </w:r>
      <w:fldSimple w:instr=" SEQ Figure \* ARABIC ">
        <w:r>
          <w:rPr>
            <w:noProof/>
          </w:rPr>
          <w:t>2</w:t>
        </w:r>
      </w:fldSimple>
      <w:bookmarkEnd w:id="32"/>
      <w:r>
        <w:t xml:space="preserve"> </w:t>
      </w:r>
      <w:r w:rsidRPr="00706C2D">
        <w:t>3Rscan dataset file structure</w:t>
      </w:r>
      <w:bookmarkEnd w:id="33"/>
    </w:p>
    <w:p w14:paraId="5CA36EBB" w14:textId="41AECC12" w:rsidR="009C040F" w:rsidRPr="000071B6" w:rsidRDefault="00BE3FB7" w:rsidP="000071B6">
      <w:pPr>
        <w:pStyle w:val="Heading3"/>
        <w:rPr>
          <w:rStyle w:val="Heading1CharChar"/>
          <w:rFonts w:eastAsiaTheme="majorEastAsia"/>
          <w:b/>
          <w:sz w:val="22"/>
          <w:szCs w:val="26"/>
        </w:rPr>
      </w:pPr>
      <w:bookmarkStart w:id="34" w:name="_Toc153446181"/>
      <w:r w:rsidRPr="000071B6">
        <w:rPr>
          <w:rStyle w:val="Heading1CharChar"/>
          <w:rFonts w:eastAsia="Malgun Gothic"/>
          <w:sz w:val="22"/>
          <w:szCs w:val="26"/>
        </w:rPr>
        <w:t>2.9.</w:t>
      </w:r>
      <w:r w:rsidR="000B08A9" w:rsidRPr="000071B6">
        <w:rPr>
          <w:rStyle w:val="Heading1CharChar"/>
          <w:rFonts w:eastAsia="Malgun Gothic"/>
          <w:sz w:val="22"/>
          <w:szCs w:val="26"/>
        </w:rPr>
        <w:t>2</w:t>
      </w:r>
      <w:r w:rsidR="009507AF">
        <w:rPr>
          <w:rStyle w:val="Heading1CharChar"/>
          <w:rFonts w:eastAsia="Malgun Gothic"/>
          <w:sz w:val="22"/>
          <w:szCs w:val="26"/>
        </w:rPr>
        <w:tab/>
      </w:r>
      <w:r w:rsidR="009C040F" w:rsidRPr="000071B6">
        <w:rPr>
          <w:rStyle w:val="Heading1CharChar"/>
          <w:rFonts w:eastAsia="Malgun Gothic"/>
          <w:sz w:val="22"/>
          <w:szCs w:val="26"/>
        </w:rPr>
        <w:t>3DSSG dataset overview</w:t>
      </w:r>
      <w:bookmarkEnd w:id="34"/>
    </w:p>
    <w:p w14:paraId="04DBDA6C" w14:textId="77777777" w:rsidR="009C040F" w:rsidRDefault="009C040F" w:rsidP="009C040F">
      <w:pPr>
        <w:rPr>
          <w:rFonts w:asciiTheme="minorHAnsi" w:hAnsiTheme="minorHAnsi"/>
          <w:kern w:val="2"/>
          <w:szCs w:val="22"/>
        </w:rPr>
      </w:pPr>
    </w:p>
    <w:p w14:paraId="688B6CE3" w14:textId="77777777" w:rsidR="008B4A77" w:rsidRDefault="009C040F" w:rsidP="009C040F">
      <w:pPr>
        <w:rPr>
          <w:rFonts w:eastAsia="Malgun Gothic"/>
          <w:lang w:eastAsia="ko-KR"/>
        </w:rPr>
      </w:pPr>
      <w:r>
        <w:rPr>
          <w:rFonts w:eastAsia="Malgun Gothic"/>
          <w:lang w:eastAsia="ko-KR"/>
        </w:rPr>
        <w:t>3DSSG is a large dataset that we extended by adding a scene graph to 3RScan, annotating the semantic scene graph with relationships, attributes, and class hierarchies to provide a 3D semantic scene graph for 3RScan. 3DSSG provides 1482 scene graphs totaling 488,000 object nodes and 544,000 edges. Nodes are a set of attributes that drive visual and physical appearance and behavior, with a class hierarchy, and edges represent semantic relationships between these nodes. A 3DSSG is defined as the set of tuples between nodes and edges. This data can be used to easily render a 3D scene graph in 2D.</w:t>
      </w:r>
    </w:p>
    <w:p w14:paraId="74A43E8B" w14:textId="77777777" w:rsidR="008B4A77" w:rsidRDefault="008B4A77" w:rsidP="009C040F">
      <w:pPr>
        <w:rPr>
          <w:rFonts w:eastAsia="Malgun Gothic"/>
          <w:lang w:eastAsia="ko-KR"/>
        </w:rPr>
      </w:pPr>
    </w:p>
    <w:p w14:paraId="050A388F" w14:textId="1DDBE118" w:rsidR="009C040F" w:rsidRDefault="009C040F" w:rsidP="009C040F">
      <w:pPr>
        <w:rPr>
          <w:rFonts w:eastAsia="Malgun Gothic"/>
          <w:lang w:eastAsia="ko-KR"/>
        </w:rPr>
      </w:pPr>
      <w:r>
        <w:rPr>
          <w:rFonts w:eastAsia="Malgun Gothic"/>
          <w:lang w:eastAsia="ko-KR"/>
        </w:rPr>
        <w:t xml:space="preserve">A 3DSSG consists of a </w:t>
      </w:r>
      <w:r w:rsidR="001B4054">
        <w:rPr>
          <w:rFonts w:eastAsia="Malgun Gothic"/>
          <w:lang w:eastAsia="ko-KR"/>
        </w:rPr>
        <w:t>JSON</w:t>
      </w:r>
      <w:r>
        <w:rPr>
          <w:rFonts w:eastAsia="Malgun Gothic"/>
          <w:lang w:eastAsia="ko-KR"/>
        </w:rPr>
        <w:t xml:space="preserve"> file and a txt file. The </w:t>
      </w:r>
      <w:r w:rsidR="001B4054">
        <w:rPr>
          <w:rFonts w:eastAsia="Malgun Gothic"/>
          <w:lang w:eastAsia="ko-KR"/>
        </w:rPr>
        <w:t>JSON</w:t>
      </w:r>
      <w:r>
        <w:rPr>
          <w:rFonts w:eastAsia="Malgun Gothic"/>
          <w:lang w:eastAsia="ko-KR"/>
        </w:rPr>
        <w:t xml:space="preserve"> file contains a list of all object instances (nodes) in the semantic graph, a list of all semantic relations (edges) in the semantic graph, and a graph partitioned into subsets of edges that are used for training. The txt file organizes the contents of each class, including its affordances, a list of all attributes, and their categories. The file organization of 3DSSG is shown in </w:t>
      </w:r>
      <w:r w:rsidR="001B4054">
        <w:rPr>
          <w:rFonts w:eastAsia="Malgun Gothic"/>
          <w:lang w:eastAsia="ko-KR"/>
        </w:rPr>
        <w:fldChar w:fldCharType="begin"/>
      </w:r>
      <w:r w:rsidR="001B4054">
        <w:rPr>
          <w:rFonts w:eastAsia="Malgun Gothic"/>
          <w:lang w:eastAsia="ko-KR"/>
        </w:rPr>
        <w:instrText xml:space="preserve"> REF _Ref153440222 \h </w:instrText>
      </w:r>
      <w:r w:rsidR="001B4054">
        <w:rPr>
          <w:rFonts w:eastAsia="Malgun Gothic"/>
          <w:lang w:eastAsia="ko-KR"/>
        </w:rPr>
      </w:r>
      <w:r w:rsidR="001B4054">
        <w:rPr>
          <w:rFonts w:eastAsia="Malgun Gothic"/>
          <w:lang w:eastAsia="ko-KR"/>
        </w:rPr>
        <w:fldChar w:fldCharType="separate"/>
      </w:r>
      <w:r w:rsidR="001B4054">
        <w:t xml:space="preserve">Figure </w:t>
      </w:r>
      <w:r w:rsidR="001B4054">
        <w:rPr>
          <w:noProof/>
        </w:rPr>
        <w:t>3</w:t>
      </w:r>
      <w:r w:rsidR="001B4054">
        <w:rPr>
          <w:rFonts w:eastAsia="Malgun Gothic"/>
          <w:lang w:eastAsia="ko-KR"/>
        </w:rPr>
        <w:fldChar w:fldCharType="end"/>
      </w:r>
      <w:r>
        <w:rPr>
          <w:rFonts w:eastAsia="Malgun Gothic"/>
          <w:lang w:eastAsia="ko-KR"/>
        </w:rPr>
        <w:t>.</w:t>
      </w:r>
    </w:p>
    <w:p w14:paraId="35BC7FFA" w14:textId="77777777" w:rsidR="00BE4152" w:rsidRDefault="00BE4152" w:rsidP="009C040F">
      <w:pPr>
        <w:rPr>
          <w:rFonts w:eastAsia="Malgun Gothic"/>
          <w:lang w:eastAsia="ko-KR"/>
        </w:rPr>
      </w:pPr>
    </w:p>
    <w:p w14:paraId="4513DA2D" w14:textId="77777777" w:rsidR="000B08A9" w:rsidRDefault="009C040F" w:rsidP="000071B6">
      <w:pPr>
        <w:keepNext/>
        <w:jc w:val="center"/>
      </w:pPr>
      <w:r>
        <w:rPr>
          <w:rFonts w:eastAsia="Malgun Gothic"/>
          <w:noProof/>
          <w:lang w:eastAsia="ko-KR"/>
        </w:rPr>
        <w:drawing>
          <wp:inline distT="0" distB="0" distL="0" distR="0" wp14:anchorId="0061EC1B" wp14:editId="47AB8B3E">
            <wp:extent cx="4991100" cy="2141220"/>
            <wp:effectExtent l="0" t="0" r="0" b="0"/>
            <wp:docPr id="1603533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991100" cy="2141220"/>
                    </a:xfrm>
                    <a:prstGeom prst="rect">
                      <a:avLst/>
                    </a:prstGeom>
                    <a:noFill/>
                    <a:ln>
                      <a:noFill/>
                    </a:ln>
                  </pic:spPr>
                </pic:pic>
              </a:graphicData>
            </a:graphic>
          </wp:inline>
        </w:drawing>
      </w:r>
    </w:p>
    <w:p w14:paraId="60C8D90E" w14:textId="10885E9A" w:rsidR="00BE4152" w:rsidRDefault="000B08A9" w:rsidP="00BE4152">
      <w:pPr>
        <w:pStyle w:val="Caption"/>
        <w:jc w:val="center"/>
      </w:pPr>
      <w:bookmarkStart w:id="35" w:name="_Ref153440222"/>
      <w:r>
        <w:t xml:space="preserve">Figure </w:t>
      </w:r>
      <w:fldSimple w:instr=" SEQ Figure \* ARABIC ">
        <w:r>
          <w:rPr>
            <w:noProof/>
          </w:rPr>
          <w:t>3</w:t>
        </w:r>
      </w:fldSimple>
      <w:bookmarkEnd w:id="35"/>
      <w:r>
        <w:t xml:space="preserve"> 3DSSG dataset file structure</w:t>
      </w:r>
    </w:p>
    <w:p w14:paraId="5AA1FA88" w14:textId="77777777" w:rsidR="00BE4152" w:rsidRDefault="00BE4152">
      <w:pPr>
        <w:widowControl w:val="0"/>
        <w:autoSpaceDE w:val="0"/>
        <w:autoSpaceDN w:val="0"/>
        <w:rPr>
          <w:rFonts w:ascii="Times New Roman" w:eastAsia="MS Mincho" w:hAnsi="Times New Roman" w:cs="Times New Roman"/>
          <w:i/>
          <w:iCs/>
          <w:color w:val="1F497D" w:themeColor="text2"/>
          <w:sz w:val="18"/>
          <w:szCs w:val="18"/>
        </w:rPr>
      </w:pPr>
      <w:r>
        <w:br w:type="page"/>
      </w:r>
    </w:p>
    <w:p w14:paraId="5623470A" w14:textId="77777777" w:rsidR="00427625" w:rsidRDefault="00427625" w:rsidP="000071B6">
      <w:pPr>
        <w:pStyle w:val="Caption"/>
        <w:jc w:val="center"/>
      </w:pPr>
    </w:p>
    <w:p w14:paraId="7AF9800E" w14:textId="77777777" w:rsidR="00634ECB" w:rsidRDefault="00634ECB" w:rsidP="00634ECB">
      <w:pPr>
        <w:pStyle w:val="Heading1"/>
        <w:keepNext/>
        <w:widowControl/>
        <w:numPr>
          <w:ilvl w:val="0"/>
          <w:numId w:val="3"/>
        </w:numPr>
        <w:autoSpaceDE/>
        <w:autoSpaceDN/>
        <w:spacing w:before="240" w:after="60"/>
        <w:jc w:val="both"/>
      </w:pPr>
      <w:bookmarkStart w:id="36" w:name="_Toc53758888"/>
      <w:bookmarkStart w:id="37" w:name="_Toc53759159"/>
      <w:bookmarkStart w:id="38" w:name="_Toc53759210"/>
      <w:bookmarkStart w:id="39" w:name="_Toc153446182"/>
      <w:bookmarkEnd w:id="36"/>
      <w:bookmarkEnd w:id="37"/>
      <w:bookmarkEnd w:id="38"/>
      <w:r>
        <w:t>Contributions for Extensions</w:t>
      </w:r>
      <w:bookmarkEnd w:id="3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40" w:name="_Toc153446183"/>
      <w:r w:rsidRPr="00EC3B8C">
        <w:t>General</w:t>
      </w:r>
      <w:bookmarkEnd w:id="4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conformance description, i.e.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 xml:space="preserve">contained in the merge request will be provided as an input to the MPEG-I Scene Description </w:t>
      </w:r>
      <w:proofErr w:type="spellStart"/>
      <w:r w:rsidR="00C2717E">
        <w:rPr>
          <w:rFonts w:ascii="Cambria" w:eastAsia="Times New Roman" w:hAnsi="Cambria" w:cs="Calibri"/>
          <w:i/>
          <w:iCs/>
          <w:lang w:val="en-GB" w:eastAsia="de-DE"/>
        </w:rPr>
        <w:t>AhG</w:t>
      </w:r>
      <w:proofErr w:type="spellEnd"/>
      <w:r w:rsidR="00C2717E">
        <w:rPr>
          <w:rFonts w:ascii="Cambria" w:eastAsia="Times New Roman" w:hAnsi="Cambria" w:cs="Calibri"/>
          <w:i/>
          <w:iCs/>
          <w:lang w:val="en-GB" w:eastAsia="de-DE"/>
        </w:rPr>
        <w:t xml:space="preserve">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w:t>
      </w:r>
      <w:proofErr w:type="spellStart"/>
      <w:r w:rsidR="00634ECB" w:rsidRPr="000D24BA">
        <w:rPr>
          <w:rFonts w:eastAsia="Times New Roman" w:cs="Calibri"/>
          <w:lang w:val="en-GB" w:eastAsia="de-DE"/>
        </w:rPr>
        <w:t>TuC</w:t>
      </w:r>
      <w:proofErr w:type="spellEnd"/>
      <w:r w:rsidR="00634ECB" w:rsidRPr="000D24BA">
        <w:rPr>
          <w:rFonts w:eastAsia="Times New Roman" w:cs="Calibri"/>
          <w:lang w:val="en-GB" w:eastAsia="de-DE"/>
        </w:rPr>
        <w:t>)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w:t>
      </w:r>
      <w:proofErr w:type="spellStart"/>
      <w:r w:rsidRPr="000D24BA">
        <w:rPr>
          <w:rFonts w:eastAsia="Times New Roman" w:cs="Calibri"/>
          <w:i/>
          <w:iCs/>
          <w:lang w:val="en-GB" w:eastAsia="de-DE"/>
        </w:rPr>
        <w:t>fulfill</w:t>
      </w:r>
      <w:proofErr w:type="spellEnd"/>
      <w:r w:rsidRPr="000D24BA">
        <w:rPr>
          <w:rFonts w:eastAsia="Times New Roman" w:cs="Calibri"/>
          <w:i/>
          <w:iCs/>
          <w:lang w:val="en-GB" w:eastAsia="de-DE"/>
        </w:rPr>
        <w:t xml:space="preserve"> the requirement on the reference software, it is sufficient to demonstrate that the reference software is able to properly process the test scenario. The test scenario content shall at least have a scene description file in glTF textual format that makes use of the </w:t>
      </w:r>
      <w:r w:rsidRPr="000D24BA">
        <w:rPr>
          <w:rFonts w:eastAsia="Times New Roman" w:cs="Calibri"/>
          <w:i/>
          <w:iCs/>
          <w:lang w:val="en-GB" w:eastAsia="de-DE"/>
        </w:rPr>
        <w:lastRenderedPageBreak/>
        <w:t>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xml:space="preserve">" glTF file, which is part of the assets. The glTF file is extended to include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 The bbb.mp4 asset is used to describe the video texture, which is attached to a rectangular mesh in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reference software is run with the modified scene description document and the expected </w:t>
      </w:r>
      <w:proofErr w:type="spellStart"/>
      <w:r w:rsidRPr="000D24BA">
        <w:rPr>
          <w:rFonts w:ascii="Cambria" w:eastAsia="Times New Roman" w:hAnsi="Cambria" w:cs="Calibri"/>
          <w:i/>
          <w:iCs/>
          <w:lang w:val="en-GB" w:eastAsia="de-DE"/>
        </w:rPr>
        <w:t>behavior</w:t>
      </w:r>
      <w:proofErr w:type="spellEnd"/>
      <w:r w:rsidRPr="000D24BA">
        <w:rPr>
          <w:rFonts w:ascii="Cambria" w:eastAsia="Times New Roman" w:hAnsi="Cambria" w:cs="Calibri"/>
          <w:i/>
          <w:iCs/>
          <w:lang w:val="en-GB" w:eastAsia="de-DE"/>
        </w:rPr>
        <w:t xml:space="preserve">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41" w:name="_Toc153446184"/>
      <w:r>
        <w:t>Extension Principles</w:t>
      </w:r>
      <w:bookmarkEnd w:id="4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spellStart"/>
      <w:r w:rsidRPr="00666488">
        <w:rPr>
          <w:rFonts w:ascii="Courier New" w:eastAsia="Times New Roman" w:hAnsi="Courier New" w:cs="Courier New"/>
          <w:lang w:val="en-GB" w:eastAsia="de-DE"/>
        </w:rPr>
        <w:t>glTFChildOfRootProperty.schema.json</w:t>
      </w:r>
      <w:proofErr w:type="spell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spellStart"/>
      <w:r w:rsidRPr="00666488">
        <w:rPr>
          <w:rFonts w:ascii="Courier New" w:eastAsia="Times New Roman" w:hAnsi="Courier New" w:cs="Courier New"/>
          <w:lang w:val="en-GB" w:eastAsia="de-DE"/>
        </w:rPr>
        <w:t>glTFProperty.schema.json</w:t>
      </w:r>
      <w:proofErr w:type="spell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proofErr w:type="spellStart"/>
      <w:r w:rsidRPr="00666488">
        <w:rPr>
          <w:rFonts w:ascii="Courier New" w:eastAsia="Times New Roman" w:hAnsi="Courier New" w:cs="Courier New"/>
          <w:lang w:val="en-GB" w:eastAsia="de-DE"/>
        </w:rPr>
        <w:t>MPEG_materials_sand</w:t>
      </w:r>
      <w:proofErr w:type="spellEnd"/>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42" w:name="_Ref30092610"/>
      <w:bookmarkStart w:id="43" w:name="_Toc153446185"/>
      <w:r>
        <w:t>Software</w:t>
      </w:r>
      <w:bookmarkEnd w:id="42"/>
      <w:bookmarkEnd w:id="43"/>
    </w:p>
    <w:p w14:paraId="7D5E2C53" w14:textId="1A074B41" w:rsidR="00D64DD9" w:rsidRDefault="00D64DD9" w:rsidP="00D64DD9">
      <w:pPr>
        <w:pStyle w:val="Heading2"/>
      </w:pPr>
      <w:bookmarkStart w:id="44" w:name="_Toc153446186"/>
      <w:r>
        <w:t>4.1. Reference software</w:t>
      </w:r>
      <w:bookmarkEnd w:id="44"/>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45" w:name="_Toc153446187"/>
      <w:r>
        <w:rPr>
          <w:lang w:val="en-CA"/>
        </w:rPr>
        <w:t>4.2. Conformance software</w:t>
      </w:r>
      <w:bookmarkEnd w:id="45"/>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46" w:name="_Toc77377264"/>
      <w:bookmarkStart w:id="47" w:name="_Toc77377318"/>
      <w:bookmarkStart w:id="48" w:name="_Toc77377265"/>
      <w:bookmarkStart w:id="49" w:name="_Toc77377319"/>
      <w:bookmarkStart w:id="50" w:name="_Toc77377266"/>
      <w:bookmarkStart w:id="51" w:name="_Toc77377320"/>
      <w:bookmarkStart w:id="52" w:name="_Toc77377267"/>
      <w:bookmarkStart w:id="53" w:name="_Toc77377321"/>
      <w:bookmarkStart w:id="54" w:name="_Toc77377268"/>
      <w:bookmarkStart w:id="55" w:name="_Toc77377322"/>
      <w:bookmarkStart w:id="56" w:name="_Toc153446188"/>
      <w:bookmarkEnd w:id="46"/>
      <w:bookmarkEnd w:id="47"/>
      <w:bookmarkEnd w:id="48"/>
      <w:bookmarkEnd w:id="49"/>
      <w:bookmarkEnd w:id="50"/>
      <w:bookmarkEnd w:id="51"/>
      <w:bookmarkEnd w:id="52"/>
      <w:bookmarkEnd w:id="53"/>
      <w:bookmarkEnd w:id="54"/>
      <w:bookmarkEnd w:id="55"/>
      <w:r>
        <w:t>Gitlab</w:t>
      </w:r>
      <w:r w:rsidRPr="00D95B41">
        <w:t xml:space="preserve"> Management</w:t>
      </w:r>
      <w:bookmarkEnd w:id="56"/>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57" w:name="_Toc153446189"/>
      <w:r>
        <w:t xml:space="preserve">Git </w:t>
      </w:r>
      <w:r w:rsidR="005C74BC">
        <w:t xml:space="preserve">commit </w:t>
      </w:r>
      <w:r>
        <w:t>convention</w:t>
      </w:r>
      <w:bookmarkEnd w:id="57"/>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&lt;type&gt;(#&lt;issue id&gt; &lt;optional scope&gt;): &lt;description&gt;"</w:t>
      </w:r>
    </w:p>
    <w:p w14:paraId="1EF9F328" w14:textId="77777777"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lastRenderedPageBreak/>
        <w:t xml:space="preserve">The optional WIP information is to indicate your commit is in the “Work In Progress” state. Issue id is given in the </w:t>
      </w:r>
      <w:hyperlink r:id="rId25" w:history="1">
        <w:r w:rsidRPr="005C74BC">
          <w:rPr>
            <w:rFonts w:eastAsia="Times New Roman" w:cs="Times New Roman"/>
            <w:color w:val="0000FF"/>
            <w:szCs w:val="22"/>
            <w:u w:val="single"/>
          </w:rPr>
          <w:t>Issue panel</w:t>
        </w:r>
      </w:hyperlink>
      <w:r w:rsidRPr="005C74BC">
        <w:rPr>
          <w:rFonts w:ascii="Times New Roman" w:eastAsia="Times New Roman" w:hAnsi="Times New Roman" w:cs="Times New Roman"/>
          <w:szCs w:val="22"/>
        </w:rPr>
        <w:t>.</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A bug fix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proofErr w:type="spellStart"/>
      <w:r w:rsidRPr="005C74BC">
        <w:rPr>
          <w:rFonts w:eastAsia="Times New Roman" w:cs="Times New Roman"/>
          <w:b/>
          <w:bCs/>
          <w:szCs w:val="22"/>
        </w:rPr>
        <w:t>refacto</w:t>
      </w:r>
      <w:proofErr w:type="spellEnd"/>
      <w:r w:rsidRPr="005C74BC">
        <w:rPr>
          <w:rFonts w:eastAsia="Times New Roman" w:cs="Times New Roman"/>
          <w:b/>
          <w:bCs/>
          <w:szCs w:val="22"/>
        </w:rPr>
        <w:t>:</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6C45A896" w:rsidR="005C74BC" w:rsidRPr="005C74BC" w:rsidRDefault="005C74BC" w:rsidP="005C74BC">
      <w:pPr>
        <w:pStyle w:val="Heading2"/>
      </w:pPr>
      <w:bookmarkStart w:id="58" w:name="_Toc153446190"/>
      <w:r>
        <w:t xml:space="preserve">5.2  </w:t>
      </w:r>
      <w:r w:rsidRPr="005C74BC">
        <w:t>Branch convention</w:t>
      </w:r>
      <w:bookmarkEnd w:id="58"/>
    </w:p>
    <w:p w14:paraId="5DFB23C1" w14:textId="5ABB8CA8" w:rsidR="005C74BC" w:rsidRPr="005C74BC" w:rsidRDefault="005C74BC" w:rsidP="009A2968">
      <w:pPr>
        <w:pStyle w:val="Heading3"/>
      </w:pPr>
      <w:bookmarkStart w:id="59" w:name="_Toc153446191"/>
      <w:r>
        <w:t xml:space="preserve">5.2.1. </w:t>
      </w:r>
      <w:r w:rsidRPr="005C74BC">
        <w:t>Branch creation</w:t>
      </w:r>
      <w:bookmarkEnd w:id="59"/>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spellStart"/>
      <w:r w:rsidRPr="005C74BC">
        <w:rPr>
          <w:rFonts w:eastAsia="Times New Roman" w:cs="Times New Roman"/>
          <w:i/>
          <w:iCs/>
          <w:szCs w:val="22"/>
        </w:rPr>
        <w:t>PascalCase</w:t>
      </w:r>
      <w:proofErr w:type="spell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60" w:name="_Toc153446192"/>
      <w:r>
        <w:t xml:space="preserve">5.2.2. </w:t>
      </w:r>
      <w:r w:rsidRPr="005C74BC">
        <w:t>Branch update</w:t>
      </w:r>
      <w:bookmarkEnd w:id="60"/>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merge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61" w:name="_Toc153446193"/>
      <w:r w:rsidRPr="009A2968">
        <w:t xml:space="preserve">5.2.3. </w:t>
      </w:r>
      <w:r w:rsidR="005C74BC" w:rsidRPr="009A2968">
        <w:t>Tree model</w:t>
      </w:r>
      <w:bookmarkEnd w:id="61"/>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lastRenderedPageBreak/>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74AD148F" w:rsidR="005C74BC" w:rsidRPr="005C74BC" w:rsidRDefault="00695DA7" w:rsidP="00695DA7">
      <w:pPr>
        <w:pStyle w:val="Caption"/>
        <w:jc w:val="center"/>
        <w:rPr>
          <w:rFonts w:eastAsia="Times New Roman"/>
          <w:sz w:val="24"/>
        </w:rPr>
      </w:pPr>
      <w:bookmarkStart w:id="62" w:name="_Ref120799769"/>
      <w:r>
        <w:t xml:space="preserve">Figure </w:t>
      </w:r>
      <w:fldSimple w:instr=" SEQ Figure \* ARABIC ">
        <w:r w:rsidR="000B08A9">
          <w:rPr>
            <w:noProof/>
          </w:rPr>
          <w:t>4</w:t>
        </w:r>
      </w:fldSimple>
      <w:bookmarkEnd w:id="62"/>
      <w:r>
        <w:t>. Tree model for branch</w:t>
      </w:r>
    </w:p>
    <w:p w14:paraId="0985C167" w14:textId="0DC54723" w:rsidR="007C657A" w:rsidRPr="00F56690" w:rsidRDefault="004765EF" w:rsidP="00F56690">
      <w:pPr>
        <w:pStyle w:val="ListParagraph"/>
        <w:numPr>
          <w:ilvl w:val="1"/>
          <w:numId w:val="72"/>
        </w:numPr>
        <w:rPr>
          <w:rFonts w:asciiTheme="majorHAnsi" w:hAnsiTheme="majorHAnsi"/>
          <w:color w:val="17365D" w:themeColor="text2" w:themeShade="BF"/>
          <w:sz w:val="26"/>
          <w:szCs w:val="26"/>
        </w:rPr>
      </w:pPr>
      <w:r w:rsidRPr="00F56690">
        <w:rPr>
          <w:rFonts w:asciiTheme="majorHAnsi" w:hAnsiTheme="majorHAnsi"/>
          <w:color w:val="17365D" w:themeColor="text2" w:themeShade="BF"/>
          <w:sz w:val="26"/>
          <w:szCs w:val="26"/>
        </w:rPr>
        <w:t>Merge request template</w:t>
      </w:r>
    </w:p>
    <w:p w14:paraId="6F7EB049" w14:textId="77777777" w:rsidR="004765EF" w:rsidRDefault="004765EF" w:rsidP="004765EF"/>
    <w:p w14:paraId="58A2BFA0" w14:textId="1F474A8D" w:rsidR="00DA394A" w:rsidRDefault="00DA394A" w:rsidP="00DA394A">
      <w:pPr>
        <w:rPr>
          <w:rFonts w:ascii="Arial" w:eastAsia="Arial" w:hAnsi="Arial"/>
          <w:szCs w:val="22"/>
          <w:lang w:eastAsia="zh-CN"/>
        </w:rPr>
      </w:pPr>
      <w:r>
        <w:rPr>
          <w:lang w:eastAsia="zh-CN"/>
        </w:rPr>
        <w:t xml:space="preserve">A merge request template is provided as shown in </w:t>
      </w:r>
      <w:r>
        <w:rPr>
          <w:lang w:eastAsia="zh-CN"/>
        </w:rPr>
        <w:fldChar w:fldCharType="begin"/>
      </w:r>
      <w:r>
        <w:rPr>
          <w:lang w:eastAsia="zh-CN"/>
        </w:rPr>
        <w:instrText xml:space="preserve"> REF _Ref140571715 \h </w:instrText>
      </w:r>
      <w:r>
        <w:rPr>
          <w:lang w:eastAsia="zh-CN"/>
        </w:rPr>
      </w:r>
      <w:r>
        <w:rPr>
          <w:lang w:eastAsia="zh-CN"/>
        </w:rPr>
        <w:fldChar w:fldCharType="separate"/>
      </w:r>
      <w:r>
        <w:t xml:space="preserve">Figure </w:t>
      </w:r>
      <w:r w:rsidR="00685FED">
        <w:rPr>
          <w:noProof/>
        </w:rPr>
        <w:t>3</w:t>
      </w:r>
      <w:r>
        <w:rPr>
          <w:lang w:eastAsia="zh-CN"/>
        </w:rPr>
        <w:fldChar w:fldCharType="end"/>
      </w:r>
      <w:r>
        <w:rPr>
          <w:lang w:eastAsia="zh-CN"/>
        </w:rPr>
        <w:t>. The merge request template is incorporated for the reference software and MPEG glTF-validator software.</w:t>
      </w:r>
    </w:p>
    <w:p w14:paraId="769E4C9E" w14:textId="77777777" w:rsidR="00DA394A" w:rsidRDefault="00DA394A" w:rsidP="00DA394A">
      <w:pPr>
        <w:rPr>
          <w:lang w:eastAsia="zh-CN"/>
        </w:rPr>
      </w:pPr>
    </w:p>
    <w:p w14:paraId="31EE2E07" w14:textId="77777777" w:rsidR="00DA394A" w:rsidRDefault="00DA394A" w:rsidP="00DA394A">
      <w:r>
        <w:rPr>
          <w:rFonts w:asciiTheme="majorHAnsi" w:eastAsia="Arial" w:hAnsiTheme="majorHAnsi" w:cs="Arial"/>
          <w:b/>
          <w:bCs/>
          <w:sz w:val="28"/>
          <w:szCs w:val="28"/>
          <w:lang w:eastAsia="zh-CN"/>
        </w:rPr>
        <w:object w:dxaOrig="7932" w:dyaOrig="12900" w14:anchorId="23B10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pt;height:645pt" o:ole="">
            <v:imagedata r:id="rId27" o:title=""/>
          </v:shape>
          <o:OLEObject Type="Embed" ProgID="Word.Document.12" ShapeID="_x0000_i1025" DrawAspect="Content" ObjectID="_1767100801" r:id="rId28">
            <o:FieldCodes>\s</o:FieldCodes>
          </o:OLEObject>
        </w:object>
      </w:r>
    </w:p>
    <w:p w14:paraId="19689A49" w14:textId="353B8334" w:rsidR="00DA394A" w:rsidRPr="00F56690" w:rsidRDefault="00DA394A" w:rsidP="00DA394A">
      <w:pPr>
        <w:pStyle w:val="Caption"/>
        <w:jc w:val="center"/>
        <w:rPr>
          <w:rFonts w:asciiTheme="majorHAnsi" w:hAnsiTheme="majorHAnsi"/>
          <w:b/>
          <w:bCs/>
          <w:sz w:val="28"/>
          <w:szCs w:val="28"/>
          <w:lang w:val="fr-FR" w:eastAsia="zh-CN"/>
        </w:rPr>
      </w:pPr>
      <w:bookmarkStart w:id="63" w:name="_Ref140571715"/>
      <w:r w:rsidRPr="00F56690">
        <w:rPr>
          <w:lang w:val="fr-FR"/>
        </w:rPr>
        <w:t xml:space="preserve">Figure </w:t>
      </w:r>
      <w:bookmarkEnd w:id="63"/>
      <w:r w:rsidR="00685FED">
        <w:t>3</w:t>
      </w:r>
      <w:r w:rsidRPr="00F56690">
        <w:rPr>
          <w:lang w:val="fr-FR"/>
        </w:rPr>
        <w:t xml:space="preserve"> Merge </w:t>
      </w:r>
      <w:proofErr w:type="spellStart"/>
      <w:r w:rsidRPr="00F56690">
        <w:rPr>
          <w:lang w:val="fr-FR"/>
        </w:rPr>
        <w:t>request</w:t>
      </w:r>
      <w:proofErr w:type="spellEnd"/>
      <w:r w:rsidRPr="00F56690">
        <w:rPr>
          <w:lang w:val="fr-FR"/>
        </w:rPr>
        <w:t xml:space="preserve"> </w:t>
      </w:r>
      <w:proofErr w:type="spellStart"/>
      <w:r w:rsidRPr="00F56690">
        <w:rPr>
          <w:lang w:val="fr-FR"/>
        </w:rPr>
        <w:t>template</w:t>
      </w:r>
      <w:proofErr w:type="spellEnd"/>
    </w:p>
    <w:p w14:paraId="416DA369" w14:textId="77777777" w:rsidR="004765EF" w:rsidRPr="00F56690" w:rsidRDefault="004765EF" w:rsidP="004765EF">
      <w:pPr>
        <w:rPr>
          <w:lang w:val="fr-FR"/>
        </w:rPr>
      </w:pPr>
    </w:p>
    <w:p w14:paraId="3AD35E2C" w14:textId="77777777" w:rsidR="00634ECB" w:rsidRDefault="00634ECB" w:rsidP="00F56690">
      <w:pPr>
        <w:pStyle w:val="Heading2"/>
        <w:keepLines w:val="0"/>
        <w:widowControl/>
        <w:numPr>
          <w:ilvl w:val="1"/>
          <w:numId w:val="72"/>
        </w:numPr>
        <w:autoSpaceDE/>
        <w:autoSpaceDN/>
        <w:spacing w:before="240" w:after="60"/>
        <w:jc w:val="both"/>
      </w:pPr>
      <w:bookmarkStart w:id="64" w:name="_Toc153446194"/>
      <w:r>
        <w:lastRenderedPageBreak/>
        <w:t>Scenarios</w:t>
      </w:r>
      <w:bookmarkEnd w:id="64"/>
    </w:p>
    <w:p w14:paraId="59D08923" w14:textId="2614D168"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29" w:anchor="test-scenarios/" w:history="1">
        <w:r w:rsidRPr="00012BA5">
          <w:rPr>
            <w:rStyle w:val="Hyperlink"/>
            <w:rFonts w:cstheme="minorHAnsi"/>
            <w:szCs w:val="22"/>
            <w:lang w:val="en-GB" w:eastAsia="de-DE"/>
          </w:rPr>
          <w:t>http://mpegx.int-evry.fr/software/MPEG/Systems/SceneDescription/test-assets#test-scenarios/</w:t>
        </w:r>
      </w:hyperlink>
      <w:r w:rsidR="00634ECB" w:rsidRPr="00D31AB5">
        <w:rPr>
          <w:rFonts w:cstheme="minorHAnsi"/>
        </w:rPr>
        <w:t>.</w:t>
      </w:r>
    </w:p>
    <w:p w14:paraId="3BF0DF4D" w14:textId="325E7B57" w:rsidR="00950416" w:rsidRPr="00950416" w:rsidRDefault="00634ECB" w:rsidP="00F56690">
      <w:pPr>
        <w:pStyle w:val="Heading2"/>
        <w:keepLines w:val="0"/>
        <w:widowControl/>
        <w:numPr>
          <w:ilvl w:val="1"/>
          <w:numId w:val="72"/>
        </w:numPr>
        <w:autoSpaceDE/>
        <w:autoSpaceDN/>
        <w:spacing w:before="240" w:after="60"/>
        <w:jc w:val="both"/>
      </w:pPr>
      <w:bookmarkStart w:id="65" w:name="_Toc153446195"/>
      <w:r>
        <w:t>Summary logistics</w:t>
      </w:r>
      <w:bookmarkEnd w:id="65"/>
    </w:p>
    <w:tbl>
      <w:tblPr>
        <w:tblStyle w:val="TableGrid"/>
        <w:tblpPr w:leftFromText="180" w:rightFromText="180" w:vertAnchor="text" w:horzAnchor="margin" w:tblpXSpec="center" w:tblpY="126"/>
        <w:tblW w:w="5268" w:type="pct"/>
        <w:tblLook w:val="04A0" w:firstRow="1" w:lastRow="0" w:firstColumn="1" w:lastColumn="0" w:noHBand="0" w:noVBand="1"/>
      </w:tblPr>
      <w:tblGrid>
        <w:gridCol w:w="1358"/>
        <w:gridCol w:w="1125"/>
        <w:gridCol w:w="8210"/>
      </w:tblGrid>
      <w:tr w:rsidR="007F467E" w14:paraId="13CC385C" w14:textId="77777777" w:rsidTr="00066ABB">
        <w:trPr>
          <w:trHeight w:val="254"/>
        </w:trPr>
        <w:tc>
          <w:tcPr>
            <w:tcW w:w="715" w:type="pct"/>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593" w:type="pct"/>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92" w:type="pct"/>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7F467E" w14:paraId="52711A9B" w14:textId="77777777" w:rsidTr="00066ABB">
        <w:trPr>
          <w:trHeight w:val="474"/>
        </w:trPr>
        <w:tc>
          <w:tcPr>
            <w:tcW w:w="715" w:type="pct"/>
          </w:tcPr>
          <w:p w14:paraId="1C9AEF93" w14:textId="77777777" w:rsidR="00D157EF" w:rsidRPr="00F44EFD" w:rsidRDefault="00D157EF" w:rsidP="00D157EF">
            <w:r w:rsidRPr="00F44EFD">
              <w:t>Repository</w:t>
            </w:r>
          </w:p>
        </w:tc>
        <w:tc>
          <w:tcPr>
            <w:tcW w:w="593" w:type="pct"/>
          </w:tcPr>
          <w:p w14:paraId="7EE5AAAF" w14:textId="77777777" w:rsidR="00D157EF" w:rsidRPr="00F44EFD" w:rsidRDefault="00D157EF" w:rsidP="00D157EF">
            <w:r>
              <w:t xml:space="preserve">MPEG </w:t>
            </w:r>
            <w:r w:rsidRPr="00F44EFD">
              <w:t>Gitlab</w:t>
            </w:r>
          </w:p>
        </w:tc>
        <w:tc>
          <w:tcPr>
            <w:tcW w:w="3692" w:type="pct"/>
          </w:tcPr>
          <w:p w14:paraId="4BD200AF" w14:textId="77777777" w:rsidR="00D157EF" w:rsidRPr="00066ABB" w:rsidRDefault="00D157EF" w:rsidP="00D157EF">
            <w:pPr>
              <w:rPr>
                <w:sz w:val="18"/>
                <w:szCs w:val="18"/>
              </w:rPr>
            </w:pPr>
            <w:r w:rsidRPr="00066ABB">
              <w:rPr>
                <w:rFonts w:ascii="Courier New" w:hAnsi="Courier New" w:cs="Courier New"/>
                <w:sz w:val="18"/>
                <w:szCs w:val="18"/>
              </w:rPr>
              <w:t>http://mpegx.int-evry.fr/software/MPEG/Systems/SceneDescription</w:t>
            </w:r>
          </w:p>
        </w:tc>
      </w:tr>
      <w:tr w:rsidR="007F467E" w14:paraId="7C0591A8" w14:textId="77777777" w:rsidTr="00066ABB">
        <w:trPr>
          <w:trHeight w:val="474"/>
        </w:trPr>
        <w:tc>
          <w:tcPr>
            <w:tcW w:w="715" w:type="pct"/>
          </w:tcPr>
          <w:p w14:paraId="58168EC3" w14:textId="77777777" w:rsidR="00D157EF" w:rsidRPr="00F44EFD" w:rsidRDefault="00D157EF" w:rsidP="00D157EF">
            <w:r>
              <w:t>Reference software</w:t>
            </w:r>
          </w:p>
        </w:tc>
        <w:tc>
          <w:tcPr>
            <w:tcW w:w="593" w:type="pct"/>
          </w:tcPr>
          <w:p w14:paraId="746FC29A" w14:textId="77777777" w:rsidR="00D157EF" w:rsidRPr="00F44EFD" w:rsidRDefault="00D157EF" w:rsidP="00D157EF">
            <w:r>
              <w:t xml:space="preserve">MPEG </w:t>
            </w:r>
            <w:r w:rsidRPr="00F44EFD">
              <w:t>Gitlab</w:t>
            </w:r>
          </w:p>
        </w:tc>
        <w:tc>
          <w:tcPr>
            <w:tcW w:w="3692" w:type="pct"/>
          </w:tcPr>
          <w:p w14:paraId="7E898022" w14:textId="77777777" w:rsidR="00D157EF" w:rsidRPr="00066ABB" w:rsidRDefault="00D157EF" w:rsidP="00D157EF">
            <w:pPr>
              <w:rPr>
                <w:rFonts w:ascii="Courier New" w:hAnsi="Courier New" w:cs="Courier New"/>
                <w:sz w:val="18"/>
                <w:szCs w:val="18"/>
              </w:rPr>
            </w:pPr>
            <w:r w:rsidRPr="00066ABB">
              <w:rPr>
                <w:rFonts w:ascii="Courier New" w:hAnsi="Courier New" w:cs="Courier New"/>
                <w:sz w:val="18"/>
                <w:szCs w:val="18"/>
              </w:rPr>
              <w:t>http://mpegx.int-evry.fr/software/MPEG/Systems/SceneDescription/software/reference</w:t>
            </w:r>
          </w:p>
        </w:tc>
      </w:tr>
      <w:tr w:rsidR="007F467E" w14:paraId="7C89FE88" w14:textId="77777777" w:rsidTr="00066ABB">
        <w:trPr>
          <w:trHeight w:val="693"/>
        </w:trPr>
        <w:tc>
          <w:tcPr>
            <w:tcW w:w="715" w:type="pct"/>
          </w:tcPr>
          <w:p w14:paraId="7CB1DD3A" w14:textId="77777777" w:rsidR="00D157EF" w:rsidRPr="00F44EFD" w:rsidRDefault="00D157EF" w:rsidP="00D157EF">
            <w:r>
              <w:t>Conformance software</w:t>
            </w:r>
          </w:p>
        </w:tc>
        <w:tc>
          <w:tcPr>
            <w:tcW w:w="593" w:type="pct"/>
          </w:tcPr>
          <w:p w14:paraId="4E80FC5F" w14:textId="77777777" w:rsidR="00D157EF" w:rsidRPr="00F44EFD" w:rsidRDefault="00D157EF" w:rsidP="00D157EF">
            <w:r>
              <w:t xml:space="preserve">MPEG </w:t>
            </w:r>
            <w:r w:rsidRPr="00F44EFD">
              <w:t>Gitlab</w:t>
            </w:r>
          </w:p>
        </w:tc>
        <w:tc>
          <w:tcPr>
            <w:tcW w:w="3692" w:type="pct"/>
          </w:tcPr>
          <w:p w14:paraId="455E9D8E" w14:textId="77777777" w:rsidR="00D157EF" w:rsidRPr="00066ABB" w:rsidRDefault="000071B6" w:rsidP="00D157EF">
            <w:pPr>
              <w:rPr>
                <w:rStyle w:val="Hyperlink"/>
                <w:rFonts w:ascii="Courier New" w:hAnsi="Courier New" w:cs="Courier New"/>
                <w:sz w:val="18"/>
                <w:szCs w:val="18"/>
              </w:rPr>
            </w:pPr>
            <w:hyperlink r:id="rId30" w:history="1">
              <w:r w:rsidR="00D157EF" w:rsidRPr="00066ABB">
                <w:rPr>
                  <w:rStyle w:val="Hyperlink"/>
                  <w:rFonts w:ascii="Courier New" w:hAnsi="Courier New" w:cs="Courier New"/>
                  <w:sz w:val="18"/>
                  <w:szCs w:val="18"/>
                </w:rPr>
                <w:t>http://mpegx.int-evry.fr/software/MPEG/Systems/SceneDescription/software/23090-24-gltf-validator</w:t>
              </w:r>
            </w:hyperlink>
          </w:p>
          <w:p w14:paraId="59CF30A5" w14:textId="77777777" w:rsidR="00D157EF" w:rsidRPr="00066ABB" w:rsidRDefault="00D157EF" w:rsidP="00D157EF">
            <w:pPr>
              <w:rPr>
                <w:rFonts w:ascii="Courier New" w:hAnsi="Courier New" w:cs="Courier New"/>
                <w:sz w:val="18"/>
                <w:szCs w:val="18"/>
              </w:rPr>
            </w:pPr>
          </w:p>
        </w:tc>
      </w:tr>
      <w:tr w:rsidR="007F467E" w14:paraId="218BF927" w14:textId="77777777" w:rsidTr="00066ABB">
        <w:trPr>
          <w:trHeight w:val="474"/>
        </w:trPr>
        <w:tc>
          <w:tcPr>
            <w:tcW w:w="715" w:type="pct"/>
          </w:tcPr>
          <w:p w14:paraId="54F6AA61" w14:textId="77777777" w:rsidR="00D157EF" w:rsidRPr="00F44EFD" w:rsidRDefault="00D157EF" w:rsidP="00D157EF">
            <w:r w:rsidRPr="00F44EFD">
              <w:t>Conformance software</w:t>
            </w:r>
          </w:p>
        </w:tc>
        <w:tc>
          <w:tcPr>
            <w:tcW w:w="593" w:type="pct"/>
          </w:tcPr>
          <w:p w14:paraId="15F33890" w14:textId="77777777" w:rsidR="00D157EF" w:rsidRPr="00F44EFD" w:rsidRDefault="00D157EF" w:rsidP="00D157EF">
            <w:r>
              <w:t xml:space="preserve">MPEG </w:t>
            </w:r>
            <w:r w:rsidRPr="00F44EFD">
              <w:t>Gitlab</w:t>
            </w:r>
          </w:p>
        </w:tc>
        <w:tc>
          <w:tcPr>
            <w:tcW w:w="3692" w:type="pct"/>
          </w:tcPr>
          <w:p w14:paraId="2ECDA050" w14:textId="77777777" w:rsidR="00D157EF" w:rsidRPr="00066ABB" w:rsidRDefault="00D157EF" w:rsidP="00D157EF">
            <w:pPr>
              <w:rPr>
                <w:rFonts w:ascii="Courier New" w:hAnsi="Courier New" w:cs="Courier New"/>
                <w:sz w:val="18"/>
                <w:szCs w:val="18"/>
              </w:rPr>
            </w:pPr>
            <w:r w:rsidRPr="00066ABB">
              <w:rPr>
                <w:rFonts w:ascii="Courier New" w:hAnsi="Courier New" w:cs="Courier New"/>
                <w:sz w:val="18"/>
                <w:szCs w:val="18"/>
              </w:rPr>
              <w:t>https://gitlab.com/mpeg-i/scene-description/conformance</w:t>
            </w:r>
          </w:p>
        </w:tc>
      </w:tr>
      <w:tr w:rsidR="007F467E" w14:paraId="13290F5C" w14:textId="77777777" w:rsidTr="00066ABB">
        <w:trPr>
          <w:trHeight w:val="462"/>
        </w:trPr>
        <w:tc>
          <w:tcPr>
            <w:tcW w:w="715" w:type="pct"/>
          </w:tcPr>
          <w:p w14:paraId="11E209B7" w14:textId="77777777" w:rsidR="00D157EF" w:rsidRPr="00F44EFD" w:rsidRDefault="00D157EF" w:rsidP="00D157EF">
            <w:r w:rsidRPr="00F44EFD">
              <w:t>Scenarios</w:t>
            </w:r>
          </w:p>
        </w:tc>
        <w:tc>
          <w:tcPr>
            <w:tcW w:w="593" w:type="pct"/>
          </w:tcPr>
          <w:p w14:paraId="279B5BF7" w14:textId="77777777" w:rsidR="00D157EF" w:rsidRPr="00F44EFD" w:rsidRDefault="00D157EF" w:rsidP="00D157EF">
            <w:r>
              <w:t xml:space="preserve">MPEG </w:t>
            </w:r>
            <w:r w:rsidRPr="00F44EFD">
              <w:t>Gitlab</w:t>
            </w:r>
          </w:p>
        </w:tc>
        <w:tc>
          <w:tcPr>
            <w:tcW w:w="3692" w:type="pct"/>
          </w:tcPr>
          <w:p w14:paraId="0E23EC33" w14:textId="6F160D4F" w:rsidR="00D157EF" w:rsidRPr="00066ABB" w:rsidRDefault="000071B6" w:rsidP="00D157EF">
            <w:pPr>
              <w:rPr>
                <w:rFonts w:ascii="Courier New" w:hAnsi="Courier New" w:cs="Courier New"/>
                <w:sz w:val="18"/>
                <w:szCs w:val="18"/>
              </w:rPr>
            </w:pPr>
            <w:hyperlink r:id="rId31" w:history="1">
              <w:r w:rsidR="00950416" w:rsidRPr="0024142E">
                <w:rPr>
                  <w:rStyle w:val="Hyperlink"/>
                  <w:rFonts w:ascii="Courier New" w:hAnsi="Courier New" w:cs="Courier New"/>
                  <w:sz w:val="18"/>
                  <w:szCs w:val="18"/>
                </w:rPr>
                <w:t>http://mpegx.int-evry.fr/software/MPEG/Systems/SceneDescription/test-assets</w:t>
              </w:r>
            </w:hyperlink>
          </w:p>
        </w:tc>
      </w:tr>
      <w:tr w:rsidR="007F467E" w14:paraId="4995E1C9" w14:textId="77777777" w:rsidTr="00066ABB">
        <w:trPr>
          <w:trHeight w:val="948"/>
        </w:trPr>
        <w:tc>
          <w:tcPr>
            <w:tcW w:w="715" w:type="pct"/>
          </w:tcPr>
          <w:p w14:paraId="293F040E" w14:textId="77777777" w:rsidR="00D157EF" w:rsidRPr="00F44EFD" w:rsidRDefault="00D157EF" w:rsidP="00D157EF">
            <w:r w:rsidRPr="00F44EFD">
              <w:t>Test vectors</w:t>
            </w:r>
          </w:p>
        </w:tc>
        <w:tc>
          <w:tcPr>
            <w:tcW w:w="593" w:type="pct"/>
          </w:tcPr>
          <w:p w14:paraId="718B596F" w14:textId="77777777" w:rsidR="00D157EF" w:rsidRPr="00F44EFD" w:rsidRDefault="00D157EF" w:rsidP="00D157EF">
            <w:r w:rsidRPr="00F44EFD">
              <w:t>Gitlab.com</w:t>
            </w:r>
            <w:r w:rsidRPr="00F44EFD" w:rsidDel="001B4DC3">
              <w:t xml:space="preserve"> </w:t>
            </w:r>
            <w:r w:rsidRPr="00F44EFD">
              <w:t>with LFS for binary files</w:t>
            </w:r>
          </w:p>
        </w:tc>
        <w:tc>
          <w:tcPr>
            <w:tcW w:w="3692" w:type="pct"/>
          </w:tcPr>
          <w:p w14:paraId="09F2FB0D" w14:textId="77777777" w:rsidR="00D157EF" w:rsidRPr="00066ABB" w:rsidRDefault="000071B6" w:rsidP="00D157EF">
            <w:pPr>
              <w:rPr>
                <w:rFonts w:ascii="Courier New" w:hAnsi="Courier New" w:cs="Courier New"/>
                <w:sz w:val="18"/>
                <w:szCs w:val="18"/>
              </w:rPr>
            </w:pPr>
            <w:hyperlink r:id="rId32" w:history="1">
              <w:r w:rsidR="00D157EF" w:rsidRPr="00066ABB">
                <w:rPr>
                  <w:rStyle w:val="Hyperlink"/>
                  <w:rFonts w:ascii="Courier New" w:hAnsi="Courier New" w:cs="Courier New"/>
                  <w:sz w:val="18"/>
                  <w:szCs w:val="18"/>
                </w:rPr>
                <w:t>https://gitlab.com/mpeg-i/scene-description/test-vectors</w:t>
              </w:r>
            </w:hyperlink>
          </w:p>
        </w:tc>
      </w:tr>
      <w:tr w:rsidR="007F467E" w14:paraId="6469B180" w14:textId="77777777" w:rsidTr="00066ABB">
        <w:trPr>
          <w:trHeight w:val="474"/>
        </w:trPr>
        <w:tc>
          <w:tcPr>
            <w:tcW w:w="715" w:type="pct"/>
          </w:tcPr>
          <w:p w14:paraId="1603C17A" w14:textId="77777777" w:rsidR="00D157EF" w:rsidRPr="00F44EFD" w:rsidRDefault="00D157EF" w:rsidP="00D157EF">
            <w:r w:rsidRPr="00F44EFD">
              <w:t>Test assets</w:t>
            </w:r>
          </w:p>
        </w:tc>
        <w:tc>
          <w:tcPr>
            <w:tcW w:w="593" w:type="pct"/>
          </w:tcPr>
          <w:p w14:paraId="2922168D" w14:textId="77777777" w:rsidR="00D157EF" w:rsidRPr="00F44EFD" w:rsidRDefault="00D157EF" w:rsidP="00D157EF">
            <w:r w:rsidRPr="00F44EFD">
              <w:t>MPEG content</w:t>
            </w:r>
          </w:p>
        </w:tc>
        <w:tc>
          <w:tcPr>
            <w:tcW w:w="3692" w:type="pct"/>
          </w:tcPr>
          <w:p w14:paraId="1BC7DFAA" w14:textId="77777777" w:rsidR="00D157EF" w:rsidRPr="00066ABB" w:rsidRDefault="000071B6" w:rsidP="00D157EF">
            <w:pPr>
              <w:rPr>
                <w:rStyle w:val="Hyperlink"/>
                <w:rFonts w:ascii="Courier New" w:hAnsi="Courier New" w:cs="Courier New"/>
                <w:sz w:val="18"/>
                <w:szCs w:val="18"/>
              </w:rPr>
            </w:pPr>
            <w:hyperlink r:id="rId33" w:history="1">
              <w:r w:rsidR="00D157EF" w:rsidRPr="00066ABB">
                <w:rPr>
                  <w:rStyle w:val="Hyperlink"/>
                  <w:rFonts w:ascii="Courier New" w:hAnsi="Courier New" w:cs="Courier New"/>
                  <w:sz w:val="18"/>
                  <w:szCs w:val="18"/>
                </w:rPr>
                <w:t>https://mpeg.expert/software/MPEG/Systems/SceneDescription/software/assets</w:t>
              </w:r>
            </w:hyperlink>
          </w:p>
          <w:p w14:paraId="5DDC3853" w14:textId="5566B616" w:rsidR="00D157EF" w:rsidRPr="00066ABB" w:rsidRDefault="00D157EF" w:rsidP="00D157EF">
            <w:pPr>
              <w:rPr>
                <w:rFonts w:cs="Arial"/>
                <w:color w:val="0000FF"/>
                <w:sz w:val="18"/>
                <w:szCs w:val="18"/>
                <w:u w:val="single"/>
              </w:rPr>
            </w:pPr>
            <w:r w:rsidRPr="007F467E">
              <w:rPr>
                <w:rFonts w:cs="Arial"/>
                <w:szCs w:val="20"/>
                <w:highlight w:val="yellow"/>
              </w:rPr>
              <w:t>[The group is transitioning to host the test asset on MPEG Gitlab. This is currently work in progress.]</w:t>
            </w:r>
          </w:p>
        </w:tc>
      </w:tr>
      <w:tr w:rsidR="00437C8A" w14:paraId="346A48CF" w14:textId="77777777" w:rsidTr="007F467E">
        <w:trPr>
          <w:trHeight w:val="474"/>
        </w:trPr>
        <w:tc>
          <w:tcPr>
            <w:tcW w:w="715" w:type="pct"/>
          </w:tcPr>
          <w:p w14:paraId="70CB5484" w14:textId="73C08D72" w:rsidR="00437C8A" w:rsidRPr="00F44EFD" w:rsidRDefault="00437C8A" w:rsidP="00D157EF">
            <w:r>
              <w:t>Unit test</w:t>
            </w:r>
            <w:r w:rsidR="006300CB">
              <w:t>s for validation software</w:t>
            </w:r>
          </w:p>
        </w:tc>
        <w:tc>
          <w:tcPr>
            <w:tcW w:w="593" w:type="pct"/>
          </w:tcPr>
          <w:p w14:paraId="437639CC" w14:textId="6FDACC0D" w:rsidR="00437C8A" w:rsidRPr="00F44EFD" w:rsidRDefault="00437C8A" w:rsidP="00D157EF">
            <w:r>
              <w:t xml:space="preserve">MPEG </w:t>
            </w:r>
            <w:r w:rsidR="008120DE">
              <w:t>G</w:t>
            </w:r>
            <w:r>
              <w:t>it</w:t>
            </w:r>
            <w:r w:rsidR="008120DE">
              <w:t>L</w:t>
            </w:r>
            <w:r>
              <w:t>ab</w:t>
            </w:r>
          </w:p>
        </w:tc>
        <w:tc>
          <w:tcPr>
            <w:tcW w:w="3692" w:type="pct"/>
          </w:tcPr>
          <w:p w14:paraId="70A6DC99" w14:textId="37941493" w:rsidR="00437C8A" w:rsidRDefault="000071B6" w:rsidP="00D157EF">
            <w:pPr>
              <w:rPr>
                <w:rFonts w:ascii="Courier New" w:hAnsi="Courier New" w:cs="Courier New"/>
                <w:sz w:val="18"/>
                <w:szCs w:val="18"/>
              </w:rPr>
            </w:pPr>
            <w:hyperlink r:id="rId34" w:history="1">
              <w:r w:rsidR="00B0351C" w:rsidRPr="00A76D3D">
                <w:rPr>
                  <w:rStyle w:val="Hyperlink"/>
                  <w:rFonts w:ascii="Courier New" w:hAnsi="Courier New" w:cs="Courier New"/>
                  <w:sz w:val="18"/>
                  <w:szCs w:val="18"/>
                </w:rPr>
                <w:t>https://mpeg.expert/software/MPEG/Systems/SceneDescription/software/23090-24-gltf-validator</w:t>
              </w:r>
            </w:hyperlink>
          </w:p>
          <w:p w14:paraId="29942C0A" w14:textId="3D9E8C39"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the a corresponding unit test implementation in glTF-validator. The test content must be hosted along with. </w:t>
            </w:r>
          </w:p>
        </w:tc>
      </w:tr>
    </w:tbl>
    <w:p w14:paraId="24EA1B81" w14:textId="77777777" w:rsidR="00634ECB" w:rsidRDefault="00634ECB" w:rsidP="00634ECB">
      <w:pPr>
        <w:rPr>
          <w:rFonts w:cstheme="minorHAnsi"/>
        </w:rPr>
      </w:pPr>
    </w:p>
    <w:p w14:paraId="331322B7" w14:textId="78D07AD1" w:rsidR="00950416"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hyperlink r:id="rId35" w:history="1">
        <w:r w:rsidR="00F649B3" w:rsidRPr="00A76D3D">
          <w:rPr>
            <w:rStyle w:val="Hyperlink"/>
            <w:rFonts w:cstheme="minorHAnsi"/>
          </w:rPr>
          <w:t>https://mpeg.expert/software/MPEG/Systems/SceneDescription/software/assets</w:t>
        </w:r>
      </w:hyperlink>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asset</w:t>
      </w:r>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722E127D" w14:textId="1DBD6B05" w:rsidR="00950416" w:rsidRDefault="00950416" w:rsidP="0018563E">
      <w:pPr>
        <w:rPr>
          <w:rFonts w:ascii="Times New Roman" w:hAnsi="Times New Roman" w:cs="Times New Roman"/>
          <w:lang w:val="nl-NL"/>
        </w:rPr>
      </w:pPr>
      <w:bookmarkStart w:id="66" w:name="_Toc53758903"/>
      <w:bookmarkStart w:id="67" w:name="_Toc53759174"/>
      <w:bookmarkStart w:id="68" w:name="_Toc53759225"/>
      <w:bookmarkEnd w:id="66"/>
      <w:bookmarkEnd w:id="67"/>
      <w:bookmarkEnd w:id="68"/>
    </w:p>
    <w:p w14:paraId="0B69DC0B" w14:textId="3D16ABDC" w:rsidR="00950416" w:rsidRPr="00F56690" w:rsidRDefault="00C13D74" w:rsidP="00F56690">
      <w:pPr>
        <w:pStyle w:val="Heading2"/>
        <w:numPr>
          <w:ilvl w:val="1"/>
          <w:numId w:val="72"/>
        </w:numPr>
      </w:pPr>
      <w:bookmarkStart w:id="69" w:name="_Ref120797685"/>
      <w:bookmarkStart w:id="70" w:name="_Toc153446196"/>
      <w:r>
        <w:t>Coordinators</w:t>
      </w:r>
      <w:bookmarkEnd w:id="69"/>
      <w:bookmarkEnd w:id="70"/>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71" w:name="_Ref120800194"/>
      <w:r>
        <w:lastRenderedPageBreak/>
        <w:t xml:space="preserve">Table </w:t>
      </w:r>
      <w:fldSimple w:instr=" SEQ Table \* ARABIC ">
        <w:r>
          <w:rPr>
            <w:noProof/>
          </w:rPr>
          <w:t>1</w:t>
        </w:r>
      </w:fldSimple>
      <w:bookmarkEnd w:id="71"/>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0071B6" w:rsidP="00F44EFD">
            <w:pPr>
              <w:rPr>
                <w:sz w:val="22"/>
                <w:szCs w:val="22"/>
              </w:rPr>
            </w:pPr>
            <w:hyperlink r:id="rId36" w:history="1">
              <w:r w:rsidR="00C13D74" w:rsidRPr="00F44EFD">
                <w:rPr>
                  <w:rStyle w:val="Hyperlink"/>
                  <w:rFonts w:cstheme="minorHAnsi"/>
                </w:rPr>
                <w:t>bouazizi@qti.qualcomm.com</w:t>
              </w:r>
            </w:hyperlink>
          </w:p>
        </w:tc>
      </w:tr>
    </w:tbl>
    <w:p w14:paraId="5377F1E3" w14:textId="77777777" w:rsidR="00212D63" w:rsidRDefault="00212D63" w:rsidP="0018563E">
      <w:pPr>
        <w:rPr>
          <w:rFonts w:ascii="Times New Roman" w:hAnsi="Times New Roman" w:cs="Times New Roman"/>
        </w:rPr>
      </w:pPr>
    </w:p>
    <w:p w14:paraId="50C69D8E" w14:textId="51FBB88B" w:rsidR="00C12D5A" w:rsidRDefault="00C12D5A" w:rsidP="00F56690">
      <w:pPr>
        <w:pStyle w:val="Heading1"/>
        <w:numPr>
          <w:ilvl w:val="0"/>
          <w:numId w:val="72"/>
        </w:numPr>
      </w:pPr>
      <w:bookmarkStart w:id="72" w:name="_Toc153446197"/>
      <w:r>
        <w:t>Promotion</w:t>
      </w:r>
      <w:bookmarkEnd w:id="72"/>
    </w:p>
    <w:p w14:paraId="3288F9B0" w14:textId="68E4DBFF" w:rsidR="00C12D5A" w:rsidRDefault="00C12D5A" w:rsidP="00C12D5A"/>
    <w:p w14:paraId="56A006FC" w14:textId="4DB2E463" w:rsidR="002A2624" w:rsidRDefault="002A2624" w:rsidP="00F56690">
      <w:pPr>
        <w:pStyle w:val="Heading2"/>
        <w:numPr>
          <w:ilvl w:val="1"/>
          <w:numId w:val="75"/>
        </w:numPr>
        <w:rPr>
          <w:lang w:eastAsia="zh-CN"/>
        </w:rPr>
      </w:pPr>
      <w:bookmarkStart w:id="73" w:name="_Toc153446198"/>
      <w:r>
        <w:rPr>
          <w:lang w:eastAsia="zh-CN"/>
        </w:rPr>
        <w:t>MPEG glTF-validator</w:t>
      </w:r>
      <w:bookmarkEnd w:id="73"/>
    </w:p>
    <w:p w14:paraId="2CC71C90" w14:textId="77777777" w:rsidR="000E6017" w:rsidRDefault="000E6017" w:rsidP="00AA2B2C">
      <w:pPr>
        <w:rPr>
          <w:lang w:eastAsia="zh-CN"/>
        </w:rPr>
      </w:pPr>
    </w:p>
    <w:p w14:paraId="715DD99F" w14:textId="642DCCBC" w:rsidR="00AA2B2C" w:rsidRPr="00F56690" w:rsidRDefault="00AA2B2C" w:rsidP="00AA2B2C">
      <w:pPr>
        <w:rPr>
          <w:rFonts w:ascii="Arial" w:eastAsia="Arial" w:hAnsi="Arial"/>
          <w:szCs w:val="22"/>
          <w:lang w:eastAsia="zh-CN"/>
        </w:rPr>
      </w:pPr>
      <w:r>
        <w:rPr>
          <w:lang w:eastAsia="zh-CN"/>
        </w:rPr>
        <w:t xml:space="preserve">A list of the MPEG-I Scene description extensions is implemented as detailed in the README.md file on the git repository. It is therefore foreseen that the glTF-validator with MPEG extensions will serve as a helpful tool for implementors to validate a glTF asset with MPEG extensions and generate validation reports. </w:t>
      </w:r>
    </w:p>
    <w:p w14:paraId="476D38B7" w14:textId="375ADB03" w:rsidR="002A2624" w:rsidRDefault="002A2624" w:rsidP="00F56690">
      <w:pPr>
        <w:pStyle w:val="Heading3"/>
        <w:numPr>
          <w:ilvl w:val="2"/>
          <w:numId w:val="75"/>
        </w:numPr>
        <w:rPr>
          <w:lang w:eastAsia="zh-CN"/>
        </w:rPr>
      </w:pPr>
      <w:bookmarkStart w:id="74" w:name="_Ref143079635"/>
      <w:bookmarkStart w:id="75" w:name="_Toc153446199"/>
      <w:r>
        <w:rPr>
          <w:lang w:eastAsia="zh-CN"/>
        </w:rPr>
        <w:t>Requirements</w:t>
      </w:r>
      <w:bookmarkEnd w:id="74"/>
      <w:bookmarkEnd w:id="75"/>
    </w:p>
    <w:p w14:paraId="1B5133A9" w14:textId="49EF0278" w:rsidR="00D057B3" w:rsidRDefault="00973A1C" w:rsidP="00F92B7F">
      <w:pPr>
        <w:rPr>
          <w:lang w:eastAsia="zh-CN"/>
        </w:rPr>
      </w:pPr>
      <w:r>
        <w:rPr>
          <w:lang w:eastAsia="zh-CN"/>
        </w:rPr>
        <w:t>The group is currently investigating and study to promote the tool with Khronos glTF group</w:t>
      </w:r>
      <w:r w:rsidR="00D057B3">
        <w:rPr>
          <w:lang w:eastAsia="zh-CN"/>
        </w:rPr>
        <w:t xml:space="preserve"> for adoption. </w:t>
      </w:r>
      <w:r w:rsidR="00F92B7F">
        <w:rPr>
          <w:lang w:eastAsia="zh-CN"/>
        </w:rPr>
        <w:t xml:space="preserve">To submit the source code to Khronos glTF-validator repository, a pull request must be created. A Khronos Open-Source Contributor License Agreement (CLA) should be signed upon opening the pull request by the committers. The information about the Open Source CLA can found under the following link: </w:t>
      </w:r>
      <w:hyperlink r:id="rId37" w:history="1">
        <w:r w:rsidR="00F92B7F">
          <w:rPr>
            <w:rStyle w:val="Hyperlink"/>
            <w:lang w:eastAsia="zh-CN"/>
          </w:rPr>
          <w:t>https://cla-assistant.io/KhronosGroup/glTF-Validator</w:t>
        </w:r>
      </w:hyperlink>
      <w:r w:rsidR="00F92B7F">
        <w:rPr>
          <w:lang w:eastAsia="zh-CN"/>
        </w:rPr>
        <w:t>. The maintainers of the Khronos glTF-validator will review the source code and may provide comments, if any. After the review process, the maintainers will merge the pull request to the official Khronos glTF-validator repository.</w:t>
      </w:r>
    </w:p>
    <w:p w14:paraId="1971407F" w14:textId="0D4AB317" w:rsidR="002A2624" w:rsidRDefault="002A2624" w:rsidP="00F56690">
      <w:pPr>
        <w:pStyle w:val="Heading3"/>
        <w:numPr>
          <w:ilvl w:val="2"/>
          <w:numId w:val="75"/>
        </w:numPr>
        <w:rPr>
          <w:lang w:eastAsia="zh-CN"/>
        </w:rPr>
      </w:pPr>
      <w:bookmarkStart w:id="76" w:name="_Toc153446200"/>
      <w:r>
        <w:rPr>
          <w:lang w:eastAsia="zh-CN"/>
        </w:rPr>
        <w:t>Procedure</w:t>
      </w:r>
      <w:bookmarkEnd w:id="76"/>
    </w:p>
    <w:p w14:paraId="43109261" w14:textId="6963DABC" w:rsidR="00D057B3" w:rsidRDefault="00D057B3" w:rsidP="00F92B7F">
      <w:pPr>
        <w:rPr>
          <w:lang w:eastAsia="zh-CN"/>
        </w:rPr>
      </w:pPr>
    </w:p>
    <w:p w14:paraId="4643A366" w14:textId="6989A301" w:rsidR="009E6149" w:rsidRPr="00F56690" w:rsidRDefault="009E6149" w:rsidP="00F92B7F">
      <w:pPr>
        <w:rPr>
          <w:lang w:eastAsia="zh-CN"/>
        </w:rPr>
      </w:pPr>
      <w:r>
        <w:rPr>
          <w:lang w:eastAsia="zh-CN"/>
        </w:rPr>
        <w:t xml:space="preserve">One possible </w:t>
      </w:r>
      <w:r w:rsidR="002C7B7A">
        <w:rPr>
          <w:lang w:eastAsia="zh-CN"/>
        </w:rPr>
        <w:t xml:space="preserve">procedure is to fork the Khronos glTF-validator repository </w:t>
      </w:r>
      <w:r w:rsidR="00AD0593">
        <w:rPr>
          <w:lang w:eastAsia="zh-CN"/>
        </w:rPr>
        <w:t xml:space="preserve">to </w:t>
      </w:r>
      <w:proofErr w:type="spellStart"/>
      <w:r w:rsidR="00AD0593">
        <w:rPr>
          <w:lang w:eastAsia="zh-CN"/>
        </w:rPr>
        <w:t>MPEGGroup</w:t>
      </w:r>
      <w:proofErr w:type="spellEnd"/>
      <w:r w:rsidR="00AD0593">
        <w:rPr>
          <w:lang w:eastAsia="zh-CN"/>
        </w:rPr>
        <w:t xml:space="preserve"> public </w:t>
      </w:r>
      <w:proofErr w:type="spellStart"/>
      <w:r w:rsidR="00AD0593">
        <w:rPr>
          <w:lang w:eastAsia="zh-CN"/>
        </w:rPr>
        <w:t>github</w:t>
      </w:r>
      <w:proofErr w:type="spellEnd"/>
      <w:r w:rsidR="00AD0593">
        <w:rPr>
          <w:lang w:eastAsia="zh-CN"/>
        </w:rPr>
        <w:t xml:space="preserve"> organization</w:t>
      </w:r>
      <w:r w:rsidR="0041678C">
        <w:rPr>
          <w:lang w:eastAsia="zh-CN"/>
        </w:rPr>
        <w:t xml:space="preserve"> (</w:t>
      </w:r>
      <w:hyperlink r:id="rId38" w:history="1">
        <w:r w:rsidR="0041678C" w:rsidRPr="0024142E">
          <w:rPr>
            <w:rStyle w:val="Hyperlink"/>
            <w:lang w:eastAsia="zh-CN"/>
          </w:rPr>
          <w:t>https://github.com/MPEGGroup</w:t>
        </w:r>
      </w:hyperlink>
      <w:r w:rsidR="0041678C">
        <w:rPr>
          <w:lang w:eastAsia="zh-CN"/>
        </w:rPr>
        <w:t>)</w:t>
      </w:r>
      <w:r w:rsidR="00AD0593">
        <w:rPr>
          <w:lang w:eastAsia="zh-CN"/>
        </w:rPr>
        <w:t xml:space="preserve"> as a separate reposi</w:t>
      </w:r>
      <w:r w:rsidR="008C50B5">
        <w:rPr>
          <w:lang w:eastAsia="zh-CN"/>
        </w:rPr>
        <w:t xml:space="preserve">tory. The source code for MPEG extensions with test assets can be push to the newly forked repository. A pull request from the </w:t>
      </w:r>
      <w:proofErr w:type="spellStart"/>
      <w:r w:rsidR="008C50B5">
        <w:rPr>
          <w:lang w:eastAsia="zh-CN"/>
        </w:rPr>
        <w:t>MPEGGroup</w:t>
      </w:r>
      <w:proofErr w:type="spellEnd"/>
      <w:r w:rsidR="008C50B5">
        <w:rPr>
          <w:lang w:eastAsia="zh-CN"/>
        </w:rPr>
        <w:t>/glTF-</w:t>
      </w:r>
      <w:proofErr w:type="spellStart"/>
      <w:r w:rsidR="008C50B5">
        <w:rPr>
          <w:lang w:eastAsia="zh-CN"/>
        </w:rPr>
        <w:t>validatior</w:t>
      </w:r>
      <w:proofErr w:type="spellEnd"/>
      <w:r w:rsidR="008C50B5">
        <w:rPr>
          <w:lang w:eastAsia="zh-CN"/>
        </w:rPr>
        <w:t xml:space="preserve"> can be made to Khronos/glTF-validator. The pull request must </w:t>
      </w:r>
      <w:r w:rsidR="00950416">
        <w:rPr>
          <w:lang w:eastAsia="zh-CN"/>
        </w:rPr>
        <w:t>fulfill the requirements as described in Section</w:t>
      </w:r>
      <w:r w:rsidR="00041882">
        <w:rPr>
          <w:lang w:eastAsia="zh-CN"/>
        </w:rPr>
        <w:t xml:space="preserve"> </w:t>
      </w:r>
      <w:r w:rsidR="00041882">
        <w:rPr>
          <w:lang w:eastAsia="zh-CN"/>
        </w:rPr>
        <w:fldChar w:fldCharType="begin"/>
      </w:r>
      <w:r w:rsidR="00041882">
        <w:rPr>
          <w:lang w:eastAsia="zh-CN"/>
        </w:rPr>
        <w:instrText xml:space="preserve"> REF _Ref143079635 \r \h </w:instrText>
      </w:r>
      <w:r w:rsidR="00041882">
        <w:rPr>
          <w:lang w:eastAsia="zh-CN"/>
        </w:rPr>
      </w:r>
      <w:r w:rsidR="00041882">
        <w:rPr>
          <w:lang w:eastAsia="zh-CN"/>
        </w:rPr>
        <w:fldChar w:fldCharType="separate"/>
      </w:r>
      <w:r w:rsidR="00041882">
        <w:rPr>
          <w:lang w:eastAsia="zh-CN"/>
        </w:rPr>
        <w:t>6.1.1</w:t>
      </w:r>
      <w:r w:rsidR="00041882">
        <w:rPr>
          <w:lang w:eastAsia="zh-CN"/>
        </w:rPr>
        <w:fldChar w:fldCharType="end"/>
      </w:r>
      <w:r w:rsidR="00041882">
        <w:rPr>
          <w:lang w:eastAsia="zh-CN"/>
        </w:rPr>
        <w:t xml:space="preserve">. </w:t>
      </w:r>
    </w:p>
    <w:p w14:paraId="589BC154" w14:textId="77777777" w:rsidR="00F92B7F" w:rsidRDefault="00F92B7F" w:rsidP="00AA2B2C">
      <w:pPr>
        <w:rPr>
          <w:lang w:eastAsia="zh-CN"/>
        </w:rPr>
      </w:pPr>
    </w:p>
    <w:p w14:paraId="735E59D4" w14:textId="77777777" w:rsidR="00DE0CD8" w:rsidRPr="00212D63" w:rsidRDefault="00DE0CD8" w:rsidP="009C040F"/>
    <w:sectPr w:rsidR="00DE0CD8" w:rsidRPr="00212D63" w:rsidSect="00385C5D">
      <w:footerReference w:type="default" r:id="rId39"/>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Gurdeep Bhullar" w:date="2023-08-16T11:41:00Z" w:initials="GB">
    <w:p w14:paraId="3F8F7CE6" w14:textId="77777777" w:rsidR="003D79FC" w:rsidRDefault="0019343F" w:rsidP="000617CA">
      <w:pPr>
        <w:pStyle w:val="CommentText"/>
        <w:jc w:val="left"/>
      </w:pPr>
      <w:r>
        <w:rPr>
          <w:rStyle w:val="CommentReference"/>
        </w:rPr>
        <w:annotationRef/>
      </w:r>
      <w:r w:rsidR="003D79FC">
        <w:t>Possibly rename test asset/test content to conformant asset/reference asset?</w:t>
      </w:r>
    </w:p>
  </w:comment>
  <w:comment w:id="25" w:author="Gurdeep Bhullar" w:date="2023-12-14T10:51:00Z" w:initials="GB">
    <w:p w14:paraId="21B0A90B" w14:textId="77777777" w:rsidR="007D462C" w:rsidRDefault="007D462C" w:rsidP="00284EED">
      <w:pPr>
        <w:pStyle w:val="CommentText"/>
        <w:jc w:val="left"/>
      </w:pPr>
      <w:r>
        <w:rPr>
          <w:rStyle w:val="CommentReference"/>
        </w:rPr>
        <w:annotationRef/>
      </w:r>
      <w:r>
        <w:t>Are these test assets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8F7CE6" w15:done="0"/>
  <w15:commentEx w15:paraId="21B0A9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7346C" w16cex:dateUtc="2023-08-16T10:41:00Z"/>
  <w16cex:commentExtensible w16cex:durableId="2CCB891C" w16cex:dateUtc="2023-12-14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8F7CE6" w16cid:durableId="2887346C"/>
  <w16cid:commentId w16cid:paraId="21B0A90B" w16cid:durableId="2CCB89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5DCE" w14:textId="77777777" w:rsidR="00E22CD0" w:rsidRDefault="00E22CD0" w:rsidP="009E784A">
      <w:r>
        <w:separator/>
      </w:r>
    </w:p>
  </w:endnote>
  <w:endnote w:type="continuationSeparator" w:id="0">
    <w:p w14:paraId="59389161" w14:textId="77777777" w:rsidR="00E22CD0" w:rsidRDefault="00E22CD0" w:rsidP="009E784A">
      <w:r>
        <w:continuationSeparator/>
      </w:r>
    </w:p>
  </w:endnote>
  <w:endnote w:type="continuationNotice" w:id="1">
    <w:p w14:paraId="05763212" w14:textId="77777777" w:rsidR="00E22CD0" w:rsidRDefault="00E22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DBBD9" w14:textId="77777777" w:rsidR="00E22CD0" w:rsidRDefault="00E22CD0" w:rsidP="009E784A">
      <w:r>
        <w:separator/>
      </w:r>
    </w:p>
  </w:footnote>
  <w:footnote w:type="continuationSeparator" w:id="0">
    <w:p w14:paraId="56C07E97" w14:textId="77777777" w:rsidR="00E22CD0" w:rsidRDefault="00E22CD0" w:rsidP="009E784A">
      <w:r>
        <w:continuationSeparator/>
      </w:r>
    </w:p>
  </w:footnote>
  <w:footnote w:type="continuationNotice" w:id="1">
    <w:p w14:paraId="773B9F3D" w14:textId="77777777" w:rsidR="00E22CD0" w:rsidRDefault="00E22C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06524D9"/>
    <w:multiLevelType w:val="multilevel"/>
    <w:tmpl w:val="5ACCA9FE"/>
    <w:numStyleLink w:val="1"/>
  </w:abstractNum>
  <w:abstractNum w:abstractNumId="33"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392D45"/>
    <w:multiLevelType w:val="multilevel"/>
    <w:tmpl w:val="5ACCA9FE"/>
    <w:styleLink w:val="1"/>
    <w:lvl w:ilvl="0">
      <w:start w:val="1"/>
      <w:numFmt w:val="decimal"/>
      <w:lvlText w:val="%1"/>
      <w:lvlJc w:val="left"/>
      <w:pPr>
        <w:ind w:left="425" w:hanging="425"/>
      </w:pPr>
      <w:rPr>
        <w:rFonts w:ascii="Arial" w:hAnsi="Arial" w:cs="Arial" w:hint="default"/>
        <w:b/>
        <w:bCs/>
        <w:sz w:val="32"/>
        <w:szCs w:val="32"/>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5"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7"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1"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C41545A"/>
    <w:multiLevelType w:val="multilevel"/>
    <w:tmpl w:val="ADC83D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75FB60E2"/>
    <w:multiLevelType w:val="multilevel"/>
    <w:tmpl w:val="62D6092A"/>
    <w:lvl w:ilvl="0">
      <w:start w:val="1"/>
      <w:numFmt w:val="decimal"/>
      <w:lvlText w:val="%1."/>
      <w:lvlJc w:val="left"/>
      <w:pPr>
        <w:ind w:left="648" w:hanging="360"/>
      </w:pPr>
      <w:rPr>
        <w:rFonts w:asciiTheme="majorHAnsi" w:hAnsiTheme="majorHAnsi" w:cs="Times New Roman" w:hint="default"/>
        <w:sz w:val="28"/>
        <w:szCs w:val="28"/>
      </w:rPr>
    </w:lvl>
    <w:lvl w:ilvl="1">
      <w:start w:val="1"/>
      <w:numFmt w:val="decimal"/>
      <w:lvlText w:val="%1.%2."/>
      <w:lvlJc w:val="left"/>
      <w:pPr>
        <w:ind w:left="862" w:hanging="432"/>
      </w:pPr>
      <w:rPr>
        <w:rFonts w:asciiTheme="majorHAnsi" w:hAnsiTheme="majorHAnsi" w:cs="Times New Roman" w:hint="default"/>
        <w:b/>
        <w:sz w:val="28"/>
        <w:szCs w:val="28"/>
      </w:rPr>
    </w:lvl>
    <w:lvl w:ilvl="2">
      <w:start w:val="1"/>
      <w:numFmt w:val="decimal"/>
      <w:lvlText w:val="%1.%2.%3."/>
      <w:lvlJc w:val="left"/>
      <w:pPr>
        <w:ind w:left="1512" w:hanging="504"/>
      </w:pPr>
      <w:rPr>
        <w:rFonts w:asciiTheme="majorHAnsi" w:hAnsiTheme="majorHAnsi" w:cs="Times New Roman" w:hint="default"/>
        <w:sz w:val="24"/>
        <w:szCs w:val="24"/>
      </w:rPr>
    </w:lvl>
    <w:lvl w:ilvl="3">
      <w:start w:val="1"/>
      <w:numFmt w:val="decimal"/>
      <w:lvlText w:val="%1.%2.%3.%4."/>
      <w:lvlJc w:val="left"/>
      <w:pPr>
        <w:ind w:left="2016" w:hanging="648"/>
      </w:pPr>
    </w:lvl>
    <w:lvl w:ilvl="4">
      <w:start w:val="1"/>
      <w:numFmt w:val="decimal"/>
      <w:lvlText w:val="%1.%2.%3.%4.%5."/>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66"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9"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B47550"/>
    <w:multiLevelType w:val="multilevel"/>
    <w:tmpl w:val="8D58ED96"/>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2757199">
    <w:abstractNumId w:val="52"/>
  </w:num>
  <w:num w:numId="2" w16cid:durableId="1453212155">
    <w:abstractNumId w:val="63"/>
  </w:num>
  <w:num w:numId="3" w16cid:durableId="1210537606">
    <w:abstractNumId w:val="64"/>
  </w:num>
  <w:num w:numId="4" w16cid:durableId="1170222167">
    <w:abstractNumId w:val="30"/>
  </w:num>
  <w:num w:numId="5" w16cid:durableId="1401715740">
    <w:abstractNumId w:val="3"/>
  </w:num>
  <w:num w:numId="6" w16cid:durableId="451019093">
    <w:abstractNumId w:val="45"/>
  </w:num>
  <w:num w:numId="7" w16cid:durableId="1185286020">
    <w:abstractNumId w:val="67"/>
  </w:num>
  <w:num w:numId="8" w16cid:durableId="1015570515">
    <w:abstractNumId w:val="5"/>
  </w:num>
  <w:num w:numId="9" w16cid:durableId="2123765896">
    <w:abstractNumId w:val="61"/>
  </w:num>
  <w:num w:numId="10" w16cid:durableId="413086301">
    <w:abstractNumId w:val="62"/>
  </w:num>
  <w:num w:numId="11" w16cid:durableId="2083021015">
    <w:abstractNumId w:val="33"/>
  </w:num>
  <w:num w:numId="12" w16cid:durableId="1663728878">
    <w:abstractNumId w:val="8"/>
  </w:num>
  <w:num w:numId="13" w16cid:durableId="174542570">
    <w:abstractNumId w:val="56"/>
  </w:num>
  <w:num w:numId="14" w16cid:durableId="492910752">
    <w:abstractNumId w:val="23"/>
  </w:num>
  <w:num w:numId="15" w16cid:durableId="2030134035">
    <w:abstractNumId w:val="9"/>
  </w:num>
  <w:num w:numId="16" w16cid:durableId="1516192469">
    <w:abstractNumId w:val="59"/>
  </w:num>
  <w:num w:numId="17" w16cid:durableId="1944191917">
    <w:abstractNumId w:val="54"/>
  </w:num>
  <w:num w:numId="18" w16cid:durableId="1948923230">
    <w:abstractNumId w:val="0"/>
  </w:num>
  <w:num w:numId="19" w16cid:durableId="1256397419">
    <w:abstractNumId w:val="40"/>
  </w:num>
  <w:num w:numId="20" w16cid:durableId="295719597">
    <w:abstractNumId w:val="69"/>
  </w:num>
  <w:num w:numId="21" w16cid:durableId="382143916">
    <w:abstractNumId w:val="18"/>
  </w:num>
  <w:num w:numId="22" w16cid:durableId="2021153716">
    <w:abstractNumId w:val="35"/>
  </w:num>
  <w:num w:numId="23" w16cid:durableId="44717992">
    <w:abstractNumId w:val="14"/>
  </w:num>
  <w:num w:numId="24" w16cid:durableId="1731616524">
    <w:abstractNumId w:val="7"/>
  </w:num>
  <w:num w:numId="25" w16cid:durableId="3094683">
    <w:abstractNumId w:val="15"/>
  </w:num>
  <w:num w:numId="26" w16cid:durableId="470752774">
    <w:abstractNumId w:val="68"/>
  </w:num>
  <w:num w:numId="27" w16cid:durableId="83263150">
    <w:abstractNumId w:val="20"/>
  </w:num>
  <w:num w:numId="28" w16cid:durableId="475529988">
    <w:abstractNumId w:val="17"/>
  </w:num>
  <w:num w:numId="29" w16cid:durableId="322243226">
    <w:abstractNumId w:val="46"/>
  </w:num>
  <w:num w:numId="30" w16cid:durableId="442304180">
    <w:abstractNumId w:val="42"/>
  </w:num>
  <w:num w:numId="31" w16cid:durableId="507334704">
    <w:abstractNumId w:val="34"/>
  </w:num>
  <w:num w:numId="32" w16cid:durableId="371737248">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7"/>
  </w:num>
  <w:num w:numId="40" w16cid:durableId="21155865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6"/>
  </w:num>
  <w:num w:numId="42" w16cid:durableId="1983776064">
    <w:abstractNumId w:val="26"/>
  </w:num>
  <w:num w:numId="43" w16cid:durableId="915749096">
    <w:abstractNumId w:val="53"/>
  </w:num>
  <w:num w:numId="44" w16cid:durableId="1335301964">
    <w:abstractNumId w:val="60"/>
  </w:num>
  <w:num w:numId="45" w16cid:durableId="764888042">
    <w:abstractNumId w:val="41"/>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4"/>
  </w:num>
  <w:num w:numId="54" w16cid:durableId="226915072">
    <w:abstractNumId w:val="29"/>
  </w:num>
  <w:num w:numId="55" w16cid:durableId="979310952">
    <w:abstractNumId w:val="13"/>
  </w:num>
  <w:num w:numId="56" w16cid:durableId="161048662">
    <w:abstractNumId w:val="50"/>
  </w:num>
  <w:num w:numId="57" w16cid:durableId="257519197">
    <w:abstractNumId w:val="31"/>
  </w:num>
  <w:num w:numId="58" w16cid:durableId="1515194401">
    <w:abstractNumId w:val="43"/>
  </w:num>
  <w:num w:numId="59" w16cid:durableId="1944805645">
    <w:abstractNumId w:val="47"/>
  </w:num>
  <w:num w:numId="60" w16cid:durableId="1102991709">
    <w:abstractNumId w:val="27"/>
  </w:num>
  <w:num w:numId="61" w16cid:durableId="1512140902">
    <w:abstractNumId w:val="19"/>
  </w:num>
  <w:num w:numId="62" w16cid:durableId="1428232194">
    <w:abstractNumId w:val="28"/>
  </w:num>
  <w:num w:numId="63" w16cid:durableId="1686442544">
    <w:abstractNumId w:val="70"/>
  </w:num>
  <w:num w:numId="64" w16cid:durableId="874578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9"/>
  </w:num>
  <w:num w:numId="68" w16cid:durableId="1456555677">
    <w:abstractNumId w:val="37"/>
  </w:num>
  <w:num w:numId="69" w16cid:durableId="769007112">
    <w:abstractNumId w:val="55"/>
  </w:num>
  <w:num w:numId="70" w16cid:durableId="1238324076">
    <w:abstractNumId w:val="38"/>
  </w:num>
  <w:num w:numId="71" w16cid:durableId="279344152">
    <w:abstractNumId w:val="48"/>
  </w:num>
  <w:num w:numId="72" w16cid:durableId="1803839575">
    <w:abstractNumId w:val="58"/>
  </w:num>
  <w:num w:numId="73" w16cid:durableId="1334383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067749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9734097">
    <w:abstractNumId w:val="71"/>
  </w:num>
  <w:num w:numId="76" w16cid:durableId="561138081">
    <w:abstractNumId w:val="32"/>
    <w:lvlOverride w:ilvl="0">
      <w:lvl w:ilvl="0">
        <w:start w:val="1"/>
        <w:numFmt w:val="decimal"/>
        <w:lvlText w:val="%1"/>
        <w:lvlJc w:val="left"/>
        <w:pPr>
          <w:ind w:left="425" w:hanging="425"/>
        </w:pPr>
        <w:rPr>
          <w:rFonts w:ascii="Arial" w:hAnsi="Arial" w:cs="Arial" w:hint="default"/>
          <w:b/>
          <w:bCs/>
          <w:sz w:val="32"/>
          <w:szCs w:val="32"/>
        </w:rPr>
      </w:lvl>
    </w:lvlOverride>
    <w:lvlOverride w:ilvl="1">
      <w:lvl w:ilvl="1">
        <w:start w:val="1"/>
        <w:numFmt w:val="decimal"/>
        <w:lvlText w:val="%1.%2"/>
        <w:lvlJc w:val="left"/>
        <w:pPr>
          <w:ind w:left="993" w:hanging="567"/>
        </w:pPr>
        <w:rPr>
          <w:rFonts w:ascii="Arial" w:hAnsi="Arial" w:cs="Arial" w:hint="default"/>
          <w:b/>
          <w:bCs/>
          <w:sz w:val="30"/>
          <w:szCs w:val="30"/>
        </w:rPr>
      </w:lvl>
    </w:lvlOverride>
    <w:lvlOverride w:ilvl="2">
      <w:lvl w:ilvl="2">
        <w:start w:val="1"/>
        <w:numFmt w:val="decimal"/>
        <w:lvlText w:val="%1.%2.%3"/>
        <w:lvlJc w:val="left"/>
        <w:pPr>
          <w:ind w:left="1418" w:hanging="567"/>
        </w:pPr>
        <w:rPr>
          <w:rFonts w:ascii="Arial" w:hAnsi="Arial" w:cs="Arial" w:hint="default"/>
          <w:b/>
          <w:bCs/>
        </w:r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77" w16cid:durableId="134033803">
    <w:abstractNumId w:val="39"/>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071B6"/>
    <w:rsid w:val="00012BA5"/>
    <w:rsid w:val="0001794F"/>
    <w:rsid w:val="0002171E"/>
    <w:rsid w:val="000248E1"/>
    <w:rsid w:val="00041882"/>
    <w:rsid w:val="0005035A"/>
    <w:rsid w:val="00052449"/>
    <w:rsid w:val="00056150"/>
    <w:rsid w:val="00060CFC"/>
    <w:rsid w:val="00066ABB"/>
    <w:rsid w:val="00066FA3"/>
    <w:rsid w:val="00095C00"/>
    <w:rsid w:val="000968DA"/>
    <w:rsid w:val="000971A4"/>
    <w:rsid w:val="000A0713"/>
    <w:rsid w:val="000A734C"/>
    <w:rsid w:val="000B08A9"/>
    <w:rsid w:val="000C78E6"/>
    <w:rsid w:val="000D1928"/>
    <w:rsid w:val="000D24BA"/>
    <w:rsid w:val="000E37F8"/>
    <w:rsid w:val="000E6017"/>
    <w:rsid w:val="000F407D"/>
    <w:rsid w:val="00110558"/>
    <w:rsid w:val="001256D0"/>
    <w:rsid w:val="001256E2"/>
    <w:rsid w:val="0013611E"/>
    <w:rsid w:val="0015232A"/>
    <w:rsid w:val="00153871"/>
    <w:rsid w:val="00155CE5"/>
    <w:rsid w:val="00180665"/>
    <w:rsid w:val="0018514B"/>
    <w:rsid w:val="0018563E"/>
    <w:rsid w:val="0019343F"/>
    <w:rsid w:val="00195250"/>
    <w:rsid w:val="001A1197"/>
    <w:rsid w:val="001B03D9"/>
    <w:rsid w:val="001B4054"/>
    <w:rsid w:val="001C46C3"/>
    <w:rsid w:val="001C6C14"/>
    <w:rsid w:val="001D2E20"/>
    <w:rsid w:val="001D309A"/>
    <w:rsid w:val="001E2284"/>
    <w:rsid w:val="001E48D0"/>
    <w:rsid w:val="001F171B"/>
    <w:rsid w:val="001F7498"/>
    <w:rsid w:val="0020295D"/>
    <w:rsid w:val="00212D63"/>
    <w:rsid w:val="00233378"/>
    <w:rsid w:val="00263789"/>
    <w:rsid w:val="002843BC"/>
    <w:rsid w:val="0028729E"/>
    <w:rsid w:val="002A0FA4"/>
    <w:rsid w:val="002A1A13"/>
    <w:rsid w:val="002A2624"/>
    <w:rsid w:val="002B2301"/>
    <w:rsid w:val="002B69D3"/>
    <w:rsid w:val="002C47A3"/>
    <w:rsid w:val="002C703B"/>
    <w:rsid w:val="002C7B7A"/>
    <w:rsid w:val="002D2DF8"/>
    <w:rsid w:val="002E40BB"/>
    <w:rsid w:val="002E6166"/>
    <w:rsid w:val="002F64E5"/>
    <w:rsid w:val="003226C8"/>
    <w:rsid w:val="00333172"/>
    <w:rsid w:val="00345F2C"/>
    <w:rsid w:val="00350A9A"/>
    <w:rsid w:val="00365196"/>
    <w:rsid w:val="003746DD"/>
    <w:rsid w:val="003852FF"/>
    <w:rsid w:val="00385C5D"/>
    <w:rsid w:val="003A5464"/>
    <w:rsid w:val="003A7575"/>
    <w:rsid w:val="003B0FC6"/>
    <w:rsid w:val="003C189C"/>
    <w:rsid w:val="003C2A3D"/>
    <w:rsid w:val="003C7229"/>
    <w:rsid w:val="003D79FC"/>
    <w:rsid w:val="003E0488"/>
    <w:rsid w:val="003F4ECB"/>
    <w:rsid w:val="00401FBE"/>
    <w:rsid w:val="00412ABD"/>
    <w:rsid w:val="004141BF"/>
    <w:rsid w:val="00414BDB"/>
    <w:rsid w:val="0041678C"/>
    <w:rsid w:val="00427625"/>
    <w:rsid w:val="00427F9A"/>
    <w:rsid w:val="00437C8A"/>
    <w:rsid w:val="00450F05"/>
    <w:rsid w:val="00464889"/>
    <w:rsid w:val="004715F3"/>
    <w:rsid w:val="004727AA"/>
    <w:rsid w:val="004765EF"/>
    <w:rsid w:val="004819A3"/>
    <w:rsid w:val="004A05B4"/>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3392"/>
    <w:rsid w:val="0059618B"/>
    <w:rsid w:val="005A73E2"/>
    <w:rsid w:val="005B233A"/>
    <w:rsid w:val="005B47C8"/>
    <w:rsid w:val="005B5BC6"/>
    <w:rsid w:val="005C05C4"/>
    <w:rsid w:val="005C2A51"/>
    <w:rsid w:val="005C4038"/>
    <w:rsid w:val="005C74BC"/>
    <w:rsid w:val="005D0749"/>
    <w:rsid w:val="005E08A8"/>
    <w:rsid w:val="00622BB1"/>
    <w:rsid w:val="006300CB"/>
    <w:rsid w:val="00634ECB"/>
    <w:rsid w:val="006653EB"/>
    <w:rsid w:val="00666488"/>
    <w:rsid w:val="006729BD"/>
    <w:rsid w:val="00673D9B"/>
    <w:rsid w:val="00682849"/>
    <w:rsid w:val="00685FED"/>
    <w:rsid w:val="0069114F"/>
    <w:rsid w:val="00691D93"/>
    <w:rsid w:val="00695DA7"/>
    <w:rsid w:val="006B2AD1"/>
    <w:rsid w:val="006D19AD"/>
    <w:rsid w:val="006D3A68"/>
    <w:rsid w:val="006E6D73"/>
    <w:rsid w:val="006F1564"/>
    <w:rsid w:val="006F7320"/>
    <w:rsid w:val="00714EA4"/>
    <w:rsid w:val="007359D0"/>
    <w:rsid w:val="00746BAE"/>
    <w:rsid w:val="00752132"/>
    <w:rsid w:val="00770437"/>
    <w:rsid w:val="007779EB"/>
    <w:rsid w:val="007C657A"/>
    <w:rsid w:val="007D462C"/>
    <w:rsid w:val="007F06C8"/>
    <w:rsid w:val="007F14C8"/>
    <w:rsid w:val="007F467E"/>
    <w:rsid w:val="008048B4"/>
    <w:rsid w:val="008120DE"/>
    <w:rsid w:val="00826CDB"/>
    <w:rsid w:val="00827916"/>
    <w:rsid w:val="0083300D"/>
    <w:rsid w:val="00865F75"/>
    <w:rsid w:val="0086694D"/>
    <w:rsid w:val="00867DC3"/>
    <w:rsid w:val="00870100"/>
    <w:rsid w:val="00872E36"/>
    <w:rsid w:val="00882365"/>
    <w:rsid w:val="00893ABB"/>
    <w:rsid w:val="008961A5"/>
    <w:rsid w:val="008B342F"/>
    <w:rsid w:val="008B4716"/>
    <w:rsid w:val="008B4A77"/>
    <w:rsid w:val="008C50B5"/>
    <w:rsid w:val="008E424C"/>
    <w:rsid w:val="008E5FBC"/>
    <w:rsid w:val="008E7795"/>
    <w:rsid w:val="008E7859"/>
    <w:rsid w:val="008F0D21"/>
    <w:rsid w:val="00901FA1"/>
    <w:rsid w:val="00917100"/>
    <w:rsid w:val="009252FF"/>
    <w:rsid w:val="00941674"/>
    <w:rsid w:val="00943385"/>
    <w:rsid w:val="00945DC7"/>
    <w:rsid w:val="00950416"/>
    <w:rsid w:val="009507AF"/>
    <w:rsid w:val="009636E0"/>
    <w:rsid w:val="00973A1C"/>
    <w:rsid w:val="00992C77"/>
    <w:rsid w:val="009A0AA7"/>
    <w:rsid w:val="009A20A4"/>
    <w:rsid w:val="009A2968"/>
    <w:rsid w:val="009B09C2"/>
    <w:rsid w:val="009C040F"/>
    <w:rsid w:val="009C5AAC"/>
    <w:rsid w:val="009C76AC"/>
    <w:rsid w:val="009D5D9F"/>
    <w:rsid w:val="009E6149"/>
    <w:rsid w:val="009E6EC5"/>
    <w:rsid w:val="009E784A"/>
    <w:rsid w:val="009F49D2"/>
    <w:rsid w:val="009F6E1E"/>
    <w:rsid w:val="00A00936"/>
    <w:rsid w:val="00A01C63"/>
    <w:rsid w:val="00A13035"/>
    <w:rsid w:val="00A27E4C"/>
    <w:rsid w:val="00A34809"/>
    <w:rsid w:val="00A34EE6"/>
    <w:rsid w:val="00A4549E"/>
    <w:rsid w:val="00A539C6"/>
    <w:rsid w:val="00A63D2A"/>
    <w:rsid w:val="00A667AB"/>
    <w:rsid w:val="00A90BA6"/>
    <w:rsid w:val="00AA2B2C"/>
    <w:rsid w:val="00AC0123"/>
    <w:rsid w:val="00AD0593"/>
    <w:rsid w:val="00AE3969"/>
    <w:rsid w:val="00AE4425"/>
    <w:rsid w:val="00AF4186"/>
    <w:rsid w:val="00B02B5B"/>
    <w:rsid w:val="00B03461"/>
    <w:rsid w:val="00B0351C"/>
    <w:rsid w:val="00B03F35"/>
    <w:rsid w:val="00B574F7"/>
    <w:rsid w:val="00B92429"/>
    <w:rsid w:val="00BA3BEA"/>
    <w:rsid w:val="00BA73B4"/>
    <w:rsid w:val="00BE3FB7"/>
    <w:rsid w:val="00BE4152"/>
    <w:rsid w:val="00BE7453"/>
    <w:rsid w:val="00BF1DDA"/>
    <w:rsid w:val="00C055C5"/>
    <w:rsid w:val="00C12D5A"/>
    <w:rsid w:val="00C13D74"/>
    <w:rsid w:val="00C1464E"/>
    <w:rsid w:val="00C204B6"/>
    <w:rsid w:val="00C216CD"/>
    <w:rsid w:val="00C2717E"/>
    <w:rsid w:val="00C31ADB"/>
    <w:rsid w:val="00C33F39"/>
    <w:rsid w:val="00C44DA6"/>
    <w:rsid w:val="00C52A49"/>
    <w:rsid w:val="00CB798F"/>
    <w:rsid w:val="00CC33B6"/>
    <w:rsid w:val="00CC4851"/>
    <w:rsid w:val="00CD36BE"/>
    <w:rsid w:val="00CE0862"/>
    <w:rsid w:val="00CE2255"/>
    <w:rsid w:val="00CF1629"/>
    <w:rsid w:val="00D057B3"/>
    <w:rsid w:val="00D157EF"/>
    <w:rsid w:val="00D16354"/>
    <w:rsid w:val="00D17666"/>
    <w:rsid w:val="00D20BFE"/>
    <w:rsid w:val="00D24E86"/>
    <w:rsid w:val="00D345CA"/>
    <w:rsid w:val="00D4466E"/>
    <w:rsid w:val="00D471DF"/>
    <w:rsid w:val="00D520D0"/>
    <w:rsid w:val="00D64DD9"/>
    <w:rsid w:val="00D709E9"/>
    <w:rsid w:val="00D71BD6"/>
    <w:rsid w:val="00D73257"/>
    <w:rsid w:val="00D94367"/>
    <w:rsid w:val="00DA394A"/>
    <w:rsid w:val="00DB7A7E"/>
    <w:rsid w:val="00DC6C35"/>
    <w:rsid w:val="00DD6C01"/>
    <w:rsid w:val="00DE0CD8"/>
    <w:rsid w:val="00E11603"/>
    <w:rsid w:val="00E17818"/>
    <w:rsid w:val="00E22CD0"/>
    <w:rsid w:val="00E31CF3"/>
    <w:rsid w:val="00E843CE"/>
    <w:rsid w:val="00E87122"/>
    <w:rsid w:val="00E9507F"/>
    <w:rsid w:val="00E965CC"/>
    <w:rsid w:val="00EA19C0"/>
    <w:rsid w:val="00EA2F4A"/>
    <w:rsid w:val="00EA4936"/>
    <w:rsid w:val="00EA5486"/>
    <w:rsid w:val="00EC30D8"/>
    <w:rsid w:val="00EC77AF"/>
    <w:rsid w:val="00ED5685"/>
    <w:rsid w:val="00EE7EAC"/>
    <w:rsid w:val="00EF21D2"/>
    <w:rsid w:val="00F03F9B"/>
    <w:rsid w:val="00F1517B"/>
    <w:rsid w:val="00F16734"/>
    <w:rsid w:val="00F23FF4"/>
    <w:rsid w:val="00F3302A"/>
    <w:rsid w:val="00F33B88"/>
    <w:rsid w:val="00F343C8"/>
    <w:rsid w:val="00F44EFD"/>
    <w:rsid w:val="00F536A8"/>
    <w:rsid w:val="00F56690"/>
    <w:rsid w:val="00F649B3"/>
    <w:rsid w:val="00F73309"/>
    <w:rsid w:val="00F90344"/>
    <w:rsid w:val="00F92B7F"/>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02171E"/>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 w:type="character" w:customStyle="1" w:styleId="Heading1CharChar">
    <w:name w:val="Heading 1 Char Char"/>
    <w:rsid w:val="00DE0CD8"/>
    <w:rPr>
      <w:sz w:val="28"/>
      <w:szCs w:val="28"/>
    </w:rPr>
  </w:style>
  <w:style w:type="numbering" w:customStyle="1" w:styleId="1">
    <w:name w:val="현재 목록1"/>
    <w:uiPriority w:val="99"/>
    <w:rsid w:val="00DE0CD8"/>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153528923">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57976951">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538666215">
      <w:bodyDiv w:val="1"/>
      <w:marLeft w:val="0"/>
      <w:marRight w:val="0"/>
      <w:marTop w:val="0"/>
      <w:marBottom w:val="0"/>
      <w:divBdr>
        <w:top w:val="none" w:sz="0" w:space="0" w:color="auto"/>
        <w:left w:val="none" w:sz="0" w:space="0" w:color="auto"/>
        <w:bottom w:val="none" w:sz="0" w:space="0" w:color="auto"/>
        <w:right w:val="none" w:sz="0" w:space="0" w:color="auto"/>
      </w:divBdr>
    </w:div>
    <w:div w:id="1592737114">
      <w:bodyDiv w:val="1"/>
      <w:marLeft w:val="0"/>
      <w:marRight w:val="0"/>
      <w:marTop w:val="0"/>
      <w:marBottom w:val="0"/>
      <w:divBdr>
        <w:top w:val="none" w:sz="0" w:space="0" w:color="auto"/>
        <w:left w:val="none" w:sz="0" w:space="0" w:color="auto"/>
        <w:bottom w:val="none" w:sz="0" w:space="0" w:color="auto"/>
        <w:right w:val="none" w:sz="0" w:space="0" w:color="auto"/>
      </w:divBdr>
    </w:div>
    <w:div w:id="1870482981">
      <w:bodyDiv w:val="1"/>
      <w:marLeft w:val="0"/>
      <w:marRight w:val="0"/>
      <w:marTop w:val="0"/>
      <w:marBottom w:val="0"/>
      <w:divBdr>
        <w:top w:val="none" w:sz="0" w:space="0" w:color="auto"/>
        <w:left w:val="none" w:sz="0" w:space="0" w:color="auto"/>
        <w:bottom w:val="none" w:sz="0" w:space="0" w:color="auto"/>
        <w:right w:val="none" w:sz="0" w:space="0" w:color="auto"/>
      </w:divBdr>
    </w:div>
    <w:div w:id="195644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ceneDescription/test-assets" TargetMode="External"/><Relationship Id="rId18" Type="http://schemas.microsoft.com/office/2018/08/relationships/commentsExtensible" Target="commentsExtensible.xml"/><Relationship Id="rId26" Type="http://schemas.openxmlformats.org/officeDocument/2006/relationships/image" Target="media/image5.png"/><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3dssg.github.io/" TargetMode="External"/><Relationship Id="rId34" Type="http://schemas.openxmlformats.org/officeDocument/2006/relationships/hyperlink" Target="https://mpeg.expert/software/MPEG/Systems/SceneDescription/software/23090-24-gltf-validator"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6/09/relationships/commentsIds" Target="commentsIds.xml"/><Relationship Id="rId25" Type="http://schemas.openxmlformats.org/officeDocument/2006/relationships/hyperlink" Target="http://mpegx.int-evry.fr/software/MPEG/Systems/SceneDescription/software/23090-24-gltf-validator/-/issues" TargetMode="External"/><Relationship Id="rId33" Type="http://schemas.openxmlformats.org/officeDocument/2006/relationships/hyperlink" Target="https://mpeg.expert/software/MPEG/Systems/SceneDescription/software/assets" TargetMode="External"/><Relationship Id="rId38" Type="http://schemas.openxmlformats.org/officeDocument/2006/relationships/hyperlink" Target="https://github.com/MPEGGroup"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2.png"/><Relationship Id="rId29" Type="http://schemas.openxmlformats.org/officeDocument/2006/relationships/hyperlink" Target="http://mpegx.int-evry.fr/software/MPEG/Systems/SceneDescription/test-assets"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4.png"/><Relationship Id="rId32" Type="http://schemas.openxmlformats.org/officeDocument/2006/relationships/hyperlink" Target="https://gitlab.com/mpeg-i/scene-description/test-vectors" TargetMode="External"/><Relationship Id="rId37" Type="http://schemas.openxmlformats.org/officeDocument/2006/relationships/hyperlink" Target="https://cla-assistant.io/KhronosGroup/glTF-Validator"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image" Target="media/image3.png"/><Relationship Id="rId28" Type="http://schemas.openxmlformats.org/officeDocument/2006/relationships/package" Target="embeddings/Microsoft_Word_Document.docx"/><Relationship Id="rId36" Type="http://schemas.openxmlformats.org/officeDocument/2006/relationships/hyperlink" Target="mailto:bouazizi@qti.qualcomm.com" TargetMode="External"/><Relationship Id="rId10" Type="http://schemas.openxmlformats.org/officeDocument/2006/relationships/endnotes" Target="endnotes.xml"/><Relationship Id="rId19" Type="http://schemas.openxmlformats.org/officeDocument/2006/relationships/hyperlink" Target="https://creativecommons.org/licenses/by/4.0/" TargetMode="External"/><Relationship Id="rId31" Type="http://schemas.openxmlformats.org/officeDocument/2006/relationships/hyperlink" Target="http://mpegx.int-evry.fr/software/MPEG/Systems/SceneDescription/test-asse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fs.int-evry.fr/mpegcontent/ws-mpegcontent/MPEG-I/Part14-SceneDescriptions" TargetMode="External"/><Relationship Id="rId22" Type="http://schemas.openxmlformats.org/officeDocument/2006/relationships/hyperlink" Target="https://waldjohannau.github.io/RIO/" TargetMode="External"/><Relationship Id="rId27" Type="http://schemas.openxmlformats.org/officeDocument/2006/relationships/image" Target="media/image6.emf"/><Relationship Id="rId30" Type="http://schemas.openxmlformats.org/officeDocument/2006/relationships/hyperlink" Target="http://mpegx.int-evry.fr/software/MPEG/Systems/SceneDescription/software/23090-24-gltf-validator" TargetMode="External"/><Relationship Id="rId35" Type="http://schemas.openxmlformats.org/officeDocument/2006/relationships/hyperlink" Target="https://mpeg.expert/software/MPEG/Systems/SceneDescription/software/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3" ma:contentTypeDescription="Create a new document." ma:contentTypeScope="" ma:versionID="e1c6cfb9de34df9df2d46da371c082a5">
  <xsd:schema xmlns:xsd="http://www.w3.org/2001/XMLSchema" xmlns:xs="http://www.w3.org/2001/XMLSchema" xmlns:p="http://schemas.microsoft.com/office/2006/metadata/properties" xmlns:ns2="0dce79ab-489b-43c6-af7e-45a837df2d80" targetNamespace="http://schemas.microsoft.com/office/2006/metadata/properties" ma:root="true" ma:fieldsID="a3fb45b3b7dea69312ec2b4950b517b5"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069B7E-7149-4CA9-8CF4-76912E49E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B2E3D4-24E0-4E50-A28B-732DB3A7E1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14</Pages>
  <Words>3641</Words>
  <Characters>20754</Characters>
  <Application>Microsoft Office Word</Application>
  <DocSecurity>0</DocSecurity>
  <Lines>172</Lines>
  <Paragraphs>48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Gurdeep Bhullar</cp:lastModifiedBy>
  <cp:revision>175</cp:revision>
  <dcterms:created xsi:type="dcterms:W3CDTF">2022-12-01T19:06:00Z</dcterms:created>
  <dcterms:modified xsi:type="dcterms:W3CDTF">2024-01-18T16:32:00Z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