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230CAED2"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2022</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7045AEE1" w:rsidR="001A33D0" w:rsidRPr="00BC394B" w:rsidRDefault="000F0E7A" w:rsidP="001A33D0">
      <w:pPr>
        <w:spacing w:after="2000"/>
        <w:jc w:val="right"/>
      </w:pPr>
      <w:r>
        <w:t>Date</w:t>
      </w:r>
      <w:r w:rsidR="001A33D0" w:rsidRPr="00BC394B">
        <w:t xml:space="preserve">: </w:t>
      </w:r>
      <w:r w:rsidR="00125F96">
        <w:rPr>
          <w:noProof/>
        </w:rPr>
        <w:t>2023-0</w:t>
      </w:r>
      <w:r w:rsidR="00F41710">
        <w:rPr>
          <w:noProof/>
        </w:rPr>
        <w:t>7</w:t>
      </w:r>
    </w:p>
    <w:p w14:paraId="63E9682C" w14:textId="6638E9F1"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3</w:t>
      </w:r>
      <w:r w:rsidR="00151BD5">
        <w:rPr>
          <w:b/>
          <w:sz w:val="32"/>
          <w:szCs w:val="32"/>
        </w:rPr>
        <w:t xml:space="preserve">: </w:t>
      </w:r>
      <w:r w:rsidR="00151BD5" w:rsidRPr="00151BD5">
        <w:rPr>
          <w:b/>
          <w:sz w:val="32"/>
          <w:szCs w:val="32"/>
        </w:rPr>
        <w:t>Support for neural-network post-filter supplemental enhancement information and other improvements</w:t>
      </w:r>
    </w:p>
    <w:p w14:paraId="0C4E5E3E" w14:textId="77777777" w:rsidR="001A33D0" w:rsidRPr="00BC394B" w:rsidRDefault="001A33D0" w:rsidP="001A33D0">
      <w:pPr>
        <w:spacing w:before="2000"/>
      </w:pPr>
    </w:p>
    <w:p w14:paraId="35822679" w14:textId="3C52DF7B" w:rsidR="001A33D0" w:rsidRPr="00BC394B" w:rsidRDefault="00F4171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001A33D0" w:rsidRPr="00BC394B">
        <w:rPr>
          <w:sz w:val="80"/>
          <w:szCs w:val="80"/>
        </w:rPr>
        <w:t>D 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2377D4BF" w14:textId="65B2A8C3" w:rsidR="001A33D0" w:rsidRPr="00BC394B" w:rsidRDefault="00151BD5"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3: S</w:t>
      </w:r>
      <w:r w:rsidRPr="00151BD5">
        <w:rPr>
          <w:color w:val="auto"/>
          <w:szCs w:val="32"/>
        </w:rPr>
        <w:t>upport for neural-network post-filter supplemental enhancement information and other improvements</w:t>
      </w:r>
    </w:p>
    <w:p w14:paraId="6EDEF2FC" w14:textId="3E8387C8" w:rsidR="00975EEF" w:rsidRDefault="00975EEF">
      <w:pPr>
        <w:rPr>
          <w:i/>
          <w:iCs/>
        </w:rPr>
      </w:pPr>
      <w:r>
        <w:rPr>
          <w:i/>
          <w:iCs/>
        </w:rPr>
        <w:t>Add the following to the normative references in Clause 2:</w:t>
      </w:r>
    </w:p>
    <w:p w14:paraId="60105E70" w14:textId="77777777" w:rsidR="00402FBB" w:rsidRPr="00975EEF" w:rsidRDefault="00402FBB" w:rsidP="00402FBB">
      <w:r>
        <w:t xml:space="preserve">ISO/IEC 15938-17, </w:t>
      </w:r>
      <w:r w:rsidRPr="000E032F">
        <w:rPr>
          <w:i/>
          <w:iCs/>
        </w:rPr>
        <w:t>Information technology — Multimedia content description interface — Part 17: Compression of neural networks for multimedia content description and analysis</w:t>
      </w:r>
    </w:p>
    <w:p w14:paraId="56FCDFBE" w14:textId="7D71F10E" w:rsidR="00975EEF" w:rsidRPr="00975EEF" w:rsidRDefault="00975EEF">
      <w:r>
        <w:t>ISO/IEC 23002-7</w:t>
      </w:r>
      <w:r w:rsidR="000E032F">
        <w:t xml:space="preserve">, </w:t>
      </w:r>
      <w:r w:rsidR="000E032F" w:rsidRPr="000E032F">
        <w:rPr>
          <w:i/>
          <w:iCs/>
        </w:rPr>
        <w:t>Information technology — MPEG video technologies — Part 7: Versatile supplemental enhancement information messages for coded video bitstreams</w:t>
      </w:r>
    </w:p>
    <w:p w14:paraId="0843F729" w14:textId="77777777" w:rsidR="000E032F" w:rsidRDefault="000E032F">
      <w:pPr>
        <w:rPr>
          <w:i/>
          <w:iCs/>
        </w:rPr>
      </w:pPr>
    </w:p>
    <w:p w14:paraId="60DF9B2C" w14:textId="13BAC9A5" w:rsidR="001A33D0" w:rsidRPr="00151BD5" w:rsidRDefault="00151BD5">
      <w:pPr>
        <w:rPr>
          <w:i/>
          <w:iCs/>
        </w:rPr>
      </w:pPr>
      <w:bookmarkStart w:id="0" w:name="_Hlk139787527"/>
      <w:r w:rsidRPr="00151BD5">
        <w:rPr>
          <w:i/>
          <w:iCs/>
        </w:rPr>
        <w:t xml:space="preserve">Add the following subclauses </w:t>
      </w:r>
      <w:r w:rsidR="00BF1ECA">
        <w:rPr>
          <w:i/>
          <w:iCs/>
        </w:rPr>
        <w:t>4.16</w:t>
      </w:r>
      <w:r w:rsidRPr="00151BD5">
        <w:rPr>
          <w:i/>
          <w:iCs/>
        </w:rPr>
        <w:t xml:space="preserve"> and </w:t>
      </w:r>
      <w:r w:rsidR="00BF1ECA">
        <w:rPr>
          <w:i/>
          <w:iCs/>
        </w:rPr>
        <w:t>4.17</w:t>
      </w:r>
      <w:r w:rsidRPr="00151BD5">
        <w:rPr>
          <w:i/>
          <w:iCs/>
        </w:rPr>
        <w:t>:</w:t>
      </w:r>
    </w:p>
    <w:p w14:paraId="0909037A" w14:textId="7FD676E9" w:rsidR="00151BD5" w:rsidRPr="00B70F0B" w:rsidRDefault="00BF1ECA" w:rsidP="00151BD5">
      <w:pPr>
        <w:keepNext/>
        <w:tabs>
          <w:tab w:val="left" w:pos="660"/>
          <w:tab w:val="left" w:pos="880"/>
        </w:tabs>
        <w:suppressAutoHyphens/>
        <w:spacing w:before="60" w:after="240" w:line="230" w:lineRule="exact"/>
        <w:jc w:val="left"/>
        <w:outlineLvl w:val="2"/>
        <w:rPr>
          <w:rFonts w:eastAsia="MS Mincho"/>
          <w:b/>
          <w:bCs/>
          <w:sz w:val="20"/>
        </w:rPr>
      </w:pPr>
      <w:bookmarkStart w:id="1" w:name="_Hlk69325979"/>
      <w:bookmarkStart w:id="2" w:name="_Hlk69326790"/>
      <w:r>
        <w:rPr>
          <w:rFonts w:eastAsia="MS Mincho"/>
          <w:b/>
          <w:bCs/>
          <w:sz w:val="20"/>
        </w:rPr>
        <w:t>4.16</w:t>
      </w:r>
      <w:r>
        <w:rPr>
          <w:rFonts w:eastAsia="MS Mincho"/>
          <w:b/>
          <w:bCs/>
          <w:sz w:val="20"/>
        </w:rPr>
        <w:tab/>
      </w:r>
      <w:r w:rsidR="00151BD5">
        <w:rPr>
          <w:rFonts w:eastAsia="MS Mincho"/>
          <w:b/>
          <w:bCs/>
          <w:sz w:val="20"/>
        </w:rPr>
        <w:tab/>
        <w:t>Neural-network post-filter characteristics</w:t>
      </w:r>
      <w:r w:rsidR="00151BD5" w:rsidRPr="00B70F0B">
        <w:rPr>
          <w:rFonts w:eastAsia="MS Mincho"/>
          <w:b/>
          <w:bCs/>
          <w:sz w:val="20"/>
        </w:rPr>
        <w:t xml:space="preserve"> sample group</w:t>
      </w:r>
      <w:bookmarkEnd w:id="1"/>
    </w:p>
    <w:p w14:paraId="39D70F33" w14:textId="619CBCC8" w:rsidR="00151BD5" w:rsidRPr="00B70F0B" w:rsidRDefault="00740B6F"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w:t>
      </w:r>
      <w:r w:rsidR="00BF1ECA">
        <w:rPr>
          <w:rFonts w:eastAsia="MS Mincho"/>
          <w:b/>
          <w:sz w:val="20"/>
        </w:rPr>
        <w:t>.16.1</w:t>
      </w:r>
      <w:r w:rsidR="00151BD5">
        <w:rPr>
          <w:rFonts w:eastAsia="MS Mincho"/>
          <w:b/>
          <w:sz w:val="20"/>
        </w:rPr>
        <w:tab/>
      </w:r>
      <w:r w:rsidR="00151BD5" w:rsidRPr="00B70F0B">
        <w:rPr>
          <w:rFonts w:eastAsia="MS Mincho"/>
          <w:b/>
          <w:sz w:val="20"/>
        </w:rPr>
        <w:t>Definition</w:t>
      </w:r>
    </w:p>
    <w:p w14:paraId="0A6EF3FE" w14:textId="0FC18BF3" w:rsidR="00151BD5" w:rsidRDefault="00151BD5" w:rsidP="00151BD5">
      <w:pPr>
        <w:spacing w:after="240" w:line="276" w:lineRule="auto"/>
        <w:rPr>
          <w:lang w:val="en-CA"/>
        </w:rPr>
      </w:pPr>
      <w:bookmarkStart w:id="3" w:name="_Hlk139787646"/>
      <w:bookmarkStart w:id="4" w:name="_Hlk69328549"/>
      <w:r>
        <w:t xml:space="preserve">The neural-network post-filter characteristics (NNPFC) SEI message is specified in ISO/IEC 23002-7. </w:t>
      </w:r>
      <w:bookmarkStart w:id="5" w:name="_Hlk139787114"/>
      <w:r>
        <w:t>NNPFC SEI messages may be included in a</w:t>
      </w:r>
      <w:r w:rsidR="00405B8E">
        <w:t xml:space="preserve">n </w:t>
      </w:r>
      <w:bookmarkStart w:id="6" w:name="_Hlk139787034"/>
      <w:r w:rsidR="00405B8E">
        <w:t xml:space="preserve">AVC, </w:t>
      </w:r>
      <w:r w:rsidR="00BF1ECA">
        <w:t xml:space="preserve">SVC, MVC, MVD, </w:t>
      </w:r>
      <w:r w:rsidR="00405B8E">
        <w:t xml:space="preserve">HEVC, </w:t>
      </w:r>
      <w:r w:rsidR="00BF1ECA">
        <w:t xml:space="preserve">L-HEVC, </w:t>
      </w:r>
      <w:r w:rsidR="00405B8E">
        <w:t>or</w:t>
      </w:r>
      <w:r>
        <w:t xml:space="preserve"> VVC </w:t>
      </w:r>
      <w:bookmarkEnd w:id="6"/>
      <w:r>
        <w:t>bitstream.</w:t>
      </w:r>
      <w:bookmarkEnd w:id="5"/>
    </w:p>
    <w:bookmarkEnd w:id="3"/>
    <w:p w14:paraId="5D93104B" w14:textId="77777777" w:rsidR="00151BD5" w:rsidRDefault="00151BD5" w:rsidP="00151BD5">
      <w:pPr>
        <w:spacing w:after="240" w:line="276" w:lineRule="auto"/>
      </w:pPr>
      <w:r>
        <w:t xml:space="preserve">An NNPFC SEI message contains the </w:t>
      </w:r>
      <w:proofErr w:type="spellStart"/>
      <w:r w:rsidRPr="006B3FD3">
        <w:t>nnpfc_id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NNPFC SEI message concerns.</w:t>
      </w:r>
    </w:p>
    <w:bookmarkEnd w:id="0"/>
    <w:p w14:paraId="6DE4EFD9" w14:textId="76DA9B98" w:rsidR="00151BD5" w:rsidRDefault="00151BD5" w:rsidP="00151BD5">
      <w:pPr>
        <w:spacing w:after="240" w:line="276" w:lineRule="auto"/>
      </w:pPr>
      <w:r>
        <w:t xml:space="preserve">An NNPFC SEI message </w:t>
      </w:r>
      <w:r w:rsidR="00405B8E">
        <w:t>include</w:t>
      </w:r>
      <w:r w:rsidR="00BF1ECA">
        <w:t>s</w:t>
      </w:r>
      <w:r w:rsidR="00405B8E">
        <w:t xml:space="preserve"> the </w:t>
      </w:r>
      <w:proofErr w:type="spellStart"/>
      <w:r w:rsidR="00405B8E">
        <w:t>nnpfc_id</w:t>
      </w:r>
      <w:proofErr w:type="spellEnd"/>
      <w:r w:rsidR="00405B8E">
        <w:t xml:space="preserve"> syntax element that </w:t>
      </w:r>
      <w:r>
        <w:t xml:space="preserve">identifies an applicable post-processing filter associated with the </w:t>
      </w:r>
      <w:proofErr w:type="spellStart"/>
      <w:r>
        <w:t>nnpfc_id</w:t>
      </w:r>
      <w:proofErr w:type="spellEnd"/>
      <w:r>
        <w:t xml:space="preserve"> value. </w:t>
      </w:r>
      <w:r w:rsidR="00A446A9">
        <w:t>The SEI payload type value of the NNPFC SEI message</w:t>
      </w:r>
      <w:r w:rsidR="00A446A9" w:rsidRPr="00306962">
        <w:rPr>
          <w:lang w:val="en-CA"/>
        </w:rPr>
        <w:t xml:space="preserve"> </w:t>
      </w:r>
      <w:r w:rsidR="00A446A9">
        <w:rPr>
          <w:lang w:val="en-CA"/>
        </w:rPr>
        <w:t xml:space="preserve">is equal to 210, as specified in ISO/IEC </w:t>
      </w:r>
      <w:r w:rsidR="007343A1">
        <w:rPr>
          <w:lang w:val="en-CA"/>
        </w:rPr>
        <w:t>14496-10, ISO/IEC 23008-2, and ISO/IEC 23090-3</w:t>
      </w:r>
      <w:r w:rsidR="00A446A9">
        <w:rPr>
          <w:lang w:val="en-CA"/>
        </w:rPr>
        <w:t xml:space="preserve">. </w:t>
      </w:r>
      <w:r w:rsidRPr="00306962">
        <w:rPr>
          <w:lang w:val="en-CA"/>
        </w:rPr>
        <w:t xml:space="preserve">The use of </w:t>
      </w:r>
      <w:r>
        <w:rPr>
          <w:lang w:val="en-CA"/>
        </w:rPr>
        <w:t>applicable</w:t>
      </w:r>
      <w:r w:rsidRPr="00306962">
        <w:rPr>
          <w:lang w:val="en-CA"/>
        </w:rPr>
        <w:t xml:space="preserve"> post-processing filters </w:t>
      </w:r>
      <w:r>
        <w:rPr>
          <w:lang w:val="en-CA"/>
        </w:rPr>
        <w:t xml:space="preserve">with different values of </w:t>
      </w:r>
      <w:proofErr w:type="spellStart"/>
      <w:r>
        <w:rPr>
          <w:lang w:val="en-CA"/>
        </w:rPr>
        <w:t>nnpfc_id</w:t>
      </w:r>
      <w:proofErr w:type="spellEnd"/>
      <w:r>
        <w:rPr>
          <w:lang w:val="en-CA"/>
        </w:rPr>
        <w:t xml:space="preserve"> </w:t>
      </w:r>
      <w:r w:rsidRPr="00306962">
        <w:rPr>
          <w:lang w:val="en-CA"/>
        </w:rPr>
        <w:t xml:space="preserve">for specific pictures is indicated with neural-network post-filter activation </w:t>
      </w:r>
      <w:r>
        <w:rPr>
          <w:lang w:val="en-CA"/>
        </w:rPr>
        <w:t xml:space="preserve">(NNPFA) </w:t>
      </w:r>
      <w:r w:rsidRPr="00306962">
        <w:rPr>
          <w:lang w:val="en-CA"/>
        </w:rPr>
        <w:t>SEI messages.</w:t>
      </w:r>
      <w:r w:rsidR="00A446A9">
        <w:t xml:space="preserve"> The SEI payload type value of the NNPFA SEI message</w:t>
      </w:r>
      <w:r w:rsidR="00A446A9" w:rsidRPr="00306962">
        <w:rPr>
          <w:lang w:val="en-CA"/>
        </w:rPr>
        <w:t xml:space="preserve"> </w:t>
      </w:r>
      <w:r w:rsidR="00A446A9">
        <w:rPr>
          <w:lang w:val="en-CA"/>
        </w:rPr>
        <w:t xml:space="preserve">is equal to 211, as specified in ISO/IEC </w:t>
      </w:r>
      <w:r w:rsidR="001D30D9">
        <w:rPr>
          <w:lang w:val="en-CA"/>
        </w:rPr>
        <w:t>14496-10, ISO/IEC 23008-2, and ISO/IEC 23090-3</w:t>
      </w:r>
      <w:r w:rsidR="00A446A9">
        <w:rPr>
          <w:lang w:val="en-CA"/>
        </w:rPr>
        <w:t>.</w:t>
      </w:r>
    </w:p>
    <w:p w14:paraId="0A3B8E4E" w14:textId="77777777" w:rsidR="001A4A5D" w:rsidRDefault="00151BD5" w:rsidP="00151BD5">
      <w:pPr>
        <w:spacing w:after="240" w:line="276" w:lineRule="auto"/>
      </w:pPr>
      <w:r>
        <w:t xml:space="preserve">An NNPFC SEI message either specifies a base post-processing filter or contains a neural network update. </w:t>
      </w:r>
      <w:r w:rsidRPr="00AE57F4">
        <w:t xml:space="preserve">A base post-processing filter is identified by the first </w:t>
      </w:r>
      <w:r>
        <w:t>NNPFC</w:t>
      </w:r>
      <w:r w:rsidRPr="00AE57F4">
        <w:t xml:space="preserve"> SEI message, in decoding order, that has a particular </w:t>
      </w:r>
      <w:proofErr w:type="spellStart"/>
      <w:r w:rsidRPr="00AE57F4">
        <w:t>nnpfc_id</w:t>
      </w:r>
      <w:proofErr w:type="spellEnd"/>
      <w:r w:rsidRPr="00AE57F4">
        <w:t xml:space="preserve"> value within a CLVS.</w:t>
      </w:r>
    </w:p>
    <w:p w14:paraId="2C294407" w14:textId="719F60AD" w:rsidR="00F41710" w:rsidRDefault="00F41710" w:rsidP="00151BD5">
      <w:pPr>
        <w:spacing w:after="240" w:line="276" w:lineRule="auto"/>
      </w:pPr>
      <w:r>
        <w:t xml:space="preserve">The applicable post-processing filter is determined by the value of the </w:t>
      </w:r>
      <w:proofErr w:type="spellStart"/>
      <w:r>
        <w:t>nnpfa_target_base_flag</w:t>
      </w:r>
      <w:proofErr w:type="spellEnd"/>
      <w:r>
        <w:t xml:space="preserve"> syntax element in the NNPFA SEI message that activates the post-processing filter. If the </w:t>
      </w:r>
      <w:proofErr w:type="spellStart"/>
      <w:r>
        <w:t>nnpfa_target_base_flag</w:t>
      </w:r>
      <w:proofErr w:type="spellEnd"/>
      <w:r>
        <w:t xml:space="preserve"> is equal to 1, the applicable post-processing filter is the base post-processing filter. Otherwise (the </w:t>
      </w:r>
      <w:proofErr w:type="spellStart"/>
      <w:r>
        <w:t>nnpfa_target_base_flag</w:t>
      </w:r>
      <w:proofErr w:type="spellEnd"/>
      <w:r>
        <w:t xml:space="preserve"> is equal to 0), the applicable post-processing filter is obtained by applying the update provided as an ISO/IEC 15938-17 bitstream or </w:t>
      </w:r>
      <w:r w:rsidR="00D94E97">
        <w:t>indicated by</w:t>
      </w:r>
      <w:r>
        <w:t xml:space="preserve"> a URI in an NNPFC SEI message with </w:t>
      </w:r>
      <w:proofErr w:type="spellStart"/>
      <w:r>
        <w:t>nnpfc_base_flag</w:t>
      </w:r>
      <w:proofErr w:type="spellEnd"/>
      <w:r>
        <w:t xml:space="preserve"> equal to 0 on top of the base post-processing filter.</w:t>
      </w:r>
    </w:p>
    <w:bookmarkEnd w:id="4"/>
    <w:p w14:paraId="5AC1A06E" w14:textId="77777777" w:rsidR="00151BD5" w:rsidRPr="00B70F0B" w:rsidRDefault="00151BD5" w:rsidP="00151BD5">
      <w:pPr>
        <w:spacing w:after="240" w:line="276" w:lineRule="auto"/>
      </w:pPr>
      <w:r w:rsidRPr="00B70F0B">
        <w:t xml:space="preserve">All instances of the </w:t>
      </w:r>
      <w:proofErr w:type="spellStart"/>
      <w:r w:rsidRPr="00B70F0B">
        <w:rPr>
          <w:rFonts w:ascii="Courier New" w:hAnsi="Courier New"/>
        </w:rPr>
        <w:t>SampleToGroupBox</w:t>
      </w:r>
      <w:proofErr w:type="spellEnd"/>
      <w:r w:rsidRPr="00B70F0B">
        <w:t xml:space="preserve">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 xml:space="preserve">shall include </w:t>
      </w:r>
      <w:proofErr w:type="spellStart"/>
      <w:r w:rsidRPr="00B70F0B">
        <w:rPr>
          <w:rFonts w:ascii="Courier New" w:hAnsi="Courier New"/>
        </w:rPr>
        <w:t>grouping_type_parameter</w:t>
      </w:r>
      <w:proofErr w:type="spellEnd"/>
      <w:r w:rsidRPr="00B70F0B">
        <w:t xml:space="preserve">. The </w:t>
      </w:r>
      <w:proofErr w:type="spellStart"/>
      <w:r w:rsidRPr="00B70F0B">
        <w:rPr>
          <w:rFonts w:ascii="Courier New" w:hAnsi="Courier New"/>
        </w:rPr>
        <w:t>grouping_type_parameter</w:t>
      </w:r>
      <w:proofErr w:type="spellEnd"/>
      <w:r w:rsidRPr="00B70F0B">
        <w:t xml:space="preserve"> field is specified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as follows:</w:t>
      </w:r>
    </w:p>
    <w:p w14:paraId="513476A0" w14:textId="77777777" w:rsidR="00151BD5" w:rsidRPr="00B70F0B" w:rsidRDefault="00151BD5" w:rsidP="00151BD5">
      <w:pPr>
        <w:keepLines/>
        <w:spacing w:before="60"/>
        <w:jc w:val="left"/>
        <w:rPr>
          <w:rFonts w:ascii="Courier New" w:hAnsi="Courier New"/>
          <w:noProof/>
          <w:sz w:val="20"/>
        </w:rPr>
      </w:pPr>
      <w:r>
        <w:rPr>
          <w:rFonts w:ascii="Courier New" w:hAnsi="Courier New"/>
          <w:noProof/>
          <w:sz w:val="20"/>
        </w:rPr>
        <w:lastRenderedPageBreak/>
        <w:t>{</w:t>
      </w:r>
      <w:r>
        <w:rPr>
          <w:rFonts w:ascii="Courier New" w:hAnsi="Courier New"/>
          <w:noProof/>
          <w:sz w:val="20"/>
        </w:rPr>
        <w:br/>
      </w:r>
      <w:r>
        <w:rPr>
          <w:rFonts w:ascii="Courier New" w:hAnsi="Courier New"/>
          <w:noProof/>
          <w:sz w:val="20"/>
        </w:rPr>
        <w:tab/>
        <w:t>unsigned int(1) filter_update_flag;</w:t>
      </w:r>
      <w:r>
        <w:rPr>
          <w:rFonts w:ascii="Courier New" w:hAnsi="Courier New"/>
          <w:noProof/>
          <w:sz w:val="20"/>
        </w:rPr>
        <w:br/>
      </w:r>
      <w:r w:rsidRPr="00B70F0B">
        <w:rPr>
          <w:rFonts w:ascii="Courier New" w:hAnsi="Courier New"/>
          <w:noProof/>
          <w:sz w:val="20"/>
        </w:rPr>
        <w:tab/>
      </w:r>
      <w:r w:rsidRPr="00B70F0B">
        <w:rPr>
          <w:rFonts w:ascii="Courier New" w:hAnsi="Courier New" w:hint="eastAsia"/>
          <w:noProof/>
          <w:sz w:val="20"/>
        </w:rPr>
        <w:t>unsigned int(</w:t>
      </w:r>
      <w:r w:rsidRPr="00B70F0B">
        <w:rPr>
          <w:rFonts w:ascii="Courier New" w:hAnsi="Courier New"/>
          <w:noProof/>
          <w:sz w:val="20"/>
        </w:rPr>
        <w:t>3</w:t>
      </w:r>
      <w:r>
        <w:rPr>
          <w:rFonts w:ascii="Courier New" w:hAnsi="Courier New"/>
          <w:noProof/>
          <w:sz w:val="20"/>
        </w:rPr>
        <w:t>1</w:t>
      </w:r>
      <w:r w:rsidRPr="00B70F0B">
        <w:rPr>
          <w:rFonts w:ascii="Courier New" w:hAnsi="Courier New" w:hint="eastAsia"/>
          <w:noProof/>
          <w:sz w:val="20"/>
        </w:rPr>
        <w:t>)</w:t>
      </w:r>
      <w:r>
        <w:rPr>
          <w:rFonts w:ascii="Courier New" w:hAnsi="Courier New"/>
          <w:noProof/>
          <w:sz w:val="20"/>
        </w:rPr>
        <w:t xml:space="preserve"> filter_id</w:t>
      </w:r>
      <w:r w:rsidRPr="00B70F0B">
        <w:rPr>
          <w:rFonts w:ascii="Courier New" w:hAnsi="Courier New" w:hint="eastAsia"/>
          <w:noProof/>
          <w:sz w:val="20"/>
        </w:rPr>
        <w:t>;</w:t>
      </w:r>
      <w:r>
        <w:rPr>
          <w:rFonts w:ascii="Courier New" w:hAnsi="Courier New"/>
          <w:noProof/>
          <w:sz w:val="20"/>
        </w:rPr>
        <w:br/>
        <w:t>}</w:t>
      </w:r>
    </w:p>
    <w:p w14:paraId="64B7C0B9" w14:textId="7853B1D3" w:rsidR="00151BD5" w:rsidRDefault="00151BD5" w:rsidP="00151BD5">
      <w:pPr>
        <w:tabs>
          <w:tab w:val="left" w:pos="8010"/>
        </w:tabs>
        <w:spacing w:after="220"/>
        <w:ind w:left="360" w:hanging="360"/>
        <w:rPr>
          <w:rFonts w:eastAsia="MS Mincho"/>
        </w:rPr>
      </w:pPr>
      <w:r>
        <w:rPr>
          <w:rFonts w:ascii="Courier New" w:hAnsi="Courier New"/>
          <w:noProof/>
          <w:lang w:eastAsia="ja-JP"/>
        </w:rPr>
        <w:t>filter_update_flag</w:t>
      </w:r>
      <w:r w:rsidRPr="00B70F0B">
        <w:t xml:space="preserve"> </w:t>
      </w:r>
      <w:r>
        <w:t xml:space="preserve">equal to 1 </w:t>
      </w:r>
      <w:r>
        <w:rPr>
          <w:rFonts w:eastAsia="MS Mincho"/>
        </w:rPr>
        <w:t xml:space="preserve">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provides an update on top of</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 xml:space="preserve">. </w:t>
      </w:r>
      <w:proofErr w:type="spellStart"/>
      <w:r w:rsidRPr="00AE57F4">
        <w:rPr>
          <w:rFonts w:ascii="Courier New" w:eastAsia="MS Mincho" w:hAnsi="Courier New" w:cs="Courier New"/>
        </w:rPr>
        <w:t>filter_update_flag</w:t>
      </w:r>
      <w:proofErr w:type="spellEnd"/>
      <w:r>
        <w:rPr>
          <w:rFonts w:eastAsia="MS Mincho"/>
        </w:rPr>
        <w:t xml:space="preserve"> equal to 0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specifies</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w:t>
      </w:r>
    </w:p>
    <w:p w14:paraId="786968EC" w14:textId="77777777" w:rsidR="00151BD5" w:rsidRPr="00B70F0B" w:rsidRDefault="00151BD5" w:rsidP="00151BD5">
      <w:pPr>
        <w:tabs>
          <w:tab w:val="left" w:pos="8010"/>
        </w:tabs>
        <w:spacing w:after="220"/>
        <w:ind w:left="360" w:hanging="360"/>
      </w:pPr>
      <w:proofErr w:type="spellStart"/>
      <w:r w:rsidRPr="00AE57F4">
        <w:rPr>
          <w:rFonts w:ascii="Courier New" w:eastAsia="MS Mincho" w:hAnsi="Courier New" w:cs="Courier New"/>
        </w:rPr>
        <w:t>filter_id</w:t>
      </w:r>
      <w:proofErr w:type="spellEnd"/>
      <w:r>
        <w:rPr>
          <w:rFonts w:eastAsia="MS Mincho"/>
        </w:rPr>
        <w:t xml:space="preserve">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has </w:t>
      </w:r>
      <w:proofErr w:type="spellStart"/>
      <w:r>
        <w:rPr>
          <w:rFonts w:eastAsia="MS Mincho"/>
        </w:rPr>
        <w:t>nnpfc_id</w:t>
      </w:r>
      <w:proofErr w:type="spellEnd"/>
      <w:r>
        <w:rPr>
          <w:rFonts w:eastAsia="MS Mincho"/>
        </w:rPr>
        <w:t xml:space="preserve"> equal to </w:t>
      </w:r>
      <w:proofErr w:type="spellStart"/>
      <w:r w:rsidRPr="00AE57F4">
        <w:rPr>
          <w:rFonts w:ascii="Courier New" w:eastAsia="MS Mincho" w:hAnsi="Courier New" w:cs="Courier New"/>
        </w:rPr>
        <w:t>filter_id</w:t>
      </w:r>
      <w:proofErr w:type="spellEnd"/>
      <w:r>
        <w:rPr>
          <w:rFonts w:eastAsia="MS Mincho"/>
        </w:rPr>
        <w:t>.</w:t>
      </w:r>
    </w:p>
    <w:p w14:paraId="7EEB1F44" w14:textId="77777777" w:rsidR="00151BD5" w:rsidRPr="005917CA" w:rsidRDefault="00151BD5" w:rsidP="00151BD5">
      <w:pPr>
        <w:tabs>
          <w:tab w:val="left" w:pos="960"/>
        </w:tabs>
        <w:spacing w:after="240" w:line="210" w:lineRule="atLeast"/>
        <w:ind w:right="360"/>
        <w:rPr>
          <w:sz w:val="18"/>
        </w:rPr>
      </w:pPr>
      <w:r w:rsidRPr="005917CA">
        <w:rPr>
          <w:sz w:val="18"/>
        </w:rPr>
        <w:t>NOTE</w:t>
      </w:r>
      <w:r w:rsidRPr="005917CA">
        <w:rPr>
          <w:sz w:val="18"/>
        </w:rPr>
        <w:tab/>
        <w:t xml:space="preserve">As a consequence of the </w:t>
      </w:r>
      <w:proofErr w:type="spellStart"/>
      <w:r w:rsidRPr="00AA3264">
        <w:rPr>
          <w:rFonts w:ascii="Courier New" w:hAnsi="Courier New" w:cs="Courier New"/>
          <w:sz w:val="18"/>
        </w:rPr>
        <w:t>grouping_type_parameter</w:t>
      </w:r>
      <w:proofErr w:type="spellEnd"/>
      <w:r w:rsidRPr="005917CA">
        <w:rPr>
          <w:sz w:val="18"/>
        </w:rPr>
        <w:t xml:space="preserve"> definition, the post-processing filters for different </w:t>
      </w:r>
      <w:proofErr w:type="spellStart"/>
      <w:r w:rsidRPr="005917CA">
        <w:rPr>
          <w:sz w:val="18"/>
        </w:rPr>
        <w:t>nnpfc_id</w:t>
      </w:r>
      <w:proofErr w:type="spellEnd"/>
      <w:r w:rsidRPr="005917CA">
        <w:rPr>
          <w:sz w:val="18"/>
        </w:rPr>
        <w:t xml:space="preserve"> values are specified in different instances of the </w:t>
      </w:r>
      <w:proofErr w:type="spellStart"/>
      <w:r w:rsidRPr="00AA3264">
        <w:rPr>
          <w:rFonts w:ascii="Courier New" w:hAnsi="Courier New" w:cs="Courier New"/>
          <w:sz w:val="18"/>
        </w:rPr>
        <w:t>SampleToGroupBox</w:t>
      </w:r>
      <w:proofErr w:type="spellEnd"/>
      <w:r w:rsidRPr="005917CA">
        <w:rPr>
          <w:sz w:val="18"/>
        </w:rPr>
        <w:t xml:space="preserve">. Furthermore, </w:t>
      </w:r>
      <w:r>
        <w:rPr>
          <w:sz w:val="18"/>
        </w:rPr>
        <w:t xml:space="preserve">one </w:t>
      </w:r>
      <w:proofErr w:type="spellStart"/>
      <w:r w:rsidRPr="00AA3264">
        <w:rPr>
          <w:rFonts w:ascii="Courier New" w:hAnsi="Courier New" w:cs="Courier New"/>
          <w:sz w:val="18"/>
        </w:rPr>
        <w:t>SampleToGroupBox</w:t>
      </w:r>
      <w:proofErr w:type="spellEnd"/>
      <w:r>
        <w:rPr>
          <w:sz w:val="18"/>
        </w:rPr>
        <w:t xml:space="preserve"> specifies </w:t>
      </w:r>
      <w:r w:rsidRPr="005917CA">
        <w:rPr>
          <w:sz w:val="18"/>
        </w:rPr>
        <w:t>the base post-processing filter</w:t>
      </w:r>
      <w:r>
        <w:rPr>
          <w:sz w:val="18"/>
        </w:rPr>
        <w:t>(s)</w:t>
      </w:r>
      <w:r w:rsidRPr="005917CA">
        <w:rPr>
          <w:sz w:val="18"/>
        </w:rPr>
        <w:t xml:space="preserve"> for a particular </w:t>
      </w:r>
      <w:proofErr w:type="spellStart"/>
      <w:r w:rsidRPr="005917CA">
        <w:rPr>
          <w:sz w:val="18"/>
        </w:rPr>
        <w:t>nnpfc_id</w:t>
      </w:r>
      <w:proofErr w:type="spellEnd"/>
      <w:r w:rsidRPr="005917CA">
        <w:rPr>
          <w:sz w:val="18"/>
        </w:rPr>
        <w:t xml:space="preserve"> value</w:t>
      </w:r>
      <w:r>
        <w:rPr>
          <w:sz w:val="18"/>
        </w:rPr>
        <w:t xml:space="preserve">, while another </w:t>
      </w:r>
      <w:proofErr w:type="spellStart"/>
      <w:r w:rsidRPr="00AA3264">
        <w:rPr>
          <w:rFonts w:ascii="Courier New" w:hAnsi="Courier New" w:cs="Courier New"/>
          <w:sz w:val="18"/>
        </w:rPr>
        <w:t>SampleToGroupBox</w:t>
      </w:r>
      <w:proofErr w:type="spellEnd"/>
      <w:r>
        <w:rPr>
          <w:sz w:val="18"/>
        </w:rPr>
        <w:t xml:space="preserve">, if any, specifies the filter updates for the same </w:t>
      </w:r>
      <w:proofErr w:type="spellStart"/>
      <w:r>
        <w:rPr>
          <w:sz w:val="18"/>
        </w:rPr>
        <w:t>nnpfc_id</w:t>
      </w:r>
      <w:proofErr w:type="spellEnd"/>
      <w:r>
        <w:rPr>
          <w:sz w:val="18"/>
        </w:rPr>
        <w:t xml:space="preserve"> value. It is therefore possible to indicate that the base post-processing filter persists over a longer period than any of the filter updates.</w:t>
      </w:r>
    </w:p>
    <w:p w14:paraId="1D1B6586" w14:textId="3A5F3E58" w:rsidR="00151BD5" w:rsidRDefault="00151BD5" w:rsidP="00151BD5">
      <w:pPr>
        <w:spacing w:after="240" w:line="276" w:lineRule="auto"/>
      </w:pPr>
      <w:r>
        <w:t xml:space="preserve">When a sample is not mapped to </w:t>
      </w:r>
      <w:proofErr w:type="spellStart"/>
      <w:r w:rsidR="008A19DA">
        <w:rPr>
          <w:rFonts w:ascii="Courier New" w:hAnsi="Courier New" w:cs="Courier New"/>
        </w:rPr>
        <w:t>NnpfcSeiSampleGroupEntry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0 and a particular </w:t>
      </w:r>
      <w:proofErr w:type="spellStart"/>
      <w:r w:rsidRPr="001C4208">
        <w:rPr>
          <w:rFonts w:ascii="Courier New" w:hAnsi="Courier New" w:cs="Courier New"/>
        </w:rPr>
        <w:t>filter_id</w:t>
      </w:r>
      <w:proofErr w:type="spellEnd"/>
      <w:r>
        <w:t xml:space="preserve">, the sample shall not be mapped to an </w:t>
      </w:r>
      <w:proofErr w:type="spellStart"/>
      <w:r w:rsidR="008A19DA">
        <w:rPr>
          <w:rFonts w:ascii="Courier New" w:hAnsi="Courier New" w:cs="Courier New"/>
        </w:rPr>
        <w:t>NnpfcSeiSampleGroupEntry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1 and the same </w:t>
      </w:r>
      <w:proofErr w:type="spellStart"/>
      <w:r w:rsidRPr="001C4208">
        <w:rPr>
          <w:rFonts w:ascii="Courier New" w:hAnsi="Courier New" w:cs="Courier New"/>
        </w:rPr>
        <w:t>filter_id</w:t>
      </w:r>
      <w:proofErr w:type="spellEnd"/>
      <w:r>
        <w:t xml:space="preserve">. </w:t>
      </w:r>
    </w:p>
    <w:p w14:paraId="6FE90613" w14:textId="77777777" w:rsidR="00D17F1C" w:rsidRDefault="00D55D38" w:rsidP="00D55D38">
      <w:pPr>
        <w:spacing w:after="240" w:line="276" w:lineRule="auto"/>
      </w:pPr>
      <w:r w:rsidRPr="00031B5E">
        <w:t xml:space="preserve">When a track contains an NNPFC sample group, </w:t>
      </w:r>
      <w:r w:rsidR="00D17F1C">
        <w:t>the following applies:</w:t>
      </w:r>
    </w:p>
    <w:p w14:paraId="1ED499D5" w14:textId="72E78A43" w:rsidR="00D17F1C" w:rsidRDefault="00D17F1C" w:rsidP="00D17F1C">
      <w:pPr>
        <w:spacing w:after="240" w:line="276" w:lineRule="auto"/>
        <w:ind w:left="400" w:hanging="400"/>
      </w:pPr>
      <w:r w:rsidRPr="00C4321B">
        <w:t>—</w:t>
      </w:r>
      <w:r w:rsidRPr="00C4321B">
        <w:tab/>
      </w:r>
      <w:r>
        <w:t>N</w:t>
      </w:r>
      <w:r w:rsidR="00D55D38" w:rsidRPr="00031B5E">
        <w:t>o NNPFC SEI messages shall be present within the samples of the track.</w:t>
      </w:r>
      <w:r w:rsidR="005318B3" w:rsidRPr="00031B5E">
        <w:t xml:space="preserve"> </w:t>
      </w:r>
    </w:p>
    <w:p w14:paraId="5DB71FCE" w14:textId="77777777" w:rsidR="00D17F1C" w:rsidRDefault="00D17F1C" w:rsidP="00D17F1C">
      <w:pPr>
        <w:spacing w:after="240" w:line="276" w:lineRule="auto"/>
        <w:ind w:left="400" w:hanging="400"/>
        <w:rPr>
          <w:lang w:val="en-US"/>
        </w:rPr>
      </w:pPr>
      <w:r w:rsidRPr="00C4321B">
        <w:t>—</w:t>
      </w:r>
      <w:r w:rsidRPr="00C4321B">
        <w:tab/>
      </w:r>
      <w:r w:rsidR="00B84D5E">
        <w:rPr>
          <w:lang w:val="en-US"/>
        </w:rPr>
        <w:t>O</w:t>
      </w:r>
      <w:r w:rsidR="00B84D5E" w:rsidRPr="00E51BB6">
        <w:rPr>
          <w:lang w:val="en-US"/>
        </w:rPr>
        <w:t xml:space="preserve">ne or more of the sample entries </w:t>
      </w:r>
      <w:r w:rsidR="00B84D5E">
        <w:rPr>
          <w:lang w:val="en-US"/>
        </w:rPr>
        <w:t xml:space="preserve">may </w:t>
      </w:r>
      <w:r w:rsidR="00B84D5E" w:rsidRPr="00E51BB6">
        <w:rPr>
          <w:lang w:val="en-US"/>
        </w:rPr>
        <w:t>include an SEI NAL unit containing an SEI manifest SEI message</w:t>
      </w:r>
      <w:r w:rsidR="00B84D5E">
        <w:rPr>
          <w:lang w:val="en-US"/>
        </w:rPr>
        <w:t xml:space="preserve"> </w:t>
      </w:r>
      <w:r w:rsidR="001D30D9">
        <w:rPr>
          <w:lang w:val="en-US"/>
        </w:rPr>
        <w:t xml:space="preserve">having </w:t>
      </w:r>
      <w:r w:rsidR="001D30D9">
        <w:t xml:space="preserve">an entry with </w:t>
      </w:r>
      <w:proofErr w:type="spellStart"/>
      <w:r w:rsidR="001D30D9" w:rsidRPr="003A4461">
        <w:t>manifest_sei_payload_</w:t>
      </w:r>
      <w:proofErr w:type="gramStart"/>
      <w:r w:rsidR="001D30D9" w:rsidRPr="003A4461">
        <w:t>type</w:t>
      </w:r>
      <w:proofErr w:type="spellEnd"/>
      <w:r w:rsidR="001D30D9" w:rsidRPr="003A4461">
        <w:t>[</w:t>
      </w:r>
      <w:proofErr w:type="gramEnd"/>
      <w:r w:rsidR="001D30D9">
        <w:t> </w:t>
      </w:r>
      <w:r w:rsidR="001D30D9" w:rsidRPr="003A4461">
        <w:t>i</w:t>
      </w:r>
      <w:r w:rsidR="001D30D9">
        <w:t> </w:t>
      </w:r>
      <w:r w:rsidR="001D30D9" w:rsidRPr="003A4461">
        <w:t>]</w:t>
      </w:r>
      <w:r w:rsidR="001D30D9">
        <w:t xml:space="preserve"> equal to 210 </w:t>
      </w:r>
      <w:r w:rsidR="00B84D5E">
        <w:rPr>
          <w:lang w:val="en-US"/>
        </w:rPr>
        <w:t xml:space="preserve">and </w:t>
      </w:r>
      <w:r w:rsidR="00B84D5E">
        <w:t xml:space="preserve">one or more SEI NAL units containing one or more SEI prefix indication SEI messages with </w:t>
      </w:r>
      <w:proofErr w:type="spellStart"/>
      <w:r w:rsidR="00B84D5E" w:rsidRPr="007868E8">
        <w:t>prefix_sei_payload_type</w:t>
      </w:r>
      <w:proofErr w:type="spellEnd"/>
      <w:r w:rsidR="00B84D5E">
        <w:t xml:space="preserve"> equal to 210.</w:t>
      </w:r>
      <w:r w:rsidR="00B84D5E" w:rsidRPr="00E51BB6">
        <w:rPr>
          <w:lang w:val="en-US"/>
        </w:rPr>
        <w:t xml:space="preserve"> </w:t>
      </w:r>
    </w:p>
    <w:p w14:paraId="65A13D49" w14:textId="73534CD3" w:rsidR="00D55D38" w:rsidRDefault="005318B3" w:rsidP="00D17F1C">
      <w:pPr>
        <w:spacing w:after="240" w:line="276" w:lineRule="auto"/>
      </w:pPr>
      <w:r w:rsidRPr="00031B5E">
        <w:t>When a VVC track has an associated VVC non-VCL track that contains an NNPFC sample group, no NNPFC SEI messages shall</w:t>
      </w:r>
      <w:r w:rsidRPr="005318B3">
        <w:t xml:space="preserve"> be present within the samples of the VVC track</w:t>
      </w:r>
      <w:r w:rsidR="000A6B2E">
        <w:t xml:space="preserve"> or within the samples of VVC non-VCL track</w:t>
      </w:r>
      <w:r w:rsidRPr="005318B3">
        <w:t>.</w:t>
      </w:r>
    </w:p>
    <w:p w14:paraId="33A08634" w14:textId="39DC7CFA" w:rsidR="00B84D5E" w:rsidRDefault="00B84D5E" w:rsidP="00D55D38">
      <w:pPr>
        <w:spacing w:after="240" w:line="276" w:lineRule="auto"/>
      </w:pPr>
      <w:r>
        <w:t xml:space="preserve">When a track does not contain an NNPFC sample group and </w:t>
      </w:r>
      <w:r>
        <w:rPr>
          <w:lang w:val="en-US"/>
        </w:rPr>
        <w:t xml:space="preserve">NNPFC SEI messages are contained in </w:t>
      </w:r>
      <w:r w:rsidR="00A446A9">
        <w:rPr>
          <w:lang w:val="en-US"/>
        </w:rPr>
        <w:t xml:space="preserve">the </w:t>
      </w:r>
      <w:r>
        <w:rPr>
          <w:lang w:val="en-US"/>
        </w:rPr>
        <w:t>samples</w:t>
      </w:r>
      <w:r w:rsidR="00E97103">
        <w:rPr>
          <w:lang w:val="en-US"/>
        </w:rPr>
        <w:t>, the following applies</w:t>
      </w:r>
      <w:r>
        <w:rPr>
          <w:lang w:val="en-US"/>
        </w:rPr>
        <w:t>:</w:t>
      </w:r>
    </w:p>
    <w:p w14:paraId="7CC32545" w14:textId="78E6AD7D" w:rsidR="00B84D5E" w:rsidRDefault="00E97103" w:rsidP="003A6E3F">
      <w:pPr>
        <w:spacing w:after="240" w:line="276" w:lineRule="auto"/>
        <w:ind w:left="400" w:hanging="400"/>
      </w:pPr>
      <w:r w:rsidRPr="00C4321B">
        <w:t>—</w:t>
      </w:r>
      <w:r w:rsidRPr="00C4321B">
        <w:tab/>
      </w:r>
      <w:r>
        <w:t>I</w:t>
      </w:r>
      <w:r w:rsidR="00B84D5E">
        <w:t xml:space="preserve">f </w:t>
      </w:r>
      <w:r w:rsidR="00B84D5E" w:rsidRPr="003A6E3F">
        <w:t xml:space="preserve">the processing of NNPFC </w:t>
      </w:r>
      <w:r>
        <w:t xml:space="preserve">SEI messages </w:t>
      </w:r>
      <w:r w:rsidR="00B84D5E" w:rsidRPr="003A6E3F">
        <w:t xml:space="preserve">is considered as essential for consuming the content, one or more sample entries shall include an SEI NAL unit containing an SEI manifest SEI message </w:t>
      </w:r>
      <w:r w:rsidR="001D30D9">
        <w:t xml:space="preserve">having an entry with </w:t>
      </w:r>
      <w:proofErr w:type="spellStart"/>
      <w:r w:rsidR="001D30D9" w:rsidRPr="003A4461">
        <w:t>manifest_sei_payload_</w:t>
      </w:r>
      <w:proofErr w:type="gramStart"/>
      <w:r w:rsidR="001D30D9" w:rsidRPr="003A4461">
        <w:t>type</w:t>
      </w:r>
      <w:proofErr w:type="spellEnd"/>
      <w:r w:rsidR="001D30D9" w:rsidRPr="003A4461">
        <w:t>[</w:t>
      </w:r>
      <w:proofErr w:type="gramEnd"/>
      <w:r w:rsidR="001D30D9">
        <w:t> </w:t>
      </w:r>
      <w:r w:rsidR="001D30D9" w:rsidRPr="003A4461">
        <w:t>i</w:t>
      </w:r>
      <w:r w:rsidR="001D30D9">
        <w:t> </w:t>
      </w:r>
      <w:r w:rsidR="001D30D9" w:rsidRPr="003A4461">
        <w:t>]</w:t>
      </w:r>
      <w:r w:rsidR="001D30D9">
        <w:t xml:space="preserve"> equal to 210 </w:t>
      </w:r>
      <w:r w:rsidR="00B84D5E" w:rsidRPr="003A6E3F">
        <w:t xml:space="preserve">and </w:t>
      </w:r>
      <w:r w:rsidR="00B84D5E">
        <w:t xml:space="preserve">one or more SEI NAL units containing one or more SEI prefix indication SEI messages with </w:t>
      </w:r>
      <w:proofErr w:type="spellStart"/>
      <w:r w:rsidR="00B84D5E" w:rsidRPr="007868E8">
        <w:t>prefix_sei_payload_type</w:t>
      </w:r>
      <w:proofErr w:type="spellEnd"/>
      <w:r w:rsidR="00B84D5E">
        <w:t xml:space="preserve"> equal to 210</w:t>
      </w:r>
      <w:r w:rsidR="001D30D9">
        <w:t>.</w:t>
      </w:r>
    </w:p>
    <w:p w14:paraId="6126901F" w14:textId="449A93A3" w:rsidR="00B84D5E" w:rsidRDefault="00E97103" w:rsidP="003A6E3F">
      <w:pPr>
        <w:spacing w:after="240" w:line="276" w:lineRule="auto"/>
        <w:ind w:left="400" w:hanging="400"/>
      </w:pPr>
      <w:r w:rsidRPr="00C4321B">
        <w:t>—</w:t>
      </w:r>
      <w:r w:rsidRPr="00C4321B">
        <w:tab/>
      </w:r>
      <w:r>
        <w:t>Otherwise</w:t>
      </w:r>
      <w:r w:rsidR="00B84D5E">
        <w:t xml:space="preserve"> </w:t>
      </w:r>
      <w:r>
        <w:t>(</w:t>
      </w:r>
      <w:r w:rsidR="00B84D5E">
        <w:t xml:space="preserve">the processing of NNPFC </w:t>
      </w:r>
      <w:r>
        <w:t xml:space="preserve">SEI messages </w:t>
      </w:r>
      <w:r w:rsidR="00B84D5E">
        <w:t>is not considered</w:t>
      </w:r>
      <w:r w:rsidR="00B84D5E" w:rsidRPr="003A6E3F">
        <w:t xml:space="preserve"> as essential for consuming the content</w:t>
      </w:r>
      <w:r>
        <w:t>)</w:t>
      </w:r>
      <w:r w:rsidR="00B84D5E" w:rsidRPr="003A6E3F">
        <w:t xml:space="preserve">, one or more sample entries should include an SEI NAL unit containing an SEI manifest SEI message </w:t>
      </w:r>
      <w:r w:rsidR="001D30D9">
        <w:t xml:space="preserve">having an entry with </w:t>
      </w:r>
      <w:proofErr w:type="spellStart"/>
      <w:r w:rsidR="001D30D9" w:rsidRPr="003A4461">
        <w:t>manifest_sei_payload_</w:t>
      </w:r>
      <w:proofErr w:type="gramStart"/>
      <w:r w:rsidR="001D30D9" w:rsidRPr="003A4461">
        <w:t>type</w:t>
      </w:r>
      <w:proofErr w:type="spellEnd"/>
      <w:r w:rsidR="001D30D9" w:rsidRPr="003A4461">
        <w:t>[</w:t>
      </w:r>
      <w:proofErr w:type="gramEnd"/>
      <w:r w:rsidR="001D30D9">
        <w:t> </w:t>
      </w:r>
      <w:r w:rsidR="001D30D9" w:rsidRPr="003A4461">
        <w:t>i</w:t>
      </w:r>
      <w:r w:rsidR="001D30D9">
        <w:t> </w:t>
      </w:r>
      <w:r w:rsidR="001D30D9" w:rsidRPr="003A4461">
        <w:t>]</w:t>
      </w:r>
      <w:r w:rsidR="001D30D9">
        <w:t xml:space="preserve"> equal to 210 </w:t>
      </w:r>
      <w:r w:rsidR="00B84D5E" w:rsidRPr="003A6E3F">
        <w:t xml:space="preserve">and </w:t>
      </w:r>
      <w:r w:rsidR="00B84D5E">
        <w:t xml:space="preserve">one or more SEI NAL units containing one or more SEI prefix indication SEI messages with </w:t>
      </w:r>
      <w:proofErr w:type="spellStart"/>
      <w:r w:rsidR="00B84D5E" w:rsidRPr="007868E8">
        <w:t>prefix_sei_payload_type</w:t>
      </w:r>
      <w:proofErr w:type="spellEnd"/>
      <w:r w:rsidR="00B84D5E">
        <w:t xml:space="preserve"> equal to 210.</w:t>
      </w:r>
    </w:p>
    <w:p w14:paraId="784345E6" w14:textId="422F0618" w:rsidR="00B84D5E" w:rsidRDefault="00E97103" w:rsidP="003D01B3">
      <w:pPr>
        <w:spacing w:after="240" w:line="276" w:lineRule="auto"/>
        <w:rPr>
          <w:lang w:val="en-US"/>
        </w:rPr>
      </w:pPr>
      <w:r>
        <w:rPr>
          <w:lang w:val="en-US"/>
        </w:rPr>
        <w:lastRenderedPageBreak/>
        <w:t>T</w:t>
      </w:r>
      <w:r w:rsidR="00E51BB6">
        <w:rPr>
          <w:lang w:val="en-US"/>
        </w:rPr>
        <w:t>he following applies</w:t>
      </w:r>
      <w:r w:rsidR="000544D5">
        <w:rPr>
          <w:lang w:val="en-US"/>
        </w:rPr>
        <w:t xml:space="preserve"> for the SEI manifest SEI message</w:t>
      </w:r>
      <w:r w:rsidR="001D30D9">
        <w:rPr>
          <w:lang w:val="en-US"/>
        </w:rPr>
        <w:t xml:space="preserve"> having </w:t>
      </w:r>
      <w:r w:rsidR="001D30D9">
        <w:t xml:space="preserve">an entry with </w:t>
      </w:r>
      <w:proofErr w:type="spellStart"/>
      <w:r w:rsidR="001D30D9" w:rsidRPr="003A4461">
        <w:t>manifest_sei_payload_</w:t>
      </w:r>
      <w:proofErr w:type="gramStart"/>
      <w:r w:rsidR="001D30D9" w:rsidRPr="003A4461">
        <w:t>type</w:t>
      </w:r>
      <w:proofErr w:type="spellEnd"/>
      <w:r w:rsidR="001D30D9" w:rsidRPr="003A4461">
        <w:t>[</w:t>
      </w:r>
      <w:proofErr w:type="gramEnd"/>
      <w:r w:rsidR="001D30D9">
        <w:t> </w:t>
      </w:r>
      <w:r w:rsidR="001D30D9" w:rsidRPr="003A4461">
        <w:t>i</w:t>
      </w:r>
      <w:r w:rsidR="001D30D9">
        <w:t> </w:t>
      </w:r>
      <w:r w:rsidR="001D30D9" w:rsidRPr="003A4461">
        <w:t>]</w:t>
      </w:r>
      <w:r w:rsidR="001D30D9">
        <w:t xml:space="preserve"> equal to 210</w:t>
      </w:r>
      <w:r w:rsidR="000544D5">
        <w:rPr>
          <w:lang w:val="en-US"/>
        </w:rPr>
        <w:t>, when present</w:t>
      </w:r>
      <w:r>
        <w:rPr>
          <w:lang w:val="en-US"/>
        </w:rPr>
        <w:t xml:space="preserve"> in a sample entry</w:t>
      </w:r>
      <w:r w:rsidR="000544D5">
        <w:rPr>
          <w:lang w:val="en-US"/>
        </w:rPr>
        <w:t>:</w:t>
      </w:r>
    </w:p>
    <w:p w14:paraId="6C6C3973" w14:textId="01A91284" w:rsidR="009A13C7" w:rsidRDefault="00E51BB6" w:rsidP="009A13C7">
      <w:pPr>
        <w:spacing w:after="240" w:line="276" w:lineRule="auto"/>
        <w:ind w:left="400" w:hanging="400"/>
        <w:rPr>
          <w:rFonts w:eastAsia="Malgun Gothic"/>
          <w:noProof/>
        </w:rPr>
      </w:pPr>
      <w:r w:rsidRPr="00C4321B">
        <w:t>—</w:t>
      </w:r>
      <w:r w:rsidRPr="00C4321B">
        <w:tab/>
      </w:r>
      <w:r>
        <w:t xml:space="preserve">For the i value for which </w:t>
      </w:r>
      <w:proofErr w:type="spellStart"/>
      <w:r w:rsidRPr="003A4461">
        <w:t>manifest_sei_payload_</w:t>
      </w:r>
      <w:proofErr w:type="gramStart"/>
      <w:r w:rsidRPr="003A4461">
        <w:t>type</w:t>
      </w:r>
      <w:proofErr w:type="spellEnd"/>
      <w:r w:rsidRPr="003A4461">
        <w:t>[</w:t>
      </w:r>
      <w:proofErr w:type="gramEnd"/>
      <w:r>
        <w:t> </w:t>
      </w:r>
      <w:r w:rsidRPr="003A4461">
        <w:t>i</w:t>
      </w:r>
      <w:r>
        <w:t> </w:t>
      </w:r>
      <w:r w:rsidRPr="003A4461">
        <w:t>]</w:t>
      </w:r>
      <w:r>
        <w:t xml:space="preserve"> is equal to 210, the value </w:t>
      </w:r>
      <w:r w:rsidRPr="003A4461">
        <w:t xml:space="preserve">of </w:t>
      </w:r>
      <w:r w:rsidRPr="003A4461">
        <w:rPr>
          <w:rFonts w:eastAsia="Malgun Gothic"/>
          <w:noProof/>
        </w:rPr>
        <w:t>manifest_sei_description[ i ]</w:t>
      </w:r>
      <w:r>
        <w:rPr>
          <w:rFonts w:eastAsia="Malgun Gothic"/>
          <w:noProof/>
        </w:rPr>
        <w:t xml:space="preserve"> shall be set equal to 1 i</w:t>
      </w:r>
      <w:r>
        <w:t>f the processing is considered as essential for consuming the content and 0 o</w:t>
      </w:r>
      <w:r>
        <w:rPr>
          <w:rFonts w:eastAsia="Malgun Gothic"/>
          <w:noProof/>
        </w:rPr>
        <w:t>therwise.</w:t>
      </w:r>
    </w:p>
    <w:p w14:paraId="65189A5C" w14:textId="754543C8" w:rsidR="009A13C7" w:rsidRDefault="009A13C7" w:rsidP="009A13C7">
      <w:pPr>
        <w:spacing w:after="240" w:line="276" w:lineRule="auto"/>
        <w:ind w:left="400" w:hanging="400"/>
        <w:rPr>
          <w:rFonts w:eastAsia="Malgun Gothic"/>
          <w:noProof/>
        </w:rPr>
      </w:pPr>
      <w:r w:rsidRPr="00C4321B">
        <w:t>—</w:t>
      </w:r>
      <w:r w:rsidRPr="00C4321B">
        <w:tab/>
      </w:r>
      <w:r>
        <w:t xml:space="preserve">Each of the SEI prefix indication SEI messages with </w:t>
      </w:r>
      <w:proofErr w:type="spellStart"/>
      <w:r w:rsidRPr="007868E8">
        <w:t>prefix_sei_payload_type</w:t>
      </w:r>
      <w:proofErr w:type="spellEnd"/>
      <w:r>
        <w:t xml:space="preserve"> equal to 210 shall include at least all bits for the syntax element </w:t>
      </w:r>
      <w:proofErr w:type="spellStart"/>
      <w:r w:rsidRPr="00602256">
        <w:t>nnpfc_purpose</w:t>
      </w:r>
      <w:proofErr w:type="spellEnd"/>
      <w:r>
        <w:t>.</w:t>
      </w:r>
    </w:p>
    <w:p w14:paraId="02AF8223" w14:textId="19B84F61" w:rsidR="00E51BB6" w:rsidRDefault="00E51BB6" w:rsidP="00E51BB6">
      <w:pPr>
        <w:spacing w:after="240" w:line="276" w:lineRule="auto"/>
        <w:ind w:left="400" w:hanging="400"/>
      </w:pPr>
      <w:r w:rsidRPr="00C4321B">
        <w:t>—</w:t>
      </w:r>
      <w:r w:rsidRPr="00C4321B">
        <w:tab/>
      </w:r>
      <w:r w:rsidR="000544D5">
        <w:t>It</w:t>
      </w:r>
      <w:r>
        <w:t xml:space="preserve"> shall have an entry with </w:t>
      </w:r>
      <w:proofErr w:type="spellStart"/>
      <w:r w:rsidRPr="003A4461">
        <w:t>manifest_sei_payload_</w:t>
      </w:r>
      <w:proofErr w:type="gramStart"/>
      <w:r w:rsidRPr="003A4461">
        <w:t>type</w:t>
      </w:r>
      <w:proofErr w:type="spellEnd"/>
      <w:r w:rsidRPr="003A4461">
        <w:t>[</w:t>
      </w:r>
      <w:proofErr w:type="gramEnd"/>
      <w:r>
        <w:t> </w:t>
      </w:r>
      <w:r w:rsidRPr="003A4461">
        <w:t>i</w:t>
      </w:r>
      <w:r>
        <w:t> </w:t>
      </w:r>
      <w:r w:rsidRPr="003A4461">
        <w:t>]</w:t>
      </w:r>
      <w:r>
        <w:t xml:space="preserve"> equal to 211</w:t>
      </w:r>
      <w:commentRangeStart w:id="7"/>
      <w:commentRangeEnd w:id="7"/>
      <w:r w:rsidR="00A446A9">
        <w:rPr>
          <w:rStyle w:val="CommentReference"/>
        </w:rPr>
        <w:commentReference w:id="7"/>
      </w:r>
      <w:r>
        <w:t>.</w:t>
      </w:r>
    </w:p>
    <w:p w14:paraId="35C42E49" w14:textId="5D3D86F2" w:rsidR="00E51BB6" w:rsidRPr="003D01B3" w:rsidRDefault="00E51BB6" w:rsidP="009A13C7">
      <w:pPr>
        <w:spacing w:after="240" w:line="276" w:lineRule="auto"/>
        <w:ind w:left="400" w:hanging="400"/>
      </w:pPr>
      <w:r w:rsidRPr="00C4321B">
        <w:t>—</w:t>
      </w:r>
      <w:r w:rsidRPr="00C4321B">
        <w:tab/>
      </w:r>
      <w:r>
        <w:t xml:space="preserve">For the i value for which </w:t>
      </w:r>
      <w:proofErr w:type="spellStart"/>
      <w:r w:rsidRPr="003A4461">
        <w:t>manifest_sei_payload_</w:t>
      </w:r>
      <w:proofErr w:type="gramStart"/>
      <w:r w:rsidRPr="003A4461">
        <w:t>type</w:t>
      </w:r>
      <w:proofErr w:type="spellEnd"/>
      <w:r w:rsidRPr="003A4461">
        <w:t>[</w:t>
      </w:r>
      <w:proofErr w:type="gramEnd"/>
      <w:r>
        <w:t> </w:t>
      </w:r>
      <w:r w:rsidRPr="003A4461">
        <w:t>i</w:t>
      </w:r>
      <w:r>
        <w:t> </w:t>
      </w:r>
      <w:r w:rsidRPr="003A4461">
        <w:t>]</w:t>
      </w:r>
      <w:r>
        <w:t xml:space="preserve"> is equal to 211, when present, the value </w:t>
      </w:r>
      <w:r w:rsidRPr="003A4461">
        <w:t xml:space="preserve">of </w:t>
      </w:r>
      <w:r w:rsidRPr="003A4461">
        <w:rPr>
          <w:rFonts w:eastAsia="Malgun Gothic"/>
          <w:noProof/>
        </w:rPr>
        <w:t>manifest_sei_description[ i ]</w:t>
      </w:r>
      <w:r>
        <w:rPr>
          <w:rFonts w:eastAsia="Malgun Gothic"/>
          <w:noProof/>
        </w:rPr>
        <w:t xml:space="preserve"> shall be set equal to 1</w:t>
      </w:r>
      <w:r w:rsidRPr="008141CD">
        <w:t xml:space="preserve"> </w:t>
      </w:r>
      <w:r>
        <w:t>if the processing is considered as essential for consuming the content and 0 otherwise</w:t>
      </w:r>
      <w:r>
        <w:rPr>
          <w:rFonts w:eastAsia="Malgun Gothic"/>
          <w:noProof/>
        </w:rPr>
        <w:t>.</w:t>
      </w:r>
    </w:p>
    <w:p w14:paraId="3F1275DC" w14:textId="01FA3D67" w:rsidR="00151BD5" w:rsidRDefault="00F73F6A" w:rsidP="00151BD5">
      <w:pPr>
        <w:spacing w:after="240" w:line="276" w:lineRule="auto"/>
      </w:pPr>
      <w:r>
        <w:t xml:space="preserve">When a reader supports the </w:t>
      </w:r>
      <w:r w:rsidRPr="00031B5E">
        <w:t>NNPFC sample group</w:t>
      </w:r>
      <w:r w:rsidR="00E97103">
        <w:t>,</w:t>
      </w:r>
      <w:r w:rsidR="002E7F06">
        <w:t xml:space="preserve"> it shall also support the NNR item (defined in </w:t>
      </w:r>
      <w:r w:rsidR="00E97103">
        <w:t xml:space="preserve">subclause </w:t>
      </w:r>
      <w:r w:rsidR="002E7F06">
        <w:t>4.16.4)</w:t>
      </w:r>
      <w:r w:rsidR="00E97103">
        <w:t>.</w:t>
      </w:r>
      <w:r w:rsidR="002E7F06">
        <w:t xml:space="preserve"> </w:t>
      </w:r>
      <w:r w:rsidR="00E97103">
        <w:t xml:space="preserve">When a reader supports the </w:t>
      </w:r>
      <w:r w:rsidR="00E97103" w:rsidRPr="00031B5E">
        <w:t>NNPFC sample group</w:t>
      </w:r>
      <w:r w:rsidR="00CD0240" w:rsidRPr="00031B5E">
        <w:t xml:space="preserve"> and </w:t>
      </w:r>
      <w:r w:rsidR="00E97103">
        <w:t xml:space="preserve">is </w:t>
      </w:r>
      <w:r w:rsidR="00CD0240" w:rsidRPr="00031B5E">
        <w:t>processing a track containing NNPFC sample group</w:t>
      </w:r>
      <w:r w:rsidR="00E97103">
        <w:t>(s)</w:t>
      </w:r>
      <w:r w:rsidRPr="00031B5E">
        <w:t xml:space="preserve">, it shall perform the following insertion of prefix </w:t>
      </w:r>
      <w:r w:rsidR="00CD0240" w:rsidRPr="00031B5E">
        <w:t xml:space="preserve">or suffix </w:t>
      </w:r>
      <w:r w:rsidRPr="00031B5E">
        <w:t>SEI NAL units as a part of the</w:t>
      </w:r>
      <w:r>
        <w:t xml:space="preserve"> bitstream reconstruction:</w:t>
      </w:r>
    </w:p>
    <w:p w14:paraId="7CC2A566" w14:textId="7812467F" w:rsidR="00D77494" w:rsidRDefault="00151BD5" w:rsidP="00EF7169">
      <w:pPr>
        <w:spacing w:after="240" w:line="276" w:lineRule="auto"/>
        <w:ind w:left="400" w:hanging="400"/>
      </w:pPr>
      <w:r w:rsidRPr="00C4321B">
        <w:t>—</w:t>
      </w:r>
      <w:r w:rsidRPr="00C4321B">
        <w:tab/>
      </w:r>
      <w:r>
        <w:t xml:space="preserve">When a sample is mapped to at least one </w:t>
      </w:r>
      <w:proofErr w:type="spellStart"/>
      <w:r w:rsidR="008A19DA">
        <w:rPr>
          <w:rFonts w:ascii="Courier New" w:hAnsi="Courier New" w:cs="Courier New"/>
        </w:rPr>
        <w:t>NnpfcSeiSampleGroupEntry</w:t>
      </w:r>
      <w:proofErr w:type="spellEnd"/>
      <w:r>
        <w:t xml:space="preserve"> </w:t>
      </w:r>
      <w:r w:rsidR="005318B3" w:rsidRPr="005318B3">
        <w:rPr>
          <w:lang w:val="en-US"/>
        </w:rPr>
        <w:t xml:space="preserve">with </w:t>
      </w:r>
      <w:proofErr w:type="spellStart"/>
      <w:r w:rsidR="005318B3" w:rsidRPr="00BF78BD">
        <w:rPr>
          <w:rFonts w:ascii="Courier New" w:hAnsi="Courier New" w:cs="Courier New"/>
          <w:lang w:val="en-US"/>
        </w:rPr>
        <w:t>filter_update_flag</w:t>
      </w:r>
      <w:proofErr w:type="spellEnd"/>
      <w:r w:rsidR="005318B3" w:rsidRPr="005318B3">
        <w:rPr>
          <w:lang w:val="en-US"/>
        </w:rPr>
        <w:t xml:space="preserve"> equal to 0</w:t>
      </w:r>
      <w:r w:rsidR="005318B3">
        <w:rPr>
          <w:lang w:val="en-US"/>
        </w:rPr>
        <w:t xml:space="preserve"> </w:t>
      </w:r>
      <w:r>
        <w:t xml:space="preserve">and the sample is </w:t>
      </w:r>
    </w:p>
    <w:p w14:paraId="36487E6D" w14:textId="5366FF45" w:rsidR="00D77494" w:rsidRDefault="00D77494" w:rsidP="00D77494">
      <w:pPr>
        <w:spacing w:after="240" w:line="276" w:lineRule="auto"/>
        <w:ind w:left="800" w:hanging="400"/>
      </w:pPr>
      <w:r w:rsidRPr="00BF78BD">
        <w:t>—</w:t>
      </w:r>
      <w:r w:rsidRPr="00BF78BD">
        <w:tab/>
      </w:r>
      <w:r w:rsidR="00151BD5">
        <w:t>a sync sample</w:t>
      </w:r>
      <w:r w:rsidR="00EF7169">
        <w:t>,</w:t>
      </w:r>
      <w:r w:rsidR="00151BD5">
        <w:t xml:space="preserve"> or </w:t>
      </w:r>
    </w:p>
    <w:p w14:paraId="6FED57FF" w14:textId="7ED3868D" w:rsidR="00D77494" w:rsidRDefault="00D77494" w:rsidP="00D77494">
      <w:pPr>
        <w:spacing w:after="240" w:line="276" w:lineRule="auto"/>
        <w:ind w:left="800" w:hanging="400"/>
      </w:pPr>
      <w:r w:rsidRPr="00BF78BD">
        <w:t>—</w:t>
      </w:r>
      <w:r w:rsidRPr="00BF78BD">
        <w:tab/>
      </w:r>
      <w:r w:rsidR="00151BD5" w:rsidRPr="00233C8D">
        <w:t>the first sample of a sequence of samples associated with the same sample entry</w:t>
      </w:r>
      <w:r w:rsidR="00EF7169">
        <w:t>,</w:t>
      </w:r>
      <w:r w:rsidR="005318B3" w:rsidRPr="005318B3">
        <w:t xml:space="preserve"> </w:t>
      </w:r>
      <w:r w:rsidR="005318B3">
        <w:t xml:space="preserve">or </w:t>
      </w:r>
    </w:p>
    <w:p w14:paraId="15BFAC23" w14:textId="70276B2D" w:rsidR="00D77494" w:rsidRDefault="00D77494" w:rsidP="00D77494">
      <w:pPr>
        <w:spacing w:after="240" w:line="276" w:lineRule="auto"/>
        <w:ind w:left="800" w:hanging="400"/>
      </w:pPr>
      <w:r w:rsidRPr="00BF78BD">
        <w:t>—</w:t>
      </w:r>
      <w:r w:rsidRPr="00BF78BD">
        <w:tab/>
      </w:r>
      <w:r w:rsidR="005318B3">
        <w:t xml:space="preserve">the first sample of a sequence of samples mapped to the same </w:t>
      </w:r>
      <w:proofErr w:type="spellStart"/>
      <w:r w:rsidR="008A19DA">
        <w:rPr>
          <w:rFonts w:ascii="Courier New" w:hAnsi="Courier New" w:cs="Courier New"/>
        </w:rPr>
        <w:t>NnpfcSeiSampleGroupEntry</w:t>
      </w:r>
      <w:proofErr w:type="spellEnd"/>
      <w:r w:rsidR="005318B3">
        <w:t xml:space="preserve"> with </w:t>
      </w:r>
      <w:proofErr w:type="spellStart"/>
      <w:r w:rsidR="005318B3" w:rsidRPr="00BF78BD">
        <w:rPr>
          <w:rFonts w:ascii="Courier New" w:hAnsi="Courier New" w:cs="Courier New"/>
        </w:rPr>
        <w:t>filter_update_flag</w:t>
      </w:r>
      <w:proofErr w:type="spellEnd"/>
      <w:r w:rsidR="005318B3">
        <w:t xml:space="preserve"> equal to 0 and a particular </w:t>
      </w:r>
      <w:proofErr w:type="spellStart"/>
      <w:r w:rsidR="005318B3" w:rsidRPr="00BF78BD">
        <w:rPr>
          <w:rFonts w:ascii="Courier New" w:hAnsi="Courier New" w:cs="Courier New"/>
        </w:rPr>
        <w:t>filter_id</w:t>
      </w:r>
      <w:proofErr w:type="spellEnd"/>
      <w:r w:rsidR="005318B3">
        <w:t xml:space="preserve"> value </w:t>
      </w:r>
      <w:proofErr w:type="spellStart"/>
      <w:r w:rsidR="005318B3">
        <w:t>filterIdBase</w:t>
      </w:r>
      <w:proofErr w:type="spellEnd"/>
      <w:r w:rsidR="00151BD5">
        <w:t xml:space="preserve">, </w:t>
      </w:r>
    </w:p>
    <w:p w14:paraId="2B0B1076" w14:textId="026F887C" w:rsidR="00151BD5" w:rsidRDefault="00D77494" w:rsidP="00D77494">
      <w:pPr>
        <w:spacing w:after="240" w:line="276" w:lineRule="auto"/>
        <w:ind w:left="400" w:hanging="400"/>
      </w:pPr>
      <w:r>
        <w:tab/>
      </w:r>
      <w:bookmarkStart w:id="8" w:name="_Hlk139626505"/>
      <w:r w:rsidR="00151BD5">
        <w:t xml:space="preserve">the sample contains a prefix </w:t>
      </w:r>
      <w:r w:rsidR="009B4541">
        <w:t xml:space="preserve">or suffix </w:t>
      </w:r>
      <w:r w:rsidR="00151BD5">
        <w:t xml:space="preserve">SEI NAL unit for each layer contained in the track and each </w:t>
      </w:r>
      <w:proofErr w:type="spellStart"/>
      <w:r w:rsidR="00151BD5" w:rsidRPr="005917CA">
        <w:rPr>
          <w:rFonts w:ascii="Courier New" w:hAnsi="Courier New" w:cs="Courier New"/>
        </w:rPr>
        <w:t>filter_id</w:t>
      </w:r>
      <w:proofErr w:type="spellEnd"/>
      <w:r w:rsidR="00151BD5">
        <w:t xml:space="preserve"> value mapped to the sample, and the prefix </w:t>
      </w:r>
      <w:r w:rsidR="009B4541">
        <w:t xml:space="preserve">or suffix </w:t>
      </w:r>
      <w:r w:rsidR="00151BD5">
        <w:t xml:space="preserve">SEI NAL unit contains the NNPFC SEI message </w:t>
      </w:r>
      <w:r w:rsidR="000A6B2E">
        <w:t xml:space="preserve">indicated by </w:t>
      </w:r>
      <w:r w:rsidR="00151BD5">
        <w:t xml:space="preserve">the </w:t>
      </w:r>
      <w:proofErr w:type="spellStart"/>
      <w:r w:rsidR="008A19DA">
        <w:rPr>
          <w:rFonts w:ascii="Courier New" w:hAnsi="Courier New" w:cs="Courier New"/>
        </w:rPr>
        <w:t>NnpfcSeiSampleGroupEntry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0, followed by the NNPFC SEI message </w:t>
      </w:r>
      <w:r w:rsidR="000A6B2E">
        <w:t xml:space="preserve">indicated by </w:t>
      </w:r>
      <w:r w:rsidR="00151BD5">
        <w:t xml:space="preserve">the </w:t>
      </w:r>
      <w:proofErr w:type="spellStart"/>
      <w:r w:rsidR="008A19DA">
        <w:rPr>
          <w:rFonts w:ascii="Courier New" w:hAnsi="Courier New" w:cs="Courier New"/>
        </w:rPr>
        <w:t>NnpfcSeiSampleGroupEntry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1</w:t>
      </w:r>
      <w:r w:rsidR="005318B3" w:rsidRPr="005318B3">
        <w:t xml:space="preserve"> </w:t>
      </w:r>
      <w:r w:rsidR="005318B3">
        <w:t xml:space="preserve">and </w:t>
      </w:r>
      <w:proofErr w:type="spellStart"/>
      <w:r w:rsidR="005318B3" w:rsidRPr="00BF78BD">
        <w:rPr>
          <w:rFonts w:ascii="Courier New" w:hAnsi="Courier New" w:cs="Courier New"/>
        </w:rPr>
        <w:t>filter_id</w:t>
      </w:r>
      <w:proofErr w:type="spellEnd"/>
      <w:r w:rsidR="005318B3">
        <w:t xml:space="preserve"> equal to </w:t>
      </w:r>
      <w:proofErr w:type="spellStart"/>
      <w:r w:rsidR="005318B3">
        <w:t>filterIdBase</w:t>
      </w:r>
      <w:proofErr w:type="spellEnd"/>
      <w:r w:rsidR="005318B3" w:rsidRPr="005318B3">
        <w:rPr>
          <w:lang w:val="en-US"/>
        </w:rPr>
        <w:t xml:space="preserve"> that is mapped to the sample</w:t>
      </w:r>
      <w:r w:rsidR="00151BD5">
        <w:t>, if any.</w:t>
      </w:r>
      <w:bookmarkEnd w:id="8"/>
    </w:p>
    <w:p w14:paraId="35473E98" w14:textId="0BD3A5BD" w:rsidR="00EF7169" w:rsidRDefault="00EF7169" w:rsidP="00EF7169">
      <w:pPr>
        <w:spacing w:after="240" w:line="276" w:lineRule="auto"/>
        <w:ind w:left="400" w:hanging="400"/>
      </w:pPr>
      <w:r w:rsidRPr="00BF78BD">
        <w:t>—</w:t>
      </w:r>
      <w:r w:rsidRPr="00BF78BD">
        <w:tab/>
        <w:t xml:space="preserve">When a sample is the first sample in a sequence of samples mapped to the same </w:t>
      </w:r>
      <w:proofErr w:type="spellStart"/>
      <w:r w:rsidR="008A19DA">
        <w:rPr>
          <w:rFonts w:ascii="Courier New" w:hAnsi="Courier New" w:cs="Courier New"/>
        </w:rPr>
        <w:t>NnpfcSeiSampleGroupEntry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 </w:t>
      </w:r>
      <w:r>
        <w:t xml:space="preserve">and a particular </w:t>
      </w:r>
      <w:proofErr w:type="spellStart"/>
      <w:r w:rsidRPr="00BF78BD">
        <w:rPr>
          <w:rFonts w:ascii="Courier New" w:hAnsi="Courier New" w:cs="Courier New"/>
        </w:rPr>
        <w:t>filter_id</w:t>
      </w:r>
      <w:proofErr w:type="spellEnd"/>
      <w:r>
        <w:t xml:space="preserve"> value </w:t>
      </w:r>
      <w:proofErr w:type="spellStart"/>
      <w:r>
        <w:t>filterIdUpdate</w:t>
      </w:r>
      <w:proofErr w:type="spellEnd"/>
      <w:r>
        <w:t xml:space="preserve"> </w:t>
      </w:r>
      <w:r w:rsidRPr="00BF78BD">
        <w:t>and the sample i</w:t>
      </w:r>
      <w:r>
        <w:t>s</w:t>
      </w:r>
    </w:p>
    <w:p w14:paraId="093925CA" w14:textId="77777777" w:rsidR="00EF7169" w:rsidRDefault="00EF7169" w:rsidP="00EF7169">
      <w:pPr>
        <w:spacing w:after="240" w:line="276" w:lineRule="auto"/>
        <w:ind w:left="800" w:hanging="400"/>
      </w:pPr>
      <w:r w:rsidRPr="00BF78BD">
        <w:t>—</w:t>
      </w:r>
      <w:r w:rsidRPr="00BF78BD">
        <w:tab/>
      </w:r>
      <w:r>
        <w:t>not</w:t>
      </w:r>
      <w:r w:rsidRPr="00BF78BD">
        <w:t xml:space="preserve"> a sync sample</w:t>
      </w:r>
      <w:r>
        <w:t>, and</w:t>
      </w:r>
    </w:p>
    <w:p w14:paraId="706B5E51" w14:textId="77777777" w:rsidR="00EF7169" w:rsidRDefault="00EF7169" w:rsidP="00EF7169">
      <w:pPr>
        <w:spacing w:after="240" w:line="276" w:lineRule="auto"/>
        <w:ind w:left="800" w:hanging="400"/>
      </w:pPr>
      <w:r w:rsidRPr="00BF78BD">
        <w:t>—</w:t>
      </w:r>
      <w:r w:rsidRPr="00BF78BD">
        <w:tab/>
        <w:t>no</w:t>
      </w:r>
      <w:r>
        <w:t>t</w:t>
      </w:r>
      <w:r w:rsidRPr="00BF78BD">
        <w:t xml:space="preserve"> the first sample of a sequence of samples associated with the same sample entry</w:t>
      </w:r>
      <w:r>
        <w:t xml:space="preserve">, and </w:t>
      </w:r>
    </w:p>
    <w:p w14:paraId="620E4282" w14:textId="5189E8FA" w:rsidR="00EF7169" w:rsidRDefault="00EF7169" w:rsidP="00EF7169">
      <w:pPr>
        <w:spacing w:after="240" w:line="276" w:lineRule="auto"/>
        <w:ind w:left="800" w:hanging="400"/>
      </w:pPr>
      <w:r w:rsidRPr="00BF78BD">
        <w:t>—</w:t>
      </w:r>
      <w:r w:rsidRPr="00BF78BD">
        <w:tab/>
      </w:r>
      <w:r>
        <w:t xml:space="preserve">not the first sample in a sequence of samples mapped to the same </w:t>
      </w:r>
      <w:proofErr w:type="spellStart"/>
      <w:r w:rsidR="008A19DA">
        <w:rPr>
          <w:rFonts w:ascii="Courier New" w:hAnsi="Courier New" w:cs="Courier New"/>
        </w:rPr>
        <w:t>NnpfcSeiSampleGroupEntry</w:t>
      </w:r>
      <w:proofErr w:type="spellEnd"/>
      <w:r>
        <w:t xml:space="preserve"> with </w:t>
      </w:r>
      <w:proofErr w:type="spellStart"/>
      <w:r w:rsidRPr="00BF78BD">
        <w:rPr>
          <w:rFonts w:ascii="Courier New" w:hAnsi="Courier New" w:cs="Courier New"/>
        </w:rPr>
        <w:t>filter_update_flag</w:t>
      </w:r>
      <w:proofErr w:type="spellEnd"/>
      <w:r>
        <w:t xml:space="preserve"> equal to 0 and </w:t>
      </w:r>
      <w:proofErr w:type="spellStart"/>
      <w:r w:rsidRPr="00BF78BD">
        <w:rPr>
          <w:rFonts w:ascii="Courier New" w:hAnsi="Courier New" w:cs="Courier New"/>
        </w:rPr>
        <w:t>filter_id</w:t>
      </w:r>
      <w:proofErr w:type="spellEnd"/>
      <w:r>
        <w:t xml:space="preserve"> equal to </w:t>
      </w:r>
      <w:proofErr w:type="spellStart"/>
      <w:r>
        <w:t>filterIdUpdate</w:t>
      </w:r>
      <w:proofErr w:type="spellEnd"/>
      <w:r w:rsidRPr="00BF78BD">
        <w:t xml:space="preserve">, </w:t>
      </w:r>
    </w:p>
    <w:p w14:paraId="581A6372" w14:textId="0847630D" w:rsidR="00EF7169" w:rsidRDefault="00EF7169" w:rsidP="00EF7169">
      <w:pPr>
        <w:spacing w:after="240" w:line="276" w:lineRule="auto"/>
        <w:ind w:left="400" w:hanging="400"/>
      </w:pPr>
      <w:r>
        <w:lastRenderedPageBreak/>
        <w:tab/>
      </w:r>
      <w:bookmarkStart w:id="9" w:name="_Hlk139626593"/>
      <w:r w:rsidRPr="00BF78BD">
        <w:t xml:space="preserve">the sample contains a prefix </w:t>
      </w:r>
      <w:r w:rsidR="009B4541">
        <w:t>or suffi</w:t>
      </w:r>
      <w:r w:rsidR="00917973">
        <w:t>x</w:t>
      </w:r>
      <w:r w:rsidR="009B4541">
        <w:t xml:space="preserve"> </w:t>
      </w:r>
      <w:r w:rsidRPr="00BF78BD">
        <w:t xml:space="preserve">SEI NAL unit for each layer contained in the track and each </w:t>
      </w:r>
      <w:proofErr w:type="spellStart"/>
      <w:r w:rsidRPr="00BF78BD">
        <w:rPr>
          <w:rFonts w:ascii="Courier New" w:hAnsi="Courier New" w:cs="Courier New"/>
        </w:rPr>
        <w:t>filter_id</w:t>
      </w:r>
      <w:proofErr w:type="spellEnd"/>
      <w:r w:rsidRPr="00BF78BD">
        <w:t xml:space="preserve"> value mapped to the sample, and the prefix </w:t>
      </w:r>
      <w:r w:rsidR="009B4541">
        <w:t xml:space="preserve">or suffix </w:t>
      </w:r>
      <w:r w:rsidRPr="00BF78BD">
        <w:t xml:space="preserve">SEI NAL unit contains the NNPFC SEI message </w:t>
      </w:r>
      <w:r w:rsidR="000A6B2E">
        <w:t>indicated by</w:t>
      </w:r>
      <w:r w:rsidR="000A6B2E" w:rsidRPr="00BF78BD">
        <w:t xml:space="preserve"> </w:t>
      </w:r>
      <w:r w:rsidRPr="00BF78BD">
        <w:t xml:space="preserve">the </w:t>
      </w:r>
      <w:proofErr w:type="spellStart"/>
      <w:r w:rsidR="008A19DA">
        <w:rPr>
          <w:rFonts w:ascii="Courier New" w:hAnsi="Courier New" w:cs="Courier New"/>
        </w:rPr>
        <w:t>NnpfcSeiSampleGroupEntry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w:t>
      </w:r>
      <w:bookmarkEnd w:id="9"/>
    </w:p>
    <w:p w14:paraId="3338397A" w14:textId="35AF9C60" w:rsidR="000A6B2E" w:rsidRDefault="000A6B2E" w:rsidP="000A6B2E">
      <w:pPr>
        <w:spacing w:after="240" w:line="276" w:lineRule="auto"/>
      </w:pPr>
      <w:bookmarkStart w:id="10" w:name="_Hlk139787721"/>
      <w:r>
        <w:t xml:space="preserve">An </w:t>
      </w:r>
      <w:proofErr w:type="spellStart"/>
      <w:r>
        <w:rPr>
          <w:rFonts w:ascii="Courier New" w:hAnsi="Courier New" w:cs="Courier New"/>
        </w:rPr>
        <w:t>NnpfcSei</w:t>
      </w:r>
      <w:r w:rsidR="00D17F1C">
        <w:rPr>
          <w:rFonts w:ascii="Courier New" w:hAnsi="Courier New" w:cs="Courier New"/>
        </w:rPr>
        <w:t>SampleGroup</w:t>
      </w:r>
      <w:r>
        <w:rPr>
          <w:rFonts w:ascii="Courier New" w:hAnsi="Courier New" w:cs="Courier New"/>
        </w:rPr>
        <w:t>Entry</w:t>
      </w:r>
      <w:proofErr w:type="spellEnd"/>
      <w:r w:rsidRPr="003A6E3F">
        <w:t xml:space="preserve"> </w:t>
      </w:r>
      <w:r>
        <w:t>is resolved to an NNPFC SEI message as follows:</w:t>
      </w:r>
    </w:p>
    <w:p w14:paraId="0F01DA16" w14:textId="77777777" w:rsidR="000A6B2E" w:rsidRDefault="000A6B2E" w:rsidP="000A6B2E">
      <w:pPr>
        <w:spacing w:after="240" w:line="276" w:lineRule="auto"/>
        <w:ind w:left="400" w:hanging="400"/>
      </w:pPr>
      <w:r>
        <w:t>—</w:t>
      </w:r>
      <w:r>
        <w:tab/>
        <w:t xml:space="preserve">If </w:t>
      </w:r>
      <w:proofErr w:type="spellStart"/>
      <w:r>
        <w:rPr>
          <w:rFonts w:ascii="Courier New" w:hAnsi="Courier New" w:cs="Courier New"/>
        </w:rPr>
        <w:t>num_items</w:t>
      </w:r>
      <w:proofErr w:type="spellEnd"/>
      <w:r>
        <w:t xml:space="preserve"> is equal to 0, the NNPFC SEI message is made of the </w:t>
      </w:r>
      <w:proofErr w:type="spellStart"/>
      <w:r>
        <w:rPr>
          <w:rFonts w:ascii="Courier New" w:hAnsi="Courier New" w:cs="Courier New"/>
        </w:rPr>
        <w:t>nnpfc_sei_data_</w:t>
      </w:r>
      <w:proofErr w:type="gramStart"/>
      <w:r>
        <w:rPr>
          <w:rFonts w:ascii="Courier New" w:hAnsi="Courier New" w:cs="Courier New"/>
        </w:rPr>
        <w:t>byte</w:t>
      </w:r>
      <w:proofErr w:type="spellEnd"/>
      <w:r>
        <w:rPr>
          <w:rFonts w:ascii="Courier New" w:hAnsi="Courier New" w:cs="Courier New"/>
        </w:rPr>
        <w:t>[</w:t>
      </w:r>
      <w:proofErr w:type="gramEnd"/>
      <w:r>
        <w:rPr>
          <w:rFonts w:ascii="Courier New" w:hAnsi="Courier New" w:cs="Courier New"/>
        </w:rPr>
        <w:t>]</w:t>
      </w:r>
      <w:r>
        <w:t xml:space="preserve"> array.</w:t>
      </w:r>
    </w:p>
    <w:p w14:paraId="55182C86" w14:textId="5C91971A" w:rsidR="000A6B2E" w:rsidRDefault="000A6B2E" w:rsidP="000A6B2E">
      <w:pPr>
        <w:spacing w:after="240" w:line="276" w:lineRule="auto"/>
        <w:ind w:left="400" w:hanging="400"/>
      </w:pPr>
      <w:r>
        <w:t>—</w:t>
      </w:r>
      <w:r>
        <w:tab/>
        <w:t>Otherwise (</w:t>
      </w:r>
      <w:proofErr w:type="spellStart"/>
      <w:r>
        <w:rPr>
          <w:rFonts w:ascii="Courier New" w:hAnsi="Courier New" w:cs="Courier New"/>
        </w:rPr>
        <w:t>num_items</w:t>
      </w:r>
      <w:proofErr w:type="spellEnd"/>
      <w:r>
        <w:t xml:space="preserve"> is equal to 1), the NNPFC SEI message is made of the </w:t>
      </w:r>
      <w:proofErr w:type="spellStart"/>
      <w:r>
        <w:rPr>
          <w:rFonts w:ascii="Courier New" w:hAnsi="Courier New" w:cs="Courier New"/>
        </w:rPr>
        <w:t>nnpfc_sei_data_</w:t>
      </w:r>
      <w:proofErr w:type="gramStart"/>
      <w:r>
        <w:rPr>
          <w:rFonts w:ascii="Courier New" w:hAnsi="Courier New" w:cs="Courier New"/>
        </w:rPr>
        <w:t>byte</w:t>
      </w:r>
      <w:proofErr w:type="spellEnd"/>
      <w:r>
        <w:rPr>
          <w:rFonts w:ascii="Courier New" w:hAnsi="Courier New" w:cs="Courier New"/>
        </w:rPr>
        <w:t>[</w:t>
      </w:r>
      <w:proofErr w:type="gramEnd"/>
      <w:r>
        <w:rPr>
          <w:rFonts w:ascii="Courier New" w:hAnsi="Courier New" w:cs="Courier New"/>
        </w:rPr>
        <w:t>]</w:t>
      </w:r>
      <w:r>
        <w:t xml:space="preserve"> array followed by the item data of the item with </w:t>
      </w:r>
      <w:proofErr w:type="spellStart"/>
      <w:r>
        <w:rPr>
          <w:rFonts w:ascii="Courier New" w:hAnsi="Courier New" w:cs="Courier New"/>
        </w:rPr>
        <w:t>item_ID</w:t>
      </w:r>
      <w:proofErr w:type="spellEnd"/>
      <w:r>
        <w:t xml:space="preserve"> equal to </w:t>
      </w:r>
      <w:proofErr w:type="spellStart"/>
      <w:r>
        <w:rPr>
          <w:rFonts w:ascii="Courier New" w:hAnsi="Courier New" w:cs="Courier New"/>
        </w:rPr>
        <w:t>item_id</w:t>
      </w:r>
      <w:proofErr w:type="spellEnd"/>
      <w:r>
        <w:rPr>
          <w:rFonts w:ascii="Courier New" w:hAnsi="Courier New" w:cs="Courier New"/>
        </w:rPr>
        <w:t>[0]</w:t>
      </w:r>
      <w:r>
        <w:t>.</w:t>
      </w:r>
    </w:p>
    <w:p w14:paraId="62834C1E" w14:textId="662CB35D"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4.16.2</w:t>
      </w:r>
      <w:r w:rsidR="00151BD5">
        <w:rPr>
          <w:rFonts w:eastAsia="MS Mincho"/>
          <w:b/>
          <w:sz w:val="20"/>
        </w:rPr>
        <w:tab/>
      </w:r>
      <w:r w:rsidR="00151BD5" w:rsidRPr="00B70F0B">
        <w:rPr>
          <w:rFonts w:eastAsia="MS Mincho"/>
          <w:b/>
          <w:sz w:val="20"/>
        </w:rPr>
        <w:t>Syntax</w:t>
      </w:r>
    </w:p>
    <w:p w14:paraId="620BFF27" w14:textId="37A71140" w:rsidR="00151BD5" w:rsidRPr="00B70F0B" w:rsidRDefault="00151BD5" w:rsidP="00151BD5">
      <w:pPr>
        <w:keepNext/>
        <w:keepLines/>
        <w:spacing w:before="60"/>
        <w:jc w:val="left"/>
        <w:rPr>
          <w:rFonts w:ascii="Courier New" w:hAnsi="Courier New" w:cs="Courier New"/>
          <w:noProof/>
          <w:sz w:val="20"/>
        </w:rPr>
      </w:pPr>
      <w:r w:rsidRPr="00B70F0B">
        <w:rPr>
          <w:rFonts w:ascii="Courier New" w:hAnsi="Courier New" w:cs="Courier New"/>
          <w:noProof/>
          <w:sz w:val="20"/>
        </w:rPr>
        <w:t xml:space="preserve">aligned(8) class </w:t>
      </w:r>
      <w:r w:rsidR="008A19DA">
        <w:rPr>
          <w:rFonts w:ascii="Courier New" w:hAnsi="Courier New" w:cs="Courier New"/>
          <w:noProof/>
          <w:sz w:val="20"/>
        </w:rPr>
        <w:t>NnpfcSeiSampleGroupEntry</w:t>
      </w:r>
      <w:r w:rsidRPr="00B70F0B">
        <w:rPr>
          <w:rFonts w:ascii="Courier New" w:hAnsi="Courier New" w:cs="Courier New"/>
          <w:noProof/>
          <w:sz w:val="20"/>
        </w:rPr>
        <w:t xml:space="preserve">() extends </w:t>
      </w:r>
      <w:r w:rsidR="00402FBB">
        <w:rPr>
          <w:rFonts w:ascii="Courier New" w:hAnsi="Courier New" w:cs="Courier New"/>
          <w:noProof/>
          <w:sz w:val="20"/>
        </w:rPr>
        <w:t>SampleToMetadataItemEntry</w:t>
      </w:r>
      <w:r w:rsidRPr="00B70F0B">
        <w:rPr>
          <w:rFonts w:ascii="Courier New" w:hAnsi="Courier New" w:cs="Courier New"/>
          <w:noProof/>
          <w:sz w:val="20"/>
        </w:rPr>
        <w:t>('</w:t>
      </w:r>
      <w:r>
        <w:rPr>
          <w:rFonts w:ascii="Courier New" w:hAnsi="Courier New" w:cs="Courier New"/>
          <w:noProof/>
          <w:sz w:val="20"/>
        </w:rPr>
        <w:t>nfcs</w:t>
      </w:r>
      <w:r w:rsidRPr="00B70F0B">
        <w:rPr>
          <w:rFonts w:ascii="Courier New" w:hAnsi="Courier New" w:cs="Courier New"/>
          <w:noProof/>
          <w:sz w:val="20"/>
        </w:rPr>
        <w:t>')</w:t>
      </w:r>
      <w:r w:rsidRPr="00B70F0B">
        <w:rPr>
          <w:rFonts w:ascii="Courier New" w:hAnsi="Courier New" w:cs="Courier New"/>
          <w:noProof/>
          <w:sz w:val="20"/>
        </w:rPr>
        <w:br/>
        <w:t>{</w:t>
      </w:r>
      <w:r w:rsidRPr="00B70F0B">
        <w:rPr>
          <w:rFonts w:ascii="Courier New" w:hAnsi="Courier New" w:cs="Courier New"/>
          <w:noProof/>
          <w:sz w:val="20"/>
        </w:rPr>
        <w:br/>
      </w:r>
      <w:r w:rsidRPr="00B70F0B">
        <w:rPr>
          <w:rFonts w:ascii="Courier New" w:hAnsi="Courier New" w:cs="Courier New"/>
          <w:noProof/>
          <w:sz w:val="20"/>
        </w:rPr>
        <w:tab/>
      </w:r>
      <w:r w:rsidRPr="00D93B11">
        <w:rPr>
          <w:rFonts w:ascii="Courier New" w:hAnsi="Courier New" w:cs="Courier New"/>
          <w:noProof/>
          <w:sz w:val="20"/>
        </w:rPr>
        <w:t>unsigned int(8) nnpfc_sei_data_byte[];</w:t>
      </w:r>
      <w:r w:rsidRPr="00B70F0B">
        <w:rPr>
          <w:rFonts w:ascii="Courier New" w:hAnsi="Courier New"/>
          <w:noProof/>
          <w:sz w:val="20"/>
        </w:rPr>
        <w:br/>
      </w:r>
      <w:r w:rsidRPr="00B70F0B">
        <w:rPr>
          <w:rFonts w:ascii="Courier New" w:hAnsi="Courier New" w:cs="Courier New"/>
          <w:noProof/>
          <w:sz w:val="20"/>
        </w:rPr>
        <w:t>}</w:t>
      </w:r>
    </w:p>
    <w:p w14:paraId="0148565C" w14:textId="1F4D9088"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4.16.3</w:t>
      </w:r>
      <w:r w:rsidR="00151BD5">
        <w:rPr>
          <w:rFonts w:eastAsia="MS Mincho"/>
          <w:b/>
          <w:sz w:val="20"/>
        </w:rPr>
        <w:tab/>
      </w:r>
      <w:r w:rsidR="00151BD5" w:rsidRPr="00B70F0B">
        <w:rPr>
          <w:rFonts w:eastAsia="MS Mincho"/>
          <w:b/>
          <w:sz w:val="20"/>
        </w:rPr>
        <w:t>Semantics</w:t>
      </w:r>
    </w:p>
    <w:p w14:paraId="660B0EB6" w14:textId="77E30928" w:rsidR="00402FBB" w:rsidRDefault="00402FBB" w:rsidP="00402FBB">
      <w:pPr>
        <w:tabs>
          <w:tab w:val="left" w:pos="8010"/>
        </w:tabs>
        <w:spacing w:after="220"/>
        <w:rPr>
          <w:rFonts w:eastAsia="MS Mincho"/>
        </w:rPr>
      </w:pPr>
      <w:bookmarkStart w:id="11" w:name="_Hlk141260348"/>
      <w:bookmarkStart w:id="12" w:name="_Hlk139626149"/>
      <w:bookmarkStart w:id="13" w:name="_Hlk139786787"/>
      <w:r>
        <w:rPr>
          <w:rFonts w:ascii="Courier" w:hAnsi="Courier"/>
          <w:noProof/>
          <w:lang w:val="en-CA"/>
        </w:rPr>
        <w:t>meta_box_handler_type</w:t>
      </w:r>
      <w:bookmarkEnd w:id="11"/>
      <w:r>
        <w:rPr>
          <w:rFonts w:eastAsia="MS Mincho"/>
        </w:rPr>
        <w:t xml:space="preserve">, </w:t>
      </w:r>
      <w:proofErr w:type="spellStart"/>
      <w:r>
        <w:rPr>
          <w:rFonts w:ascii="Courier New" w:eastAsia="MS Mincho" w:hAnsi="Courier New" w:cs="Courier New"/>
        </w:rPr>
        <w:t>num_items</w:t>
      </w:r>
      <w:proofErr w:type="spellEnd"/>
      <w:r>
        <w:rPr>
          <w:rFonts w:eastAsia="MS Mincho"/>
        </w:rPr>
        <w:t xml:space="preserve"> and </w:t>
      </w:r>
      <w:r>
        <w:rPr>
          <w:rStyle w:val="codeChar"/>
        </w:rPr>
        <w:t>item_id[i]</w:t>
      </w:r>
      <w:r>
        <w:rPr>
          <w:rFonts w:eastAsia="MS Mincho"/>
        </w:rPr>
        <w:t xml:space="preserve"> have the same semantics as the respective syntax elements in </w:t>
      </w:r>
      <w:bookmarkStart w:id="14" w:name="_Hlk141342371"/>
      <w:proofErr w:type="spellStart"/>
      <w:r>
        <w:rPr>
          <w:rFonts w:ascii="Courier New" w:eastAsia="MS Mincho" w:hAnsi="Courier New" w:cs="Courier New"/>
        </w:rPr>
        <w:t>SampleToMetad</w:t>
      </w:r>
      <w:r w:rsidR="007343A1">
        <w:rPr>
          <w:rFonts w:ascii="Courier New" w:eastAsia="MS Mincho" w:hAnsi="Courier New" w:cs="Courier New"/>
        </w:rPr>
        <w:t>a</w:t>
      </w:r>
      <w:r>
        <w:rPr>
          <w:rFonts w:ascii="Courier New" w:eastAsia="MS Mincho" w:hAnsi="Courier New" w:cs="Courier New"/>
        </w:rPr>
        <w:t>taItemEntry</w:t>
      </w:r>
      <w:bookmarkEnd w:id="14"/>
      <w:proofErr w:type="spellEnd"/>
      <w:r>
        <w:rPr>
          <w:rFonts w:eastAsia="MS Mincho"/>
        </w:rPr>
        <w:t xml:space="preserve">. </w:t>
      </w:r>
      <w:proofErr w:type="spellStart"/>
      <w:r>
        <w:rPr>
          <w:rFonts w:ascii="Courier New" w:eastAsia="MS Mincho" w:hAnsi="Courier New" w:cs="Courier New"/>
        </w:rPr>
        <w:t>num_items</w:t>
      </w:r>
      <w:proofErr w:type="spellEnd"/>
      <w:r>
        <w:rPr>
          <w:rFonts w:eastAsia="MS Mincho"/>
        </w:rPr>
        <w:t xml:space="preserve"> shall be equal to 0 or 1.</w:t>
      </w:r>
      <w:r w:rsidR="000A6B2E">
        <w:rPr>
          <w:rFonts w:eastAsia="MS Mincho"/>
        </w:rPr>
        <w:t xml:space="preserve"> When </w:t>
      </w:r>
      <w:proofErr w:type="spellStart"/>
      <w:r w:rsidR="000A6B2E" w:rsidRPr="00D45B00">
        <w:rPr>
          <w:rFonts w:ascii="Courier New" w:eastAsia="MS Mincho" w:hAnsi="Courier New" w:cs="Courier New"/>
        </w:rPr>
        <w:t>num_items</w:t>
      </w:r>
      <w:proofErr w:type="spellEnd"/>
      <w:r w:rsidR="000A6B2E">
        <w:rPr>
          <w:rFonts w:eastAsia="MS Mincho"/>
        </w:rPr>
        <w:t xml:space="preserve"> is equal to 1, the item with </w:t>
      </w:r>
      <w:proofErr w:type="spellStart"/>
      <w:r w:rsidR="000A6B2E" w:rsidRPr="00D45B00">
        <w:rPr>
          <w:rFonts w:ascii="Courier New" w:eastAsia="MS Mincho" w:hAnsi="Courier New" w:cs="Courier New"/>
        </w:rPr>
        <w:t>item_ID</w:t>
      </w:r>
      <w:proofErr w:type="spellEnd"/>
      <w:r w:rsidR="000A6B2E">
        <w:rPr>
          <w:rFonts w:eastAsia="MS Mincho"/>
        </w:rPr>
        <w:t xml:space="preserve"> equal to </w:t>
      </w:r>
      <w:proofErr w:type="spellStart"/>
      <w:r w:rsidR="000A6B2E" w:rsidRPr="00D45B00">
        <w:rPr>
          <w:rFonts w:ascii="Courier New" w:eastAsia="MS Mincho" w:hAnsi="Courier New" w:cs="Courier New"/>
        </w:rPr>
        <w:t>item_</w:t>
      </w:r>
      <w:proofErr w:type="gramStart"/>
      <w:r w:rsidR="000A6B2E" w:rsidRPr="00D45B00">
        <w:rPr>
          <w:rFonts w:ascii="Courier New" w:eastAsia="MS Mincho" w:hAnsi="Courier New" w:cs="Courier New"/>
        </w:rPr>
        <w:t>id</w:t>
      </w:r>
      <w:proofErr w:type="spellEnd"/>
      <w:r w:rsidR="000A6B2E" w:rsidRPr="00D45B00">
        <w:rPr>
          <w:rFonts w:ascii="Courier New" w:eastAsia="MS Mincho" w:hAnsi="Courier New" w:cs="Courier New"/>
        </w:rPr>
        <w:t>[</w:t>
      </w:r>
      <w:proofErr w:type="gramEnd"/>
      <w:r w:rsidR="000A6B2E" w:rsidRPr="00D45B00">
        <w:rPr>
          <w:rFonts w:ascii="Courier New" w:eastAsia="MS Mincho" w:hAnsi="Courier New" w:cs="Courier New"/>
        </w:rPr>
        <w:t>0]</w:t>
      </w:r>
      <w:r w:rsidR="000A6B2E">
        <w:rPr>
          <w:rFonts w:eastAsia="MS Mincho"/>
        </w:rPr>
        <w:t xml:space="preserve"> shall have </w:t>
      </w:r>
      <w:proofErr w:type="spellStart"/>
      <w:r w:rsidR="000A6B2E" w:rsidRPr="00D45B00">
        <w:rPr>
          <w:rFonts w:ascii="Courier New" w:eastAsia="MS Mincho" w:hAnsi="Courier New" w:cs="Courier New"/>
        </w:rPr>
        <w:t>item_type</w:t>
      </w:r>
      <w:proofErr w:type="spellEnd"/>
      <w:r w:rsidR="000A6B2E">
        <w:rPr>
          <w:rFonts w:eastAsia="MS Mincho"/>
        </w:rPr>
        <w:t xml:space="preserve"> equal to </w:t>
      </w:r>
      <w:r w:rsidR="000A6B2E" w:rsidRPr="00D45B00">
        <w:rPr>
          <w:rFonts w:ascii="Courier New" w:eastAsia="MS Mincho" w:hAnsi="Courier New" w:cs="Courier New"/>
        </w:rPr>
        <w:t>'nnr1'</w:t>
      </w:r>
      <w:r w:rsidR="000A6B2E">
        <w:rPr>
          <w:rFonts w:eastAsia="MS Mincho"/>
        </w:rPr>
        <w:t xml:space="preserve"> specified in subclause 4.16.4.</w:t>
      </w:r>
      <w:r w:rsidR="009A13C7">
        <w:rPr>
          <w:rFonts w:eastAsia="MS Mincho"/>
        </w:rPr>
        <w:t xml:space="preserve"> </w:t>
      </w:r>
    </w:p>
    <w:p w14:paraId="4F25BD12" w14:textId="69071200" w:rsidR="00151BD5" w:rsidRPr="00B70F0B" w:rsidRDefault="00151BD5" w:rsidP="00151BD5">
      <w:pPr>
        <w:tabs>
          <w:tab w:val="left" w:pos="8010"/>
        </w:tabs>
        <w:spacing w:after="220"/>
        <w:rPr>
          <w:rFonts w:eastAsia="MS Mincho"/>
        </w:rPr>
      </w:pPr>
      <w:r>
        <w:rPr>
          <w:rFonts w:ascii="Courier" w:hAnsi="Courier"/>
          <w:noProof/>
          <w:lang w:val="en-CA"/>
        </w:rPr>
        <w:t>nnpfc_sei_data_byte[]</w:t>
      </w:r>
      <w:r w:rsidR="00402FBB">
        <w:rPr>
          <w:rFonts w:eastAsia="MS Mincho"/>
        </w:rPr>
        <w:t xml:space="preserve">, when </w:t>
      </w:r>
      <w:proofErr w:type="spellStart"/>
      <w:r w:rsidR="00402FBB">
        <w:rPr>
          <w:rFonts w:ascii="Courier New" w:eastAsia="MS Mincho" w:hAnsi="Courier New" w:cs="Courier New"/>
        </w:rPr>
        <w:t>num_items</w:t>
      </w:r>
      <w:proofErr w:type="spellEnd"/>
      <w:r w:rsidR="00402FBB">
        <w:rPr>
          <w:rFonts w:eastAsia="MS Mincho"/>
        </w:rPr>
        <w:t xml:space="preserve"> </w:t>
      </w:r>
      <w:proofErr w:type="gramStart"/>
      <w:r w:rsidR="00402FBB">
        <w:rPr>
          <w:rFonts w:eastAsia="MS Mincho"/>
        </w:rPr>
        <w:t>is</w:t>
      </w:r>
      <w:proofErr w:type="gramEnd"/>
      <w:r w:rsidR="00402FBB">
        <w:rPr>
          <w:rFonts w:eastAsia="MS Mincho"/>
        </w:rPr>
        <w:t xml:space="preserve"> equal to 0,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w:t>
      </w:r>
      <w:bookmarkEnd w:id="12"/>
      <w:r>
        <w:rPr>
          <w:rFonts w:eastAsia="MS Mincho"/>
        </w:rPr>
        <w:t xml:space="preserve"> one complete</w:t>
      </w:r>
      <w:r w:rsidRPr="00D93B11">
        <w:rPr>
          <w:rFonts w:eastAsia="MS Mincho"/>
        </w:rPr>
        <w:t xml:space="preserve"> </w:t>
      </w:r>
      <w:r w:rsidR="00031B5E" w:rsidRPr="00562CFD">
        <w:rPr>
          <w:noProof/>
        </w:rPr>
        <w:t>sei_message( )</w:t>
      </w:r>
      <w:r w:rsidR="00031B5E">
        <w:rPr>
          <w:noProof/>
        </w:rPr>
        <w:t xml:space="preserve"> </w:t>
      </w:r>
      <w:r w:rsidR="00031B5E">
        <w:t xml:space="preserve">syntax structure </w:t>
      </w:r>
      <w:r w:rsidR="00031B5E">
        <w:rPr>
          <w:noProof/>
        </w:rPr>
        <w:t xml:space="preserve">with </w:t>
      </w:r>
      <w:r w:rsidR="00031B5E" w:rsidRPr="00562CFD">
        <w:rPr>
          <w:noProof/>
        </w:rPr>
        <w:t>payloadType</w:t>
      </w:r>
      <w:r w:rsidR="00031B5E">
        <w:t xml:space="preserve"> equal to 210</w:t>
      </w:r>
      <w:r w:rsidR="00402FBB">
        <w:t xml:space="preserve">. </w:t>
      </w:r>
      <w:r w:rsidR="00402FBB">
        <w:rPr>
          <w:rFonts w:ascii="Courier" w:hAnsi="Courier"/>
          <w:noProof/>
          <w:lang w:val="en-CA"/>
        </w:rPr>
        <w:t>nnpfc_sei_data_byte[]</w:t>
      </w:r>
      <w:r w:rsidR="00402FBB">
        <w:rPr>
          <w:rFonts w:eastAsia="MS Mincho"/>
        </w:rPr>
        <w:t xml:space="preserve">, when </w:t>
      </w:r>
      <w:proofErr w:type="spellStart"/>
      <w:r w:rsidR="00402FBB">
        <w:rPr>
          <w:rFonts w:ascii="Courier New" w:eastAsia="MS Mincho" w:hAnsi="Courier New" w:cs="Courier New"/>
        </w:rPr>
        <w:t>num_items</w:t>
      </w:r>
      <w:proofErr w:type="spellEnd"/>
      <w:r w:rsidR="00402FBB">
        <w:rPr>
          <w:rFonts w:eastAsia="MS Mincho"/>
        </w:rPr>
        <w:t xml:space="preserve"> is equal to 1, is a</w:t>
      </w:r>
      <w:r w:rsidR="00402FBB" w:rsidRPr="00D93B11">
        <w:rPr>
          <w:rFonts w:eastAsia="MS Mincho"/>
        </w:rPr>
        <w:t xml:space="preserve"> byte array </w:t>
      </w:r>
      <w:r w:rsidR="00402FBB">
        <w:rPr>
          <w:rFonts w:eastAsia="MS Mincho"/>
        </w:rPr>
        <w:t>that shall contain exactly one complete</w:t>
      </w:r>
      <w:r w:rsidR="00402FBB" w:rsidRPr="00D93B11">
        <w:rPr>
          <w:rFonts w:eastAsia="MS Mincho"/>
        </w:rPr>
        <w:t xml:space="preserve"> </w:t>
      </w:r>
      <w:r w:rsidR="00402FBB" w:rsidRPr="00562CFD">
        <w:rPr>
          <w:noProof/>
        </w:rPr>
        <w:t>sei_message( )</w:t>
      </w:r>
      <w:r w:rsidR="00402FBB">
        <w:rPr>
          <w:noProof/>
        </w:rPr>
        <w:t xml:space="preserve"> </w:t>
      </w:r>
      <w:r w:rsidR="00402FBB">
        <w:t xml:space="preserve">syntax structure </w:t>
      </w:r>
      <w:r w:rsidR="00402FBB">
        <w:rPr>
          <w:noProof/>
        </w:rPr>
        <w:t xml:space="preserve">with </w:t>
      </w:r>
      <w:r w:rsidR="00402FBB" w:rsidRPr="00562CFD">
        <w:rPr>
          <w:noProof/>
        </w:rPr>
        <w:t>payloadType</w:t>
      </w:r>
      <w:r w:rsidR="00402FBB">
        <w:t xml:space="preserve"> equal to 210 and </w:t>
      </w:r>
      <w:proofErr w:type="spellStart"/>
      <w:r w:rsidR="00402FBB">
        <w:t>nnpfc_mode_idc</w:t>
      </w:r>
      <w:proofErr w:type="spellEnd"/>
      <w:r w:rsidR="00402FBB">
        <w:t xml:space="preserve"> equal to 0,</w:t>
      </w:r>
      <w:r w:rsidR="00402FBB">
        <w:rPr>
          <w:rFonts w:eastAsia="MS Mincho"/>
        </w:rPr>
        <w:t xml:space="preserve"> excluding the </w:t>
      </w:r>
      <w:proofErr w:type="spellStart"/>
      <w:r w:rsidR="00402FBB">
        <w:rPr>
          <w:rFonts w:eastAsia="MS Mincho"/>
          <w:lang w:val="en-US"/>
        </w:rPr>
        <w:t>nnpfc_payload_</w:t>
      </w:r>
      <w:proofErr w:type="gramStart"/>
      <w:r w:rsidR="00402FBB">
        <w:rPr>
          <w:rFonts w:eastAsia="MS Mincho"/>
          <w:lang w:val="en-US"/>
        </w:rPr>
        <w:t>byte</w:t>
      </w:r>
      <w:proofErr w:type="spellEnd"/>
      <w:r w:rsidR="00402FBB">
        <w:rPr>
          <w:rFonts w:eastAsia="MS Mincho"/>
          <w:lang w:val="en-US"/>
        </w:rPr>
        <w:t>[</w:t>
      </w:r>
      <w:proofErr w:type="gramEnd"/>
      <w:r w:rsidR="00402FBB">
        <w:rPr>
          <w:rFonts w:eastAsia="MS Mincho"/>
          <w:lang w:val="en-US"/>
        </w:rPr>
        <w:t> i ] syntax elements</w:t>
      </w:r>
      <w:r w:rsidR="000C5A4C">
        <w:rPr>
          <w:rFonts w:eastAsia="MS Mincho"/>
          <w:lang w:val="en-US"/>
        </w:rPr>
        <w:t xml:space="preserve"> of </w:t>
      </w:r>
      <w:r w:rsidR="000C5A4C">
        <w:rPr>
          <w:noProof/>
        </w:rPr>
        <w:t xml:space="preserve">the </w:t>
      </w:r>
      <w:r w:rsidR="000C5A4C" w:rsidRPr="008B6581">
        <w:rPr>
          <w:noProof/>
        </w:rPr>
        <w:t>nn_post_filter_characteristics( )</w:t>
      </w:r>
      <w:r w:rsidR="000C5A4C">
        <w:rPr>
          <w:noProof/>
        </w:rPr>
        <w:t xml:space="preserve"> syntax structure</w:t>
      </w:r>
      <w:r w:rsidR="00402FBB">
        <w:t xml:space="preserve">. </w:t>
      </w:r>
      <w:r w:rsidR="00402FBB">
        <w:rPr>
          <w:noProof/>
        </w:rPr>
        <w:t>T</w:t>
      </w:r>
      <w:r w:rsidR="00031B5E">
        <w:rPr>
          <w:noProof/>
        </w:rPr>
        <w:t xml:space="preserve">he </w:t>
      </w:r>
      <w:r w:rsidR="00031B5E" w:rsidRPr="00562CFD">
        <w:rPr>
          <w:noProof/>
        </w:rPr>
        <w:t>sei_message( )</w:t>
      </w:r>
      <w:r w:rsidR="00031B5E">
        <w:rPr>
          <w:noProof/>
        </w:rPr>
        <w:t xml:space="preserve"> </w:t>
      </w:r>
      <w:r w:rsidR="00031B5E">
        <w:t>syntax structure</w:t>
      </w:r>
      <w:r w:rsidR="00031B5E">
        <w:rPr>
          <w:noProof/>
        </w:rPr>
        <w:t xml:space="preserve"> is specified in ISO/IEC 14496-10 when the sample entry type is an AVC, </w:t>
      </w:r>
      <w:r w:rsidR="00031B5E">
        <w:t xml:space="preserve">SVC, MVC, or MVD sample entry type, </w:t>
      </w:r>
      <w:r w:rsidR="008B6581">
        <w:t xml:space="preserve">or </w:t>
      </w:r>
      <w:r w:rsidR="008B6581">
        <w:rPr>
          <w:noProof/>
        </w:rPr>
        <w:t>in ISO/IEC 23008-2 when the sample entry type is an</w:t>
      </w:r>
      <w:r w:rsidR="00031B5E">
        <w:t xml:space="preserve"> HEVC</w:t>
      </w:r>
      <w:r w:rsidR="008B6581">
        <w:t xml:space="preserve"> or</w:t>
      </w:r>
      <w:r w:rsidR="00031B5E">
        <w:t xml:space="preserve"> L-HEVC</w:t>
      </w:r>
      <w:r w:rsidR="008B6581">
        <w:t xml:space="preserve"> sample entry type</w:t>
      </w:r>
      <w:r w:rsidR="00031B5E">
        <w:rPr>
          <w:noProof/>
        </w:rPr>
        <w:t xml:space="preserve">, or in ISO/IEC 23090-3 when the sample entry type is a VVC sample entry type, </w:t>
      </w:r>
      <w:r w:rsidR="008B6581">
        <w:rPr>
          <w:noProof/>
        </w:rPr>
        <w:t xml:space="preserve">and the </w:t>
      </w:r>
      <w:bookmarkStart w:id="15" w:name="_Hlk139785440"/>
      <w:bookmarkStart w:id="16" w:name="_Hlk139785621"/>
      <w:r w:rsidR="008B6581" w:rsidRPr="008B6581">
        <w:rPr>
          <w:noProof/>
        </w:rPr>
        <w:t>nn_post_filter_characteristics( )</w:t>
      </w:r>
      <w:bookmarkEnd w:id="15"/>
      <w:r w:rsidR="008B6581">
        <w:rPr>
          <w:noProof/>
        </w:rPr>
        <w:t xml:space="preserve"> syntax struc</w:t>
      </w:r>
      <w:r w:rsidR="00810E7B">
        <w:rPr>
          <w:noProof/>
        </w:rPr>
        <w:t>t</w:t>
      </w:r>
      <w:r w:rsidR="008B6581">
        <w:rPr>
          <w:noProof/>
        </w:rPr>
        <w:t xml:space="preserve">ure that is contained in the </w:t>
      </w:r>
      <w:r w:rsidR="008B6581" w:rsidRPr="00562CFD">
        <w:rPr>
          <w:noProof/>
        </w:rPr>
        <w:t>sei_payload(</w:t>
      </w:r>
      <w:r w:rsidR="008B6581">
        <w:rPr>
          <w:noProof/>
        </w:rPr>
        <w:t xml:space="preserve"> ) syntax structure, which is </w:t>
      </w:r>
      <w:r w:rsidR="00E10B59">
        <w:rPr>
          <w:noProof/>
        </w:rPr>
        <w:t xml:space="preserve">in turn </w:t>
      </w:r>
      <w:r w:rsidR="008B6581">
        <w:rPr>
          <w:noProof/>
        </w:rPr>
        <w:t xml:space="preserve">contained in the </w:t>
      </w:r>
      <w:r w:rsidR="008B6581" w:rsidRPr="00562CFD">
        <w:rPr>
          <w:noProof/>
        </w:rPr>
        <w:t>sei_message( )</w:t>
      </w:r>
      <w:r w:rsidR="008B6581">
        <w:rPr>
          <w:noProof/>
        </w:rPr>
        <w:t xml:space="preserve"> </w:t>
      </w:r>
      <w:r w:rsidR="008B6581">
        <w:t>syntax structure</w:t>
      </w:r>
      <w:bookmarkEnd w:id="16"/>
      <w:r w:rsidR="008B6581">
        <w:t>,</w:t>
      </w:r>
      <w:r w:rsidR="002A3C4E">
        <w:t xml:space="preserve"> is</w:t>
      </w:r>
      <w:r w:rsidR="008B6581" w:rsidRPr="00562CFD">
        <w:rPr>
          <w:noProof/>
        </w:rPr>
        <w:t xml:space="preserve"> </w:t>
      </w:r>
      <w:r w:rsidR="00975EEF">
        <w:rPr>
          <w:rFonts w:eastAsia="MS Mincho"/>
        </w:rPr>
        <w:t>specified in ISO/IEC 23002-7</w:t>
      </w:r>
      <w:r>
        <w:rPr>
          <w:rFonts w:eastAsia="MS Mincho"/>
        </w:rPr>
        <w:t>.</w:t>
      </w:r>
      <w:bookmarkEnd w:id="13"/>
    </w:p>
    <w:bookmarkEnd w:id="2"/>
    <w:bookmarkEnd w:id="10"/>
    <w:p w14:paraId="23BC6AF8" w14:textId="22BCAEC9" w:rsidR="0063265F" w:rsidRPr="00B70F0B" w:rsidRDefault="0063265F" w:rsidP="0063265F">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4.16.4</w:t>
      </w:r>
      <w:r>
        <w:rPr>
          <w:rFonts w:eastAsia="MS Mincho"/>
          <w:b/>
          <w:sz w:val="20"/>
        </w:rPr>
        <w:tab/>
        <w:t>'nnr1' item</w:t>
      </w:r>
    </w:p>
    <w:p w14:paraId="0C8A536E" w14:textId="3988FA7B" w:rsidR="0063265F" w:rsidRPr="00B70F0B" w:rsidRDefault="0063265F" w:rsidP="0063265F">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4.16.4.1</w:t>
      </w:r>
      <w:r>
        <w:rPr>
          <w:rFonts w:eastAsia="MS Mincho"/>
          <w:b/>
          <w:sz w:val="20"/>
        </w:rPr>
        <w:tab/>
      </w:r>
      <w:r w:rsidRPr="00B70F0B">
        <w:rPr>
          <w:rFonts w:eastAsia="MS Mincho"/>
          <w:b/>
          <w:sz w:val="20"/>
        </w:rPr>
        <w:t>Definition</w:t>
      </w:r>
    </w:p>
    <w:p w14:paraId="31AF590F" w14:textId="74225E47" w:rsidR="0063265F" w:rsidRDefault="0063265F" w:rsidP="0063265F">
      <w:pPr>
        <w:spacing w:after="240" w:line="276" w:lineRule="auto"/>
        <w:rPr>
          <w:rFonts w:eastAsia="MS Mincho"/>
          <w:szCs w:val="20"/>
          <w:lang w:eastAsia="ja-JP"/>
        </w:rPr>
      </w:pPr>
      <w:r>
        <w:rPr>
          <w:rFonts w:eastAsia="MS Mincho"/>
          <w:szCs w:val="20"/>
          <w:lang w:eastAsia="ja-JP"/>
        </w:rPr>
        <w:t xml:space="preserve">An item of type </w:t>
      </w:r>
      <w:r>
        <w:rPr>
          <w:rStyle w:val="Courier"/>
          <w:rFonts w:cs="Arial"/>
        </w:rPr>
        <w:t>'nnr1'</w:t>
      </w:r>
      <w:r>
        <w:t xml:space="preserve"> </w:t>
      </w:r>
      <w:r>
        <w:rPr>
          <w:rFonts w:eastAsia="MS Mincho"/>
          <w:szCs w:val="20"/>
          <w:lang w:eastAsia="ja-JP"/>
        </w:rPr>
        <w:t xml:space="preserve">consists of the NNR units of an NNR bitstream as defined in ISO/IEC 15938-17 and is called an NNR item. The NNR bitstream in an NNR item may be independently decodable or an incremental update relative to another NNR item. If an NNR item is an incremental update relative to another NNR item, it shall have an item reference of type </w:t>
      </w:r>
      <w:r>
        <w:rPr>
          <w:rStyle w:val="Courier"/>
          <w:rFonts w:cs="Arial"/>
        </w:rPr>
        <w:t>'pred'</w:t>
      </w:r>
      <w:r>
        <w:rPr>
          <w:rFonts w:eastAsia="MS Mincho"/>
          <w:szCs w:val="20"/>
          <w:lang w:eastAsia="ja-JP"/>
        </w:rPr>
        <w:t xml:space="preserve"> to that other NNR item.</w:t>
      </w:r>
    </w:p>
    <w:p w14:paraId="205EDC70" w14:textId="641DF347" w:rsidR="0063265F" w:rsidRDefault="0063265F" w:rsidP="0063265F">
      <w:pPr>
        <w:spacing w:after="240" w:line="276" w:lineRule="auto"/>
        <w:rPr>
          <w:lang w:val="en-CA"/>
        </w:rPr>
      </w:pPr>
      <w:r>
        <w:rPr>
          <w:rFonts w:eastAsia="MS Mincho"/>
          <w:szCs w:val="20"/>
          <w:lang w:eastAsia="ja-JP"/>
        </w:rPr>
        <w:t xml:space="preserve">The neural network handler type </w:t>
      </w:r>
      <w:r>
        <w:rPr>
          <w:rFonts w:ascii="Courier New" w:eastAsia="MS Mincho" w:hAnsi="Courier New"/>
          <w:noProof/>
          <w:szCs w:val="20"/>
          <w:lang w:eastAsia="ja-JP"/>
        </w:rPr>
        <w:t>'nene'</w:t>
      </w:r>
      <w:r>
        <w:rPr>
          <w:rFonts w:eastAsia="MS Mincho"/>
          <w:szCs w:val="20"/>
          <w:lang w:eastAsia="ja-JP"/>
        </w:rPr>
        <w:t xml:space="preserve"> in the </w:t>
      </w:r>
      <w:r>
        <w:rPr>
          <w:rFonts w:ascii="Courier New" w:eastAsia="MS Mincho" w:hAnsi="Courier New"/>
          <w:noProof/>
          <w:szCs w:val="20"/>
          <w:lang w:eastAsia="ja-JP"/>
        </w:rPr>
        <w:t>HandlerBox</w:t>
      </w:r>
      <w:r>
        <w:rPr>
          <w:rFonts w:eastAsia="MS Mincho"/>
          <w:szCs w:val="20"/>
          <w:lang w:eastAsia="ja-JP"/>
        </w:rPr>
        <w:t xml:space="preserve"> of the </w:t>
      </w:r>
      <w:r>
        <w:rPr>
          <w:rFonts w:ascii="Courier New" w:eastAsia="MS Mincho" w:hAnsi="Courier New"/>
          <w:noProof/>
          <w:szCs w:val="20"/>
          <w:lang w:eastAsia="ja-JP"/>
        </w:rPr>
        <w:t>MetaBox</w:t>
      </w:r>
      <w:r>
        <w:rPr>
          <w:rFonts w:eastAsia="MS Mincho"/>
          <w:szCs w:val="20"/>
          <w:lang w:eastAsia="ja-JP"/>
        </w:rPr>
        <w:t xml:space="preserve"> indicates that items defined in the </w:t>
      </w:r>
      <w:proofErr w:type="spellStart"/>
      <w:r>
        <w:rPr>
          <w:rFonts w:ascii="Courier New" w:eastAsia="MS Mincho" w:hAnsi="Courier New" w:cs="Courier New"/>
          <w:szCs w:val="20"/>
          <w:lang w:eastAsia="ja-JP"/>
        </w:rPr>
        <w:t>MetaBox</w:t>
      </w:r>
      <w:proofErr w:type="spellEnd"/>
      <w:r>
        <w:rPr>
          <w:rFonts w:eastAsia="MS Mincho"/>
          <w:szCs w:val="20"/>
          <w:lang w:eastAsia="ja-JP"/>
        </w:rPr>
        <w:t xml:space="preserve"> represent neural networks.</w:t>
      </w:r>
    </w:p>
    <w:p w14:paraId="175A4CC1" w14:textId="7408FA98" w:rsidR="0063265F" w:rsidRPr="00B70F0B" w:rsidRDefault="0063265F" w:rsidP="0063265F">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lastRenderedPageBreak/>
        <w:t>4.16.4.2</w:t>
      </w:r>
      <w:r>
        <w:rPr>
          <w:rFonts w:eastAsia="MS Mincho"/>
          <w:b/>
          <w:sz w:val="20"/>
        </w:rPr>
        <w:tab/>
        <w:t>Syntax</w:t>
      </w:r>
    </w:p>
    <w:p w14:paraId="29387D52" w14:textId="77777777" w:rsidR="0063265F" w:rsidRPr="00D45B00" w:rsidRDefault="0063265F" w:rsidP="0063265F">
      <w:pPr>
        <w:keepNext/>
        <w:keepLines/>
        <w:spacing w:before="60"/>
        <w:jc w:val="left"/>
        <w:rPr>
          <w:rFonts w:ascii="Courier New" w:hAnsi="Courier New" w:cs="Courier New"/>
          <w:noProof/>
          <w:sz w:val="20"/>
        </w:rPr>
      </w:pPr>
      <w:r w:rsidRPr="00D45B00">
        <w:rPr>
          <w:rFonts w:ascii="Courier New" w:hAnsi="Courier New" w:cs="Courier New"/>
          <w:noProof/>
          <w:sz w:val="20"/>
        </w:rPr>
        <w:t>aligned(8) class NNRItemData</w:t>
      </w:r>
      <w:r w:rsidRPr="00D45B00">
        <w:rPr>
          <w:rFonts w:ascii="Courier New" w:hAnsi="Courier New" w:cs="Courier New"/>
          <w:noProof/>
          <w:sz w:val="20"/>
        </w:rPr>
        <w:br/>
        <w:t>{</w:t>
      </w:r>
      <w:r w:rsidRPr="00D45B00">
        <w:rPr>
          <w:rFonts w:ascii="Courier New" w:hAnsi="Courier New" w:cs="Courier New"/>
          <w:noProof/>
          <w:sz w:val="20"/>
        </w:rPr>
        <w:br/>
      </w:r>
      <w:r w:rsidRPr="00D45B00">
        <w:rPr>
          <w:rFonts w:ascii="Courier New" w:hAnsi="Courier New" w:cs="Courier New"/>
          <w:noProof/>
          <w:sz w:val="20"/>
        </w:rPr>
        <w:tab/>
        <w:t>unsigned int(8) nnr_item_data[item_size];</w:t>
      </w:r>
      <w:r w:rsidRPr="00D45B00">
        <w:rPr>
          <w:rFonts w:ascii="Courier New" w:hAnsi="Courier New" w:cs="Courier New"/>
          <w:noProof/>
          <w:sz w:val="20"/>
        </w:rPr>
        <w:br/>
        <w:t>}</w:t>
      </w:r>
    </w:p>
    <w:p w14:paraId="577C0954" w14:textId="518F355C" w:rsidR="0063265F" w:rsidRPr="00B70F0B" w:rsidRDefault="0063265F" w:rsidP="0063265F">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4.16.4.3</w:t>
      </w:r>
      <w:r>
        <w:rPr>
          <w:rFonts w:eastAsia="MS Mincho"/>
          <w:b/>
          <w:sz w:val="20"/>
        </w:rPr>
        <w:tab/>
        <w:t>Syntax</w:t>
      </w:r>
    </w:p>
    <w:p w14:paraId="1951C44B" w14:textId="77777777" w:rsidR="0063265F" w:rsidRDefault="0063265F" w:rsidP="0063265F">
      <w:pPr>
        <w:spacing w:after="240"/>
        <w:rPr>
          <w:rFonts w:eastAsia="MS Mincho"/>
          <w:szCs w:val="20"/>
          <w:lang w:eastAsia="ja-JP"/>
        </w:rPr>
      </w:pPr>
      <w:r>
        <w:rPr>
          <w:rFonts w:eastAsia="MS Mincho"/>
          <w:szCs w:val="20"/>
          <w:lang w:eastAsia="ja-JP"/>
        </w:rPr>
        <w:t>In the syntax above, the following applies:</w:t>
      </w:r>
    </w:p>
    <w:p w14:paraId="70E441B7" w14:textId="77777777" w:rsidR="0063265F" w:rsidRDefault="0063265F" w:rsidP="0063265F">
      <w:pPr>
        <w:numPr>
          <w:ilvl w:val="0"/>
          <w:numId w:val="31"/>
        </w:numPr>
        <w:autoSpaceDN w:val="0"/>
        <w:spacing w:after="240"/>
        <w:rPr>
          <w:rFonts w:ascii="Times New Roman" w:eastAsia="MS Mincho" w:hAnsi="Times New Roman"/>
          <w:szCs w:val="24"/>
        </w:rPr>
      </w:pPr>
      <w:r>
        <w:rPr>
          <w:rFonts w:ascii="Times New Roman" w:eastAsia="MS Mincho" w:hAnsi="Times New Roman"/>
          <w:szCs w:val="24"/>
        </w:rPr>
        <w:t xml:space="preserve">The value of </w:t>
      </w:r>
      <w:proofErr w:type="spellStart"/>
      <w:r>
        <w:rPr>
          <w:rFonts w:ascii="Courier New" w:eastAsia="MS Mincho" w:hAnsi="Courier New"/>
          <w:szCs w:val="24"/>
        </w:rPr>
        <w:t>item_size</w:t>
      </w:r>
      <w:proofErr w:type="spellEnd"/>
      <w:r>
        <w:rPr>
          <w:rFonts w:ascii="Times New Roman" w:eastAsia="MS Mincho" w:hAnsi="Times New Roman"/>
          <w:szCs w:val="24"/>
        </w:rPr>
        <w:t xml:space="preserve"> is equal to the sum of the </w:t>
      </w:r>
      <w:proofErr w:type="spellStart"/>
      <w:r>
        <w:rPr>
          <w:rFonts w:ascii="Courier New" w:eastAsia="MS Mincho" w:hAnsi="Courier New"/>
          <w:szCs w:val="24"/>
        </w:rPr>
        <w:t>extent_length</w:t>
      </w:r>
      <w:proofErr w:type="spellEnd"/>
      <w:r>
        <w:rPr>
          <w:rFonts w:ascii="Times New Roman" w:eastAsia="MS Mincho" w:hAnsi="Times New Roman"/>
          <w:szCs w:val="24"/>
        </w:rPr>
        <w:t xml:space="preserve"> values of each extent of the item, as specified in the </w:t>
      </w:r>
      <w:proofErr w:type="spellStart"/>
      <w:r>
        <w:rPr>
          <w:rFonts w:ascii="Courier New" w:eastAsia="MS Mincho" w:hAnsi="Courier New"/>
          <w:szCs w:val="24"/>
        </w:rPr>
        <w:t>ItemLocationBox</w:t>
      </w:r>
      <w:proofErr w:type="spellEnd"/>
      <w:r>
        <w:rPr>
          <w:rFonts w:ascii="Times New Roman" w:eastAsia="MS Mincho" w:hAnsi="Times New Roman"/>
          <w:szCs w:val="24"/>
        </w:rPr>
        <w:t>.</w:t>
      </w:r>
    </w:p>
    <w:p w14:paraId="7FBA0CD4" w14:textId="67B29E14" w:rsidR="0063265F" w:rsidRDefault="0063265F" w:rsidP="0063265F">
      <w:pPr>
        <w:spacing w:after="240"/>
        <w:rPr>
          <w:rFonts w:eastAsia="MS Mincho"/>
          <w:szCs w:val="20"/>
          <w:lang w:eastAsia="ja-JP"/>
        </w:rPr>
      </w:pPr>
      <w:proofErr w:type="spellStart"/>
      <w:r>
        <w:rPr>
          <w:rFonts w:ascii="Courier New" w:eastAsia="MS Mincho" w:hAnsi="Courier New" w:cs="Courier New"/>
          <w:szCs w:val="20"/>
          <w:lang w:eastAsia="ja-JP"/>
        </w:rPr>
        <w:t>nnr_item_data</w:t>
      </w:r>
      <w:proofErr w:type="spellEnd"/>
      <w:r>
        <w:rPr>
          <w:rFonts w:ascii="Courier New" w:eastAsia="MS Mincho" w:hAnsi="Courier New" w:cs="Courier New"/>
          <w:szCs w:val="20"/>
          <w:lang w:eastAsia="ja-JP"/>
        </w:rPr>
        <w:t>[</w:t>
      </w:r>
      <w:proofErr w:type="spellStart"/>
      <w:r>
        <w:rPr>
          <w:rFonts w:ascii="Courier New" w:eastAsia="MS Mincho" w:hAnsi="Courier New" w:cs="Courier New"/>
          <w:szCs w:val="20"/>
          <w:lang w:eastAsia="ja-JP"/>
        </w:rPr>
        <w:t>item_size</w:t>
      </w:r>
      <w:proofErr w:type="spellEnd"/>
      <w:r>
        <w:rPr>
          <w:rFonts w:ascii="Courier New" w:eastAsia="MS Mincho" w:hAnsi="Courier New" w:cs="Courier New"/>
          <w:szCs w:val="20"/>
          <w:lang w:eastAsia="ja-JP"/>
        </w:rPr>
        <w:t>]</w:t>
      </w:r>
      <w:r>
        <w:rPr>
          <w:rFonts w:eastAsia="MS Mincho"/>
          <w:szCs w:val="20"/>
          <w:lang w:eastAsia="ja-JP"/>
        </w:rPr>
        <w:t xml:space="preserve"> shall consist of an NNR bitstream as defined in ISO/IEC 15938-17.</w:t>
      </w:r>
    </w:p>
    <w:p w14:paraId="75D33779" w14:textId="1E5C69F5" w:rsidR="00151BD5" w:rsidRPr="00B70F0B" w:rsidRDefault="00BF1ECA" w:rsidP="00151BD5">
      <w:pPr>
        <w:keepNext/>
        <w:tabs>
          <w:tab w:val="left" w:pos="660"/>
          <w:tab w:val="left" w:pos="880"/>
        </w:tabs>
        <w:suppressAutoHyphens/>
        <w:spacing w:before="60" w:after="240" w:line="230" w:lineRule="exact"/>
        <w:jc w:val="left"/>
        <w:outlineLvl w:val="2"/>
        <w:rPr>
          <w:rFonts w:eastAsia="MS Mincho"/>
          <w:b/>
          <w:bCs/>
          <w:sz w:val="20"/>
        </w:rPr>
      </w:pPr>
      <w:r>
        <w:rPr>
          <w:rFonts w:eastAsia="MS Mincho"/>
          <w:b/>
          <w:bCs/>
          <w:sz w:val="20"/>
        </w:rPr>
        <w:t>4.17</w:t>
      </w:r>
      <w:r>
        <w:rPr>
          <w:rFonts w:eastAsia="MS Mincho"/>
          <w:b/>
          <w:bCs/>
          <w:sz w:val="20"/>
        </w:rPr>
        <w:tab/>
      </w:r>
      <w:r w:rsidR="00151BD5">
        <w:rPr>
          <w:rFonts w:eastAsia="MS Mincho"/>
          <w:b/>
          <w:bCs/>
          <w:sz w:val="20"/>
        </w:rPr>
        <w:tab/>
        <w:t>Neural-network post-filter activation</w:t>
      </w:r>
      <w:r w:rsidR="00151BD5" w:rsidRPr="00B70F0B">
        <w:rPr>
          <w:rFonts w:eastAsia="MS Mincho"/>
          <w:b/>
          <w:bCs/>
          <w:sz w:val="20"/>
        </w:rPr>
        <w:t xml:space="preserve"> sample group</w:t>
      </w:r>
    </w:p>
    <w:p w14:paraId="430423C1" w14:textId="5A59ADF9"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4.17.1</w:t>
      </w:r>
      <w:r w:rsidR="00151BD5">
        <w:rPr>
          <w:rFonts w:eastAsia="MS Mincho"/>
          <w:b/>
          <w:sz w:val="20"/>
        </w:rPr>
        <w:tab/>
      </w:r>
      <w:r w:rsidR="00151BD5" w:rsidRPr="00B70F0B">
        <w:rPr>
          <w:rFonts w:eastAsia="MS Mincho"/>
          <w:b/>
          <w:sz w:val="20"/>
        </w:rPr>
        <w:t>Definition</w:t>
      </w:r>
    </w:p>
    <w:p w14:paraId="10DC7444" w14:textId="53E4F929" w:rsidR="00151BD5" w:rsidRDefault="00151BD5" w:rsidP="00151BD5">
      <w:pPr>
        <w:spacing w:after="240" w:line="276" w:lineRule="auto"/>
        <w:rPr>
          <w:lang w:val="en-CA"/>
        </w:rPr>
      </w:pPr>
      <w:bookmarkStart w:id="17" w:name="_Hlk139787990"/>
      <w:r>
        <w:t>The neural-network post-filter activation (NNPFA) SEI message is specified in ISO/IEC 23002-7. NNPFA SEI messages may be included in a</w:t>
      </w:r>
      <w:r w:rsidR="009B4541">
        <w:t xml:space="preserve">n </w:t>
      </w:r>
      <w:r w:rsidR="008B6581">
        <w:t>AVC, SVC, MVC, MVD, HEVC, L-HEVC, or</w:t>
      </w:r>
      <w:r>
        <w:t xml:space="preserve"> VVC bitstream.</w:t>
      </w:r>
    </w:p>
    <w:bookmarkEnd w:id="17"/>
    <w:p w14:paraId="7464FD50" w14:textId="5F44F572" w:rsidR="00151BD5" w:rsidRDefault="00151BD5" w:rsidP="00151BD5">
      <w:pPr>
        <w:spacing w:after="240" w:line="276" w:lineRule="auto"/>
      </w:pPr>
      <w:r>
        <w:t xml:space="preserve">An NNPFA SEI message contains the </w:t>
      </w:r>
      <w:proofErr w:type="spellStart"/>
      <w:r w:rsidR="00E70FA2">
        <w:t>nnpfa_target_id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NNPFA SEI message concerns</w:t>
      </w:r>
      <w:r w:rsidR="003D01B3" w:rsidRPr="003D01B3">
        <w:t xml:space="preserve">, and the </w:t>
      </w:r>
      <w:proofErr w:type="spellStart"/>
      <w:r w:rsidR="003D01B3" w:rsidRPr="003D01B3">
        <w:t>nnpfa_target_base_flag</w:t>
      </w:r>
      <w:proofErr w:type="spellEnd"/>
      <w:r w:rsidR="003D01B3" w:rsidRPr="003D01B3">
        <w:t xml:space="preserve"> syntax element, which indicates whether the</w:t>
      </w:r>
      <w:r w:rsidR="003D01B3" w:rsidRPr="003D01B3">
        <w:rPr>
          <w:lang w:val="en-CA"/>
        </w:rPr>
        <w:t xml:space="preserve"> applicable post-processing filter is an update to the base post-processing filter or the </w:t>
      </w:r>
      <w:r w:rsidR="00810E7B">
        <w:rPr>
          <w:lang w:val="en-CA"/>
        </w:rPr>
        <w:t xml:space="preserve">base </w:t>
      </w:r>
      <w:r w:rsidR="003D01B3" w:rsidRPr="003D01B3">
        <w:rPr>
          <w:lang w:val="en-CA"/>
        </w:rPr>
        <w:t>post-processing filter itself</w:t>
      </w:r>
      <w:r>
        <w:t>.</w:t>
      </w:r>
    </w:p>
    <w:p w14:paraId="6156D122" w14:textId="22D27CCD" w:rsidR="00151BD5" w:rsidRDefault="00151BD5" w:rsidP="00151BD5">
      <w:pPr>
        <w:spacing w:after="240" w:line="276" w:lineRule="auto"/>
      </w:pPr>
      <w:bookmarkStart w:id="18" w:name="_Hlk139793395"/>
      <w:r>
        <w:t>An NNPFA SEI message</w:t>
      </w:r>
      <w:r w:rsidR="003D01B3">
        <w:t>, when included in a bitstream,</w:t>
      </w:r>
      <w:r>
        <w:t xml:space="preserve"> indicates</w:t>
      </w:r>
      <w:r w:rsidRPr="00306962">
        <w:rPr>
          <w:lang w:val="en-CA"/>
        </w:rPr>
        <w:t xml:space="preserve"> </w:t>
      </w:r>
      <w:r>
        <w:rPr>
          <w:lang w:val="en-CA"/>
        </w:rPr>
        <w:t>that</w:t>
      </w:r>
      <w:r w:rsidRPr="00306962">
        <w:rPr>
          <w:lang w:val="en-CA"/>
        </w:rPr>
        <w:t xml:space="preserve"> </w:t>
      </w:r>
      <w:r>
        <w:rPr>
          <w:lang w:val="en-CA"/>
        </w:rPr>
        <w:t>the applicable</w:t>
      </w:r>
      <w:r w:rsidRPr="00306962">
        <w:rPr>
          <w:lang w:val="en-CA"/>
        </w:rPr>
        <w:t xml:space="preserve"> post-processing filter </w:t>
      </w:r>
      <w:r>
        <w:rPr>
          <w:lang w:val="en-CA"/>
        </w:rPr>
        <w:t xml:space="preserve">with </w:t>
      </w:r>
      <w:proofErr w:type="spellStart"/>
      <w:r>
        <w:rPr>
          <w:lang w:val="en-CA"/>
        </w:rPr>
        <w:t>nnpfc_id</w:t>
      </w:r>
      <w:proofErr w:type="spellEnd"/>
      <w:r>
        <w:rPr>
          <w:lang w:val="en-CA"/>
        </w:rPr>
        <w:t xml:space="preserve"> equal to </w:t>
      </w:r>
      <w:proofErr w:type="spellStart"/>
      <w:r w:rsidR="00E70FA2">
        <w:rPr>
          <w:lang w:val="en-CA"/>
        </w:rPr>
        <w:t>nnpfa_target_id</w:t>
      </w:r>
      <w:proofErr w:type="spellEnd"/>
      <w:r>
        <w:rPr>
          <w:lang w:val="en-CA"/>
        </w:rPr>
        <w:t xml:space="preserve"> may be used to filter the picture</w:t>
      </w:r>
      <w:r w:rsidR="006B4511">
        <w:rPr>
          <w:lang w:val="en-CA"/>
        </w:rPr>
        <w:t xml:space="preserve">s </w:t>
      </w:r>
      <w:r w:rsidR="003D01B3">
        <w:rPr>
          <w:lang w:val="en-CA"/>
        </w:rPr>
        <w:t>in the persistency scope of</w:t>
      </w:r>
      <w:r>
        <w:rPr>
          <w:lang w:val="en-CA"/>
        </w:rPr>
        <w:t xml:space="preserve"> the NNPFA SEI message</w:t>
      </w:r>
      <w:r w:rsidRPr="00306962">
        <w:rPr>
          <w:lang w:val="en-CA"/>
        </w:rPr>
        <w:t>.</w:t>
      </w:r>
      <w:bookmarkEnd w:id="18"/>
    </w:p>
    <w:p w14:paraId="466171ED" w14:textId="7C5E9CCE" w:rsidR="00F17ADF" w:rsidRPr="00B70F0B" w:rsidRDefault="00F17ADF" w:rsidP="00151BD5">
      <w:pPr>
        <w:spacing w:after="240" w:line="276" w:lineRule="auto"/>
      </w:pPr>
      <w:r>
        <w:t>An NNPFA sample group indicate</w:t>
      </w:r>
      <w:r w:rsidR="00423DEF">
        <w:t>s</w:t>
      </w:r>
      <w:r>
        <w:t xml:space="preserve"> which samples of a track contain NNPFA SEI messages.</w:t>
      </w:r>
      <w:r w:rsidR="00423DEF">
        <w:t xml:space="preserve"> </w:t>
      </w:r>
      <w:r w:rsidR="00423DEF" w:rsidRPr="00D45B00">
        <w:rPr>
          <w:highlight w:val="yellow"/>
        </w:rPr>
        <w:t>[</w:t>
      </w:r>
      <w:r w:rsidR="00423DEF" w:rsidRPr="00DE21F6">
        <w:rPr>
          <w:highlight w:val="yellow"/>
        </w:rPr>
        <w:t>Ed. (MH):</w:t>
      </w:r>
      <w:r w:rsidR="00423DEF">
        <w:rPr>
          <w:highlight w:val="yellow"/>
        </w:rPr>
        <w:t xml:space="preserve"> It is an open question whether an NNPFA sample group may or shall be present when samples contain NNPFA SEI messages</w:t>
      </w:r>
      <w:r w:rsidR="00423DEF" w:rsidRPr="00DE21F6">
        <w:rPr>
          <w:highlight w:val="yellow"/>
        </w:rPr>
        <w:t>.]</w:t>
      </w:r>
    </w:p>
    <w:p w14:paraId="3B445004" w14:textId="3C7E2556" w:rsidR="00D10BFE" w:rsidRPr="00D45B00" w:rsidRDefault="00D10BFE" w:rsidP="00D10BFE">
      <w:pPr>
        <w:spacing w:after="240" w:line="276" w:lineRule="auto"/>
      </w:pPr>
      <w:bookmarkStart w:id="19" w:name="_Hlk115445560"/>
      <w:r w:rsidRPr="00D45B00">
        <w:t xml:space="preserve">The </w:t>
      </w:r>
      <w:proofErr w:type="spellStart"/>
      <w:r w:rsidRPr="00D45B00">
        <w:rPr>
          <w:rFonts w:ascii="Courier New" w:hAnsi="Courier New"/>
        </w:rPr>
        <w:t>SampleToGroupBox</w:t>
      </w:r>
      <w:proofErr w:type="spellEnd"/>
      <w:r w:rsidRPr="00D45B00">
        <w:t xml:space="preserve"> for the </w:t>
      </w:r>
      <w:r w:rsidRPr="00D45B00">
        <w:rPr>
          <w:rFonts w:eastAsia="MS Mincho"/>
        </w:rPr>
        <w:t>NNPFA sample group</w:t>
      </w:r>
      <w:r w:rsidRPr="00D45B00">
        <w:rPr>
          <w:rFonts w:eastAsia="MS Mincho"/>
          <w:sz w:val="24"/>
          <w:szCs w:val="24"/>
        </w:rPr>
        <w:t xml:space="preserve"> </w:t>
      </w:r>
      <w:r w:rsidR="00253069">
        <w:t>shall</w:t>
      </w:r>
      <w:r w:rsidRPr="00D45B00">
        <w:t xml:space="preserve"> include </w:t>
      </w:r>
      <w:proofErr w:type="spellStart"/>
      <w:r w:rsidRPr="00D45B00">
        <w:rPr>
          <w:rFonts w:ascii="Courier New" w:hAnsi="Courier New"/>
        </w:rPr>
        <w:t>grouping_type_parameter</w:t>
      </w:r>
      <w:proofErr w:type="spellEnd"/>
      <w:r w:rsidRPr="00D45B00">
        <w:t xml:space="preserve">. The </w:t>
      </w:r>
      <w:proofErr w:type="spellStart"/>
      <w:r w:rsidRPr="00D45B00">
        <w:rPr>
          <w:rFonts w:ascii="Courier New" w:hAnsi="Courier New"/>
        </w:rPr>
        <w:t>grouping_type_parameter</w:t>
      </w:r>
      <w:proofErr w:type="spellEnd"/>
      <w:r w:rsidRPr="00D45B00">
        <w:t xml:space="preserve"> field is specified for the </w:t>
      </w:r>
      <w:r w:rsidRPr="00D45B00">
        <w:rPr>
          <w:rFonts w:eastAsia="MS Mincho"/>
        </w:rPr>
        <w:t>NNPFA sample group</w:t>
      </w:r>
      <w:r w:rsidRPr="00D45B00">
        <w:rPr>
          <w:rFonts w:eastAsia="MS Mincho"/>
          <w:sz w:val="24"/>
          <w:szCs w:val="24"/>
        </w:rPr>
        <w:t xml:space="preserve"> </w:t>
      </w:r>
      <w:r w:rsidRPr="00D45B00">
        <w:t>as follows:</w:t>
      </w:r>
    </w:p>
    <w:p w14:paraId="46BE7D26" w14:textId="77777777" w:rsidR="00D10BFE" w:rsidRPr="00D45B00" w:rsidRDefault="00D10BFE" w:rsidP="00D10BFE">
      <w:pPr>
        <w:keepLines/>
        <w:spacing w:before="60"/>
        <w:jc w:val="left"/>
        <w:rPr>
          <w:rFonts w:ascii="Courier New" w:hAnsi="Courier New"/>
          <w:noProof/>
          <w:sz w:val="20"/>
        </w:rPr>
      </w:pPr>
      <w:r w:rsidRPr="00D45B00">
        <w:rPr>
          <w:rFonts w:ascii="Courier New" w:hAnsi="Courier New"/>
          <w:noProof/>
          <w:sz w:val="20"/>
        </w:rPr>
        <w:t>{</w:t>
      </w:r>
      <w:r w:rsidRPr="00D45B00">
        <w:rPr>
          <w:rFonts w:ascii="Courier New" w:hAnsi="Courier New"/>
          <w:noProof/>
          <w:sz w:val="20"/>
        </w:rPr>
        <w:br/>
      </w:r>
      <w:r w:rsidRPr="00D45B00">
        <w:rPr>
          <w:rFonts w:ascii="Courier New" w:hAnsi="Courier New"/>
          <w:noProof/>
          <w:sz w:val="20"/>
        </w:rPr>
        <w:tab/>
        <w:t>unsigned int(1) reserved;</w:t>
      </w:r>
      <w:r w:rsidRPr="00D45B00">
        <w:rPr>
          <w:rFonts w:ascii="Courier New" w:hAnsi="Courier New"/>
          <w:noProof/>
          <w:sz w:val="20"/>
        </w:rPr>
        <w:br/>
      </w:r>
      <w:r w:rsidRPr="00D45B00">
        <w:rPr>
          <w:rFonts w:ascii="Courier New" w:hAnsi="Courier New"/>
          <w:noProof/>
          <w:sz w:val="20"/>
        </w:rPr>
        <w:tab/>
        <w:t>unsigned int(31) filter_id;</w:t>
      </w:r>
      <w:r w:rsidRPr="00D45B00">
        <w:rPr>
          <w:rFonts w:ascii="Courier New" w:hAnsi="Courier New"/>
          <w:noProof/>
          <w:sz w:val="20"/>
        </w:rPr>
        <w:br/>
        <w:t>}</w:t>
      </w:r>
    </w:p>
    <w:p w14:paraId="14D3F087" w14:textId="7E886D71" w:rsidR="00D10BFE" w:rsidRPr="00B70F0B" w:rsidRDefault="00D10BFE" w:rsidP="00D10BFE">
      <w:pPr>
        <w:tabs>
          <w:tab w:val="left" w:pos="8010"/>
        </w:tabs>
        <w:spacing w:after="220"/>
        <w:ind w:left="360" w:hanging="360"/>
      </w:pPr>
      <w:proofErr w:type="spellStart"/>
      <w:r w:rsidRPr="00D45B00">
        <w:rPr>
          <w:rFonts w:ascii="Courier New" w:eastAsia="MS Mincho" w:hAnsi="Courier New" w:cs="Courier New"/>
        </w:rPr>
        <w:t>filter_id</w:t>
      </w:r>
      <w:proofErr w:type="spellEnd"/>
      <w:r w:rsidRPr="00D45B00">
        <w:rPr>
          <w:rFonts w:eastAsia="MS Mincho"/>
        </w:rPr>
        <w:t xml:space="preserve"> indicates that </w:t>
      </w:r>
      <w:r>
        <w:rPr>
          <w:rFonts w:eastAsia="MS Mincho"/>
        </w:rPr>
        <w:t xml:space="preserve">the sample mapped </w:t>
      </w:r>
      <w:r w:rsidRPr="00D45B00">
        <w:rPr>
          <w:rFonts w:eastAsia="MS Mincho"/>
        </w:rPr>
        <w:t xml:space="preserve">by this </w:t>
      </w:r>
      <w:proofErr w:type="spellStart"/>
      <w:r w:rsidRPr="00D45B00">
        <w:rPr>
          <w:rFonts w:ascii="Courier New" w:eastAsia="MS Mincho" w:hAnsi="Courier New" w:cs="Courier New"/>
        </w:rPr>
        <w:t>SampleToGroupBox</w:t>
      </w:r>
      <w:proofErr w:type="spellEnd"/>
      <w:r w:rsidRPr="00D45B00">
        <w:rPr>
          <w:rFonts w:eastAsia="MS Mincho"/>
        </w:rPr>
        <w:t xml:space="preserve"> contain</w:t>
      </w:r>
      <w:r>
        <w:rPr>
          <w:rFonts w:eastAsia="MS Mincho"/>
        </w:rPr>
        <w:t>s</w:t>
      </w:r>
      <w:r w:rsidRPr="00D45B00">
        <w:rPr>
          <w:rFonts w:eastAsia="MS Mincho"/>
        </w:rPr>
        <w:t xml:space="preserve"> an NNPFA SEI message that has </w:t>
      </w:r>
      <w:proofErr w:type="spellStart"/>
      <w:r w:rsidRPr="00D45B00">
        <w:rPr>
          <w:rFonts w:eastAsia="MS Mincho"/>
        </w:rPr>
        <w:t>nnpfa_target_id</w:t>
      </w:r>
      <w:proofErr w:type="spellEnd"/>
      <w:r w:rsidRPr="00D45B00">
        <w:rPr>
          <w:rFonts w:eastAsia="MS Mincho"/>
        </w:rPr>
        <w:t xml:space="preserve"> equal to </w:t>
      </w:r>
      <w:proofErr w:type="spellStart"/>
      <w:r w:rsidRPr="00D45B00">
        <w:rPr>
          <w:rFonts w:ascii="Courier New" w:eastAsia="MS Mincho" w:hAnsi="Courier New" w:cs="Courier New"/>
        </w:rPr>
        <w:t>filter_id</w:t>
      </w:r>
      <w:proofErr w:type="spellEnd"/>
      <w:r w:rsidRPr="00D45B00">
        <w:rPr>
          <w:rFonts w:eastAsia="MS Mincho"/>
        </w:rPr>
        <w:t>.</w:t>
      </w:r>
    </w:p>
    <w:p w14:paraId="3797B9FF" w14:textId="4A08D2A1" w:rsidR="002A1FAF" w:rsidRPr="002A1FAF" w:rsidRDefault="002A1FAF" w:rsidP="002A1FAF">
      <w:pPr>
        <w:spacing w:after="240" w:line="276" w:lineRule="auto"/>
      </w:pPr>
      <w:bookmarkStart w:id="20" w:name="_Hlk139793033"/>
      <w:bookmarkStart w:id="21" w:name="_Hlk139622447"/>
      <w:r w:rsidRPr="002A1FAF">
        <w:t>When a track contains NNPFA sample group</w:t>
      </w:r>
      <w:r w:rsidR="00810E7B">
        <w:t>(</w:t>
      </w:r>
      <w:r w:rsidRPr="002A1FAF">
        <w:t>s</w:t>
      </w:r>
      <w:r w:rsidR="00BE5914">
        <w:t>)</w:t>
      </w:r>
      <w:r w:rsidRPr="002A1FAF">
        <w:t>, the track shall also contain NNPFC sample group</w:t>
      </w:r>
      <w:r w:rsidR="00BE5914">
        <w:t>(</w:t>
      </w:r>
      <w:r w:rsidRPr="002A1FAF">
        <w:t>s</w:t>
      </w:r>
      <w:r w:rsidR="00BE5914">
        <w:t>)</w:t>
      </w:r>
      <w:r w:rsidRPr="002A1FAF">
        <w:t>.</w:t>
      </w:r>
      <w:bookmarkEnd w:id="20"/>
    </w:p>
    <w:bookmarkEnd w:id="21"/>
    <w:bookmarkEnd w:id="19"/>
    <w:p w14:paraId="4D455C3C" w14:textId="3B2D23C0" w:rsidR="00151BD5" w:rsidRDefault="00151BD5" w:rsidP="00151BD5">
      <w:pPr>
        <w:spacing w:after="240" w:line="276" w:lineRule="auto"/>
      </w:pPr>
      <w:r>
        <w:t>When a reader processes an NNPFA sample group, it shall also process the NNPFC sample groups of the same track.</w:t>
      </w:r>
      <w:r w:rsidR="005318B3">
        <w:t xml:space="preserve"> </w:t>
      </w:r>
      <w:r w:rsidR="005318B3" w:rsidRPr="005318B3">
        <w:t>When a VVC track has an associated VVC non-VCL track that contains an NNPFA sample group, no NNPFA SEI messages shall be present within the samples of the VVC track.</w:t>
      </w:r>
    </w:p>
    <w:p w14:paraId="36597F20" w14:textId="1AC49FB9"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bookmarkStart w:id="22" w:name="_Hlk139788045"/>
      <w:r>
        <w:rPr>
          <w:rFonts w:eastAsia="MS Mincho"/>
          <w:b/>
          <w:sz w:val="20"/>
        </w:rPr>
        <w:lastRenderedPageBreak/>
        <w:t>4.17.2</w:t>
      </w:r>
      <w:r w:rsidR="00151BD5">
        <w:rPr>
          <w:rFonts w:eastAsia="MS Mincho"/>
          <w:b/>
          <w:sz w:val="20"/>
        </w:rPr>
        <w:tab/>
      </w:r>
      <w:r w:rsidR="00151BD5" w:rsidRPr="00B70F0B">
        <w:rPr>
          <w:rFonts w:eastAsia="MS Mincho"/>
          <w:b/>
          <w:sz w:val="20"/>
        </w:rPr>
        <w:t>Syntax</w:t>
      </w:r>
    </w:p>
    <w:p w14:paraId="226ECBC3" w14:textId="755A8F71" w:rsidR="00151BD5" w:rsidRPr="00B70F0B" w:rsidRDefault="00151BD5" w:rsidP="00D10BFE">
      <w:pPr>
        <w:pStyle w:val="code0"/>
        <w:rPr>
          <w:rFonts w:cs="Courier New"/>
        </w:rPr>
      </w:pPr>
      <w:r w:rsidRPr="00B70F0B">
        <w:rPr>
          <w:rFonts w:cs="Courier New"/>
        </w:rPr>
        <w:t xml:space="preserve">aligned(8) class </w:t>
      </w:r>
      <w:r w:rsidR="008A19DA">
        <w:rPr>
          <w:rFonts w:cs="Courier New"/>
        </w:rPr>
        <w:t>NnpfaSeiSampleGroupEntry</w:t>
      </w:r>
      <w:r w:rsidRPr="00B70F0B">
        <w:rPr>
          <w:rFonts w:cs="Courier New"/>
        </w:rPr>
        <w:t xml:space="preserve">() extends </w:t>
      </w:r>
      <w:r w:rsidR="00D10BFE">
        <w:rPr>
          <w:rFonts w:cs="Courier New"/>
        </w:rPr>
        <w:t>SampleToMetadataItemEntry</w:t>
      </w:r>
      <w:r w:rsidRPr="00B70F0B">
        <w:rPr>
          <w:rFonts w:cs="Courier New"/>
        </w:rPr>
        <w:t>('</w:t>
      </w:r>
      <w:r>
        <w:rPr>
          <w:rFonts w:cs="Courier New"/>
        </w:rPr>
        <w:t>nfas</w:t>
      </w:r>
      <w:r w:rsidRPr="00B70F0B">
        <w:rPr>
          <w:rFonts w:cs="Courier New"/>
        </w:rPr>
        <w:t>')</w:t>
      </w:r>
      <w:r w:rsidRPr="00B70F0B">
        <w:rPr>
          <w:rFonts w:cs="Courier New"/>
        </w:rPr>
        <w:br/>
        <w:t>{</w:t>
      </w:r>
      <w:r w:rsidRPr="00B70F0B">
        <w:rPr>
          <w:rFonts w:cs="Courier New"/>
        </w:rPr>
        <w:br/>
        <w:t>}</w:t>
      </w:r>
    </w:p>
    <w:p w14:paraId="0F8BC937" w14:textId="2E3DE5A0"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4.17.3</w:t>
      </w:r>
      <w:r w:rsidR="00151BD5">
        <w:rPr>
          <w:rFonts w:eastAsia="MS Mincho"/>
          <w:b/>
          <w:sz w:val="20"/>
        </w:rPr>
        <w:tab/>
      </w:r>
      <w:r w:rsidR="00151BD5" w:rsidRPr="00B70F0B">
        <w:rPr>
          <w:rFonts w:eastAsia="MS Mincho"/>
          <w:b/>
          <w:sz w:val="20"/>
        </w:rPr>
        <w:t>Semantics</w:t>
      </w:r>
    </w:p>
    <w:bookmarkEnd w:id="22"/>
    <w:p w14:paraId="397CF5C5" w14:textId="4B362668" w:rsidR="00D10BFE" w:rsidRDefault="00D10BFE" w:rsidP="00D10BFE">
      <w:pPr>
        <w:tabs>
          <w:tab w:val="left" w:pos="8010"/>
        </w:tabs>
        <w:spacing w:after="220"/>
        <w:rPr>
          <w:rFonts w:eastAsia="MS Mincho"/>
        </w:rPr>
      </w:pPr>
      <w:r>
        <w:rPr>
          <w:rFonts w:ascii="Courier" w:hAnsi="Courier"/>
          <w:noProof/>
          <w:lang w:val="en-CA"/>
        </w:rPr>
        <w:t>meta_box_handler_type</w:t>
      </w:r>
      <w:r>
        <w:rPr>
          <w:rFonts w:eastAsia="MS Mincho"/>
        </w:rPr>
        <w:t xml:space="preserve">, </w:t>
      </w:r>
      <w:proofErr w:type="spellStart"/>
      <w:r>
        <w:rPr>
          <w:rFonts w:ascii="Courier New" w:eastAsia="MS Mincho" w:hAnsi="Courier New" w:cs="Courier New"/>
        </w:rPr>
        <w:t>num_items</w:t>
      </w:r>
      <w:proofErr w:type="spellEnd"/>
      <w:r>
        <w:rPr>
          <w:rFonts w:eastAsia="MS Mincho"/>
        </w:rPr>
        <w:t xml:space="preserve">, and </w:t>
      </w:r>
      <w:r>
        <w:rPr>
          <w:rStyle w:val="codeChar"/>
        </w:rPr>
        <w:t>item_id[i]</w:t>
      </w:r>
      <w:r>
        <w:rPr>
          <w:rFonts w:eastAsia="MS Mincho"/>
        </w:rPr>
        <w:t xml:space="preserve"> have the same semantics as the respective syntax elements in </w:t>
      </w:r>
      <w:proofErr w:type="spellStart"/>
      <w:r>
        <w:rPr>
          <w:rFonts w:ascii="Courier New" w:eastAsia="MS Mincho" w:hAnsi="Courier New" w:cs="Courier New"/>
        </w:rPr>
        <w:t>SampleToMetad</w:t>
      </w:r>
      <w:r w:rsidR="007343A1">
        <w:rPr>
          <w:rFonts w:ascii="Courier New" w:eastAsia="MS Mincho" w:hAnsi="Courier New" w:cs="Courier New"/>
        </w:rPr>
        <w:t>a</w:t>
      </w:r>
      <w:r>
        <w:rPr>
          <w:rFonts w:ascii="Courier New" w:eastAsia="MS Mincho" w:hAnsi="Courier New" w:cs="Courier New"/>
        </w:rPr>
        <w:t>taItemEntry</w:t>
      </w:r>
      <w:proofErr w:type="spellEnd"/>
      <w:r>
        <w:rPr>
          <w:rFonts w:eastAsia="MS Mincho"/>
        </w:rPr>
        <w:t xml:space="preserve">. </w:t>
      </w:r>
      <w:proofErr w:type="spellStart"/>
      <w:r>
        <w:rPr>
          <w:rFonts w:ascii="Courier New" w:eastAsia="MS Mincho" w:hAnsi="Courier New" w:cs="Courier New"/>
        </w:rPr>
        <w:t>num_items</w:t>
      </w:r>
      <w:proofErr w:type="spellEnd"/>
      <w:r>
        <w:rPr>
          <w:rFonts w:eastAsia="MS Mincho"/>
        </w:rPr>
        <w:t xml:space="preserve"> shall be equal to 0, 1, or 2. When </w:t>
      </w:r>
      <w:proofErr w:type="spellStart"/>
      <w:r w:rsidRPr="00D45B00">
        <w:rPr>
          <w:rFonts w:ascii="Courier New" w:eastAsia="MS Mincho" w:hAnsi="Courier New" w:cs="Courier New"/>
        </w:rPr>
        <w:t>num_items</w:t>
      </w:r>
      <w:proofErr w:type="spellEnd"/>
      <w:r>
        <w:rPr>
          <w:rFonts w:eastAsia="MS Mincho"/>
        </w:rPr>
        <w:t xml:space="preserve"> is equal to 1 or 2, the item with </w:t>
      </w:r>
      <w:proofErr w:type="spellStart"/>
      <w:r w:rsidRPr="00D45B00">
        <w:rPr>
          <w:rFonts w:ascii="Courier New" w:eastAsia="MS Mincho" w:hAnsi="Courier New" w:cs="Courier New"/>
        </w:rPr>
        <w:t>item_ID</w:t>
      </w:r>
      <w:proofErr w:type="spellEnd"/>
      <w:r>
        <w:rPr>
          <w:rFonts w:eastAsia="MS Mincho"/>
        </w:rPr>
        <w:t xml:space="preserve"> equal to </w:t>
      </w:r>
      <w:proofErr w:type="spellStart"/>
      <w:r w:rsidRPr="00D45B00">
        <w:rPr>
          <w:rFonts w:ascii="Courier New" w:eastAsia="MS Mincho" w:hAnsi="Courier New" w:cs="Courier New"/>
        </w:rPr>
        <w:t>item_</w:t>
      </w:r>
      <w:proofErr w:type="gramStart"/>
      <w:r w:rsidRPr="00D45B00">
        <w:rPr>
          <w:rFonts w:ascii="Courier New" w:eastAsia="MS Mincho" w:hAnsi="Courier New" w:cs="Courier New"/>
        </w:rPr>
        <w:t>id</w:t>
      </w:r>
      <w:proofErr w:type="spellEnd"/>
      <w:r w:rsidRPr="00D45B00">
        <w:rPr>
          <w:rFonts w:ascii="Courier New" w:eastAsia="MS Mincho" w:hAnsi="Courier New" w:cs="Courier New"/>
        </w:rPr>
        <w:t>[</w:t>
      </w:r>
      <w:proofErr w:type="gramEnd"/>
      <w:r w:rsidRPr="00D45B00">
        <w:rPr>
          <w:rFonts w:ascii="Courier New" w:eastAsia="MS Mincho" w:hAnsi="Courier New" w:cs="Courier New"/>
        </w:rPr>
        <w:t>0]</w:t>
      </w:r>
      <w:r>
        <w:rPr>
          <w:rFonts w:eastAsia="MS Mincho"/>
        </w:rPr>
        <w:t xml:space="preserve"> shall have </w:t>
      </w:r>
      <w:proofErr w:type="spellStart"/>
      <w:r w:rsidRPr="00D45B00">
        <w:rPr>
          <w:rFonts w:ascii="Courier New" w:eastAsia="MS Mincho" w:hAnsi="Courier New" w:cs="Courier New"/>
        </w:rPr>
        <w:t>item_type</w:t>
      </w:r>
      <w:proofErr w:type="spellEnd"/>
      <w:r>
        <w:rPr>
          <w:rFonts w:eastAsia="MS Mincho"/>
        </w:rPr>
        <w:t xml:space="preserve"> equal to </w:t>
      </w:r>
      <w:r w:rsidRPr="00D45B00">
        <w:rPr>
          <w:rFonts w:ascii="Courier New" w:eastAsia="MS Mincho" w:hAnsi="Courier New" w:cs="Courier New"/>
        </w:rPr>
        <w:t>'nnr1'</w:t>
      </w:r>
      <w:r>
        <w:rPr>
          <w:rFonts w:eastAsia="MS Mincho"/>
        </w:rPr>
        <w:t xml:space="preserve"> specified in subclause 4.16.4 and shall represent the base post-processing filter. When </w:t>
      </w:r>
      <w:proofErr w:type="spellStart"/>
      <w:r w:rsidRPr="00D45B00">
        <w:rPr>
          <w:rFonts w:ascii="Courier New" w:eastAsia="MS Mincho" w:hAnsi="Courier New" w:cs="Courier New"/>
        </w:rPr>
        <w:t>num_items</w:t>
      </w:r>
      <w:proofErr w:type="spellEnd"/>
      <w:r>
        <w:rPr>
          <w:rFonts w:eastAsia="MS Mincho"/>
        </w:rPr>
        <w:t xml:space="preserve"> is equal to 2, the item with </w:t>
      </w:r>
      <w:proofErr w:type="spellStart"/>
      <w:r w:rsidRPr="00D45B00">
        <w:rPr>
          <w:rFonts w:ascii="Courier New" w:eastAsia="MS Mincho" w:hAnsi="Courier New" w:cs="Courier New"/>
        </w:rPr>
        <w:t>item_ID</w:t>
      </w:r>
      <w:proofErr w:type="spellEnd"/>
      <w:r>
        <w:rPr>
          <w:rFonts w:eastAsia="MS Mincho"/>
        </w:rPr>
        <w:t xml:space="preserve"> equal to </w:t>
      </w:r>
      <w:proofErr w:type="spellStart"/>
      <w:r w:rsidRPr="00D45B00">
        <w:rPr>
          <w:rFonts w:ascii="Courier New" w:eastAsia="MS Mincho" w:hAnsi="Courier New" w:cs="Courier New"/>
        </w:rPr>
        <w:t>item_</w:t>
      </w:r>
      <w:proofErr w:type="gramStart"/>
      <w:r w:rsidRPr="00D45B00">
        <w:rPr>
          <w:rFonts w:ascii="Courier New" w:eastAsia="MS Mincho" w:hAnsi="Courier New" w:cs="Courier New"/>
        </w:rPr>
        <w:t>id</w:t>
      </w:r>
      <w:proofErr w:type="spellEnd"/>
      <w:r w:rsidRPr="00D45B00">
        <w:rPr>
          <w:rFonts w:ascii="Courier New" w:eastAsia="MS Mincho" w:hAnsi="Courier New" w:cs="Courier New"/>
        </w:rPr>
        <w:t>[</w:t>
      </w:r>
      <w:proofErr w:type="gramEnd"/>
      <w:r>
        <w:rPr>
          <w:rFonts w:ascii="Courier New" w:eastAsia="MS Mincho" w:hAnsi="Courier New" w:cs="Courier New"/>
        </w:rPr>
        <w:t>1</w:t>
      </w:r>
      <w:r w:rsidRPr="00D45B00">
        <w:rPr>
          <w:rFonts w:ascii="Courier New" w:eastAsia="MS Mincho" w:hAnsi="Courier New" w:cs="Courier New"/>
        </w:rPr>
        <w:t>]</w:t>
      </w:r>
      <w:r>
        <w:rPr>
          <w:rFonts w:eastAsia="MS Mincho"/>
        </w:rPr>
        <w:t xml:space="preserve"> shall have </w:t>
      </w:r>
      <w:proofErr w:type="spellStart"/>
      <w:r w:rsidRPr="00D45B00">
        <w:rPr>
          <w:rFonts w:ascii="Courier New" w:eastAsia="MS Mincho" w:hAnsi="Courier New" w:cs="Courier New"/>
        </w:rPr>
        <w:t>item_type</w:t>
      </w:r>
      <w:proofErr w:type="spellEnd"/>
      <w:r>
        <w:rPr>
          <w:rFonts w:eastAsia="MS Mincho"/>
        </w:rPr>
        <w:t xml:space="preserve"> equal to </w:t>
      </w:r>
      <w:r w:rsidRPr="00D45B00">
        <w:rPr>
          <w:rFonts w:ascii="Courier New" w:eastAsia="MS Mincho" w:hAnsi="Courier New" w:cs="Courier New"/>
        </w:rPr>
        <w:t>'nnr1'</w:t>
      </w:r>
      <w:r>
        <w:rPr>
          <w:rFonts w:eastAsia="MS Mincho"/>
        </w:rPr>
        <w:t xml:space="preserve"> specified in subclause 4.16.4 and shall represent the filter update applying to the associated NNPFA SEI message.</w:t>
      </w:r>
      <w:r w:rsidR="009A13C7">
        <w:rPr>
          <w:rFonts w:eastAsia="MS Mincho"/>
        </w:rPr>
        <w:t xml:space="preserve"> </w:t>
      </w:r>
    </w:p>
    <w:p w14:paraId="70A51AFB" w14:textId="30B56DA9" w:rsidR="00151BD5" w:rsidRDefault="00151BD5"/>
    <w:p w14:paraId="39F8C038" w14:textId="177224FD" w:rsidR="00D55D38" w:rsidRDefault="00D55D38" w:rsidP="0050352D">
      <w:pPr>
        <w:keepNext/>
        <w:rPr>
          <w:i/>
          <w:iCs/>
        </w:rPr>
      </w:pPr>
      <w:r>
        <w:rPr>
          <w:i/>
          <w:iCs/>
        </w:rPr>
        <w:t>In subclause 11.6.2, add the following paragraph just before the paragraph starting with "</w:t>
      </w:r>
      <w:r w:rsidR="0050352D" w:rsidRPr="0050352D">
        <w:rPr>
          <w:i/>
          <w:iCs/>
        </w:rPr>
        <w:t>A time-aligned sample</w:t>
      </w:r>
      <w:r w:rsidR="0050352D">
        <w:rPr>
          <w:i/>
          <w:iCs/>
        </w:rPr>
        <w:t>"</w:t>
      </w:r>
      <w:r>
        <w:rPr>
          <w:i/>
          <w:iCs/>
        </w:rPr>
        <w:t>:</w:t>
      </w:r>
    </w:p>
    <w:p w14:paraId="724C9AFC" w14:textId="1AA25778" w:rsidR="00151BD5" w:rsidRPr="00BC394B" w:rsidRDefault="0050352D" w:rsidP="003A6E3F">
      <w:pPr>
        <w:spacing w:after="240" w:line="276" w:lineRule="auto"/>
      </w:pPr>
      <w:r>
        <w:t>When an essential sample group is present in a VVC non-VCL track and the reader does not recognize the sample group, the reader shall ignore and skip the VVC non-VCL track in the process of reconstructing an access unit.</w:t>
      </w:r>
    </w:p>
    <w:sectPr w:rsidR="00151BD5" w:rsidRPr="00BC394B" w:rsidSect="00C845B4">
      <w:footerReference w:type="even" r:id="rId25"/>
      <w:footerReference w:type="default" r:id="rId26"/>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DENOUAL Franck" w:date="2023-07-26T09:49:00Z" w:initials="DF">
    <w:p w14:paraId="4E43F167" w14:textId="4895432B" w:rsidR="00A446A9" w:rsidRDefault="00A446A9">
      <w:pPr>
        <w:pStyle w:val="CommentText"/>
      </w:pPr>
      <w:r>
        <w:rPr>
          <w:rStyle w:val="CommentReference"/>
        </w:rPr>
        <w:annotationRef/>
      </w:r>
      <w:r>
        <w:t xml:space="preserve">Values for </w:t>
      </w:r>
      <w:r w:rsidR="009C51C5">
        <w:t xml:space="preserve">SEI </w:t>
      </w:r>
      <w:r>
        <w:t>payload types indicated at the beginning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43F16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6A93" w16cex:dateUtc="2023-07-26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43F167" w16cid:durableId="286B6A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7CCE6" w14:textId="77777777" w:rsidR="00FD45F8" w:rsidRDefault="00FD45F8">
      <w:pPr>
        <w:spacing w:after="0" w:line="240" w:lineRule="auto"/>
      </w:pPr>
      <w:r>
        <w:separator/>
      </w:r>
    </w:p>
  </w:endnote>
  <w:endnote w:type="continuationSeparator" w:id="0">
    <w:p w14:paraId="643CEBA0" w14:textId="77777777" w:rsidR="00FD45F8" w:rsidRDefault="00FD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E3DE" w14:textId="77777777" w:rsidR="00125F96" w:rsidRDefault="00125F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BFB18" w14:textId="77777777" w:rsidR="00FD45F8" w:rsidRDefault="00FD45F8">
      <w:pPr>
        <w:spacing w:after="0" w:line="240" w:lineRule="auto"/>
      </w:pPr>
      <w:r>
        <w:separator/>
      </w:r>
    </w:p>
  </w:footnote>
  <w:footnote w:type="continuationSeparator" w:id="0">
    <w:p w14:paraId="65F22359" w14:textId="77777777" w:rsidR="00FD45F8" w:rsidRDefault="00FD4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5886" w14:textId="77777777" w:rsidR="00125F96" w:rsidRDefault="00125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9F1F" w14:textId="77777777" w:rsidR="00125F96" w:rsidRDefault="00125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4BA0664"/>
    <w:multiLevelType w:val="hybridMultilevel"/>
    <w:tmpl w:val="9044F0C4"/>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0E11E8"/>
    <w:multiLevelType w:val="hybridMultilevel"/>
    <w:tmpl w:val="4C585068"/>
    <w:lvl w:ilvl="0" w:tplc="62084730">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220717">
    <w:abstractNumId w:val="15"/>
  </w:num>
  <w:num w:numId="2" w16cid:durableId="1404066344">
    <w:abstractNumId w:val="15"/>
  </w:num>
  <w:num w:numId="3" w16cid:durableId="1205098520">
    <w:abstractNumId w:val="15"/>
  </w:num>
  <w:num w:numId="4" w16cid:durableId="242958120">
    <w:abstractNumId w:val="15"/>
  </w:num>
  <w:num w:numId="5" w16cid:durableId="1051465185">
    <w:abstractNumId w:val="15"/>
  </w:num>
  <w:num w:numId="6" w16cid:durableId="1027559195">
    <w:abstractNumId w:val="15"/>
  </w:num>
  <w:num w:numId="7" w16cid:durableId="1906183933">
    <w:abstractNumId w:val="10"/>
  </w:num>
  <w:num w:numId="8" w16cid:durableId="1537431517">
    <w:abstractNumId w:val="10"/>
  </w:num>
  <w:num w:numId="9" w16cid:durableId="204220525">
    <w:abstractNumId w:val="10"/>
  </w:num>
  <w:num w:numId="10" w16cid:durableId="1007290635">
    <w:abstractNumId w:val="10"/>
  </w:num>
  <w:num w:numId="11" w16cid:durableId="1408456085">
    <w:abstractNumId w:val="10"/>
  </w:num>
  <w:num w:numId="12" w16cid:durableId="2038113386">
    <w:abstractNumId w:val="10"/>
  </w:num>
  <w:num w:numId="13" w16cid:durableId="1450081709">
    <w:abstractNumId w:val="17"/>
  </w:num>
  <w:num w:numId="14" w16cid:durableId="95710387">
    <w:abstractNumId w:val="13"/>
  </w:num>
  <w:num w:numId="15" w16cid:durableId="1645743906">
    <w:abstractNumId w:val="14"/>
  </w:num>
  <w:num w:numId="16" w16cid:durableId="269094203">
    <w:abstractNumId w:val="19"/>
  </w:num>
  <w:num w:numId="17" w16cid:durableId="1139304333">
    <w:abstractNumId w:val="21"/>
  </w:num>
  <w:num w:numId="18" w16cid:durableId="2102483105">
    <w:abstractNumId w:val="12"/>
  </w:num>
  <w:num w:numId="19" w16cid:durableId="748423059">
    <w:abstractNumId w:val="11"/>
  </w:num>
  <w:num w:numId="20" w16cid:durableId="187451660">
    <w:abstractNumId w:val="18"/>
  </w:num>
  <w:num w:numId="21" w16cid:durableId="1381171582">
    <w:abstractNumId w:val="9"/>
  </w:num>
  <w:num w:numId="22" w16cid:durableId="1673990764">
    <w:abstractNumId w:val="7"/>
  </w:num>
  <w:num w:numId="23" w16cid:durableId="2112772756">
    <w:abstractNumId w:val="6"/>
  </w:num>
  <w:num w:numId="24" w16cid:durableId="1718629365">
    <w:abstractNumId w:val="5"/>
  </w:num>
  <w:num w:numId="25" w16cid:durableId="156893748">
    <w:abstractNumId w:val="4"/>
  </w:num>
  <w:num w:numId="26" w16cid:durableId="349453759">
    <w:abstractNumId w:val="8"/>
  </w:num>
  <w:num w:numId="27" w16cid:durableId="1926260315">
    <w:abstractNumId w:val="3"/>
  </w:num>
  <w:num w:numId="28" w16cid:durableId="305473931">
    <w:abstractNumId w:val="2"/>
  </w:num>
  <w:num w:numId="29" w16cid:durableId="1248265845">
    <w:abstractNumId w:val="1"/>
  </w:num>
  <w:num w:numId="30" w16cid:durableId="222722795">
    <w:abstractNumId w:val="0"/>
  </w:num>
  <w:num w:numId="31" w16cid:durableId="1046832146">
    <w:abstractNumId w:val="16"/>
  </w:num>
  <w:num w:numId="32" w16cid:durableId="154274737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31B5E"/>
    <w:rsid w:val="0004257F"/>
    <w:rsid w:val="0004324B"/>
    <w:rsid w:val="000518A1"/>
    <w:rsid w:val="00052262"/>
    <w:rsid w:val="000544D5"/>
    <w:rsid w:val="00055455"/>
    <w:rsid w:val="00060093"/>
    <w:rsid w:val="00072D10"/>
    <w:rsid w:val="00075BD7"/>
    <w:rsid w:val="00096387"/>
    <w:rsid w:val="000A6B2E"/>
    <w:rsid w:val="000B5C9B"/>
    <w:rsid w:val="000C033F"/>
    <w:rsid w:val="000C5A4C"/>
    <w:rsid w:val="000D278C"/>
    <w:rsid w:val="000D60C2"/>
    <w:rsid w:val="000E032F"/>
    <w:rsid w:val="000F0E7A"/>
    <w:rsid w:val="000F10D2"/>
    <w:rsid w:val="0011346C"/>
    <w:rsid w:val="001233B9"/>
    <w:rsid w:val="00125F96"/>
    <w:rsid w:val="00147C95"/>
    <w:rsid w:val="00151B6D"/>
    <w:rsid w:val="00151BD5"/>
    <w:rsid w:val="0015226D"/>
    <w:rsid w:val="00162783"/>
    <w:rsid w:val="0018616B"/>
    <w:rsid w:val="001A0B0F"/>
    <w:rsid w:val="001A33D0"/>
    <w:rsid w:val="001A4268"/>
    <w:rsid w:val="001A4A5D"/>
    <w:rsid w:val="001A6FE7"/>
    <w:rsid w:val="001B0F4C"/>
    <w:rsid w:val="001B3549"/>
    <w:rsid w:val="001B51CD"/>
    <w:rsid w:val="001C6575"/>
    <w:rsid w:val="001D30D9"/>
    <w:rsid w:val="001E48D6"/>
    <w:rsid w:val="00236DAA"/>
    <w:rsid w:val="002506EC"/>
    <w:rsid w:val="00253069"/>
    <w:rsid w:val="00264095"/>
    <w:rsid w:val="002812EB"/>
    <w:rsid w:val="002813DC"/>
    <w:rsid w:val="00286B0A"/>
    <w:rsid w:val="00286EF7"/>
    <w:rsid w:val="00294FB0"/>
    <w:rsid w:val="002A1FAF"/>
    <w:rsid w:val="002A3C4E"/>
    <w:rsid w:val="002C453D"/>
    <w:rsid w:val="002C4667"/>
    <w:rsid w:val="002E0796"/>
    <w:rsid w:val="002E7F06"/>
    <w:rsid w:val="00314414"/>
    <w:rsid w:val="00322AA1"/>
    <w:rsid w:val="003259B9"/>
    <w:rsid w:val="00333718"/>
    <w:rsid w:val="00356BEC"/>
    <w:rsid w:val="003621EE"/>
    <w:rsid w:val="00395E39"/>
    <w:rsid w:val="00396685"/>
    <w:rsid w:val="003A6E3F"/>
    <w:rsid w:val="003B153F"/>
    <w:rsid w:val="003D01B3"/>
    <w:rsid w:val="003E18DF"/>
    <w:rsid w:val="00400F60"/>
    <w:rsid w:val="00402FBB"/>
    <w:rsid w:val="00404DBD"/>
    <w:rsid w:val="00405B8E"/>
    <w:rsid w:val="00423DEF"/>
    <w:rsid w:val="00426C8C"/>
    <w:rsid w:val="004364FA"/>
    <w:rsid w:val="004417F0"/>
    <w:rsid w:val="004421EF"/>
    <w:rsid w:val="00481387"/>
    <w:rsid w:val="00490CBC"/>
    <w:rsid w:val="00494DC9"/>
    <w:rsid w:val="004A63D9"/>
    <w:rsid w:val="004B049A"/>
    <w:rsid w:val="004C241D"/>
    <w:rsid w:val="004D16C0"/>
    <w:rsid w:val="004D3DEB"/>
    <w:rsid w:val="004E6E8E"/>
    <w:rsid w:val="00501F28"/>
    <w:rsid w:val="0050352D"/>
    <w:rsid w:val="00520388"/>
    <w:rsid w:val="00521C8E"/>
    <w:rsid w:val="00526284"/>
    <w:rsid w:val="005318B3"/>
    <w:rsid w:val="0054733A"/>
    <w:rsid w:val="005473A0"/>
    <w:rsid w:val="005838C2"/>
    <w:rsid w:val="00596E93"/>
    <w:rsid w:val="005B3EC6"/>
    <w:rsid w:val="005C1413"/>
    <w:rsid w:val="005C3646"/>
    <w:rsid w:val="005D6017"/>
    <w:rsid w:val="0060765A"/>
    <w:rsid w:val="00610D56"/>
    <w:rsid w:val="0063265F"/>
    <w:rsid w:val="00652F34"/>
    <w:rsid w:val="006570AD"/>
    <w:rsid w:val="00673172"/>
    <w:rsid w:val="00675DB0"/>
    <w:rsid w:val="0068101F"/>
    <w:rsid w:val="006848FE"/>
    <w:rsid w:val="00692383"/>
    <w:rsid w:val="006940EF"/>
    <w:rsid w:val="006B4511"/>
    <w:rsid w:val="006C48BF"/>
    <w:rsid w:val="006D3D76"/>
    <w:rsid w:val="006F1E76"/>
    <w:rsid w:val="0073389D"/>
    <w:rsid w:val="007343A1"/>
    <w:rsid w:val="00736962"/>
    <w:rsid w:val="00740B6F"/>
    <w:rsid w:val="007619A2"/>
    <w:rsid w:val="00762AED"/>
    <w:rsid w:val="00771DC2"/>
    <w:rsid w:val="007812F0"/>
    <w:rsid w:val="007933A8"/>
    <w:rsid w:val="007A4346"/>
    <w:rsid w:val="007B5DAA"/>
    <w:rsid w:val="007C16D2"/>
    <w:rsid w:val="007C6648"/>
    <w:rsid w:val="007F3B91"/>
    <w:rsid w:val="007F7F35"/>
    <w:rsid w:val="00810E7B"/>
    <w:rsid w:val="00864D32"/>
    <w:rsid w:val="008713ED"/>
    <w:rsid w:val="008814B2"/>
    <w:rsid w:val="00885E28"/>
    <w:rsid w:val="00897961"/>
    <w:rsid w:val="008A19DA"/>
    <w:rsid w:val="008A6D64"/>
    <w:rsid w:val="008B6581"/>
    <w:rsid w:val="008F2F5F"/>
    <w:rsid w:val="008F364F"/>
    <w:rsid w:val="00901704"/>
    <w:rsid w:val="00914FA0"/>
    <w:rsid w:val="00917973"/>
    <w:rsid w:val="00961960"/>
    <w:rsid w:val="0097303B"/>
    <w:rsid w:val="00975EEF"/>
    <w:rsid w:val="00982C54"/>
    <w:rsid w:val="009A13C7"/>
    <w:rsid w:val="009A4D7C"/>
    <w:rsid w:val="009B4541"/>
    <w:rsid w:val="009C51C5"/>
    <w:rsid w:val="009E2DB6"/>
    <w:rsid w:val="009E7B5A"/>
    <w:rsid w:val="00A10C28"/>
    <w:rsid w:val="00A4141A"/>
    <w:rsid w:val="00A446A9"/>
    <w:rsid w:val="00A45AE0"/>
    <w:rsid w:val="00A50D78"/>
    <w:rsid w:val="00A64E96"/>
    <w:rsid w:val="00A752AD"/>
    <w:rsid w:val="00AD6264"/>
    <w:rsid w:val="00AE1B86"/>
    <w:rsid w:val="00B00068"/>
    <w:rsid w:val="00B16F7C"/>
    <w:rsid w:val="00B63329"/>
    <w:rsid w:val="00B77025"/>
    <w:rsid w:val="00B80F08"/>
    <w:rsid w:val="00B83404"/>
    <w:rsid w:val="00B84D5E"/>
    <w:rsid w:val="00B9118A"/>
    <w:rsid w:val="00BA1F97"/>
    <w:rsid w:val="00BA6E9D"/>
    <w:rsid w:val="00BC394B"/>
    <w:rsid w:val="00BE5914"/>
    <w:rsid w:val="00BE5F1A"/>
    <w:rsid w:val="00BF1ECA"/>
    <w:rsid w:val="00BF1FA0"/>
    <w:rsid w:val="00BF7921"/>
    <w:rsid w:val="00C33932"/>
    <w:rsid w:val="00C4321B"/>
    <w:rsid w:val="00C4462E"/>
    <w:rsid w:val="00C507FB"/>
    <w:rsid w:val="00C5269D"/>
    <w:rsid w:val="00C618F1"/>
    <w:rsid w:val="00C65759"/>
    <w:rsid w:val="00C800D6"/>
    <w:rsid w:val="00C80DEE"/>
    <w:rsid w:val="00C83357"/>
    <w:rsid w:val="00C845B4"/>
    <w:rsid w:val="00C878AB"/>
    <w:rsid w:val="00CA0F77"/>
    <w:rsid w:val="00CA6CAF"/>
    <w:rsid w:val="00CB117B"/>
    <w:rsid w:val="00CB5EBE"/>
    <w:rsid w:val="00CC7F3F"/>
    <w:rsid w:val="00CD0240"/>
    <w:rsid w:val="00CD0D5E"/>
    <w:rsid w:val="00CE5D47"/>
    <w:rsid w:val="00D10BFE"/>
    <w:rsid w:val="00D12684"/>
    <w:rsid w:val="00D17F1C"/>
    <w:rsid w:val="00D21A10"/>
    <w:rsid w:val="00D27232"/>
    <w:rsid w:val="00D33289"/>
    <w:rsid w:val="00D42709"/>
    <w:rsid w:val="00D55D38"/>
    <w:rsid w:val="00D5750C"/>
    <w:rsid w:val="00D6037B"/>
    <w:rsid w:val="00D77494"/>
    <w:rsid w:val="00D91A34"/>
    <w:rsid w:val="00D94E97"/>
    <w:rsid w:val="00D95D9C"/>
    <w:rsid w:val="00DB1C75"/>
    <w:rsid w:val="00DB6BB6"/>
    <w:rsid w:val="00DB7627"/>
    <w:rsid w:val="00DD1BA4"/>
    <w:rsid w:val="00DD6621"/>
    <w:rsid w:val="00DE21F6"/>
    <w:rsid w:val="00DE4393"/>
    <w:rsid w:val="00DF121D"/>
    <w:rsid w:val="00DF6AAF"/>
    <w:rsid w:val="00E014A1"/>
    <w:rsid w:val="00E0230F"/>
    <w:rsid w:val="00E10B59"/>
    <w:rsid w:val="00E45DE1"/>
    <w:rsid w:val="00E47721"/>
    <w:rsid w:val="00E51BB6"/>
    <w:rsid w:val="00E66E01"/>
    <w:rsid w:val="00E70EA3"/>
    <w:rsid w:val="00E70FA2"/>
    <w:rsid w:val="00E96642"/>
    <w:rsid w:val="00E97103"/>
    <w:rsid w:val="00EA7BD6"/>
    <w:rsid w:val="00EB5B98"/>
    <w:rsid w:val="00EB5FF5"/>
    <w:rsid w:val="00ED0975"/>
    <w:rsid w:val="00ED5FAB"/>
    <w:rsid w:val="00ED681D"/>
    <w:rsid w:val="00EF7169"/>
    <w:rsid w:val="00F17ADF"/>
    <w:rsid w:val="00F41710"/>
    <w:rsid w:val="00F42FEA"/>
    <w:rsid w:val="00F44352"/>
    <w:rsid w:val="00F63838"/>
    <w:rsid w:val="00F73F6A"/>
    <w:rsid w:val="00F77E4F"/>
    <w:rsid w:val="00F81286"/>
    <w:rsid w:val="00F81ACE"/>
    <w:rsid w:val="00F828CA"/>
    <w:rsid w:val="00F85048"/>
    <w:rsid w:val="00F952B9"/>
    <w:rsid w:val="00FA5917"/>
    <w:rsid w:val="00FC1FDA"/>
    <w:rsid w:val="00FD45F8"/>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BFE"/>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rsid w:val="00AE1B86"/>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AE1B86"/>
    <w:rPr>
      <w:rFonts w:ascii="Courier New" w:eastAsia="Times New Roman" w:hAnsi="Courier New"/>
      <w:noProof/>
      <w:lang w:val="en-GB"/>
    </w:rPr>
  </w:style>
  <w:style w:type="paragraph" w:styleId="Revision">
    <w:name w:val="Revision"/>
    <w:hidden/>
    <w:uiPriority w:val="99"/>
    <w:semiHidden/>
    <w:rsid w:val="008F364F"/>
    <w:rPr>
      <w:sz w:val="22"/>
      <w:szCs w:val="22"/>
      <w:lang w:val="en-GB"/>
    </w:rPr>
  </w:style>
  <w:style w:type="character" w:styleId="CommentReference">
    <w:name w:val="annotation reference"/>
    <w:basedOn w:val="DefaultParagraphFont"/>
    <w:uiPriority w:val="99"/>
    <w:semiHidden/>
    <w:unhideWhenUsed/>
    <w:rsid w:val="009E2DB6"/>
    <w:rPr>
      <w:sz w:val="16"/>
      <w:szCs w:val="16"/>
    </w:rPr>
  </w:style>
  <w:style w:type="paragraph" w:styleId="CommentText">
    <w:name w:val="annotation text"/>
    <w:basedOn w:val="Normal"/>
    <w:link w:val="CommentTextChar"/>
    <w:uiPriority w:val="99"/>
    <w:unhideWhenUsed/>
    <w:rsid w:val="009E2DB6"/>
    <w:pPr>
      <w:spacing w:line="240" w:lineRule="auto"/>
    </w:pPr>
    <w:rPr>
      <w:sz w:val="20"/>
      <w:szCs w:val="20"/>
    </w:rPr>
  </w:style>
  <w:style w:type="character" w:customStyle="1" w:styleId="CommentTextChar">
    <w:name w:val="Comment Text Char"/>
    <w:basedOn w:val="DefaultParagraphFont"/>
    <w:link w:val="CommentText"/>
    <w:uiPriority w:val="99"/>
    <w:rsid w:val="009E2DB6"/>
    <w:rPr>
      <w:lang w:val="en-GB"/>
    </w:rPr>
  </w:style>
  <w:style w:type="paragraph" w:styleId="CommentSubject">
    <w:name w:val="annotation subject"/>
    <w:basedOn w:val="CommentText"/>
    <w:next w:val="CommentText"/>
    <w:link w:val="CommentSubjectChar"/>
    <w:uiPriority w:val="99"/>
    <w:semiHidden/>
    <w:unhideWhenUsed/>
    <w:rsid w:val="009E2DB6"/>
    <w:rPr>
      <w:b/>
      <w:bCs/>
    </w:rPr>
  </w:style>
  <w:style w:type="character" w:customStyle="1" w:styleId="CommentSubjectChar">
    <w:name w:val="Comment Subject Char"/>
    <w:basedOn w:val="CommentTextChar"/>
    <w:link w:val="CommentSubject"/>
    <w:uiPriority w:val="99"/>
    <w:semiHidden/>
    <w:rsid w:val="009E2DB6"/>
    <w:rPr>
      <w:b/>
      <w:bCs/>
      <w:lang w:val="en-GB"/>
    </w:rPr>
  </w:style>
  <w:style w:type="character" w:customStyle="1" w:styleId="Courier">
    <w:name w:val="Courier"/>
    <w:rsid w:val="0063265F"/>
    <w:rPr>
      <w:rFonts w:ascii="Courier New" w:hAnsi="Courier New" w:cs="Courier New" w:hint="default"/>
    </w:rPr>
  </w:style>
  <w:style w:type="character" w:customStyle="1" w:styleId="codeChar">
    <w:name w:val="code Char"/>
    <w:qFormat/>
    <w:rsid w:val="00402FBB"/>
    <w:rPr>
      <w:rFonts w:ascii="Courier New" w:hAnsi="Courier New" w:cs="Courier New" w:hint="default"/>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13332">
      <w:bodyDiv w:val="1"/>
      <w:marLeft w:val="0"/>
      <w:marRight w:val="0"/>
      <w:marTop w:val="0"/>
      <w:marBottom w:val="0"/>
      <w:divBdr>
        <w:top w:val="none" w:sz="0" w:space="0" w:color="auto"/>
        <w:left w:val="none" w:sz="0" w:space="0" w:color="auto"/>
        <w:bottom w:val="none" w:sz="0" w:space="0" w:color="auto"/>
        <w:right w:val="none" w:sz="0" w:space="0" w:color="auto"/>
      </w:divBdr>
    </w:div>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 w:id="1078819702">
      <w:bodyDiv w:val="1"/>
      <w:marLeft w:val="0"/>
      <w:marRight w:val="0"/>
      <w:marTop w:val="0"/>
      <w:marBottom w:val="0"/>
      <w:divBdr>
        <w:top w:val="none" w:sz="0" w:space="0" w:color="auto"/>
        <w:left w:val="none" w:sz="0" w:space="0" w:color="auto"/>
        <w:bottom w:val="none" w:sz="0" w:space="0" w:color="auto"/>
        <w:right w:val="none" w:sz="0" w:space="0" w:color="auto"/>
      </w:divBdr>
    </w:div>
    <w:div w:id="1373920968">
      <w:bodyDiv w:val="1"/>
      <w:marLeft w:val="0"/>
      <w:marRight w:val="0"/>
      <w:marTop w:val="0"/>
      <w:marBottom w:val="0"/>
      <w:divBdr>
        <w:top w:val="none" w:sz="0" w:space="0" w:color="auto"/>
        <w:left w:val="none" w:sz="0" w:space="0" w:color="auto"/>
        <w:bottom w:val="none" w:sz="0" w:space="0" w:color="auto"/>
        <w:right w:val="none" w:sz="0" w:space="0" w:color="auto"/>
      </w:divBdr>
    </w:div>
    <w:div w:id="153368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Simple_template.dotx</Template>
  <TotalTime>3</TotalTime>
  <Pages>8</Pages>
  <Words>2352</Words>
  <Characters>13413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 02</cp:lastModifiedBy>
  <cp:revision>2</cp:revision>
  <dcterms:created xsi:type="dcterms:W3CDTF">2023-07-28T17:33:00Z</dcterms:created>
  <dcterms:modified xsi:type="dcterms:W3CDTF">2023-07-28T17:33:00Z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