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DEE66" w14:textId="2A107680" w:rsidR="0029475E" w:rsidRPr="00266E56" w:rsidRDefault="0029475E" w:rsidP="00B35BF1">
      <w:pPr>
        <w:tabs>
          <w:tab w:val="clear" w:pos="360"/>
          <w:tab w:val="clear" w:pos="720"/>
          <w:tab w:val="clear" w:pos="1080"/>
          <w:tab w:val="clear" w:pos="1440"/>
          <w:tab w:val="right" w:pos="9749"/>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DDHeadingPage1 "</w:instrText>
      </w:r>
      <w:r w:rsidR="00027C6E" w:rsidRPr="00266E56">
        <w:rPr>
          <w:rFonts w:ascii="Arial" w:eastAsia="MS Mincho" w:hAnsi="Arial" w:cs="Arial"/>
          <w:b/>
          <w:bCs/>
          <w:color w:val="000000"/>
          <w:sz w:val="24"/>
          <w:szCs w:val="24"/>
          <w:lang w:eastAsia="ja-JP"/>
        </w:rPr>
        <w:instrText xml:space="preserve">COMMITTEE </w:instrText>
      </w:r>
      <w:r w:rsidRPr="00266E56">
        <w:rPr>
          <w:rFonts w:ascii="Arial" w:eastAsia="MS Mincho" w:hAnsi="Arial" w:cs="Arial"/>
          <w:b/>
          <w:bCs/>
          <w:color w:val="000000"/>
          <w:sz w:val="24"/>
          <w:szCs w:val="24"/>
          <w:lang w:eastAsia="ja-JP"/>
        </w:rPr>
        <w:instrText xml:space="preserve">DRAFT AMENDMENT" </w:instrText>
      </w:r>
      <w:r w:rsidRPr="00266E56">
        <w:rPr>
          <w:rFonts w:ascii="Arial" w:eastAsia="MS Mincho" w:hAnsi="Arial" w:cs="Arial"/>
          <w:b/>
          <w:bCs/>
          <w:color w:val="000000"/>
          <w:sz w:val="24"/>
          <w:szCs w:val="24"/>
          <w:lang w:eastAsia="ja-JP"/>
        </w:rPr>
        <w:fldChar w:fldCharType="separate"/>
      </w:r>
      <w:bookmarkStart w:id="0" w:name="DDHeadingPage1"/>
      <w:r w:rsidR="00972AE4" w:rsidRPr="00266E56">
        <w:rPr>
          <w:rFonts w:ascii="Arial" w:eastAsia="MS Mincho" w:hAnsi="Arial" w:cs="Arial"/>
          <w:b/>
          <w:bCs/>
          <w:noProof/>
          <w:color w:val="000000"/>
          <w:sz w:val="24"/>
          <w:szCs w:val="24"/>
          <w:lang w:eastAsia="ja-JP"/>
        </w:rPr>
        <w:t>COMMITTEE DRAFT AMENDMENT</w:t>
      </w:r>
      <w:bookmarkEnd w:id="0"/>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DDOrganization "© ISO/IEC 20</w:instrText>
      </w:r>
      <w:r w:rsidR="00C505B5" w:rsidRPr="00266E56">
        <w:rPr>
          <w:rFonts w:ascii="Arial" w:eastAsia="MS Mincho" w:hAnsi="Arial" w:cs="Arial"/>
          <w:b/>
          <w:bCs/>
          <w:color w:val="000000"/>
          <w:sz w:val="24"/>
          <w:szCs w:val="24"/>
          <w:lang w:eastAsia="ja-JP"/>
        </w:rPr>
        <w:instrText>2</w:instrText>
      </w:r>
      <w:r w:rsidR="00D91EAC" w:rsidRPr="00266E56">
        <w:rPr>
          <w:rFonts w:ascii="Arial" w:eastAsia="MS Mincho" w:hAnsi="Arial" w:cs="Arial"/>
          <w:b/>
          <w:bCs/>
          <w:color w:val="000000"/>
          <w:sz w:val="24"/>
          <w:szCs w:val="24"/>
          <w:lang w:eastAsia="ja-JP"/>
        </w:rPr>
        <w:instrText>3</w:instrText>
      </w:r>
      <w:r w:rsidRPr="00266E56">
        <w:rPr>
          <w:rFonts w:ascii="Arial" w:eastAsia="MS Mincho" w:hAnsi="Arial" w:cs="Arial"/>
          <w:b/>
          <w:bCs/>
          <w:color w:val="000000"/>
          <w:sz w:val="24"/>
          <w:szCs w:val="24"/>
          <w:lang w:eastAsia="ja-JP"/>
        </w:rPr>
        <w:instrText xml:space="preserve"> – All rights reserved" </w:instrText>
      </w:r>
      <w:r w:rsidRPr="00266E56">
        <w:rPr>
          <w:rFonts w:ascii="Arial" w:eastAsia="MS Mincho" w:hAnsi="Arial" w:cs="Arial"/>
          <w:b/>
          <w:bCs/>
          <w:color w:val="000000"/>
          <w:sz w:val="24"/>
          <w:szCs w:val="24"/>
          <w:lang w:eastAsia="ja-JP"/>
        </w:rPr>
        <w:fldChar w:fldCharType="separate"/>
      </w:r>
      <w:bookmarkStart w:id="1" w:name="DDOrganization"/>
      <w:r w:rsidR="00972AE4" w:rsidRPr="00266E56">
        <w:rPr>
          <w:rFonts w:ascii="Arial" w:eastAsia="MS Mincho" w:hAnsi="Arial" w:cs="Arial"/>
          <w:b/>
          <w:bCs/>
          <w:noProof/>
          <w:color w:val="000000"/>
          <w:sz w:val="24"/>
          <w:szCs w:val="24"/>
          <w:lang w:eastAsia="ja-JP"/>
        </w:rPr>
        <w:t>© ISO/IEC 2023 – All rights reserved</w:t>
      </w:r>
      <w:bookmarkEnd w:id="1"/>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LibEnteteISO "Text of ISO/IEC </w:instrText>
      </w:r>
      <w:r w:rsidR="00C52285" w:rsidRPr="00266E56">
        <w:rPr>
          <w:rFonts w:ascii="Arial" w:eastAsia="MS Mincho" w:hAnsi="Arial" w:cs="Arial"/>
          <w:b/>
          <w:bCs/>
          <w:color w:val="000000"/>
          <w:sz w:val="24"/>
          <w:szCs w:val="24"/>
          <w:lang w:eastAsia="ja-JP"/>
        </w:rPr>
        <w:instrText>230</w:instrText>
      </w:r>
      <w:r w:rsidR="00D474F8" w:rsidRPr="00266E56">
        <w:rPr>
          <w:rFonts w:ascii="Arial" w:eastAsia="MS Mincho" w:hAnsi="Arial" w:cs="Arial"/>
          <w:b/>
          <w:bCs/>
          <w:color w:val="000000"/>
          <w:sz w:val="24"/>
          <w:szCs w:val="24"/>
          <w:lang w:eastAsia="ja-JP"/>
        </w:rPr>
        <w:instrText>08</w:instrText>
      </w:r>
      <w:r w:rsidR="000D5FD7" w:rsidRPr="00266E56">
        <w:rPr>
          <w:rFonts w:ascii="Arial" w:eastAsia="MS Mincho" w:hAnsi="Arial" w:cs="Arial"/>
          <w:b/>
          <w:bCs/>
          <w:color w:val="000000"/>
          <w:sz w:val="24"/>
          <w:szCs w:val="24"/>
          <w:lang w:eastAsia="ja-JP"/>
        </w:rPr>
        <w:instrText>-</w:instrText>
      </w:r>
      <w:r w:rsidR="00D474F8" w:rsidRPr="00266E56">
        <w:rPr>
          <w:rFonts w:ascii="Arial" w:eastAsia="MS Mincho" w:hAnsi="Arial" w:cs="Arial"/>
          <w:b/>
          <w:bCs/>
          <w:color w:val="000000"/>
          <w:sz w:val="24"/>
          <w:szCs w:val="24"/>
          <w:lang w:eastAsia="ja-JP"/>
        </w:rPr>
        <w:instrText>2</w:instrText>
      </w:r>
      <w:r w:rsidR="00FB6DDE" w:rsidRPr="00266E56">
        <w:rPr>
          <w:rFonts w:ascii="Arial" w:eastAsia="MS Mincho" w:hAnsi="Arial" w:cs="Arial"/>
          <w:b/>
          <w:bCs/>
          <w:color w:val="000000"/>
          <w:sz w:val="24"/>
          <w:szCs w:val="24"/>
          <w:lang w:eastAsia="ja-JP"/>
        </w:rPr>
        <w:instrText>:202</w:instrText>
      </w:r>
      <w:r w:rsidR="00D91EAC" w:rsidRPr="00266E56">
        <w:rPr>
          <w:rFonts w:ascii="Arial" w:eastAsia="MS Mincho" w:hAnsi="Arial" w:cs="Arial"/>
          <w:b/>
          <w:bCs/>
          <w:color w:val="000000"/>
          <w:sz w:val="24"/>
          <w:szCs w:val="24"/>
          <w:lang w:eastAsia="ja-JP"/>
        </w:rPr>
        <w:instrText>x</w:instrText>
      </w:r>
      <w:r w:rsidR="00FD7868" w:rsidRPr="00266E56">
        <w:rPr>
          <w:rFonts w:ascii="Arial" w:eastAsia="MS Mincho" w:hAnsi="Arial" w:cs="Arial"/>
          <w:b/>
          <w:bCs/>
          <w:color w:val="000000"/>
          <w:sz w:val="24"/>
          <w:szCs w:val="24"/>
          <w:lang w:eastAsia="ja-JP"/>
        </w:rPr>
        <w:instrText>/</w:instrText>
      </w:r>
      <w:r w:rsidR="000D5FD7" w:rsidRPr="00266E56">
        <w:rPr>
          <w:rFonts w:ascii="Arial" w:eastAsia="MS Mincho" w:hAnsi="Arial" w:cs="Arial"/>
          <w:b/>
          <w:bCs/>
          <w:color w:val="000000"/>
          <w:sz w:val="24"/>
          <w:szCs w:val="24"/>
          <w:lang w:eastAsia="ja-JP"/>
        </w:rPr>
        <w:instrText>C</w:instrText>
      </w:r>
      <w:r w:rsidR="00FD7868" w:rsidRPr="00266E56">
        <w:rPr>
          <w:rFonts w:ascii="Arial" w:eastAsia="MS Mincho" w:hAnsi="Arial" w:cs="Arial"/>
          <w:b/>
          <w:bCs/>
          <w:color w:val="000000"/>
          <w:sz w:val="24"/>
          <w:szCs w:val="24"/>
          <w:lang w:eastAsia="ja-JP"/>
        </w:rPr>
        <w:instrText>DAM </w:instrText>
      </w:r>
      <w:r w:rsidR="00D91EAC" w:rsidRPr="00266E56">
        <w:rPr>
          <w:rFonts w:ascii="Arial" w:eastAsia="MS Mincho" w:hAnsi="Arial" w:cs="Arial"/>
          <w:b/>
          <w:bCs/>
          <w:color w:val="000000"/>
          <w:sz w:val="24"/>
          <w:szCs w:val="24"/>
          <w:lang w:eastAsia="ja-JP"/>
        </w:rPr>
        <w:instrText>1</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2" w:name="LibEnteteISO"/>
      <w:r w:rsidR="00972AE4" w:rsidRPr="00266E56">
        <w:rPr>
          <w:rFonts w:ascii="Arial" w:eastAsia="MS Mincho" w:hAnsi="Arial" w:cs="Arial"/>
          <w:b/>
          <w:bCs/>
          <w:noProof/>
          <w:color w:val="000000"/>
          <w:sz w:val="24"/>
          <w:szCs w:val="24"/>
          <w:lang w:eastAsia="ja-JP"/>
        </w:rPr>
        <w:t>Text of ISO/IEC 23008-2:202x/CDAM 1</w:t>
      </w:r>
      <w:bookmarkEnd w:id="2"/>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LIBTypeTitreISO " 63" </w:instrText>
      </w:r>
      <w:r w:rsidRPr="00266E56">
        <w:rPr>
          <w:rFonts w:ascii="Arial" w:eastAsia="MS Mincho" w:hAnsi="Arial" w:cs="Arial"/>
          <w:b/>
          <w:bCs/>
          <w:color w:val="000000"/>
          <w:sz w:val="24"/>
          <w:szCs w:val="24"/>
          <w:lang w:eastAsia="ja-JP"/>
        </w:rPr>
        <w:fldChar w:fldCharType="separate"/>
      </w:r>
      <w:bookmarkStart w:id="3" w:name="LIBTypeTitreISO"/>
      <w:r w:rsidR="00972AE4" w:rsidRPr="00266E56">
        <w:rPr>
          <w:rFonts w:ascii="Arial" w:eastAsia="MS Mincho" w:hAnsi="Arial" w:cs="Arial"/>
          <w:b/>
          <w:bCs/>
          <w:noProof/>
          <w:color w:val="000000"/>
          <w:sz w:val="24"/>
          <w:szCs w:val="24"/>
          <w:lang w:eastAsia="ja-JP"/>
        </w:rPr>
        <w:t xml:space="preserve"> 63</w:t>
      </w:r>
      <w:bookmarkEnd w:id="3"/>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DDTITLE4 "Part </w:instrText>
      </w:r>
      <w:r w:rsidR="00D474F8" w:rsidRPr="00266E56">
        <w:rPr>
          <w:rFonts w:ascii="Arial" w:eastAsia="MS Mincho" w:hAnsi="Arial" w:cs="Arial"/>
          <w:b/>
          <w:bCs/>
          <w:color w:val="000000"/>
          <w:sz w:val="24"/>
          <w:szCs w:val="24"/>
          <w:lang w:eastAsia="ja-JP"/>
        </w:rPr>
        <w:instrText>2</w:instrText>
      </w:r>
      <w:r w:rsidRPr="00266E56">
        <w:rPr>
          <w:rFonts w:ascii="Arial" w:eastAsia="MS Mincho" w:hAnsi="Arial" w:cs="Arial"/>
          <w:b/>
          <w:bCs/>
          <w:color w:val="000000"/>
          <w:sz w:val="24"/>
          <w:szCs w:val="24"/>
          <w:lang w:eastAsia="ja-JP"/>
        </w:rPr>
        <w:instrText xml:space="preserve">: </w:instrText>
      </w:r>
      <w:r w:rsidR="00D474F8" w:rsidRPr="00266E56">
        <w:rPr>
          <w:rFonts w:ascii="Arial" w:eastAsia="MS Mincho" w:hAnsi="Arial" w:cs="Arial"/>
          <w:b/>
          <w:bCs/>
          <w:color w:val="000000"/>
          <w:sz w:val="24"/>
          <w:szCs w:val="24"/>
          <w:lang w:eastAsia="ja-JP"/>
        </w:rPr>
        <w:instrText>High efficiency video coding</w:instrText>
      </w:r>
      <w:r w:rsidR="00FD7868" w:rsidRPr="00266E56">
        <w:rPr>
          <w:rFonts w:ascii="Arial" w:eastAsia="MS Mincho" w:hAnsi="Arial" w:cs="Arial"/>
          <w:b/>
          <w:bCs/>
          <w:color w:val="000000"/>
          <w:sz w:val="24"/>
          <w:szCs w:val="24"/>
          <w:lang w:eastAsia="ja-JP"/>
        </w:rPr>
        <w:instrText>, AMENDMENT </w:instrText>
      </w:r>
      <w:r w:rsidR="00D91EAC" w:rsidRPr="00266E56">
        <w:rPr>
          <w:rFonts w:ascii="Arial" w:eastAsia="MS Mincho" w:hAnsi="Arial" w:cs="Arial"/>
          <w:b/>
          <w:bCs/>
          <w:color w:val="000000"/>
          <w:sz w:val="24"/>
          <w:szCs w:val="24"/>
          <w:lang w:eastAsia="ja-JP"/>
        </w:rPr>
        <w:instrText>1</w:instrText>
      </w:r>
      <w:r w:rsidR="00FD7868" w:rsidRPr="00266E56">
        <w:rPr>
          <w:rFonts w:ascii="Arial" w:eastAsia="MS Mincho" w:hAnsi="Arial" w:cs="Arial"/>
          <w:b/>
          <w:bCs/>
          <w:color w:val="000000"/>
          <w:sz w:val="24"/>
          <w:szCs w:val="24"/>
          <w:lang w:eastAsia="ja-JP"/>
        </w:rPr>
        <w:instrText xml:space="preserve">: </w:instrText>
      </w:r>
      <w:r w:rsidR="00D91EAC" w:rsidRPr="00294DDB">
        <w:rPr>
          <w:rFonts w:ascii="Arial" w:hAnsi="Arial"/>
          <w:b/>
          <w:color w:val="000000"/>
          <w:sz w:val="24"/>
        </w:rPr>
        <w:instrText>New profiles, colour descriptors, and SEI messages</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4" w:name="DDTITLE4"/>
      <w:r w:rsidR="00972AE4" w:rsidRPr="00266E56">
        <w:rPr>
          <w:rFonts w:ascii="Arial" w:eastAsia="MS Mincho" w:hAnsi="Arial" w:cs="Arial"/>
          <w:b/>
          <w:bCs/>
          <w:noProof/>
          <w:color w:val="000000"/>
          <w:sz w:val="24"/>
          <w:szCs w:val="24"/>
          <w:lang w:eastAsia="ja-JP"/>
        </w:rPr>
        <w:t xml:space="preserve">Part 2: High efficiency video coding, AMENDMENT 1: </w:t>
      </w:r>
      <w:r w:rsidR="00972AE4" w:rsidRPr="00294DDB">
        <w:rPr>
          <w:rFonts w:ascii="Arial" w:hAnsi="Arial"/>
          <w:b/>
          <w:noProof/>
          <w:color w:val="000000"/>
          <w:sz w:val="24"/>
        </w:rPr>
        <w:t>New profiles, colour descriptors, and SEI messages</w:t>
      </w:r>
      <w:bookmarkEnd w:id="4"/>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DDTITLE3 "Information technology — </w:instrText>
      </w:r>
      <w:r w:rsidR="00D474F8" w:rsidRPr="00266E56">
        <w:rPr>
          <w:rFonts w:ascii="Arial" w:eastAsia="MS Mincho" w:hAnsi="Arial" w:cs="Arial"/>
          <w:b/>
          <w:bCs/>
          <w:color w:val="000000"/>
          <w:sz w:val="24"/>
          <w:szCs w:val="24"/>
          <w:lang w:eastAsia="ja-JP"/>
        </w:rPr>
        <w:instrText>High efficiency coding and media delivery in heterogeneous environments</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5" w:name="DDTITLE3"/>
      <w:r w:rsidR="00972AE4" w:rsidRPr="00266E56">
        <w:rPr>
          <w:rFonts w:ascii="Arial" w:eastAsia="MS Mincho" w:hAnsi="Arial" w:cs="Arial"/>
          <w:b/>
          <w:bCs/>
          <w:noProof/>
          <w:color w:val="000000"/>
          <w:sz w:val="24"/>
          <w:szCs w:val="24"/>
          <w:lang w:eastAsia="ja-JP"/>
        </w:rPr>
        <w:t>Information technology — High efficiency coding and media delivery in heterogeneous environments</w:t>
      </w:r>
      <w:bookmarkEnd w:id="5"/>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DDTITLE2 "Élément introductif — Élément central — Partie </w:instrText>
      </w:r>
      <w:r w:rsidR="00D91EAC" w:rsidRPr="00266E56">
        <w:rPr>
          <w:rFonts w:ascii="Arial" w:eastAsia="MS Mincho" w:hAnsi="Arial" w:cs="Arial"/>
          <w:b/>
          <w:bCs/>
          <w:color w:val="000000"/>
          <w:sz w:val="24"/>
          <w:szCs w:val="24"/>
          <w:lang w:eastAsia="ja-JP"/>
        </w:rPr>
        <w:instrText>2</w:instrText>
      </w:r>
      <w:r w:rsidRPr="00266E56">
        <w:rPr>
          <w:rFonts w:ascii="Arial" w:eastAsia="MS Mincho" w:hAnsi="Arial" w:cs="Arial"/>
          <w:b/>
          <w:bCs/>
          <w:color w:val="000000"/>
          <w:sz w:val="24"/>
          <w:szCs w:val="24"/>
          <w:lang w:eastAsia="ja-JP"/>
        </w:rPr>
        <w:instrText xml:space="preserve">: Titre de la partie" </w:instrText>
      </w:r>
      <w:r w:rsidRPr="00266E56">
        <w:rPr>
          <w:rFonts w:ascii="Arial" w:eastAsia="MS Mincho" w:hAnsi="Arial" w:cs="Arial"/>
          <w:b/>
          <w:bCs/>
          <w:color w:val="000000"/>
          <w:sz w:val="24"/>
          <w:szCs w:val="24"/>
          <w:lang w:eastAsia="ja-JP"/>
        </w:rPr>
        <w:fldChar w:fldCharType="separate"/>
      </w:r>
      <w:bookmarkStart w:id="6" w:name="DDTITLE2"/>
      <w:r w:rsidR="00972AE4" w:rsidRPr="00266E56">
        <w:rPr>
          <w:rFonts w:ascii="Arial" w:eastAsia="MS Mincho" w:hAnsi="Arial" w:cs="Arial"/>
          <w:b/>
          <w:bCs/>
          <w:noProof/>
          <w:color w:val="000000"/>
          <w:sz w:val="24"/>
          <w:szCs w:val="24"/>
          <w:lang w:eastAsia="ja-JP"/>
        </w:rPr>
        <w:t>Élément introductif — Élément central — Partie 2: Titre de la partie</w:t>
      </w:r>
      <w:bookmarkEnd w:id="6"/>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DDTITLE1 "Information technology</w:instrText>
      </w:r>
      <w:r w:rsidR="00FD7868" w:rsidRPr="00266E56">
        <w:rPr>
          <w:rFonts w:ascii="Arial" w:eastAsia="MS Mincho" w:hAnsi="Arial" w:cs="Arial"/>
          <w:b/>
          <w:bCs/>
          <w:color w:val="000000"/>
          <w:sz w:val="24"/>
          <w:szCs w:val="24"/>
          <w:lang w:eastAsia="ja-JP"/>
        </w:rPr>
        <w:instrText> </w:instrText>
      </w:r>
      <w:r w:rsidRPr="00266E56">
        <w:rPr>
          <w:rFonts w:ascii="Arial" w:eastAsia="MS Mincho" w:hAnsi="Arial" w:cs="Arial"/>
          <w:b/>
          <w:bCs/>
          <w:color w:val="000000"/>
          <w:sz w:val="24"/>
          <w:szCs w:val="24"/>
          <w:lang w:eastAsia="ja-JP"/>
        </w:rPr>
        <w:instrText xml:space="preserve">— </w:instrText>
      </w:r>
      <w:r w:rsidR="00D474F8" w:rsidRPr="00266E56">
        <w:rPr>
          <w:rFonts w:ascii="Arial" w:eastAsia="MS Mincho" w:hAnsi="Arial" w:cs="Arial"/>
          <w:b/>
          <w:bCs/>
          <w:color w:val="000000"/>
          <w:sz w:val="24"/>
          <w:szCs w:val="24"/>
          <w:lang w:eastAsia="ja-JP"/>
        </w:rPr>
        <w:instrText>High efficiency coding and media delivery in heterogeneous environments</w:instrText>
      </w:r>
      <w:r w:rsidRPr="00266E56">
        <w:rPr>
          <w:rFonts w:ascii="Arial" w:eastAsia="MS Mincho" w:hAnsi="Arial" w:cs="Arial"/>
          <w:b/>
          <w:bCs/>
          <w:color w:val="000000"/>
          <w:sz w:val="24"/>
          <w:szCs w:val="24"/>
          <w:lang w:eastAsia="ja-JP"/>
        </w:rPr>
        <w:instrText> — Part </w:instrText>
      </w:r>
      <w:r w:rsidR="00D474F8" w:rsidRPr="00266E56">
        <w:rPr>
          <w:rFonts w:ascii="Arial" w:eastAsia="MS Mincho" w:hAnsi="Arial" w:cs="Arial"/>
          <w:b/>
          <w:bCs/>
          <w:color w:val="000000"/>
          <w:sz w:val="24"/>
          <w:szCs w:val="24"/>
          <w:lang w:eastAsia="ja-JP"/>
        </w:rPr>
        <w:instrText>2</w:instrText>
      </w:r>
      <w:r w:rsidRPr="00266E56">
        <w:rPr>
          <w:rFonts w:ascii="Arial" w:eastAsia="MS Mincho" w:hAnsi="Arial" w:cs="Arial"/>
          <w:b/>
          <w:bCs/>
          <w:color w:val="000000"/>
          <w:sz w:val="24"/>
          <w:szCs w:val="24"/>
          <w:lang w:eastAsia="ja-JP"/>
        </w:rPr>
        <w:instrText>: </w:instrText>
      </w:r>
      <w:r w:rsidR="00D474F8" w:rsidRPr="00266E56">
        <w:rPr>
          <w:rFonts w:ascii="Arial" w:eastAsia="MS Mincho" w:hAnsi="Arial" w:cs="Arial"/>
          <w:b/>
          <w:bCs/>
          <w:color w:val="000000"/>
          <w:sz w:val="24"/>
          <w:szCs w:val="24"/>
          <w:lang w:eastAsia="ja-JP"/>
        </w:rPr>
        <w:instrText>High efficiency video coding</w:instrText>
      </w:r>
      <w:r w:rsidR="00FD7868" w:rsidRPr="00266E56">
        <w:rPr>
          <w:rFonts w:ascii="Arial" w:eastAsia="Malgun Gothic" w:hAnsi="Arial" w:cs="Arial"/>
          <w:b/>
          <w:bCs/>
          <w:color w:val="000000"/>
          <w:sz w:val="24"/>
          <w:szCs w:val="24"/>
          <w:lang w:eastAsia="ko-KR"/>
        </w:rPr>
        <w:instrText>, AMENDMENT</w:instrText>
      </w:r>
      <w:r w:rsidR="00D91EAC" w:rsidRPr="00266E56">
        <w:rPr>
          <w:rFonts w:ascii="Arial" w:eastAsia="Malgun Gothic" w:hAnsi="Arial" w:cs="Arial"/>
          <w:b/>
          <w:bCs/>
          <w:color w:val="000000"/>
          <w:sz w:val="24"/>
          <w:szCs w:val="24"/>
          <w:lang w:eastAsia="ko-KR"/>
        </w:rPr>
        <w:instrText> 1</w:instrText>
      </w:r>
      <w:r w:rsidR="00FD7868" w:rsidRPr="00266E56">
        <w:rPr>
          <w:rFonts w:ascii="Arial" w:eastAsia="Malgun Gothic" w:hAnsi="Arial" w:cs="Arial"/>
          <w:b/>
          <w:bCs/>
          <w:color w:val="000000"/>
          <w:sz w:val="24"/>
          <w:szCs w:val="24"/>
          <w:lang w:eastAsia="ko-KR"/>
        </w:rPr>
        <w:instrText xml:space="preserve">: </w:instrText>
      </w:r>
      <w:r w:rsidR="00D91EAC" w:rsidRPr="00294DDB">
        <w:rPr>
          <w:rFonts w:ascii="Arial" w:hAnsi="Arial"/>
          <w:b/>
          <w:color w:val="000000"/>
          <w:sz w:val="24"/>
        </w:rPr>
        <w:instrText>New profiles, colour descriptors, and SEI messages</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7" w:name="DDTITLE1"/>
      <w:r w:rsidR="00972AE4" w:rsidRPr="00266E56">
        <w:rPr>
          <w:rFonts w:ascii="Arial" w:eastAsia="MS Mincho" w:hAnsi="Arial" w:cs="Arial"/>
          <w:b/>
          <w:bCs/>
          <w:noProof/>
          <w:color w:val="000000"/>
          <w:sz w:val="24"/>
          <w:szCs w:val="24"/>
          <w:lang w:eastAsia="ja-JP"/>
        </w:rPr>
        <w:t>Information technology — High efficiency coding and media delivery in heterogeneous environments — Part 2: High efficiency video coding</w:t>
      </w:r>
      <w:r w:rsidR="00972AE4" w:rsidRPr="00266E56">
        <w:rPr>
          <w:rFonts w:ascii="Arial" w:eastAsia="Malgun Gothic" w:hAnsi="Arial" w:cs="Arial"/>
          <w:b/>
          <w:bCs/>
          <w:noProof/>
          <w:color w:val="000000"/>
          <w:sz w:val="24"/>
          <w:szCs w:val="24"/>
          <w:lang w:eastAsia="ko-KR"/>
        </w:rPr>
        <w:t xml:space="preserve">, AMENDMENT 1: </w:t>
      </w:r>
      <w:r w:rsidR="00972AE4" w:rsidRPr="00294DDB">
        <w:rPr>
          <w:rFonts w:ascii="Arial" w:hAnsi="Arial"/>
          <w:b/>
          <w:noProof/>
          <w:color w:val="000000"/>
          <w:sz w:val="24"/>
        </w:rPr>
        <w:t>New profiles, colour descriptors, and SEI messages</w:t>
      </w:r>
      <w:bookmarkEnd w:id="7"/>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DDDocLanguage "E" </w:instrText>
      </w:r>
      <w:r w:rsidRPr="00266E56">
        <w:rPr>
          <w:rFonts w:ascii="Arial" w:eastAsia="MS Mincho" w:hAnsi="Arial" w:cs="Arial"/>
          <w:b/>
          <w:bCs/>
          <w:color w:val="000000"/>
          <w:sz w:val="24"/>
          <w:szCs w:val="24"/>
          <w:lang w:eastAsia="ja-JP"/>
        </w:rPr>
        <w:fldChar w:fldCharType="separate"/>
      </w:r>
      <w:bookmarkStart w:id="8" w:name="DDDocLanguage"/>
      <w:r w:rsidR="00972AE4" w:rsidRPr="00266E56">
        <w:rPr>
          <w:rFonts w:ascii="Arial" w:eastAsia="MS Mincho" w:hAnsi="Arial" w:cs="Arial"/>
          <w:b/>
          <w:bCs/>
          <w:noProof/>
          <w:color w:val="000000"/>
          <w:sz w:val="24"/>
          <w:szCs w:val="24"/>
          <w:lang w:eastAsia="ja-JP"/>
        </w:rPr>
        <w:t>E</w:t>
      </w:r>
      <w:bookmarkEnd w:id="8"/>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DDWorkDocDate "20</w:instrText>
      </w:r>
      <w:r w:rsidR="00C505B5" w:rsidRPr="00266E56">
        <w:rPr>
          <w:rFonts w:ascii="Arial" w:eastAsia="MS Mincho" w:hAnsi="Arial" w:cs="Arial"/>
          <w:b/>
          <w:bCs/>
          <w:color w:val="000000"/>
          <w:sz w:val="24"/>
          <w:szCs w:val="24"/>
          <w:lang w:eastAsia="ja-JP"/>
        </w:rPr>
        <w:instrText>2</w:instrText>
      </w:r>
      <w:r w:rsidR="00D91EAC" w:rsidRPr="00266E56">
        <w:rPr>
          <w:rFonts w:ascii="Arial" w:eastAsia="MS Mincho" w:hAnsi="Arial" w:cs="Arial"/>
          <w:b/>
          <w:bCs/>
          <w:color w:val="000000"/>
          <w:sz w:val="24"/>
          <w:szCs w:val="24"/>
          <w:lang w:eastAsia="ja-JP"/>
        </w:rPr>
        <w:instrText>3</w:instrText>
      </w:r>
      <w:r w:rsidRPr="00266E56">
        <w:rPr>
          <w:rFonts w:ascii="Arial" w:eastAsia="MS Mincho" w:hAnsi="Arial" w:cs="Arial"/>
          <w:b/>
          <w:bCs/>
          <w:color w:val="000000"/>
          <w:sz w:val="24"/>
          <w:szCs w:val="24"/>
          <w:lang w:eastAsia="ja-JP"/>
        </w:rPr>
        <w:instrText>-</w:instrText>
      </w:r>
      <w:r w:rsidR="00972AE4">
        <w:rPr>
          <w:rFonts w:ascii="Arial" w:eastAsia="MS Mincho" w:hAnsi="Arial" w:cs="Arial"/>
          <w:b/>
          <w:bCs/>
          <w:color w:val="000000"/>
          <w:sz w:val="24"/>
          <w:szCs w:val="24"/>
          <w:lang w:eastAsia="ja-JP"/>
        </w:rPr>
        <w:instrText>08</w:instrText>
      </w:r>
      <w:r w:rsidRPr="00266E56">
        <w:rPr>
          <w:rFonts w:ascii="Arial" w:eastAsia="MS Mincho" w:hAnsi="Arial" w:cs="Arial"/>
          <w:b/>
          <w:bCs/>
          <w:color w:val="000000"/>
          <w:sz w:val="24"/>
          <w:szCs w:val="24"/>
          <w:lang w:eastAsia="ja-JP"/>
        </w:rPr>
        <w:instrText>-</w:instrText>
      </w:r>
      <w:r w:rsidR="00D474F8" w:rsidRPr="00266E56">
        <w:rPr>
          <w:rFonts w:ascii="Arial" w:eastAsia="MS Mincho" w:hAnsi="Arial" w:cs="Arial"/>
          <w:b/>
          <w:bCs/>
          <w:color w:val="000000"/>
          <w:sz w:val="24"/>
          <w:szCs w:val="24"/>
          <w:lang w:eastAsia="ja-JP"/>
        </w:rPr>
        <w:instrText>1</w:instrText>
      </w:r>
      <w:r w:rsidR="00543A61">
        <w:rPr>
          <w:rFonts w:ascii="Arial" w:eastAsia="MS Mincho" w:hAnsi="Arial" w:cs="Arial"/>
          <w:b/>
          <w:bCs/>
          <w:color w:val="000000"/>
          <w:sz w:val="24"/>
          <w:szCs w:val="24"/>
          <w:lang w:eastAsia="ja-JP"/>
        </w:rPr>
        <w:instrText>5</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9" w:name="DDWorkDocDate"/>
      <w:r w:rsidR="00972AE4" w:rsidRPr="00266E56">
        <w:rPr>
          <w:rFonts w:ascii="Arial" w:eastAsia="MS Mincho" w:hAnsi="Arial" w:cs="Arial"/>
          <w:b/>
          <w:bCs/>
          <w:noProof/>
          <w:color w:val="000000"/>
          <w:sz w:val="24"/>
          <w:szCs w:val="24"/>
          <w:lang w:eastAsia="ja-JP"/>
        </w:rPr>
        <w:t>2023-</w:t>
      </w:r>
      <w:r w:rsidR="00972AE4">
        <w:rPr>
          <w:rFonts w:ascii="Arial" w:eastAsia="MS Mincho" w:hAnsi="Arial" w:cs="Arial"/>
          <w:b/>
          <w:bCs/>
          <w:noProof/>
          <w:color w:val="000000"/>
          <w:sz w:val="24"/>
          <w:szCs w:val="24"/>
          <w:lang w:eastAsia="ja-JP"/>
        </w:rPr>
        <w:t>08</w:t>
      </w:r>
      <w:r w:rsidR="00972AE4" w:rsidRPr="00266E56">
        <w:rPr>
          <w:rFonts w:ascii="Arial" w:eastAsia="MS Mincho" w:hAnsi="Arial" w:cs="Arial"/>
          <w:b/>
          <w:bCs/>
          <w:noProof/>
          <w:color w:val="000000"/>
          <w:sz w:val="24"/>
          <w:szCs w:val="24"/>
          <w:lang w:eastAsia="ja-JP"/>
        </w:rPr>
        <w:t>-1</w:t>
      </w:r>
      <w:r w:rsidR="00972AE4">
        <w:rPr>
          <w:rFonts w:ascii="Arial" w:eastAsia="MS Mincho" w:hAnsi="Arial" w:cs="Arial"/>
          <w:b/>
          <w:bCs/>
          <w:noProof/>
          <w:color w:val="000000"/>
          <w:sz w:val="24"/>
          <w:szCs w:val="24"/>
          <w:lang w:eastAsia="ja-JP"/>
        </w:rPr>
        <w:t>5</w:t>
      </w:r>
      <w:bookmarkEnd w:id="9"/>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DDDocStage "(</w:instrText>
      </w:r>
      <w:r w:rsidR="000D5FD7" w:rsidRPr="00266E56">
        <w:rPr>
          <w:rFonts w:ascii="Arial" w:eastAsia="MS Mincho" w:hAnsi="Arial" w:cs="Arial"/>
          <w:b/>
          <w:bCs/>
          <w:color w:val="000000"/>
          <w:sz w:val="24"/>
          <w:szCs w:val="24"/>
          <w:lang w:eastAsia="ja-JP"/>
        </w:rPr>
        <w:instrText>3</w:instrText>
      </w:r>
      <w:r w:rsidRPr="00266E56">
        <w:rPr>
          <w:rFonts w:ascii="Arial" w:eastAsia="MS Mincho" w:hAnsi="Arial" w:cs="Arial"/>
          <w:b/>
          <w:bCs/>
          <w:color w:val="000000"/>
          <w:sz w:val="24"/>
          <w:szCs w:val="24"/>
          <w:lang w:eastAsia="ja-JP"/>
        </w:rPr>
        <w:instrText xml:space="preserve">0) </w:instrText>
      </w:r>
      <w:r w:rsidR="000D5FD7" w:rsidRPr="00266E56">
        <w:rPr>
          <w:rFonts w:ascii="Arial" w:eastAsia="MS Mincho" w:hAnsi="Arial" w:cs="Arial"/>
          <w:b/>
          <w:bCs/>
          <w:color w:val="000000"/>
          <w:sz w:val="24"/>
          <w:szCs w:val="24"/>
          <w:lang w:eastAsia="ja-JP"/>
        </w:rPr>
        <w:instrText>Committee</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0" w:name="DDDocStage"/>
      <w:r w:rsidR="00972AE4" w:rsidRPr="00266E56">
        <w:rPr>
          <w:rFonts w:ascii="Arial" w:eastAsia="MS Mincho" w:hAnsi="Arial" w:cs="Arial"/>
          <w:b/>
          <w:bCs/>
          <w:noProof/>
          <w:color w:val="000000"/>
          <w:sz w:val="24"/>
          <w:szCs w:val="24"/>
          <w:lang w:eastAsia="ja-JP"/>
        </w:rPr>
        <w:t>(30) Committee</w:t>
      </w:r>
      <w:bookmarkEnd w:id="10"/>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DDOrganization3 "ISO/IEC" </w:instrText>
      </w:r>
      <w:r w:rsidRPr="00266E56">
        <w:rPr>
          <w:rFonts w:ascii="Arial" w:eastAsia="MS Mincho" w:hAnsi="Arial" w:cs="Arial"/>
          <w:b/>
          <w:bCs/>
          <w:color w:val="000000"/>
          <w:sz w:val="24"/>
          <w:szCs w:val="24"/>
          <w:lang w:eastAsia="ja-JP"/>
        </w:rPr>
        <w:fldChar w:fldCharType="separate"/>
      </w:r>
      <w:bookmarkStart w:id="11" w:name="DDOrganization3"/>
      <w:r w:rsidR="00972AE4" w:rsidRPr="00266E56">
        <w:rPr>
          <w:rFonts w:ascii="Arial" w:eastAsia="MS Mincho" w:hAnsi="Arial" w:cs="Arial"/>
          <w:b/>
          <w:bCs/>
          <w:noProof/>
          <w:color w:val="000000"/>
          <w:sz w:val="24"/>
          <w:szCs w:val="24"/>
          <w:lang w:eastAsia="ja-JP"/>
        </w:rPr>
        <w:t>ISO/IEC</w:t>
      </w:r>
      <w:bookmarkEnd w:id="11"/>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DDOrganization1 "ISO/IEC J" </w:instrText>
      </w:r>
      <w:r w:rsidRPr="00266E56">
        <w:rPr>
          <w:rFonts w:ascii="Arial" w:eastAsia="MS Mincho" w:hAnsi="Arial" w:cs="Arial"/>
          <w:b/>
          <w:bCs/>
          <w:color w:val="000000"/>
          <w:sz w:val="24"/>
          <w:szCs w:val="24"/>
          <w:lang w:eastAsia="ja-JP"/>
        </w:rPr>
        <w:fldChar w:fldCharType="separate"/>
      </w:r>
      <w:bookmarkStart w:id="12" w:name="DDOrganization1"/>
      <w:r w:rsidR="00972AE4" w:rsidRPr="00266E56">
        <w:rPr>
          <w:rFonts w:ascii="Arial" w:eastAsia="MS Mincho" w:hAnsi="Arial" w:cs="Arial"/>
          <w:b/>
          <w:bCs/>
          <w:noProof/>
          <w:color w:val="000000"/>
          <w:sz w:val="24"/>
          <w:szCs w:val="24"/>
          <w:lang w:eastAsia="ja-JP"/>
        </w:rPr>
        <w:t>ISO/IEC J</w:t>
      </w:r>
      <w:bookmarkEnd w:id="12"/>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DDBASEYEAR "20</w:instrText>
      </w:r>
      <w:r w:rsidR="001D51C2" w:rsidRPr="00266E56">
        <w:rPr>
          <w:rFonts w:ascii="Arial" w:eastAsia="MS Mincho" w:hAnsi="Arial" w:cs="Arial"/>
          <w:b/>
          <w:bCs/>
          <w:color w:val="000000"/>
          <w:sz w:val="24"/>
          <w:szCs w:val="24"/>
          <w:lang w:eastAsia="ja-JP"/>
        </w:rPr>
        <w:instrText>2</w:instrText>
      </w:r>
      <w:r w:rsidR="00D91EAC" w:rsidRPr="00266E56">
        <w:rPr>
          <w:rFonts w:ascii="Arial" w:eastAsia="MS Mincho" w:hAnsi="Arial" w:cs="Arial"/>
          <w:b/>
          <w:bCs/>
          <w:color w:val="000000"/>
          <w:sz w:val="24"/>
          <w:szCs w:val="24"/>
          <w:lang w:eastAsia="ja-JP"/>
        </w:rPr>
        <w:instrText>3</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3" w:name="DDBASEYEAR"/>
      <w:r w:rsidR="00972AE4" w:rsidRPr="00266E56">
        <w:rPr>
          <w:rFonts w:ascii="Arial" w:eastAsia="MS Mincho" w:hAnsi="Arial" w:cs="Arial"/>
          <w:b/>
          <w:bCs/>
          <w:noProof/>
          <w:color w:val="000000"/>
          <w:sz w:val="24"/>
          <w:szCs w:val="24"/>
          <w:lang w:eastAsia="ja-JP"/>
        </w:rPr>
        <w:t>2023</w:t>
      </w:r>
      <w:bookmarkEnd w:id="13"/>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DDAmno "</w:instrText>
      </w:r>
      <w:r w:rsidR="00D474F8" w:rsidRPr="00266E56">
        <w:rPr>
          <w:rFonts w:ascii="Arial" w:eastAsia="MS Mincho" w:hAnsi="Arial" w:cs="Arial"/>
          <w:b/>
          <w:bCs/>
          <w:color w:val="000000"/>
          <w:sz w:val="24"/>
          <w:szCs w:val="24"/>
          <w:lang w:eastAsia="ja-JP"/>
        </w:rPr>
        <w:instrText>2</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4" w:name="DDAmno"/>
      <w:r w:rsidR="00972AE4" w:rsidRPr="00266E56">
        <w:rPr>
          <w:rFonts w:ascii="Arial" w:eastAsia="MS Mincho" w:hAnsi="Arial" w:cs="Arial"/>
          <w:b/>
          <w:bCs/>
          <w:noProof/>
          <w:color w:val="000000"/>
          <w:sz w:val="24"/>
          <w:szCs w:val="24"/>
          <w:lang w:eastAsia="ja-JP"/>
        </w:rPr>
        <w:t>2</w:t>
      </w:r>
      <w:bookmarkEnd w:id="14"/>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DDDocSubType "</w:instrText>
      </w:r>
      <w:r w:rsidR="00FD7868" w:rsidRPr="00266E56">
        <w:rPr>
          <w:rFonts w:ascii="Arial" w:eastAsia="MS Mincho" w:hAnsi="Arial" w:cs="Arial"/>
          <w:b/>
          <w:bCs/>
          <w:color w:val="000000"/>
          <w:sz w:val="24"/>
          <w:szCs w:val="24"/>
          <w:lang w:eastAsia="ja-JP"/>
        </w:rPr>
        <w:instrText>Amendment</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5" w:name="DDDocSubType"/>
      <w:r w:rsidR="00972AE4" w:rsidRPr="00266E56">
        <w:rPr>
          <w:rFonts w:ascii="Arial" w:eastAsia="MS Mincho" w:hAnsi="Arial" w:cs="Arial"/>
          <w:b/>
          <w:bCs/>
          <w:noProof/>
          <w:color w:val="000000"/>
          <w:sz w:val="24"/>
          <w:szCs w:val="24"/>
          <w:lang w:eastAsia="ja-JP"/>
        </w:rPr>
        <w:t>Amendment</w:t>
      </w:r>
      <w:bookmarkEnd w:id="15"/>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DDDocType "</w:instrText>
      </w:r>
      <w:r w:rsidR="00FD7868" w:rsidRPr="00266E56">
        <w:rPr>
          <w:rFonts w:ascii="Arial" w:eastAsia="MS Mincho" w:hAnsi="Arial" w:cs="Arial"/>
          <w:b/>
          <w:bCs/>
          <w:color w:val="000000"/>
          <w:sz w:val="24"/>
          <w:szCs w:val="24"/>
          <w:lang w:eastAsia="ja-JP"/>
        </w:rPr>
        <w:instrText>International Standard</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6" w:name="DDDocType"/>
      <w:r w:rsidR="00972AE4" w:rsidRPr="00266E56">
        <w:rPr>
          <w:rFonts w:ascii="Arial" w:eastAsia="MS Mincho" w:hAnsi="Arial" w:cs="Arial"/>
          <w:b/>
          <w:bCs/>
          <w:noProof/>
          <w:color w:val="000000"/>
          <w:sz w:val="24"/>
          <w:szCs w:val="24"/>
          <w:lang w:eastAsia="ja-JP"/>
        </w:rPr>
        <w:t>International Standard</w:t>
      </w:r>
      <w:bookmarkEnd w:id="16"/>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DDpubYear "20</w:instrText>
      </w:r>
      <w:r w:rsidR="001D51C2" w:rsidRPr="00266E56">
        <w:rPr>
          <w:rFonts w:ascii="Arial" w:eastAsia="MS Mincho" w:hAnsi="Arial" w:cs="Arial"/>
          <w:b/>
          <w:bCs/>
          <w:color w:val="000000"/>
          <w:sz w:val="24"/>
          <w:szCs w:val="24"/>
          <w:lang w:eastAsia="ja-JP"/>
        </w:rPr>
        <w:instrText>2</w:instrText>
      </w:r>
      <w:r w:rsidRPr="00266E56">
        <w:rPr>
          <w:rFonts w:ascii="Arial" w:eastAsia="Malgun Gothic" w:hAnsi="Arial" w:cs="Arial"/>
          <w:b/>
          <w:bCs/>
          <w:color w:val="000000"/>
          <w:sz w:val="24"/>
          <w:szCs w:val="24"/>
          <w:lang w:eastAsia="ko-KR"/>
        </w:rPr>
        <w:instrText>x</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7" w:name="DDpubYear"/>
      <w:r w:rsidR="00972AE4" w:rsidRPr="00266E56">
        <w:rPr>
          <w:rFonts w:ascii="Arial" w:eastAsia="MS Mincho" w:hAnsi="Arial" w:cs="Arial"/>
          <w:b/>
          <w:bCs/>
          <w:noProof/>
          <w:color w:val="000000"/>
          <w:sz w:val="24"/>
          <w:szCs w:val="24"/>
          <w:lang w:eastAsia="ja-JP"/>
        </w:rPr>
        <w:t>202</w:t>
      </w:r>
      <w:r w:rsidR="00972AE4" w:rsidRPr="00266E56">
        <w:rPr>
          <w:rFonts w:ascii="Arial" w:eastAsia="Malgun Gothic" w:hAnsi="Arial" w:cs="Arial"/>
          <w:b/>
          <w:bCs/>
          <w:noProof/>
          <w:color w:val="000000"/>
          <w:sz w:val="24"/>
          <w:szCs w:val="24"/>
          <w:lang w:eastAsia="ko-KR"/>
        </w:rPr>
        <w:t>x</w:t>
      </w:r>
      <w:bookmarkEnd w:id="17"/>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DDWorkDocNo "</w:instrText>
      </w:r>
      <w:r w:rsidR="008164D7" w:rsidRPr="00266E56">
        <w:rPr>
          <w:rFonts w:ascii="Arial" w:eastAsia="MS Mincho" w:hAnsi="Arial" w:cs="Arial"/>
          <w:b/>
          <w:bCs/>
          <w:color w:val="000000"/>
          <w:sz w:val="24"/>
          <w:szCs w:val="24"/>
          <w:lang w:eastAsia="ja-JP"/>
        </w:rPr>
        <w:instrText>226</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8" w:name="DDWorkDocNo"/>
      <w:r w:rsidR="00972AE4" w:rsidRPr="00266E56">
        <w:rPr>
          <w:rFonts w:ascii="Arial" w:eastAsia="MS Mincho" w:hAnsi="Arial" w:cs="Arial"/>
          <w:b/>
          <w:bCs/>
          <w:noProof/>
          <w:color w:val="000000"/>
          <w:sz w:val="24"/>
          <w:szCs w:val="24"/>
          <w:lang w:eastAsia="ja-JP"/>
        </w:rPr>
        <w:t>226</w:t>
      </w:r>
      <w:bookmarkEnd w:id="18"/>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DDRefNoPart "ISO/IEC </w:instrText>
      </w:r>
      <w:r w:rsidR="00C52285" w:rsidRPr="00266E56">
        <w:rPr>
          <w:rFonts w:ascii="Arial" w:eastAsia="MS Mincho" w:hAnsi="Arial" w:cs="Arial"/>
          <w:b/>
          <w:bCs/>
          <w:color w:val="000000"/>
          <w:sz w:val="24"/>
          <w:szCs w:val="24"/>
          <w:lang w:eastAsia="ja-JP"/>
        </w:rPr>
        <w:instrText>230</w:instrText>
      </w:r>
      <w:r w:rsidR="00D474F8" w:rsidRPr="00266E56">
        <w:rPr>
          <w:rFonts w:ascii="Arial" w:eastAsia="MS Mincho" w:hAnsi="Arial" w:cs="Arial"/>
          <w:b/>
          <w:bCs/>
          <w:color w:val="000000"/>
          <w:sz w:val="24"/>
          <w:szCs w:val="24"/>
          <w:lang w:eastAsia="ja-JP"/>
        </w:rPr>
        <w:instrText>08</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19" w:name="DDRefNoPart"/>
      <w:r w:rsidR="00972AE4" w:rsidRPr="00266E56">
        <w:rPr>
          <w:rFonts w:ascii="Arial" w:eastAsia="MS Mincho" w:hAnsi="Arial" w:cs="Arial"/>
          <w:b/>
          <w:bCs/>
          <w:noProof/>
          <w:color w:val="000000"/>
          <w:sz w:val="24"/>
          <w:szCs w:val="24"/>
          <w:lang w:eastAsia="ja-JP"/>
        </w:rPr>
        <w:t>ISO/IEC 23008</w:t>
      </w:r>
      <w:bookmarkEnd w:id="19"/>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DDRefGen "ISO/IEC </w:instrText>
      </w:r>
      <w:r w:rsidR="00C52285" w:rsidRPr="00266E56">
        <w:rPr>
          <w:rFonts w:ascii="Arial" w:eastAsia="MS Mincho" w:hAnsi="Arial" w:cs="Arial"/>
          <w:b/>
          <w:bCs/>
          <w:color w:val="000000"/>
          <w:sz w:val="24"/>
          <w:szCs w:val="24"/>
          <w:lang w:eastAsia="ja-JP"/>
        </w:rPr>
        <w:instrText>230</w:instrText>
      </w:r>
      <w:r w:rsidR="00D474F8" w:rsidRPr="00266E56">
        <w:rPr>
          <w:rFonts w:ascii="Arial" w:eastAsia="MS Mincho" w:hAnsi="Arial" w:cs="Arial"/>
          <w:b/>
          <w:bCs/>
          <w:color w:val="000000"/>
          <w:sz w:val="24"/>
          <w:szCs w:val="24"/>
          <w:lang w:eastAsia="ja-JP"/>
        </w:rPr>
        <w:instrText>08</w:instrText>
      </w:r>
      <w:r w:rsidRPr="00266E56">
        <w:rPr>
          <w:rFonts w:ascii="Arial" w:eastAsia="MS Mincho" w:hAnsi="Arial" w:cs="Arial"/>
          <w:b/>
          <w:bCs/>
          <w:color w:val="000000"/>
          <w:sz w:val="24"/>
          <w:szCs w:val="24"/>
          <w:lang w:eastAsia="ja-JP"/>
        </w:rPr>
        <w:noBreakHyphen/>
      </w:r>
      <w:r w:rsidR="00D474F8" w:rsidRPr="00266E56">
        <w:rPr>
          <w:rFonts w:ascii="Arial" w:eastAsia="MS Mincho" w:hAnsi="Arial" w:cs="Arial"/>
          <w:b/>
          <w:bCs/>
          <w:color w:val="000000"/>
          <w:sz w:val="24"/>
          <w:szCs w:val="24"/>
          <w:lang w:eastAsia="ja-JP"/>
        </w:rPr>
        <w:instrText>2</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20" w:name="DDRefGen"/>
      <w:r w:rsidR="00972AE4" w:rsidRPr="00266E56">
        <w:rPr>
          <w:rFonts w:ascii="Arial" w:eastAsia="MS Mincho" w:hAnsi="Arial" w:cs="Arial"/>
          <w:b/>
          <w:bCs/>
          <w:noProof/>
          <w:color w:val="000000"/>
          <w:sz w:val="24"/>
          <w:szCs w:val="24"/>
          <w:lang w:eastAsia="ja-JP"/>
        </w:rPr>
        <w:t>ISO/IEC 23008</w:t>
      </w:r>
      <w:r w:rsidR="00972AE4" w:rsidRPr="00266E56">
        <w:rPr>
          <w:rFonts w:ascii="Arial" w:eastAsia="MS Mincho" w:hAnsi="Arial" w:cs="Arial"/>
          <w:b/>
          <w:bCs/>
          <w:noProof/>
          <w:color w:val="000000"/>
          <w:sz w:val="24"/>
          <w:szCs w:val="24"/>
          <w:lang w:eastAsia="ja-JP"/>
        </w:rPr>
        <w:noBreakHyphen/>
        <w:t>2</w:t>
      </w:r>
      <w:bookmarkEnd w:id="20"/>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DDRefNum "ISO/IEC </w:instrText>
      </w:r>
      <w:r w:rsidR="00C52285" w:rsidRPr="00266E56">
        <w:rPr>
          <w:rFonts w:ascii="Arial" w:eastAsia="MS Mincho" w:hAnsi="Arial" w:cs="Arial"/>
          <w:b/>
          <w:bCs/>
          <w:color w:val="000000"/>
          <w:sz w:val="24"/>
          <w:szCs w:val="24"/>
          <w:lang w:eastAsia="ja-JP"/>
        </w:rPr>
        <w:instrText>230</w:instrText>
      </w:r>
      <w:r w:rsidR="00D474F8" w:rsidRPr="00266E56">
        <w:rPr>
          <w:rFonts w:ascii="Arial" w:eastAsia="MS Mincho" w:hAnsi="Arial" w:cs="Arial"/>
          <w:b/>
          <w:bCs/>
          <w:color w:val="000000"/>
          <w:sz w:val="24"/>
          <w:szCs w:val="24"/>
          <w:lang w:eastAsia="ja-JP"/>
        </w:rPr>
        <w:instrText>08</w:instrText>
      </w:r>
      <w:r w:rsidRPr="00266E56">
        <w:rPr>
          <w:rFonts w:ascii="Arial" w:eastAsia="MS Mincho" w:hAnsi="Arial" w:cs="Arial"/>
          <w:b/>
          <w:bCs/>
          <w:color w:val="000000"/>
          <w:sz w:val="24"/>
          <w:szCs w:val="24"/>
          <w:lang w:eastAsia="ja-JP"/>
        </w:rPr>
        <w:instrText>-</w:instrText>
      </w:r>
      <w:r w:rsidR="00D474F8" w:rsidRPr="00266E56">
        <w:rPr>
          <w:rFonts w:ascii="Arial" w:eastAsia="MS Mincho" w:hAnsi="Arial" w:cs="Arial"/>
          <w:b/>
          <w:bCs/>
          <w:color w:val="000000"/>
          <w:sz w:val="24"/>
          <w:szCs w:val="24"/>
          <w:lang w:eastAsia="ja-JP"/>
        </w:rPr>
        <w:instrText>2</w:instrText>
      </w:r>
      <w:r w:rsidR="00FB6DDE" w:rsidRPr="00266E56">
        <w:rPr>
          <w:rFonts w:ascii="Arial" w:eastAsia="MS Mincho" w:hAnsi="Arial" w:cs="Arial"/>
          <w:b/>
          <w:bCs/>
          <w:color w:val="000000"/>
          <w:sz w:val="24"/>
          <w:szCs w:val="24"/>
          <w:lang w:eastAsia="ja-JP"/>
        </w:rPr>
        <w:instrText>:202</w:instrText>
      </w:r>
      <w:r w:rsidR="00D91EAC" w:rsidRPr="00266E56">
        <w:rPr>
          <w:rFonts w:ascii="Arial" w:eastAsia="MS Mincho" w:hAnsi="Arial" w:cs="Arial"/>
          <w:b/>
          <w:bCs/>
          <w:color w:val="000000"/>
          <w:sz w:val="24"/>
          <w:szCs w:val="24"/>
          <w:lang w:eastAsia="ja-JP"/>
        </w:rPr>
        <w:instrText>x</w:instrText>
      </w:r>
      <w:r w:rsidR="00FD7868" w:rsidRPr="00266E56">
        <w:rPr>
          <w:rFonts w:ascii="Arial" w:eastAsia="MS Mincho" w:hAnsi="Arial" w:cs="Arial"/>
          <w:b/>
          <w:bCs/>
          <w:color w:val="000000"/>
          <w:sz w:val="24"/>
          <w:szCs w:val="24"/>
          <w:lang w:eastAsia="ja-JP"/>
        </w:rPr>
        <w:instrText>/</w:instrText>
      </w:r>
      <w:r w:rsidR="000D5FD7" w:rsidRPr="00266E56">
        <w:rPr>
          <w:rFonts w:ascii="Arial" w:eastAsia="MS Mincho" w:hAnsi="Arial" w:cs="Arial"/>
          <w:b/>
          <w:bCs/>
          <w:color w:val="000000"/>
          <w:sz w:val="24"/>
          <w:szCs w:val="24"/>
          <w:lang w:eastAsia="ja-JP"/>
        </w:rPr>
        <w:instrText>C</w:instrText>
      </w:r>
      <w:r w:rsidR="00FD7868" w:rsidRPr="00266E56">
        <w:rPr>
          <w:rFonts w:ascii="Arial" w:eastAsia="MS Mincho" w:hAnsi="Arial" w:cs="Arial"/>
          <w:b/>
          <w:bCs/>
          <w:color w:val="000000"/>
          <w:sz w:val="24"/>
          <w:szCs w:val="24"/>
          <w:lang w:eastAsia="ja-JP"/>
        </w:rPr>
        <w:instrText>DAM </w:instrText>
      </w:r>
      <w:r w:rsidR="00D91EAC" w:rsidRPr="00266E56">
        <w:rPr>
          <w:rFonts w:ascii="Arial" w:eastAsia="MS Mincho" w:hAnsi="Arial" w:cs="Arial"/>
          <w:b/>
          <w:bCs/>
          <w:color w:val="000000"/>
          <w:sz w:val="24"/>
          <w:szCs w:val="24"/>
          <w:lang w:eastAsia="ja-JP"/>
        </w:rPr>
        <w:instrText>1</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21" w:name="DDRefNum"/>
      <w:r w:rsidR="00972AE4" w:rsidRPr="00266E56">
        <w:rPr>
          <w:rFonts w:ascii="Arial" w:eastAsia="MS Mincho" w:hAnsi="Arial" w:cs="Arial"/>
          <w:b/>
          <w:bCs/>
          <w:noProof/>
          <w:color w:val="000000"/>
          <w:sz w:val="24"/>
          <w:szCs w:val="24"/>
          <w:lang w:eastAsia="ja-JP"/>
        </w:rPr>
        <w:t>ISO/IEC 23008-2:202x/CDAM 1</w:t>
      </w:r>
      <w:bookmarkEnd w:id="21"/>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DDSCSecr "" </w:instrText>
      </w:r>
      <w:r w:rsidRPr="00266E56">
        <w:rPr>
          <w:rFonts w:ascii="Arial" w:eastAsia="MS Mincho" w:hAnsi="Arial" w:cs="Arial"/>
          <w:b/>
          <w:bCs/>
          <w:color w:val="000000"/>
          <w:sz w:val="24"/>
          <w:szCs w:val="24"/>
          <w:lang w:eastAsia="ja-JP"/>
        </w:rPr>
        <w:fldChar w:fldCharType="separate"/>
      </w:r>
      <w:bookmarkStart w:id="22" w:name="DDSCSecr"/>
      <w:bookmarkEnd w:id="22"/>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DDSecr "</w:instrText>
      </w:r>
      <w:r w:rsidR="00FD7868" w:rsidRPr="00266E56">
        <w:rPr>
          <w:rFonts w:ascii="Arial" w:eastAsia="MS Mincho" w:hAnsi="Arial" w:cs="Arial"/>
          <w:b/>
          <w:bCs/>
          <w:color w:val="000000"/>
          <w:sz w:val="24"/>
          <w:szCs w:val="24"/>
          <w:lang w:eastAsia="ja-JP"/>
        </w:rPr>
        <w:instrText>JISC</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23" w:name="DDSecr"/>
      <w:r w:rsidR="00972AE4" w:rsidRPr="00266E56">
        <w:rPr>
          <w:rFonts w:ascii="Arial" w:eastAsia="MS Mincho" w:hAnsi="Arial" w:cs="Arial"/>
          <w:b/>
          <w:bCs/>
          <w:noProof/>
          <w:color w:val="000000"/>
          <w:sz w:val="24"/>
          <w:szCs w:val="24"/>
          <w:lang w:eastAsia="ja-JP"/>
        </w:rPr>
        <w:t>JISC</w:t>
      </w:r>
      <w:bookmarkEnd w:id="23"/>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DDSCTitle "Coding of audio, picture, multimedia and hypermedia information" </w:instrText>
      </w:r>
      <w:r w:rsidRPr="00266E56">
        <w:rPr>
          <w:rFonts w:ascii="Arial" w:eastAsia="MS Mincho" w:hAnsi="Arial" w:cs="Arial"/>
          <w:b/>
          <w:bCs/>
          <w:color w:val="000000"/>
          <w:sz w:val="24"/>
          <w:szCs w:val="24"/>
          <w:lang w:eastAsia="ja-JP"/>
        </w:rPr>
        <w:fldChar w:fldCharType="separate"/>
      </w:r>
      <w:bookmarkStart w:id="24" w:name="DDSCTitle"/>
      <w:r w:rsidR="00972AE4" w:rsidRPr="00266E56">
        <w:rPr>
          <w:rFonts w:ascii="Arial" w:eastAsia="MS Mincho" w:hAnsi="Arial" w:cs="Arial"/>
          <w:b/>
          <w:bCs/>
          <w:noProof/>
          <w:color w:val="000000"/>
          <w:sz w:val="24"/>
          <w:szCs w:val="24"/>
          <w:lang w:eastAsia="ja-JP"/>
        </w:rPr>
        <w:t>Coding of audio, picture, multimedia and hypermedia information</w:t>
      </w:r>
      <w:bookmarkEnd w:id="24"/>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DDTCTitle "Information technology" </w:instrText>
      </w:r>
      <w:r w:rsidRPr="00266E56">
        <w:rPr>
          <w:rFonts w:ascii="Arial" w:eastAsia="MS Mincho" w:hAnsi="Arial" w:cs="Arial"/>
          <w:b/>
          <w:bCs/>
          <w:color w:val="000000"/>
          <w:sz w:val="24"/>
          <w:szCs w:val="24"/>
          <w:lang w:eastAsia="ja-JP"/>
        </w:rPr>
        <w:fldChar w:fldCharType="separate"/>
      </w:r>
      <w:bookmarkStart w:id="25" w:name="DDTCTitle"/>
      <w:r w:rsidR="00972AE4" w:rsidRPr="00266E56">
        <w:rPr>
          <w:rFonts w:ascii="Arial" w:eastAsia="MS Mincho" w:hAnsi="Arial" w:cs="Arial"/>
          <w:b/>
          <w:bCs/>
          <w:noProof/>
          <w:color w:val="000000"/>
          <w:sz w:val="24"/>
          <w:szCs w:val="24"/>
          <w:lang w:eastAsia="ja-JP"/>
        </w:rPr>
        <w:t>Information technology</w:t>
      </w:r>
      <w:bookmarkEnd w:id="25"/>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DDWGNum "</w:instrText>
      </w:r>
      <w:r w:rsidR="001D51C2" w:rsidRPr="00266E56">
        <w:rPr>
          <w:rFonts w:ascii="Arial" w:eastAsia="MS Mincho" w:hAnsi="Arial" w:cs="Arial"/>
          <w:b/>
          <w:bCs/>
          <w:color w:val="000000"/>
          <w:sz w:val="24"/>
          <w:szCs w:val="24"/>
          <w:lang w:eastAsia="ja-JP"/>
        </w:rPr>
        <w:instrText>5</w:instrText>
      </w:r>
      <w:r w:rsidRPr="00266E56">
        <w:rPr>
          <w:rFonts w:ascii="Arial" w:eastAsia="MS Mincho" w:hAnsi="Arial" w:cs="Arial"/>
          <w:b/>
          <w:bCs/>
          <w:color w:val="000000"/>
          <w:sz w:val="24"/>
          <w:szCs w:val="24"/>
          <w:lang w:eastAsia="ja-JP"/>
        </w:rPr>
        <w:instrText xml:space="preserve">" </w:instrText>
      </w:r>
      <w:r w:rsidRPr="00266E56">
        <w:rPr>
          <w:rFonts w:ascii="Arial" w:eastAsia="MS Mincho" w:hAnsi="Arial" w:cs="Arial"/>
          <w:b/>
          <w:bCs/>
          <w:color w:val="000000"/>
          <w:sz w:val="24"/>
          <w:szCs w:val="24"/>
          <w:lang w:eastAsia="ja-JP"/>
        </w:rPr>
        <w:fldChar w:fldCharType="separate"/>
      </w:r>
      <w:bookmarkStart w:id="26" w:name="DDWGNum"/>
      <w:r w:rsidR="00972AE4" w:rsidRPr="00266E56">
        <w:rPr>
          <w:rFonts w:ascii="Arial" w:eastAsia="MS Mincho" w:hAnsi="Arial" w:cs="Arial"/>
          <w:b/>
          <w:bCs/>
          <w:noProof/>
          <w:color w:val="000000"/>
          <w:sz w:val="24"/>
          <w:szCs w:val="24"/>
          <w:lang w:eastAsia="ja-JP"/>
        </w:rPr>
        <w:t>5</w:t>
      </w:r>
      <w:bookmarkEnd w:id="26"/>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DDSCNum "29" </w:instrText>
      </w:r>
      <w:r w:rsidRPr="00266E56">
        <w:rPr>
          <w:rFonts w:ascii="Arial" w:eastAsia="MS Mincho" w:hAnsi="Arial" w:cs="Arial"/>
          <w:b/>
          <w:bCs/>
          <w:color w:val="000000"/>
          <w:sz w:val="24"/>
          <w:szCs w:val="24"/>
          <w:lang w:eastAsia="ja-JP"/>
        </w:rPr>
        <w:fldChar w:fldCharType="separate"/>
      </w:r>
      <w:bookmarkStart w:id="27" w:name="DDSCNum"/>
      <w:r w:rsidR="00972AE4" w:rsidRPr="00266E56">
        <w:rPr>
          <w:rFonts w:ascii="Arial" w:eastAsia="MS Mincho" w:hAnsi="Arial" w:cs="Arial"/>
          <w:b/>
          <w:bCs/>
          <w:noProof/>
          <w:color w:val="000000"/>
          <w:sz w:val="24"/>
          <w:szCs w:val="24"/>
          <w:lang w:eastAsia="ja-JP"/>
        </w:rPr>
        <w:t>29</w:t>
      </w:r>
      <w:bookmarkEnd w:id="27"/>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DDTCNum "1" </w:instrText>
      </w:r>
      <w:r w:rsidRPr="00266E56">
        <w:rPr>
          <w:rFonts w:ascii="Arial" w:eastAsia="MS Mincho" w:hAnsi="Arial" w:cs="Arial"/>
          <w:b/>
          <w:bCs/>
          <w:color w:val="000000"/>
          <w:sz w:val="24"/>
          <w:szCs w:val="24"/>
          <w:lang w:eastAsia="ja-JP"/>
        </w:rPr>
        <w:fldChar w:fldCharType="separate"/>
      </w:r>
      <w:bookmarkStart w:id="28" w:name="DDTCNum"/>
      <w:r w:rsidR="00972AE4" w:rsidRPr="00266E56">
        <w:rPr>
          <w:rFonts w:ascii="Arial" w:eastAsia="MS Mincho" w:hAnsi="Arial" w:cs="Arial"/>
          <w:b/>
          <w:bCs/>
          <w:noProof/>
          <w:color w:val="000000"/>
          <w:sz w:val="24"/>
          <w:szCs w:val="24"/>
          <w:lang w:eastAsia="ja-JP"/>
        </w:rPr>
        <w:t>1</w:t>
      </w:r>
      <w:bookmarkEnd w:id="28"/>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LIBLANG " 2" </w:instrText>
      </w:r>
      <w:r w:rsidRPr="00266E56">
        <w:rPr>
          <w:rFonts w:ascii="Arial" w:eastAsia="MS Mincho" w:hAnsi="Arial" w:cs="Arial"/>
          <w:b/>
          <w:bCs/>
          <w:color w:val="000000"/>
          <w:sz w:val="24"/>
          <w:szCs w:val="24"/>
          <w:lang w:eastAsia="ja-JP"/>
        </w:rPr>
        <w:fldChar w:fldCharType="separate"/>
      </w:r>
      <w:bookmarkStart w:id="29" w:name="LIBLANG"/>
      <w:r w:rsidR="00972AE4" w:rsidRPr="00266E56">
        <w:rPr>
          <w:rFonts w:ascii="Arial" w:eastAsia="MS Mincho" w:hAnsi="Arial" w:cs="Arial"/>
          <w:b/>
          <w:bCs/>
          <w:noProof/>
          <w:color w:val="000000"/>
          <w:sz w:val="24"/>
          <w:szCs w:val="24"/>
          <w:lang w:eastAsia="ja-JP"/>
        </w:rPr>
        <w:t xml:space="preserve"> 2</w:t>
      </w:r>
      <w:bookmarkEnd w:id="29"/>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libH2NAME "</w:instrText>
      </w:r>
      <w:r w:rsidRPr="00266E56">
        <w:rPr>
          <w:rFonts w:ascii="Arial" w:eastAsia="MS Mincho" w:hAnsi="Arial" w:cs="Arial"/>
          <w:b/>
          <w:bCs/>
          <w:color w:val="000000"/>
          <w:sz w:val="24"/>
          <w:szCs w:val="24"/>
          <w:lang w:eastAsia="ja-JP"/>
        </w:rPr>
        <w:instrText>見出し</w:instrText>
      </w:r>
      <w:r w:rsidRPr="00266E56">
        <w:rPr>
          <w:rFonts w:ascii="Arial" w:eastAsia="MS Mincho" w:hAnsi="Arial" w:cs="Arial"/>
          <w:b/>
          <w:bCs/>
          <w:color w:val="000000"/>
          <w:sz w:val="24"/>
          <w:szCs w:val="24"/>
          <w:lang w:eastAsia="ja-JP"/>
        </w:rPr>
        <w:instrText xml:space="preserve"> 2" </w:instrText>
      </w:r>
      <w:r w:rsidRPr="00266E56">
        <w:rPr>
          <w:rFonts w:ascii="Arial" w:eastAsia="MS Mincho" w:hAnsi="Arial" w:cs="Arial"/>
          <w:b/>
          <w:bCs/>
          <w:color w:val="000000"/>
          <w:sz w:val="24"/>
          <w:szCs w:val="24"/>
          <w:lang w:eastAsia="ja-JP"/>
        </w:rPr>
        <w:fldChar w:fldCharType="separate"/>
      </w:r>
      <w:bookmarkStart w:id="30" w:name="libH2NAME"/>
      <w:r w:rsidR="00972AE4" w:rsidRPr="00266E56">
        <w:rPr>
          <w:rFonts w:ascii="Arial" w:eastAsia="MS Mincho" w:hAnsi="Arial" w:cs="Arial"/>
          <w:b/>
          <w:bCs/>
          <w:noProof/>
          <w:color w:val="000000"/>
          <w:sz w:val="24"/>
          <w:szCs w:val="24"/>
          <w:lang w:eastAsia="ja-JP"/>
        </w:rPr>
        <w:t>見出し</w:t>
      </w:r>
      <w:r w:rsidR="00972AE4" w:rsidRPr="00266E56">
        <w:rPr>
          <w:rFonts w:ascii="Arial" w:eastAsia="MS Mincho" w:hAnsi="Arial" w:cs="Arial"/>
          <w:b/>
          <w:bCs/>
          <w:noProof/>
          <w:color w:val="000000"/>
          <w:sz w:val="24"/>
          <w:szCs w:val="24"/>
          <w:lang w:eastAsia="ja-JP"/>
        </w:rPr>
        <w:t xml:space="preserve"> 2</w:t>
      </w:r>
      <w:bookmarkEnd w:id="30"/>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libH1NAME "</w:instrText>
      </w:r>
      <w:r w:rsidRPr="00266E56">
        <w:rPr>
          <w:rFonts w:ascii="Arial" w:eastAsia="MS Mincho" w:hAnsi="Arial" w:cs="Arial"/>
          <w:b/>
          <w:bCs/>
          <w:color w:val="000000"/>
          <w:sz w:val="24"/>
          <w:szCs w:val="24"/>
          <w:lang w:eastAsia="ja-JP"/>
        </w:rPr>
        <w:instrText>見出し</w:instrText>
      </w:r>
      <w:r w:rsidRPr="00266E56">
        <w:rPr>
          <w:rFonts w:ascii="Arial" w:eastAsia="MS Mincho" w:hAnsi="Arial" w:cs="Arial"/>
          <w:b/>
          <w:bCs/>
          <w:color w:val="000000"/>
          <w:sz w:val="24"/>
          <w:szCs w:val="24"/>
          <w:lang w:eastAsia="ja-JP"/>
        </w:rPr>
        <w:instrText xml:space="preserve"> 1" </w:instrText>
      </w:r>
      <w:r w:rsidRPr="00266E56">
        <w:rPr>
          <w:rFonts w:ascii="Arial" w:eastAsia="MS Mincho" w:hAnsi="Arial" w:cs="Arial"/>
          <w:b/>
          <w:bCs/>
          <w:color w:val="000000"/>
          <w:sz w:val="24"/>
          <w:szCs w:val="24"/>
          <w:lang w:eastAsia="ja-JP"/>
        </w:rPr>
        <w:fldChar w:fldCharType="separate"/>
      </w:r>
      <w:bookmarkStart w:id="31" w:name="libH1NAME"/>
      <w:r w:rsidR="00972AE4" w:rsidRPr="00266E56">
        <w:rPr>
          <w:rFonts w:ascii="Arial" w:eastAsia="MS Mincho" w:hAnsi="Arial" w:cs="Arial"/>
          <w:b/>
          <w:bCs/>
          <w:noProof/>
          <w:color w:val="000000"/>
          <w:sz w:val="24"/>
          <w:szCs w:val="24"/>
          <w:lang w:eastAsia="ja-JP"/>
        </w:rPr>
        <w:t>見出し</w:t>
      </w:r>
      <w:r w:rsidR="00972AE4" w:rsidRPr="00266E56">
        <w:rPr>
          <w:rFonts w:ascii="Arial" w:eastAsia="MS Mincho" w:hAnsi="Arial" w:cs="Arial"/>
          <w:b/>
          <w:bCs/>
          <w:noProof/>
          <w:color w:val="000000"/>
          <w:sz w:val="24"/>
          <w:szCs w:val="24"/>
          <w:lang w:eastAsia="ja-JP"/>
        </w:rPr>
        <w:t xml:space="preserve"> 1</w:t>
      </w:r>
      <w:bookmarkEnd w:id="31"/>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LibDesc "" </w:instrText>
      </w:r>
      <w:r w:rsidRPr="00266E56">
        <w:rPr>
          <w:rFonts w:ascii="Arial" w:eastAsia="MS Mincho" w:hAnsi="Arial" w:cs="Arial"/>
          <w:b/>
          <w:bCs/>
          <w:color w:val="000000"/>
          <w:sz w:val="24"/>
          <w:szCs w:val="24"/>
          <w:lang w:eastAsia="ja-JP"/>
        </w:rPr>
        <w:fldChar w:fldCharType="separate"/>
      </w:r>
      <w:bookmarkStart w:id="32" w:name="LibDesc"/>
      <w:bookmarkEnd w:id="32"/>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LibDescD "" </w:instrText>
      </w:r>
      <w:r w:rsidRPr="00266E56">
        <w:rPr>
          <w:rFonts w:ascii="Arial" w:eastAsia="MS Mincho" w:hAnsi="Arial" w:cs="Arial"/>
          <w:b/>
          <w:bCs/>
          <w:color w:val="000000"/>
          <w:sz w:val="24"/>
          <w:szCs w:val="24"/>
          <w:lang w:eastAsia="ja-JP"/>
        </w:rPr>
        <w:fldChar w:fldCharType="separate"/>
      </w:r>
      <w:bookmarkStart w:id="33" w:name="LibDescD"/>
      <w:bookmarkEnd w:id="33"/>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LibDescE "" </w:instrText>
      </w:r>
      <w:r w:rsidRPr="00266E56">
        <w:rPr>
          <w:rFonts w:ascii="Arial" w:eastAsia="MS Mincho" w:hAnsi="Arial" w:cs="Arial"/>
          <w:b/>
          <w:bCs/>
          <w:color w:val="000000"/>
          <w:sz w:val="24"/>
          <w:szCs w:val="24"/>
          <w:lang w:eastAsia="ja-JP"/>
        </w:rPr>
        <w:fldChar w:fldCharType="separate"/>
      </w:r>
      <w:bookmarkStart w:id="34" w:name="LibDescE"/>
      <w:bookmarkEnd w:id="34"/>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LibDescF "" </w:instrText>
      </w:r>
      <w:r w:rsidRPr="00266E56">
        <w:rPr>
          <w:rFonts w:ascii="Arial" w:eastAsia="MS Mincho" w:hAnsi="Arial" w:cs="Arial"/>
          <w:b/>
          <w:bCs/>
          <w:color w:val="000000"/>
          <w:sz w:val="24"/>
          <w:szCs w:val="24"/>
          <w:lang w:eastAsia="ja-JP"/>
        </w:rPr>
        <w:fldChar w:fldCharType="separate"/>
      </w:r>
      <w:bookmarkStart w:id="35" w:name="LibDescF"/>
      <w:bookmarkEnd w:id="35"/>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NATSubVer "0" </w:instrText>
      </w:r>
      <w:r w:rsidRPr="00266E56">
        <w:rPr>
          <w:rFonts w:ascii="Arial" w:eastAsia="MS Mincho" w:hAnsi="Arial" w:cs="Arial"/>
          <w:b/>
          <w:bCs/>
          <w:color w:val="000000"/>
          <w:sz w:val="24"/>
          <w:szCs w:val="24"/>
          <w:lang w:eastAsia="ja-JP"/>
        </w:rPr>
        <w:fldChar w:fldCharType="separate"/>
      </w:r>
      <w:bookmarkStart w:id="36" w:name="NATSubVer"/>
      <w:r w:rsidR="00972AE4" w:rsidRPr="00266E56">
        <w:rPr>
          <w:rFonts w:ascii="Arial" w:eastAsia="MS Mincho" w:hAnsi="Arial" w:cs="Arial"/>
          <w:b/>
          <w:bCs/>
          <w:noProof/>
          <w:color w:val="000000"/>
          <w:sz w:val="24"/>
          <w:szCs w:val="24"/>
          <w:lang w:eastAsia="ja-JP"/>
        </w:rPr>
        <w:t>0</w:t>
      </w:r>
      <w:bookmarkEnd w:id="36"/>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CENSubVer "2" </w:instrText>
      </w:r>
      <w:r w:rsidRPr="00266E56">
        <w:rPr>
          <w:rFonts w:ascii="Arial" w:eastAsia="MS Mincho" w:hAnsi="Arial" w:cs="Arial"/>
          <w:b/>
          <w:bCs/>
          <w:color w:val="000000"/>
          <w:sz w:val="24"/>
          <w:szCs w:val="24"/>
          <w:lang w:eastAsia="ja-JP"/>
        </w:rPr>
        <w:fldChar w:fldCharType="separate"/>
      </w:r>
      <w:bookmarkStart w:id="37" w:name="CENSubVer"/>
      <w:r w:rsidR="00972AE4" w:rsidRPr="00266E56">
        <w:rPr>
          <w:rFonts w:ascii="Arial" w:eastAsia="MS Mincho" w:hAnsi="Arial" w:cs="Arial"/>
          <w:b/>
          <w:bCs/>
          <w:noProof/>
          <w:color w:val="000000"/>
          <w:sz w:val="24"/>
          <w:szCs w:val="24"/>
          <w:lang w:eastAsia="ja-JP"/>
        </w:rPr>
        <w:t>2</w:t>
      </w:r>
      <w:bookmarkEnd w:id="37"/>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ISOSubVer "" </w:instrText>
      </w:r>
      <w:r w:rsidRPr="00266E56">
        <w:rPr>
          <w:rFonts w:ascii="Arial" w:eastAsia="MS Mincho" w:hAnsi="Arial" w:cs="Arial"/>
          <w:b/>
          <w:bCs/>
          <w:color w:val="000000"/>
          <w:sz w:val="24"/>
          <w:szCs w:val="24"/>
          <w:lang w:eastAsia="ja-JP"/>
        </w:rPr>
        <w:fldChar w:fldCharType="separate"/>
      </w:r>
      <w:bookmarkStart w:id="38" w:name="ISOSubVer"/>
      <w:bookmarkEnd w:id="38"/>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LIBVerMSDN "STD Version 2.1c2" </w:instrText>
      </w:r>
      <w:r w:rsidRPr="00266E56">
        <w:rPr>
          <w:rFonts w:ascii="Arial" w:eastAsia="MS Mincho" w:hAnsi="Arial" w:cs="Arial"/>
          <w:b/>
          <w:bCs/>
          <w:color w:val="000000"/>
          <w:sz w:val="24"/>
          <w:szCs w:val="24"/>
          <w:lang w:eastAsia="ja-JP"/>
        </w:rPr>
        <w:fldChar w:fldCharType="separate"/>
      </w:r>
      <w:bookmarkStart w:id="39" w:name="LIBVerMSDN"/>
      <w:r w:rsidR="00972AE4" w:rsidRPr="00266E56">
        <w:rPr>
          <w:rFonts w:ascii="Arial" w:eastAsia="MS Mincho" w:hAnsi="Arial" w:cs="Arial"/>
          <w:b/>
          <w:bCs/>
          <w:noProof/>
          <w:color w:val="000000"/>
          <w:sz w:val="24"/>
          <w:szCs w:val="24"/>
          <w:lang w:eastAsia="ja-JP"/>
        </w:rPr>
        <w:t>STD Version 2.1c2</w:t>
      </w:r>
      <w:bookmarkEnd w:id="39"/>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LIBStageCode "</w:instrText>
      </w:r>
      <w:r w:rsidR="000D5FD7" w:rsidRPr="00266E56">
        <w:rPr>
          <w:rFonts w:ascii="Arial" w:eastAsia="MS Mincho" w:hAnsi="Arial" w:cs="Arial"/>
          <w:b/>
          <w:bCs/>
          <w:color w:val="000000"/>
          <w:sz w:val="24"/>
          <w:szCs w:val="24"/>
          <w:lang w:eastAsia="ja-JP"/>
        </w:rPr>
        <w:instrText>3</w:instrText>
      </w:r>
      <w:r w:rsidRPr="00266E56">
        <w:rPr>
          <w:rFonts w:ascii="Arial" w:eastAsia="MS Mincho" w:hAnsi="Arial" w:cs="Arial"/>
          <w:b/>
          <w:bCs/>
          <w:color w:val="000000"/>
          <w:sz w:val="24"/>
          <w:szCs w:val="24"/>
          <w:lang w:eastAsia="ja-JP"/>
        </w:rPr>
        <w:instrText xml:space="preserve">0" </w:instrText>
      </w:r>
      <w:r w:rsidRPr="00266E56">
        <w:rPr>
          <w:rFonts w:ascii="Arial" w:eastAsia="MS Mincho" w:hAnsi="Arial" w:cs="Arial"/>
          <w:b/>
          <w:bCs/>
          <w:color w:val="000000"/>
          <w:sz w:val="24"/>
          <w:szCs w:val="24"/>
          <w:lang w:eastAsia="ja-JP"/>
        </w:rPr>
        <w:fldChar w:fldCharType="separate"/>
      </w:r>
      <w:bookmarkStart w:id="40" w:name="LIBStageCode"/>
      <w:r w:rsidR="00972AE4" w:rsidRPr="00266E56">
        <w:rPr>
          <w:rFonts w:ascii="Arial" w:eastAsia="MS Mincho" w:hAnsi="Arial" w:cs="Arial"/>
          <w:b/>
          <w:bCs/>
          <w:noProof/>
          <w:color w:val="000000"/>
          <w:sz w:val="24"/>
          <w:szCs w:val="24"/>
          <w:lang w:eastAsia="ja-JP"/>
        </w:rPr>
        <w:t>30</w:t>
      </w:r>
      <w:bookmarkEnd w:id="40"/>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LibRpl "" </w:instrText>
      </w:r>
      <w:r w:rsidRPr="00266E56">
        <w:rPr>
          <w:rFonts w:ascii="Arial" w:eastAsia="MS Mincho" w:hAnsi="Arial" w:cs="Arial"/>
          <w:b/>
          <w:bCs/>
          <w:color w:val="000000"/>
          <w:sz w:val="24"/>
          <w:szCs w:val="24"/>
          <w:lang w:eastAsia="ja-JP"/>
        </w:rPr>
        <w:fldChar w:fldCharType="separate"/>
      </w:r>
      <w:bookmarkStart w:id="41" w:name="LibRpl"/>
      <w:bookmarkEnd w:id="41"/>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LibICS "" </w:instrText>
      </w:r>
      <w:r w:rsidRPr="00266E56">
        <w:rPr>
          <w:rFonts w:ascii="Arial" w:eastAsia="MS Mincho" w:hAnsi="Arial" w:cs="Arial"/>
          <w:b/>
          <w:bCs/>
          <w:color w:val="000000"/>
          <w:sz w:val="24"/>
          <w:szCs w:val="24"/>
          <w:lang w:eastAsia="ja-JP"/>
        </w:rPr>
        <w:fldChar w:fldCharType="separate"/>
      </w:r>
      <w:bookmarkStart w:id="42" w:name="LibICS"/>
      <w:bookmarkEnd w:id="42"/>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LIBFIL " 4" </w:instrText>
      </w:r>
      <w:r w:rsidRPr="00266E56">
        <w:rPr>
          <w:rFonts w:ascii="Arial" w:eastAsia="MS Mincho" w:hAnsi="Arial" w:cs="Arial"/>
          <w:b/>
          <w:bCs/>
          <w:color w:val="000000"/>
          <w:sz w:val="24"/>
          <w:szCs w:val="24"/>
          <w:lang w:eastAsia="ja-JP"/>
        </w:rPr>
        <w:fldChar w:fldCharType="separate"/>
      </w:r>
      <w:bookmarkStart w:id="43" w:name="LIBFIL"/>
      <w:r w:rsidR="00972AE4" w:rsidRPr="00266E56">
        <w:rPr>
          <w:rFonts w:ascii="Arial" w:eastAsia="MS Mincho" w:hAnsi="Arial" w:cs="Arial"/>
          <w:b/>
          <w:bCs/>
          <w:noProof/>
          <w:color w:val="000000"/>
          <w:sz w:val="24"/>
          <w:szCs w:val="24"/>
          <w:lang w:eastAsia="ja-JP"/>
        </w:rPr>
        <w:t xml:space="preserve"> 4</w:t>
      </w:r>
      <w:bookmarkEnd w:id="43"/>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LIBEnFileName "" </w:instrText>
      </w:r>
      <w:r w:rsidRPr="00266E56">
        <w:rPr>
          <w:rFonts w:ascii="Arial" w:eastAsia="MS Mincho" w:hAnsi="Arial" w:cs="Arial"/>
          <w:b/>
          <w:bCs/>
          <w:color w:val="000000"/>
          <w:sz w:val="24"/>
          <w:szCs w:val="24"/>
          <w:lang w:eastAsia="ja-JP"/>
        </w:rPr>
        <w:fldChar w:fldCharType="separate"/>
      </w:r>
      <w:bookmarkStart w:id="44" w:name="LIBEnFileName"/>
      <w:bookmarkEnd w:id="44"/>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LIBFrFileName ""</w:instrText>
      </w:r>
      <w:r w:rsidRPr="00266E56">
        <w:rPr>
          <w:rFonts w:ascii="Arial" w:eastAsia="MS Mincho" w:hAnsi="Arial" w:cs="Arial"/>
          <w:b/>
          <w:bCs/>
          <w:color w:val="000000"/>
          <w:sz w:val="24"/>
          <w:szCs w:val="24"/>
          <w:lang w:eastAsia="ja-JP"/>
        </w:rPr>
        <w:fldChar w:fldCharType="separate"/>
      </w:r>
      <w:bookmarkStart w:id="45" w:name="LIBFrFileName"/>
      <w:bookmarkEnd w:id="45"/>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LIBDeFileName ""</w:instrText>
      </w:r>
      <w:r w:rsidRPr="00266E56">
        <w:rPr>
          <w:rFonts w:ascii="Arial" w:eastAsia="MS Mincho" w:hAnsi="Arial" w:cs="Arial"/>
          <w:b/>
          <w:bCs/>
          <w:color w:val="000000"/>
          <w:sz w:val="24"/>
          <w:szCs w:val="24"/>
          <w:lang w:eastAsia="ja-JP"/>
        </w:rPr>
        <w:fldChar w:fldCharType="separate"/>
      </w:r>
      <w:bookmarkStart w:id="46" w:name="LIBDeFileName"/>
      <w:bookmarkEnd w:id="46"/>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LIBNatFileName ""</w:instrText>
      </w:r>
      <w:r w:rsidRPr="00266E56">
        <w:rPr>
          <w:rFonts w:ascii="Arial" w:eastAsia="MS Mincho" w:hAnsi="Arial" w:cs="Arial"/>
          <w:b/>
          <w:bCs/>
          <w:color w:val="000000"/>
          <w:sz w:val="24"/>
          <w:szCs w:val="24"/>
          <w:lang w:eastAsia="ja-JP"/>
        </w:rPr>
        <w:fldChar w:fldCharType="separate"/>
      </w:r>
      <w:bookmarkStart w:id="47" w:name="LIBNatFileName"/>
      <w:bookmarkEnd w:id="47"/>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LIBFileOld "" </w:instrText>
      </w:r>
      <w:r w:rsidRPr="00266E56">
        <w:rPr>
          <w:rFonts w:ascii="Arial" w:eastAsia="MS Mincho" w:hAnsi="Arial" w:cs="Arial"/>
          <w:b/>
          <w:bCs/>
          <w:color w:val="000000"/>
          <w:sz w:val="24"/>
          <w:szCs w:val="24"/>
          <w:lang w:eastAsia="ja-JP"/>
        </w:rPr>
        <w:fldChar w:fldCharType="separate"/>
      </w:r>
      <w:bookmarkStart w:id="48" w:name="LIBFileOld"/>
      <w:bookmarkEnd w:id="48"/>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LIBTypeTitreCEN "" </w:instrText>
      </w:r>
      <w:r w:rsidRPr="00266E56">
        <w:rPr>
          <w:rFonts w:ascii="Arial" w:eastAsia="MS Mincho" w:hAnsi="Arial" w:cs="Arial"/>
          <w:b/>
          <w:bCs/>
          <w:color w:val="000000"/>
          <w:sz w:val="24"/>
          <w:szCs w:val="24"/>
          <w:lang w:eastAsia="ja-JP"/>
        </w:rPr>
        <w:fldChar w:fldCharType="separate"/>
      </w:r>
      <w:bookmarkStart w:id="49" w:name="LIBTypeTitre"/>
      <w:bookmarkStart w:id="50" w:name="LIBTypeTitreCEN"/>
      <w:bookmarkEnd w:id="49"/>
      <w:bookmarkEnd w:id="50"/>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LIBTypeTitreNAT "" </w:instrText>
      </w:r>
      <w:r w:rsidRPr="00266E56">
        <w:rPr>
          <w:rFonts w:ascii="Arial" w:eastAsia="MS Mincho" w:hAnsi="Arial" w:cs="Arial"/>
          <w:b/>
          <w:bCs/>
          <w:color w:val="000000"/>
          <w:sz w:val="24"/>
          <w:szCs w:val="24"/>
          <w:lang w:eastAsia="ja-JP"/>
        </w:rPr>
        <w:fldChar w:fldCharType="separate"/>
      </w:r>
      <w:bookmarkStart w:id="51" w:name="LIBTypeTitreNAT"/>
      <w:bookmarkEnd w:id="51"/>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LibEnteteCEN "" </w:instrText>
      </w:r>
      <w:r w:rsidRPr="00266E56">
        <w:rPr>
          <w:rFonts w:ascii="Arial" w:eastAsia="MS Mincho" w:hAnsi="Arial" w:cs="Arial"/>
          <w:b/>
          <w:bCs/>
          <w:color w:val="000000"/>
          <w:sz w:val="24"/>
          <w:szCs w:val="24"/>
          <w:lang w:eastAsia="ja-JP"/>
        </w:rPr>
        <w:fldChar w:fldCharType="separate"/>
      </w:r>
      <w:bookmarkStart w:id="52" w:name="LibEntete"/>
      <w:bookmarkStart w:id="53" w:name="LibFileEnTete"/>
      <w:bookmarkStart w:id="54" w:name="LibEnteteCEN"/>
      <w:bookmarkEnd w:id="52"/>
      <w:bookmarkEnd w:id="53"/>
      <w:bookmarkEnd w:id="54"/>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LibEnteteNAT "" </w:instrText>
      </w:r>
      <w:r w:rsidRPr="00266E56">
        <w:rPr>
          <w:rFonts w:ascii="Arial" w:eastAsia="MS Mincho" w:hAnsi="Arial" w:cs="Arial"/>
          <w:b/>
          <w:bCs/>
          <w:color w:val="000000"/>
          <w:sz w:val="24"/>
          <w:szCs w:val="24"/>
          <w:lang w:eastAsia="ja-JP"/>
        </w:rPr>
        <w:fldChar w:fldCharType="separate"/>
      </w:r>
      <w:bookmarkStart w:id="55" w:name="LibEnteteNAT"/>
      <w:bookmarkEnd w:id="55"/>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LIBASynchroVF "" </w:instrText>
      </w:r>
      <w:r w:rsidRPr="00266E56">
        <w:rPr>
          <w:rFonts w:ascii="Arial" w:eastAsia="MS Mincho" w:hAnsi="Arial" w:cs="Arial"/>
          <w:b/>
          <w:bCs/>
          <w:color w:val="000000"/>
          <w:sz w:val="24"/>
          <w:szCs w:val="24"/>
          <w:lang w:eastAsia="ja-JP"/>
        </w:rPr>
        <w:fldChar w:fldCharType="separate"/>
      </w:r>
      <w:bookmarkStart w:id="56" w:name="LIBASynchro"/>
      <w:bookmarkStart w:id="57" w:name="LIBASynchroVF"/>
      <w:bookmarkEnd w:id="56"/>
      <w:bookmarkEnd w:id="57"/>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LIBASynchroVE "" </w:instrText>
      </w:r>
      <w:r w:rsidRPr="00266E56">
        <w:rPr>
          <w:rFonts w:ascii="Arial" w:eastAsia="MS Mincho" w:hAnsi="Arial" w:cs="Arial"/>
          <w:b/>
          <w:bCs/>
          <w:color w:val="000000"/>
          <w:sz w:val="24"/>
          <w:szCs w:val="24"/>
          <w:lang w:eastAsia="ja-JP"/>
        </w:rPr>
        <w:fldChar w:fldCharType="separate"/>
      </w:r>
      <w:bookmarkStart w:id="58" w:name="LIBASynchroVE"/>
      <w:bookmarkEnd w:id="58"/>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color w:val="000000"/>
          <w:sz w:val="24"/>
          <w:szCs w:val="24"/>
          <w:lang w:eastAsia="ja-JP"/>
        </w:rPr>
        <w:fldChar w:fldCharType="begin"/>
      </w:r>
      <w:r w:rsidRPr="00266E56">
        <w:rPr>
          <w:rFonts w:ascii="Arial" w:eastAsia="MS Mincho" w:hAnsi="Arial" w:cs="Arial"/>
          <w:b/>
          <w:bCs/>
          <w:color w:val="000000"/>
          <w:sz w:val="24"/>
          <w:szCs w:val="24"/>
          <w:lang w:eastAsia="ja-JP"/>
        </w:rPr>
        <w:instrText xml:space="preserve"> SET LIBASynchroVD "" </w:instrText>
      </w:r>
      <w:r w:rsidRPr="00266E56">
        <w:rPr>
          <w:rFonts w:ascii="Arial" w:eastAsia="MS Mincho" w:hAnsi="Arial" w:cs="Arial"/>
          <w:b/>
          <w:bCs/>
          <w:color w:val="000000"/>
          <w:sz w:val="24"/>
          <w:szCs w:val="24"/>
          <w:lang w:eastAsia="ja-JP"/>
        </w:rPr>
        <w:fldChar w:fldCharType="separate"/>
      </w:r>
      <w:bookmarkStart w:id="59" w:name="LIBASynchroVD"/>
      <w:bookmarkEnd w:id="59"/>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00"/>
          <w:sz w:val="24"/>
          <w:szCs w:val="24"/>
          <w:lang w:eastAsia="ja-JP"/>
        </w:rPr>
        <w:fldChar w:fldCharType="begin"/>
      </w:r>
      <w:r w:rsidRPr="00266E56">
        <w:rPr>
          <w:rFonts w:ascii="Arial" w:eastAsia="MS Mincho" w:hAnsi="Arial" w:cs="Arial"/>
          <w:b/>
          <w:bCs/>
          <w:noProof/>
          <w:color w:val="000000"/>
          <w:sz w:val="24"/>
          <w:szCs w:val="24"/>
          <w:lang w:eastAsia="ja-JP"/>
        </w:rPr>
        <w:instrText xml:space="preserve"> SET DDEditionNo "" </w:instrText>
      </w:r>
      <w:r w:rsidRPr="00266E56">
        <w:rPr>
          <w:rFonts w:ascii="Arial" w:eastAsia="MS Mincho" w:hAnsi="Arial" w:cs="Arial"/>
          <w:b/>
          <w:bCs/>
          <w:noProof/>
          <w:color w:val="000000"/>
          <w:sz w:val="24"/>
          <w:szCs w:val="24"/>
          <w:lang w:eastAsia="ja-JP"/>
        </w:rPr>
        <w:fldChar w:fldCharType="separate"/>
      </w:r>
      <w:bookmarkStart w:id="60" w:name="DDEditionNo"/>
      <w:bookmarkEnd w:id="60"/>
      <w:r w:rsidR="00972AE4">
        <w:rPr>
          <w:rFonts w:ascii="Arial" w:eastAsia="MS Mincho" w:hAnsi="Arial" w:cs="Arial"/>
          <w:b/>
          <w:bCs/>
          <w:noProof/>
          <w:color w:val="000000"/>
          <w:sz w:val="24"/>
          <w:szCs w:val="24"/>
          <w:lang w:eastAsia="ja-JP"/>
        </w:rPr>
        <w:t xml:space="preserve"> </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FF"/>
          <w:sz w:val="24"/>
          <w:szCs w:val="24"/>
          <w:lang w:eastAsia="ja-JP"/>
        </w:rPr>
        <w:fldChar w:fldCharType="begin"/>
      </w:r>
      <w:r w:rsidRPr="00266E56">
        <w:rPr>
          <w:rFonts w:ascii="Arial" w:eastAsia="MS Mincho" w:hAnsi="Arial" w:cs="Arial"/>
          <w:b/>
          <w:bCs/>
          <w:noProof/>
          <w:color w:val="0000FF"/>
          <w:sz w:val="24"/>
          <w:szCs w:val="24"/>
          <w:lang w:eastAsia="ja-JP"/>
        </w:rPr>
        <w:instrText xml:space="preserve"> REF DDOrganization1 \* CHARFORMAT  </w:instrText>
      </w:r>
      <w:r w:rsidRPr="00266E56">
        <w:rPr>
          <w:rFonts w:ascii="Arial" w:eastAsia="MS Mincho" w:hAnsi="Arial" w:cs="Arial"/>
          <w:b/>
          <w:bCs/>
          <w:noProof/>
          <w:color w:val="0000FF"/>
          <w:sz w:val="24"/>
          <w:szCs w:val="24"/>
          <w:lang w:eastAsia="ja-JP"/>
        </w:rPr>
        <w:fldChar w:fldCharType="separate"/>
      </w:r>
      <w:r w:rsidR="00972AE4" w:rsidRPr="00972AE4">
        <w:rPr>
          <w:rFonts w:ascii="Arial" w:eastAsia="MS Mincho" w:hAnsi="Arial" w:cs="Arial"/>
          <w:b/>
          <w:bCs/>
          <w:noProof/>
          <w:color w:val="0000FF"/>
          <w:sz w:val="24"/>
          <w:szCs w:val="24"/>
          <w:lang w:eastAsia="ja-JP"/>
        </w:rPr>
        <w:t>ISO/IEC J</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FF"/>
          <w:sz w:val="24"/>
          <w:szCs w:val="24"/>
          <w:lang w:eastAsia="ja-JP"/>
        </w:rPr>
        <w:t>TC </w:t>
      </w:r>
      <w:r w:rsidRPr="00266E56">
        <w:rPr>
          <w:rFonts w:ascii="Arial" w:eastAsia="MS Mincho" w:hAnsi="Arial" w:cs="Arial"/>
          <w:b/>
          <w:bCs/>
          <w:noProof/>
          <w:color w:val="0000FF"/>
          <w:sz w:val="24"/>
          <w:szCs w:val="24"/>
          <w:lang w:eastAsia="ja-JP"/>
        </w:rPr>
        <w:fldChar w:fldCharType="begin"/>
      </w:r>
      <w:r w:rsidRPr="00266E56">
        <w:rPr>
          <w:rFonts w:ascii="Arial" w:eastAsia="MS Mincho" w:hAnsi="Arial" w:cs="Arial"/>
          <w:b/>
          <w:bCs/>
          <w:noProof/>
          <w:color w:val="0000FF"/>
          <w:sz w:val="24"/>
          <w:szCs w:val="24"/>
          <w:lang w:eastAsia="ja-JP"/>
        </w:rPr>
        <w:instrText xml:space="preserve"> REF DDTCNum \* CHARFORMAT  </w:instrText>
      </w:r>
      <w:r w:rsidRPr="00266E56">
        <w:rPr>
          <w:rFonts w:ascii="Arial" w:eastAsia="MS Mincho" w:hAnsi="Arial" w:cs="Arial"/>
          <w:b/>
          <w:bCs/>
          <w:noProof/>
          <w:color w:val="0000FF"/>
          <w:sz w:val="24"/>
          <w:szCs w:val="24"/>
          <w:lang w:eastAsia="ja-JP"/>
        </w:rPr>
        <w:fldChar w:fldCharType="separate"/>
      </w:r>
      <w:r w:rsidR="00972AE4" w:rsidRPr="00972AE4">
        <w:rPr>
          <w:rFonts w:ascii="Arial" w:eastAsia="MS Mincho" w:hAnsi="Arial" w:cs="Arial"/>
          <w:b/>
          <w:bCs/>
          <w:noProof/>
          <w:color w:val="0000FF"/>
          <w:sz w:val="24"/>
          <w:szCs w:val="24"/>
          <w:lang w:eastAsia="ja-JP"/>
        </w:rPr>
        <w:t>1</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FF"/>
          <w:sz w:val="24"/>
          <w:szCs w:val="24"/>
          <w:lang w:eastAsia="ja-JP"/>
        </w:rPr>
        <w:t>/SC </w:t>
      </w:r>
      <w:r w:rsidRPr="00266E56">
        <w:rPr>
          <w:rFonts w:ascii="Arial" w:eastAsia="MS Mincho" w:hAnsi="Arial" w:cs="Arial"/>
          <w:b/>
          <w:bCs/>
          <w:noProof/>
          <w:color w:val="0000FF"/>
          <w:sz w:val="24"/>
          <w:szCs w:val="24"/>
          <w:lang w:eastAsia="ja-JP"/>
        </w:rPr>
        <w:fldChar w:fldCharType="begin"/>
      </w:r>
      <w:r w:rsidRPr="00266E56">
        <w:rPr>
          <w:rFonts w:ascii="Arial" w:eastAsia="MS Mincho" w:hAnsi="Arial" w:cs="Arial"/>
          <w:b/>
          <w:bCs/>
          <w:noProof/>
          <w:color w:val="0000FF"/>
          <w:sz w:val="24"/>
          <w:szCs w:val="24"/>
          <w:lang w:eastAsia="ja-JP"/>
        </w:rPr>
        <w:instrText xml:space="preserve"> REF DDSCNum \* CHARFORMAT  </w:instrText>
      </w:r>
      <w:r w:rsidRPr="00266E56">
        <w:rPr>
          <w:rFonts w:ascii="Arial" w:eastAsia="MS Mincho" w:hAnsi="Arial" w:cs="Arial"/>
          <w:b/>
          <w:bCs/>
          <w:noProof/>
          <w:color w:val="0000FF"/>
          <w:sz w:val="24"/>
          <w:szCs w:val="24"/>
          <w:lang w:eastAsia="ja-JP"/>
        </w:rPr>
        <w:fldChar w:fldCharType="separate"/>
      </w:r>
      <w:r w:rsidR="00972AE4" w:rsidRPr="00972AE4">
        <w:rPr>
          <w:rFonts w:ascii="Arial" w:eastAsia="MS Mincho" w:hAnsi="Arial" w:cs="Arial"/>
          <w:b/>
          <w:bCs/>
          <w:noProof/>
          <w:color w:val="0000FF"/>
          <w:sz w:val="24"/>
          <w:szCs w:val="24"/>
          <w:lang w:eastAsia="ja-JP"/>
        </w:rPr>
        <w:t>29</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FF"/>
          <w:sz w:val="24"/>
          <w:szCs w:val="24"/>
          <w:lang w:eastAsia="ja-JP"/>
        </w:rPr>
        <w:t> /WG </w:t>
      </w:r>
      <w:r w:rsidR="000D5FD7" w:rsidRPr="00266E56">
        <w:rPr>
          <w:rFonts w:ascii="Arial" w:eastAsia="MS Mincho" w:hAnsi="Arial" w:cs="Arial"/>
          <w:b/>
          <w:bCs/>
          <w:noProof/>
          <w:color w:val="0000FF"/>
          <w:sz w:val="24"/>
          <w:szCs w:val="24"/>
          <w:lang w:eastAsia="ja-JP"/>
        </w:rPr>
        <w:fldChar w:fldCharType="begin"/>
      </w:r>
      <w:r w:rsidR="000D5FD7" w:rsidRPr="00266E56">
        <w:rPr>
          <w:rFonts w:ascii="Arial" w:eastAsia="MS Mincho" w:hAnsi="Arial" w:cs="Arial"/>
          <w:b/>
          <w:bCs/>
          <w:noProof/>
          <w:color w:val="0000FF"/>
          <w:sz w:val="24"/>
          <w:szCs w:val="24"/>
          <w:lang w:eastAsia="ja-JP"/>
        </w:rPr>
        <w:instrText xml:space="preserve"> REF DDWGNum \* CHARFORMAT  </w:instrText>
      </w:r>
      <w:r w:rsidR="000D5FD7" w:rsidRPr="00266E56">
        <w:rPr>
          <w:rFonts w:ascii="Arial" w:eastAsia="MS Mincho" w:hAnsi="Arial" w:cs="Arial"/>
          <w:b/>
          <w:bCs/>
          <w:noProof/>
          <w:color w:val="0000FF"/>
          <w:sz w:val="24"/>
          <w:szCs w:val="24"/>
          <w:lang w:eastAsia="ja-JP"/>
        </w:rPr>
        <w:fldChar w:fldCharType="separate"/>
      </w:r>
      <w:r w:rsidR="00972AE4" w:rsidRPr="00972AE4">
        <w:rPr>
          <w:rFonts w:ascii="Arial" w:eastAsia="MS Mincho" w:hAnsi="Arial" w:cs="Arial"/>
          <w:b/>
          <w:bCs/>
          <w:noProof/>
          <w:color w:val="0000FF"/>
          <w:sz w:val="24"/>
          <w:szCs w:val="24"/>
          <w:lang w:eastAsia="ja-JP"/>
        </w:rPr>
        <w:t>5</w:t>
      </w:r>
      <w:r w:rsidR="000D5FD7" w:rsidRPr="00266E56">
        <w:rPr>
          <w:rFonts w:ascii="Arial" w:eastAsia="MS Mincho" w:hAnsi="Arial" w:cs="Arial"/>
          <w:b/>
          <w:bCs/>
          <w:color w:val="000000"/>
          <w:sz w:val="24"/>
          <w:szCs w:val="24"/>
          <w:lang w:eastAsia="ja-JP"/>
        </w:rPr>
        <w:fldChar w:fldCharType="end"/>
      </w:r>
      <w:r w:rsidRPr="00266E56">
        <w:rPr>
          <w:rFonts w:ascii="Arial" w:eastAsia="MS Mincho" w:hAnsi="Arial" w:cs="Arial"/>
          <w:b/>
          <w:bCs/>
          <w:noProof/>
          <w:color w:val="0000FF"/>
          <w:sz w:val="24"/>
          <w:szCs w:val="24"/>
          <w:lang w:eastAsia="ja-JP"/>
        </w:rPr>
        <w:t xml:space="preserve"> N </w:t>
      </w:r>
      <w:r w:rsidRPr="00266E56">
        <w:rPr>
          <w:rFonts w:ascii="Arial" w:eastAsia="MS Mincho" w:hAnsi="Arial" w:cs="Arial"/>
          <w:b/>
          <w:bCs/>
          <w:noProof/>
          <w:color w:val="0000FF"/>
          <w:sz w:val="28"/>
          <w:szCs w:val="28"/>
          <w:lang w:eastAsia="ja-JP"/>
        </w:rPr>
        <w:fldChar w:fldCharType="begin"/>
      </w:r>
      <w:r w:rsidRPr="00266E56">
        <w:rPr>
          <w:rFonts w:ascii="Arial" w:eastAsia="MS Mincho" w:hAnsi="Arial" w:cs="Arial"/>
          <w:b/>
          <w:bCs/>
          <w:noProof/>
          <w:color w:val="0000FF"/>
          <w:sz w:val="28"/>
          <w:szCs w:val="28"/>
          <w:lang w:eastAsia="ja-JP"/>
        </w:rPr>
        <w:instrText xml:space="preserve"> REF DDWorkDocNo \* CHARFORMAT  </w:instrText>
      </w:r>
      <w:r w:rsidR="00087D22" w:rsidRPr="00266E56">
        <w:rPr>
          <w:rFonts w:ascii="Arial" w:eastAsia="MS Mincho" w:hAnsi="Arial" w:cs="Arial"/>
          <w:b/>
          <w:bCs/>
          <w:noProof/>
          <w:color w:val="0000FF"/>
          <w:sz w:val="28"/>
          <w:szCs w:val="28"/>
          <w:lang w:eastAsia="ja-JP"/>
        </w:rPr>
        <w:instrText xml:space="preserve"> \* MERGEFORMAT </w:instrText>
      </w:r>
      <w:r w:rsidRPr="00266E56">
        <w:rPr>
          <w:rFonts w:ascii="Arial" w:eastAsia="MS Mincho" w:hAnsi="Arial" w:cs="Arial"/>
          <w:b/>
          <w:bCs/>
          <w:noProof/>
          <w:color w:val="0000FF"/>
          <w:sz w:val="28"/>
          <w:szCs w:val="28"/>
          <w:lang w:eastAsia="ja-JP"/>
        </w:rPr>
        <w:fldChar w:fldCharType="separate"/>
      </w:r>
      <w:r w:rsidR="00972AE4" w:rsidRPr="00972AE4">
        <w:rPr>
          <w:rFonts w:ascii="Arial" w:eastAsia="MS Mincho" w:hAnsi="Arial" w:cs="Arial"/>
          <w:b/>
          <w:bCs/>
          <w:noProof/>
          <w:color w:val="0000FF"/>
          <w:sz w:val="28"/>
          <w:szCs w:val="28"/>
          <w:lang w:eastAsia="ja-JP"/>
        </w:rPr>
        <w:t>226</w:t>
      </w:r>
      <w:r w:rsidRPr="00266E56">
        <w:rPr>
          <w:rFonts w:ascii="Arial" w:eastAsia="MS Mincho" w:hAnsi="Arial" w:cs="Arial"/>
          <w:b/>
          <w:bCs/>
          <w:color w:val="000000"/>
          <w:sz w:val="28"/>
          <w:szCs w:val="28"/>
          <w:lang w:eastAsia="ja-JP"/>
        </w:rPr>
        <w:fldChar w:fldCharType="end"/>
      </w:r>
    </w:p>
    <w:p w14:paraId="612F7766" w14:textId="5046BF99" w:rsidR="0029475E" w:rsidRPr="00266E56" w:rsidRDefault="0029475E" w:rsidP="00294DDB">
      <w:pPr>
        <w:tabs>
          <w:tab w:val="clear" w:pos="360"/>
          <w:tab w:val="clear" w:pos="720"/>
          <w:tab w:val="clear" w:pos="1080"/>
          <w:tab w:val="clear" w:pos="1440"/>
          <w:tab w:val="right" w:pos="9749"/>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266E56">
        <w:rPr>
          <w:rFonts w:ascii="Arial" w:eastAsia="MS Mincho" w:hAnsi="Arial" w:cs="Arial"/>
          <w:bCs/>
          <w:noProof/>
          <w:color w:val="0000FF"/>
          <w:sz w:val="20"/>
          <w:szCs w:val="24"/>
          <w:lang w:eastAsia="ja-JP"/>
        </w:rPr>
        <w:t>Date: </w:t>
      </w:r>
      <w:r w:rsidRPr="00266E56">
        <w:rPr>
          <w:rFonts w:ascii="Arial" w:eastAsia="MS Mincho" w:hAnsi="Arial" w:cs="Arial"/>
          <w:b/>
          <w:bCs/>
          <w:noProof/>
          <w:color w:val="0000FF"/>
          <w:sz w:val="24"/>
          <w:szCs w:val="24"/>
          <w:lang w:eastAsia="ja-JP"/>
        </w:rPr>
        <w:fldChar w:fldCharType="begin"/>
      </w:r>
      <w:r w:rsidRPr="00266E56">
        <w:rPr>
          <w:rFonts w:ascii="Arial" w:eastAsia="MS Mincho" w:hAnsi="Arial" w:cs="Arial"/>
          <w:b/>
          <w:bCs/>
          <w:noProof/>
          <w:color w:val="0000FF"/>
          <w:sz w:val="24"/>
          <w:szCs w:val="24"/>
          <w:lang w:eastAsia="ja-JP"/>
        </w:rPr>
        <w:instrText xml:space="preserve"> REF DDWorkDocDate \* CHARFORMAT  </w:instrText>
      </w:r>
      <w:r w:rsidRPr="00266E56">
        <w:rPr>
          <w:rFonts w:ascii="Arial" w:eastAsia="MS Mincho" w:hAnsi="Arial" w:cs="Arial"/>
          <w:b/>
          <w:bCs/>
          <w:noProof/>
          <w:color w:val="0000FF"/>
          <w:sz w:val="24"/>
          <w:szCs w:val="24"/>
          <w:lang w:eastAsia="ja-JP"/>
        </w:rPr>
        <w:fldChar w:fldCharType="separate"/>
      </w:r>
      <w:r w:rsidR="00972AE4" w:rsidRPr="00972AE4">
        <w:rPr>
          <w:rFonts w:ascii="Arial" w:eastAsia="MS Mincho" w:hAnsi="Arial" w:cs="Arial"/>
          <w:b/>
          <w:bCs/>
          <w:noProof/>
          <w:color w:val="0000FF"/>
          <w:sz w:val="24"/>
          <w:szCs w:val="24"/>
          <w:lang w:eastAsia="ja-JP"/>
        </w:rPr>
        <w:t>2023-08-15</w:t>
      </w:r>
      <w:r w:rsidRPr="00266E56">
        <w:rPr>
          <w:rFonts w:ascii="Arial" w:eastAsia="MS Mincho" w:hAnsi="Arial" w:cs="Arial"/>
          <w:b/>
          <w:bCs/>
          <w:color w:val="000000"/>
          <w:sz w:val="24"/>
          <w:szCs w:val="24"/>
          <w:lang w:eastAsia="ja-JP"/>
        </w:rPr>
        <w:fldChar w:fldCharType="end"/>
      </w:r>
    </w:p>
    <w:bookmarkStart w:id="61" w:name="_Hlk71388982"/>
    <w:p w14:paraId="750474AB" w14:textId="6CF214F1" w:rsidR="0029475E" w:rsidRPr="00266E56" w:rsidRDefault="000D5FD7" w:rsidP="00294DDB">
      <w:pPr>
        <w:tabs>
          <w:tab w:val="clear" w:pos="360"/>
          <w:tab w:val="clear" w:pos="720"/>
          <w:tab w:val="clear" w:pos="1080"/>
          <w:tab w:val="clear" w:pos="1440"/>
          <w:tab w:val="right" w:pos="9749"/>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266E56">
        <w:rPr>
          <w:rFonts w:ascii="Arial" w:eastAsia="MS Mincho" w:hAnsi="Arial" w:cs="Arial"/>
          <w:b/>
          <w:bCs/>
          <w:noProof/>
          <w:color w:val="0000FF"/>
          <w:sz w:val="24"/>
          <w:szCs w:val="24"/>
          <w:lang w:eastAsia="ja-JP"/>
        </w:rPr>
        <w:fldChar w:fldCharType="begin"/>
      </w:r>
      <w:r w:rsidRPr="00266E56">
        <w:rPr>
          <w:rFonts w:ascii="Arial" w:eastAsia="MS Mincho" w:hAnsi="Arial" w:cs="Arial"/>
          <w:b/>
          <w:bCs/>
          <w:noProof/>
          <w:color w:val="0000FF"/>
          <w:sz w:val="24"/>
          <w:szCs w:val="24"/>
          <w:lang w:eastAsia="ja-JP"/>
        </w:rPr>
        <w:instrText xml:space="preserve"> REF </w:instrText>
      </w:r>
      <w:r w:rsidR="00027C6E" w:rsidRPr="00266E56">
        <w:rPr>
          <w:rFonts w:ascii="Arial" w:eastAsia="MS Mincho" w:hAnsi="Arial" w:cs="Arial"/>
          <w:b/>
          <w:bCs/>
          <w:noProof/>
          <w:color w:val="0000FF"/>
          <w:sz w:val="24"/>
          <w:szCs w:val="24"/>
          <w:lang w:eastAsia="ja-JP"/>
        </w:rPr>
        <w:instrText>LibEnteteISO</w:instrText>
      </w:r>
      <w:r w:rsidRPr="00266E56">
        <w:rPr>
          <w:rFonts w:ascii="Arial" w:eastAsia="MS Mincho" w:hAnsi="Arial" w:cs="Arial"/>
          <w:b/>
          <w:bCs/>
          <w:noProof/>
          <w:color w:val="0000FF"/>
          <w:sz w:val="24"/>
          <w:szCs w:val="24"/>
          <w:lang w:eastAsia="ja-JP"/>
        </w:rPr>
        <w:instrText xml:space="preserve"> \* CHARFORMAT  </w:instrText>
      </w:r>
      <w:r w:rsidRPr="00266E56">
        <w:rPr>
          <w:rFonts w:ascii="Arial" w:eastAsia="MS Mincho" w:hAnsi="Arial" w:cs="Arial"/>
          <w:b/>
          <w:bCs/>
          <w:noProof/>
          <w:color w:val="0000FF"/>
          <w:sz w:val="24"/>
          <w:szCs w:val="24"/>
          <w:lang w:eastAsia="ja-JP"/>
        </w:rPr>
        <w:fldChar w:fldCharType="separate"/>
      </w:r>
      <w:r w:rsidR="00972AE4" w:rsidRPr="00972AE4">
        <w:rPr>
          <w:rFonts w:ascii="Arial" w:eastAsia="MS Mincho" w:hAnsi="Arial" w:cs="Arial"/>
          <w:b/>
          <w:bCs/>
          <w:noProof/>
          <w:color w:val="0000FF"/>
          <w:sz w:val="24"/>
          <w:szCs w:val="24"/>
          <w:lang w:eastAsia="ja-JP"/>
        </w:rPr>
        <w:t>Text of ISO/IEC 23008-2:202x/CDAM 1</w:t>
      </w:r>
      <w:r w:rsidRPr="00266E56">
        <w:rPr>
          <w:rFonts w:ascii="Arial" w:eastAsia="MS Mincho" w:hAnsi="Arial" w:cs="Arial"/>
          <w:b/>
          <w:bCs/>
          <w:color w:val="000000"/>
          <w:sz w:val="24"/>
          <w:szCs w:val="24"/>
          <w:lang w:eastAsia="ja-JP"/>
        </w:rPr>
        <w:fldChar w:fldCharType="end"/>
      </w:r>
      <w:bookmarkEnd w:id="61"/>
    </w:p>
    <w:p w14:paraId="46FCC48C" w14:textId="2314D4F0" w:rsidR="0029475E" w:rsidRPr="00266E56" w:rsidRDefault="0029475E" w:rsidP="00294DDB">
      <w:pPr>
        <w:tabs>
          <w:tab w:val="clear" w:pos="360"/>
          <w:tab w:val="clear" w:pos="720"/>
          <w:tab w:val="clear" w:pos="1080"/>
          <w:tab w:val="clear" w:pos="1440"/>
          <w:tab w:val="right" w:pos="9749"/>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266E56">
        <w:rPr>
          <w:rFonts w:ascii="Arial" w:eastAsia="MS Mincho" w:hAnsi="Arial" w:cs="Arial"/>
          <w:bCs/>
          <w:noProof/>
          <w:color w:val="0000FF"/>
          <w:sz w:val="20"/>
          <w:szCs w:val="24"/>
          <w:lang w:eastAsia="ja-JP"/>
        </w:rPr>
        <w:fldChar w:fldCharType="begin"/>
      </w:r>
      <w:r w:rsidRPr="00266E56">
        <w:rPr>
          <w:rFonts w:ascii="Arial" w:eastAsia="MS Mincho" w:hAnsi="Arial" w:cs="Arial"/>
          <w:bCs/>
          <w:noProof/>
          <w:color w:val="0000FF"/>
          <w:sz w:val="20"/>
          <w:szCs w:val="24"/>
          <w:lang w:eastAsia="ja-JP"/>
        </w:rPr>
        <w:instrText xml:space="preserve"> REF DDOrganization1 \* CHARFORMAT  </w:instrText>
      </w:r>
      <w:r w:rsidRPr="00266E56">
        <w:rPr>
          <w:rFonts w:ascii="Arial" w:eastAsia="MS Mincho" w:hAnsi="Arial" w:cs="Arial"/>
          <w:bCs/>
          <w:noProof/>
          <w:color w:val="0000FF"/>
          <w:sz w:val="20"/>
          <w:szCs w:val="24"/>
          <w:lang w:eastAsia="ja-JP"/>
        </w:rPr>
        <w:fldChar w:fldCharType="separate"/>
      </w:r>
      <w:r w:rsidR="00294DDB" w:rsidRPr="00294DDB">
        <w:rPr>
          <w:rFonts w:ascii="Arial" w:eastAsia="MS Mincho" w:hAnsi="Arial" w:cs="Arial"/>
          <w:bCs/>
          <w:noProof/>
          <w:color w:val="0000FF"/>
          <w:sz w:val="20"/>
          <w:szCs w:val="24"/>
          <w:lang w:eastAsia="ja-JP"/>
        </w:rPr>
        <w:t>ISO/IEC J</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Cs/>
          <w:noProof/>
          <w:color w:val="0000FF"/>
          <w:sz w:val="20"/>
          <w:szCs w:val="24"/>
          <w:lang w:eastAsia="ja-JP"/>
        </w:rPr>
        <w:t>TC </w:t>
      </w:r>
      <w:r w:rsidRPr="00266E56">
        <w:rPr>
          <w:rFonts w:ascii="Arial" w:eastAsia="MS Mincho" w:hAnsi="Arial" w:cs="Arial"/>
          <w:bCs/>
          <w:noProof/>
          <w:color w:val="0000FF"/>
          <w:sz w:val="20"/>
          <w:szCs w:val="24"/>
          <w:lang w:eastAsia="ja-JP"/>
        </w:rPr>
        <w:fldChar w:fldCharType="begin"/>
      </w:r>
      <w:r w:rsidRPr="00266E56">
        <w:rPr>
          <w:rFonts w:ascii="Arial" w:eastAsia="MS Mincho" w:hAnsi="Arial" w:cs="Arial"/>
          <w:bCs/>
          <w:noProof/>
          <w:color w:val="0000FF"/>
          <w:sz w:val="20"/>
          <w:szCs w:val="24"/>
          <w:lang w:eastAsia="ja-JP"/>
        </w:rPr>
        <w:instrText xml:space="preserve"> REF DDTCNum \* CHARFORMAT  </w:instrText>
      </w:r>
      <w:r w:rsidRPr="00266E56">
        <w:rPr>
          <w:rFonts w:ascii="Arial" w:eastAsia="MS Mincho" w:hAnsi="Arial" w:cs="Arial"/>
          <w:bCs/>
          <w:noProof/>
          <w:color w:val="0000FF"/>
          <w:sz w:val="20"/>
          <w:szCs w:val="24"/>
          <w:lang w:eastAsia="ja-JP"/>
        </w:rPr>
        <w:fldChar w:fldCharType="separate"/>
      </w:r>
      <w:r w:rsidR="00294DDB" w:rsidRPr="00294DDB">
        <w:rPr>
          <w:rFonts w:ascii="Arial" w:eastAsia="MS Mincho" w:hAnsi="Arial" w:cs="Arial"/>
          <w:bCs/>
          <w:noProof/>
          <w:color w:val="0000FF"/>
          <w:sz w:val="20"/>
          <w:szCs w:val="24"/>
          <w:lang w:eastAsia="ja-JP"/>
        </w:rPr>
        <w:t>1</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Cs/>
          <w:noProof/>
          <w:color w:val="0000FF"/>
          <w:sz w:val="20"/>
          <w:szCs w:val="24"/>
          <w:lang w:eastAsia="ja-JP"/>
        </w:rPr>
        <w:t>/SC </w:t>
      </w:r>
      <w:r w:rsidRPr="00266E56">
        <w:rPr>
          <w:rFonts w:ascii="Arial" w:eastAsia="MS Mincho" w:hAnsi="Arial" w:cs="Arial"/>
          <w:bCs/>
          <w:noProof/>
          <w:color w:val="0000FF"/>
          <w:sz w:val="20"/>
          <w:szCs w:val="24"/>
          <w:lang w:eastAsia="ja-JP"/>
        </w:rPr>
        <w:fldChar w:fldCharType="begin"/>
      </w:r>
      <w:r w:rsidRPr="00266E56">
        <w:rPr>
          <w:rFonts w:ascii="Arial" w:eastAsia="MS Mincho" w:hAnsi="Arial" w:cs="Arial"/>
          <w:bCs/>
          <w:noProof/>
          <w:color w:val="0000FF"/>
          <w:sz w:val="20"/>
          <w:szCs w:val="24"/>
          <w:lang w:eastAsia="ja-JP"/>
        </w:rPr>
        <w:instrText xml:space="preserve"> REF DDSCNum \* CHARFORMAT  </w:instrText>
      </w:r>
      <w:r w:rsidRPr="00266E56">
        <w:rPr>
          <w:rFonts w:ascii="Arial" w:eastAsia="MS Mincho" w:hAnsi="Arial" w:cs="Arial"/>
          <w:bCs/>
          <w:noProof/>
          <w:color w:val="0000FF"/>
          <w:sz w:val="20"/>
          <w:szCs w:val="24"/>
          <w:lang w:eastAsia="ja-JP"/>
        </w:rPr>
        <w:fldChar w:fldCharType="separate"/>
      </w:r>
      <w:r w:rsidR="00294DDB" w:rsidRPr="00294DDB">
        <w:rPr>
          <w:rFonts w:ascii="Arial" w:eastAsia="MS Mincho" w:hAnsi="Arial" w:cs="Arial"/>
          <w:bCs/>
          <w:noProof/>
          <w:color w:val="0000FF"/>
          <w:sz w:val="20"/>
          <w:szCs w:val="24"/>
          <w:lang w:eastAsia="ja-JP"/>
        </w:rPr>
        <w:t>29</w:t>
      </w:r>
      <w:r w:rsidRPr="00266E56">
        <w:rPr>
          <w:rFonts w:ascii="Arial" w:eastAsia="MS Mincho" w:hAnsi="Arial" w:cs="Arial"/>
          <w:b/>
          <w:bCs/>
          <w:color w:val="000000"/>
          <w:sz w:val="24"/>
          <w:szCs w:val="24"/>
          <w:lang w:eastAsia="ja-JP"/>
        </w:rPr>
        <w:fldChar w:fldCharType="end"/>
      </w:r>
      <w:r w:rsidRPr="00266E56">
        <w:rPr>
          <w:rFonts w:ascii="Arial" w:eastAsia="MS Mincho" w:hAnsi="Arial" w:cs="Arial"/>
          <w:bCs/>
          <w:noProof/>
          <w:color w:val="0000FF"/>
          <w:sz w:val="20"/>
          <w:szCs w:val="24"/>
          <w:lang w:eastAsia="ja-JP"/>
        </w:rPr>
        <w:t>/WG </w:t>
      </w:r>
      <w:r w:rsidRPr="00266E56">
        <w:rPr>
          <w:rFonts w:ascii="Arial" w:eastAsia="MS Mincho" w:hAnsi="Arial" w:cs="Arial"/>
          <w:bCs/>
          <w:noProof/>
          <w:color w:val="0000FF"/>
          <w:sz w:val="20"/>
          <w:szCs w:val="24"/>
          <w:lang w:eastAsia="ja-JP"/>
        </w:rPr>
        <w:fldChar w:fldCharType="begin"/>
      </w:r>
      <w:r w:rsidRPr="00266E56">
        <w:rPr>
          <w:rFonts w:ascii="Arial" w:eastAsia="MS Mincho" w:hAnsi="Arial" w:cs="Arial"/>
          <w:bCs/>
          <w:noProof/>
          <w:color w:val="0000FF"/>
          <w:sz w:val="20"/>
          <w:szCs w:val="24"/>
          <w:lang w:eastAsia="ja-JP"/>
        </w:rPr>
        <w:instrText xml:space="preserve"> REF DDWGNum \* CHARFORMAT  </w:instrText>
      </w:r>
      <w:r w:rsidRPr="00266E56">
        <w:rPr>
          <w:rFonts w:ascii="Arial" w:eastAsia="MS Mincho" w:hAnsi="Arial" w:cs="Arial"/>
          <w:bCs/>
          <w:noProof/>
          <w:color w:val="0000FF"/>
          <w:sz w:val="20"/>
          <w:szCs w:val="24"/>
          <w:lang w:eastAsia="ja-JP"/>
        </w:rPr>
        <w:fldChar w:fldCharType="separate"/>
      </w:r>
      <w:r w:rsidR="00294DDB" w:rsidRPr="00294DDB">
        <w:rPr>
          <w:rFonts w:ascii="Arial" w:eastAsia="MS Mincho" w:hAnsi="Arial" w:cs="Arial"/>
          <w:bCs/>
          <w:noProof/>
          <w:color w:val="0000FF"/>
          <w:sz w:val="20"/>
          <w:szCs w:val="24"/>
          <w:lang w:eastAsia="ja-JP"/>
        </w:rPr>
        <w:t>5</w:t>
      </w:r>
      <w:r w:rsidRPr="00266E56">
        <w:rPr>
          <w:rFonts w:ascii="Arial" w:eastAsia="MS Mincho" w:hAnsi="Arial" w:cs="Arial"/>
          <w:b/>
          <w:bCs/>
          <w:color w:val="000000"/>
          <w:sz w:val="24"/>
          <w:szCs w:val="24"/>
          <w:lang w:eastAsia="ja-JP"/>
        </w:rPr>
        <w:fldChar w:fldCharType="end"/>
      </w:r>
    </w:p>
    <w:p w14:paraId="6A0D1595" w14:textId="54CF130A" w:rsidR="0029475E" w:rsidRPr="00266E56" w:rsidRDefault="0029475E" w:rsidP="00294DDB">
      <w:pPr>
        <w:tabs>
          <w:tab w:val="clear" w:pos="360"/>
          <w:tab w:val="clear" w:pos="720"/>
          <w:tab w:val="clear" w:pos="1080"/>
          <w:tab w:val="clear" w:pos="1440"/>
          <w:tab w:val="right" w:pos="9749"/>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2" w:name="CVP_Secretariat_Loca"/>
      <w:r w:rsidRPr="00266E56">
        <w:rPr>
          <w:rFonts w:ascii="Arial" w:eastAsia="MS Mincho" w:hAnsi="Arial" w:cs="Arial"/>
          <w:bCs/>
          <w:noProof/>
          <w:color w:val="0000FF"/>
          <w:sz w:val="20"/>
          <w:szCs w:val="24"/>
          <w:lang w:eastAsia="ja-JP"/>
        </w:rPr>
        <w:t>Secretariat</w:t>
      </w:r>
      <w:bookmarkEnd w:id="62"/>
      <w:r w:rsidRPr="00266E56">
        <w:rPr>
          <w:rFonts w:ascii="Arial" w:eastAsia="MS Mincho" w:hAnsi="Arial" w:cs="Arial"/>
          <w:bCs/>
          <w:noProof/>
          <w:color w:val="0000FF"/>
          <w:sz w:val="20"/>
          <w:szCs w:val="24"/>
          <w:lang w:eastAsia="ja-JP"/>
        </w:rPr>
        <w:t>:  </w:t>
      </w:r>
      <w:r w:rsidR="002F6EE1" w:rsidRPr="00266E56">
        <w:rPr>
          <w:rFonts w:ascii="Arial" w:eastAsia="MS Mincho" w:hAnsi="Arial" w:cs="Arial"/>
          <w:bCs/>
          <w:noProof/>
          <w:color w:val="0000FF"/>
          <w:sz w:val="20"/>
          <w:szCs w:val="24"/>
          <w:lang w:eastAsia="ja-JP"/>
        </w:rPr>
        <w:t>JISC</w:t>
      </w:r>
    </w:p>
    <w:p w14:paraId="1301F675" w14:textId="283BB54B" w:rsidR="0029475E" w:rsidRPr="00266E56" w:rsidRDefault="0029475E" w:rsidP="00294DDB">
      <w:pPr>
        <w:tabs>
          <w:tab w:val="clear" w:pos="360"/>
          <w:tab w:val="clear" w:pos="720"/>
          <w:tab w:val="clear" w:pos="1080"/>
          <w:tab w:val="clear" w:pos="1440"/>
          <w:tab w:val="right" w:pos="9749"/>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266E56">
        <w:rPr>
          <w:rFonts w:ascii="Arial" w:eastAsia="MS Mincho" w:hAnsi="Arial" w:cs="Arial"/>
          <w:b/>
          <w:bCs/>
          <w:noProof/>
          <w:color w:val="0000FF"/>
          <w:sz w:val="28"/>
          <w:szCs w:val="24"/>
          <w:lang w:eastAsia="ja-JP"/>
        </w:rPr>
        <w:fldChar w:fldCharType="begin"/>
      </w:r>
      <w:r w:rsidRPr="00266E56">
        <w:rPr>
          <w:rFonts w:ascii="Arial" w:eastAsia="MS Mincho" w:hAnsi="Arial" w:cs="Arial"/>
          <w:b/>
          <w:bCs/>
          <w:noProof/>
          <w:color w:val="0000FF"/>
          <w:sz w:val="28"/>
          <w:szCs w:val="24"/>
          <w:lang w:eastAsia="ja-JP"/>
        </w:rPr>
        <w:instrText xml:space="preserve"> REF DDTITLE1 \* CHARFORMAT  </w:instrText>
      </w:r>
      <w:r w:rsidRPr="00266E56">
        <w:rPr>
          <w:rFonts w:ascii="Arial" w:eastAsia="MS Mincho" w:hAnsi="Arial" w:cs="Arial"/>
          <w:b/>
          <w:bCs/>
          <w:noProof/>
          <w:color w:val="0000FF"/>
          <w:sz w:val="28"/>
          <w:szCs w:val="24"/>
          <w:lang w:eastAsia="ja-JP"/>
        </w:rPr>
        <w:fldChar w:fldCharType="separate"/>
      </w:r>
      <w:r w:rsidR="00294DDB" w:rsidRPr="00294DDB">
        <w:rPr>
          <w:rFonts w:ascii="Arial" w:eastAsia="MS Mincho" w:hAnsi="Arial" w:cs="Arial"/>
          <w:b/>
          <w:bCs/>
          <w:noProof/>
          <w:color w:val="0000FF"/>
          <w:sz w:val="28"/>
          <w:szCs w:val="24"/>
          <w:lang w:eastAsia="ja-JP"/>
        </w:rPr>
        <w:t>Information technology — High efficiency coding and media delivery in heterogeneous environments — Part 2: High efficiency video coding, AMENDMENT 1: New profiles, colour descriptors, and SEI messages</w:t>
      </w:r>
      <w:r w:rsidRPr="00266E56">
        <w:rPr>
          <w:rFonts w:ascii="Arial" w:eastAsia="MS Mincho" w:hAnsi="Arial" w:cs="Arial"/>
          <w:b/>
          <w:bCs/>
          <w:color w:val="000000"/>
          <w:sz w:val="24"/>
          <w:szCs w:val="24"/>
          <w:lang w:eastAsia="ja-JP"/>
        </w:rPr>
        <w:fldChar w:fldCharType="end"/>
      </w:r>
    </w:p>
    <w:p w14:paraId="4D58AD9C" w14:textId="35E00523" w:rsidR="0029475E" w:rsidRPr="00266E56" w:rsidRDefault="0029475E" w:rsidP="00294DDB">
      <w:pPr>
        <w:tabs>
          <w:tab w:val="clear" w:pos="360"/>
          <w:tab w:val="clear" w:pos="720"/>
          <w:tab w:val="clear" w:pos="1080"/>
          <w:tab w:val="clear" w:pos="1440"/>
          <w:tab w:val="right" w:pos="9749"/>
        </w:tabs>
        <w:overflowPunct/>
        <w:autoSpaceDE/>
        <w:autoSpaceDN/>
        <w:adjustRightInd/>
        <w:spacing w:before="0" w:after="220" w:line="230" w:lineRule="atLeast"/>
        <w:textAlignment w:val="auto"/>
        <w:rPr>
          <w:rFonts w:ascii="Arial" w:eastAsia="MS Mincho" w:hAnsi="Arial" w:cs="Arial"/>
          <w:bCs/>
          <w:i/>
          <w:noProof/>
          <w:color w:val="0000FF"/>
          <w:sz w:val="20"/>
          <w:szCs w:val="24"/>
          <w:lang w:eastAsia="ja-JP"/>
        </w:rPr>
      </w:pPr>
      <w:r w:rsidRPr="00266E56">
        <w:rPr>
          <w:rFonts w:ascii="Arial" w:eastAsia="MS Mincho" w:hAnsi="Arial" w:cs="Arial"/>
          <w:bCs/>
          <w:i/>
          <w:color w:val="0000FF"/>
          <w:sz w:val="20"/>
          <w:szCs w:val="24"/>
          <w:lang w:eastAsia="ja-JP"/>
        </w:rPr>
        <w:fldChar w:fldCharType="begin"/>
      </w:r>
      <w:r w:rsidRPr="00266E56">
        <w:rPr>
          <w:rFonts w:ascii="Arial" w:eastAsia="MS Mincho" w:hAnsi="Arial" w:cs="Arial"/>
          <w:bCs/>
          <w:i/>
          <w:color w:val="0000FF"/>
          <w:sz w:val="20"/>
          <w:szCs w:val="24"/>
          <w:lang w:eastAsia="ja-JP"/>
        </w:rPr>
        <w:instrText xml:space="preserve"> REF DDTITLE2 \* CHARFORMAT</w:instrText>
      </w:r>
      <w:r w:rsidRPr="00266E56">
        <w:rPr>
          <w:rFonts w:ascii="Arial" w:eastAsia="MS Mincho" w:hAnsi="Arial" w:cs="Arial"/>
          <w:bCs/>
          <w:i/>
          <w:color w:val="0000FF"/>
          <w:sz w:val="20"/>
          <w:szCs w:val="24"/>
          <w:lang w:eastAsia="ja-JP"/>
        </w:rPr>
        <w:fldChar w:fldCharType="separate"/>
      </w:r>
      <w:proofErr w:type="spellStart"/>
      <w:r w:rsidR="00294DDB" w:rsidRPr="00294DDB">
        <w:rPr>
          <w:rFonts w:ascii="Arial" w:eastAsia="MS Mincho" w:hAnsi="Arial" w:cs="Arial"/>
          <w:bCs/>
          <w:i/>
          <w:color w:val="0000FF"/>
          <w:sz w:val="20"/>
          <w:szCs w:val="24"/>
          <w:lang w:eastAsia="ja-JP"/>
        </w:rPr>
        <w:t>Élément</w:t>
      </w:r>
      <w:proofErr w:type="spellEnd"/>
      <w:r w:rsidR="00294DDB" w:rsidRPr="00294DDB">
        <w:rPr>
          <w:rFonts w:ascii="Arial" w:eastAsia="MS Mincho" w:hAnsi="Arial" w:cs="Arial"/>
          <w:bCs/>
          <w:i/>
          <w:color w:val="0000FF"/>
          <w:sz w:val="20"/>
          <w:szCs w:val="24"/>
          <w:lang w:eastAsia="ja-JP"/>
        </w:rPr>
        <w:t xml:space="preserve"> </w:t>
      </w:r>
      <w:proofErr w:type="spellStart"/>
      <w:r w:rsidR="00294DDB" w:rsidRPr="00294DDB">
        <w:rPr>
          <w:rFonts w:ascii="Arial" w:eastAsia="MS Mincho" w:hAnsi="Arial" w:cs="Arial"/>
          <w:bCs/>
          <w:i/>
          <w:color w:val="0000FF"/>
          <w:sz w:val="20"/>
          <w:szCs w:val="24"/>
          <w:lang w:eastAsia="ja-JP"/>
        </w:rPr>
        <w:t>introductif</w:t>
      </w:r>
      <w:proofErr w:type="spellEnd"/>
      <w:r w:rsidR="00294DDB" w:rsidRPr="00294DDB">
        <w:rPr>
          <w:rFonts w:ascii="Arial" w:eastAsia="MS Mincho" w:hAnsi="Arial" w:cs="Arial"/>
          <w:bCs/>
          <w:i/>
          <w:color w:val="0000FF"/>
          <w:sz w:val="20"/>
          <w:szCs w:val="24"/>
          <w:lang w:eastAsia="ja-JP"/>
        </w:rPr>
        <w:t xml:space="preserve"> — </w:t>
      </w:r>
      <w:proofErr w:type="spellStart"/>
      <w:r w:rsidR="00294DDB" w:rsidRPr="00294DDB">
        <w:rPr>
          <w:rFonts w:ascii="Arial" w:eastAsia="MS Mincho" w:hAnsi="Arial" w:cs="Arial"/>
          <w:bCs/>
          <w:i/>
          <w:color w:val="0000FF"/>
          <w:sz w:val="20"/>
          <w:szCs w:val="24"/>
          <w:lang w:eastAsia="ja-JP"/>
        </w:rPr>
        <w:t>Élément</w:t>
      </w:r>
      <w:proofErr w:type="spellEnd"/>
      <w:r w:rsidR="00294DDB" w:rsidRPr="00294DDB">
        <w:rPr>
          <w:rFonts w:ascii="Arial" w:eastAsia="MS Mincho" w:hAnsi="Arial" w:cs="Arial"/>
          <w:bCs/>
          <w:i/>
          <w:color w:val="0000FF"/>
          <w:sz w:val="20"/>
          <w:szCs w:val="24"/>
          <w:lang w:eastAsia="ja-JP"/>
        </w:rPr>
        <w:t xml:space="preserve"> central — </w:t>
      </w:r>
      <w:proofErr w:type="spellStart"/>
      <w:r w:rsidR="00294DDB" w:rsidRPr="00294DDB">
        <w:rPr>
          <w:rFonts w:ascii="Arial" w:eastAsia="MS Mincho" w:hAnsi="Arial" w:cs="Arial"/>
          <w:bCs/>
          <w:i/>
          <w:color w:val="0000FF"/>
          <w:sz w:val="20"/>
          <w:szCs w:val="24"/>
          <w:lang w:eastAsia="ja-JP"/>
        </w:rPr>
        <w:t>Partie</w:t>
      </w:r>
      <w:proofErr w:type="spellEnd"/>
      <w:r w:rsidR="00294DDB" w:rsidRPr="00294DDB">
        <w:rPr>
          <w:rFonts w:ascii="Arial" w:eastAsia="MS Mincho" w:hAnsi="Arial" w:cs="Arial"/>
          <w:bCs/>
          <w:i/>
          <w:color w:val="0000FF"/>
          <w:sz w:val="20"/>
          <w:szCs w:val="24"/>
          <w:lang w:eastAsia="ja-JP"/>
        </w:rPr>
        <w:t xml:space="preserve"> 2: Titre de la </w:t>
      </w:r>
      <w:proofErr w:type="spellStart"/>
      <w:r w:rsidR="00294DDB" w:rsidRPr="00294DDB">
        <w:rPr>
          <w:rFonts w:ascii="Arial" w:eastAsia="MS Mincho" w:hAnsi="Arial" w:cs="Arial"/>
          <w:bCs/>
          <w:i/>
          <w:color w:val="0000FF"/>
          <w:sz w:val="20"/>
          <w:szCs w:val="24"/>
          <w:lang w:eastAsia="ja-JP"/>
        </w:rPr>
        <w:t>partie</w:t>
      </w:r>
      <w:proofErr w:type="spellEnd"/>
      <w:r w:rsidRPr="00266E56">
        <w:rPr>
          <w:rFonts w:ascii="Arial" w:eastAsia="MS Mincho" w:hAnsi="Arial" w:cs="Arial"/>
          <w:bCs/>
          <w:i/>
          <w:color w:val="000000"/>
          <w:sz w:val="20"/>
          <w:szCs w:val="24"/>
          <w:lang w:eastAsia="ja-JP"/>
        </w:rPr>
        <w:fldChar w:fldCharType="end"/>
      </w:r>
    </w:p>
    <w:p w14:paraId="5E0921F8" w14:textId="77777777" w:rsidR="0029475E" w:rsidRPr="00266E56" w:rsidRDefault="0029475E" w:rsidP="00294DDB">
      <w:pPr>
        <w:tabs>
          <w:tab w:val="clear" w:pos="360"/>
          <w:tab w:val="clear" w:pos="720"/>
          <w:tab w:val="clear" w:pos="1080"/>
          <w:tab w:val="clear" w:pos="1440"/>
          <w:tab w:val="right" w:pos="9749"/>
        </w:tabs>
        <w:overflowPunct/>
        <w:autoSpaceDE/>
        <w:autoSpaceDN/>
        <w:adjustRightInd/>
        <w:spacing w:before="0" w:after="240" w:line="230" w:lineRule="atLeast"/>
        <w:jc w:val="both"/>
        <w:textAlignment w:val="auto"/>
        <w:rPr>
          <w:rFonts w:ascii="Arial" w:eastAsia="Malgun Gothic" w:hAnsi="Arial" w:cs="Arial"/>
          <w:sz w:val="20"/>
          <w:lang w:eastAsia="ko-KR"/>
        </w:rPr>
      </w:pPr>
    </w:p>
    <w:tbl>
      <w:tblPr>
        <w:tblStyle w:val="TableGrid31"/>
        <w:tblW w:w="0" w:type="auto"/>
        <w:tblLook w:val="04A0" w:firstRow="1" w:lastRow="0" w:firstColumn="1" w:lastColumn="0" w:noHBand="0" w:noVBand="1"/>
      </w:tblPr>
      <w:tblGrid>
        <w:gridCol w:w="9742"/>
      </w:tblGrid>
      <w:tr w:rsidR="0029475E" w:rsidRPr="00266E56" w14:paraId="05B94FDE" w14:textId="77777777" w:rsidTr="0029475E">
        <w:trPr>
          <w:trHeight w:val="1710"/>
        </w:trPr>
        <w:tc>
          <w:tcPr>
            <w:tcW w:w="9950" w:type="dxa"/>
          </w:tcPr>
          <w:p w14:paraId="1F69214E" w14:textId="77777777" w:rsidR="0029475E" w:rsidRPr="00266E56" w:rsidRDefault="0029475E" w:rsidP="00294DDB">
            <w:pPr>
              <w:tabs>
                <w:tab w:val="clear" w:pos="360"/>
                <w:tab w:val="clear" w:pos="720"/>
                <w:tab w:val="clear" w:pos="1080"/>
                <w:tab w:val="clear" w:pos="1440"/>
                <w:tab w:val="right" w:pos="9749"/>
              </w:tabs>
              <w:overflowPunct/>
              <w:autoSpaceDE/>
              <w:autoSpaceDN/>
              <w:adjustRightInd/>
              <w:spacing w:before="0"/>
              <w:jc w:val="center"/>
              <w:textAlignment w:val="auto"/>
              <w:rPr>
                <w:rFonts w:ascii="Arial" w:hAnsi="Arial" w:cs="Arial"/>
                <w:b/>
                <w:color w:val="0000FF"/>
                <w:sz w:val="20"/>
                <w:lang w:eastAsia="ko-KR"/>
              </w:rPr>
            </w:pPr>
            <w:r w:rsidRPr="00266E56">
              <w:rPr>
                <w:rFonts w:ascii="Arial" w:hAnsi="Arial" w:cs="Arial"/>
                <w:b/>
                <w:color w:val="0000FF"/>
                <w:sz w:val="20"/>
                <w:lang w:eastAsia="ko-KR"/>
              </w:rPr>
              <w:t>Warning</w:t>
            </w:r>
          </w:p>
          <w:p w14:paraId="1F2F6AA1" w14:textId="77777777" w:rsidR="0029475E" w:rsidRPr="00266E56" w:rsidRDefault="0029475E" w:rsidP="00294DDB">
            <w:pPr>
              <w:tabs>
                <w:tab w:val="clear" w:pos="360"/>
                <w:tab w:val="clear" w:pos="720"/>
                <w:tab w:val="clear" w:pos="1080"/>
                <w:tab w:val="clear" w:pos="1440"/>
                <w:tab w:val="right" w:pos="9749"/>
              </w:tabs>
              <w:overflowPunct/>
              <w:autoSpaceDE/>
              <w:autoSpaceDN/>
              <w:adjustRightInd/>
              <w:spacing w:before="0"/>
              <w:textAlignment w:val="auto"/>
              <w:rPr>
                <w:rFonts w:ascii="Arial" w:hAnsi="Arial" w:cs="Arial"/>
                <w:color w:val="0000FF"/>
                <w:sz w:val="20"/>
                <w:lang w:eastAsia="ko-KR"/>
              </w:rPr>
            </w:pPr>
            <w:r w:rsidRPr="00266E56">
              <w:rPr>
                <w:rFonts w:ascii="Arial" w:hAnsi="Arial" w:cs="Arial"/>
                <w:color w:val="0000FF"/>
                <w:sz w:val="20"/>
                <w:lang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266E56" w:rsidRDefault="0029475E" w:rsidP="00294DDB">
            <w:pPr>
              <w:tabs>
                <w:tab w:val="clear" w:pos="360"/>
                <w:tab w:val="clear" w:pos="720"/>
                <w:tab w:val="clear" w:pos="1080"/>
                <w:tab w:val="clear" w:pos="1440"/>
                <w:tab w:val="right" w:pos="9749"/>
              </w:tabs>
              <w:overflowPunct/>
              <w:autoSpaceDE/>
              <w:autoSpaceDN/>
              <w:adjustRightInd/>
              <w:spacing w:before="0"/>
              <w:textAlignment w:val="auto"/>
              <w:rPr>
                <w:rFonts w:ascii="Arial" w:hAnsi="Arial" w:cs="Arial"/>
                <w:sz w:val="20"/>
                <w:lang w:eastAsia="ko-KR"/>
              </w:rPr>
            </w:pPr>
            <w:r w:rsidRPr="00266E56">
              <w:rPr>
                <w:rFonts w:ascii="Arial" w:hAnsi="Arial" w:cs="Arial"/>
                <w:color w:val="0000FF"/>
                <w:sz w:val="20"/>
                <w:lang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266E56" w:rsidRDefault="0029475E" w:rsidP="00294DDB">
      <w:pPr>
        <w:tabs>
          <w:tab w:val="clear" w:pos="360"/>
          <w:tab w:val="clear" w:pos="720"/>
          <w:tab w:val="clear" w:pos="1080"/>
          <w:tab w:val="clear" w:pos="1440"/>
          <w:tab w:val="right" w:pos="9749"/>
        </w:tabs>
        <w:overflowPunct/>
        <w:autoSpaceDE/>
        <w:autoSpaceDN/>
        <w:adjustRightInd/>
        <w:spacing w:before="0" w:after="240" w:line="230" w:lineRule="atLeast"/>
        <w:jc w:val="both"/>
        <w:textAlignment w:val="auto"/>
        <w:rPr>
          <w:rFonts w:ascii="Arial" w:eastAsia="Malgun Gothic" w:hAnsi="Arial" w:cs="Arial"/>
          <w:sz w:val="20"/>
          <w:lang w:eastAsia="ko-KR"/>
        </w:rPr>
      </w:pPr>
    </w:p>
    <w:p w14:paraId="0C443DDA" w14:textId="77777777" w:rsidR="0029475E" w:rsidRPr="00266E56" w:rsidRDefault="0029475E" w:rsidP="00294DDB">
      <w:pPr>
        <w:tabs>
          <w:tab w:val="clear" w:pos="360"/>
          <w:tab w:val="clear" w:pos="720"/>
          <w:tab w:val="clear" w:pos="1080"/>
          <w:tab w:val="clear" w:pos="1440"/>
          <w:tab w:val="right" w:pos="9749"/>
        </w:tabs>
        <w:overflowPunct/>
        <w:autoSpaceDE/>
        <w:autoSpaceDN/>
        <w:adjustRightInd/>
        <w:spacing w:before="0" w:after="240" w:line="230" w:lineRule="atLeast"/>
        <w:jc w:val="both"/>
        <w:textAlignment w:val="auto"/>
        <w:rPr>
          <w:rFonts w:ascii="Arial" w:eastAsia="Malgun Gothic" w:hAnsi="Arial" w:cs="Arial"/>
          <w:sz w:val="20"/>
          <w:lang w:eastAsia="ko-KR"/>
        </w:rPr>
        <w:sectPr w:rsidR="0029475E" w:rsidRPr="00266E56" w:rsidSect="00B35BF1">
          <w:headerReference w:type="even" r:id="rId7"/>
          <w:headerReference w:type="default" r:id="rId8"/>
          <w:footerReference w:type="even" r:id="rId9"/>
          <w:footerReference w:type="default" r:id="rId10"/>
          <w:headerReference w:type="first" r:id="rId11"/>
          <w:footerReference w:type="first" r:id="rId12"/>
          <w:pgSz w:w="11906" w:h="16838" w:code="9"/>
          <w:pgMar w:top="792" w:right="737" w:bottom="288" w:left="850" w:header="709" w:footer="283" w:gutter="567"/>
          <w:cols w:space="720"/>
          <w:titlePg/>
          <w:docGrid w:linePitch="299"/>
        </w:sectPr>
      </w:pPr>
    </w:p>
    <w:p w14:paraId="31059250" w14:textId="77777777" w:rsidR="0029475E" w:rsidRPr="00266E56" w:rsidRDefault="0029475E" w:rsidP="00294DDB">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266E56">
        <w:rPr>
          <w:rFonts w:ascii="Arial" w:eastAsia="MS Mincho" w:hAnsi="Arial" w:cs="Arial"/>
          <w:b/>
          <w:color w:val="0000FF"/>
          <w:sz w:val="24"/>
          <w:lang w:eastAsia="ja-JP"/>
        </w:rPr>
        <w:lastRenderedPageBreak/>
        <w:t>Copyright notice</w:t>
      </w:r>
    </w:p>
    <w:p w14:paraId="3DCAD0CB" w14:textId="77777777" w:rsidR="0029475E" w:rsidRPr="00266E56" w:rsidRDefault="0029475E" w:rsidP="00294DDB">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266E56">
        <w:rPr>
          <w:rFonts w:ascii="Arial" w:eastAsia="MS Mincho" w:hAnsi="Arial" w:cs="Arial"/>
          <w:color w:val="0000FF"/>
          <w:sz w:val="20"/>
          <w:lang w:eastAsia="ja-JP"/>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266E56">
        <w:rPr>
          <w:rFonts w:ascii="Arial" w:eastAsia="MS Mincho" w:hAnsi="Arial" w:cs="Arial"/>
          <w:color w:val="0000FF"/>
          <w:sz w:val="20"/>
          <w:lang w:eastAsia="ja-JP"/>
        </w:rPr>
        <w:t>stored</w:t>
      </w:r>
      <w:proofErr w:type="gramEnd"/>
      <w:r w:rsidRPr="00266E56">
        <w:rPr>
          <w:rFonts w:ascii="Arial" w:eastAsia="MS Mincho" w:hAnsi="Arial" w:cs="Arial"/>
          <w:color w:val="0000FF"/>
          <w:sz w:val="20"/>
          <w:lang w:eastAsia="ja-JP"/>
        </w:rPr>
        <w:t xml:space="preserve"> or transmitted in any form for any other purpose without prior written permission from ISO.</w:t>
      </w:r>
    </w:p>
    <w:p w14:paraId="28B8CB66" w14:textId="77777777" w:rsidR="0029475E" w:rsidRPr="00266E56" w:rsidRDefault="0029475E" w:rsidP="00294DDB">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0" w:after="120" w:line="230" w:lineRule="exact"/>
        <w:ind w:left="100" w:right="100"/>
        <w:jc w:val="both"/>
        <w:textAlignment w:val="auto"/>
        <w:rPr>
          <w:rFonts w:ascii="Arial" w:eastAsia="MS Mincho" w:hAnsi="Arial" w:cs="Arial"/>
          <w:color w:val="0000FF"/>
          <w:sz w:val="20"/>
          <w:lang w:eastAsia="ja-JP"/>
        </w:rPr>
      </w:pPr>
      <w:r w:rsidRPr="00266E56">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545FBEC0" w14:textId="77777777" w:rsidR="0029475E" w:rsidRPr="00266E56" w:rsidRDefault="0029475E" w:rsidP="00294DDB">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266E56">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266E56" w:rsidRDefault="0029475E" w:rsidP="00294DDB">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266E56">
        <w:rPr>
          <w:rFonts w:ascii="Arial" w:eastAsia="MS Mincho" w:hAnsi="Arial" w:cs="Arial"/>
          <w:color w:val="0000FF"/>
          <w:sz w:val="20"/>
          <w:lang w:eastAsia="ja-JP"/>
        </w:rPr>
        <w:t>Reproduction for sales purposes may be subject to royalty payments or a licensing agreement.</w:t>
      </w:r>
    </w:p>
    <w:p w14:paraId="5ABDFBF4" w14:textId="77777777" w:rsidR="0029475E" w:rsidRPr="00266E56" w:rsidRDefault="0029475E" w:rsidP="00294DDB">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 w:val="right" w:pos="9749"/>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266E56">
        <w:rPr>
          <w:rFonts w:ascii="Arial" w:eastAsia="MS Mincho" w:hAnsi="Arial" w:cs="Arial"/>
          <w:color w:val="0000FF"/>
          <w:sz w:val="20"/>
          <w:lang w:eastAsia="ja-JP"/>
        </w:rPr>
        <w:t>Violators may be prosecuted.</w:t>
      </w:r>
    </w:p>
    <w:p w14:paraId="45779DFA" w14:textId="5A57335A" w:rsidR="0029475E" w:rsidRPr="00266E56" w:rsidRDefault="0029475E" w:rsidP="00294DDB">
      <w:pPr>
        <w:tabs>
          <w:tab w:val="clear" w:pos="360"/>
          <w:tab w:val="clear" w:pos="720"/>
          <w:tab w:val="clear" w:pos="1080"/>
          <w:tab w:val="clear" w:pos="1440"/>
          <w:tab w:val="right" w:pos="9749"/>
        </w:tabs>
        <w:overflowPunct/>
        <w:autoSpaceDE/>
        <w:autoSpaceDN/>
        <w:adjustRightInd/>
        <w:spacing w:before="0" w:after="240" w:line="230" w:lineRule="atLeast"/>
        <w:jc w:val="both"/>
        <w:textAlignment w:val="auto"/>
        <w:rPr>
          <w:rFonts w:ascii="Arial" w:eastAsia="MS Mincho" w:hAnsi="Arial" w:cs="Arial"/>
          <w:sz w:val="20"/>
          <w:lang w:eastAsia="ja-JP"/>
        </w:rPr>
      </w:pPr>
    </w:p>
    <w:p w14:paraId="3B40C3AA" w14:textId="7786CA39" w:rsidR="004960CF" w:rsidRPr="00266E56" w:rsidRDefault="004960CF" w:rsidP="00294DDB">
      <w:pPr>
        <w:pStyle w:val="zzForeword"/>
        <w:tabs>
          <w:tab w:val="left" w:pos="3070"/>
          <w:tab w:val="right" w:pos="9749"/>
        </w:tabs>
        <w:rPr>
          <w:lang w:val="en-CA"/>
        </w:rPr>
      </w:pPr>
      <w:bookmarkStart w:id="63" w:name="_Toc445473848"/>
      <w:r w:rsidRPr="00266E56">
        <w:rPr>
          <w:lang w:val="en-CA"/>
        </w:rPr>
        <w:lastRenderedPageBreak/>
        <w:t>Foreword</w:t>
      </w:r>
      <w:bookmarkEnd w:id="63"/>
    </w:p>
    <w:p w14:paraId="0D01AB61" w14:textId="77777777" w:rsidR="00163685" w:rsidRPr="00266E56" w:rsidRDefault="00163685" w:rsidP="00294DDB">
      <w:pPr>
        <w:pStyle w:val="ForewordText"/>
        <w:tabs>
          <w:tab w:val="right" w:pos="9749"/>
        </w:tabs>
        <w:rPr>
          <w:lang w:val="en-CA"/>
        </w:rPr>
      </w:pPr>
      <w:r w:rsidRPr="00266E56">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266E56">
        <w:rPr>
          <w:lang w:val="en-CA"/>
        </w:rPr>
        <w:t>particular fields</w:t>
      </w:r>
      <w:proofErr w:type="gramEnd"/>
      <w:r w:rsidRPr="00266E56">
        <w:rPr>
          <w:lang w:val="en-CA"/>
        </w:rPr>
        <w:t xml:space="preserve"> of technical activity. ISO and IEC technical committees collaborate in fields of mutual interest. Other international organizations, governmental and non-governmental, in liaison with ISO and IEC, also take part in the work.</w:t>
      </w:r>
    </w:p>
    <w:p w14:paraId="14185439" w14:textId="5E2954D5" w:rsidR="00163685" w:rsidRPr="00266E56" w:rsidRDefault="00163685" w:rsidP="00294DDB">
      <w:pPr>
        <w:pStyle w:val="ForewordText"/>
        <w:tabs>
          <w:tab w:val="right" w:pos="9749"/>
        </w:tabs>
        <w:rPr>
          <w:lang w:val="en-CA"/>
        </w:rPr>
      </w:pPr>
      <w:r w:rsidRPr="00266E56">
        <w:rPr>
          <w:lang w:val="en-CA"/>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266E56">
        <w:rPr>
          <w:lang w:val="en-CA"/>
        </w:rPr>
        <w:t>document</w:t>
      </w:r>
      <w:proofErr w:type="gramEnd"/>
      <w:r w:rsidRPr="00266E56">
        <w:rPr>
          <w:lang w:val="en-CA"/>
        </w:rPr>
        <w:t xml:space="preserve"> should be noted. This document was drafted in accordance with the editorial rules of the ISO/IEC Directives, Part 2 (see </w:t>
      </w:r>
      <w:hyperlink r:id="rId13" w:history="1">
        <w:r w:rsidRPr="00266E56">
          <w:rPr>
            <w:color w:val="0000FF"/>
            <w:u w:val="single"/>
            <w:lang w:val="en-CA"/>
          </w:rPr>
          <w:t>www.iso.org/directives</w:t>
        </w:r>
      </w:hyperlink>
      <w:r w:rsidRPr="00266E56">
        <w:rPr>
          <w:lang w:val="en-CA"/>
        </w:rPr>
        <w:t>).</w:t>
      </w:r>
    </w:p>
    <w:p w14:paraId="0463DA17" w14:textId="401B97D7" w:rsidR="00163685" w:rsidRPr="00266E56" w:rsidRDefault="00163685" w:rsidP="00294DDB">
      <w:pPr>
        <w:pStyle w:val="ForewordText"/>
        <w:tabs>
          <w:tab w:val="right" w:pos="9749"/>
        </w:tabs>
        <w:rPr>
          <w:lang w:val="en-CA"/>
        </w:rPr>
      </w:pPr>
      <w:r w:rsidRPr="00266E56">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266E56">
          <w:rPr>
            <w:color w:val="0000FF"/>
            <w:u w:val="single"/>
            <w:lang w:val="en-CA"/>
          </w:rPr>
          <w:t>www.iso.org/patents</w:t>
        </w:r>
      </w:hyperlink>
      <w:r w:rsidRPr="00266E56">
        <w:rPr>
          <w:lang w:val="en-CA"/>
        </w:rPr>
        <w:t>) or the IEC list of patent declarations received (see</w:t>
      </w:r>
      <w:r w:rsidR="00F104DA" w:rsidRPr="00266E56">
        <w:rPr>
          <w:lang w:val="en-CA"/>
        </w:rPr>
        <w:t> </w:t>
      </w:r>
      <w:hyperlink r:id="rId15" w:history="1">
        <w:r w:rsidRPr="00266E56">
          <w:rPr>
            <w:color w:val="0000FF"/>
            <w:u w:val="single"/>
            <w:lang w:val="en-CA"/>
          </w:rPr>
          <w:t>http://patents.iec.ch</w:t>
        </w:r>
      </w:hyperlink>
      <w:r w:rsidRPr="00266E56">
        <w:rPr>
          <w:lang w:val="en-CA"/>
        </w:rPr>
        <w:t>).</w:t>
      </w:r>
    </w:p>
    <w:p w14:paraId="05B24D7F" w14:textId="77777777" w:rsidR="00163685" w:rsidRPr="00266E56" w:rsidRDefault="00163685" w:rsidP="00294DDB">
      <w:pPr>
        <w:pStyle w:val="ForewordText"/>
        <w:tabs>
          <w:tab w:val="right" w:pos="9749"/>
        </w:tabs>
        <w:rPr>
          <w:lang w:val="en-CA"/>
        </w:rPr>
      </w:pPr>
      <w:r w:rsidRPr="00266E56">
        <w:rPr>
          <w:lang w:val="en-CA"/>
        </w:rPr>
        <w:t>Any trade name used in this document is information given for the convenience of users and does not constitute an endorsement.</w:t>
      </w:r>
    </w:p>
    <w:p w14:paraId="2453A9E6" w14:textId="7D9CE440" w:rsidR="00163685" w:rsidRPr="00266E56" w:rsidRDefault="00163685" w:rsidP="00294DDB">
      <w:pPr>
        <w:pStyle w:val="ForewordText"/>
        <w:tabs>
          <w:tab w:val="right" w:pos="9749"/>
        </w:tabs>
        <w:rPr>
          <w:lang w:val="en-CA"/>
        </w:rPr>
      </w:pPr>
      <w:r w:rsidRPr="00266E56">
        <w:rPr>
          <w:lang w:val="en-CA"/>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6" w:history="1">
        <w:r w:rsidRPr="00266E56">
          <w:rPr>
            <w:rFonts w:eastAsia="Malgun Gothic" w:cs="Arial"/>
            <w:color w:val="0000FF"/>
            <w:szCs w:val="24"/>
            <w:u w:val="single"/>
            <w:lang w:val="en-CA"/>
          </w:rPr>
          <w:t>www.iso.org/iso/foreword.html</w:t>
        </w:r>
      </w:hyperlink>
      <w:r w:rsidRPr="00266E56">
        <w:rPr>
          <w:rFonts w:eastAsia="Malgun Gothic"/>
          <w:lang w:val="en-CA"/>
        </w:rPr>
        <w:t>.</w:t>
      </w:r>
    </w:p>
    <w:p w14:paraId="38A9AF34" w14:textId="248D25AB" w:rsidR="00163685" w:rsidRPr="00266E56" w:rsidRDefault="00163685" w:rsidP="00294DDB">
      <w:pPr>
        <w:pStyle w:val="ForewordText"/>
        <w:tabs>
          <w:tab w:val="right" w:pos="9749"/>
        </w:tabs>
        <w:rPr>
          <w:lang w:val="en-CA"/>
        </w:rPr>
      </w:pPr>
      <w:r w:rsidRPr="00266E56">
        <w:rPr>
          <w:lang w:val="en-CA"/>
        </w:rPr>
        <w:t xml:space="preserve">This document was prepared by Joint Technical Committee ISO/IEC JTC 1, </w:t>
      </w:r>
      <w:r w:rsidRPr="00266E56">
        <w:rPr>
          <w:i/>
          <w:lang w:val="en-CA"/>
        </w:rPr>
        <w:t>Information technology</w:t>
      </w:r>
      <w:r w:rsidRPr="00266E56">
        <w:rPr>
          <w:lang w:val="en-CA"/>
        </w:rPr>
        <w:t xml:space="preserve">, Subcommittee SC 29, </w:t>
      </w:r>
      <w:r w:rsidRPr="00266E56">
        <w:rPr>
          <w:i/>
          <w:iCs/>
          <w:lang w:val="en-CA"/>
        </w:rPr>
        <w:t xml:space="preserve">Coding of audio, picture, </w:t>
      </w:r>
      <w:proofErr w:type="gramStart"/>
      <w:r w:rsidRPr="00266E56">
        <w:rPr>
          <w:i/>
          <w:iCs/>
          <w:lang w:val="en-CA"/>
        </w:rPr>
        <w:t>multimedia</w:t>
      </w:r>
      <w:proofErr w:type="gramEnd"/>
      <w:r w:rsidRPr="00266E56">
        <w:rPr>
          <w:i/>
          <w:iCs/>
          <w:lang w:val="en-CA"/>
        </w:rPr>
        <w:t xml:space="preserve"> and hypermedia information</w:t>
      </w:r>
      <w:r w:rsidRPr="00266E56">
        <w:rPr>
          <w:lang w:val="en-CA"/>
        </w:rPr>
        <w:t xml:space="preserve">, in collaboration with ITU-T. </w:t>
      </w:r>
      <w:r w:rsidR="00027C6E" w:rsidRPr="00266E56">
        <w:rPr>
          <w:lang w:val="en-CA"/>
        </w:rPr>
        <w:t>T</w:t>
      </w:r>
      <w:r w:rsidRPr="00266E56">
        <w:rPr>
          <w:lang w:val="en-CA"/>
        </w:rPr>
        <w:t xml:space="preserve">echnically </w:t>
      </w:r>
      <w:r w:rsidR="00027C6E" w:rsidRPr="00266E56">
        <w:rPr>
          <w:lang w:val="en-CA"/>
        </w:rPr>
        <w:t>aligned twin</w:t>
      </w:r>
      <w:r w:rsidRPr="00266E56">
        <w:rPr>
          <w:lang w:val="en-CA"/>
        </w:rPr>
        <w:t xml:space="preserve"> text is published as Rec. ITU-T H.26</w:t>
      </w:r>
      <w:r w:rsidR="00D474F8" w:rsidRPr="00266E56">
        <w:rPr>
          <w:lang w:val="en-CA"/>
        </w:rPr>
        <w:t>5</w:t>
      </w:r>
      <w:r w:rsidRPr="00266E56">
        <w:rPr>
          <w:lang w:val="en-CA"/>
        </w:rPr>
        <w:t>.</w:t>
      </w:r>
    </w:p>
    <w:p w14:paraId="60B31EC7" w14:textId="75AC50F0" w:rsidR="00163685" w:rsidRPr="00266E56" w:rsidRDefault="00163685" w:rsidP="00294DDB">
      <w:pPr>
        <w:pStyle w:val="ForewordText"/>
        <w:tabs>
          <w:tab w:val="right" w:pos="9749"/>
        </w:tabs>
        <w:rPr>
          <w:lang w:val="en-CA"/>
        </w:rPr>
      </w:pPr>
      <w:r w:rsidRPr="00266E56">
        <w:rPr>
          <w:lang w:val="en-CA"/>
        </w:rPr>
        <w:t xml:space="preserve">A list of all parts in the </w:t>
      </w:r>
      <w:r w:rsidR="00E667B4" w:rsidRPr="00266E56">
        <w:rPr>
          <w:lang w:val="en-CA"/>
        </w:rPr>
        <w:fldChar w:fldCharType="begin"/>
      </w:r>
      <w:r w:rsidR="00E667B4" w:rsidRPr="00266E56">
        <w:rPr>
          <w:lang w:val="en-CA"/>
        </w:rPr>
        <w:instrText xml:space="preserve"> REF DDRefNoPart \* CHARFORMAT   \* MERGEFORMAT </w:instrText>
      </w:r>
      <w:r w:rsidR="00E667B4" w:rsidRPr="00266E56">
        <w:rPr>
          <w:lang w:val="en-CA"/>
        </w:rPr>
        <w:fldChar w:fldCharType="separate"/>
      </w:r>
      <w:r w:rsidR="00294DDB" w:rsidRPr="00294DDB">
        <w:rPr>
          <w:lang w:val="en-CA"/>
        </w:rPr>
        <w:t>ISO/IEC 23008</w:t>
      </w:r>
      <w:r w:rsidR="00E667B4" w:rsidRPr="00266E56">
        <w:rPr>
          <w:lang w:val="en-CA"/>
        </w:rPr>
        <w:fldChar w:fldCharType="end"/>
      </w:r>
      <w:r w:rsidR="00E667B4" w:rsidRPr="00266E56">
        <w:rPr>
          <w:lang w:val="en-CA"/>
        </w:rPr>
        <w:t xml:space="preserve"> </w:t>
      </w:r>
      <w:r w:rsidRPr="00266E56">
        <w:rPr>
          <w:lang w:val="en-CA"/>
        </w:rPr>
        <w:t>series can be found on the ISO website.</w:t>
      </w:r>
    </w:p>
    <w:p w14:paraId="52B09DAC" w14:textId="1C63584E" w:rsidR="00163685" w:rsidRPr="00266E56" w:rsidRDefault="00163685" w:rsidP="00294DDB">
      <w:pPr>
        <w:pStyle w:val="ForewordText"/>
        <w:tabs>
          <w:tab w:val="right" w:pos="9749"/>
        </w:tabs>
        <w:rPr>
          <w:lang w:val="en-CA"/>
        </w:rPr>
      </w:pPr>
      <w:r w:rsidRPr="00266E56">
        <w:rPr>
          <w:lang w:val="en-CA"/>
        </w:rPr>
        <w:t xml:space="preserve">Any feedback or questions on this document should be directed to the user’s national standards body. A complete listing of these bodies can be found at </w:t>
      </w:r>
      <w:hyperlink r:id="rId17" w:history="1">
        <w:r w:rsidRPr="00266E56">
          <w:rPr>
            <w:color w:val="0000FF"/>
            <w:u w:val="single"/>
            <w:lang w:val="en-CA"/>
          </w:rPr>
          <w:t>www.iso.org/members.html</w:t>
        </w:r>
      </w:hyperlink>
      <w:r w:rsidRPr="00266E56">
        <w:rPr>
          <w:lang w:val="en-CA"/>
        </w:rPr>
        <w:t>.</w:t>
      </w:r>
    </w:p>
    <w:p w14:paraId="18137F42" w14:textId="4217E57A" w:rsidR="004960CF" w:rsidRPr="00266E56" w:rsidRDefault="004960CF" w:rsidP="00294DDB">
      <w:pPr>
        <w:pStyle w:val="Foreword"/>
        <w:tabs>
          <w:tab w:val="right" w:pos="9749"/>
        </w:tabs>
        <w:rPr>
          <w:lang w:val="en-CA"/>
        </w:rPr>
      </w:pPr>
    </w:p>
    <w:p w14:paraId="0A78F976" w14:textId="77777777" w:rsidR="004960CF" w:rsidRPr="00266E56" w:rsidRDefault="004960CF" w:rsidP="00294DDB">
      <w:pPr>
        <w:tabs>
          <w:tab w:val="clear" w:pos="360"/>
          <w:tab w:val="clear" w:pos="720"/>
          <w:tab w:val="clear" w:pos="1080"/>
          <w:tab w:val="clear" w:pos="1440"/>
          <w:tab w:val="right" w:pos="9749"/>
        </w:tabs>
        <w:overflowPunct/>
        <w:autoSpaceDE/>
        <w:autoSpaceDN/>
        <w:adjustRightInd/>
        <w:spacing w:before="0" w:after="240" w:line="230" w:lineRule="atLeast"/>
        <w:jc w:val="both"/>
        <w:textAlignment w:val="auto"/>
        <w:rPr>
          <w:rFonts w:ascii="Arial" w:eastAsia="MS Mincho" w:hAnsi="Arial" w:cs="Arial"/>
          <w:sz w:val="20"/>
          <w:lang w:eastAsia="ja-JP"/>
        </w:rPr>
        <w:sectPr w:rsidR="004960CF" w:rsidRPr="00266E56" w:rsidSect="00294DDB">
          <w:footerReference w:type="even" r:id="rId18"/>
          <w:footerReference w:type="default" r:id="rId19"/>
          <w:pgSz w:w="12240" w:h="15840" w:code="1"/>
          <w:pgMar w:top="792" w:right="1440" w:bottom="288" w:left="1440" w:header="432" w:footer="432" w:gutter="0"/>
          <w:pgNumType w:fmt="lowerRoman"/>
          <w:cols w:space="720"/>
        </w:sectPr>
      </w:pPr>
    </w:p>
    <w:p w14:paraId="0A1E2169" w14:textId="5274779F" w:rsidR="004960CF" w:rsidRPr="00266E56" w:rsidRDefault="004960CF" w:rsidP="00294DDB">
      <w:pPr>
        <w:pStyle w:val="zzSTDTitle"/>
        <w:tabs>
          <w:tab w:val="right" w:pos="9749"/>
        </w:tabs>
        <w:rPr>
          <w:rFonts w:cs="Arial"/>
          <w:noProof/>
          <w:szCs w:val="32"/>
          <w:lang w:val="en-CA"/>
        </w:rPr>
      </w:pPr>
      <w:r w:rsidRPr="00266E56">
        <w:rPr>
          <w:rFonts w:cs="Arial"/>
          <w:noProof/>
          <w:szCs w:val="32"/>
          <w:lang w:val="en-CA"/>
        </w:rPr>
        <w:lastRenderedPageBreak/>
        <w:fldChar w:fldCharType="begin"/>
      </w:r>
      <w:r w:rsidRPr="00266E56">
        <w:rPr>
          <w:rFonts w:cs="Arial"/>
          <w:noProof/>
          <w:szCs w:val="32"/>
          <w:lang w:val="en-CA"/>
        </w:rPr>
        <w:instrText xml:space="preserve"> REF DDTITLE1  \* MERGEFORMAT </w:instrText>
      </w:r>
      <w:r w:rsidRPr="00266E56">
        <w:rPr>
          <w:rFonts w:cs="Arial"/>
          <w:noProof/>
          <w:szCs w:val="32"/>
          <w:lang w:val="en-CA"/>
        </w:rPr>
        <w:fldChar w:fldCharType="separate"/>
      </w:r>
      <w:r w:rsidR="00294DDB" w:rsidRPr="00294DDB">
        <w:rPr>
          <w:rFonts w:cs="Arial"/>
          <w:noProof/>
          <w:szCs w:val="32"/>
          <w:lang w:val="en-CA"/>
        </w:rPr>
        <w:t>Information technology — High efficiency coding and media delivery in heterogeneous environments — Part 2: High efficiency video coding, AMENDMENT 1: New profiles, colour descriptors, and SEI messages</w:t>
      </w:r>
      <w:r w:rsidRPr="00266E56">
        <w:rPr>
          <w:rFonts w:cs="Arial"/>
          <w:noProof/>
          <w:szCs w:val="32"/>
          <w:lang w:val="en-CA"/>
        </w:rPr>
        <w:fldChar w:fldCharType="end"/>
      </w:r>
    </w:p>
    <w:p w14:paraId="31FAD608" w14:textId="3A60946C" w:rsidR="00A24558" w:rsidRPr="00266E56" w:rsidRDefault="00A24558" w:rsidP="00294DDB">
      <w:pPr>
        <w:keepNext/>
        <w:keepLines/>
        <w:tabs>
          <w:tab w:val="right" w:pos="9749"/>
        </w:tabs>
        <w:spacing w:before="0" w:after="120"/>
        <w:outlineLvl w:val="0"/>
        <w:rPr>
          <w:rFonts w:ascii="Cambria" w:hAnsi="Cambria"/>
          <w:i/>
          <w:noProof/>
          <w:szCs w:val="22"/>
        </w:rPr>
      </w:pPr>
      <w:r w:rsidRPr="00266E56">
        <w:rPr>
          <w:rFonts w:ascii="Cambria" w:hAnsi="Cambria"/>
          <w:i/>
          <w:noProof/>
          <w:szCs w:val="22"/>
        </w:rPr>
        <w:t>Sub</w:t>
      </w:r>
      <w:r w:rsidR="004E6D70" w:rsidRPr="00266E56">
        <w:rPr>
          <w:rFonts w:ascii="Cambria" w:hAnsi="Cambria"/>
          <w:i/>
          <w:noProof/>
          <w:szCs w:val="22"/>
        </w:rPr>
        <w:t>c</w:t>
      </w:r>
      <w:r w:rsidRPr="00266E56">
        <w:rPr>
          <w:rFonts w:ascii="Cambria" w:hAnsi="Cambria"/>
          <w:i/>
          <w:noProof/>
          <w:szCs w:val="22"/>
        </w:rPr>
        <w:t>lause 2.3</w:t>
      </w:r>
    </w:p>
    <w:p w14:paraId="7EF1CEF0" w14:textId="026CEC83" w:rsidR="00A24558" w:rsidRPr="00294DDB" w:rsidRDefault="00A24558" w:rsidP="00294DDB">
      <w:pPr>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Add the following reference:</w:t>
      </w:r>
    </w:p>
    <w:p w14:paraId="284489D1" w14:textId="56CAFAC0" w:rsidR="00A24558" w:rsidRPr="00266E56" w:rsidRDefault="00A24558" w:rsidP="00294DDB">
      <w:pPr>
        <w:tabs>
          <w:tab w:val="right" w:pos="9749"/>
        </w:tabs>
        <w:spacing w:before="0" w:after="120"/>
        <w:rPr>
          <w:rFonts w:ascii="Cambria" w:hAnsi="Cambria"/>
        </w:rPr>
      </w:pPr>
      <w:r w:rsidRPr="00266E56">
        <w:rPr>
          <w:rFonts w:ascii="Cambria" w:hAnsi="Cambria"/>
        </w:rPr>
        <w:t>Rec. ITU-T H.274 | ISO/IEC 23002-7 (in force) Versatile supplemental enhancement information messages for coded video bitstreams</w:t>
      </w:r>
    </w:p>
    <w:p w14:paraId="1757A45B" w14:textId="1D7B312C" w:rsidR="00A24558" w:rsidRPr="00294DDB" w:rsidRDefault="00A24558" w:rsidP="005E0AA5">
      <w:pPr>
        <w:tabs>
          <w:tab w:val="right" w:pos="9749"/>
        </w:tabs>
        <w:spacing w:before="0" w:after="120"/>
        <w:rPr>
          <w:rFonts w:ascii="Cambria" w:hAnsi="Cambria"/>
        </w:rPr>
      </w:pPr>
    </w:p>
    <w:p w14:paraId="4B77D857" w14:textId="77777777" w:rsidR="00CD1CAE" w:rsidRPr="00F92456" w:rsidRDefault="00CD1CAE" w:rsidP="00CD1CAE">
      <w:pPr>
        <w:keepNext/>
        <w:keepLines/>
        <w:tabs>
          <w:tab w:val="right" w:pos="9749"/>
        </w:tabs>
        <w:spacing w:before="0" w:after="120"/>
        <w:outlineLvl w:val="0"/>
        <w:rPr>
          <w:rFonts w:ascii="Cambria" w:hAnsi="Cambria"/>
          <w:i/>
          <w:noProof/>
          <w:szCs w:val="22"/>
        </w:rPr>
      </w:pPr>
      <w:r>
        <w:rPr>
          <w:rFonts w:ascii="Cambria" w:hAnsi="Cambria"/>
          <w:i/>
          <w:noProof/>
          <w:szCs w:val="22"/>
        </w:rPr>
        <w:t>Subclause A.4.1</w:t>
      </w:r>
    </w:p>
    <w:p w14:paraId="4FB3699B" w14:textId="77777777" w:rsidR="00CD1CAE" w:rsidRDefault="00CD1CAE" w:rsidP="00CD1CAE">
      <w:pPr>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7C56FA">
        <w:rPr>
          <w:rFonts w:ascii="Cambria" w:hAnsi="Cambria"/>
          <w:i/>
          <w:iCs/>
          <w:szCs w:val="22"/>
        </w:rPr>
        <w:t xml:space="preserve">In Table A.8, </w:t>
      </w:r>
      <w:r>
        <w:rPr>
          <w:rFonts w:ascii="Cambria" w:hAnsi="Cambria"/>
          <w:i/>
          <w:iCs/>
          <w:szCs w:val="22"/>
        </w:rPr>
        <w:t>make the following changes:</w:t>
      </w:r>
    </w:p>
    <w:p w14:paraId="30E73DA5" w14:textId="77777777" w:rsidR="00CD1CAE" w:rsidRPr="00B428A3" w:rsidRDefault="00CD1CAE" w:rsidP="00CD1CAE">
      <w:pPr>
        <w:pStyle w:val="ListParagraph"/>
        <w:numPr>
          <w:ilvl w:val="0"/>
          <w:numId w:val="44"/>
        </w:numPr>
        <w:tabs>
          <w:tab w:val="clear" w:pos="360"/>
          <w:tab w:val="clear" w:pos="720"/>
          <w:tab w:val="clear" w:pos="1080"/>
          <w:tab w:val="clear" w:pos="1440"/>
          <w:tab w:val="left" w:pos="794"/>
          <w:tab w:val="left" w:pos="1191"/>
          <w:tab w:val="left" w:pos="1588"/>
          <w:tab w:val="left" w:pos="1985"/>
          <w:tab w:val="right" w:pos="9749"/>
        </w:tabs>
        <w:spacing w:before="0" w:after="120"/>
        <w:contextualSpacing w:val="0"/>
        <w:jc w:val="both"/>
        <w:rPr>
          <w:rFonts w:ascii="Cambria" w:hAnsi="Cambria"/>
          <w:i/>
          <w:iCs/>
          <w:szCs w:val="22"/>
        </w:rPr>
      </w:pPr>
      <w:r w:rsidRPr="00B428A3">
        <w:rPr>
          <w:rFonts w:ascii="Cambria" w:hAnsi="Cambria"/>
          <w:i/>
          <w:iCs/>
          <w:szCs w:val="22"/>
        </w:rPr>
        <w:t>R</w:t>
      </w:r>
      <w:r w:rsidRPr="00F92456">
        <w:rPr>
          <w:rFonts w:ascii="Cambria" w:hAnsi="Cambria"/>
          <w:i/>
          <w:iCs/>
          <w:szCs w:val="22"/>
        </w:rPr>
        <w:t xml:space="preserve">eplace "Max slice segments per picture </w:t>
      </w:r>
      <w:proofErr w:type="spellStart"/>
      <w:r w:rsidRPr="00F92456">
        <w:rPr>
          <w:rFonts w:ascii="Cambria" w:hAnsi="Cambria"/>
          <w:i/>
          <w:iCs/>
          <w:szCs w:val="22"/>
        </w:rPr>
        <w:t>MaxSliceSegmentsPerPicture</w:t>
      </w:r>
      <w:proofErr w:type="spellEnd"/>
      <w:r w:rsidRPr="00F92456">
        <w:rPr>
          <w:rFonts w:ascii="Cambria" w:hAnsi="Cambria"/>
          <w:i/>
          <w:iCs/>
          <w:szCs w:val="22"/>
        </w:rPr>
        <w:t xml:space="preserve">" with "Max # of slice segments per picture </w:t>
      </w:r>
      <w:proofErr w:type="spellStart"/>
      <w:r w:rsidRPr="00F92456">
        <w:rPr>
          <w:rFonts w:ascii="Cambria" w:hAnsi="Cambria"/>
          <w:i/>
          <w:iCs/>
          <w:szCs w:val="22"/>
        </w:rPr>
        <w:t>MaxSliceSegmentsPerPicture</w:t>
      </w:r>
      <w:proofErr w:type="spellEnd"/>
      <w:r w:rsidRPr="00F92456">
        <w:rPr>
          <w:rFonts w:ascii="Cambria" w:hAnsi="Cambria"/>
          <w:i/>
          <w:iCs/>
          <w:szCs w:val="22"/>
        </w:rPr>
        <w:t>"</w:t>
      </w:r>
      <w:r w:rsidRPr="00B428A3">
        <w:rPr>
          <w:rFonts w:ascii="Cambria" w:hAnsi="Cambria"/>
          <w:i/>
          <w:iCs/>
          <w:szCs w:val="22"/>
        </w:rPr>
        <w:t>.</w:t>
      </w:r>
    </w:p>
    <w:p w14:paraId="3234B0B8" w14:textId="77777777" w:rsidR="00CD1CAE" w:rsidRPr="00F92456" w:rsidRDefault="00CD1CAE" w:rsidP="00CD1CAE">
      <w:pPr>
        <w:pStyle w:val="ListParagraph"/>
        <w:numPr>
          <w:ilvl w:val="0"/>
          <w:numId w:val="44"/>
        </w:numPr>
        <w:tabs>
          <w:tab w:val="clear" w:pos="360"/>
          <w:tab w:val="clear" w:pos="720"/>
          <w:tab w:val="clear" w:pos="1080"/>
          <w:tab w:val="clear" w:pos="1440"/>
          <w:tab w:val="left" w:pos="794"/>
          <w:tab w:val="left" w:pos="1191"/>
          <w:tab w:val="left" w:pos="1588"/>
          <w:tab w:val="left" w:pos="1985"/>
          <w:tab w:val="right" w:pos="9749"/>
        </w:tabs>
        <w:spacing w:before="0" w:after="120"/>
        <w:contextualSpacing w:val="0"/>
        <w:jc w:val="both"/>
        <w:rPr>
          <w:rFonts w:ascii="Cambria" w:hAnsi="Cambria"/>
          <w:i/>
          <w:iCs/>
          <w:szCs w:val="22"/>
        </w:rPr>
      </w:pPr>
      <w:r w:rsidRPr="00F92456">
        <w:rPr>
          <w:rFonts w:ascii="Cambria" w:eastAsia="Times New Roman" w:hAnsi="Cambria"/>
          <w:i/>
          <w:iCs/>
        </w:rPr>
        <w:t xml:space="preserve">The global variable </w:t>
      </w:r>
      <w:proofErr w:type="spellStart"/>
      <w:r w:rsidRPr="00F92456">
        <w:rPr>
          <w:rFonts w:ascii="Cambria" w:eastAsia="Times New Roman" w:hAnsi="Cambria"/>
          <w:i/>
          <w:iCs/>
        </w:rPr>
        <w:t>MaxTileRows</w:t>
      </w:r>
      <w:proofErr w:type="spellEnd"/>
      <w:r w:rsidRPr="00F92456">
        <w:rPr>
          <w:rFonts w:ascii="Cambria" w:eastAsia="Times New Roman" w:hAnsi="Cambria"/>
          <w:i/>
          <w:iCs/>
        </w:rPr>
        <w:t xml:space="preserve"> should be on a new line - the same way that </w:t>
      </w:r>
      <w:proofErr w:type="spellStart"/>
      <w:r w:rsidRPr="00F92456">
        <w:rPr>
          <w:rFonts w:ascii="Cambria" w:eastAsia="Times New Roman" w:hAnsi="Cambria"/>
          <w:i/>
          <w:iCs/>
        </w:rPr>
        <w:t>MaxTileCols</w:t>
      </w:r>
      <w:proofErr w:type="spellEnd"/>
      <w:r w:rsidRPr="00F92456">
        <w:rPr>
          <w:rFonts w:ascii="Cambria" w:eastAsia="Times New Roman" w:hAnsi="Cambria"/>
          <w:i/>
          <w:iCs/>
        </w:rPr>
        <w:t xml:space="preserve"> is on a new line. </w:t>
      </w:r>
      <w:r w:rsidRPr="00B428A3">
        <w:rPr>
          <w:rFonts w:ascii="Cambria" w:eastAsia="Times New Roman" w:hAnsi="Cambria"/>
          <w:i/>
          <w:iCs/>
        </w:rPr>
        <w:t>Similarly for other global variables</w:t>
      </w:r>
      <w:r>
        <w:rPr>
          <w:rFonts w:ascii="Cambria" w:eastAsia="Times New Roman" w:hAnsi="Cambria"/>
          <w:i/>
          <w:iCs/>
        </w:rPr>
        <w:t xml:space="preserve"> defined in this table</w:t>
      </w:r>
      <w:r w:rsidRPr="00B428A3">
        <w:rPr>
          <w:rFonts w:ascii="Cambria" w:eastAsia="Times New Roman" w:hAnsi="Cambria"/>
          <w:i/>
          <w:iCs/>
        </w:rPr>
        <w:t xml:space="preserve">, particularly </w:t>
      </w:r>
      <w:proofErr w:type="spellStart"/>
      <w:r w:rsidRPr="00B428A3">
        <w:rPr>
          <w:rFonts w:ascii="Cambria" w:eastAsia="Times New Roman" w:hAnsi="Cambria"/>
          <w:i/>
          <w:iCs/>
        </w:rPr>
        <w:t>MaxSliceSegmentsPerPicture</w:t>
      </w:r>
      <w:proofErr w:type="spellEnd"/>
      <w:r>
        <w:rPr>
          <w:rFonts w:ascii="Cambria" w:eastAsia="Times New Roman" w:hAnsi="Cambria"/>
          <w:i/>
          <w:iCs/>
        </w:rPr>
        <w:t>, which itself in the ISO text is split into two lines</w:t>
      </w:r>
      <w:r w:rsidRPr="00B428A3">
        <w:rPr>
          <w:rFonts w:ascii="Cambria" w:eastAsia="Times New Roman" w:hAnsi="Cambria"/>
          <w:i/>
          <w:iCs/>
        </w:rPr>
        <w:t xml:space="preserve">. </w:t>
      </w:r>
      <w:r>
        <w:rPr>
          <w:rFonts w:ascii="Cambria" w:eastAsia="Times New Roman" w:hAnsi="Cambria"/>
          <w:i/>
          <w:iCs/>
        </w:rPr>
        <w:t>Note that t</w:t>
      </w:r>
      <w:r w:rsidRPr="00F92456">
        <w:rPr>
          <w:rFonts w:ascii="Cambria" w:eastAsia="Times New Roman" w:hAnsi="Cambria"/>
          <w:i/>
          <w:iCs/>
        </w:rPr>
        <w:t xml:space="preserve">his table is </w:t>
      </w:r>
      <w:proofErr w:type="gramStart"/>
      <w:r w:rsidRPr="00F92456">
        <w:rPr>
          <w:rFonts w:ascii="Cambria" w:eastAsia="Times New Roman" w:hAnsi="Cambria"/>
          <w:i/>
          <w:iCs/>
        </w:rPr>
        <w:t>actually the</w:t>
      </w:r>
      <w:proofErr w:type="gramEnd"/>
      <w:r w:rsidRPr="00F92456">
        <w:rPr>
          <w:rFonts w:ascii="Cambria" w:eastAsia="Times New Roman" w:hAnsi="Cambria"/>
          <w:i/>
          <w:iCs/>
        </w:rPr>
        <w:t xml:space="preserve"> place in the specification where these global variables are defined</w:t>
      </w:r>
      <w:r w:rsidRPr="00B428A3">
        <w:rPr>
          <w:rFonts w:ascii="Cambria" w:eastAsia="Times New Roman" w:hAnsi="Cambria"/>
          <w:i/>
          <w:iCs/>
        </w:rPr>
        <w:t>.</w:t>
      </w:r>
    </w:p>
    <w:p w14:paraId="2A6C4B27" w14:textId="77777777" w:rsidR="00CD1CAE" w:rsidRDefault="00CD1CAE" w:rsidP="00CD1CAE">
      <w:pPr>
        <w:tabs>
          <w:tab w:val="right" w:pos="9749"/>
        </w:tabs>
        <w:spacing w:before="0" w:after="120"/>
        <w:rPr>
          <w:rFonts w:ascii="Cambria" w:hAnsi="Cambria"/>
          <w:lang w:val="en-US"/>
        </w:rPr>
      </w:pPr>
    </w:p>
    <w:p w14:paraId="178BD583" w14:textId="77777777" w:rsidR="00CD1CAE" w:rsidRPr="00F92456" w:rsidRDefault="00CD1CAE" w:rsidP="00CD1CAE">
      <w:pPr>
        <w:keepNext/>
        <w:keepLines/>
        <w:tabs>
          <w:tab w:val="right" w:pos="9749"/>
        </w:tabs>
        <w:spacing w:before="0" w:after="120"/>
        <w:outlineLvl w:val="0"/>
        <w:rPr>
          <w:rFonts w:ascii="Cambria" w:hAnsi="Cambria"/>
          <w:i/>
          <w:noProof/>
          <w:szCs w:val="22"/>
        </w:rPr>
      </w:pPr>
      <w:r>
        <w:rPr>
          <w:rFonts w:ascii="Cambria" w:hAnsi="Cambria"/>
          <w:i/>
          <w:noProof/>
          <w:szCs w:val="22"/>
        </w:rPr>
        <w:t>Subclause A.4.2</w:t>
      </w:r>
    </w:p>
    <w:p w14:paraId="6A8ABADC" w14:textId="77777777" w:rsidR="00CD1CAE" w:rsidRDefault="00CD1CAE" w:rsidP="00CD1CAE">
      <w:pPr>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7C56FA">
        <w:rPr>
          <w:rFonts w:ascii="Cambria" w:hAnsi="Cambria"/>
          <w:i/>
          <w:iCs/>
          <w:szCs w:val="22"/>
        </w:rPr>
        <w:t>In Table A.</w:t>
      </w:r>
      <w:r>
        <w:rPr>
          <w:rFonts w:ascii="Cambria" w:hAnsi="Cambria"/>
          <w:i/>
          <w:iCs/>
          <w:szCs w:val="22"/>
        </w:rPr>
        <w:t>9</w:t>
      </w:r>
      <w:r w:rsidRPr="007C56FA">
        <w:rPr>
          <w:rFonts w:ascii="Cambria" w:hAnsi="Cambria"/>
          <w:i/>
          <w:iCs/>
          <w:szCs w:val="22"/>
        </w:rPr>
        <w:t xml:space="preserve">, </w:t>
      </w:r>
      <w:r>
        <w:rPr>
          <w:rFonts w:ascii="Cambria" w:hAnsi="Cambria"/>
          <w:i/>
          <w:iCs/>
          <w:szCs w:val="22"/>
        </w:rPr>
        <w:t>make the following changes:</w:t>
      </w:r>
    </w:p>
    <w:p w14:paraId="672F7392" w14:textId="77777777" w:rsidR="00CD1CAE" w:rsidRPr="00F92456" w:rsidRDefault="00CD1CAE" w:rsidP="00CD1CAE">
      <w:pPr>
        <w:pStyle w:val="ListParagraph"/>
        <w:numPr>
          <w:ilvl w:val="0"/>
          <w:numId w:val="45"/>
        </w:numPr>
        <w:tabs>
          <w:tab w:val="clear" w:pos="360"/>
          <w:tab w:val="clear" w:pos="720"/>
          <w:tab w:val="clear" w:pos="1080"/>
          <w:tab w:val="clear" w:pos="1440"/>
          <w:tab w:val="left" w:pos="794"/>
          <w:tab w:val="left" w:pos="1191"/>
          <w:tab w:val="left" w:pos="1588"/>
          <w:tab w:val="left" w:pos="1985"/>
          <w:tab w:val="right" w:pos="9749"/>
        </w:tabs>
        <w:spacing w:before="0" w:after="120"/>
        <w:contextualSpacing w:val="0"/>
        <w:jc w:val="both"/>
        <w:rPr>
          <w:rFonts w:ascii="Cambria" w:hAnsi="Cambria"/>
          <w:i/>
          <w:iCs/>
        </w:rPr>
      </w:pPr>
      <w:proofErr w:type="spellStart"/>
      <w:r w:rsidRPr="00F92456">
        <w:rPr>
          <w:rFonts w:ascii="Cambria" w:eastAsia="Times New Roman" w:hAnsi="Cambria"/>
          <w:i/>
          <w:iCs/>
        </w:rPr>
        <w:t>MinCrBase</w:t>
      </w:r>
      <w:proofErr w:type="spellEnd"/>
      <w:r w:rsidRPr="00F92456">
        <w:rPr>
          <w:rFonts w:ascii="Cambria" w:eastAsia="Times New Roman" w:hAnsi="Cambria"/>
          <w:i/>
          <w:iCs/>
        </w:rPr>
        <w:t xml:space="preserve"> in Table A.9 should be on a new line.</w:t>
      </w:r>
      <w:r>
        <w:rPr>
          <w:rFonts w:ascii="Cambria" w:eastAsia="Times New Roman" w:hAnsi="Cambria"/>
          <w:i/>
          <w:iCs/>
        </w:rPr>
        <w:t xml:space="preserve"> </w:t>
      </w:r>
      <w:r w:rsidRPr="00B428A3">
        <w:rPr>
          <w:rFonts w:ascii="Cambria" w:eastAsia="Times New Roman" w:hAnsi="Cambria"/>
          <w:i/>
          <w:iCs/>
        </w:rPr>
        <w:t>Similarly for other global variables</w:t>
      </w:r>
      <w:r>
        <w:rPr>
          <w:rFonts w:ascii="Cambria" w:eastAsia="Times New Roman" w:hAnsi="Cambria"/>
          <w:i/>
          <w:iCs/>
        </w:rPr>
        <w:t xml:space="preserve"> defined in this table</w:t>
      </w:r>
      <w:r w:rsidRPr="00B428A3">
        <w:rPr>
          <w:rFonts w:ascii="Cambria" w:eastAsia="Times New Roman" w:hAnsi="Cambria"/>
          <w:i/>
          <w:iCs/>
        </w:rPr>
        <w:t xml:space="preserve"> </w:t>
      </w:r>
      <w:r>
        <w:rPr>
          <w:rFonts w:ascii="Cambria" w:eastAsia="Times New Roman" w:hAnsi="Cambria"/>
          <w:i/>
          <w:iCs/>
        </w:rPr>
        <w:t>Note that t</w:t>
      </w:r>
      <w:r w:rsidRPr="00F92456">
        <w:rPr>
          <w:rFonts w:ascii="Cambria" w:eastAsia="Times New Roman" w:hAnsi="Cambria"/>
          <w:i/>
          <w:iCs/>
        </w:rPr>
        <w:t xml:space="preserve">his table is </w:t>
      </w:r>
      <w:proofErr w:type="gramStart"/>
      <w:r w:rsidRPr="00F92456">
        <w:rPr>
          <w:rFonts w:ascii="Cambria" w:eastAsia="Times New Roman" w:hAnsi="Cambria"/>
          <w:i/>
          <w:iCs/>
        </w:rPr>
        <w:t>actually the</w:t>
      </w:r>
      <w:proofErr w:type="gramEnd"/>
      <w:r w:rsidRPr="00F92456">
        <w:rPr>
          <w:rFonts w:ascii="Cambria" w:eastAsia="Times New Roman" w:hAnsi="Cambria"/>
          <w:i/>
          <w:iCs/>
        </w:rPr>
        <w:t xml:space="preserve"> place in the specification where these global variables are defined</w:t>
      </w:r>
      <w:r w:rsidRPr="00B428A3">
        <w:rPr>
          <w:rFonts w:ascii="Cambria" w:eastAsia="Times New Roman" w:hAnsi="Cambria"/>
          <w:i/>
          <w:iCs/>
        </w:rPr>
        <w:t>.</w:t>
      </w:r>
    </w:p>
    <w:p w14:paraId="2271863A" w14:textId="77777777" w:rsidR="00CD1CAE" w:rsidRDefault="00CD1CAE" w:rsidP="00CD1CAE">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Pr>
          <w:rFonts w:ascii="Cambria" w:hAnsi="Cambria"/>
          <w:i/>
          <w:iCs/>
          <w:szCs w:val="22"/>
        </w:rPr>
        <w:t>Make the following change:</w:t>
      </w:r>
    </w:p>
    <w:p w14:paraId="78371EE8" w14:textId="77777777" w:rsidR="00CD1CAE" w:rsidRPr="00F92456" w:rsidRDefault="00CD1CAE" w:rsidP="00CD1CAE">
      <w:pPr>
        <w:tabs>
          <w:tab w:val="right" w:pos="9749"/>
        </w:tabs>
        <w:spacing w:before="0" w:after="120"/>
        <w:ind w:left="360"/>
        <w:rPr>
          <w:rFonts w:ascii="Cambria" w:hAnsi="Cambria"/>
        </w:rPr>
      </w:pPr>
      <w:proofErr w:type="gramStart"/>
      <w:r w:rsidRPr="0070536E">
        <w:rPr>
          <w:rFonts w:ascii="Cambria" w:hAnsi="Cambria"/>
          <w:lang w:val="en-GB"/>
        </w:rPr>
        <w:t>Min( </w:t>
      </w:r>
      <w:r w:rsidRPr="00F92456">
        <w:rPr>
          <w:rFonts w:ascii="Cambria" w:hAnsi="Cambria"/>
          <w:strike/>
          <w:color w:val="FF0000"/>
          <w:highlight w:val="yellow"/>
          <w:lang w:val="en-GB"/>
        </w:rPr>
        <w:t>(</w:t>
      </w:r>
      <w:proofErr w:type="gramEnd"/>
      <w:r w:rsidRPr="0070536E">
        <w:rPr>
          <w:rFonts w:ascii="Cambria" w:hAnsi="Cambria"/>
          <w:lang w:val="en-GB"/>
        </w:rPr>
        <w:t>Max( 1, </w:t>
      </w:r>
      <w:proofErr w:type="spellStart"/>
      <w:r w:rsidRPr="0070536E">
        <w:rPr>
          <w:rFonts w:ascii="Cambria" w:hAnsi="Cambria"/>
          <w:lang w:val="en-GB"/>
        </w:rPr>
        <w:t>MaxSliceSegmentsPerPicture</w:t>
      </w:r>
      <w:proofErr w:type="spellEnd"/>
      <w:r w:rsidRPr="0070536E">
        <w:rPr>
          <w:rFonts w:ascii="Cambria" w:hAnsi="Cambria"/>
          <w:lang w:val="en-GB"/>
        </w:rPr>
        <w:t xml:space="preserve"> * </w:t>
      </w:r>
      <w:proofErr w:type="spellStart"/>
      <w:r w:rsidRPr="0070536E">
        <w:rPr>
          <w:rFonts w:ascii="Cambria" w:hAnsi="Cambria"/>
          <w:lang w:val="en-GB"/>
        </w:rPr>
        <w:t>MaxLumaSr</w:t>
      </w:r>
      <w:proofErr w:type="spellEnd"/>
      <w:r w:rsidRPr="0070536E">
        <w:rPr>
          <w:rFonts w:ascii="Cambria" w:hAnsi="Cambria"/>
          <w:lang w:val="en-GB"/>
        </w:rPr>
        <w:t xml:space="preserve"> / </w:t>
      </w:r>
      <w:proofErr w:type="spellStart"/>
      <w:r w:rsidRPr="0070536E">
        <w:rPr>
          <w:rFonts w:ascii="Cambria" w:hAnsi="Cambria"/>
          <w:lang w:val="en-GB"/>
        </w:rPr>
        <w:t>MaxLumaPs</w:t>
      </w:r>
      <w:proofErr w:type="spellEnd"/>
      <w:r w:rsidRPr="0070536E">
        <w:rPr>
          <w:rFonts w:ascii="Cambria" w:hAnsi="Cambria"/>
          <w:lang w:val="en-GB"/>
        </w:rPr>
        <w:t xml:space="preserve"> * ( </w:t>
      </w:r>
      <w:proofErr w:type="spellStart"/>
      <w:r w:rsidRPr="0070536E">
        <w:rPr>
          <w:rFonts w:ascii="Cambria" w:hAnsi="Cambria"/>
          <w:lang w:val="en-GB"/>
        </w:rPr>
        <w:t>AuCpbRemovalTime</w:t>
      </w:r>
      <w:proofErr w:type="spellEnd"/>
      <w:r w:rsidRPr="0070536E">
        <w:rPr>
          <w:rFonts w:ascii="Cambria" w:hAnsi="Cambria"/>
          <w:lang w:val="en-GB"/>
        </w:rPr>
        <w:t xml:space="preserve">[ n ] − </w:t>
      </w:r>
      <w:proofErr w:type="spellStart"/>
      <w:r w:rsidRPr="0070536E">
        <w:rPr>
          <w:rFonts w:ascii="Cambria" w:hAnsi="Cambria"/>
          <w:lang w:val="en-GB"/>
        </w:rPr>
        <w:t>AuCpbRemovalTime</w:t>
      </w:r>
      <w:proofErr w:type="spellEnd"/>
      <w:r w:rsidRPr="0070536E">
        <w:rPr>
          <w:rFonts w:ascii="Cambria" w:hAnsi="Cambria"/>
          <w:lang w:val="en-GB"/>
        </w:rPr>
        <w:t xml:space="preserve">[ n − 1 ] ) ), </w:t>
      </w:r>
      <w:proofErr w:type="spellStart"/>
      <w:r w:rsidRPr="0070536E">
        <w:rPr>
          <w:rFonts w:ascii="Cambria" w:hAnsi="Cambria"/>
          <w:lang w:val="en-GB"/>
        </w:rPr>
        <w:t>MaxSliceSegmentsPerPicture</w:t>
      </w:r>
      <w:proofErr w:type="spellEnd"/>
      <w:r w:rsidRPr="0070536E">
        <w:rPr>
          <w:rFonts w:ascii="Cambria" w:hAnsi="Cambria"/>
          <w:lang w:val="en-GB"/>
        </w:rPr>
        <w:t> )</w:t>
      </w:r>
    </w:p>
    <w:p w14:paraId="0DBED5D8" w14:textId="77777777" w:rsidR="0070536E" w:rsidRPr="00F92456" w:rsidRDefault="0070536E" w:rsidP="0070536E">
      <w:pPr>
        <w:tabs>
          <w:tab w:val="right" w:pos="9749"/>
        </w:tabs>
        <w:spacing w:before="0" w:after="120"/>
        <w:rPr>
          <w:rFonts w:ascii="Cambria" w:hAnsi="Cambria"/>
        </w:rPr>
      </w:pPr>
    </w:p>
    <w:p w14:paraId="701C35F9" w14:textId="7F57B031" w:rsidR="005E0AA5" w:rsidRPr="00266E56" w:rsidRDefault="005E0AA5" w:rsidP="005E0AA5">
      <w:pPr>
        <w:keepNext/>
        <w:keepLines/>
        <w:tabs>
          <w:tab w:val="right" w:pos="9749"/>
        </w:tabs>
        <w:spacing w:before="0" w:after="120"/>
        <w:outlineLvl w:val="0"/>
        <w:rPr>
          <w:rFonts w:ascii="Cambria" w:hAnsi="Cambria"/>
          <w:i/>
          <w:noProof/>
          <w:szCs w:val="22"/>
        </w:rPr>
      </w:pPr>
      <w:r w:rsidRPr="00266E56">
        <w:rPr>
          <w:rFonts w:ascii="Cambria" w:hAnsi="Cambria"/>
          <w:i/>
          <w:noProof/>
          <w:szCs w:val="22"/>
        </w:rPr>
        <w:t>Subclause D.1</w:t>
      </w:r>
    </w:p>
    <w:p w14:paraId="054F817B" w14:textId="49E33638" w:rsidR="005E0AA5" w:rsidRPr="00F92456" w:rsidRDefault="005E0AA5" w:rsidP="005E0AA5">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F92456">
        <w:rPr>
          <w:rFonts w:ascii="Cambria" w:hAnsi="Cambria"/>
          <w:i/>
          <w:iCs/>
          <w:szCs w:val="22"/>
        </w:rPr>
        <w:t>Replace the</w:t>
      </w:r>
      <w:r>
        <w:rPr>
          <w:rFonts w:ascii="Cambria" w:hAnsi="Cambria"/>
          <w:i/>
          <w:iCs/>
          <w:szCs w:val="22"/>
        </w:rPr>
        <w:t xml:space="preserve"> context of subclause D.1 </w:t>
      </w:r>
      <w:r w:rsidRPr="00F92456">
        <w:rPr>
          <w:rFonts w:ascii="Cambria" w:hAnsi="Cambria"/>
          <w:i/>
          <w:iCs/>
          <w:szCs w:val="22"/>
        </w:rPr>
        <w:t>with the following:</w:t>
      </w:r>
    </w:p>
    <w:p w14:paraId="5D0CF7FC" w14:textId="77777777" w:rsidR="00F24346" w:rsidRDefault="00F24346" w:rsidP="00F24346">
      <w:pPr>
        <w:pStyle w:val="BodyText"/>
        <w:autoSpaceDE w:val="0"/>
        <w:autoSpaceDN w:val="0"/>
        <w:adjustRightInd w:val="0"/>
        <w:spacing w:after="120"/>
        <w:rPr>
          <w:rFonts w:ascii="Cambria" w:eastAsia="Malgun Gothic" w:hAnsi="Cambria"/>
          <w:szCs w:val="24"/>
        </w:rPr>
      </w:pPr>
      <w:r w:rsidRPr="00F24346">
        <w:rPr>
          <w:rFonts w:ascii="Cambria" w:eastAsia="Malgun Gothic" w:hAnsi="Cambria"/>
          <w:szCs w:val="24"/>
        </w:rPr>
        <w:t xml:space="preserve">This annex specifies </w:t>
      </w:r>
      <w:r w:rsidRPr="00F92456">
        <w:rPr>
          <w:rFonts w:ascii="Cambria" w:eastAsia="Malgun Gothic" w:hAnsi="Cambria"/>
          <w:szCs w:val="24"/>
          <w:highlight w:val="yellow"/>
        </w:rPr>
        <w:t>1) syntax and semantics for the SEI message payload, which is the container of SEI messages, 2) the</w:t>
      </w:r>
      <w:r w:rsidRPr="00F24346">
        <w:rPr>
          <w:rFonts w:ascii="Cambria" w:eastAsia="Malgun Gothic" w:hAnsi="Cambria"/>
          <w:szCs w:val="24"/>
        </w:rPr>
        <w:t xml:space="preserve"> syntax and semantics for </w:t>
      </w:r>
      <w:r w:rsidRPr="00294DDB">
        <w:rPr>
          <w:rFonts w:ascii="Cambria" w:eastAsia="Malgun Gothic" w:hAnsi="Cambria"/>
          <w:strike/>
          <w:color w:val="FF0000"/>
          <w:szCs w:val="24"/>
          <w:highlight w:val="yellow"/>
        </w:rPr>
        <w:t xml:space="preserve">SEI message payloads </w:t>
      </w:r>
      <w:r w:rsidRPr="0070536E">
        <w:rPr>
          <w:rFonts w:ascii="Cambria" w:eastAsia="Malgun Gothic" w:hAnsi="Cambria"/>
          <w:szCs w:val="24"/>
          <w:highlight w:val="yellow"/>
        </w:rPr>
        <w:t xml:space="preserve">some </w:t>
      </w:r>
      <w:r w:rsidRPr="00F92456">
        <w:rPr>
          <w:rFonts w:ascii="Cambria" w:eastAsia="Malgun Gothic" w:hAnsi="Cambria"/>
          <w:szCs w:val="24"/>
          <w:highlight w:val="yellow"/>
        </w:rPr>
        <w:t>SEI messages, and 3) the use of the SEI messages for which the payload type values are specified in this document and the syntax and semantics are specified in Rec. ITU-T H.274 | ISO/IEC 23002-7</w:t>
      </w:r>
      <w:r w:rsidRPr="00F24346">
        <w:rPr>
          <w:rFonts w:ascii="Cambria" w:eastAsia="Malgun Gothic" w:hAnsi="Cambria"/>
          <w:szCs w:val="24"/>
        </w:rPr>
        <w:t>.</w:t>
      </w:r>
    </w:p>
    <w:p w14:paraId="5592790E" w14:textId="77777777" w:rsidR="00F24346" w:rsidRPr="00F92456" w:rsidRDefault="00F24346" w:rsidP="00F24346">
      <w:pPr>
        <w:pStyle w:val="BodyText"/>
        <w:autoSpaceDE w:val="0"/>
        <w:autoSpaceDN w:val="0"/>
        <w:adjustRightInd w:val="0"/>
        <w:spacing w:after="120"/>
        <w:rPr>
          <w:rFonts w:ascii="Cambria" w:eastAsia="Malgun Gothic" w:hAnsi="Cambria"/>
          <w:szCs w:val="24"/>
        </w:rPr>
      </w:pPr>
      <w:r w:rsidRPr="00F92456">
        <w:rPr>
          <w:rFonts w:ascii="Cambria" w:eastAsia="Malgun Gothic" w:hAnsi="Cambria"/>
          <w:szCs w:val="24"/>
        </w:rPr>
        <w:t>SEI messages assist in processes related to decoding, display or other purposes. However, SEI messages are not required for constructing the luma or chroma samples by the decoding process. Conforming decoders are not required to process this information for output order conformance to this document (see Annex </w:t>
      </w:r>
      <w:r w:rsidRPr="00F92456">
        <w:rPr>
          <w:rFonts w:ascii="Cambria" w:eastAsia="MS Mincho" w:hAnsi="Cambria"/>
          <w:szCs w:val="24"/>
        </w:rPr>
        <w:t>C</w:t>
      </w:r>
      <w:r w:rsidRPr="00F92456">
        <w:rPr>
          <w:rFonts w:ascii="Cambria" w:eastAsia="Malgun Gothic" w:hAnsi="Cambria"/>
          <w:szCs w:val="24"/>
        </w:rPr>
        <w:t xml:space="preserve"> </w:t>
      </w:r>
      <w:r w:rsidRPr="00F92456">
        <w:rPr>
          <w:rFonts w:ascii="Cambria" w:eastAsia="Malgun Gothic" w:hAnsi="Cambria"/>
          <w:szCs w:val="24"/>
        </w:rPr>
        <w:lastRenderedPageBreak/>
        <w:t xml:space="preserve">and </w:t>
      </w:r>
      <w:r w:rsidRPr="00F92456">
        <w:rPr>
          <w:rFonts w:ascii="Cambria" w:eastAsia="MS Mincho" w:hAnsi="Cambria"/>
          <w:szCs w:val="24"/>
        </w:rPr>
        <w:t>F.13</w:t>
      </w:r>
      <w:r w:rsidRPr="00F92456">
        <w:rPr>
          <w:rFonts w:ascii="Cambria" w:eastAsia="Malgun Gothic" w:hAnsi="Cambria"/>
          <w:szCs w:val="24"/>
        </w:rPr>
        <w:t xml:space="preserve"> for the specification of conformance). Some SEI message information is required to check bitstream conformance and for output timing decoder conformance.</w:t>
      </w:r>
    </w:p>
    <w:p w14:paraId="6F3AE740" w14:textId="77777777" w:rsidR="00F24346" w:rsidRPr="00F92456" w:rsidRDefault="00F24346" w:rsidP="00F24346">
      <w:pPr>
        <w:pStyle w:val="BodyText"/>
        <w:autoSpaceDE w:val="0"/>
        <w:autoSpaceDN w:val="0"/>
        <w:adjustRightInd w:val="0"/>
        <w:spacing w:after="120"/>
        <w:rPr>
          <w:rFonts w:ascii="Cambria" w:eastAsia="Malgun Gothic" w:hAnsi="Cambria"/>
          <w:szCs w:val="24"/>
        </w:rPr>
      </w:pPr>
      <w:r w:rsidRPr="00F92456">
        <w:rPr>
          <w:rFonts w:ascii="Cambria" w:eastAsia="Malgun Gothic" w:hAnsi="Cambria"/>
          <w:szCs w:val="24"/>
        </w:rPr>
        <w:t xml:space="preserve">In </w:t>
      </w:r>
      <w:r w:rsidRPr="00F92456">
        <w:rPr>
          <w:rFonts w:ascii="Cambria" w:eastAsia="MS Mincho" w:hAnsi="Cambria"/>
          <w:szCs w:val="24"/>
        </w:rPr>
        <w:t>C.5.2</w:t>
      </w:r>
      <w:r w:rsidRPr="00F92456">
        <w:rPr>
          <w:rFonts w:ascii="Cambria" w:eastAsia="Malgun Gothic" w:hAnsi="Cambria"/>
          <w:szCs w:val="24"/>
        </w:rPr>
        <w:t xml:space="preserve"> and in </w:t>
      </w:r>
      <w:r w:rsidRPr="00F92456">
        <w:rPr>
          <w:rFonts w:ascii="Cambria" w:eastAsia="MS Mincho" w:hAnsi="Cambria"/>
          <w:szCs w:val="24"/>
        </w:rPr>
        <w:t>F.13</w:t>
      </w:r>
      <w:r w:rsidRPr="00F92456">
        <w:rPr>
          <w:rFonts w:ascii="Cambria" w:eastAsia="Malgun Gothic" w:hAnsi="Cambria"/>
          <w:szCs w:val="24"/>
        </w:rPr>
        <w:t xml:space="preserve"> including its subclauses, specification for presence of SEI messages </w:t>
      </w:r>
      <w:proofErr w:type="gramStart"/>
      <w:r w:rsidRPr="00F92456">
        <w:rPr>
          <w:rFonts w:ascii="Cambria" w:eastAsia="Malgun Gothic" w:hAnsi="Cambria"/>
          <w:szCs w:val="24"/>
        </w:rPr>
        <w:t>are</w:t>
      </w:r>
      <w:proofErr w:type="gramEnd"/>
      <w:r w:rsidRPr="00F92456">
        <w:rPr>
          <w:rFonts w:ascii="Cambria" w:eastAsia="Malgun Gothic" w:hAnsi="Cambria"/>
          <w:szCs w:val="24"/>
        </w:rPr>
        <w:t xml:space="preserve"> also satisfied when those messages (or some subset of them) are conveyed to decoders (or to the HRD) by other means not specified in this document. When present in the bitstream, SEI messages </w:t>
      </w:r>
      <w:r w:rsidRPr="00F92456">
        <w:rPr>
          <w:rFonts w:ascii="Cambria" w:eastAsia="Malgun Gothic" w:hAnsi="Cambria"/>
          <w:szCs w:val="24"/>
          <w:highlight w:val="yellow"/>
          <w:lang w:val="en-CA"/>
        </w:rPr>
        <w:t xml:space="preserve">for which the syntax and semantics are specified in this document </w:t>
      </w:r>
      <w:r w:rsidRPr="00F92456">
        <w:rPr>
          <w:rFonts w:ascii="Cambria" w:eastAsia="Malgun Gothic" w:hAnsi="Cambria"/>
          <w:szCs w:val="24"/>
        </w:rPr>
        <w:t xml:space="preserve">shall obey the syntax and semantics specified in </w:t>
      </w:r>
      <w:r w:rsidRPr="00F92456">
        <w:rPr>
          <w:rFonts w:ascii="Cambria" w:eastAsia="MS Mincho" w:hAnsi="Cambria"/>
          <w:szCs w:val="24"/>
        </w:rPr>
        <w:t>7.3.5</w:t>
      </w:r>
      <w:r w:rsidRPr="00F92456">
        <w:rPr>
          <w:rFonts w:ascii="Cambria" w:eastAsia="Malgun Gothic" w:hAnsi="Cambria"/>
          <w:szCs w:val="24"/>
        </w:rPr>
        <w:t xml:space="preserve"> and this annex</w:t>
      </w:r>
      <w:r w:rsidRPr="00F92456">
        <w:rPr>
          <w:rFonts w:ascii="Cambria" w:eastAsia="Malgun Gothic" w:hAnsi="Cambria"/>
          <w:szCs w:val="24"/>
          <w:highlight w:val="yellow"/>
          <w:lang w:val="en-CA"/>
        </w:rPr>
        <w:t>, and SEI messages for which the payload type values are specified in this document and the syntax and semantics are specified in Rec. ITU-T H.274 | ISO/IEC 23002-7 shall obey the syntax and semantics specified in ITU-T H.274 | ISO/IEC 23002-7</w:t>
      </w:r>
      <w:r w:rsidRPr="00F92456">
        <w:rPr>
          <w:rFonts w:ascii="Cambria" w:eastAsia="Malgun Gothic" w:hAnsi="Cambria"/>
          <w:szCs w:val="24"/>
        </w:rPr>
        <w:t>. When the content of an SEI message is conveyed for the application by some means other than presence within the bitstream, the representation of the content of the SEI message is not required to use the same syntax specified in this annex</w:t>
      </w:r>
      <w:bookmarkStart w:id="65" w:name="_Hlk78451333"/>
      <w:r w:rsidRPr="00F24346">
        <w:rPr>
          <w:rFonts w:eastAsia="MS Mincho"/>
          <w:sz w:val="20"/>
          <w:szCs w:val="20"/>
        </w:rPr>
        <w:t xml:space="preserve"> </w:t>
      </w:r>
      <w:r w:rsidRPr="00F92456">
        <w:rPr>
          <w:rFonts w:ascii="Cambria" w:eastAsia="Malgun Gothic" w:hAnsi="Cambria"/>
          <w:szCs w:val="24"/>
          <w:highlight w:val="yellow"/>
          <w:lang w:val="en-CA"/>
        </w:rPr>
        <w:t>or ITU-T H.274 | ISO/IEC 23002-7</w:t>
      </w:r>
      <w:bookmarkEnd w:id="65"/>
      <w:r w:rsidRPr="00F92456">
        <w:rPr>
          <w:rFonts w:ascii="Cambria" w:eastAsia="Malgun Gothic" w:hAnsi="Cambria"/>
          <w:szCs w:val="24"/>
        </w:rPr>
        <w:t xml:space="preserve">. </w:t>
      </w:r>
      <w:proofErr w:type="gramStart"/>
      <w:r w:rsidRPr="00F92456">
        <w:rPr>
          <w:rFonts w:ascii="Cambria" w:eastAsia="Malgun Gothic" w:hAnsi="Cambria"/>
          <w:szCs w:val="24"/>
        </w:rPr>
        <w:t>For the purpose of</w:t>
      </w:r>
      <w:proofErr w:type="gramEnd"/>
      <w:r w:rsidRPr="00F92456">
        <w:rPr>
          <w:rFonts w:ascii="Cambria" w:eastAsia="Malgun Gothic" w:hAnsi="Cambria"/>
          <w:szCs w:val="24"/>
        </w:rPr>
        <w:t xml:space="preserve"> counting bits, only the appropriate bits that are actually present in the bitstream are counted.</w:t>
      </w:r>
    </w:p>
    <w:p w14:paraId="1ABBD3E2" w14:textId="77777777" w:rsidR="005E0AA5" w:rsidRPr="00294DDB" w:rsidRDefault="005E0AA5" w:rsidP="00294DDB">
      <w:pPr>
        <w:tabs>
          <w:tab w:val="right" w:pos="9749"/>
        </w:tabs>
        <w:spacing w:before="0" w:after="120"/>
        <w:rPr>
          <w:rFonts w:ascii="Cambria" w:hAnsi="Cambria"/>
          <w:lang w:val="en-GB"/>
        </w:rPr>
      </w:pPr>
    </w:p>
    <w:p w14:paraId="3B259E05" w14:textId="34FAF818" w:rsidR="00A24558" w:rsidRPr="00266E56" w:rsidRDefault="00A24558" w:rsidP="00294DDB">
      <w:pPr>
        <w:keepNext/>
        <w:keepLines/>
        <w:tabs>
          <w:tab w:val="right" w:pos="9749"/>
        </w:tabs>
        <w:spacing w:before="0" w:after="120"/>
        <w:outlineLvl w:val="0"/>
        <w:rPr>
          <w:rFonts w:ascii="Cambria" w:hAnsi="Cambria"/>
          <w:i/>
          <w:noProof/>
          <w:szCs w:val="22"/>
        </w:rPr>
      </w:pPr>
      <w:r w:rsidRPr="00266E56">
        <w:rPr>
          <w:rFonts w:ascii="Cambria" w:hAnsi="Cambria"/>
          <w:i/>
          <w:noProof/>
          <w:szCs w:val="22"/>
        </w:rPr>
        <w:t>Subclause D.2.1</w:t>
      </w:r>
    </w:p>
    <w:p w14:paraId="5F5626B5" w14:textId="4DDD0F5E" w:rsidR="00A24558" w:rsidRPr="00294DDB" w:rsidRDefault="00A24558" w:rsidP="00294DDB">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Replace the general SEI message syntax with the following:</w:t>
      </w:r>
    </w:p>
    <w:p w14:paraId="3C7E78ED" w14:textId="77777777" w:rsidR="00A24558" w:rsidRPr="00266E56" w:rsidRDefault="00A24558" w:rsidP="00294DDB">
      <w:pPr>
        <w:keepNext/>
        <w:tabs>
          <w:tab w:val="left" w:pos="1800"/>
          <w:tab w:val="left" w:pos="2160"/>
          <w:tab w:val="left" w:pos="2520"/>
          <w:tab w:val="left" w:pos="2880"/>
          <w:tab w:val="left" w:pos="3240"/>
          <w:tab w:val="left" w:pos="3600"/>
          <w:tab w:val="left" w:pos="3960"/>
          <w:tab w:val="left" w:pos="4320"/>
          <w:tab w:val="right" w:pos="9749"/>
        </w:tabs>
        <w:spacing w:before="0" w:after="120"/>
        <w:jc w:val="both"/>
        <w:rPr>
          <w:rFonts w:eastAsiaTheme="minorEastAsi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6"/>
        <w:gridCol w:w="1296"/>
      </w:tblGrid>
      <w:tr w:rsidR="00A24558" w:rsidRPr="0034581D" w14:paraId="4762D78F" w14:textId="77777777" w:rsidTr="00294DDB">
        <w:trPr>
          <w:jc w:val="center"/>
        </w:trPr>
        <w:tc>
          <w:tcPr>
            <w:tcW w:w="7776" w:type="dxa"/>
          </w:tcPr>
          <w:p w14:paraId="54B56F76"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proofErr w:type="spellStart"/>
            <w:r w:rsidRPr="00294DDB">
              <w:rPr>
                <w:rFonts w:ascii="Cambria" w:hAnsi="Cambria"/>
                <w:sz w:val="18"/>
                <w:szCs w:val="18"/>
              </w:rPr>
              <w:t>sei_</w:t>
            </w:r>
            <w:proofErr w:type="gramStart"/>
            <w:r w:rsidRPr="00294DDB">
              <w:rPr>
                <w:rFonts w:ascii="Cambria" w:hAnsi="Cambria"/>
                <w:sz w:val="18"/>
                <w:szCs w:val="18"/>
              </w:rPr>
              <w:t>payload</w:t>
            </w:r>
            <w:proofErr w:type="spellEnd"/>
            <w:r w:rsidRPr="00294DDB">
              <w:rPr>
                <w:rFonts w:ascii="Cambria" w:hAnsi="Cambria"/>
                <w:sz w:val="18"/>
                <w:szCs w:val="18"/>
              </w:rPr>
              <w:t xml:space="preserve">(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r w:rsidRPr="00294DDB">
              <w:rPr>
                <w:rFonts w:ascii="Cambria" w:hAnsi="Cambria"/>
                <w:sz w:val="18"/>
                <w:szCs w:val="18"/>
              </w:rPr>
              <w:t xml:space="preserve"> ) {</w:t>
            </w:r>
          </w:p>
        </w:tc>
        <w:tc>
          <w:tcPr>
            <w:tcW w:w="1296" w:type="dxa"/>
          </w:tcPr>
          <w:p w14:paraId="4F81F362"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r w:rsidRPr="00294DDB">
              <w:rPr>
                <w:rFonts w:ascii="Cambria" w:hAnsi="Cambria"/>
                <w:b/>
                <w:sz w:val="18"/>
                <w:szCs w:val="18"/>
              </w:rPr>
              <w:t>Descriptor</w:t>
            </w:r>
          </w:p>
        </w:tc>
      </w:tr>
      <w:tr w:rsidR="00A24558" w:rsidRPr="0034581D" w14:paraId="40685912" w14:textId="77777777" w:rsidTr="00294DDB">
        <w:trPr>
          <w:jc w:val="center"/>
        </w:trPr>
        <w:tc>
          <w:tcPr>
            <w:tcW w:w="7776" w:type="dxa"/>
          </w:tcPr>
          <w:p w14:paraId="35F46470"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proofErr w:type="gramStart"/>
            <w:r w:rsidRPr="00294DDB">
              <w:rPr>
                <w:rFonts w:ascii="Cambria" w:hAnsi="Cambria"/>
                <w:sz w:val="18"/>
                <w:szCs w:val="18"/>
              </w:rPr>
              <w:t xml:space="preserve">if( </w:t>
            </w:r>
            <w:proofErr w:type="spellStart"/>
            <w:r w:rsidRPr="00294DDB">
              <w:rPr>
                <w:rFonts w:ascii="Cambria" w:hAnsi="Cambria"/>
                <w:sz w:val="18"/>
                <w:szCs w:val="18"/>
              </w:rPr>
              <w:t>nal</w:t>
            </w:r>
            <w:proofErr w:type="gramEnd"/>
            <w:r w:rsidRPr="00294DDB">
              <w:rPr>
                <w:rFonts w:ascii="Cambria" w:hAnsi="Cambria"/>
                <w:sz w:val="18"/>
                <w:szCs w:val="18"/>
              </w:rPr>
              <w:t>_unit_type</w:t>
            </w:r>
            <w:proofErr w:type="spellEnd"/>
            <w:r w:rsidRPr="00294DDB">
              <w:rPr>
                <w:rFonts w:ascii="Cambria" w:hAnsi="Cambria"/>
                <w:sz w:val="18"/>
                <w:szCs w:val="18"/>
              </w:rPr>
              <w:t xml:space="preserve">  = =  PREFIX_SEI_NUT )</w:t>
            </w:r>
          </w:p>
        </w:tc>
        <w:tc>
          <w:tcPr>
            <w:tcW w:w="1296" w:type="dxa"/>
          </w:tcPr>
          <w:p w14:paraId="7BBDEE35"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b/>
                <w:sz w:val="18"/>
                <w:szCs w:val="18"/>
              </w:rPr>
            </w:pPr>
          </w:p>
        </w:tc>
      </w:tr>
      <w:tr w:rsidR="00A24558" w:rsidRPr="0034581D" w14:paraId="5F83EBFE" w14:textId="77777777" w:rsidTr="00294DDB">
        <w:trPr>
          <w:jc w:val="center"/>
        </w:trPr>
        <w:tc>
          <w:tcPr>
            <w:tcW w:w="7776" w:type="dxa"/>
          </w:tcPr>
          <w:p w14:paraId="7E2DDE1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0 )</w:t>
            </w:r>
          </w:p>
        </w:tc>
        <w:tc>
          <w:tcPr>
            <w:tcW w:w="1296" w:type="dxa"/>
          </w:tcPr>
          <w:p w14:paraId="40AD9D9A"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54BF854" w14:textId="77777777" w:rsidTr="00294DDB">
        <w:trPr>
          <w:jc w:val="center"/>
        </w:trPr>
        <w:tc>
          <w:tcPr>
            <w:tcW w:w="7776" w:type="dxa"/>
          </w:tcPr>
          <w:p w14:paraId="63016150"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buffering_</w:t>
            </w:r>
            <w:proofErr w:type="gramStart"/>
            <w:r w:rsidRPr="00294DDB">
              <w:rPr>
                <w:rFonts w:ascii="Cambria" w:hAnsi="Cambria"/>
                <w:sz w:val="18"/>
                <w:szCs w:val="18"/>
              </w:rPr>
              <w:t>period</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46FF256F"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EFA5BA2" w14:textId="77777777" w:rsidTr="00294DDB">
        <w:trPr>
          <w:jc w:val="center"/>
        </w:trPr>
        <w:tc>
          <w:tcPr>
            <w:tcW w:w="7776" w:type="dxa"/>
          </w:tcPr>
          <w:p w14:paraId="0E8282A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1 )</w:t>
            </w:r>
          </w:p>
        </w:tc>
        <w:tc>
          <w:tcPr>
            <w:tcW w:w="1296" w:type="dxa"/>
          </w:tcPr>
          <w:p w14:paraId="3FDB668F"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2D5285C" w14:textId="77777777" w:rsidTr="00294DDB">
        <w:trPr>
          <w:jc w:val="center"/>
        </w:trPr>
        <w:tc>
          <w:tcPr>
            <w:tcW w:w="7776" w:type="dxa"/>
          </w:tcPr>
          <w:p w14:paraId="459A2DF8"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pic_</w:t>
            </w:r>
            <w:proofErr w:type="gramStart"/>
            <w:r w:rsidRPr="00294DDB">
              <w:rPr>
                <w:rFonts w:ascii="Cambria" w:hAnsi="Cambria"/>
                <w:sz w:val="18"/>
                <w:szCs w:val="18"/>
              </w:rPr>
              <w:t>timing</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46E24DF2"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240F4F7" w14:textId="77777777" w:rsidTr="00294DDB">
        <w:trPr>
          <w:jc w:val="center"/>
        </w:trPr>
        <w:tc>
          <w:tcPr>
            <w:tcW w:w="7776" w:type="dxa"/>
          </w:tcPr>
          <w:p w14:paraId="767A3D6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2 )</w:t>
            </w:r>
          </w:p>
        </w:tc>
        <w:tc>
          <w:tcPr>
            <w:tcW w:w="1296" w:type="dxa"/>
          </w:tcPr>
          <w:p w14:paraId="4A921BCA"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95D9D0A" w14:textId="77777777" w:rsidTr="00294DDB">
        <w:trPr>
          <w:jc w:val="center"/>
        </w:trPr>
        <w:tc>
          <w:tcPr>
            <w:tcW w:w="7776" w:type="dxa"/>
          </w:tcPr>
          <w:p w14:paraId="710286BD"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pan_scan_</w:t>
            </w:r>
            <w:proofErr w:type="gramStart"/>
            <w:r w:rsidRPr="00294DDB">
              <w:rPr>
                <w:rFonts w:ascii="Cambria" w:hAnsi="Cambria"/>
                <w:sz w:val="18"/>
                <w:szCs w:val="18"/>
              </w:rPr>
              <w:t>rect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08F7E6CB"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DED79EA" w14:textId="77777777" w:rsidTr="00294DDB">
        <w:trPr>
          <w:jc w:val="center"/>
        </w:trPr>
        <w:tc>
          <w:tcPr>
            <w:tcW w:w="7776" w:type="dxa"/>
          </w:tcPr>
          <w:p w14:paraId="075E5151"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3 )</w:t>
            </w:r>
          </w:p>
        </w:tc>
        <w:tc>
          <w:tcPr>
            <w:tcW w:w="1296" w:type="dxa"/>
          </w:tcPr>
          <w:p w14:paraId="48624B3F"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3D50151" w14:textId="77777777" w:rsidTr="00294DDB">
        <w:trPr>
          <w:jc w:val="center"/>
        </w:trPr>
        <w:tc>
          <w:tcPr>
            <w:tcW w:w="7776" w:type="dxa"/>
          </w:tcPr>
          <w:p w14:paraId="1A6AF188"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filler_</w:t>
            </w:r>
            <w:proofErr w:type="gramStart"/>
            <w:r w:rsidRPr="00294DDB">
              <w:rPr>
                <w:rFonts w:ascii="Cambria" w:hAnsi="Cambria"/>
                <w:sz w:val="18"/>
                <w:szCs w:val="18"/>
              </w:rPr>
              <w:t>payload</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13C0BB10"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2151230" w14:textId="77777777" w:rsidTr="00294DDB">
        <w:trPr>
          <w:jc w:val="center"/>
        </w:trPr>
        <w:tc>
          <w:tcPr>
            <w:tcW w:w="7776" w:type="dxa"/>
          </w:tcPr>
          <w:p w14:paraId="7DA07C9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4 )</w:t>
            </w:r>
          </w:p>
        </w:tc>
        <w:tc>
          <w:tcPr>
            <w:tcW w:w="1296" w:type="dxa"/>
          </w:tcPr>
          <w:p w14:paraId="10D83926"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245291C" w14:textId="77777777" w:rsidTr="00294DDB">
        <w:trPr>
          <w:jc w:val="center"/>
        </w:trPr>
        <w:tc>
          <w:tcPr>
            <w:tcW w:w="7776" w:type="dxa"/>
          </w:tcPr>
          <w:p w14:paraId="0D679BC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t>user_data_registered_itu_t_t</w:t>
            </w:r>
            <w:proofErr w:type="gramStart"/>
            <w:r w:rsidRPr="00294DDB">
              <w:rPr>
                <w:rFonts w:ascii="Cambria" w:hAnsi="Cambria"/>
                <w:sz w:val="18"/>
                <w:szCs w:val="18"/>
              </w:rPr>
              <w:t xml:space="preserve">35(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5AD0AB36"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FE40898" w14:textId="77777777" w:rsidTr="00294DDB">
        <w:trPr>
          <w:jc w:val="center"/>
        </w:trPr>
        <w:tc>
          <w:tcPr>
            <w:tcW w:w="7776" w:type="dxa"/>
          </w:tcPr>
          <w:p w14:paraId="0246DFA2"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5 )</w:t>
            </w:r>
          </w:p>
        </w:tc>
        <w:tc>
          <w:tcPr>
            <w:tcW w:w="1296" w:type="dxa"/>
          </w:tcPr>
          <w:p w14:paraId="73FDEFC3"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6D882CB" w14:textId="77777777" w:rsidTr="00294DDB">
        <w:trPr>
          <w:jc w:val="center"/>
        </w:trPr>
        <w:tc>
          <w:tcPr>
            <w:tcW w:w="7776" w:type="dxa"/>
          </w:tcPr>
          <w:p w14:paraId="1A2AB09F"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user_data_</w:t>
            </w:r>
            <w:proofErr w:type="gramStart"/>
            <w:r w:rsidRPr="00294DDB">
              <w:rPr>
                <w:rFonts w:ascii="Cambria" w:hAnsi="Cambria"/>
                <w:sz w:val="18"/>
                <w:szCs w:val="18"/>
              </w:rPr>
              <w:t>unregistered</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72C691E9"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0AD85CC" w14:textId="77777777" w:rsidTr="00294DDB">
        <w:trPr>
          <w:jc w:val="center"/>
        </w:trPr>
        <w:tc>
          <w:tcPr>
            <w:tcW w:w="7776" w:type="dxa"/>
          </w:tcPr>
          <w:p w14:paraId="7B1E75FE"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6 )</w:t>
            </w:r>
          </w:p>
        </w:tc>
        <w:tc>
          <w:tcPr>
            <w:tcW w:w="1296" w:type="dxa"/>
          </w:tcPr>
          <w:p w14:paraId="5AA17FB7"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FB572C1" w14:textId="77777777" w:rsidTr="00294DDB">
        <w:trPr>
          <w:jc w:val="center"/>
        </w:trPr>
        <w:tc>
          <w:tcPr>
            <w:tcW w:w="7776" w:type="dxa"/>
          </w:tcPr>
          <w:p w14:paraId="1BF28F52"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recovery_</w:t>
            </w:r>
            <w:proofErr w:type="gramStart"/>
            <w:r w:rsidRPr="00294DDB">
              <w:rPr>
                <w:rFonts w:ascii="Cambria" w:hAnsi="Cambria"/>
                <w:sz w:val="18"/>
                <w:szCs w:val="18"/>
              </w:rPr>
              <w:t>point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4370F6B6"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7DB0E20" w14:textId="77777777" w:rsidTr="00294DDB">
        <w:trPr>
          <w:jc w:val="center"/>
        </w:trPr>
        <w:tc>
          <w:tcPr>
            <w:tcW w:w="7776" w:type="dxa"/>
          </w:tcPr>
          <w:p w14:paraId="4F0034F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9 )</w:t>
            </w:r>
          </w:p>
        </w:tc>
        <w:tc>
          <w:tcPr>
            <w:tcW w:w="1296" w:type="dxa"/>
          </w:tcPr>
          <w:p w14:paraId="55FD0CA6"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25B0CA1" w14:textId="77777777" w:rsidTr="00294DDB">
        <w:trPr>
          <w:jc w:val="center"/>
        </w:trPr>
        <w:tc>
          <w:tcPr>
            <w:tcW w:w="7776" w:type="dxa"/>
          </w:tcPr>
          <w:p w14:paraId="59B9C8F3"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scene_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475EFEA0"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DC2F155" w14:textId="77777777" w:rsidTr="00294DDB">
        <w:trPr>
          <w:jc w:val="center"/>
        </w:trPr>
        <w:tc>
          <w:tcPr>
            <w:tcW w:w="7776" w:type="dxa"/>
          </w:tcPr>
          <w:p w14:paraId="1A00416D"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15 )</w:t>
            </w:r>
          </w:p>
        </w:tc>
        <w:tc>
          <w:tcPr>
            <w:tcW w:w="1296" w:type="dxa"/>
          </w:tcPr>
          <w:p w14:paraId="16DAAA46"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8B6A5E0" w14:textId="77777777" w:rsidTr="00294DDB">
        <w:trPr>
          <w:jc w:val="center"/>
        </w:trPr>
        <w:tc>
          <w:tcPr>
            <w:tcW w:w="7776" w:type="dxa"/>
          </w:tcPr>
          <w:p w14:paraId="1AB122A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picture_</w:t>
            </w:r>
            <w:proofErr w:type="gramStart"/>
            <w:r w:rsidRPr="00294DDB">
              <w:rPr>
                <w:rFonts w:ascii="Cambria" w:hAnsi="Cambria"/>
                <w:sz w:val="18"/>
                <w:szCs w:val="18"/>
              </w:rPr>
              <w:t>snapshot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188BDD54"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30D7DA9" w14:textId="77777777" w:rsidTr="00294DDB">
        <w:trPr>
          <w:jc w:val="center"/>
        </w:trPr>
        <w:tc>
          <w:tcPr>
            <w:tcW w:w="7776" w:type="dxa"/>
          </w:tcPr>
          <w:p w14:paraId="22064B5B"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16 )</w:t>
            </w:r>
          </w:p>
        </w:tc>
        <w:tc>
          <w:tcPr>
            <w:tcW w:w="1296" w:type="dxa"/>
          </w:tcPr>
          <w:p w14:paraId="6685B8C0"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B78E9FA" w14:textId="77777777" w:rsidTr="00294DDB">
        <w:trPr>
          <w:jc w:val="center"/>
        </w:trPr>
        <w:tc>
          <w:tcPr>
            <w:tcW w:w="7776" w:type="dxa"/>
          </w:tcPr>
          <w:p w14:paraId="279A830E"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progressive_refinement_segment_</w:t>
            </w:r>
            <w:proofErr w:type="gramStart"/>
            <w:r w:rsidRPr="00294DDB">
              <w:rPr>
                <w:rFonts w:ascii="Cambria" w:hAnsi="Cambria"/>
                <w:sz w:val="18"/>
                <w:szCs w:val="18"/>
              </w:rPr>
              <w:t>start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6DA26E93"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E989C64" w14:textId="77777777" w:rsidTr="00294DDB">
        <w:trPr>
          <w:jc w:val="center"/>
        </w:trPr>
        <w:tc>
          <w:tcPr>
            <w:tcW w:w="7776" w:type="dxa"/>
          </w:tcPr>
          <w:p w14:paraId="38B4D6F1"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17 )</w:t>
            </w:r>
          </w:p>
        </w:tc>
        <w:tc>
          <w:tcPr>
            <w:tcW w:w="1296" w:type="dxa"/>
          </w:tcPr>
          <w:p w14:paraId="0CA69B18"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F6816A3" w14:textId="77777777" w:rsidTr="00294DDB">
        <w:trPr>
          <w:jc w:val="center"/>
        </w:trPr>
        <w:tc>
          <w:tcPr>
            <w:tcW w:w="7776" w:type="dxa"/>
          </w:tcPr>
          <w:p w14:paraId="6FB49CC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progressive_refinement_segment_</w:t>
            </w:r>
            <w:proofErr w:type="gramStart"/>
            <w:r w:rsidRPr="00294DDB">
              <w:rPr>
                <w:rFonts w:ascii="Cambria" w:hAnsi="Cambria"/>
                <w:sz w:val="18"/>
                <w:szCs w:val="18"/>
              </w:rPr>
              <w:t>end</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7EEEEF87" w14:textId="77777777" w:rsidR="00A24558" w:rsidRPr="00294DDB" w:rsidRDefault="00A24558" w:rsidP="00294DDB">
            <w:pPr>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FED3B6F" w14:textId="77777777" w:rsidTr="00294DDB">
        <w:trPr>
          <w:jc w:val="center"/>
        </w:trPr>
        <w:tc>
          <w:tcPr>
            <w:tcW w:w="7776" w:type="dxa"/>
          </w:tcPr>
          <w:p w14:paraId="47394A26"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19 )</w:t>
            </w:r>
          </w:p>
        </w:tc>
        <w:tc>
          <w:tcPr>
            <w:tcW w:w="1296" w:type="dxa"/>
          </w:tcPr>
          <w:p w14:paraId="7BDE72F6"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30B5A80" w14:textId="77777777" w:rsidTr="00294DDB">
        <w:trPr>
          <w:jc w:val="center"/>
        </w:trPr>
        <w:tc>
          <w:tcPr>
            <w:tcW w:w="7776" w:type="dxa"/>
          </w:tcPr>
          <w:p w14:paraId="6B0DD2B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film_grain_</w:t>
            </w:r>
            <w:proofErr w:type="gramStart"/>
            <w:r w:rsidRPr="00294DDB">
              <w:rPr>
                <w:rFonts w:ascii="Cambria" w:hAnsi="Cambria"/>
                <w:sz w:val="18"/>
                <w:szCs w:val="18"/>
              </w:rPr>
              <w:t>characteristics</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0C5A6618"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0446665" w14:textId="77777777" w:rsidTr="00294DDB">
        <w:trPr>
          <w:jc w:val="center"/>
        </w:trPr>
        <w:tc>
          <w:tcPr>
            <w:tcW w:w="7776" w:type="dxa"/>
          </w:tcPr>
          <w:p w14:paraId="659B8151"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22 )</w:t>
            </w:r>
          </w:p>
        </w:tc>
        <w:tc>
          <w:tcPr>
            <w:tcW w:w="1296" w:type="dxa"/>
          </w:tcPr>
          <w:p w14:paraId="19BCEFB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608B462" w14:textId="77777777" w:rsidTr="00294DDB">
        <w:trPr>
          <w:jc w:val="center"/>
        </w:trPr>
        <w:tc>
          <w:tcPr>
            <w:tcW w:w="7776" w:type="dxa"/>
          </w:tcPr>
          <w:p w14:paraId="5B18E54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post_filter_</w:t>
            </w:r>
            <w:proofErr w:type="gramStart"/>
            <w:r w:rsidRPr="00294DDB">
              <w:rPr>
                <w:rFonts w:ascii="Cambria" w:hAnsi="Cambria"/>
                <w:sz w:val="18"/>
                <w:szCs w:val="18"/>
              </w:rPr>
              <w:t>hint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6521355A"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26AD758" w14:textId="77777777" w:rsidTr="00294DDB">
        <w:trPr>
          <w:jc w:val="center"/>
        </w:trPr>
        <w:tc>
          <w:tcPr>
            <w:tcW w:w="7776" w:type="dxa"/>
          </w:tcPr>
          <w:p w14:paraId="56FCE2A6"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23 )</w:t>
            </w:r>
          </w:p>
        </w:tc>
        <w:tc>
          <w:tcPr>
            <w:tcW w:w="1296" w:type="dxa"/>
          </w:tcPr>
          <w:p w14:paraId="3E8FEC5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E2B2016" w14:textId="77777777" w:rsidTr="00294DDB">
        <w:trPr>
          <w:jc w:val="center"/>
        </w:trPr>
        <w:tc>
          <w:tcPr>
            <w:tcW w:w="7776" w:type="dxa"/>
          </w:tcPr>
          <w:p w14:paraId="47D4099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tone_mapping_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2C8179D1"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27E0D7A" w14:textId="77777777" w:rsidTr="00294DDB">
        <w:trPr>
          <w:jc w:val="center"/>
        </w:trPr>
        <w:tc>
          <w:tcPr>
            <w:tcW w:w="7776" w:type="dxa"/>
          </w:tcPr>
          <w:p w14:paraId="577AF20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lastRenderedPageBreak/>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45 )</w:t>
            </w:r>
          </w:p>
        </w:tc>
        <w:tc>
          <w:tcPr>
            <w:tcW w:w="1296" w:type="dxa"/>
          </w:tcPr>
          <w:p w14:paraId="22A441D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162915D" w14:textId="77777777" w:rsidTr="00294DDB">
        <w:trPr>
          <w:jc w:val="center"/>
        </w:trPr>
        <w:tc>
          <w:tcPr>
            <w:tcW w:w="7776" w:type="dxa"/>
          </w:tcPr>
          <w:p w14:paraId="08D7C24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frame_packing_</w:t>
            </w:r>
            <w:proofErr w:type="gramStart"/>
            <w:r w:rsidRPr="00294DDB">
              <w:rPr>
                <w:rFonts w:ascii="Cambria" w:hAnsi="Cambria"/>
                <w:sz w:val="18"/>
                <w:szCs w:val="18"/>
              </w:rPr>
              <w:t>arrangement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58453080"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C63311A" w14:textId="77777777" w:rsidTr="00294DDB">
        <w:trPr>
          <w:jc w:val="center"/>
        </w:trPr>
        <w:tc>
          <w:tcPr>
            <w:tcW w:w="7776" w:type="dxa"/>
          </w:tcPr>
          <w:p w14:paraId="6D6F881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47 )</w:t>
            </w:r>
          </w:p>
        </w:tc>
        <w:tc>
          <w:tcPr>
            <w:tcW w:w="1296" w:type="dxa"/>
          </w:tcPr>
          <w:p w14:paraId="6AC46BA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00FE66D" w14:textId="77777777" w:rsidTr="00294DDB">
        <w:trPr>
          <w:jc w:val="center"/>
        </w:trPr>
        <w:tc>
          <w:tcPr>
            <w:tcW w:w="7776" w:type="dxa"/>
          </w:tcPr>
          <w:p w14:paraId="545F6BE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display_</w:t>
            </w:r>
            <w:proofErr w:type="gramStart"/>
            <w:r w:rsidRPr="00294DDB">
              <w:rPr>
                <w:rFonts w:ascii="Cambria" w:hAnsi="Cambria"/>
                <w:sz w:val="18"/>
                <w:szCs w:val="18"/>
              </w:rPr>
              <w:t>orientation</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6BBBD60F"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929F2E5" w14:textId="77777777" w:rsidTr="00294DDB">
        <w:trPr>
          <w:jc w:val="center"/>
        </w:trPr>
        <w:tc>
          <w:tcPr>
            <w:tcW w:w="7776" w:type="dxa"/>
          </w:tcPr>
          <w:p w14:paraId="1D07A982"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56 )</w:t>
            </w:r>
          </w:p>
        </w:tc>
        <w:tc>
          <w:tcPr>
            <w:tcW w:w="1296" w:type="dxa"/>
          </w:tcPr>
          <w:p w14:paraId="49FEA5C2"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4831094" w14:textId="77777777" w:rsidTr="00294DDB">
        <w:trPr>
          <w:jc w:val="center"/>
        </w:trPr>
        <w:tc>
          <w:tcPr>
            <w:tcW w:w="7776" w:type="dxa"/>
          </w:tcPr>
          <w:p w14:paraId="695818D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green_</w:t>
            </w:r>
            <w:proofErr w:type="gramStart"/>
            <w:r w:rsidRPr="00294DDB">
              <w:rPr>
                <w:rFonts w:ascii="Cambria" w:hAnsi="Cambria"/>
                <w:sz w:val="18"/>
                <w:szCs w:val="18"/>
              </w:rPr>
              <w:t>metadata</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ISO/IEC 23001-11 */</w:t>
            </w:r>
          </w:p>
        </w:tc>
        <w:tc>
          <w:tcPr>
            <w:tcW w:w="1296" w:type="dxa"/>
          </w:tcPr>
          <w:p w14:paraId="73BE3EFB"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328A1A3" w14:textId="77777777" w:rsidTr="00294DDB">
        <w:trPr>
          <w:jc w:val="center"/>
        </w:trPr>
        <w:tc>
          <w:tcPr>
            <w:tcW w:w="7776" w:type="dxa"/>
          </w:tcPr>
          <w:p w14:paraId="131FDF1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128 )</w:t>
            </w:r>
          </w:p>
        </w:tc>
        <w:tc>
          <w:tcPr>
            <w:tcW w:w="1296" w:type="dxa"/>
          </w:tcPr>
          <w:p w14:paraId="48BE9A0C"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2788626" w14:textId="77777777" w:rsidTr="00294DDB">
        <w:trPr>
          <w:jc w:val="center"/>
        </w:trPr>
        <w:tc>
          <w:tcPr>
            <w:tcW w:w="7776" w:type="dxa"/>
          </w:tcPr>
          <w:p w14:paraId="58CDDDE7"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structure_of_pictures_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6CC6D22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DB5BC77" w14:textId="77777777" w:rsidTr="00294DDB">
        <w:trPr>
          <w:jc w:val="center"/>
        </w:trPr>
        <w:tc>
          <w:tcPr>
            <w:tcW w:w="7776" w:type="dxa"/>
          </w:tcPr>
          <w:p w14:paraId="04BF15FB"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129 )</w:t>
            </w:r>
          </w:p>
        </w:tc>
        <w:tc>
          <w:tcPr>
            <w:tcW w:w="1296" w:type="dxa"/>
          </w:tcPr>
          <w:p w14:paraId="31BAFE2C"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5BB175F" w14:textId="77777777" w:rsidTr="00294DDB">
        <w:trPr>
          <w:jc w:val="center"/>
        </w:trPr>
        <w:tc>
          <w:tcPr>
            <w:tcW w:w="7776" w:type="dxa"/>
          </w:tcPr>
          <w:p w14:paraId="700C234E"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active_parameter_</w:t>
            </w:r>
            <w:proofErr w:type="gramStart"/>
            <w:r w:rsidRPr="00294DDB">
              <w:rPr>
                <w:rFonts w:ascii="Cambria" w:hAnsi="Cambria"/>
                <w:sz w:val="18"/>
                <w:szCs w:val="18"/>
              </w:rPr>
              <w:t>sets</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1CB34DC4"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EDF45A0" w14:textId="77777777" w:rsidTr="00294DDB">
        <w:trPr>
          <w:jc w:val="center"/>
        </w:trPr>
        <w:tc>
          <w:tcPr>
            <w:tcW w:w="7776" w:type="dxa"/>
          </w:tcPr>
          <w:p w14:paraId="157C4FB6"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130 )</w:t>
            </w:r>
          </w:p>
        </w:tc>
        <w:tc>
          <w:tcPr>
            <w:tcW w:w="1296" w:type="dxa"/>
          </w:tcPr>
          <w:p w14:paraId="5D0AB56F"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EA28435" w14:textId="77777777" w:rsidTr="00294DDB">
        <w:trPr>
          <w:jc w:val="center"/>
        </w:trPr>
        <w:tc>
          <w:tcPr>
            <w:tcW w:w="7776" w:type="dxa"/>
          </w:tcPr>
          <w:p w14:paraId="567F1751"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decoding_unit_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64AE5291"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AEDCA2C" w14:textId="77777777" w:rsidTr="00294DDB">
        <w:trPr>
          <w:jc w:val="center"/>
        </w:trPr>
        <w:tc>
          <w:tcPr>
            <w:tcW w:w="7776" w:type="dxa"/>
          </w:tcPr>
          <w:p w14:paraId="0BB69E9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131 )</w:t>
            </w:r>
          </w:p>
        </w:tc>
        <w:tc>
          <w:tcPr>
            <w:tcW w:w="1296" w:type="dxa"/>
          </w:tcPr>
          <w:p w14:paraId="77EE4584"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5197AB9" w14:textId="77777777" w:rsidTr="00294DDB">
        <w:trPr>
          <w:jc w:val="center"/>
        </w:trPr>
        <w:tc>
          <w:tcPr>
            <w:tcW w:w="7776" w:type="dxa"/>
          </w:tcPr>
          <w:p w14:paraId="5F71BF2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temporal_sub_layer_zero_</w:t>
            </w:r>
            <w:proofErr w:type="gramStart"/>
            <w:r w:rsidRPr="00294DDB">
              <w:rPr>
                <w:rFonts w:ascii="Cambria" w:hAnsi="Cambria"/>
                <w:sz w:val="18"/>
                <w:szCs w:val="18"/>
              </w:rPr>
              <w:t>idx</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29BEBB05"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F75E12B" w14:textId="77777777" w:rsidTr="00294DDB">
        <w:trPr>
          <w:jc w:val="center"/>
        </w:trPr>
        <w:tc>
          <w:tcPr>
            <w:tcW w:w="7776" w:type="dxa"/>
          </w:tcPr>
          <w:p w14:paraId="0D85BEC3"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133 )</w:t>
            </w:r>
          </w:p>
        </w:tc>
        <w:tc>
          <w:tcPr>
            <w:tcW w:w="1296" w:type="dxa"/>
          </w:tcPr>
          <w:p w14:paraId="5EF3F11D"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C8E43EC" w14:textId="77777777" w:rsidTr="00294DDB">
        <w:trPr>
          <w:jc w:val="center"/>
        </w:trPr>
        <w:tc>
          <w:tcPr>
            <w:tcW w:w="7776" w:type="dxa"/>
          </w:tcPr>
          <w:p w14:paraId="784BFD38"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scalable_</w:t>
            </w:r>
            <w:proofErr w:type="gramStart"/>
            <w:r w:rsidRPr="00294DDB">
              <w:rPr>
                <w:rFonts w:ascii="Cambria" w:hAnsi="Cambria"/>
                <w:sz w:val="18"/>
                <w:szCs w:val="18"/>
              </w:rPr>
              <w:t>nesting</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163E3BF1"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C44FE05" w14:textId="77777777" w:rsidTr="00294DDB">
        <w:trPr>
          <w:jc w:val="center"/>
        </w:trPr>
        <w:tc>
          <w:tcPr>
            <w:tcW w:w="7776" w:type="dxa"/>
          </w:tcPr>
          <w:p w14:paraId="28D0977E"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134 )</w:t>
            </w:r>
          </w:p>
        </w:tc>
        <w:tc>
          <w:tcPr>
            <w:tcW w:w="1296" w:type="dxa"/>
          </w:tcPr>
          <w:p w14:paraId="65507FD5"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ED8AFB3" w14:textId="77777777" w:rsidTr="00294DDB">
        <w:trPr>
          <w:jc w:val="center"/>
        </w:trPr>
        <w:tc>
          <w:tcPr>
            <w:tcW w:w="7776" w:type="dxa"/>
          </w:tcPr>
          <w:p w14:paraId="5DD1F861"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region_refresh_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5B329706"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8E9A2A9" w14:textId="77777777" w:rsidTr="00294DDB">
        <w:trPr>
          <w:jc w:val="center"/>
        </w:trPr>
        <w:tc>
          <w:tcPr>
            <w:tcW w:w="7776" w:type="dxa"/>
          </w:tcPr>
          <w:p w14:paraId="19D93CC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135 )</w:t>
            </w:r>
          </w:p>
        </w:tc>
        <w:tc>
          <w:tcPr>
            <w:tcW w:w="1296" w:type="dxa"/>
          </w:tcPr>
          <w:p w14:paraId="3DFE1EA0"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4E6665E" w14:textId="77777777" w:rsidTr="00294DDB">
        <w:trPr>
          <w:jc w:val="center"/>
        </w:trPr>
        <w:tc>
          <w:tcPr>
            <w:tcW w:w="7776" w:type="dxa"/>
          </w:tcPr>
          <w:p w14:paraId="161212A0"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no_</w:t>
            </w:r>
            <w:proofErr w:type="gramStart"/>
            <w:r w:rsidRPr="00294DDB">
              <w:rPr>
                <w:rFonts w:ascii="Cambria" w:hAnsi="Cambria"/>
                <w:sz w:val="18"/>
                <w:szCs w:val="18"/>
              </w:rPr>
              <w:t>display</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4E6146D0"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CDC7155" w14:textId="77777777" w:rsidTr="00294DDB">
        <w:trPr>
          <w:jc w:val="center"/>
        </w:trPr>
        <w:tc>
          <w:tcPr>
            <w:tcW w:w="7776" w:type="dxa"/>
          </w:tcPr>
          <w:p w14:paraId="15F1DE98"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136 )</w:t>
            </w:r>
          </w:p>
        </w:tc>
        <w:tc>
          <w:tcPr>
            <w:tcW w:w="1296" w:type="dxa"/>
          </w:tcPr>
          <w:p w14:paraId="7AF53AC4"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10D3636" w14:textId="77777777" w:rsidTr="00294DDB">
        <w:trPr>
          <w:jc w:val="center"/>
        </w:trPr>
        <w:tc>
          <w:tcPr>
            <w:tcW w:w="7776" w:type="dxa"/>
          </w:tcPr>
          <w:p w14:paraId="1FF494B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time_</w:t>
            </w:r>
            <w:proofErr w:type="gramStart"/>
            <w:r w:rsidRPr="00294DDB">
              <w:rPr>
                <w:rFonts w:ascii="Cambria" w:hAnsi="Cambria"/>
                <w:sz w:val="18"/>
                <w:szCs w:val="18"/>
              </w:rPr>
              <w:t>code</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04FAB562"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A3E6110" w14:textId="77777777" w:rsidTr="00294DDB">
        <w:trPr>
          <w:jc w:val="center"/>
        </w:trPr>
        <w:tc>
          <w:tcPr>
            <w:tcW w:w="7776" w:type="dxa"/>
          </w:tcPr>
          <w:p w14:paraId="12E585A5"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137 )</w:t>
            </w:r>
          </w:p>
        </w:tc>
        <w:tc>
          <w:tcPr>
            <w:tcW w:w="1296" w:type="dxa"/>
          </w:tcPr>
          <w:p w14:paraId="0A44BE1F"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B6D7394" w14:textId="77777777" w:rsidTr="00294DDB">
        <w:trPr>
          <w:jc w:val="center"/>
        </w:trPr>
        <w:tc>
          <w:tcPr>
            <w:tcW w:w="7776" w:type="dxa"/>
          </w:tcPr>
          <w:p w14:paraId="161E6653"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mastering_display_colour_</w:t>
            </w:r>
            <w:proofErr w:type="gramStart"/>
            <w:r w:rsidRPr="00294DDB">
              <w:rPr>
                <w:rFonts w:ascii="Cambria" w:hAnsi="Cambria"/>
                <w:sz w:val="18"/>
                <w:szCs w:val="18"/>
              </w:rPr>
              <w:t>volume</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27484AE1"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4981D7E" w14:textId="77777777" w:rsidTr="00294DDB">
        <w:trPr>
          <w:jc w:val="center"/>
        </w:trPr>
        <w:tc>
          <w:tcPr>
            <w:tcW w:w="7776" w:type="dxa"/>
          </w:tcPr>
          <w:p w14:paraId="50F7C670"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138 )</w:t>
            </w:r>
          </w:p>
        </w:tc>
        <w:tc>
          <w:tcPr>
            <w:tcW w:w="1296" w:type="dxa"/>
          </w:tcPr>
          <w:p w14:paraId="4C849014"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34F91B3" w14:textId="77777777" w:rsidTr="00294DDB">
        <w:trPr>
          <w:jc w:val="center"/>
        </w:trPr>
        <w:tc>
          <w:tcPr>
            <w:tcW w:w="7776" w:type="dxa"/>
          </w:tcPr>
          <w:p w14:paraId="2AB03687"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segmented_rect_frame_packing_</w:t>
            </w:r>
            <w:proofErr w:type="gramStart"/>
            <w:r w:rsidRPr="00294DDB">
              <w:rPr>
                <w:rFonts w:ascii="Cambria" w:hAnsi="Cambria"/>
                <w:sz w:val="18"/>
                <w:szCs w:val="18"/>
              </w:rPr>
              <w:t>arrangement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4528A505"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98BA3F1" w14:textId="77777777" w:rsidTr="00294DDB">
        <w:trPr>
          <w:jc w:val="center"/>
        </w:trPr>
        <w:tc>
          <w:tcPr>
            <w:tcW w:w="7776" w:type="dxa"/>
          </w:tcPr>
          <w:p w14:paraId="5E95548B"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139 )</w:t>
            </w:r>
          </w:p>
        </w:tc>
        <w:tc>
          <w:tcPr>
            <w:tcW w:w="1296" w:type="dxa"/>
          </w:tcPr>
          <w:p w14:paraId="21D95481"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A26A12B" w14:textId="77777777" w:rsidTr="00294DDB">
        <w:trPr>
          <w:jc w:val="center"/>
        </w:trPr>
        <w:tc>
          <w:tcPr>
            <w:tcW w:w="7776" w:type="dxa"/>
          </w:tcPr>
          <w:p w14:paraId="6D1D2E8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temporal_motion_constrained_tile_</w:t>
            </w:r>
            <w:proofErr w:type="gramStart"/>
            <w:r w:rsidRPr="00294DDB">
              <w:rPr>
                <w:rFonts w:ascii="Cambria" w:hAnsi="Cambria"/>
                <w:sz w:val="18"/>
                <w:szCs w:val="18"/>
              </w:rPr>
              <w:t>sets</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138F43BF"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C3B9D23" w14:textId="77777777" w:rsidTr="00294DDB">
        <w:trPr>
          <w:jc w:val="center"/>
        </w:trPr>
        <w:tc>
          <w:tcPr>
            <w:tcW w:w="7776" w:type="dxa"/>
          </w:tcPr>
          <w:p w14:paraId="3701E3F6"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140 )</w:t>
            </w:r>
          </w:p>
        </w:tc>
        <w:tc>
          <w:tcPr>
            <w:tcW w:w="1296" w:type="dxa"/>
          </w:tcPr>
          <w:p w14:paraId="5E93193A"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748CBA7" w14:textId="77777777" w:rsidTr="00294DDB">
        <w:trPr>
          <w:jc w:val="center"/>
        </w:trPr>
        <w:tc>
          <w:tcPr>
            <w:tcW w:w="7776" w:type="dxa"/>
          </w:tcPr>
          <w:p w14:paraId="2608241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chroma_resampling_filter_</w:t>
            </w:r>
            <w:proofErr w:type="gramStart"/>
            <w:r w:rsidRPr="00294DDB">
              <w:rPr>
                <w:rFonts w:ascii="Cambria" w:hAnsi="Cambria"/>
                <w:sz w:val="18"/>
                <w:szCs w:val="18"/>
              </w:rPr>
              <w:t>hint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215DD1DD"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5A0304A" w14:textId="77777777" w:rsidTr="00294DDB">
        <w:trPr>
          <w:jc w:val="center"/>
        </w:trPr>
        <w:tc>
          <w:tcPr>
            <w:tcW w:w="7776" w:type="dxa"/>
          </w:tcPr>
          <w:p w14:paraId="2EB97A45"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141 )</w:t>
            </w:r>
          </w:p>
        </w:tc>
        <w:tc>
          <w:tcPr>
            <w:tcW w:w="1296" w:type="dxa"/>
          </w:tcPr>
          <w:p w14:paraId="1C94702D"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E2C3401" w14:textId="77777777" w:rsidTr="00294DDB">
        <w:trPr>
          <w:jc w:val="center"/>
        </w:trPr>
        <w:tc>
          <w:tcPr>
            <w:tcW w:w="7776" w:type="dxa"/>
          </w:tcPr>
          <w:p w14:paraId="6D69345D"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knee_function_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780AB770"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A14ADF5" w14:textId="77777777" w:rsidTr="00294DDB">
        <w:trPr>
          <w:jc w:val="center"/>
        </w:trPr>
        <w:tc>
          <w:tcPr>
            <w:tcW w:w="7776" w:type="dxa"/>
          </w:tcPr>
          <w:p w14:paraId="10D3EEFF"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142 )</w:t>
            </w:r>
          </w:p>
        </w:tc>
        <w:tc>
          <w:tcPr>
            <w:tcW w:w="1296" w:type="dxa"/>
          </w:tcPr>
          <w:p w14:paraId="2D845DF1"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5FA0BAD" w14:textId="77777777" w:rsidTr="00294DDB">
        <w:trPr>
          <w:jc w:val="center"/>
        </w:trPr>
        <w:tc>
          <w:tcPr>
            <w:tcW w:w="7776" w:type="dxa"/>
          </w:tcPr>
          <w:p w14:paraId="16626DD1"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colour_remapping_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591BAE4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22E6C04" w14:textId="77777777" w:rsidTr="00294DDB">
        <w:trPr>
          <w:jc w:val="center"/>
        </w:trPr>
        <w:tc>
          <w:tcPr>
            <w:tcW w:w="7776" w:type="dxa"/>
          </w:tcPr>
          <w:p w14:paraId="349EA791"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143 )</w:t>
            </w:r>
          </w:p>
        </w:tc>
        <w:tc>
          <w:tcPr>
            <w:tcW w:w="1296" w:type="dxa"/>
          </w:tcPr>
          <w:p w14:paraId="458F369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A91288E" w14:textId="77777777" w:rsidTr="00294DDB">
        <w:trPr>
          <w:jc w:val="center"/>
        </w:trPr>
        <w:tc>
          <w:tcPr>
            <w:tcW w:w="7776" w:type="dxa"/>
          </w:tcPr>
          <w:p w14:paraId="69F2A686"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deinterlaced_field_</w:t>
            </w:r>
            <w:proofErr w:type="gramStart"/>
            <w:r w:rsidRPr="00294DDB">
              <w:rPr>
                <w:rFonts w:ascii="Cambria" w:hAnsi="Cambria"/>
                <w:sz w:val="18"/>
                <w:szCs w:val="18"/>
              </w:rPr>
              <w:t>identification</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1CEB510D"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500BD89" w14:textId="77777777" w:rsidTr="00294DDB">
        <w:trPr>
          <w:jc w:val="center"/>
        </w:trPr>
        <w:tc>
          <w:tcPr>
            <w:tcW w:w="7776" w:type="dxa"/>
          </w:tcPr>
          <w:p w14:paraId="7DCD9856"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144 )</w:t>
            </w:r>
          </w:p>
        </w:tc>
        <w:tc>
          <w:tcPr>
            <w:tcW w:w="1296" w:type="dxa"/>
          </w:tcPr>
          <w:p w14:paraId="535A29C1"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DC8E4A7" w14:textId="77777777" w:rsidTr="00294DDB">
        <w:trPr>
          <w:jc w:val="center"/>
        </w:trPr>
        <w:tc>
          <w:tcPr>
            <w:tcW w:w="7776" w:type="dxa"/>
          </w:tcPr>
          <w:p w14:paraId="4874043D"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content_light_level_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25D37F57"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0A82060" w14:textId="77777777" w:rsidTr="00294DDB">
        <w:trPr>
          <w:jc w:val="center"/>
        </w:trPr>
        <w:tc>
          <w:tcPr>
            <w:tcW w:w="7776" w:type="dxa"/>
          </w:tcPr>
          <w:p w14:paraId="5EF8AF6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145 )</w:t>
            </w:r>
          </w:p>
        </w:tc>
        <w:tc>
          <w:tcPr>
            <w:tcW w:w="1296" w:type="dxa"/>
          </w:tcPr>
          <w:p w14:paraId="056E39B2"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55CC3CB" w14:textId="77777777" w:rsidTr="00294DDB">
        <w:trPr>
          <w:jc w:val="center"/>
        </w:trPr>
        <w:tc>
          <w:tcPr>
            <w:tcW w:w="7776" w:type="dxa"/>
          </w:tcPr>
          <w:p w14:paraId="7CEF045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dependent_rap_</w:t>
            </w:r>
            <w:proofErr w:type="gramStart"/>
            <w:r w:rsidRPr="00294DDB">
              <w:rPr>
                <w:rFonts w:ascii="Cambria" w:hAnsi="Cambria"/>
                <w:sz w:val="18"/>
                <w:szCs w:val="18"/>
              </w:rPr>
              <w:t>indication</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7886C5BC"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8D9AA05" w14:textId="77777777" w:rsidTr="00294DDB">
        <w:trPr>
          <w:jc w:val="center"/>
        </w:trPr>
        <w:tc>
          <w:tcPr>
            <w:tcW w:w="7776" w:type="dxa"/>
          </w:tcPr>
          <w:p w14:paraId="32D01E62"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146 )</w:t>
            </w:r>
          </w:p>
        </w:tc>
        <w:tc>
          <w:tcPr>
            <w:tcW w:w="1296" w:type="dxa"/>
          </w:tcPr>
          <w:p w14:paraId="752A750F"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8D82362" w14:textId="77777777" w:rsidTr="00294DDB">
        <w:trPr>
          <w:jc w:val="center"/>
        </w:trPr>
        <w:tc>
          <w:tcPr>
            <w:tcW w:w="7776" w:type="dxa"/>
          </w:tcPr>
          <w:p w14:paraId="515C7F78"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coded_region_</w:t>
            </w:r>
            <w:proofErr w:type="gramStart"/>
            <w:r w:rsidRPr="00294DDB">
              <w:rPr>
                <w:rFonts w:ascii="Cambria" w:hAnsi="Cambria"/>
                <w:sz w:val="18"/>
                <w:szCs w:val="18"/>
              </w:rPr>
              <w:t>completion</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64930FF5"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CF0D40E" w14:textId="77777777" w:rsidTr="00294DDB">
        <w:trPr>
          <w:jc w:val="center"/>
        </w:trPr>
        <w:tc>
          <w:tcPr>
            <w:tcW w:w="7776" w:type="dxa"/>
          </w:tcPr>
          <w:p w14:paraId="16D270B2"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147 )</w:t>
            </w:r>
          </w:p>
        </w:tc>
        <w:tc>
          <w:tcPr>
            <w:tcW w:w="1296" w:type="dxa"/>
          </w:tcPr>
          <w:p w14:paraId="223A2D84"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B03C0BD" w14:textId="77777777" w:rsidTr="00294DDB">
        <w:trPr>
          <w:jc w:val="center"/>
        </w:trPr>
        <w:tc>
          <w:tcPr>
            <w:tcW w:w="7776" w:type="dxa"/>
          </w:tcPr>
          <w:p w14:paraId="2E03F248"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alternative_transfer_</w:t>
            </w:r>
            <w:proofErr w:type="gramStart"/>
            <w:r w:rsidRPr="00294DDB">
              <w:rPr>
                <w:rFonts w:ascii="Cambria" w:hAnsi="Cambria"/>
                <w:sz w:val="18"/>
                <w:szCs w:val="18"/>
              </w:rPr>
              <w:t>characteristics</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68727BC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9AF6637" w14:textId="77777777" w:rsidTr="00294DDB">
        <w:trPr>
          <w:jc w:val="center"/>
        </w:trPr>
        <w:tc>
          <w:tcPr>
            <w:tcW w:w="7776" w:type="dxa"/>
          </w:tcPr>
          <w:p w14:paraId="2A05C9A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148 )</w:t>
            </w:r>
          </w:p>
        </w:tc>
        <w:tc>
          <w:tcPr>
            <w:tcW w:w="1296" w:type="dxa"/>
          </w:tcPr>
          <w:p w14:paraId="3B16184F"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BC66002" w14:textId="77777777" w:rsidTr="00294DDB">
        <w:trPr>
          <w:jc w:val="center"/>
        </w:trPr>
        <w:tc>
          <w:tcPr>
            <w:tcW w:w="7776" w:type="dxa"/>
          </w:tcPr>
          <w:p w14:paraId="38F12BD1"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ambient_viewing_</w:t>
            </w:r>
            <w:proofErr w:type="gramStart"/>
            <w:r w:rsidRPr="00294DDB">
              <w:rPr>
                <w:rFonts w:ascii="Cambria" w:hAnsi="Cambria"/>
                <w:sz w:val="18"/>
                <w:szCs w:val="18"/>
              </w:rPr>
              <w:t>environment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172AB09E"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31318EF" w14:textId="77777777" w:rsidTr="00294DDB">
        <w:trPr>
          <w:jc w:val="center"/>
        </w:trPr>
        <w:tc>
          <w:tcPr>
            <w:tcW w:w="7776" w:type="dxa"/>
          </w:tcPr>
          <w:p w14:paraId="645E18EC" w14:textId="77777777" w:rsidR="00A24558" w:rsidRPr="00294DDB" w:rsidRDefault="00A24558" w:rsidP="00294DDB">
            <w:pPr>
              <w:keepLines/>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 =  149 )</w:t>
            </w:r>
          </w:p>
        </w:tc>
        <w:tc>
          <w:tcPr>
            <w:tcW w:w="1296" w:type="dxa"/>
          </w:tcPr>
          <w:p w14:paraId="08EEFAAB"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66A68D52" w14:textId="77777777" w:rsidTr="00294DDB">
        <w:trPr>
          <w:jc w:val="center"/>
        </w:trPr>
        <w:tc>
          <w:tcPr>
            <w:tcW w:w="7776" w:type="dxa"/>
          </w:tcPr>
          <w:p w14:paraId="1EB0661D"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content_colour_</w:t>
            </w:r>
            <w:proofErr w:type="gramStart"/>
            <w:r w:rsidRPr="00294DDB">
              <w:rPr>
                <w:rFonts w:ascii="Cambria" w:hAnsi="Cambria"/>
                <w:sz w:val="18"/>
                <w:szCs w:val="18"/>
              </w:rPr>
              <w:t>volume</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704A1F7A"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794E93F9" w14:textId="77777777" w:rsidTr="00294DDB">
        <w:trPr>
          <w:jc w:val="center"/>
        </w:trPr>
        <w:tc>
          <w:tcPr>
            <w:tcW w:w="7776" w:type="dxa"/>
          </w:tcPr>
          <w:p w14:paraId="1E886253"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 =  150 )</w:t>
            </w:r>
          </w:p>
        </w:tc>
        <w:tc>
          <w:tcPr>
            <w:tcW w:w="1296" w:type="dxa"/>
          </w:tcPr>
          <w:p w14:paraId="7130D454"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08B318B6" w14:textId="77777777" w:rsidTr="00294DDB">
        <w:trPr>
          <w:jc w:val="center"/>
        </w:trPr>
        <w:tc>
          <w:tcPr>
            <w:tcW w:w="7776" w:type="dxa"/>
          </w:tcPr>
          <w:p w14:paraId="568FA23B"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equirectangular_</w:t>
            </w:r>
            <w:proofErr w:type="gramStart"/>
            <w:r w:rsidRPr="00294DDB">
              <w:rPr>
                <w:rFonts w:ascii="Cambria" w:hAnsi="Cambria"/>
                <w:sz w:val="18"/>
                <w:szCs w:val="18"/>
              </w:rPr>
              <w:t>projection</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5F4F8520"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6D893096" w14:textId="77777777" w:rsidTr="00294DDB">
        <w:trPr>
          <w:jc w:val="center"/>
        </w:trPr>
        <w:tc>
          <w:tcPr>
            <w:tcW w:w="7776" w:type="dxa"/>
          </w:tcPr>
          <w:p w14:paraId="59C7A9CD"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lastRenderedPageBreak/>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 =  151 )</w:t>
            </w:r>
          </w:p>
        </w:tc>
        <w:tc>
          <w:tcPr>
            <w:tcW w:w="1296" w:type="dxa"/>
          </w:tcPr>
          <w:p w14:paraId="5BC9F357"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056BD075" w14:textId="77777777" w:rsidTr="00294DDB">
        <w:trPr>
          <w:jc w:val="center"/>
        </w:trPr>
        <w:tc>
          <w:tcPr>
            <w:tcW w:w="7776" w:type="dxa"/>
          </w:tcPr>
          <w:p w14:paraId="4319DE7B"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cubemap_</w:t>
            </w:r>
            <w:proofErr w:type="gramStart"/>
            <w:r w:rsidRPr="00294DDB">
              <w:rPr>
                <w:rFonts w:ascii="Cambria" w:hAnsi="Cambria"/>
                <w:sz w:val="18"/>
                <w:szCs w:val="18"/>
              </w:rPr>
              <w:t>projection</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5278F56A"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22945A0C" w14:textId="77777777" w:rsidTr="00294DDB">
        <w:trPr>
          <w:jc w:val="center"/>
        </w:trPr>
        <w:tc>
          <w:tcPr>
            <w:tcW w:w="7776" w:type="dxa"/>
          </w:tcPr>
          <w:p w14:paraId="1428D007"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 =  152 )</w:t>
            </w:r>
          </w:p>
        </w:tc>
        <w:tc>
          <w:tcPr>
            <w:tcW w:w="1296" w:type="dxa"/>
          </w:tcPr>
          <w:p w14:paraId="7CC166DE"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105FA738" w14:textId="77777777" w:rsidTr="00294DDB">
        <w:trPr>
          <w:jc w:val="center"/>
        </w:trPr>
        <w:tc>
          <w:tcPr>
            <w:tcW w:w="7776" w:type="dxa"/>
          </w:tcPr>
          <w:p w14:paraId="304F3A87"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fisheye_video_</w:t>
            </w:r>
            <w:proofErr w:type="gramStart"/>
            <w:r w:rsidRPr="00294DDB">
              <w:rPr>
                <w:rFonts w:ascii="Cambria" w:hAnsi="Cambria"/>
                <w:sz w:val="18"/>
                <w:szCs w:val="18"/>
              </w:rPr>
              <w:t>info</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6A852169"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43109145" w14:textId="77777777" w:rsidTr="00294DDB">
        <w:trPr>
          <w:jc w:val="center"/>
        </w:trPr>
        <w:tc>
          <w:tcPr>
            <w:tcW w:w="7776" w:type="dxa"/>
          </w:tcPr>
          <w:p w14:paraId="409EBC4D"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 =  154 )</w:t>
            </w:r>
          </w:p>
        </w:tc>
        <w:tc>
          <w:tcPr>
            <w:tcW w:w="1296" w:type="dxa"/>
          </w:tcPr>
          <w:p w14:paraId="24AAAF37"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6963CC8E" w14:textId="77777777" w:rsidTr="00294DDB">
        <w:trPr>
          <w:jc w:val="center"/>
        </w:trPr>
        <w:tc>
          <w:tcPr>
            <w:tcW w:w="7776" w:type="dxa"/>
          </w:tcPr>
          <w:p w14:paraId="6DA1D80F"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sphere_</w:t>
            </w:r>
            <w:proofErr w:type="gramStart"/>
            <w:r w:rsidRPr="00294DDB">
              <w:rPr>
                <w:rFonts w:ascii="Cambria" w:hAnsi="Cambria"/>
                <w:sz w:val="18"/>
                <w:szCs w:val="18"/>
              </w:rPr>
              <w:t>rotation</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74EAA90A"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55FACBF9" w14:textId="77777777" w:rsidTr="00294DDB">
        <w:trPr>
          <w:jc w:val="center"/>
        </w:trPr>
        <w:tc>
          <w:tcPr>
            <w:tcW w:w="7776" w:type="dxa"/>
          </w:tcPr>
          <w:p w14:paraId="34AB6164"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 =  155 )</w:t>
            </w:r>
          </w:p>
        </w:tc>
        <w:tc>
          <w:tcPr>
            <w:tcW w:w="1296" w:type="dxa"/>
          </w:tcPr>
          <w:p w14:paraId="2DC41232"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0DD35202" w14:textId="77777777" w:rsidTr="00294DDB">
        <w:trPr>
          <w:jc w:val="center"/>
        </w:trPr>
        <w:tc>
          <w:tcPr>
            <w:tcW w:w="7776" w:type="dxa"/>
          </w:tcPr>
          <w:p w14:paraId="116FF80F"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regionwise_</w:t>
            </w:r>
            <w:proofErr w:type="gramStart"/>
            <w:r w:rsidRPr="00294DDB">
              <w:rPr>
                <w:rFonts w:ascii="Cambria" w:hAnsi="Cambria"/>
                <w:sz w:val="18"/>
                <w:szCs w:val="18"/>
              </w:rPr>
              <w:t>packing</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0F8C20CF"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45A43CEF" w14:textId="77777777" w:rsidTr="00294DDB">
        <w:trPr>
          <w:jc w:val="center"/>
        </w:trPr>
        <w:tc>
          <w:tcPr>
            <w:tcW w:w="7776" w:type="dxa"/>
          </w:tcPr>
          <w:p w14:paraId="7EFDE207"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 =  156 )</w:t>
            </w:r>
          </w:p>
        </w:tc>
        <w:tc>
          <w:tcPr>
            <w:tcW w:w="1296" w:type="dxa"/>
          </w:tcPr>
          <w:p w14:paraId="6CD5156F"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4F73DD49" w14:textId="77777777" w:rsidTr="00294DDB">
        <w:trPr>
          <w:jc w:val="center"/>
        </w:trPr>
        <w:tc>
          <w:tcPr>
            <w:tcW w:w="7776" w:type="dxa"/>
          </w:tcPr>
          <w:p w14:paraId="48C26F2C"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omni_</w:t>
            </w:r>
            <w:proofErr w:type="gramStart"/>
            <w:r w:rsidRPr="00294DDB">
              <w:rPr>
                <w:rFonts w:ascii="Cambria" w:hAnsi="Cambria"/>
                <w:sz w:val="18"/>
                <w:szCs w:val="18"/>
              </w:rPr>
              <w:t>viewport</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662FB65C"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122285BF" w14:textId="77777777" w:rsidTr="00294DDB">
        <w:trPr>
          <w:jc w:val="center"/>
        </w:trPr>
        <w:tc>
          <w:tcPr>
            <w:tcW w:w="7776" w:type="dxa"/>
          </w:tcPr>
          <w:p w14:paraId="2AFD08A5"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 =  157 )</w:t>
            </w:r>
          </w:p>
        </w:tc>
        <w:tc>
          <w:tcPr>
            <w:tcW w:w="1296" w:type="dxa"/>
          </w:tcPr>
          <w:p w14:paraId="48417496"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1747118F" w14:textId="77777777" w:rsidTr="00294DDB">
        <w:trPr>
          <w:jc w:val="center"/>
        </w:trPr>
        <w:tc>
          <w:tcPr>
            <w:tcW w:w="7776" w:type="dxa"/>
          </w:tcPr>
          <w:p w14:paraId="5171AF67"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regional_</w:t>
            </w:r>
            <w:proofErr w:type="gramStart"/>
            <w:r w:rsidRPr="00294DDB">
              <w:rPr>
                <w:rFonts w:ascii="Cambria" w:hAnsi="Cambria"/>
                <w:sz w:val="18"/>
                <w:szCs w:val="18"/>
              </w:rPr>
              <w:t>nesting</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1162D30B"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42A13432" w14:textId="77777777" w:rsidTr="00294DDB">
        <w:trPr>
          <w:jc w:val="center"/>
        </w:trPr>
        <w:tc>
          <w:tcPr>
            <w:tcW w:w="7776" w:type="dxa"/>
          </w:tcPr>
          <w:p w14:paraId="1C795625"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 =  158 )</w:t>
            </w:r>
          </w:p>
        </w:tc>
        <w:tc>
          <w:tcPr>
            <w:tcW w:w="1296" w:type="dxa"/>
          </w:tcPr>
          <w:p w14:paraId="75EA8FF2"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6B7C8747" w14:textId="77777777" w:rsidTr="00294DDB">
        <w:trPr>
          <w:jc w:val="center"/>
        </w:trPr>
        <w:tc>
          <w:tcPr>
            <w:tcW w:w="7776" w:type="dxa"/>
          </w:tcPr>
          <w:p w14:paraId="3D5C309D"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mcts_extraction_info_</w:t>
            </w:r>
            <w:proofErr w:type="gramStart"/>
            <w:r w:rsidRPr="00294DDB">
              <w:rPr>
                <w:rFonts w:ascii="Cambria" w:hAnsi="Cambria"/>
                <w:sz w:val="18"/>
                <w:szCs w:val="18"/>
              </w:rPr>
              <w:t>sets</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14C1D7B2"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74C68426" w14:textId="77777777" w:rsidTr="00294DDB">
        <w:trPr>
          <w:jc w:val="center"/>
        </w:trPr>
        <w:tc>
          <w:tcPr>
            <w:tcW w:w="7776" w:type="dxa"/>
          </w:tcPr>
          <w:p w14:paraId="235E90CD"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 =  159 )</w:t>
            </w:r>
          </w:p>
        </w:tc>
        <w:tc>
          <w:tcPr>
            <w:tcW w:w="1296" w:type="dxa"/>
          </w:tcPr>
          <w:p w14:paraId="7DE5D26C"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386D9B83" w14:textId="77777777" w:rsidTr="00294DDB">
        <w:trPr>
          <w:jc w:val="center"/>
        </w:trPr>
        <w:tc>
          <w:tcPr>
            <w:tcW w:w="7776" w:type="dxa"/>
          </w:tcPr>
          <w:p w14:paraId="7EC89D03" w14:textId="77777777" w:rsidR="00A24558" w:rsidRPr="00294DDB" w:rsidRDefault="00A24558" w:rsidP="00294DDB">
            <w:pPr>
              <w:keepLines/>
              <w:tabs>
                <w:tab w:val="clear" w:pos="360"/>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mcts_extraction_info_</w:t>
            </w:r>
            <w:proofErr w:type="gramStart"/>
            <w:r w:rsidRPr="00294DDB">
              <w:rPr>
                <w:rFonts w:ascii="Cambria" w:hAnsi="Cambria"/>
                <w:sz w:val="18"/>
                <w:szCs w:val="18"/>
              </w:rPr>
              <w:t>nesting</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713C7BFD" w14:textId="77777777" w:rsidR="00A24558" w:rsidRPr="00294DDB" w:rsidRDefault="00A24558" w:rsidP="00294DDB">
            <w:pPr>
              <w:keepLines/>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76A7518B" w14:textId="77777777" w:rsidTr="00294DDB">
        <w:trPr>
          <w:jc w:val="center"/>
        </w:trPr>
        <w:tc>
          <w:tcPr>
            <w:tcW w:w="7776" w:type="dxa"/>
          </w:tcPr>
          <w:p w14:paraId="5FF3BB2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160 )</w:t>
            </w:r>
          </w:p>
        </w:tc>
        <w:tc>
          <w:tcPr>
            <w:tcW w:w="1296" w:type="dxa"/>
          </w:tcPr>
          <w:p w14:paraId="245F4A04"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DFDD3EE" w14:textId="77777777" w:rsidTr="00294DDB">
        <w:trPr>
          <w:jc w:val="center"/>
        </w:trPr>
        <w:tc>
          <w:tcPr>
            <w:tcW w:w="7776" w:type="dxa"/>
          </w:tcPr>
          <w:p w14:paraId="0BF03663" w14:textId="5E7748FD"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layers_not_</w:t>
            </w:r>
            <w:proofErr w:type="gramStart"/>
            <w:r w:rsidRPr="00294DDB">
              <w:rPr>
                <w:rFonts w:ascii="Cambria" w:hAnsi="Cambria"/>
                <w:sz w:val="18"/>
                <w:szCs w:val="18"/>
              </w:rPr>
              <w:t>present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F */</w:t>
            </w:r>
          </w:p>
        </w:tc>
        <w:tc>
          <w:tcPr>
            <w:tcW w:w="1296" w:type="dxa"/>
          </w:tcPr>
          <w:p w14:paraId="1963353B"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160C4D9" w14:textId="77777777" w:rsidTr="00294DDB">
        <w:trPr>
          <w:jc w:val="center"/>
        </w:trPr>
        <w:tc>
          <w:tcPr>
            <w:tcW w:w="7776" w:type="dxa"/>
          </w:tcPr>
          <w:p w14:paraId="5DB80D7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161 )</w:t>
            </w:r>
          </w:p>
        </w:tc>
        <w:tc>
          <w:tcPr>
            <w:tcW w:w="1296" w:type="dxa"/>
          </w:tcPr>
          <w:p w14:paraId="78E9EE1D"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B48FC6B" w14:textId="77777777" w:rsidTr="00294DDB">
        <w:trPr>
          <w:jc w:val="center"/>
        </w:trPr>
        <w:tc>
          <w:tcPr>
            <w:tcW w:w="7776" w:type="dxa"/>
          </w:tcPr>
          <w:p w14:paraId="386C8B7B" w14:textId="1FF0BA58"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inter_layer_constrained_tile_</w:t>
            </w:r>
            <w:proofErr w:type="gramStart"/>
            <w:r w:rsidRPr="00294DDB">
              <w:rPr>
                <w:rFonts w:ascii="Cambria" w:hAnsi="Cambria"/>
                <w:sz w:val="18"/>
                <w:szCs w:val="18"/>
              </w:rPr>
              <w:t>sets</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F */</w:t>
            </w:r>
          </w:p>
        </w:tc>
        <w:tc>
          <w:tcPr>
            <w:tcW w:w="1296" w:type="dxa"/>
          </w:tcPr>
          <w:p w14:paraId="372FAE9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C24F74D" w14:textId="77777777" w:rsidTr="00294DDB">
        <w:trPr>
          <w:jc w:val="center"/>
        </w:trPr>
        <w:tc>
          <w:tcPr>
            <w:tcW w:w="7776" w:type="dxa"/>
          </w:tcPr>
          <w:p w14:paraId="7A08657E"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162 )</w:t>
            </w:r>
          </w:p>
        </w:tc>
        <w:tc>
          <w:tcPr>
            <w:tcW w:w="1296" w:type="dxa"/>
          </w:tcPr>
          <w:p w14:paraId="2F2A7DB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8564636" w14:textId="77777777" w:rsidTr="00294DDB">
        <w:trPr>
          <w:jc w:val="center"/>
        </w:trPr>
        <w:tc>
          <w:tcPr>
            <w:tcW w:w="7776" w:type="dxa"/>
          </w:tcPr>
          <w:p w14:paraId="012FEC17" w14:textId="39DEF99A"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bsp_</w:t>
            </w:r>
            <w:proofErr w:type="gramStart"/>
            <w:r w:rsidRPr="00294DDB">
              <w:rPr>
                <w:rFonts w:ascii="Cambria" w:hAnsi="Cambria"/>
                <w:sz w:val="18"/>
                <w:szCs w:val="18"/>
              </w:rPr>
              <w:t>nesting</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F */</w:t>
            </w:r>
          </w:p>
        </w:tc>
        <w:tc>
          <w:tcPr>
            <w:tcW w:w="1296" w:type="dxa"/>
          </w:tcPr>
          <w:p w14:paraId="2680DACA"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7B43A0F" w14:textId="77777777" w:rsidTr="00294DDB">
        <w:trPr>
          <w:jc w:val="center"/>
        </w:trPr>
        <w:tc>
          <w:tcPr>
            <w:tcW w:w="7776" w:type="dxa"/>
          </w:tcPr>
          <w:p w14:paraId="60D047E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163 )</w:t>
            </w:r>
          </w:p>
        </w:tc>
        <w:tc>
          <w:tcPr>
            <w:tcW w:w="1296" w:type="dxa"/>
          </w:tcPr>
          <w:p w14:paraId="3162D5E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C9379EE" w14:textId="77777777" w:rsidTr="00294DDB">
        <w:trPr>
          <w:jc w:val="center"/>
        </w:trPr>
        <w:tc>
          <w:tcPr>
            <w:tcW w:w="7776" w:type="dxa"/>
          </w:tcPr>
          <w:p w14:paraId="18242E10" w14:textId="4345A59E"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bsp_initial_arrival_</w:t>
            </w:r>
            <w:proofErr w:type="gramStart"/>
            <w:r w:rsidRPr="00294DDB">
              <w:rPr>
                <w:rFonts w:ascii="Cambria" w:hAnsi="Cambria"/>
                <w:sz w:val="18"/>
                <w:szCs w:val="18"/>
              </w:rPr>
              <w:t>time</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F */</w:t>
            </w:r>
          </w:p>
        </w:tc>
        <w:tc>
          <w:tcPr>
            <w:tcW w:w="1296" w:type="dxa"/>
          </w:tcPr>
          <w:p w14:paraId="3F07E2C5"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3B60C0C" w14:textId="77777777" w:rsidTr="00294DDB">
        <w:trPr>
          <w:jc w:val="center"/>
        </w:trPr>
        <w:tc>
          <w:tcPr>
            <w:tcW w:w="7776" w:type="dxa"/>
          </w:tcPr>
          <w:p w14:paraId="30B97B8D"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164 )</w:t>
            </w:r>
          </w:p>
        </w:tc>
        <w:tc>
          <w:tcPr>
            <w:tcW w:w="1296" w:type="dxa"/>
          </w:tcPr>
          <w:p w14:paraId="56C58CC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97D643A" w14:textId="77777777" w:rsidTr="00294DDB">
        <w:trPr>
          <w:jc w:val="center"/>
        </w:trPr>
        <w:tc>
          <w:tcPr>
            <w:tcW w:w="7776" w:type="dxa"/>
          </w:tcPr>
          <w:p w14:paraId="29F92830" w14:textId="4B73375D"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sub_bitstream_</w:t>
            </w:r>
            <w:proofErr w:type="gramStart"/>
            <w:r w:rsidRPr="00294DDB">
              <w:rPr>
                <w:rFonts w:ascii="Cambria" w:hAnsi="Cambria"/>
                <w:sz w:val="18"/>
                <w:szCs w:val="18"/>
              </w:rPr>
              <w:t>property</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F */</w:t>
            </w:r>
          </w:p>
        </w:tc>
        <w:tc>
          <w:tcPr>
            <w:tcW w:w="1296" w:type="dxa"/>
          </w:tcPr>
          <w:p w14:paraId="56878EC8"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7F2A285" w14:textId="77777777" w:rsidTr="00294DDB">
        <w:trPr>
          <w:jc w:val="center"/>
        </w:trPr>
        <w:tc>
          <w:tcPr>
            <w:tcW w:w="7776" w:type="dxa"/>
          </w:tcPr>
          <w:p w14:paraId="4A7AC92E"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165 )</w:t>
            </w:r>
          </w:p>
        </w:tc>
        <w:tc>
          <w:tcPr>
            <w:tcW w:w="1296" w:type="dxa"/>
          </w:tcPr>
          <w:p w14:paraId="6384C7D2"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45B6396" w14:textId="77777777" w:rsidTr="00294DDB">
        <w:trPr>
          <w:jc w:val="center"/>
        </w:trPr>
        <w:tc>
          <w:tcPr>
            <w:tcW w:w="7776" w:type="dxa"/>
          </w:tcPr>
          <w:p w14:paraId="3251C35A" w14:textId="53A299E3"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alpha_channel_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F */</w:t>
            </w:r>
          </w:p>
        </w:tc>
        <w:tc>
          <w:tcPr>
            <w:tcW w:w="1296" w:type="dxa"/>
          </w:tcPr>
          <w:p w14:paraId="05C01111"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B6BEA54" w14:textId="77777777" w:rsidTr="00294DDB">
        <w:trPr>
          <w:jc w:val="center"/>
        </w:trPr>
        <w:tc>
          <w:tcPr>
            <w:tcW w:w="7776" w:type="dxa"/>
          </w:tcPr>
          <w:p w14:paraId="310843FD"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166 )</w:t>
            </w:r>
          </w:p>
        </w:tc>
        <w:tc>
          <w:tcPr>
            <w:tcW w:w="1296" w:type="dxa"/>
          </w:tcPr>
          <w:p w14:paraId="25251A3A"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AFC81DD" w14:textId="77777777" w:rsidTr="00294DDB">
        <w:trPr>
          <w:jc w:val="center"/>
        </w:trPr>
        <w:tc>
          <w:tcPr>
            <w:tcW w:w="7776" w:type="dxa"/>
          </w:tcPr>
          <w:p w14:paraId="16096864" w14:textId="42CD3ABD"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overlay_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F */</w:t>
            </w:r>
          </w:p>
        </w:tc>
        <w:tc>
          <w:tcPr>
            <w:tcW w:w="1296" w:type="dxa"/>
          </w:tcPr>
          <w:p w14:paraId="01F68FEF"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F415D10" w14:textId="77777777" w:rsidTr="00294DDB">
        <w:trPr>
          <w:jc w:val="center"/>
        </w:trPr>
        <w:tc>
          <w:tcPr>
            <w:tcW w:w="7776" w:type="dxa"/>
          </w:tcPr>
          <w:p w14:paraId="740EE46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167 )</w:t>
            </w:r>
          </w:p>
        </w:tc>
        <w:tc>
          <w:tcPr>
            <w:tcW w:w="1296" w:type="dxa"/>
          </w:tcPr>
          <w:p w14:paraId="7A5D7AEA"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54FF4CA" w14:textId="77777777" w:rsidTr="00294DDB">
        <w:trPr>
          <w:jc w:val="center"/>
        </w:trPr>
        <w:tc>
          <w:tcPr>
            <w:tcW w:w="7776" w:type="dxa"/>
          </w:tcPr>
          <w:p w14:paraId="399C2AF8" w14:textId="067C0EED"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temporal_mv_prediction_</w:t>
            </w:r>
            <w:proofErr w:type="gramStart"/>
            <w:r w:rsidRPr="00294DDB">
              <w:rPr>
                <w:rFonts w:ascii="Cambria" w:hAnsi="Cambria"/>
                <w:sz w:val="18"/>
                <w:szCs w:val="18"/>
              </w:rPr>
              <w:t>constraints</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F */</w:t>
            </w:r>
          </w:p>
        </w:tc>
        <w:tc>
          <w:tcPr>
            <w:tcW w:w="1296" w:type="dxa"/>
          </w:tcPr>
          <w:p w14:paraId="3729452F"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F412622" w14:textId="77777777" w:rsidTr="00294DDB">
        <w:trPr>
          <w:jc w:val="center"/>
        </w:trPr>
        <w:tc>
          <w:tcPr>
            <w:tcW w:w="7776" w:type="dxa"/>
          </w:tcPr>
          <w:p w14:paraId="276EC59F"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168 )</w:t>
            </w:r>
          </w:p>
        </w:tc>
        <w:tc>
          <w:tcPr>
            <w:tcW w:w="1296" w:type="dxa"/>
          </w:tcPr>
          <w:p w14:paraId="5FA02F3D"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CCAE9C7" w14:textId="77777777" w:rsidTr="00294DDB">
        <w:trPr>
          <w:jc w:val="center"/>
        </w:trPr>
        <w:tc>
          <w:tcPr>
            <w:tcW w:w="7776" w:type="dxa"/>
          </w:tcPr>
          <w:p w14:paraId="21609A34" w14:textId="56802850"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frame_field_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F */</w:t>
            </w:r>
          </w:p>
        </w:tc>
        <w:tc>
          <w:tcPr>
            <w:tcW w:w="1296" w:type="dxa"/>
          </w:tcPr>
          <w:p w14:paraId="12088B0B"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0DC3CAD" w14:textId="77777777" w:rsidTr="00294DDB">
        <w:trPr>
          <w:jc w:val="center"/>
        </w:trPr>
        <w:tc>
          <w:tcPr>
            <w:tcW w:w="7776" w:type="dxa"/>
          </w:tcPr>
          <w:p w14:paraId="3F776DC1"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176 )</w:t>
            </w:r>
          </w:p>
        </w:tc>
        <w:tc>
          <w:tcPr>
            <w:tcW w:w="1296" w:type="dxa"/>
          </w:tcPr>
          <w:p w14:paraId="63BA65B2"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4BBC29D" w14:textId="77777777" w:rsidTr="00294DDB">
        <w:trPr>
          <w:jc w:val="center"/>
        </w:trPr>
        <w:tc>
          <w:tcPr>
            <w:tcW w:w="7776" w:type="dxa"/>
          </w:tcPr>
          <w:p w14:paraId="1C10789D" w14:textId="7B2AA6AF"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three_dimensional_reference_displays_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G */</w:t>
            </w:r>
          </w:p>
        </w:tc>
        <w:tc>
          <w:tcPr>
            <w:tcW w:w="1296" w:type="dxa"/>
          </w:tcPr>
          <w:p w14:paraId="3EEFE89E"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E6F5A92" w14:textId="77777777" w:rsidTr="00294DDB">
        <w:trPr>
          <w:jc w:val="center"/>
        </w:trPr>
        <w:tc>
          <w:tcPr>
            <w:tcW w:w="7776" w:type="dxa"/>
          </w:tcPr>
          <w:p w14:paraId="0225CEA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177 )</w:t>
            </w:r>
          </w:p>
        </w:tc>
        <w:tc>
          <w:tcPr>
            <w:tcW w:w="1296" w:type="dxa"/>
          </w:tcPr>
          <w:p w14:paraId="7F760A20"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F01C2D3" w14:textId="77777777" w:rsidTr="00294DDB">
        <w:trPr>
          <w:jc w:val="center"/>
        </w:trPr>
        <w:tc>
          <w:tcPr>
            <w:tcW w:w="7776" w:type="dxa"/>
          </w:tcPr>
          <w:p w14:paraId="40F28801" w14:textId="0D1D55EC"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depth_representation_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G */</w:t>
            </w:r>
          </w:p>
        </w:tc>
        <w:tc>
          <w:tcPr>
            <w:tcW w:w="1296" w:type="dxa"/>
          </w:tcPr>
          <w:p w14:paraId="335856AC"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EE970CF" w14:textId="77777777" w:rsidTr="00294DDB">
        <w:trPr>
          <w:jc w:val="center"/>
        </w:trPr>
        <w:tc>
          <w:tcPr>
            <w:tcW w:w="7776" w:type="dxa"/>
          </w:tcPr>
          <w:p w14:paraId="619BF74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178 )</w:t>
            </w:r>
          </w:p>
        </w:tc>
        <w:tc>
          <w:tcPr>
            <w:tcW w:w="1296" w:type="dxa"/>
          </w:tcPr>
          <w:p w14:paraId="376A952B"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A04B5AB" w14:textId="77777777" w:rsidTr="00294DDB">
        <w:trPr>
          <w:jc w:val="center"/>
        </w:trPr>
        <w:tc>
          <w:tcPr>
            <w:tcW w:w="7776" w:type="dxa"/>
          </w:tcPr>
          <w:p w14:paraId="2C99750A" w14:textId="2CCCED82"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multiview_scene_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G */</w:t>
            </w:r>
          </w:p>
        </w:tc>
        <w:tc>
          <w:tcPr>
            <w:tcW w:w="1296" w:type="dxa"/>
          </w:tcPr>
          <w:p w14:paraId="162BD12F"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CC008BB" w14:textId="77777777" w:rsidTr="00294DDB">
        <w:trPr>
          <w:jc w:val="center"/>
        </w:trPr>
        <w:tc>
          <w:tcPr>
            <w:tcW w:w="7776" w:type="dxa"/>
          </w:tcPr>
          <w:p w14:paraId="11BA2070"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179 )</w:t>
            </w:r>
          </w:p>
        </w:tc>
        <w:tc>
          <w:tcPr>
            <w:tcW w:w="1296" w:type="dxa"/>
          </w:tcPr>
          <w:p w14:paraId="2C7B2ED2"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5DCADDD" w14:textId="77777777" w:rsidTr="00294DDB">
        <w:trPr>
          <w:jc w:val="center"/>
        </w:trPr>
        <w:tc>
          <w:tcPr>
            <w:tcW w:w="7776" w:type="dxa"/>
          </w:tcPr>
          <w:p w14:paraId="3E1BAAA0" w14:textId="10FCD3C5"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multiview_acquisition_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G */</w:t>
            </w:r>
          </w:p>
        </w:tc>
        <w:tc>
          <w:tcPr>
            <w:tcW w:w="1296" w:type="dxa"/>
          </w:tcPr>
          <w:p w14:paraId="466D9AE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EFC8493" w14:textId="77777777" w:rsidTr="00294DDB">
        <w:trPr>
          <w:jc w:val="center"/>
        </w:trPr>
        <w:tc>
          <w:tcPr>
            <w:tcW w:w="7776" w:type="dxa"/>
          </w:tcPr>
          <w:p w14:paraId="2E06F398"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180 )</w:t>
            </w:r>
          </w:p>
        </w:tc>
        <w:tc>
          <w:tcPr>
            <w:tcW w:w="1296" w:type="dxa"/>
          </w:tcPr>
          <w:p w14:paraId="5BBBCEE1"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5D601FF6" w14:textId="77777777" w:rsidTr="00294DDB">
        <w:trPr>
          <w:jc w:val="center"/>
        </w:trPr>
        <w:tc>
          <w:tcPr>
            <w:tcW w:w="7776" w:type="dxa"/>
          </w:tcPr>
          <w:p w14:paraId="4876D863" w14:textId="59987CEB"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multiview_view_</w:t>
            </w:r>
            <w:proofErr w:type="gramStart"/>
            <w:r w:rsidRPr="00294DDB">
              <w:rPr>
                <w:rFonts w:ascii="Cambria" w:hAnsi="Cambria"/>
                <w:sz w:val="18"/>
                <w:szCs w:val="18"/>
              </w:rPr>
              <w:t>position</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G */</w:t>
            </w:r>
          </w:p>
        </w:tc>
        <w:tc>
          <w:tcPr>
            <w:tcW w:w="1296" w:type="dxa"/>
          </w:tcPr>
          <w:p w14:paraId="125837C4"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6E3E179" w14:textId="77777777" w:rsidTr="00294DDB">
        <w:trPr>
          <w:jc w:val="center"/>
        </w:trPr>
        <w:tc>
          <w:tcPr>
            <w:tcW w:w="7776" w:type="dxa"/>
          </w:tcPr>
          <w:p w14:paraId="4BB6FE5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181 )</w:t>
            </w:r>
          </w:p>
        </w:tc>
        <w:tc>
          <w:tcPr>
            <w:tcW w:w="1296" w:type="dxa"/>
          </w:tcPr>
          <w:p w14:paraId="4647ADD0"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87EE3EC" w14:textId="77777777" w:rsidTr="00294DDB">
        <w:trPr>
          <w:jc w:val="center"/>
        </w:trPr>
        <w:tc>
          <w:tcPr>
            <w:tcW w:w="7776" w:type="dxa"/>
          </w:tcPr>
          <w:p w14:paraId="2F4DC1CA" w14:textId="1711A8CA"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alternative_depth_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  /* specified in Annex I */</w:t>
            </w:r>
          </w:p>
        </w:tc>
        <w:tc>
          <w:tcPr>
            <w:tcW w:w="1296" w:type="dxa"/>
          </w:tcPr>
          <w:p w14:paraId="55102C4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29D36A4" w14:textId="77777777" w:rsidTr="00294DDB">
        <w:trPr>
          <w:jc w:val="center"/>
        </w:trPr>
        <w:tc>
          <w:tcPr>
            <w:tcW w:w="7776" w:type="dxa"/>
          </w:tcPr>
          <w:p w14:paraId="66FACFE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200 )</w:t>
            </w:r>
          </w:p>
        </w:tc>
        <w:tc>
          <w:tcPr>
            <w:tcW w:w="1296" w:type="dxa"/>
          </w:tcPr>
          <w:p w14:paraId="3F073586"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04FD476" w14:textId="77777777" w:rsidTr="00294DDB">
        <w:trPr>
          <w:jc w:val="center"/>
        </w:trPr>
        <w:tc>
          <w:tcPr>
            <w:tcW w:w="7776" w:type="dxa"/>
          </w:tcPr>
          <w:p w14:paraId="3445E6B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sei_</w:t>
            </w:r>
            <w:proofErr w:type="gramStart"/>
            <w:r w:rsidRPr="00294DDB">
              <w:rPr>
                <w:rFonts w:ascii="Cambria" w:hAnsi="Cambria"/>
                <w:sz w:val="18"/>
                <w:szCs w:val="18"/>
              </w:rPr>
              <w:t>manifest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78B058E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ADB74CB" w14:textId="77777777" w:rsidTr="00294DDB">
        <w:trPr>
          <w:jc w:val="center"/>
        </w:trPr>
        <w:tc>
          <w:tcPr>
            <w:tcW w:w="7776" w:type="dxa"/>
          </w:tcPr>
          <w:p w14:paraId="3196896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201 )</w:t>
            </w:r>
          </w:p>
        </w:tc>
        <w:tc>
          <w:tcPr>
            <w:tcW w:w="1296" w:type="dxa"/>
          </w:tcPr>
          <w:p w14:paraId="7722531D"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9CCEE72" w14:textId="77777777" w:rsidTr="00294DDB">
        <w:trPr>
          <w:jc w:val="center"/>
        </w:trPr>
        <w:tc>
          <w:tcPr>
            <w:tcW w:w="7776" w:type="dxa"/>
          </w:tcPr>
          <w:p w14:paraId="501C9A4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lastRenderedPageBreak/>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sei_prefix_</w:t>
            </w:r>
            <w:proofErr w:type="gramStart"/>
            <w:r w:rsidRPr="00294DDB">
              <w:rPr>
                <w:rFonts w:ascii="Cambria" w:hAnsi="Cambria"/>
                <w:sz w:val="18"/>
                <w:szCs w:val="18"/>
              </w:rPr>
              <w:t>indication</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7457DD2D"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96E9594" w14:textId="77777777" w:rsidTr="00294DDB">
        <w:trPr>
          <w:jc w:val="center"/>
        </w:trPr>
        <w:tc>
          <w:tcPr>
            <w:tcW w:w="7776" w:type="dxa"/>
          </w:tcPr>
          <w:p w14:paraId="75E48937" w14:textId="77777777" w:rsidR="00A24558" w:rsidRPr="00294DDB" w:rsidRDefault="00A24558" w:rsidP="00294DDB">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202 )</w:t>
            </w:r>
          </w:p>
        </w:tc>
        <w:tc>
          <w:tcPr>
            <w:tcW w:w="1296" w:type="dxa"/>
          </w:tcPr>
          <w:p w14:paraId="5B710235"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55AD81AD" w14:textId="77777777" w:rsidTr="00294DDB">
        <w:trPr>
          <w:jc w:val="center"/>
        </w:trPr>
        <w:tc>
          <w:tcPr>
            <w:tcW w:w="7776" w:type="dxa"/>
          </w:tcPr>
          <w:p w14:paraId="426D1EF0"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annotated_</w:t>
            </w:r>
            <w:proofErr w:type="gramStart"/>
            <w:r w:rsidRPr="00294DDB">
              <w:rPr>
                <w:rFonts w:ascii="Cambria" w:hAnsi="Cambria"/>
                <w:sz w:val="18"/>
                <w:szCs w:val="18"/>
              </w:rPr>
              <w:t>regions</w:t>
            </w:r>
            <w:proofErr w:type="spellEnd"/>
            <w:r w:rsidRPr="00294DDB">
              <w:rPr>
                <w:rFonts w:ascii="Cambria" w:hAnsi="Cambria"/>
                <w:sz w:val="18"/>
                <w:szCs w:val="18"/>
              </w:rPr>
              <w:t>(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w:t>
            </w:r>
          </w:p>
        </w:tc>
        <w:tc>
          <w:tcPr>
            <w:tcW w:w="1296" w:type="dxa"/>
          </w:tcPr>
          <w:p w14:paraId="6F48C4A9"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7F0EA9B7" w14:textId="77777777" w:rsidTr="00294DDB">
        <w:trPr>
          <w:jc w:val="center"/>
        </w:trPr>
        <w:tc>
          <w:tcPr>
            <w:tcW w:w="7776" w:type="dxa"/>
          </w:tcPr>
          <w:p w14:paraId="7C54B478" w14:textId="77777777" w:rsidR="00A24558" w:rsidRPr="00294DDB" w:rsidRDefault="00A24558" w:rsidP="00294DDB">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205 )</w:t>
            </w:r>
          </w:p>
        </w:tc>
        <w:tc>
          <w:tcPr>
            <w:tcW w:w="1296" w:type="dxa"/>
          </w:tcPr>
          <w:p w14:paraId="589C4BA4"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71A5AA34" w14:textId="77777777" w:rsidTr="00294DDB">
        <w:trPr>
          <w:jc w:val="center"/>
        </w:trPr>
        <w:tc>
          <w:tcPr>
            <w:tcW w:w="7776" w:type="dxa"/>
          </w:tcPr>
          <w:p w14:paraId="7091DB32"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shutter_interval_</w:t>
            </w:r>
            <w:proofErr w:type="gramStart"/>
            <w:r w:rsidRPr="00294DDB">
              <w:rPr>
                <w:rFonts w:ascii="Cambria" w:hAnsi="Cambria"/>
                <w:sz w:val="18"/>
                <w:szCs w:val="18"/>
              </w:rPr>
              <w:t>info</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269307F9"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199887E5" w14:textId="77777777" w:rsidTr="00294DDB">
        <w:trPr>
          <w:jc w:val="center"/>
        </w:trPr>
        <w:tc>
          <w:tcPr>
            <w:tcW w:w="7776" w:type="dxa"/>
          </w:tcPr>
          <w:p w14:paraId="7B7F896B" w14:textId="77777777" w:rsidR="00A24558" w:rsidRPr="00294DDB" w:rsidRDefault="00A24558" w:rsidP="00294DDB">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highlight w:val="yellow"/>
              </w:rPr>
            </w:pPr>
            <w:r w:rsidRPr="00294DDB">
              <w:rPr>
                <w:rFonts w:ascii="Cambria" w:hAnsi="Cambria"/>
                <w:sz w:val="18"/>
                <w:szCs w:val="18"/>
                <w:highlight w:val="yellow"/>
              </w:rPr>
              <w:tab/>
            </w:r>
            <w:r w:rsidRPr="00294DDB">
              <w:rPr>
                <w:rFonts w:ascii="Cambria" w:hAnsi="Cambria"/>
                <w:sz w:val="18"/>
                <w:szCs w:val="18"/>
                <w:highlight w:val="yellow"/>
              </w:rPr>
              <w:tab/>
              <w:t xml:space="preserve">else </w:t>
            </w:r>
            <w:proofErr w:type="gramStart"/>
            <w:r w:rsidRPr="00294DDB">
              <w:rPr>
                <w:rFonts w:ascii="Cambria" w:hAnsi="Cambria"/>
                <w:sz w:val="18"/>
                <w:szCs w:val="18"/>
                <w:highlight w:val="yellow"/>
              </w:rPr>
              <w:t xml:space="preserve">if( </w:t>
            </w:r>
            <w:proofErr w:type="spellStart"/>
            <w:r w:rsidRPr="00294DDB">
              <w:rPr>
                <w:rFonts w:ascii="Cambria" w:hAnsi="Cambria"/>
                <w:sz w:val="18"/>
                <w:szCs w:val="18"/>
                <w:highlight w:val="yellow"/>
              </w:rPr>
              <w:t>payloadType</w:t>
            </w:r>
            <w:proofErr w:type="spellEnd"/>
            <w:proofErr w:type="gramEnd"/>
            <w:r w:rsidRPr="00294DDB">
              <w:rPr>
                <w:rFonts w:ascii="Cambria" w:hAnsi="Cambria"/>
                <w:sz w:val="18"/>
                <w:szCs w:val="18"/>
                <w:highlight w:val="yellow"/>
              </w:rPr>
              <w:t xml:space="preserve">  = =  210 ) /* Specified in Rec. ITU-T H.274 | ISO/IEC 23002-7 */</w:t>
            </w:r>
          </w:p>
        </w:tc>
        <w:tc>
          <w:tcPr>
            <w:tcW w:w="1296" w:type="dxa"/>
          </w:tcPr>
          <w:p w14:paraId="66C7C9E0"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115A64C0" w14:textId="77777777" w:rsidTr="00294DDB">
        <w:trPr>
          <w:jc w:val="center"/>
        </w:trPr>
        <w:tc>
          <w:tcPr>
            <w:tcW w:w="7776" w:type="dxa"/>
          </w:tcPr>
          <w:p w14:paraId="0BA216C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highlight w:val="yellow"/>
              </w:rPr>
            </w:pPr>
            <w:r w:rsidRPr="00294DDB">
              <w:rPr>
                <w:rFonts w:ascii="Cambria" w:hAnsi="Cambria"/>
                <w:sz w:val="18"/>
                <w:szCs w:val="18"/>
                <w:highlight w:val="yellow"/>
              </w:rPr>
              <w:tab/>
            </w:r>
            <w:r w:rsidRPr="00294DDB">
              <w:rPr>
                <w:rFonts w:ascii="Cambria" w:hAnsi="Cambria"/>
                <w:sz w:val="18"/>
                <w:szCs w:val="18"/>
                <w:highlight w:val="yellow"/>
              </w:rPr>
              <w:tab/>
            </w:r>
            <w:r w:rsidRPr="00294DDB">
              <w:rPr>
                <w:rFonts w:ascii="Cambria" w:hAnsi="Cambria"/>
                <w:sz w:val="18"/>
                <w:szCs w:val="18"/>
                <w:highlight w:val="yellow"/>
              </w:rPr>
              <w:tab/>
            </w:r>
            <w:proofErr w:type="spellStart"/>
            <w:r w:rsidRPr="00294DDB">
              <w:rPr>
                <w:rFonts w:ascii="Cambria" w:hAnsi="Cambria"/>
                <w:sz w:val="18"/>
                <w:szCs w:val="18"/>
                <w:highlight w:val="yellow"/>
              </w:rPr>
              <w:t>nn_post_filter_</w:t>
            </w:r>
            <w:proofErr w:type="gramStart"/>
            <w:r w:rsidRPr="00294DDB">
              <w:rPr>
                <w:rFonts w:ascii="Cambria" w:hAnsi="Cambria"/>
                <w:sz w:val="18"/>
                <w:szCs w:val="18"/>
                <w:highlight w:val="yellow"/>
              </w:rPr>
              <w:t>characteristics</w:t>
            </w:r>
            <w:proofErr w:type="spellEnd"/>
            <w:r w:rsidRPr="00294DDB">
              <w:rPr>
                <w:rFonts w:ascii="Cambria" w:hAnsi="Cambria"/>
                <w:sz w:val="18"/>
                <w:szCs w:val="18"/>
                <w:highlight w:val="yellow"/>
              </w:rPr>
              <w:t xml:space="preserve">( </w:t>
            </w:r>
            <w:proofErr w:type="spellStart"/>
            <w:r w:rsidRPr="00294DDB">
              <w:rPr>
                <w:rFonts w:ascii="Cambria" w:hAnsi="Cambria"/>
                <w:sz w:val="18"/>
                <w:szCs w:val="18"/>
                <w:highlight w:val="yellow"/>
              </w:rPr>
              <w:t>payloadSize</w:t>
            </w:r>
            <w:proofErr w:type="spellEnd"/>
            <w:proofErr w:type="gramEnd"/>
            <w:r w:rsidRPr="00294DDB">
              <w:rPr>
                <w:rFonts w:ascii="Cambria" w:hAnsi="Cambria"/>
                <w:sz w:val="18"/>
                <w:szCs w:val="18"/>
                <w:highlight w:val="yellow"/>
              </w:rPr>
              <w:t xml:space="preserve"> )</w:t>
            </w:r>
          </w:p>
        </w:tc>
        <w:tc>
          <w:tcPr>
            <w:tcW w:w="1296" w:type="dxa"/>
          </w:tcPr>
          <w:p w14:paraId="6450F881"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1512DE6E" w14:textId="77777777" w:rsidTr="00294DDB">
        <w:trPr>
          <w:jc w:val="center"/>
        </w:trPr>
        <w:tc>
          <w:tcPr>
            <w:tcW w:w="7776" w:type="dxa"/>
          </w:tcPr>
          <w:p w14:paraId="53D7E534" w14:textId="77777777" w:rsidR="00A24558" w:rsidRPr="00294DDB" w:rsidRDefault="00A24558" w:rsidP="00294DDB">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highlight w:val="yellow"/>
              </w:rPr>
            </w:pPr>
            <w:r w:rsidRPr="00294DDB">
              <w:rPr>
                <w:rFonts w:ascii="Cambria" w:hAnsi="Cambria"/>
                <w:sz w:val="18"/>
                <w:szCs w:val="18"/>
                <w:highlight w:val="yellow"/>
              </w:rPr>
              <w:tab/>
            </w:r>
            <w:r w:rsidRPr="00294DDB">
              <w:rPr>
                <w:rFonts w:ascii="Cambria" w:hAnsi="Cambria"/>
                <w:sz w:val="18"/>
                <w:szCs w:val="18"/>
                <w:highlight w:val="yellow"/>
              </w:rPr>
              <w:tab/>
              <w:t xml:space="preserve">else </w:t>
            </w:r>
            <w:proofErr w:type="gramStart"/>
            <w:r w:rsidRPr="00294DDB">
              <w:rPr>
                <w:rFonts w:ascii="Cambria" w:hAnsi="Cambria"/>
                <w:sz w:val="18"/>
                <w:szCs w:val="18"/>
                <w:highlight w:val="yellow"/>
              </w:rPr>
              <w:t xml:space="preserve">if( </w:t>
            </w:r>
            <w:proofErr w:type="spellStart"/>
            <w:r w:rsidRPr="00294DDB">
              <w:rPr>
                <w:rFonts w:ascii="Cambria" w:hAnsi="Cambria"/>
                <w:sz w:val="18"/>
                <w:szCs w:val="18"/>
                <w:highlight w:val="yellow"/>
              </w:rPr>
              <w:t>payloadType</w:t>
            </w:r>
            <w:proofErr w:type="spellEnd"/>
            <w:proofErr w:type="gramEnd"/>
            <w:r w:rsidRPr="00294DDB">
              <w:rPr>
                <w:rFonts w:ascii="Cambria" w:hAnsi="Cambria"/>
                <w:sz w:val="18"/>
                <w:szCs w:val="18"/>
                <w:highlight w:val="yellow"/>
              </w:rPr>
              <w:t xml:space="preserve">  = =  211 ) /* Specified in Rec. ITU-T H.274 | ISO/IEC 23002-7 */</w:t>
            </w:r>
          </w:p>
        </w:tc>
        <w:tc>
          <w:tcPr>
            <w:tcW w:w="1296" w:type="dxa"/>
          </w:tcPr>
          <w:p w14:paraId="1C80D25C"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2E1B2DC3" w14:textId="77777777" w:rsidTr="00294DDB">
        <w:trPr>
          <w:jc w:val="center"/>
        </w:trPr>
        <w:tc>
          <w:tcPr>
            <w:tcW w:w="7776" w:type="dxa"/>
          </w:tcPr>
          <w:p w14:paraId="0FEBCE9F"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highlight w:val="yellow"/>
              </w:rPr>
            </w:pPr>
            <w:r w:rsidRPr="00294DDB">
              <w:rPr>
                <w:rFonts w:ascii="Cambria" w:hAnsi="Cambria"/>
                <w:sz w:val="18"/>
                <w:szCs w:val="18"/>
                <w:highlight w:val="yellow"/>
              </w:rPr>
              <w:tab/>
            </w:r>
            <w:r w:rsidRPr="00294DDB">
              <w:rPr>
                <w:rFonts w:ascii="Cambria" w:hAnsi="Cambria"/>
                <w:sz w:val="18"/>
                <w:szCs w:val="18"/>
                <w:highlight w:val="yellow"/>
              </w:rPr>
              <w:tab/>
            </w:r>
            <w:r w:rsidRPr="00294DDB">
              <w:rPr>
                <w:rFonts w:ascii="Cambria" w:hAnsi="Cambria"/>
                <w:sz w:val="18"/>
                <w:szCs w:val="18"/>
                <w:highlight w:val="yellow"/>
              </w:rPr>
              <w:tab/>
            </w:r>
            <w:proofErr w:type="spellStart"/>
            <w:r w:rsidRPr="00294DDB">
              <w:rPr>
                <w:rFonts w:ascii="Cambria" w:hAnsi="Cambria"/>
                <w:sz w:val="18"/>
                <w:szCs w:val="18"/>
                <w:highlight w:val="yellow"/>
              </w:rPr>
              <w:t>nn_post_filter_</w:t>
            </w:r>
            <w:proofErr w:type="gramStart"/>
            <w:r w:rsidRPr="00294DDB">
              <w:rPr>
                <w:rFonts w:ascii="Cambria" w:hAnsi="Cambria"/>
                <w:sz w:val="18"/>
                <w:szCs w:val="18"/>
                <w:highlight w:val="yellow"/>
              </w:rPr>
              <w:t>activation</w:t>
            </w:r>
            <w:proofErr w:type="spellEnd"/>
            <w:r w:rsidRPr="00294DDB">
              <w:rPr>
                <w:rFonts w:ascii="Cambria" w:hAnsi="Cambria"/>
                <w:sz w:val="18"/>
                <w:szCs w:val="18"/>
                <w:highlight w:val="yellow"/>
              </w:rPr>
              <w:t xml:space="preserve">( </w:t>
            </w:r>
            <w:proofErr w:type="spellStart"/>
            <w:r w:rsidRPr="00294DDB">
              <w:rPr>
                <w:rFonts w:ascii="Cambria" w:hAnsi="Cambria"/>
                <w:sz w:val="18"/>
                <w:szCs w:val="18"/>
                <w:highlight w:val="yellow"/>
              </w:rPr>
              <w:t>payloadSize</w:t>
            </w:r>
            <w:proofErr w:type="spellEnd"/>
            <w:proofErr w:type="gramEnd"/>
            <w:r w:rsidRPr="00294DDB">
              <w:rPr>
                <w:rFonts w:ascii="Cambria" w:hAnsi="Cambria"/>
                <w:sz w:val="18"/>
                <w:szCs w:val="18"/>
                <w:highlight w:val="yellow"/>
              </w:rPr>
              <w:t xml:space="preserve"> )</w:t>
            </w:r>
          </w:p>
        </w:tc>
        <w:tc>
          <w:tcPr>
            <w:tcW w:w="1296" w:type="dxa"/>
          </w:tcPr>
          <w:p w14:paraId="64626720"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11350536" w14:textId="77777777" w:rsidTr="00294DDB">
        <w:trPr>
          <w:jc w:val="center"/>
        </w:trPr>
        <w:tc>
          <w:tcPr>
            <w:tcW w:w="7776" w:type="dxa"/>
          </w:tcPr>
          <w:p w14:paraId="63B76456" w14:textId="77777777" w:rsidR="00A24558" w:rsidRPr="00294DDB" w:rsidRDefault="00A24558" w:rsidP="00294DDB">
            <w:pPr>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 w:val="right" w:pos="9749"/>
              </w:tabs>
              <w:spacing w:before="20" w:after="40"/>
              <w:jc w:val="both"/>
              <w:rPr>
                <w:rFonts w:ascii="Cambria" w:hAnsi="Cambria"/>
                <w:sz w:val="18"/>
                <w:szCs w:val="18"/>
                <w:highlight w:val="yellow"/>
              </w:rPr>
            </w:pPr>
            <w:r w:rsidRPr="00294DDB">
              <w:rPr>
                <w:rFonts w:ascii="Cambria" w:hAnsi="Cambria"/>
                <w:sz w:val="18"/>
                <w:szCs w:val="18"/>
                <w:highlight w:val="yellow"/>
              </w:rPr>
              <w:tab/>
            </w:r>
            <w:r w:rsidRPr="00294DDB">
              <w:rPr>
                <w:rFonts w:ascii="Cambria" w:hAnsi="Cambria"/>
                <w:sz w:val="18"/>
                <w:szCs w:val="18"/>
                <w:highlight w:val="yellow"/>
              </w:rPr>
              <w:tab/>
              <w:t xml:space="preserve">else </w:t>
            </w:r>
            <w:proofErr w:type="gramStart"/>
            <w:r w:rsidRPr="00294DDB">
              <w:rPr>
                <w:rFonts w:ascii="Cambria" w:hAnsi="Cambria"/>
                <w:sz w:val="18"/>
                <w:szCs w:val="18"/>
                <w:highlight w:val="yellow"/>
              </w:rPr>
              <w:t xml:space="preserve">if( </w:t>
            </w:r>
            <w:proofErr w:type="spellStart"/>
            <w:r w:rsidRPr="00294DDB">
              <w:rPr>
                <w:rFonts w:ascii="Cambria" w:hAnsi="Cambria"/>
                <w:sz w:val="18"/>
                <w:szCs w:val="18"/>
                <w:highlight w:val="yellow"/>
              </w:rPr>
              <w:t>payloadType</w:t>
            </w:r>
            <w:proofErr w:type="spellEnd"/>
            <w:proofErr w:type="gramEnd"/>
            <w:r w:rsidRPr="00294DDB">
              <w:rPr>
                <w:rFonts w:ascii="Cambria" w:hAnsi="Cambria"/>
                <w:sz w:val="18"/>
                <w:szCs w:val="18"/>
                <w:highlight w:val="yellow"/>
              </w:rPr>
              <w:t xml:space="preserve">  = =  212 ) /* Specified in Rec. ITU-T H.274 | ISO/IEC 23002-7 */</w:t>
            </w:r>
          </w:p>
        </w:tc>
        <w:tc>
          <w:tcPr>
            <w:tcW w:w="1296" w:type="dxa"/>
          </w:tcPr>
          <w:p w14:paraId="0D91108F"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085CD043" w14:textId="77777777" w:rsidTr="00294DDB">
        <w:trPr>
          <w:jc w:val="center"/>
        </w:trPr>
        <w:tc>
          <w:tcPr>
            <w:tcW w:w="7776" w:type="dxa"/>
          </w:tcPr>
          <w:p w14:paraId="3A159221"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highlight w:val="yellow"/>
              </w:rPr>
            </w:pPr>
            <w:r w:rsidRPr="00294DDB">
              <w:rPr>
                <w:rFonts w:ascii="Cambria" w:hAnsi="Cambria"/>
                <w:sz w:val="18"/>
                <w:szCs w:val="18"/>
                <w:highlight w:val="yellow"/>
              </w:rPr>
              <w:tab/>
            </w:r>
            <w:r w:rsidRPr="00294DDB">
              <w:rPr>
                <w:rFonts w:ascii="Cambria" w:hAnsi="Cambria"/>
                <w:sz w:val="18"/>
                <w:szCs w:val="18"/>
                <w:highlight w:val="yellow"/>
              </w:rPr>
              <w:tab/>
            </w:r>
            <w:r w:rsidRPr="00294DDB">
              <w:rPr>
                <w:rFonts w:ascii="Cambria" w:hAnsi="Cambria"/>
                <w:sz w:val="18"/>
                <w:szCs w:val="18"/>
                <w:highlight w:val="yellow"/>
              </w:rPr>
              <w:tab/>
            </w:r>
            <w:r w:rsidRPr="00294DDB">
              <w:rPr>
                <w:rFonts w:ascii="Cambria" w:eastAsia="Malgun Gothic" w:hAnsi="Cambria"/>
                <w:noProof/>
                <w:sz w:val="18"/>
                <w:szCs w:val="18"/>
                <w:highlight w:val="yellow"/>
              </w:rPr>
              <w:t>phase_indication( payloadSize )</w:t>
            </w:r>
          </w:p>
        </w:tc>
        <w:tc>
          <w:tcPr>
            <w:tcW w:w="1296" w:type="dxa"/>
          </w:tcPr>
          <w:p w14:paraId="6893C797"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overflowPunct/>
              <w:autoSpaceDE/>
              <w:autoSpaceDN/>
              <w:adjustRightInd/>
              <w:spacing w:before="20" w:after="40"/>
              <w:jc w:val="center"/>
              <w:textAlignment w:val="auto"/>
              <w:rPr>
                <w:rFonts w:ascii="Cambria" w:hAnsi="Cambria"/>
                <w:sz w:val="18"/>
                <w:szCs w:val="18"/>
              </w:rPr>
            </w:pPr>
          </w:p>
        </w:tc>
      </w:tr>
      <w:tr w:rsidR="00A24558" w:rsidRPr="0034581D" w14:paraId="152E54D2" w14:textId="77777777" w:rsidTr="00294DDB">
        <w:trPr>
          <w:jc w:val="center"/>
        </w:trPr>
        <w:tc>
          <w:tcPr>
            <w:tcW w:w="7776" w:type="dxa"/>
          </w:tcPr>
          <w:p w14:paraId="6BAE5D1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else</w:t>
            </w:r>
          </w:p>
        </w:tc>
        <w:tc>
          <w:tcPr>
            <w:tcW w:w="1296" w:type="dxa"/>
          </w:tcPr>
          <w:p w14:paraId="1B368238"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C036CD0" w14:textId="77777777" w:rsidTr="00294DDB">
        <w:trPr>
          <w:jc w:val="center"/>
        </w:trPr>
        <w:tc>
          <w:tcPr>
            <w:tcW w:w="7776" w:type="dxa"/>
          </w:tcPr>
          <w:p w14:paraId="2D78B1CA"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reserved_sei_</w:t>
            </w:r>
            <w:proofErr w:type="gramStart"/>
            <w:r w:rsidRPr="00294DDB">
              <w:rPr>
                <w:rFonts w:ascii="Cambria" w:hAnsi="Cambria"/>
                <w:sz w:val="18"/>
                <w:szCs w:val="18"/>
              </w:rPr>
              <w:t>message</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0A49606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52BABEE" w14:textId="77777777" w:rsidTr="00294DDB">
        <w:trPr>
          <w:jc w:val="center"/>
        </w:trPr>
        <w:tc>
          <w:tcPr>
            <w:tcW w:w="7776" w:type="dxa"/>
          </w:tcPr>
          <w:p w14:paraId="6A723FE7"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t xml:space="preserve">else /* </w:t>
            </w:r>
            <w:proofErr w:type="spellStart"/>
            <w:r w:rsidRPr="00294DDB">
              <w:rPr>
                <w:rFonts w:ascii="Cambria" w:hAnsi="Cambria"/>
                <w:sz w:val="18"/>
                <w:szCs w:val="18"/>
              </w:rPr>
              <w:t>nal_unit_</w:t>
            </w:r>
            <w:proofErr w:type="gramStart"/>
            <w:r w:rsidRPr="00294DDB">
              <w:rPr>
                <w:rFonts w:ascii="Cambria" w:hAnsi="Cambria"/>
                <w:sz w:val="18"/>
                <w:szCs w:val="18"/>
              </w:rPr>
              <w:t>type</w:t>
            </w:r>
            <w:proofErr w:type="spellEnd"/>
            <w:r w:rsidRPr="00294DDB">
              <w:rPr>
                <w:rFonts w:ascii="Cambria" w:hAnsi="Cambria"/>
                <w:sz w:val="18"/>
                <w:szCs w:val="18"/>
              </w:rPr>
              <w:t xml:space="preserve">  =</w:t>
            </w:r>
            <w:proofErr w:type="gramEnd"/>
            <w:r w:rsidRPr="00294DDB">
              <w:rPr>
                <w:rFonts w:ascii="Cambria" w:hAnsi="Cambria"/>
                <w:sz w:val="18"/>
                <w:szCs w:val="18"/>
              </w:rPr>
              <w:t> =  SUFFIX_SEI_NUT */</w:t>
            </w:r>
          </w:p>
        </w:tc>
        <w:tc>
          <w:tcPr>
            <w:tcW w:w="1296" w:type="dxa"/>
          </w:tcPr>
          <w:p w14:paraId="3C0A60AD"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42EEB3B" w14:textId="77777777" w:rsidTr="00294DDB">
        <w:trPr>
          <w:jc w:val="center"/>
        </w:trPr>
        <w:tc>
          <w:tcPr>
            <w:tcW w:w="7776" w:type="dxa"/>
          </w:tcPr>
          <w:p w14:paraId="276FB68F"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3 )</w:t>
            </w:r>
          </w:p>
        </w:tc>
        <w:tc>
          <w:tcPr>
            <w:tcW w:w="1296" w:type="dxa"/>
          </w:tcPr>
          <w:p w14:paraId="03BB516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5A1DA3F" w14:textId="77777777" w:rsidTr="00294DDB">
        <w:trPr>
          <w:jc w:val="center"/>
        </w:trPr>
        <w:tc>
          <w:tcPr>
            <w:tcW w:w="7776" w:type="dxa"/>
          </w:tcPr>
          <w:p w14:paraId="57031837"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filler_</w:t>
            </w:r>
            <w:proofErr w:type="gramStart"/>
            <w:r w:rsidRPr="00294DDB">
              <w:rPr>
                <w:rFonts w:ascii="Cambria" w:hAnsi="Cambria"/>
                <w:sz w:val="18"/>
                <w:szCs w:val="18"/>
              </w:rPr>
              <w:t>payload</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2CC4D165"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B1121F7" w14:textId="77777777" w:rsidTr="00294DDB">
        <w:trPr>
          <w:jc w:val="center"/>
        </w:trPr>
        <w:tc>
          <w:tcPr>
            <w:tcW w:w="7776" w:type="dxa"/>
          </w:tcPr>
          <w:p w14:paraId="7D3E7275"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4 )</w:t>
            </w:r>
          </w:p>
        </w:tc>
        <w:tc>
          <w:tcPr>
            <w:tcW w:w="1296" w:type="dxa"/>
          </w:tcPr>
          <w:p w14:paraId="5FB9EEF5"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8CC8738" w14:textId="77777777" w:rsidTr="00294DDB">
        <w:trPr>
          <w:jc w:val="center"/>
        </w:trPr>
        <w:tc>
          <w:tcPr>
            <w:tcW w:w="7776" w:type="dxa"/>
          </w:tcPr>
          <w:p w14:paraId="5B50EF53"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t>user_data_registered_itu_t_t</w:t>
            </w:r>
            <w:proofErr w:type="gramStart"/>
            <w:r w:rsidRPr="00294DDB">
              <w:rPr>
                <w:rFonts w:ascii="Cambria" w:hAnsi="Cambria"/>
                <w:sz w:val="18"/>
                <w:szCs w:val="18"/>
              </w:rPr>
              <w:t xml:space="preserve">35(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4AFA20E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F9ECB20" w14:textId="77777777" w:rsidTr="00294DDB">
        <w:trPr>
          <w:jc w:val="center"/>
        </w:trPr>
        <w:tc>
          <w:tcPr>
            <w:tcW w:w="7776" w:type="dxa"/>
          </w:tcPr>
          <w:p w14:paraId="596C589E"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5 )</w:t>
            </w:r>
          </w:p>
        </w:tc>
        <w:tc>
          <w:tcPr>
            <w:tcW w:w="1296" w:type="dxa"/>
          </w:tcPr>
          <w:p w14:paraId="2C90872E"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236E79D" w14:textId="77777777" w:rsidTr="00294DDB">
        <w:trPr>
          <w:jc w:val="center"/>
        </w:trPr>
        <w:tc>
          <w:tcPr>
            <w:tcW w:w="7776" w:type="dxa"/>
          </w:tcPr>
          <w:p w14:paraId="49E3552E"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user_data_</w:t>
            </w:r>
            <w:proofErr w:type="gramStart"/>
            <w:r w:rsidRPr="00294DDB">
              <w:rPr>
                <w:rFonts w:ascii="Cambria" w:hAnsi="Cambria"/>
                <w:sz w:val="18"/>
                <w:szCs w:val="18"/>
              </w:rPr>
              <w:t>unregistered</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3147954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10C0A43" w14:textId="77777777" w:rsidTr="00294DDB">
        <w:trPr>
          <w:jc w:val="center"/>
        </w:trPr>
        <w:tc>
          <w:tcPr>
            <w:tcW w:w="7776" w:type="dxa"/>
          </w:tcPr>
          <w:p w14:paraId="2F604090"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17 )</w:t>
            </w:r>
          </w:p>
        </w:tc>
        <w:tc>
          <w:tcPr>
            <w:tcW w:w="1296" w:type="dxa"/>
          </w:tcPr>
          <w:p w14:paraId="1A999594"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F293C82" w14:textId="77777777" w:rsidTr="00294DDB">
        <w:trPr>
          <w:jc w:val="center"/>
        </w:trPr>
        <w:tc>
          <w:tcPr>
            <w:tcW w:w="7776" w:type="dxa"/>
          </w:tcPr>
          <w:p w14:paraId="15F2685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progressive_refinement_segment_</w:t>
            </w:r>
            <w:proofErr w:type="gramStart"/>
            <w:r w:rsidRPr="00294DDB">
              <w:rPr>
                <w:rFonts w:ascii="Cambria" w:hAnsi="Cambria"/>
                <w:sz w:val="18"/>
                <w:szCs w:val="18"/>
              </w:rPr>
              <w:t>end</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0F9A57DC"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BB3F0D4" w14:textId="77777777" w:rsidTr="00294DDB">
        <w:trPr>
          <w:jc w:val="center"/>
        </w:trPr>
        <w:tc>
          <w:tcPr>
            <w:tcW w:w="7776" w:type="dxa"/>
          </w:tcPr>
          <w:p w14:paraId="5C0319C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22 )</w:t>
            </w:r>
          </w:p>
        </w:tc>
        <w:tc>
          <w:tcPr>
            <w:tcW w:w="1296" w:type="dxa"/>
          </w:tcPr>
          <w:p w14:paraId="7E018764"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458B3D2" w14:textId="77777777" w:rsidTr="00294DDB">
        <w:trPr>
          <w:jc w:val="center"/>
        </w:trPr>
        <w:tc>
          <w:tcPr>
            <w:tcW w:w="7776" w:type="dxa"/>
          </w:tcPr>
          <w:p w14:paraId="612AC543"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post_filter_</w:t>
            </w:r>
            <w:proofErr w:type="gramStart"/>
            <w:r w:rsidRPr="00294DDB">
              <w:rPr>
                <w:rFonts w:ascii="Cambria" w:hAnsi="Cambria"/>
                <w:sz w:val="18"/>
                <w:szCs w:val="18"/>
              </w:rPr>
              <w:t>hint</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40DE89C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429ED5BA" w14:textId="77777777" w:rsidTr="00294DDB">
        <w:trPr>
          <w:jc w:val="center"/>
        </w:trPr>
        <w:tc>
          <w:tcPr>
            <w:tcW w:w="7776" w:type="dxa"/>
          </w:tcPr>
          <w:p w14:paraId="49F743E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132 )</w:t>
            </w:r>
          </w:p>
        </w:tc>
        <w:tc>
          <w:tcPr>
            <w:tcW w:w="1296" w:type="dxa"/>
          </w:tcPr>
          <w:p w14:paraId="2DF59D43"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92FBE08" w14:textId="77777777" w:rsidTr="00294DDB">
        <w:trPr>
          <w:jc w:val="center"/>
        </w:trPr>
        <w:tc>
          <w:tcPr>
            <w:tcW w:w="7776" w:type="dxa"/>
          </w:tcPr>
          <w:p w14:paraId="627A17D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decoded_picture_</w:t>
            </w:r>
            <w:proofErr w:type="gramStart"/>
            <w:r w:rsidRPr="00294DDB">
              <w:rPr>
                <w:rFonts w:ascii="Cambria" w:hAnsi="Cambria"/>
                <w:sz w:val="18"/>
                <w:szCs w:val="18"/>
              </w:rPr>
              <w:t>hash</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00F24438"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44C6D9B" w14:textId="77777777" w:rsidTr="00294DDB">
        <w:trPr>
          <w:jc w:val="center"/>
        </w:trPr>
        <w:tc>
          <w:tcPr>
            <w:tcW w:w="7776" w:type="dxa"/>
          </w:tcPr>
          <w:p w14:paraId="679A20C2"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 xml:space="preserve">else </w:t>
            </w:r>
            <w:proofErr w:type="gramStart"/>
            <w:r w:rsidRPr="00294DDB">
              <w:rPr>
                <w:rFonts w:ascii="Cambria" w:hAnsi="Cambria"/>
                <w:sz w:val="18"/>
                <w:szCs w:val="18"/>
              </w:rPr>
              <w:t xml:space="preserve">if( </w:t>
            </w:r>
            <w:proofErr w:type="spellStart"/>
            <w:r w:rsidRPr="00294DDB">
              <w:rPr>
                <w:rFonts w:ascii="Cambria" w:hAnsi="Cambria"/>
                <w:sz w:val="18"/>
                <w:szCs w:val="18"/>
              </w:rPr>
              <w:t>payloadType</w:t>
            </w:r>
            <w:proofErr w:type="spellEnd"/>
            <w:proofErr w:type="gramEnd"/>
            <w:r w:rsidRPr="00294DDB">
              <w:rPr>
                <w:rFonts w:ascii="Cambria" w:hAnsi="Cambria"/>
                <w:sz w:val="18"/>
                <w:szCs w:val="18"/>
              </w:rPr>
              <w:t xml:space="preserve">  = =  146 )</w:t>
            </w:r>
          </w:p>
        </w:tc>
        <w:tc>
          <w:tcPr>
            <w:tcW w:w="1296" w:type="dxa"/>
          </w:tcPr>
          <w:p w14:paraId="1EE78E57"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2692ADE" w14:textId="77777777" w:rsidTr="00294DDB">
        <w:trPr>
          <w:jc w:val="center"/>
        </w:trPr>
        <w:tc>
          <w:tcPr>
            <w:tcW w:w="7776" w:type="dxa"/>
          </w:tcPr>
          <w:p w14:paraId="7315B08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coded_region_</w:t>
            </w:r>
            <w:proofErr w:type="gramStart"/>
            <w:r w:rsidRPr="00294DDB">
              <w:rPr>
                <w:rFonts w:ascii="Cambria" w:hAnsi="Cambria"/>
                <w:sz w:val="18"/>
                <w:szCs w:val="18"/>
              </w:rPr>
              <w:t>completion</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2221B6A9"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66AF532E" w14:textId="77777777" w:rsidTr="00294DDB">
        <w:trPr>
          <w:jc w:val="center"/>
        </w:trPr>
        <w:tc>
          <w:tcPr>
            <w:tcW w:w="7776" w:type="dxa"/>
          </w:tcPr>
          <w:p w14:paraId="179E4657"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highlight w:val="yellow"/>
              </w:rPr>
              <w:tab/>
            </w:r>
            <w:r w:rsidRPr="00294DDB">
              <w:rPr>
                <w:rFonts w:ascii="Cambria" w:hAnsi="Cambria"/>
                <w:sz w:val="18"/>
                <w:szCs w:val="18"/>
                <w:highlight w:val="yellow"/>
              </w:rPr>
              <w:tab/>
              <w:t xml:space="preserve">else </w:t>
            </w:r>
            <w:proofErr w:type="gramStart"/>
            <w:r w:rsidRPr="00294DDB">
              <w:rPr>
                <w:rFonts w:ascii="Cambria" w:hAnsi="Cambria"/>
                <w:sz w:val="18"/>
                <w:szCs w:val="18"/>
                <w:highlight w:val="yellow"/>
              </w:rPr>
              <w:t xml:space="preserve">if( </w:t>
            </w:r>
            <w:proofErr w:type="spellStart"/>
            <w:r w:rsidRPr="00294DDB">
              <w:rPr>
                <w:rFonts w:ascii="Cambria" w:hAnsi="Cambria"/>
                <w:sz w:val="18"/>
                <w:szCs w:val="18"/>
                <w:highlight w:val="yellow"/>
              </w:rPr>
              <w:t>payloadType</w:t>
            </w:r>
            <w:proofErr w:type="spellEnd"/>
            <w:proofErr w:type="gramEnd"/>
            <w:r w:rsidRPr="00294DDB">
              <w:rPr>
                <w:rFonts w:ascii="Cambria" w:hAnsi="Cambria"/>
                <w:sz w:val="18"/>
                <w:szCs w:val="18"/>
                <w:highlight w:val="yellow"/>
              </w:rPr>
              <w:t xml:space="preserve">  = =  210 ) /* Specified in Rec. ITU-T H.274 | ISO/IEC 23002-7 */</w:t>
            </w:r>
          </w:p>
        </w:tc>
        <w:tc>
          <w:tcPr>
            <w:tcW w:w="1296" w:type="dxa"/>
          </w:tcPr>
          <w:p w14:paraId="2DFD3A38"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CE80CB5" w14:textId="77777777" w:rsidTr="00294DDB">
        <w:trPr>
          <w:jc w:val="center"/>
        </w:trPr>
        <w:tc>
          <w:tcPr>
            <w:tcW w:w="7776" w:type="dxa"/>
          </w:tcPr>
          <w:p w14:paraId="6F16E792"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highlight w:val="yellow"/>
              </w:rPr>
              <w:tab/>
            </w:r>
            <w:r w:rsidRPr="00294DDB">
              <w:rPr>
                <w:rFonts w:ascii="Cambria" w:hAnsi="Cambria"/>
                <w:sz w:val="18"/>
                <w:szCs w:val="18"/>
                <w:highlight w:val="yellow"/>
              </w:rPr>
              <w:tab/>
            </w:r>
            <w:r w:rsidRPr="00294DDB">
              <w:rPr>
                <w:rFonts w:ascii="Cambria" w:hAnsi="Cambria"/>
                <w:sz w:val="18"/>
                <w:szCs w:val="18"/>
                <w:highlight w:val="yellow"/>
              </w:rPr>
              <w:tab/>
            </w:r>
            <w:proofErr w:type="spellStart"/>
            <w:r w:rsidRPr="00294DDB">
              <w:rPr>
                <w:rFonts w:ascii="Cambria" w:hAnsi="Cambria"/>
                <w:sz w:val="18"/>
                <w:szCs w:val="18"/>
                <w:highlight w:val="yellow"/>
              </w:rPr>
              <w:t>nn_post_filter_</w:t>
            </w:r>
            <w:proofErr w:type="gramStart"/>
            <w:r w:rsidRPr="00294DDB">
              <w:rPr>
                <w:rFonts w:ascii="Cambria" w:hAnsi="Cambria"/>
                <w:sz w:val="18"/>
                <w:szCs w:val="18"/>
                <w:highlight w:val="yellow"/>
              </w:rPr>
              <w:t>characteristics</w:t>
            </w:r>
            <w:proofErr w:type="spellEnd"/>
            <w:r w:rsidRPr="00294DDB">
              <w:rPr>
                <w:rFonts w:ascii="Cambria" w:hAnsi="Cambria"/>
                <w:sz w:val="18"/>
                <w:szCs w:val="18"/>
                <w:highlight w:val="yellow"/>
              </w:rPr>
              <w:t xml:space="preserve">( </w:t>
            </w:r>
            <w:proofErr w:type="spellStart"/>
            <w:r w:rsidRPr="00294DDB">
              <w:rPr>
                <w:rFonts w:ascii="Cambria" w:hAnsi="Cambria"/>
                <w:sz w:val="18"/>
                <w:szCs w:val="18"/>
                <w:highlight w:val="yellow"/>
              </w:rPr>
              <w:t>payloadSize</w:t>
            </w:r>
            <w:proofErr w:type="spellEnd"/>
            <w:proofErr w:type="gramEnd"/>
            <w:r w:rsidRPr="00294DDB">
              <w:rPr>
                <w:rFonts w:ascii="Cambria" w:hAnsi="Cambria"/>
                <w:sz w:val="18"/>
                <w:szCs w:val="18"/>
                <w:highlight w:val="yellow"/>
              </w:rPr>
              <w:t xml:space="preserve"> )</w:t>
            </w:r>
          </w:p>
        </w:tc>
        <w:tc>
          <w:tcPr>
            <w:tcW w:w="1296" w:type="dxa"/>
          </w:tcPr>
          <w:p w14:paraId="5CBEC067"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F0D6337" w14:textId="77777777" w:rsidTr="00294DDB">
        <w:trPr>
          <w:jc w:val="center"/>
        </w:trPr>
        <w:tc>
          <w:tcPr>
            <w:tcW w:w="7776" w:type="dxa"/>
          </w:tcPr>
          <w:p w14:paraId="0D3C34B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highlight w:val="yellow"/>
              </w:rPr>
              <w:tab/>
            </w:r>
            <w:r w:rsidRPr="00294DDB">
              <w:rPr>
                <w:rFonts w:ascii="Cambria" w:hAnsi="Cambria"/>
                <w:sz w:val="18"/>
                <w:szCs w:val="18"/>
                <w:highlight w:val="yellow"/>
              </w:rPr>
              <w:tab/>
              <w:t xml:space="preserve">else </w:t>
            </w:r>
            <w:proofErr w:type="gramStart"/>
            <w:r w:rsidRPr="00294DDB">
              <w:rPr>
                <w:rFonts w:ascii="Cambria" w:hAnsi="Cambria"/>
                <w:sz w:val="18"/>
                <w:szCs w:val="18"/>
                <w:highlight w:val="yellow"/>
              </w:rPr>
              <w:t xml:space="preserve">if( </w:t>
            </w:r>
            <w:proofErr w:type="spellStart"/>
            <w:r w:rsidRPr="00294DDB">
              <w:rPr>
                <w:rFonts w:ascii="Cambria" w:hAnsi="Cambria"/>
                <w:sz w:val="18"/>
                <w:szCs w:val="18"/>
                <w:highlight w:val="yellow"/>
              </w:rPr>
              <w:t>payloadType</w:t>
            </w:r>
            <w:proofErr w:type="spellEnd"/>
            <w:proofErr w:type="gramEnd"/>
            <w:r w:rsidRPr="00294DDB">
              <w:rPr>
                <w:rFonts w:ascii="Cambria" w:hAnsi="Cambria"/>
                <w:sz w:val="18"/>
                <w:szCs w:val="18"/>
                <w:highlight w:val="yellow"/>
              </w:rPr>
              <w:t xml:space="preserve">  = =  211 ) /* Specified in Rec. ITU-T H.274 | ISO/IEC 23002-7 */</w:t>
            </w:r>
          </w:p>
        </w:tc>
        <w:tc>
          <w:tcPr>
            <w:tcW w:w="1296" w:type="dxa"/>
          </w:tcPr>
          <w:p w14:paraId="59BE92AA"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0B08F6AC" w14:textId="77777777" w:rsidTr="00294DDB">
        <w:trPr>
          <w:jc w:val="center"/>
        </w:trPr>
        <w:tc>
          <w:tcPr>
            <w:tcW w:w="7776" w:type="dxa"/>
          </w:tcPr>
          <w:p w14:paraId="3FA41E8E"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highlight w:val="yellow"/>
              </w:rPr>
              <w:tab/>
            </w:r>
            <w:r w:rsidRPr="00294DDB">
              <w:rPr>
                <w:rFonts w:ascii="Cambria" w:hAnsi="Cambria"/>
                <w:sz w:val="18"/>
                <w:szCs w:val="18"/>
                <w:highlight w:val="yellow"/>
              </w:rPr>
              <w:tab/>
            </w:r>
            <w:r w:rsidRPr="00294DDB">
              <w:rPr>
                <w:rFonts w:ascii="Cambria" w:hAnsi="Cambria"/>
                <w:sz w:val="18"/>
                <w:szCs w:val="18"/>
                <w:highlight w:val="yellow"/>
              </w:rPr>
              <w:tab/>
            </w:r>
            <w:proofErr w:type="spellStart"/>
            <w:r w:rsidRPr="00294DDB">
              <w:rPr>
                <w:rFonts w:ascii="Cambria" w:hAnsi="Cambria"/>
                <w:sz w:val="18"/>
                <w:szCs w:val="18"/>
                <w:highlight w:val="yellow"/>
              </w:rPr>
              <w:t>nn_post_filter_</w:t>
            </w:r>
            <w:proofErr w:type="gramStart"/>
            <w:r w:rsidRPr="00294DDB">
              <w:rPr>
                <w:rFonts w:ascii="Cambria" w:hAnsi="Cambria"/>
                <w:sz w:val="18"/>
                <w:szCs w:val="18"/>
                <w:highlight w:val="yellow"/>
              </w:rPr>
              <w:t>activation</w:t>
            </w:r>
            <w:proofErr w:type="spellEnd"/>
            <w:r w:rsidRPr="00294DDB">
              <w:rPr>
                <w:rFonts w:ascii="Cambria" w:hAnsi="Cambria"/>
                <w:sz w:val="18"/>
                <w:szCs w:val="18"/>
                <w:highlight w:val="yellow"/>
              </w:rPr>
              <w:t xml:space="preserve">( </w:t>
            </w:r>
            <w:proofErr w:type="spellStart"/>
            <w:r w:rsidRPr="00294DDB">
              <w:rPr>
                <w:rFonts w:ascii="Cambria" w:hAnsi="Cambria"/>
                <w:sz w:val="18"/>
                <w:szCs w:val="18"/>
                <w:highlight w:val="yellow"/>
              </w:rPr>
              <w:t>payloadSize</w:t>
            </w:r>
            <w:proofErr w:type="spellEnd"/>
            <w:proofErr w:type="gramEnd"/>
            <w:r w:rsidRPr="00294DDB">
              <w:rPr>
                <w:rFonts w:ascii="Cambria" w:hAnsi="Cambria"/>
                <w:sz w:val="18"/>
                <w:szCs w:val="18"/>
                <w:highlight w:val="yellow"/>
              </w:rPr>
              <w:t xml:space="preserve"> )</w:t>
            </w:r>
          </w:p>
        </w:tc>
        <w:tc>
          <w:tcPr>
            <w:tcW w:w="1296" w:type="dxa"/>
          </w:tcPr>
          <w:p w14:paraId="163504E1"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25F9F4B" w14:textId="77777777" w:rsidTr="00294DDB">
        <w:trPr>
          <w:jc w:val="center"/>
        </w:trPr>
        <w:tc>
          <w:tcPr>
            <w:tcW w:w="7776" w:type="dxa"/>
          </w:tcPr>
          <w:p w14:paraId="71EBCA2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t>else</w:t>
            </w:r>
          </w:p>
        </w:tc>
        <w:tc>
          <w:tcPr>
            <w:tcW w:w="1296" w:type="dxa"/>
          </w:tcPr>
          <w:p w14:paraId="7DB7E1D5"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1DE7F69" w14:textId="77777777" w:rsidTr="00294DDB">
        <w:trPr>
          <w:jc w:val="center"/>
        </w:trPr>
        <w:tc>
          <w:tcPr>
            <w:tcW w:w="7776" w:type="dxa"/>
          </w:tcPr>
          <w:p w14:paraId="796EBDE9"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sz w:val="18"/>
                <w:szCs w:val="18"/>
              </w:rPr>
              <w:t>reserved_sei_</w:t>
            </w:r>
            <w:proofErr w:type="gramStart"/>
            <w:r w:rsidRPr="00294DDB">
              <w:rPr>
                <w:rFonts w:ascii="Cambria" w:hAnsi="Cambria"/>
                <w:sz w:val="18"/>
                <w:szCs w:val="18"/>
              </w:rPr>
              <w:t>message</w:t>
            </w:r>
            <w:proofErr w:type="spellEnd"/>
            <w:r w:rsidRPr="00294DDB">
              <w:rPr>
                <w:rFonts w:ascii="Cambria" w:hAnsi="Cambria"/>
                <w:sz w:val="18"/>
                <w:szCs w:val="18"/>
              </w:rPr>
              <w:t xml:space="preserve">( </w:t>
            </w:r>
            <w:proofErr w:type="spellStart"/>
            <w:r w:rsidRPr="00294DDB">
              <w:rPr>
                <w:rFonts w:ascii="Cambria" w:hAnsi="Cambria"/>
                <w:sz w:val="18"/>
                <w:szCs w:val="18"/>
              </w:rPr>
              <w:t>payloadSize</w:t>
            </w:r>
            <w:proofErr w:type="spellEnd"/>
            <w:proofErr w:type="gramEnd"/>
            <w:r w:rsidRPr="00294DDB">
              <w:rPr>
                <w:rFonts w:ascii="Cambria" w:hAnsi="Cambria"/>
                <w:sz w:val="18"/>
                <w:szCs w:val="18"/>
              </w:rPr>
              <w:t xml:space="preserve"> )</w:t>
            </w:r>
          </w:p>
        </w:tc>
        <w:tc>
          <w:tcPr>
            <w:tcW w:w="1296" w:type="dxa"/>
          </w:tcPr>
          <w:p w14:paraId="2878804B"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327E5EF5" w14:textId="77777777" w:rsidTr="00294DDB">
        <w:trPr>
          <w:jc w:val="center"/>
        </w:trPr>
        <w:tc>
          <w:tcPr>
            <w:tcW w:w="7776" w:type="dxa"/>
          </w:tcPr>
          <w:p w14:paraId="3FCAA188"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proofErr w:type="gramStart"/>
            <w:r w:rsidRPr="00294DDB">
              <w:rPr>
                <w:rFonts w:ascii="Cambria" w:hAnsi="Cambria"/>
                <w:sz w:val="18"/>
                <w:szCs w:val="18"/>
              </w:rPr>
              <w:t xml:space="preserve">if( </w:t>
            </w:r>
            <w:proofErr w:type="spellStart"/>
            <w:r w:rsidRPr="00294DDB">
              <w:rPr>
                <w:rFonts w:ascii="Cambria" w:hAnsi="Cambria"/>
                <w:sz w:val="18"/>
                <w:szCs w:val="18"/>
              </w:rPr>
              <w:t>more</w:t>
            </w:r>
            <w:proofErr w:type="gramEnd"/>
            <w:r w:rsidRPr="00294DDB">
              <w:rPr>
                <w:rFonts w:ascii="Cambria" w:hAnsi="Cambria"/>
                <w:sz w:val="18"/>
                <w:szCs w:val="18"/>
              </w:rPr>
              <w:t>_data_in_payload</w:t>
            </w:r>
            <w:proofErr w:type="spellEnd"/>
            <w:r w:rsidRPr="00294DDB">
              <w:rPr>
                <w:rFonts w:ascii="Cambria" w:hAnsi="Cambria"/>
                <w:sz w:val="18"/>
                <w:szCs w:val="18"/>
              </w:rPr>
              <w:t>( ) ) {</w:t>
            </w:r>
          </w:p>
        </w:tc>
        <w:tc>
          <w:tcPr>
            <w:tcW w:w="1296" w:type="dxa"/>
          </w:tcPr>
          <w:p w14:paraId="5BA3B5B2"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7E227895" w14:textId="77777777" w:rsidTr="00294DDB">
        <w:trPr>
          <w:jc w:val="center"/>
        </w:trPr>
        <w:tc>
          <w:tcPr>
            <w:tcW w:w="7776" w:type="dxa"/>
          </w:tcPr>
          <w:p w14:paraId="350DA90F"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proofErr w:type="gramStart"/>
            <w:r w:rsidRPr="00294DDB">
              <w:rPr>
                <w:rFonts w:ascii="Cambria" w:hAnsi="Cambria"/>
                <w:sz w:val="18"/>
                <w:szCs w:val="18"/>
              </w:rPr>
              <w:t xml:space="preserve">if( </w:t>
            </w:r>
            <w:proofErr w:type="spellStart"/>
            <w:r w:rsidRPr="00294DDB">
              <w:rPr>
                <w:rFonts w:ascii="Cambria" w:hAnsi="Cambria"/>
                <w:sz w:val="18"/>
                <w:szCs w:val="18"/>
              </w:rPr>
              <w:t>payload</w:t>
            </w:r>
            <w:proofErr w:type="gramEnd"/>
            <w:r w:rsidRPr="00294DDB">
              <w:rPr>
                <w:rFonts w:ascii="Cambria" w:hAnsi="Cambria"/>
                <w:sz w:val="18"/>
                <w:szCs w:val="18"/>
              </w:rPr>
              <w:t>_extension_present</w:t>
            </w:r>
            <w:proofErr w:type="spellEnd"/>
            <w:r w:rsidRPr="00294DDB">
              <w:rPr>
                <w:rFonts w:ascii="Cambria" w:hAnsi="Cambria"/>
                <w:sz w:val="18"/>
                <w:szCs w:val="18"/>
              </w:rPr>
              <w:t>( ) )</w:t>
            </w:r>
          </w:p>
        </w:tc>
        <w:tc>
          <w:tcPr>
            <w:tcW w:w="1296" w:type="dxa"/>
          </w:tcPr>
          <w:p w14:paraId="681B65EF"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22A4C431" w14:textId="77777777" w:rsidTr="00294DDB">
        <w:trPr>
          <w:jc w:val="center"/>
        </w:trPr>
        <w:tc>
          <w:tcPr>
            <w:tcW w:w="7776" w:type="dxa"/>
          </w:tcPr>
          <w:p w14:paraId="0B78E883"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b/>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b/>
                <w:sz w:val="18"/>
                <w:szCs w:val="18"/>
              </w:rPr>
              <w:t>reserved_payload_extension_data</w:t>
            </w:r>
            <w:proofErr w:type="spellEnd"/>
          </w:p>
        </w:tc>
        <w:tc>
          <w:tcPr>
            <w:tcW w:w="1296" w:type="dxa"/>
          </w:tcPr>
          <w:p w14:paraId="387CB126"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r w:rsidRPr="00294DDB">
              <w:rPr>
                <w:rFonts w:ascii="Cambria" w:hAnsi="Cambria"/>
                <w:sz w:val="18"/>
                <w:szCs w:val="18"/>
              </w:rPr>
              <w:t>u(v)</w:t>
            </w:r>
          </w:p>
        </w:tc>
      </w:tr>
      <w:tr w:rsidR="00A24558" w:rsidRPr="0034581D" w14:paraId="1443D778" w14:textId="77777777" w:rsidTr="00294DDB">
        <w:trPr>
          <w:jc w:val="center"/>
        </w:trPr>
        <w:tc>
          <w:tcPr>
            <w:tcW w:w="7776" w:type="dxa"/>
          </w:tcPr>
          <w:p w14:paraId="260746E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b/>
                <w:sz w:val="18"/>
                <w:szCs w:val="18"/>
              </w:rPr>
              <w:t>payload_bit_equal_to_one</w:t>
            </w:r>
            <w:proofErr w:type="spellEnd"/>
            <w:r w:rsidRPr="00294DDB">
              <w:rPr>
                <w:rFonts w:ascii="Cambria" w:hAnsi="Cambria"/>
                <w:sz w:val="18"/>
                <w:szCs w:val="18"/>
              </w:rPr>
              <w:t xml:space="preserve"> /* equal to 1 */</w:t>
            </w:r>
          </w:p>
        </w:tc>
        <w:tc>
          <w:tcPr>
            <w:tcW w:w="1296" w:type="dxa"/>
          </w:tcPr>
          <w:p w14:paraId="00388B47"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roofErr w:type="gramStart"/>
            <w:r w:rsidRPr="00294DDB">
              <w:rPr>
                <w:rFonts w:ascii="Cambria" w:hAnsi="Cambria"/>
                <w:sz w:val="18"/>
                <w:szCs w:val="18"/>
              </w:rPr>
              <w:t>f(</w:t>
            </w:r>
            <w:proofErr w:type="gramEnd"/>
            <w:r w:rsidRPr="00294DDB">
              <w:rPr>
                <w:rFonts w:ascii="Cambria" w:hAnsi="Cambria"/>
                <w:sz w:val="18"/>
                <w:szCs w:val="18"/>
              </w:rPr>
              <w:t>1)</w:t>
            </w:r>
          </w:p>
        </w:tc>
      </w:tr>
      <w:tr w:rsidR="00A24558" w:rsidRPr="0034581D" w14:paraId="48B18565" w14:textId="77777777" w:rsidTr="00294DDB">
        <w:trPr>
          <w:jc w:val="center"/>
        </w:trPr>
        <w:tc>
          <w:tcPr>
            <w:tcW w:w="7776" w:type="dxa"/>
          </w:tcPr>
          <w:p w14:paraId="09ADE4AD"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proofErr w:type="gramStart"/>
            <w:r w:rsidRPr="00294DDB">
              <w:rPr>
                <w:rFonts w:ascii="Cambria" w:hAnsi="Cambria"/>
                <w:sz w:val="18"/>
                <w:szCs w:val="18"/>
              </w:rPr>
              <w:t>while( !</w:t>
            </w:r>
            <w:proofErr w:type="spellStart"/>
            <w:proofErr w:type="gramEnd"/>
            <w:r w:rsidRPr="00294DDB">
              <w:rPr>
                <w:rFonts w:ascii="Cambria" w:hAnsi="Cambria"/>
                <w:sz w:val="18"/>
                <w:szCs w:val="18"/>
              </w:rPr>
              <w:t>byte_aligned</w:t>
            </w:r>
            <w:proofErr w:type="spellEnd"/>
            <w:r w:rsidRPr="00294DDB">
              <w:rPr>
                <w:rFonts w:ascii="Cambria" w:hAnsi="Cambria"/>
                <w:sz w:val="18"/>
                <w:szCs w:val="18"/>
              </w:rPr>
              <w:t>( ) )</w:t>
            </w:r>
          </w:p>
        </w:tc>
        <w:tc>
          <w:tcPr>
            <w:tcW w:w="1296" w:type="dxa"/>
          </w:tcPr>
          <w:p w14:paraId="6F2A66AA"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63AF2F0" w14:textId="77777777" w:rsidTr="00294DDB">
        <w:trPr>
          <w:jc w:val="center"/>
        </w:trPr>
        <w:tc>
          <w:tcPr>
            <w:tcW w:w="7776" w:type="dxa"/>
          </w:tcPr>
          <w:p w14:paraId="5D57467C"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r>
            <w:r w:rsidRPr="00294DDB">
              <w:rPr>
                <w:rFonts w:ascii="Cambria" w:hAnsi="Cambria"/>
                <w:sz w:val="18"/>
                <w:szCs w:val="18"/>
              </w:rPr>
              <w:tab/>
            </w:r>
            <w:r w:rsidRPr="00294DDB">
              <w:rPr>
                <w:rFonts w:ascii="Cambria" w:hAnsi="Cambria"/>
                <w:sz w:val="18"/>
                <w:szCs w:val="18"/>
              </w:rPr>
              <w:tab/>
            </w:r>
            <w:proofErr w:type="spellStart"/>
            <w:r w:rsidRPr="00294DDB">
              <w:rPr>
                <w:rFonts w:ascii="Cambria" w:hAnsi="Cambria"/>
                <w:b/>
                <w:sz w:val="18"/>
                <w:szCs w:val="18"/>
              </w:rPr>
              <w:t>payload_bit_equal_to_zero</w:t>
            </w:r>
            <w:proofErr w:type="spellEnd"/>
            <w:r w:rsidRPr="00294DDB">
              <w:rPr>
                <w:rFonts w:ascii="Cambria" w:hAnsi="Cambria"/>
                <w:sz w:val="18"/>
                <w:szCs w:val="18"/>
              </w:rPr>
              <w:t xml:space="preserve"> /* equal to 0 */</w:t>
            </w:r>
          </w:p>
        </w:tc>
        <w:tc>
          <w:tcPr>
            <w:tcW w:w="1296" w:type="dxa"/>
          </w:tcPr>
          <w:p w14:paraId="7837F83B"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roofErr w:type="gramStart"/>
            <w:r w:rsidRPr="00294DDB">
              <w:rPr>
                <w:rFonts w:ascii="Cambria" w:hAnsi="Cambria"/>
                <w:sz w:val="18"/>
                <w:szCs w:val="18"/>
              </w:rPr>
              <w:t>f(</w:t>
            </w:r>
            <w:proofErr w:type="gramEnd"/>
            <w:r w:rsidRPr="00294DDB">
              <w:rPr>
                <w:rFonts w:ascii="Cambria" w:hAnsi="Cambria"/>
                <w:sz w:val="18"/>
                <w:szCs w:val="18"/>
              </w:rPr>
              <w:t>1)</w:t>
            </w:r>
          </w:p>
        </w:tc>
      </w:tr>
      <w:tr w:rsidR="00A24558" w:rsidRPr="0034581D" w14:paraId="774874BE" w14:textId="77777777" w:rsidTr="00294DDB">
        <w:trPr>
          <w:jc w:val="center"/>
        </w:trPr>
        <w:tc>
          <w:tcPr>
            <w:tcW w:w="7776" w:type="dxa"/>
          </w:tcPr>
          <w:p w14:paraId="6E868C45"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ab/>
              <w:t>}</w:t>
            </w:r>
          </w:p>
        </w:tc>
        <w:tc>
          <w:tcPr>
            <w:tcW w:w="1296" w:type="dxa"/>
          </w:tcPr>
          <w:p w14:paraId="3AC01DEA"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r w:rsidR="00A24558" w:rsidRPr="0034581D" w14:paraId="148D8904" w14:textId="77777777" w:rsidTr="00294DDB">
        <w:trPr>
          <w:jc w:val="center"/>
        </w:trPr>
        <w:tc>
          <w:tcPr>
            <w:tcW w:w="7776" w:type="dxa"/>
          </w:tcPr>
          <w:p w14:paraId="31B39BF4" w14:textId="77777777" w:rsidR="00A24558" w:rsidRPr="00294DDB" w:rsidRDefault="00A24558" w:rsidP="00294DDB">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 w:val="right" w:pos="9749"/>
              </w:tabs>
              <w:spacing w:before="20" w:after="10"/>
              <w:rPr>
                <w:rFonts w:ascii="Cambria" w:hAnsi="Cambria"/>
                <w:sz w:val="18"/>
                <w:szCs w:val="18"/>
              </w:rPr>
            </w:pPr>
            <w:r w:rsidRPr="00294DDB">
              <w:rPr>
                <w:rFonts w:ascii="Cambria" w:hAnsi="Cambria"/>
                <w:sz w:val="18"/>
                <w:szCs w:val="18"/>
              </w:rPr>
              <w:t>}</w:t>
            </w:r>
          </w:p>
        </w:tc>
        <w:tc>
          <w:tcPr>
            <w:tcW w:w="1296" w:type="dxa"/>
          </w:tcPr>
          <w:p w14:paraId="5272AE17" w14:textId="77777777" w:rsidR="00A24558" w:rsidRPr="00294DDB" w:rsidRDefault="00A24558" w:rsidP="00294DDB">
            <w:pPr>
              <w:keepNext/>
              <w:keepLines/>
              <w:tabs>
                <w:tab w:val="clear" w:pos="360"/>
                <w:tab w:val="clear" w:pos="720"/>
                <w:tab w:val="clear" w:pos="1080"/>
                <w:tab w:val="clear" w:pos="1440"/>
                <w:tab w:val="right" w:pos="9749"/>
              </w:tabs>
              <w:overflowPunct/>
              <w:autoSpaceDE/>
              <w:autoSpaceDN/>
              <w:adjustRightInd/>
              <w:spacing w:before="20" w:after="10"/>
              <w:jc w:val="center"/>
              <w:textAlignment w:val="auto"/>
              <w:rPr>
                <w:rFonts w:ascii="Cambria" w:hAnsi="Cambria"/>
                <w:sz w:val="18"/>
                <w:szCs w:val="18"/>
              </w:rPr>
            </w:pPr>
          </w:p>
        </w:tc>
      </w:tr>
    </w:tbl>
    <w:p w14:paraId="14CE1E12" w14:textId="77777777" w:rsidR="00A24558" w:rsidRPr="00294DDB" w:rsidRDefault="00A24558" w:rsidP="00294DDB">
      <w:pPr>
        <w:tabs>
          <w:tab w:val="left" w:pos="1800"/>
          <w:tab w:val="left" w:pos="2160"/>
          <w:tab w:val="left" w:pos="2520"/>
          <w:tab w:val="left" w:pos="2880"/>
          <w:tab w:val="left" w:pos="3240"/>
          <w:tab w:val="left" w:pos="3600"/>
          <w:tab w:val="left" w:pos="3960"/>
          <w:tab w:val="left" w:pos="4320"/>
          <w:tab w:val="right" w:pos="9749"/>
        </w:tabs>
        <w:spacing w:before="0" w:after="120"/>
        <w:jc w:val="both"/>
        <w:rPr>
          <w:rFonts w:ascii="Cambria" w:eastAsiaTheme="minorEastAsia" w:hAnsi="Cambria"/>
        </w:rPr>
      </w:pPr>
    </w:p>
    <w:p w14:paraId="25F2517A" w14:textId="7188CA96" w:rsidR="00DF446B" w:rsidRPr="00266E56" w:rsidRDefault="00DF446B" w:rsidP="00294DDB">
      <w:pPr>
        <w:keepNext/>
        <w:keepLines/>
        <w:tabs>
          <w:tab w:val="right" w:pos="9749"/>
        </w:tabs>
        <w:spacing w:before="0" w:after="120"/>
        <w:outlineLvl w:val="0"/>
        <w:rPr>
          <w:rFonts w:ascii="Cambria" w:hAnsi="Cambria"/>
          <w:i/>
          <w:noProof/>
          <w:szCs w:val="22"/>
        </w:rPr>
      </w:pPr>
      <w:r w:rsidRPr="00266E56">
        <w:rPr>
          <w:rFonts w:ascii="Cambria" w:hAnsi="Cambria"/>
          <w:i/>
          <w:noProof/>
          <w:szCs w:val="22"/>
        </w:rPr>
        <w:lastRenderedPageBreak/>
        <w:t>Subclause D.3.1</w:t>
      </w:r>
    </w:p>
    <w:p w14:paraId="5C2C8EA2" w14:textId="655CE31D" w:rsidR="00DF446B" w:rsidRPr="00294DDB" w:rsidRDefault="002B0CB0" w:rsidP="00294DDB">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Make the following changes</w:t>
      </w:r>
      <w:r w:rsidR="00DF446B" w:rsidRPr="00294DDB">
        <w:rPr>
          <w:rFonts w:ascii="Cambria" w:hAnsi="Cambria"/>
          <w:i/>
          <w:iCs/>
          <w:szCs w:val="22"/>
        </w:rPr>
        <w:t>:</w:t>
      </w:r>
    </w:p>
    <w:p w14:paraId="4AB4BE47" w14:textId="4AAA7F28" w:rsidR="00A24558" w:rsidRPr="00294DDB" w:rsidRDefault="002B0CB0" w:rsidP="00294DDB">
      <w:pPr>
        <w:keepNext/>
        <w:tabs>
          <w:tab w:val="right" w:pos="9749"/>
        </w:tabs>
        <w:spacing w:before="0" w:after="120"/>
        <w:rPr>
          <w:rFonts w:ascii="Cambria" w:hAnsi="Cambria"/>
          <w:szCs w:val="22"/>
        </w:rPr>
      </w:pPr>
      <w:r w:rsidRPr="00294DDB">
        <w:rPr>
          <w:rFonts w:ascii="Cambria" w:hAnsi="Cambria"/>
          <w:szCs w:val="22"/>
        </w:rPr>
        <w:t>…</w:t>
      </w:r>
    </w:p>
    <w:p w14:paraId="5CC7A63A" w14:textId="77777777" w:rsidR="002B0CB0" w:rsidRPr="00294DDB" w:rsidRDefault="002B0CB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proofErr w:type="spellStart"/>
      <w:r w:rsidRPr="00294DDB">
        <w:rPr>
          <w:rFonts w:ascii="Cambria" w:hAnsi="Cambria"/>
          <w:b/>
          <w:szCs w:val="22"/>
        </w:rPr>
        <w:t>reserved_payload_extension_data</w:t>
      </w:r>
      <w:proofErr w:type="spellEnd"/>
      <w:r w:rsidRPr="00294DDB">
        <w:rPr>
          <w:rFonts w:ascii="Cambria" w:hAnsi="Cambria"/>
          <w:szCs w:val="22"/>
        </w:rPr>
        <w:t xml:space="preserve"> shall not be present in bitstreams conforming to this version of this Specification. However, decoders conforming to this version of this Specification shall ignore the presence and value of </w:t>
      </w:r>
      <w:proofErr w:type="spellStart"/>
      <w:r w:rsidRPr="00294DDB">
        <w:rPr>
          <w:rFonts w:ascii="Cambria" w:hAnsi="Cambria"/>
          <w:szCs w:val="22"/>
        </w:rPr>
        <w:t>reserved_payload_extension_data</w:t>
      </w:r>
      <w:proofErr w:type="spellEnd"/>
      <w:r w:rsidRPr="00294DDB">
        <w:rPr>
          <w:rFonts w:ascii="Cambria" w:hAnsi="Cambria"/>
          <w:szCs w:val="22"/>
        </w:rPr>
        <w:t xml:space="preserve">. When present, the length, in bits, of </w:t>
      </w:r>
      <w:proofErr w:type="spellStart"/>
      <w:r w:rsidRPr="00294DDB">
        <w:rPr>
          <w:rFonts w:ascii="Cambria" w:hAnsi="Cambria"/>
          <w:szCs w:val="22"/>
        </w:rPr>
        <w:t>reserved_payload_extension_data</w:t>
      </w:r>
      <w:proofErr w:type="spellEnd"/>
      <w:r w:rsidRPr="00294DDB">
        <w:rPr>
          <w:rFonts w:ascii="Cambria" w:hAnsi="Cambria"/>
          <w:szCs w:val="22"/>
        </w:rPr>
        <w:t xml:space="preserve"> is equal to 8 * </w:t>
      </w:r>
      <w:proofErr w:type="spellStart"/>
      <w:r w:rsidRPr="00294DDB">
        <w:rPr>
          <w:rFonts w:ascii="Cambria" w:hAnsi="Cambria"/>
          <w:szCs w:val="22"/>
        </w:rPr>
        <w:t>payloadSize</w:t>
      </w:r>
      <w:proofErr w:type="spellEnd"/>
      <w:r w:rsidRPr="00294DDB">
        <w:rPr>
          <w:rFonts w:ascii="Cambria" w:hAnsi="Cambria"/>
          <w:szCs w:val="22"/>
        </w:rPr>
        <w:t> − </w:t>
      </w:r>
      <w:proofErr w:type="spellStart"/>
      <w:r w:rsidRPr="00294DDB">
        <w:rPr>
          <w:rFonts w:ascii="Cambria" w:hAnsi="Cambria"/>
          <w:szCs w:val="22"/>
        </w:rPr>
        <w:t>nEarlierBits</w:t>
      </w:r>
      <w:proofErr w:type="spellEnd"/>
      <w:r w:rsidRPr="00294DDB">
        <w:rPr>
          <w:rFonts w:ascii="Cambria" w:hAnsi="Cambria"/>
          <w:szCs w:val="22"/>
        </w:rPr>
        <w:t> − </w:t>
      </w:r>
      <w:proofErr w:type="spellStart"/>
      <w:r w:rsidRPr="00294DDB">
        <w:rPr>
          <w:rFonts w:ascii="Cambria" w:hAnsi="Cambria"/>
          <w:szCs w:val="22"/>
        </w:rPr>
        <w:t>nPayloadZeroBits</w:t>
      </w:r>
      <w:proofErr w:type="spellEnd"/>
      <w:r w:rsidRPr="00294DDB">
        <w:rPr>
          <w:rFonts w:ascii="Cambria" w:hAnsi="Cambria"/>
          <w:szCs w:val="22"/>
        </w:rPr>
        <w:t xml:space="preserve"> − 1, where </w:t>
      </w:r>
      <w:proofErr w:type="spellStart"/>
      <w:r w:rsidRPr="00294DDB">
        <w:rPr>
          <w:rFonts w:ascii="Cambria" w:hAnsi="Cambria"/>
          <w:szCs w:val="22"/>
        </w:rPr>
        <w:t>nEarlierBits</w:t>
      </w:r>
      <w:proofErr w:type="spellEnd"/>
      <w:r w:rsidRPr="00294DDB">
        <w:rPr>
          <w:rFonts w:ascii="Cambria" w:hAnsi="Cambria"/>
          <w:szCs w:val="22"/>
        </w:rPr>
        <w:t xml:space="preserve"> is the number of bits in the </w:t>
      </w:r>
      <w:proofErr w:type="spellStart"/>
      <w:r w:rsidRPr="00294DDB">
        <w:rPr>
          <w:rFonts w:ascii="Cambria" w:hAnsi="Cambria"/>
          <w:szCs w:val="22"/>
        </w:rPr>
        <w:t>sei_payload</w:t>
      </w:r>
      <w:proofErr w:type="spellEnd"/>
      <w:r w:rsidRPr="00294DDB">
        <w:rPr>
          <w:rFonts w:ascii="Cambria" w:hAnsi="Cambria"/>
          <w:szCs w:val="22"/>
        </w:rPr>
        <w:t xml:space="preserve">( ) syntax structure that precede the </w:t>
      </w:r>
      <w:proofErr w:type="spellStart"/>
      <w:r w:rsidRPr="00294DDB">
        <w:rPr>
          <w:rFonts w:ascii="Cambria" w:hAnsi="Cambria"/>
          <w:szCs w:val="22"/>
        </w:rPr>
        <w:t>reserved_payload_extension_data</w:t>
      </w:r>
      <w:proofErr w:type="spellEnd"/>
      <w:r w:rsidRPr="00294DDB">
        <w:rPr>
          <w:rFonts w:ascii="Cambria" w:hAnsi="Cambria"/>
          <w:szCs w:val="22"/>
        </w:rPr>
        <w:t xml:space="preserve"> syntax element and </w:t>
      </w:r>
      <w:proofErr w:type="spellStart"/>
      <w:r w:rsidRPr="00294DDB">
        <w:rPr>
          <w:rFonts w:ascii="Cambria" w:hAnsi="Cambria"/>
          <w:szCs w:val="22"/>
        </w:rPr>
        <w:t>nPayloadZeroBits</w:t>
      </w:r>
      <w:proofErr w:type="spellEnd"/>
      <w:r w:rsidRPr="00294DDB">
        <w:rPr>
          <w:rFonts w:ascii="Cambria" w:hAnsi="Cambria"/>
          <w:szCs w:val="22"/>
        </w:rPr>
        <w:t xml:space="preserve"> is the number of </w:t>
      </w:r>
      <w:proofErr w:type="spellStart"/>
      <w:r w:rsidRPr="00294DDB">
        <w:rPr>
          <w:rFonts w:ascii="Cambria" w:hAnsi="Cambria"/>
          <w:szCs w:val="22"/>
        </w:rPr>
        <w:t>payload_bit_equal_to_zero</w:t>
      </w:r>
      <w:proofErr w:type="spellEnd"/>
      <w:r w:rsidRPr="00294DDB">
        <w:rPr>
          <w:rFonts w:ascii="Cambria" w:hAnsi="Cambria"/>
          <w:szCs w:val="22"/>
        </w:rPr>
        <w:t xml:space="preserve"> syntax elements at the end of the </w:t>
      </w:r>
      <w:proofErr w:type="spellStart"/>
      <w:r w:rsidRPr="00294DDB">
        <w:rPr>
          <w:rFonts w:ascii="Cambria" w:hAnsi="Cambria"/>
          <w:szCs w:val="22"/>
        </w:rPr>
        <w:t>sei_payload</w:t>
      </w:r>
      <w:proofErr w:type="spellEnd"/>
      <w:r w:rsidRPr="00294DDB">
        <w:rPr>
          <w:rFonts w:ascii="Cambria" w:hAnsi="Cambria"/>
          <w:szCs w:val="22"/>
        </w:rPr>
        <w:t>( ) syntax structure.</w:t>
      </w:r>
    </w:p>
    <w:p w14:paraId="7240E113" w14:textId="77777777" w:rsidR="002B0CB0" w:rsidRPr="00294DDB" w:rsidRDefault="002B0CB0" w:rsidP="00294DDB">
      <w:pPr>
        <w:tabs>
          <w:tab w:val="left" w:pos="1800"/>
          <w:tab w:val="left" w:pos="2160"/>
          <w:tab w:val="left" w:pos="2520"/>
          <w:tab w:val="left" w:pos="2880"/>
          <w:tab w:val="left" w:pos="3240"/>
          <w:tab w:val="left" w:pos="3600"/>
          <w:tab w:val="left" w:pos="3960"/>
          <w:tab w:val="left" w:pos="4320"/>
          <w:tab w:val="right" w:pos="9749"/>
        </w:tabs>
        <w:spacing w:before="0" w:after="120"/>
        <w:jc w:val="both"/>
        <w:rPr>
          <w:rFonts w:ascii="Cambria" w:hAnsi="Cambria"/>
          <w:szCs w:val="22"/>
        </w:rPr>
      </w:pPr>
      <w:r w:rsidRPr="00294DDB">
        <w:rPr>
          <w:rFonts w:ascii="Cambria" w:hAnsi="Cambria"/>
          <w:szCs w:val="22"/>
          <w:highlight w:val="yellow"/>
        </w:rPr>
        <w:t xml:space="preserve">If </w:t>
      </w:r>
      <w:proofErr w:type="spellStart"/>
      <w:r w:rsidRPr="00294DDB">
        <w:rPr>
          <w:rFonts w:ascii="Cambria" w:hAnsi="Cambria"/>
          <w:szCs w:val="22"/>
          <w:highlight w:val="yellow"/>
        </w:rPr>
        <w:t>more_data_in_</w:t>
      </w:r>
      <w:proofErr w:type="gramStart"/>
      <w:r w:rsidRPr="00294DDB">
        <w:rPr>
          <w:rFonts w:ascii="Cambria" w:hAnsi="Cambria"/>
          <w:szCs w:val="22"/>
          <w:highlight w:val="yellow"/>
        </w:rPr>
        <w:t>payload</w:t>
      </w:r>
      <w:proofErr w:type="spellEnd"/>
      <w:r w:rsidRPr="00294DDB">
        <w:rPr>
          <w:rFonts w:ascii="Cambria" w:hAnsi="Cambria"/>
          <w:szCs w:val="22"/>
          <w:highlight w:val="yellow"/>
        </w:rPr>
        <w:t>( )</w:t>
      </w:r>
      <w:proofErr w:type="gramEnd"/>
      <w:r w:rsidRPr="00294DDB">
        <w:rPr>
          <w:rFonts w:ascii="Cambria" w:hAnsi="Cambria"/>
          <w:szCs w:val="22"/>
          <w:highlight w:val="yellow"/>
        </w:rPr>
        <w:t xml:space="preserve"> is TRUE after the parsing of the SEI message syntax structure (e.g., the </w:t>
      </w:r>
      <w:proofErr w:type="spellStart"/>
      <w:r w:rsidRPr="00294DDB">
        <w:rPr>
          <w:rFonts w:ascii="Cambria" w:hAnsi="Cambria"/>
          <w:szCs w:val="22"/>
          <w:highlight w:val="yellow"/>
        </w:rPr>
        <w:t>buffering_period</w:t>
      </w:r>
      <w:proofErr w:type="spellEnd"/>
      <w:r w:rsidRPr="00294DDB">
        <w:rPr>
          <w:rFonts w:ascii="Cambria" w:hAnsi="Cambria"/>
          <w:szCs w:val="22"/>
          <w:highlight w:val="yellow"/>
        </w:rPr>
        <w:t xml:space="preserve">( ) syntax structure) and </w:t>
      </w:r>
      <w:proofErr w:type="spellStart"/>
      <w:r w:rsidRPr="00294DDB">
        <w:rPr>
          <w:rFonts w:ascii="Cambria" w:hAnsi="Cambria"/>
          <w:szCs w:val="22"/>
          <w:highlight w:val="yellow"/>
        </w:rPr>
        <w:t>nPayloadZeroBits</w:t>
      </w:r>
      <w:proofErr w:type="spellEnd"/>
      <w:r w:rsidRPr="00294DDB">
        <w:rPr>
          <w:rFonts w:ascii="Cambria" w:hAnsi="Cambria"/>
          <w:szCs w:val="22"/>
          <w:highlight w:val="yellow"/>
        </w:rPr>
        <w:t xml:space="preserve"> is not equal to 7, </w:t>
      </w:r>
      <w:proofErr w:type="spellStart"/>
      <w:r w:rsidRPr="00294DDB">
        <w:rPr>
          <w:rFonts w:ascii="Cambria" w:hAnsi="Cambria"/>
          <w:szCs w:val="22"/>
          <w:highlight w:val="yellow"/>
        </w:rPr>
        <w:t>PayloadBits</w:t>
      </w:r>
      <w:proofErr w:type="spellEnd"/>
      <w:r w:rsidRPr="00294DDB">
        <w:rPr>
          <w:rFonts w:ascii="Cambria" w:hAnsi="Cambria"/>
          <w:szCs w:val="22"/>
          <w:highlight w:val="yellow"/>
        </w:rPr>
        <w:t xml:space="preserve"> is set equal to 8 * </w:t>
      </w:r>
      <w:proofErr w:type="spellStart"/>
      <w:r w:rsidRPr="00294DDB">
        <w:rPr>
          <w:rFonts w:ascii="Cambria" w:hAnsi="Cambria"/>
          <w:szCs w:val="22"/>
          <w:highlight w:val="yellow"/>
        </w:rPr>
        <w:t>payloadSize</w:t>
      </w:r>
      <w:proofErr w:type="spellEnd"/>
      <w:r w:rsidRPr="00294DDB">
        <w:rPr>
          <w:rFonts w:ascii="Cambria" w:hAnsi="Cambria"/>
          <w:szCs w:val="22"/>
          <w:highlight w:val="yellow"/>
        </w:rPr>
        <w:t> − </w:t>
      </w:r>
      <w:proofErr w:type="spellStart"/>
      <w:r w:rsidRPr="00294DDB">
        <w:rPr>
          <w:rFonts w:ascii="Cambria" w:hAnsi="Cambria"/>
          <w:szCs w:val="22"/>
          <w:highlight w:val="yellow"/>
        </w:rPr>
        <w:t>nPayloadZeroBits</w:t>
      </w:r>
      <w:proofErr w:type="spellEnd"/>
      <w:r w:rsidRPr="00294DDB">
        <w:rPr>
          <w:rFonts w:ascii="Cambria" w:hAnsi="Cambria"/>
          <w:szCs w:val="22"/>
          <w:highlight w:val="yellow"/>
        </w:rPr>
        <w:t xml:space="preserve"> − 1; otherwise, </w:t>
      </w:r>
      <w:proofErr w:type="spellStart"/>
      <w:r w:rsidRPr="00294DDB">
        <w:rPr>
          <w:rFonts w:ascii="Cambria" w:hAnsi="Cambria"/>
          <w:szCs w:val="22"/>
          <w:highlight w:val="yellow"/>
        </w:rPr>
        <w:t>PayloadBits</w:t>
      </w:r>
      <w:proofErr w:type="spellEnd"/>
      <w:r w:rsidRPr="00294DDB">
        <w:rPr>
          <w:rFonts w:ascii="Cambria" w:hAnsi="Cambria"/>
          <w:szCs w:val="22"/>
          <w:highlight w:val="yellow"/>
        </w:rPr>
        <w:t xml:space="preserve"> is set equal to 8 * </w:t>
      </w:r>
      <w:proofErr w:type="spellStart"/>
      <w:r w:rsidRPr="00294DDB">
        <w:rPr>
          <w:rFonts w:ascii="Cambria" w:hAnsi="Cambria"/>
          <w:szCs w:val="22"/>
          <w:highlight w:val="yellow"/>
        </w:rPr>
        <w:t>payloadSize</w:t>
      </w:r>
      <w:proofErr w:type="spellEnd"/>
      <w:r w:rsidRPr="00294DDB">
        <w:rPr>
          <w:rFonts w:ascii="Cambria" w:hAnsi="Cambria"/>
          <w:szCs w:val="22"/>
          <w:highlight w:val="yellow"/>
        </w:rPr>
        <w:t>.</w:t>
      </w:r>
    </w:p>
    <w:p w14:paraId="3E078638" w14:textId="77777777" w:rsidR="002B0CB0" w:rsidRPr="00294DDB" w:rsidRDefault="002B0CB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proofErr w:type="spellStart"/>
      <w:r w:rsidRPr="00294DDB">
        <w:rPr>
          <w:rFonts w:ascii="Cambria" w:hAnsi="Cambria"/>
          <w:b/>
          <w:szCs w:val="22"/>
        </w:rPr>
        <w:t>payload_bit_equal_to_one</w:t>
      </w:r>
      <w:proofErr w:type="spellEnd"/>
      <w:r w:rsidRPr="00294DDB">
        <w:rPr>
          <w:rFonts w:ascii="Cambria" w:hAnsi="Cambria"/>
          <w:szCs w:val="22"/>
        </w:rPr>
        <w:t xml:space="preserve"> shall be equal to 1.</w:t>
      </w:r>
    </w:p>
    <w:p w14:paraId="41B4F6F9" w14:textId="77777777" w:rsidR="002B0CB0" w:rsidRPr="00294DDB" w:rsidRDefault="002B0CB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proofErr w:type="spellStart"/>
      <w:r w:rsidRPr="00294DDB">
        <w:rPr>
          <w:rFonts w:ascii="Cambria" w:hAnsi="Cambria"/>
          <w:b/>
          <w:szCs w:val="22"/>
        </w:rPr>
        <w:t>payload_bit_equal_to_zero</w:t>
      </w:r>
      <w:proofErr w:type="spellEnd"/>
      <w:r w:rsidRPr="00294DDB">
        <w:rPr>
          <w:rFonts w:ascii="Cambria" w:hAnsi="Cambria"/>
          <w:szCs w:val="22"/>
        </w:rPr>
        <w:t xml:space="preserve"> shall be equal to 0.</w:t>
      </w:r>
    </w:p>
    <w:p w14:paraId="5673861F" w14:textId="0006BFC8" w:rsidR="002B0CB0" w:rsidRPr="00294DDB" w:rsidRDefault="002B0CB0" w:rsidP="00294DDB">
      <w:pPr>
        <w:pStyle w:val="Note"/>
        <w:tabs>
          <w:tab w:val="clear" w:pos="1191"/>
          <w:tab w:val="clear" w:pos="1588"/>
          <w:tab w:val="clear" w:pos="1985"/>
          <w:tab w:val="left" w:pos="965"/>
        </w:tabs>
        <w:overflowPunct/>
        <w:autoSpaceDE/>
        <w:autoSpaceDN/>
        <w:adjustRightInd/>
        <w:spacing w:before="0" w:after="120" w:line="220" w:lineRule="atLeast"/>
        <w:ind w:firstLine="0"/>
        <w:textAlignment w:val="auto"/>
        <w:rPr>
          <w:rFonts w:ascii="Cambria" w:hAnsi="Cambria"/>
          <w:sz w:val="20"/>
          <w:lang w:val="en-CA"/>
        </w:rPr>
      </w:pPr>
      <w:r w:rsidRPr="00294DDB">
        <w:rPr>
          <w:rFonts w:ascii="Cambria" w:hAnsi="Cambria"/>
          <w:sz w:val="20"/>
          <w:szCs w:val="20"/>
          <w:lang w:val="en-CA"/>
        </w:rPr>
        <w:t>NOTE </w:t>
      </w:r>
      <w:r w:rsidR="0034581D">
        <w:rPr>
          <w:rFonts w:ascii="Cambria" w:hAnsi="Cambria"/>
          <w:sz w:val="20"/>
        </w:rPr>
        <w:t>1</w:t>
      </w:r>
      <w:r w:rsidR="0034581D">
        <w:rPr>
          <w:rFonts w:ascii="Cambria" w:hAnsi="Cambria"/>
          <w:sz w:val="20"/>
        </w:rPr>
        <w:tab/>
      </w:r>
      <w:r w:rsidRPr="00294DDB">
        <w:rPr>
          <w:rFonts w:ascii="Cambria" w:hAnsi="Cambria"/>
          <w:sz w:val="20"/>
          <w:szCs w:val="20"/>
          <w:lang w:val="en-CA"/>
        </w:rPr>
        <w:t xml:space="preserve">SEI messages with the same value of </w:t>
      </w:r>
      <w:proofErr w:type="spellStart"/>
      <w:r w:rsidRPr="00294DDB">
        <w:rPr>
          <w:rFonts w:ascii="Cambria" w:hAnsi="Cambria"/>
          <w:sz w:val="20"/>
          <w:szCs w:val="20"/>
          <w:lang w:val="en-CA"/>
        </w:rPr>
        <w:t>payloadType</w:t>
      </w:r>
      <w:proofErr w:type="spellEnd"/>
      <w:r w:rsidRPr="00294DDB">
        <w:rPr>
          <w:rFonts w:ascii="Cambria" w:hAnsi="Cambria"/>
          <w:sz w:val="20"/>
          <w:szCs w:val="20"/>
          <w:lang w:val="en-CA"/>
        </w:rPr>
        <w:t xml:space="preserve"> are conceptually the same SEI message regardless of whether they are contained in prefix or suffix SEI NAL units.</w:t>
      </w:r>
    </w:p>
    <w:p w14:paraId="28ED4109" w14:textId="29791E75" w:rsidR="002B0CB0" w:rsidRPr="00294DDB" w:rsidRDefault="002B0CB0" w:rsidP="00294DDB">
      <w:pPr>
        <w:pStyle w:val="Note"/>
        <w:tabs>
          <w:tab w:val="clear" w:pos="1191"/>
          <w:tab w:val="clear" w:pos="1588"/>
          <w:tab w:val="clear" w:pos="1985"/>
          <w:tab w:val="left" w:pos="965"/>
        </w:tabs>
        <w:overflowPunct/>
        <w:autoSpaceDE/>
        <w:autoSpaceDN/>
        <w:adjustRightInd/>
        <w:spacing w:before="0" w:after="120" w:line="220" w:lineRule="atLeast"/>
        <w:ind w:firstLine="0"/>
        <w:textAlignment w:val="auto"/>
        <w:rPr>
          <w:rFonts w:ascii="Cambria" w:hAnsi="Cambria"/>
          <w:sz w:val="20"/>
          <w:lang w:val="en-CA"/>
        </w:rPr>
      </w:pPr>
      <w:r w:rsidRPr="00294DDB">
        <w:rPr>
          <w:rFonts w:ascii="Cambria" w:hAnsi="Cambria"/>
          <w:sz w:val="20"/>
          <w:szCs w:val="20"/>
          <w:lang w:val="en-CA"/>
        </w:rPr>
        <w:t>NOTE</w:t>
      </w:r>
      <w:r w:rsidR="0034581D">
        <w:rPr>
          <w:rFonts w:ascii="Cambria" w:hAnsi="Cambria"/>
          <w:sz w:val="20"/>
          <w:szCs w:val="20"/>
          <w:lang w:val="en-CA"/>
        </w:rPr>
        <w:t> 2</w:t>
      </w:r>
      <w:r w:rsidR="0034581D">
        <w:rPr>
          <w:rFonts w:ascii="Cambria" w:hAnsi="Cambria"/>
          <w:sz w:val="20"/>
          <w:szCs w:val="20"/>
          <w:lang w:val="en-CA"/>
        </w:rPr>
        <w:tab/>
      </w:r>
      <w:r w:rsidRPr="00294DDB">
        <w:rPr>
          <w:rFonts w:ascii="Cambria" w:hAnsi="Cambria"/>
          <w:sz w:val="20"/>
          <w:szCs w:val="20"/>
          <w:lang w:val="en-CA"/>
        </w:rPr>
        <w:t xml:space="preserve">For SEI messages with </w:t>
      </w:r>
      <w:proofErr w:type="spellStart"/>
      <w:r w:rsidRPr="00294DDB">
        <w:rPr>
          <w:rFonts w:ascii="Cambria" w:hAnsi="Cambria"/>
          <w:sz w:val="20"/>
          <w:szCs w:val="20"/>
          <w:lang w:val="en-CA"/>
        </w:rPr>
        <w:t>payloadType</w:t>
      </w:r>
      <w:proofErr w:type="spellEnd"/>
      <w:r w:rsidRPr="00294DDB">
        <w:rPr>
          <w:rFonts w:ascii="Cambria" w:hAnsi="Cambria"/>
          <w:sz w:val="20"/>
          <w:szCs w:val="20"/>
          <w:lang w:val="en-CA"/>
        </w:rPr>
        <w:t xml:space="preserve"> in the range of 0 to 47, inclusive, that are specified in this Specification, the </w:t>
      </w:r>
      <w:proofErr w:type="spellStart"/>
      <w:r w:rsidRPr="00294DDB">
        <w:rPr>
          <w:rFonts w:ascii="Cambria" w:hAnsi="Cambria"/>
          <w:sz w:val="20"/>
          <w:szCs w:val="20"/>
          <w:lang w:val="en-CA"/>
        </w:rPr>
        <w:t>payloadType</w:t>
      </w:r>
      <w:proofErr w:type="spellEnd"/>
      <w:r w:rsidRPr="00294DDB">
        <w:rPr>
          <w:rFonts w:ascii="Cambria" w:hAnsi="Cambria"/>
          <w:sz w:val="20"/>
          <w:szCs w:val="20"/>
          <w:lang w:val="en-CA"/>
        </w:rPr>
        <w:t xml:space="preserve"> values are aligned with similar SEI messages specified in Rec. ITU-T H.264 | ISO/IEC 14496-10.</w:t>
      </w:r>
    </w:p>
    <w:p w14:paraId="30E4ADB8" w14:textId="77777777" w:rsidR="002B0CB0" w:rsidRPr="00294DDB" w:rsidRDefault="002B0CB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The list </w:t>
      </w:r>
      <w:proofErr w:type="spellStart"/>
      <w:r w:rsidRPr="00294DDB">
        <w:rPr>
          <w:rFonts w:ascii="Cambria" w:hAnsi="Cambria"/>
          <w:szCs w:val="22"/>
        </w:rPr>
        <w:t>SingleLayerSeiList</w:t>
      </w:r>
      <w:proofErr w:type="spellEnd"/>
      <w:r w:rsidRPr="00294DDB">
        <w:rPr>
          <w:rFonts w:ascii="Cambria" w:hAnsi="Cambria"/>
          <w:szCs w:val="22"/>
        </w:rPr>
        <w:t xml:space="preserve"> is set to consist of the </w:t>
      </w:r>
      <w:proofErr w:type="spellStart"/>
      <w:r w:rsidRPr="00294DDB">
        <w:rPr>
          <w:rFonts w:ascii="Cambria" w:hAnsi="Cambria"/>
          <w:szCs w:val="22"/>
        </w:rPr>
        <w:t>payloadType</w:t>
      </w:r>
      <w:proofErr w:type="spellEnd"/>
      <w:r w:rsidRPr="00294DDB">
        <w:rPr>
          <w:rFonts w:ascii="Cambria" w:hAnsi="Cambria"/>
          <w:szCs w:val="22"/>
        </w:rPr>
        <w:t xml:space="preserve"> values 2, 3, 6, 9, 15, 16, 17, 19, 22, 23, 45, 47, 56, 128, 129, 131, 132, 134 to 152, inclusive, 154 to 159, inclusive, 200 to 202, inclusive, </w:t>
      </w:r>
      <w:r w:rsidRPr="00294DDB">
        <w:rPr>
          <w:rFonts w:ascii="Cambria" w:hAnsi="Cambria"/>
          <w:strike/>
          <w:color w:val="FF0000"/>
          <w:szCs w:val="22"/>
          <w:highlight w:val="yellow"/>
        </w:rPr>
        <w:t>and</w:t>
      </w:r>
      <w:r w:rsidRPr="00294DDB">
        <w:rPr>
          <w:rFonts w:ascii="Cambria" w:hAnsi="Cambria"/>
          <w:strike/>
          <w:color w:val="FF0000"/>
          <w:szCs w:val="22"/>
        </w:rPr>
        <w:t xml:space="preserve"> </w:t>
      </w:r>
      <w:r w:rsidRPr="00294DDB">
        <w:rPr>
          <w:rFonts w:ascii="Cambria" w:hAnsi="Cambria"/>
          <w:szCs w:val="22"/>
        </w:rPr>
        <w:t>205</w:t>
      </w:r>
      <w:r w:rsidRPr="00294DDB">
        <w:rPr>
          <w:rFonts w:ascii="Cambria" w:hAnsi="Cambria"/>
          <w:szCs w:val="22"/>
          <w:highlight w:val="yellow"/>
        </w:rPr>
        <w:t>, and 210 to 212, inclusive</w:t>
      </w:r>
      <w:r w:rsidRPr="00294DDB">
        <w:rPr>
          <w:rFonts w:ascii="Cambria" w:hAnsi="Cambria"/>
          <w:szCs w:val="22"/>
        </w:rPr>
        <w:t>.</w:t>
      </w:r>
    </w:p>
    <w:p w14:paraId="4FE92F34" w14:textId="77777777" w:rsidR="002B0CB0" w:rsidRPr="00294DDB" w:rsidRDefault="002B0CB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The list </w:t>
      </w:r>
      <w:proofErr w:type="spellStart"/>
      <w:r w:rsidRPr="00294DDB">
        <w:rPr>
          <w:rFonts w:ascii="Cambria" w:hAnsi="Cambria"/>
          <w:szCs w:val="22"/>
        </w:rPr>
        <w:t>VclAssociatedSeiList</w:t>
      </w:r>
      <w:proofErr w:type="spellEnd"/>
      <w:r w:rsidRPr="00294DDB">
        <w:rPr>
          <w:rFonts w:ascii="Cambria" w:hAnsi="Cambria"/>
          <w:szCs w:val="22"/>
        </w:rPr>
        <w:t xml:space="preserve"> is set to consist of the </w:t>
      </w:r>
      <w:proofErr w:type="spellStart"/>
      <w:r w:rsidRPr="00294DDB">
        <w:rPr>
          <w:rFonts w:ascii="Cambria" w:hAnsi="Cambria"/>
          <w:szCs w:val="22"/>
        </w:rPr>
        <w:t>payloadType</w:t>
      </w:r>
      <w:proofErr w:type="spellEnd"/>
      <w:r w:rsidRPr="00294DDB">
        <w:rPr>
          <w:rFonts w:ascii="Cambria" w:hAnsi="Cambria"/>
          <w:szCs w:val="22"/>
        </w:rPr>
        <w:t xml:space="preserve"> values 2, 3, 6, 9, 15, 16, 17, 19, 22, 23, 45, 47, 56, 128, 131, 132, 134 to 152, inclusive, 154 to 159, inclusive, 200 to 202, inclusive, </w:t>
      </w:r>
      <w:r w:rsidRPr="00294DDB">
        <w:rPr>
          <w:rFonts w:ascii="Cambria" w:hAnsi="Cambria"/>
          <w:strike/>
          <w:color w:val="FF0000"/>
          <w:szCs w:val="22"/>
          <w:highlight w:val="yellow"/>
        </w:rPr>
        <w:t>and</w:t>
      </w:r>
      <w:r w:rsidRPr="00294DDB">
        <w:rPr>
          <w:rFonts w:ascii="Cambria" w:hAnsi="Cambria"/>
          <w:color w:val="FF0000"/>
          <w:szCs w:val="22"/>
        </w:rPr>
        <w:t xml:space="preserve"> </w:t>
      </w:r>
      <w:r w:rsidRPr="00294DDB">
        <w:rPr>
          <w:rFonts w:ascii="Cambria" w:hAnsi="Cambria"/>
          <w:szCs w:val="22"/>
        </w:rPr>
        <w:t>205</w:t>
      </w:r>
      <w:r w:rsidRPr="00294DDB">
        <w:rPr>
          <w:rFonts w:ascii="Cambria" w:hAnsi="Cambria"/>
          <w:szCs w:val="22"/>
          <w:highlight w:val="yellow"/>
        </w:rPr>
        <w:t>, and 210 to 212, inclusive</w:t>
      </w:r>
      <w:r w:rsidRPr="00294DDB">
        <w:rPr>
          <w:rFonts w:ascii="Cambria" w:hAnsi="Cambria"/>
          <w:szCs w:val="22"/>
        </w:rPr>
        <w:t>.</w:t>
      </w:r>
    </w:p>
    <w:p w14:paraId="3FC4C30B" w14:textId="469F47AA" w:rsidR="002B0CB0" w:rsidRPr="00294DDB" w:rsidRDefault="002B0CB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The list </w:t>
      </w:r>
      <w:proofErr w:type="spellStart"/>
      <w:r w:rsidRPr="00294DDB">
        <w:rPr>
          <w:rFonts w:ascii="Cambria" w:hAnsi="Cambria"/>
          <w:szCs w:val="22"/>
        </w:rPr>
        <w:t>PicUnitRepConSeiList</w:t>
      </w:r>
      <w:proofErr w:type="spellEnd"/>
      <w:r w:rsidRPr="00294DDB">
        <w:rPr>
          <w:rFonts w:ascii="Cambria" w:hAnsi="Cambria"/>
          <w:szCs w:val="22"/>
        </w:rPr>
        <w:t xml:space="preserve"> is set to consist of the </w:t>
      </w:r>
      <w:proofErr w:type="spellStart"/>
      <w:r w:rsidRPr="00294DDB">
        <w:rPr>
          <w:rFonts w:ascii="Cambria" w:hAnsi="Cambria"/>
          <w:szCs w:val="22"/>
        </w:rPr>
        <w:t>payloadType</w:t>
      </w:r>
      <w:proofErr w:type="spellEnd"/>
      <w:r w:rsidRPr="00294DDB">
        <w:rPr>
          <w:rFonts w:ascii="Cambria" w:hAnsi="Cambria"/>
          <w:szCs w:val="22"/>
        </w:rPr>
        <w:t xml:space="preserve"> values 0, 1, 2, 6, 9, 15, 16, 17, 19, 22, 23, 45, 47, 56, 128, 129, 131, 132, 133, 135 to 152, inclusive, 154 to 159, inclusive, 200 to 202, inclusive, </w:t>
      </w:r>
      <w:r w:rsidRPr="00294DDB">
        <w:rPr>
          <w:rFonts w:ascii="Cambria" w:hAnsi="Cambria"/>
          <w:strike/>
          <w:color w:val="FF0000"/>
          <w:szCs w:val="22"/>
          <w:highlight w:val="yellow"/>
        </w:rPr>
        <w:t>and</w:t>
      </w:r>
      <w:r w:rsidRPr="00294DDB">
        <w:rPr>
          <w:rFonts w:ascii="Cambria" w:hAnsi="Cambria"/>
          <w:color w:val="FF0000"/>
          <w:szCs w:val="22"/>
        </w:rPr>
        <w:t xml:space="preserve"> </w:t>
      </w:r>
      <w:r w:rsidRPr="00294DDB">
        <w:rPr>
          <w:rFonts w:ascii="Cambria" w:hAnsi="Cambria"/>
          <w:szCs w:val="22"/>
        </w:rPr>
        <w:t>205</w:t>
      </w:r>
      <w:r w:rsidRPr="00294DDB">
        <w:rPr>
          <w:rFonts w:ascii="Cambria" w:hAnsi="Cambria"/>
          <w:szCs w:val="22"/>
          <w:highlight w:val="yellow"/>
        </w:rPr>
        <w:t>, and 210 to</w:t>
      </w:r>
      <w:r w:rsidR="004E6D70" w:rsidRPr="00294DDB">
        <w:rPr>
          <w:rFonts w:ascii="Cambria" w:hAnsi="Cambria"/>
          <w:szCs w:val="22"/>
          <w:highlight w:val="yellow"/>
        </w:rPr>
        <w:t> </w:t>
      </w:r>
      <w:r w:rsidRPr="00294DDB">
        <w:rPr>
          <w:rFonts w:ascii="Cambria" w:hAnsi="Cambria"/>
          <w:szCs w:val="22"/>
          <w:highlight w:val="yellow"/>
        </w:rPr>
        <w:t>212, inclusive</w:t>
      </w:r>
      <w:r w:rsidRPr="00294DDB">
        <w:rPr>
          <w:rFonts w:ascii="Cambria" w:hAnsi="Cambria"/>
          <w:szCs w:val="22"/>
        </w:rPr>
        <w:t>.</w:t>
      </w:r>
    </w:p>
    <w:p w14:paraId="7A7B5F13" w14:textId="7BA8DA30" w:rsidR="002B0CB0" w:rsidRPr="00294DDB" w:rsidRDefault="002B0CB0" w:rsidP="00294DDB">
      <w:pPr>
        <w:pStyle w:val="Note"/>
        <w:tabs>
          <w:tab w:val="clear" w:pos="1191"/>
          <w:tab w:val="clear" w:pos="1588"/>
          <w:tab w:val="clear" w:pos="1985"/>
          <w:tab w:val="left" w:pos="965"/>
        </w:tabs>
        <w:overflowPunct/>
        <w:autoSpaceDE/>
        <w:autoSpaceDN/>
        <w:adjustRightInd/>
        <w:spacing w:before="0" w:after="120" w:line="220" w:lineRule="atLeast"/>
        <w:ind w:firstLine="0"/>
        <w:textAlignment w:val="auto"/>
        <w:rPr>
          <w:rFonts w:ascii="Cambria" w:hAnsi="Cambria"/>
          <w:sz w:val="20"/>
          <w:lang w:val="en-CA"/>
        </w:rPr>
      </w:pPr>
      <w:r w:rsidRPr="00294DDB">
        <w:rPr>
          <w:rFonts w:ascii="Cambria" w:hAnsi="Cambria"/>
          <w:sz w:val="20"/>
          <w:szCs w:val="20"/>
          <w:lang w:val="en-CA"/>
        </w:rPr>
        <w:t>NOTE</w:t>
      </w:r>
      <w:r w:rsidR="0034581D" w:rsidRPr="00294DDB">
        <w:rPr>
          <w:rFonts w:ascii="Cambria" w:hAnsi="Cambria"/>
          <w:sz w:val="20"/>
          <w:szCs w:val="20"/>
          <w:lang w:val="en-CA"/>
        </w:rPr>
        <w:t> 3</w:t>
      </w:r>
      <w:r w:rsidR="0034581D" w:rsidRPr="00294DDB">
        <w:rPr>
          <w:rFonts w:ascii="Cambria" w:hAnsi="Cambria"/>
          <w:sz w:val="20"/>
          <w:szCs w:val="20"/>
          <w:lang w:val="en-CA"/>
        </w:rPr>
        <w:tab/>
      </w:r>
      <w:proofErr w:type="spellStart"/>
      <w:r w:rsidRPr="00294DDB">
        <w:rPr>
          <w:rFonts w:ascii="Cambria" w:hAnsi="Cambria"/>
          <w:sz w:val="20"/>
          <w:szCs w:val="20"/>
          <w:lang w:val="en-CA"/>
        </w:rPr>
        <w:t>SingleLayerSeiList</w:t>
      </w:r>
      <w:proofErr w:type="spellEnd"/>
      <w:r w:rsidRPr="00294DDB">
        <w:rPr>
          <w:rFonts w:ascii="Cambria" w:hAnsi="Cambria"/>
          <w:sz w:val="20"/>
          <w:szCs w:val="20"/>
          <w:lang w:val="en-CA"/>
        </w:rPr>
        <w:t xml:space="preserve"> consists of the </w:t>
      </w:r>
      <w:proofErr w:type="spellStart"/>
      <w:r w:rsidRPr="00294DDB">
        <w:rPr>
          <w:rFonts w:ascii="Cambria" w:hAnsi="Cambria"/>
          <w:sz w:val="20"/>
          <w:szCs w:val="20"/>
          <w:lang w:val="en-CA"/>
        </w:rPr>
        <w:t>payloadType</w:t>
      </w:r>
      <w:proofErr w:type="spellEnd"/>
      <w:r w:rsidRPr="00294DDB">
        <w:rPr>
          <w:rFonts w:ascii="Cambria" w:hAnsi="Cambria"/>
          <w:sz w:val="20"/>
          <w:szCs w:val="20"/>
          <w:lang w:val="en-CA"/>
        </w:rPr>
        <w:t xml:space="preserve"> values of the SEI messages specified in Annex D excluding 0 (buffering period), 1 (picture timing), 4 (user data registered by Recommendation ITU-T T.35), 5 (user data unregistered), 130 (decoding unit information) and 133 (scalable nesting). </w:t>
      </w:r>
      <w:proofErr w:type="spellStart"/>
      <w:r w:rsidRPr="00294DDB">
        <w:rPr>
          <w:rFonts w:ascii="Cambria" w:hAnsi="Cambria"/>
          <w:sz w:val="20"/>
          <w:szCs w:val="20"/>
          <w:lang w:val="en-CA"/>
        </w:rPr>
        <w:t>VclAssociatedSeiList</w:t>
      </w:r>
      <w:proofErr w:type="spellEnd"/>
      <w:r w:rsidRPr="00294DDB">
        <w:rPr>
          <w:rFonts w:ascii="Cambria" w:hAnsi="Cambria"/>
          <w:sz w:val="20"/>
          <w:szCs w:val="20"/>
          <w:lang w:val="en-CA"/>
        </w:rPr>
        <w:t xml:space="preserve"> consists of the </w:t>
      </w:r>
      <w:proofErr w:type="spellStart"/>
      <w:r w:rsidRPr="00294DDB">
        <w:rPr>
          <w:rFonts w:ascii="Cambria" w:hAnsi="Cambria"/>
          <w:sz w:val="20"/>
          <w:szCs w:val="20"/>
          <w:lang w:val="en-CA"/>
        </w:rPr>
        <w:t>payloadType</w:t>
      </w:r>
      <w:proofErr w:type="spellEnd"/>
      <w:r w:rsidRPr="00294DDB">
        <w:rPr>
          <w:rFonts w:ascii="Cambria" w:hAnsi="Cambria"/>
          <w:sz w:val="20"/>
          <w:szCs w:val="20"/>
          <w:lang w:val="en-CA"/>
        </w:rPr>
        <w:t xml:space="preserve"> values of the SEI messages that, when non-scalable-nested and contained in an SEI NAL unit, infer constraints on the NAL unit header of the SEI NAL unit </w:t>
      </w:r>
      <w:proofErr w:type="gramStart"/>
      <w:r w:rsidRPr="00294DDB">
        <w:rPr>
          <w:rFonts w:ascii="Cambria" w:hAnsi="Cambria"/>
          <w:sz w:val="20"/>
          <w:szCs w:val="20"/>
          <w:lang w:val="en-CA"/>
        </w:rPr>
        <w:t>on the basis of</w:t>
      </w:r>
      <w:proofErr w:type="gramEnd"/>
      <w:r w:rsidRPr="00294DDB">
        <w:rPr>
          <w:rFonts w:ascii="Cambria" w:hAnsi="Cambria"/>
          <w:sz w:val="20"/>
          <w:szCs w:val="20"/>
          <w:lang w:val="en-CA"/>
        </w:rPr>
        <w:t xml:space="preserve"> the NAL unit header of the associated VCL NAL unit. </w:t>
      </w:r>
      <w:proofErr w:type="spellStart"/>
      <w:r w:rsidRPr="00294DDB">
        <w:rPr>
          <w:rFonts w:ascii="Cambria" w:hAnsi="Cambria"/>
          <w:sz w:val="20"/>
          <w:szCs w:val="20"/>
          <w:lang w:val="en-CA"/>
        </w:rPr>
        <w:t>PicUnitRepConSeiList</w:t>
      </w:r>
      <w:proofErr w:type="spellEnd"/>
      <w:r w:rsidRPr="00294DDB">
        <w:rPr>
          <w:rFonts w:ascii="Cambria" w:hAnsi="Cambria"/>
          <w:sz w:val="20"/>
          <w:szCs w:val="20"/>
          <w:lang w:val="en-CA"/>
        </w:rPr>
        <w:t xml:space="preserve"> consists of the </w:t>
      </w:r>
      <w:proofErr w:type="spellStart"/>
      <w:r w:rsidRPr="00294DDB">
        <w:rPr>
          <w:rFonts w:ascii="Cambria" w:hAnsi="Cambria"/>
          <w:sz w:val="20"/>
          <w:szCs w:val="20"/>
          <w:lang w:val="en-CA"/>
        </w:rPr>
        <w:t>payloadType</w:t>
      </w:r>
      <w:proofErr w:type="spellEnd"/>
      <w:r w:rsidRPr="00294DDB">
        <w:rPr>
          <w:rFonts w:ascii="Cambria" w:hAnsi="Cambria"/>
          <w:sz w:val="20"/>
          <w:szCs w:val="20"/>
          <w:lang w:val="en-CA"/>
        </w:rPr>
        <w:t xml:space="preserve"> values of the SEI messages that are subject to the restriction on 8 repetitions per picture unit.</w:t>
      </w:r>
    </w:p>
    <w:p w14:paraId="09DD021E" w14:textId="1250D3A4" w:rsidR="002B0CB0" w:rsidRPr="00294DDB" w:rsidRDefault="002B0CB0" w:rsidP="00294DDB">
      <w:pPr>
        <w:tabs>
          <w:tab w:val="right" w:pos="9749"/>
        </w:tabs>
        <w:spacing w:before="0" w:after="120"/>
        <w:rPr>
          <w:rFonts w:ascii="Cambria" w:hAnsi="Cambria"/>
          <w:szCs w:val="22"/>
        </w:rPr>
      </w:pPr>
      <w:r w:rsidRPr="00294DDB">
        <w:rPr>
          <w:rFonts w:ascii="Cambria" w:hAnsi="Cambria"/>
          <w:szCs w:val="22"/>
        </w:rPr>
        <w:t>…</w:t>
      </w:r>
    </w:p>
    <w:p w14:paraId="2BAE26D4" w14:textId="4CE0F5EF" w:rsidR="004A506B" w:rsidRPr="00266E56" w:rsidRDefault="004A506B" w:rsidP="004A506B">
      <w:pPr>
        <w:keepNext/>
        <w:keepLines/>
        <w:tabs>
          <w:tab w:val="right" w:pos="9749"/>
        </w:tabs>
        <w:spacing w:before="0" w:after="120"/>
        <w:outlineLvl w:val="0"/>
        <w:rPr>
          <w:rFonts w:ascii="Cambria" w:hAnsi="Cambria"/>
          <w:i/>
          <w:noProof/>
          <w:szCs w:val="22"/>
        </w:rPr>
      </w:pPr>
      <w:r w:rsidRPr="00266E56">
        <w:rPr>
          <w:rFonts w:ascii="Cambria" w:hAnsi="Cambria"/>
          <w:i/>
          <w:noProof/>
          <w:szCs w:val="22"/>
        </w:rPr>
        <w:t>Subclause D.3.1</w:t>
      </w:r>
      <w:r>
        <w:rPr>
          <w:rFonts w:ascii="Cambria" w:hAnsi="Cambria"/>
          <w:i/>
          <w:noProof/>
          <w:szCs w:val="22"/>
        </w:rPr>
        <w:t>3</w:t>
      </w:r>
    </w:p>
    <w:p w14:paraId="283E89BB" w14:textId="0D2EBF78" w:rsidR="00345DC7" w:rsidRDefault="00345DC7" w:rsidP="00345DC7">
      <w:pPr>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Pr>
          <w:rFonts w:ascii="Cambria" w:hAnsi="Cambria"/>
          <w:i/>
          <w:iCs/>
          <w:szCs w:val="22"/>
        </w:rPr>
        <w:t>Replace the first sentence with the following:</w:t>
      </w:r>
    </w:p>
    <w:p w14:paraId="01C34721" w14:textId="17C755DB" w:rsidR="008729EC" w:rsidRPr="00F92456" w:rsidRDefault="008729EC" w:rsidP="008729EC">
      <w:pPr>
        <w:tabs>
          <w:tab w:val="clear" w:pos="360"/>
          <w:tab w:val="clear" w:pos="720"/>
          <w:tab w:val="clear" w:pos="1080"/>
          <w:tab w:val="clear" w:pos="1440"/>
          <w:tab w:val="left" w:pos="794"/>
          <w:tab w:val="left" w:pos="1191"/>
          <w:tab w:val="left" w:pos="1588"/>
          <w:tab w:val="left" w:pos="1985"/>
        </w:tabs>
        <w:spacing w:before="120" w:after="120"/>
        <w:rPr>
          <w:rFonts w:ascii="Cambria" w:hAnsi="Cambria"/>
          <w:noProof/>
        </w:rPr>
      </w:pPr>
      <w:r w:rsidRPr="00F92456">
        <w:rPr>
          <w:rFonts w:ascii="Cambria" w:hAnsi="Cambria"/>
        </w:rPr>
        <w:t xml:space="preserve">This SEI message provides the decoder with a parameterized model for </w:t>
      </w:r>
      <w:r w:rsidRPr="00F92456">
        <w:rPr>
          <w:rFonts w:ascii="Cambria" w:hAnsi="Cambria"/>
          <w:highlight w:val="yellow"/>
        </w:rPr>
        <w:t>a</w:t>
      </w:r>
      <w:r w:rsidRPr="00F92456">
        <w:rPr>
          <w:rFonts w:ascii="Cambria" w:hAnsi="Cambria"/>
        </w:rPr>
        <w:t xml:space="preserve"> film grain synthesis </w:t>
      </w:r>
      <w:r w:rsidRPr="00F92456">
        <w:rPr>
          <w:rFonts w:ascii="Cambria" w:hAnsi="Cambria"/>
          <w:highlight w:val="yellow"/>
        </w:rPr>
        <w:t>process</w:t>
      </w:r>
      <w:r w:rsidR="00424A78">
        <w:rPr>
          <w:rFonts w:ascii="Cambria" w:hAnsi="Cambria"/>
          <w:highlight w:val="yellow"/>
        </w:rPr>
        <w:t>.</w:t>
      </w:r>
      <w:r w:rsidRPr="00F92456">
        <w:rPr>
          <w:rFonts w:ascii="Cambria" w:hAnsi="Cambria"/>
          <w:highlight w:val="yellow"/>
        </w:rPr>
        <w:t xml:space="preserve"> </w:t>
      </w:r>
      <w:r w:rsidR="00424A78">
        <w:rPr>
          <w:rFonts w:ascii="Cambria" w:hAnsi="Cambria"/>
          <w:highlight w:val="yellow"/>
        </w:rPr>
        <w:t>The film grain synthesis process</w:t>
      </w:r>
      <w:r w:rsidRPr="00F92456">
        <w:rPr>
          <w:rFonts w:ascii="Cambria" w:hAnsi="Cambria"/>
          <w:highlight w:val="yellow"/>
        </w:rPr>
        <w:t xml:space="preserve"> should be applied to the decoded pictures</w:t>
      </w:r>
      <w:r w:rsidR="00424A78">
        <w:rPr>
          <w:rFonts w:ascii="Cambria" w:hAnsi="Cambria"/>
        </w:rPr>
        <w:t xml:space="preserve"> prior to their display</w:t>
      </w:r>
      <w:r w:rsidRPr="00F92456">
        <w:rPr>
          <w:rFonts w:ascii="Cambria" w:hAnsi="Cambria"/>
        </w:rPr>
        <w:t>.</w:t>
      </w:r>
    </w:p>
    <w:p w14:paraId="7C04DD7A" w14:textId="6C7AB6E8" w:rsidR="004A506B" w:rsidRPr="00294DDB" w:rsidRDefault="004A506B" w:rsidP="00863C72">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lastRenderedPageBreak/>
        <w:t>Replace formulae D-15 with the following:</w:t>
      </w:r>
    </w:p>
    <w:p w14:paraId="06BDD463" w14:textId="77777777" w:rsidR="0070536E" w:rsidRPr="00F92456" w:rsidRDefault="0070536E" w:rsidP="0070536E">
      <w:pPr>
        <w:pStyle w:val="Equation"/>
        <w:keepLines/>
        <w:widowControl w:val="0"/>
        <w:tabs>
          <w:tab w:val="clear" w:pos="794"/>
          <w:tab w:val="clear" w:pos="1588"/>
          <w:tab w:val="left" w:pos="540"/>
          <w:tab w:val="left" w:pos="720"/>
          <w:tab w:val="left" w:pos="1418"/>
        </w:tabs>
        <w:ind w:left="270"/>
        <w:rPr>
          <w:rFonts w:ascii="Cambria" w:hAnsi="Cambria"/>
          <w:sz w:val="22"/>
          <w:szCs w:val="24"/>
        </w:rPr>
      </w:pPr>
      <w:r w:rsidRPr="00F92456">
        <w:rPr>
          <w:rFonts w:ascii="Cambria" w:hAnsi="Cambria"/>
          <w:sz w:val="22"/>
          <w:szCs w:val="24"/>
        </w:rPr>
        <w:t xml:space="preserve">G[ c ][ x ][ y ] = ( </w:t>
      </w:r>
      <w:proofErr w:type="spellStart"/>
      <w:r w:rsidRPr="00F92456">
        <w:rPr>
          <w:rFonts w:ascii="Cambria" w:hAnsi="Cambria"/>
          <w:sz w:val="22"/>
          <w:szCs w:val="24"/>
        </w:rPr>
        <w:t>comp_model_value</w:t>
      </w:r>
      <w:proofErr w:type="spellEnd"/>
      <w:r w:rsidRPr="00F92456">
        <w:rPr>
          <w:rFonts w:ascii="Cambria" w:hAnsi="Cambria"/>
          <w:sz w:val="22"/>
          <w:szCs w:val="24"/>
        </w:rPr>
        <w:t>[ c ][ </w:t>
      </w:r>
      <w:proofErr w:type="spellStart"/>
      <w:r w:rsidRPr="00F92456">
        <w:rPr>
          <w:rFonts w:ascii="Cambria" w:hAnsi="Cambria"/>
          <w:sz w:val="22"/>
          <w:szCs w:val="24"/>
        </w:rPr>
        <w:t>s</w:t>
      </w:r>
      <w:r w:rsidRPr="00F92456">
        <w:rPr>
          <w:rFonts w:ascii="Cambria" w:hAnsi="Cambria"/>
          <w:sz w:val="22"/>
          <w:szCs w:val="24"/>
          <w:vertAlign w:val="subscript"/>
        </w:rPr>
        <w:t>j</w:t>
      </w:r>
      <w:proofErr w:type="spellEnd"/>
      <w:r w:rsidRPr="00F92456">
        <w:rPr>
          <w:rFonts w:ascii="Cambria" w:hAnsi="Cambria"/>
          <w:sz w:val="22"/>
          <w:szCs w:val="24"/>
        </w:rPr>
        <w:t> ][ 0 ] * n[ c ][ x ][ y ] +</w:t>
      </w:r>
      <w:r w:rsidRPr="00F92456">
        <w:rPr>
          <w:rFonts w:ascii="Cambria" w:hAnsi="Cambria"/>
          <w:sz w:val="22"/>
          <w:szCs w:val="24"/>
        </w:rPr>
        <w:br/>
      </w:r>
      <w:r w:rsidRPr="00F92456">
        <w:rPr>
          <w:rFonts w:ascii="Cambria" w:hAnsi="Cambria"/>
          <w:sz w:val="22"/>
          <w:szCs w:val="24"/>
        </w:rPr>
        <w:tab/>
      </w:r>
      <w:r w:rsidRPr="00F92456">
        <w:rPr>
          <w:rFonts w:ascii="Cambria" w:hAnsi="Cambria"/>
          <w:sz w:val="22"/>
          <w:szCs w:val="24"/>
        </w:rPr>
        <w:tab/>
      </w:r>
      <w:proofErr w:type="spellStart"/>
      <w:r w:rsidRPr="00F92456">
        <w:rPr>
          <w:rFonts w:ascii="Cambria" w:hAnsi="Cambria"/>
          <w:sz w:val="22"/>
          <w:szCs w:val="24"/>
        </w:rPr>
        <w:t>comp_model_value</w:t>
      </w:r>
      <w:proofErr w:type="spellEnd"/>
      <w:r w:rsidRPr="00F92456">
        <w:rPr>
          <w:rFonts w:ascii="Cambria" w:hAnsi="Cambria"/>
          <w:sz w:val="22"/>
          <w:szCs w:val="24"/>
        </w:rPr>
        <w:t>[ c ][ </w:t>
      </w:r>
      <w:proofErr w:type="spellStart"/>
      <w:r w:rsidRPr="00F92456">
        <w:rPr>
          <w:rFonts w:ascii="Cambria" w:hAnsi="Cambria"/>
          <w:sz w:val="22"/>
          <w:szCs w:val="24"/>
        </w:rPr>
        <w:t>s</w:t>
      </w:r>
      <w:r w:rsidRPr="00F92456">
        <w:rPr>
          <w:rFonts w:ascii="Cambria" w:hAnsi="Cambria"/>
          <w:sz w:val="22"/>
          <w:szCs w:val="24"/>
          <w:vertAlign w:val="subscript"/>
        </w:rPr>
        <w:t>j</w:t>
      </w:r>
      <w:proofErr w:type="spellEnd"/>
      <w:r w:rsidRPr="00F92456">
        <w:rPr>
          <w:rFonts w:ascii="Cambria" w:hAnsi="Cambria"/>
          <w:sz w:val="22"/>
          <w:szCs w:val="24"/>
        </w:rPr>
        <w:t> ][ 1 ] * ( G[ c ][ x − 1 ][ y ] +</w:t>
      </w:r>
      <w:r w:rsidRPr="00F92456">
        <w:rPr>
          <w:rFonts w:ascii="Cambria" w:hAnsi="Cambria"/>
          <w:sz w:val="22"/>
          <w:szCs w:val="24"/>
        </w:rPr>
        <w:br/>
      </w:r>
      <w:r w:rsidRPr="00F92456">
        <w:rPr>
          <w:rFonts w:ascii="Cambria" w:hAnsi="Cambria"/>
          <w:sz w:val="22"/>
          <w:szCs w:val="24"/>
        </w:rPr>
        <w:tab/>
      </w:r>
      <w:r w:rsidRPr="00F92456">
        <w:rPr>
          <w:rFonts w:ascii="Cambria" w:hAnsi="Cambria"/>
          <w:sz w:val="22"/>
          <w:szCs w:val="24"/>
        </w:rPr>
        <w:tab/>
        <w:t xml:space="preserve">( ( </w:t>
      </w:r>
      <w:proofErr w:type="spellStart"/>
      <w:r w:rsidRPr="00F92456">
        <w:rPr>
          <w:rFonts w:ascii="Cambria" w:hAnsi="Cambria"/>
          <w:sz w:val="22"/>
          <w:szCs w:val="24"/>
        </w:rPr>
        <w:t>comp_model_value</w:t>
      </w:r>
      <w:proofErr w:type="spellEnd"/>
      <w:r w:rsidRPr="00F92456">
        <w:rPr>
          <w:rFonts w:ascii="Cambria" w:hAnsi="Cambria"/>
          <w:sz w:val="22"/>
          <w:szCs w:val="24"/>
        </w:rPr>
        <w:t>[ c ][ s</w:t>
      </w:r>
      <w:r w:rsidRPr="00F92456">
        <w:rPr>
          <w:rFonts w:ascii="Cambria" w:hAnsi="Cambria"/>
          <w:sz w:val="22"/>
          <w:szCs w:val="24"/>
          <w:vertAlign w:val="subscript"/>
        </w:rPr>
        <w:t xml:space="preserve"> j</w:t>
      </w:r>
      <w:r w:rsidRPr="00F92456">
        <w:rPr>
          <w:rFonts w:ascii="Cambria" w:hAnsi="Cambria"/>
          <w:sz w:val="22"/>
          <w:szCs w:val="24"/>
        </w:rPr>
        <w:t> ][ 4 ] * G[ c ][ x ][ y − 1 ] ) &gt;&gt;</w:t>
      </w:r>
      <w:r w:rsidRPr="00F92456">
        <w:rPr>
          <w:rFonts w:ascii="Cambria" w:hAnsi="Cambria"/>
          <w:sz w:val="22"/>
          <w:szCs w:val="24"/>
        </w:rPr>
        <w:tab/>
        <w:t>(D-15)</w:t>
      </w:r>
      <w:r w:rsidRPr="00F92456">
        <w:rPr>
          <w:rFonts w:ascii="Cambria" w:hAnsi="Cambria"/>
          <w:sz w:val="22"/>
          <w:szCs w:val="24"/>
        </w:rPr>
        <w:br/>
      </w:r>
      <w:r w:rsidRPr="00F92456">
        <w:rPr>
          <w:rFonts w:ascii="Cambria" w:hAnsi="Cambria"/>
          <w:sz w:val="22"/>
          <w:szCs w:val="24"/>
        </w:rPr>
        <w:tab/>
      </w:r>
      <w:r w:rsidRPr="00F92456">
        <w:rPr>
          <w:rFonts w:ascii="Cambria" w:hAnsi="Cambria"/>
          <w:sz w:val="22"/>
          <w:szCs w:val="24"/>
        </w:rPr>
        <w:tab/>
        <w:t xml:space="preserve">log2_scale_factor ) ) + </w:t>
      </w:r>
      <w:r w:rsidRPr="00F92456">
        <w:rPr>
          <w:rFonts w:ascii="Cambria" w:hAnsi="Cambria"/>
          <w:sz w:val="22"/>
          <w:szCs w:val="24"/>
        </w:rPr>
        <w:tab/>
      </w:r>
      <w:proofErr w:type="spellStart"/>
      <w:r w:rsidRPr="00F92456">
        <w:rPr>
          <w:rFonts w:ascii="Cambria" w:hAnsi="Cambria"/>
          <w:sz w:val="22"/>
          <w:szCs w:val="24"/>
        </w:rPr>
        <w:t>comp_model_value</w:t>
      </w:r>
      <w:proofErr w:type="spellEnd"/>
      <w:r w:rsidRPr="00F92456">
        <w:rPr>
          <w:rFonts w:ascii="Cambria" w:hAnsi="Cambria"/>
          <w:sz w:val="22"/>
          <w:szCs w:val="24"/>
        </w:rPr>
        <w:t>[ c ][ s</w:t>
      </w:r>
      <w:r w:rsidRPr="00F92456">
        <w:rPr>
          <w:rFonts w:ascii="Cambria" w:hAnsi="Cambria"/>
          <w:sz w:val="22"/>
          <w:szCs w:val="24"/>
          <w:vertAlign w:val="subscript"/>
        </w:rPr>
        <w:t xml:space="preserve"> j</w:t>
      </w:r>
      <w:r w:rsidRPr="00F92456">
        <w:rPr>
          <w:rFonts w:ascii="Cambria" w:hAnsi="Cambria"/>
          <w:sz w:val="22"/>
          <w:szCs w:val="24"/>
        </w:rPr>
        <w:t> ][ 3 ] *</w:t>
      </w:r>
      <w:r w:rsidRPr="00F92456">
        <w:rPr>
          <w:rFonts w:ascii="Cambria" w:hAnsi="Cambria"/>
          <w:sz w:val="22"/>
          <w:szCs w:val="24"/>
        </w:rPr>
        <w:br/>
      </w:r>
      <w:r w:rsidRPr="00F92456">
        <w:rPr>
          <w:rFonts w:ascii="Cambria" w:hAnsi="Cambria"/>
          <w:sz w:val="22"/>
          <w:szCs w:val="24"/>
        </w:rPr>
        <w:tab/>
      </w:r>
      <w:r w:rsidRPr="00F92456">
        <w:rPr>
          <w:rFonts w:ascii="Cambria" w:hAnsi="Cambria"/>
          <w:sz w:val="22"/>
          <w:szCs w:val="24"/>
        </w:rPr>
        <w:tab/>
      </w:r>
      <w:r w:rsidRPr="00F92456">
        <w:rPr>
          <w:rFonts w:ascii="Cambria" w:hAnsi="Cambria"/>
          <w:strike/>
          <w:color w:val="FF0000"/>
          <w:sz w:val="22"/>
          <w:szCs w:val="24"/>
          <w:highlight w:val="yellow"/>
        </w:rPr>
        <w:t xml:space="preserve">( </w:t>
      </w:r>
      <w:r w:rsidRPr="0070536E">
        <w:rPr>
          <w:rFonts w:ascii="Cambria" w:hAnsi="Cambria"/>
          <w:sz w:val="22"/>
          <w:szCs w:val="24"/>
        </w:rPr>
        <w:t>(</w:t>
      </w:r>
      <w:r w:rsidRPr="00F92456">
        <w:rPr>
          <w:rFonts w:ascii="Cambria" w:hAnsi="Cambria"/>
          <w:sz w:val="22"/>
          <w:szCs w:val="24"/>
        </w:rPr>
        <w:t xml:space="preserve"> ( </w:t>
      </w:r>
      <w:proofErr w:type="spellStart"/>
      <w:r w:rsidRPr="00F92456">
        <w:rPr>
          <w:rFonts w:ascii="Cambria" w:hAnsi="Cambria"/>
          <w:sz w:val="22"/>
          <w:szCs w:val="24"/>
        </w:rPr>
        <w:t>comp_model_value</w:t>
      </w:r>
      <w:proofErr w:type="spellEnd"/>
      <w:r w:rsidRPr="00F92456">
        <w:rPr>
          <w:rFonts w:ascii="Cambria" w:hAnsi="Cambria"/>
          <w:sz w:val="22"/>
          <w:szCs w:val="24"/>
        </w:rPr>
        <w:t>[ c ][ s</w:t>
      </w:r>
      <w:r w:rsidRPr="00F92456">
        <w:rPr>
          <w:rFonts w:ascii="Cambria" w:hAnsi="Cambria"/>
          <w:sz w:val="22"/>
          <w:szCs w:val="24"/>
          <w:vertAlign w:val="subscript"/>
        </w:rPr>
        <w:t xml:space="preserve"> j</w:t>
      </w:r>
      <w:r w:rsidRPr="00F92456">
        <w:rPr>
          <w:rFonts w:ascii="Cambria" w:hAnsi="Cambria"/>
          <w:sz w:val="22"/>
          <w:szCs w:val="24"/>
        </w:rPr>
        <w:t xml:space="preserve"> ][ 4 ] * </w:t>
      </w:r>
      <w:r w:rsidRPr="00F92456">
        <w:rPr>
          <w:rFonts w:ascii="Cambria" w:hAnsi="Cambria"/>
          <w:sz w:val="22"/>
          <w:szCs w:val="24"/>
          <w:highlight w:val="yellow"/>
        </w:rPr>
        <w:t>(</w:t>
      </w:r>
      <w:r w:rsidRPr="00F92456">
        <w:rPr>
          <w:rFonts w:ascii="Cambria" w:hAnsi="Cambria"/>
          <w:sz w:val="22"/>
          <w:szCs w:val="24"/>
        </w:rPr>
        <w:t xml:space="preserve"> G[ c ][ x − 1 ][ y − 1 ] </w:t>
      </w:r>
      <w:r w:rsidRPr="00F92456">
        <w:rPr>
          <w:rFonts w:ascii="Cambria" w:hAnsi="Cambria"/>
          <w:sz w:val="22"/>
          <w:szCs w:val="24"/>
          <w:highlight w:val="yellow"/>
        </w:rPr>
        <w:t>+ G[ c ][ x + 1 ][ y − 1 ]</w:t>
      </w:r>
      <w:r w:rsidRPr="00F92456">
        <w:rPr>
          <w:rFonts w:ascii="Cambria" w:hAnsi="Cambria"/>
          <w:sz w:val="22"/>
          <w:szCs w:val="24"/>
        </w:rPr>
        <w:t> ) &gt;&gt;</w:t>
      </w:r>
      <w:r w:rsidRPr="00F92456">
        <w:rPr>
          <w:rFonts w:ascii="Cambria" w:hAnsi="Cambria"/>
          <w:sz w:val="22"/>
          <w:szCs w:val="24"/>
        </w:rPr>
        <w:br/>
      </w:r>
      <w:r w:rsidRPr="00F92456">
        <w:rPr>
          <w:rFonts w:ascii="Cambria" w:hAnsi="Cambria"/>
          <w:sz w:val="22"/>
          <w:szCs w:val="24"/>
        </w:rPr>
        <w:tab/>
      </w:r>
      <w:r w:rsidRPr="00F92456">
        <w:rPr>
          <w:rFonts w:ascii="Cambria" w:hAnsi="Cambria"/>
          <w:sz w:val="22"/>
          <w:szCs w:val="24"/>
        </w:rPr>
        <w:tab/>
        <w:t xml:space="preserve">log2_scale_factor </w:t>
      </w:r>
      <w:r w:rsidRPr="0070536E">
        <w:rPr>
          <w:rFonts w:ascii="Cambria" w:hAnsi="Cambria"/>
          <w:sz w:val="22"/>
          <w:szCs w:val="24"/>
        </w:rPr>
        <w:t>)</w:t>
      </w:r>
      <w:r w:rsidRPr="00F92456">
        <w:rPr>
          <w:rFonts w:ascii="Cambria" w:hAnsi="Cambria"/>
          <w:strike/>
          <w:color w:val="FF0000"/>
          <w:sz w:val="22"/>
          <w:szCs w:val="24"/>
          <w:highlight w:val="yellow"/>
        </w:rPr>
        <w:t xml:space="preserve"> + G[ c ][ x + 1 ][ y − 1 ] )</w:t>
      </w:r>
      <w:r w:rsidRPr="00F92456">
        <w:rPr>
          <w:rFonts w:ascii="Cambria" w:hAnsi="Cambria"/>
          <w:sz w:val="22"/>
          <w:szCs w:val="24"/>
        </w:rPr>
        <w:t>+</w:t>
      </w:r>
      <w:r w:rsidRPr="00F92456">
        <w:rPr>
          <w:rFonts w:ascii="Cambria" w:hAnsi="Cambria"/>
          <w:sz w:val="22"/>
          <w:szCs w:val="24"/>
        </w:rPr>
        <w:br/>
      </w:r>
      <w:r w:rsidRPr="00F92456">
        <w:rPr>
          <w:rFonts w:ascii="Cambria" w:hAnsi="Cambria"/>
          <w:sz w:val="22"/>
          <w:szCs w:val="24"/>
        </w:rPr>
        <w:tab/>
      </w:r>
      <w:r w:rsidRPr="00F92456">
        <w:rPr>
          <w:rFonts w:ascii="Cambria" w:hAnsi="Cambria"/>
          <w:sz w:val="22"/>
          <w:szCs w:val="24"/>
        </w:rPr>
        <w:tab/>
      </w:r>
      <w:proofErr w:type="spellStart"/>
      <w:r w:rsidRPr="00F92456">
        <w:rPr>
          <w:rFonts w:ascii="Cambria" w:hAnsi="Cambria"/>
          <w:sz w:val="22"/>
          <w:szCs w:val="24"/>
        </w:rPr>
        <w:t>comp_model_value</w:t>
      </w:r>
      <w:proofErr w:type="spellEnd"/>
      <w:r w:rsidRPr="00F92456">
        <w:rPr>
          <w:rFonts w:ascii="Cambria" w:hAnsi="Cambria"/>
          <w:sz w:val="22"/>
          <w:szCs w:val="24"/>
        </w:rPr>
        <w:t>[ c ][ s</w:t>
      </w:r>
      <w:r w:rsidRPr="00F92456">
        <w:rPr>
          <w:rFonts w:ascii="Cambria" w:hAnsi="Cambria"/>
          <w:sz w:val="22"/>
          <w:szCs w:val="24"/>
          <w:vertAlign w:val="subscript"/>
        </w:rPr>
        <w:t xml:space="preserve"> j</w:t>
      </w:r>
      <w:r w:rsidRPr="00F92456">
        <w:rPr>
          <w:rFonts w:ascii="Cambria" w:hAnsi="Cambria"/>
          <w:sz w:val="22"/>
          <w:szCs w:val="24"/>
        </w:rPr>
        <w:t> ][ 5 ] * ( G[[ c ][ x − 2 ][ y ] +</w:t>
      </w:r>
      <w:r w:rsidRPr="00F92456">
        <w:rPr>
          <w:rFonts w:ascii="Cambria" w:hAnsi="Cambria"/>
          <w:sz w:val="22"/>
          <w:szCs w:val="24"/>
        </w:rPr>
        <w:br/>
      </w:r>
      <w:r w:rsidRPr="00F92456">
        <w:rPr>
          <w:rFonts w:ascii="Cambria" w:hAnsi="Cambria"/>
          <w:sz w:val="22"/>
          <w:szCs w:val="24"/>
        </w:rPr>
        <w:tab/>
      </w:r>
      <w:r w:rsidRPr="00F92456">
        <w:rPr>
          <w:rFonts w:ascii="Cambria" w:hAnsi="Cambria"/>
          <w:sz w:val="22"/>
          <w:szCs w:val="24"/>
        </w:rPr>
        <w:tab/>
        <w:t>( ( </w:t>
      </w:r>
      <w:proofErr w:type="spellStart"/>
      <w:r w:rsidRPr="00F92456">
        <w:rPr>
          <w:rFonts w:ascii="Cambria" w:hAnsi="Cambria"/>
          <w:sz w:val="22"/>
          <w:szCs w:val="24"/>
        </w:rPr>
        <w:t>comp_model_value</w:t>
      </w:r>
      <w:proofErr w:type="spellEnd"/>
      <w:r w:rsidRPr="00F92456">
        <w:rPr>
          <w:rFonts w:ascii="Cambria" w:hAnsi="Cambria"/>
          <w:sz w:val="22"/>
          <w:szCs w:val="24"/>
        </w:rPr>
        <w:t>[ c ][ s</w:t>
      </w:r>
      <w:r w:rsidRPr="00F92456">
        <w:rPr>
          <w:rFonts w:ascii="Cambria" w:hAnsi="Cambria"/>
          <w:sz w:val="22"/>
          <w:szCs w:val="24"/>
          <w:vertAlign w:val="subscript"/>
        </w:rPr>
        <w:t xml:space="preserve"> j</w:t>
      </w:r>
      <w:r w:rsidRPr="00F92456">
        <w:rPr>
          <w:rFonts w:ascii="Cambria" w:hAnsi="Cambria"/>
          <w:sz w:val="22"/>
          <w:szCs w:val="24"/>
        </w:rPr>
        <w:t xml:space="preserve"> ][ 4 ] * </w:t>
      </w:r>
      <w:proofErr w:type="spellStart"/>
      <w:r w:rsidRPr="00F92456">
        <w:rPr>
          <w:rFonts w:ascii="Cambria" w:hAnsi="Cambria"/>
          <w:sz w:val="22"/>
          <w:szCs w:val="24"/>
        </w:rPr>
        <w:t>comp_model_value</w:t>
      </w:r>
      <w:proofErr w:type="spellEnd"/>
      <w:r w:rsidRPr="00F92456">
        <w:rPr>
          <w:rFonts w:ascii="Cambria" w:hAnsi="Cambria"/>
          <w:sz w:val="22"/>
          <w:szCs w:val="24"/>
        </w:rPr>
        <w:t>[ c ][ s</w:t>
      </w:r>
      <w:r w:rsidRPr="00F92456">
        <w:rPr>
          <w:rFonts w:ascii="Cambria" w:hAnsi="Cambria"/>
          <w:sz w:val="22"/>
          <w:szCs w:val="24"/>
          <w:vertAlign w:val="subscript"/>
        </w:rPr>
        <w:t xml:space="preserve"> j</w:t>
      </w:r>
      <w:r w:rsidRPr="00F92456">
        <w:rPr>
          <w:rFonts w:ascii="Cambria" w:hAnsi="Cambria"/>
          <w:sz w:val="22"/>
          <w:szCs w:val="24"/>
        </w:rPr>
        <w:t> ][ 4 ] * G[ c ][ x ][ y − 2 ] ) &gt;&gt;</w:t>
      </w:r>
      <w:r w:rsidRPr="00F92456">
        <w:rPr>
          <w:rFonts w:ascii="Cambria" w:hAnsi="Cambria"/>
          <w:sz w:val="22"/>
          <w:szCs w:val="24"/>
        </w:rPr>
        <w:br/>
      </w:r>
      <w:r w:rsidRPr="00F92456">
        <w:rPr>
          <w:rFonts w:ascii="Cambria" w:hAnsi="Cambria"/>
          <w:sz w:val="22"/>
          <w:szCs w:val="24"/>
        </w:rPr>
        <w:tab/>
      </w:r>
      <w:r w:rsidRPr="00F92456">
        <w:rPr>
          <w:rFonts w:ascii="Cambria" w:hAnsi="Cambria"/>
          <w:sz w:val="22"/>
          <w:szCs w:val="24"/>
        </w:rPr>
        <w:tab/>
        <w:t>( 2 * log2_scale_factor ) ) ) +</w:t>
      </w:r>
      <w:r w:rsidRPr="00F92456">
        <w:rPr>
          <w:rFonts w:ascii="Cambria" w:hAnsi="Cambria"/>
          <w:sz w:val="22"/>
          <w:szCs w:val="24"/>
        </w:rPr>
        <w:br/>
      </w:r>
      <w:r w:rsidRPr="00F92456">
        <w:rPr>
          <w:rFonts w:ascii="Cambria" w:hAnsi="Cambria"/>
          <w:sz w:val="22"/>
          <w:szCs w:val="24"/>
        </w:rPr>
        <w:tab/>
      </w:r>
      <w:r w:rsidRPr="00F92456">
        <w:rPr>
          <w:rFonts w:ascii="Cambria" w:hAnsi="Cambria"/>
          <w:sz w:val="22"/>
          <w:szCs w:val="24"/>
        </w:rPr>
        <w:tab/>
      </w:r>
      <w:proofErr w:type="spellStart"/>
      <w:r w:rsidRPr="00F92456">
        <w:rPr>
          <w:rFonts w:ascii="Cambria" w:hAnsi="Cambria"/>
          <w:sz w:val="22"/>
          <w:szCs w:val="24"/>
        </w:rPr>
        <w:t>comp_model_value</w:t>
      </w:r>
      <w:proofErr w:type="spellEnd"/>
      <w:r w:rsidRPr="00F92456">
        <w:rPr>
          <w:rFonts w:ascii="Cambria" w:hAnsi="Cambria"/>
          <w:sz w:val="22"/>
          <w:szCs w:val="24"/>
        </w:rPr>
        <w:t>[ c ][ s</w:t>
      </w:r>
      <w:r w:rsidRPr="00F92456">
        <w:rPr>
          <w:rFonts w:ascii="Cambria" w:hAnsi="Cambria"/>
          <w:sz w:val="22"/>
          <w:szCs w:val="24"/>
          <w:vertAlign w:val="subscript"/>
        </w:rPr>
        <w:t xml:space="preserve"> j</w:t>
      </w:r>
      <w:r w:rsidRPr="00F92456">
        <w:rPr>
          <w:rFonts w:ascii="Cambria" w:hAnsi="Cambria"/>
          <w:sz w:val="22"/>
          <w:szCs w:val="24"/>
        </w:rPr>
        <w:t> ][ 2 ] * G[ c − 1 ][ x ][ y ] ) &gt;&gt; log2_scale_factor</w:t>
      </w:r>
    </w:p>
    <w:p w14:paraId="73879AAA" w14:textId="77777777" w:rsidR="004A506B" w:rsidRPr="00294DDB" w:rsidRDefault="004A506B" w:rsidP="00D24233">
      <w:pPr>
        <w:tabs>
          <w:tab w:val="right" w:pos="9749"/>
        </w:tabs>
        <w:spacing w:before="0" w:after="120"/>
        <w:rPr>
          <w:lang w:val="en-GB"/>
        </w:rPr>
      </w:pPr>
    </w:p>
    <w:p w14:paraId="7DFDF71D" w14:textId="4E62A7F5" w:rsidR="002B0CB0" w:rsidRPr="00266E56" w:rsidRDefault="002B0CB0" w:rsidP="00294DDB">
      <w:pPr>
        <w:keepNext/>
        <w:keepLines/>
        <w:tabs>
          <w:tab w:val="right" w:pos="9749"/>
        </w:tabs>
        <w:spacing w:before="0" w:after="120"/>
        <w:outlineLvl w:val="0"/>
        <w:rPr>
          <w:rFonts w:ascii="Cambria" w:hAnsi="Cambria"/>
          <w:i/>
          <w:noProof/>
          <w:szCs w:val="22"/>
        </w:rPr>
      </w:pPr>
      <w:r w:rsidRPr="00266E56">
        <w:rPr>
          <w:rFonts w:ascii="Cambria" w:hAnsi="Cambria"/>
          <w:i/>
          <w:noProof/>
          <w:szCs w:val="22"/>
        </w:rPr>
        <w:t>New subclause D.4</w:t>
      </w:r>
    </w:p>
    <w:p w14:paraId="5422FE8D" w14:textId="7B303049" w:rsidR="002B0CB0" w:rsidRPr="00294DDB" w:rsidRDefault="002B0CB0" w:rsidP="00294DDB">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Add subclause D.4 as follows:</w:t>
      </w:r>
    </w:p>
    <w:p w14:paraId="56929701" w14:textId="77D17E26" w:rsidR="002B0CB0" w:rsidRPr="00294DDB" w:rsidRDefault="002B0CB0" w:rsidP="00294DDB">
      <w:pPr>
        <w:keepNext/>
        <w:tabs>
          <w:tab w:val="clear" w:pos="360"/>
          <w:tab w:val="left" w:pos="1800"/>
          <w:tab w:val="left" w:pos="2160"/>
          <w:tab w:val="left" w:pos="2520"/>
          <w:tab w:val="left" w:pos="2880"/>
          <w:tab w:val="left" w:pos="3240"/>
          <w:tab w:val="left" w:pos="3600"/>
          <w:tab w:val="left" w:pos="3960"/>
          <w:tab w:val="left" w:pos="4320"/>
          <w:tab w:val="right" w:pos="9749"/>
        </w:tabs>
        <w:spacing w:before="270" w:after="240"/>
        <w:jc w:val="both"/>
        <w:rPr>
          <w:rFonts w:ascii="Cambria" w:hAnsi="Cambria"/>
          <w:b/>
          <w:sz w:val="28"/>
          <w:szCs w:val="24"/>
        </w:rPr>
      </w:pPr>
      <w:r w:rsidRPr="00294DDB">
        <w:rPr>
          <w:rFonts w:ascii="Cambria" w:hAnsi="Cambria"/>
          <w:b/>
          <w:sz w:val="28"/>
          <w:szCs w:val="24"/>
        </w:rPr>
        <w:t>D.4 Use of SEI messages specified in other specifications</w:t>
      </w:r>
    </w:p>
    <w:p w14:paraId="50B7D907" w14:textId="15097C0E" w:rsidR="002B0CB0" w:rsidRPr="00294DDB" w:rsidRDefault="002B0CB0" w:rsidP="00294DDB">
      <w:pPr>
        <w:keepNext/>
        <w:tabs>
          <w:tab w:val="clear" w:pos="360"/>
          <w:tab w:val="clear" w:pos="720"/>
          <w:tab w:val="clear" w:pos="1080"/>
          <w:tab w:val="clear" w:pos="1440"/>
          <w:tab w:val="left" w:pos="794"/>
          <w:tab w:val="left" w:pos="851"/>
          <w:tab w:val="left" w:pos="1191"/>
          <w:tab w:val="left" w:pos="1588"/>
          <w:tab w:val="left" w:pos="1985"/>
          <w:tab w:val="left" w:pos="2160"/>
          <w:tab w:val="left" w:pos="2520"/>
          <w:tab w:val="left" w:pos="2880"/>
          <w:tab w:val="left" w:pos="3240"/>
          <w:tab w:val="left" w:pos="3600"/>
          <w:tab w:val="left" w:pos="3960"/>
          <w:tab w:val="left" w:pos="4320"/>
          <w:tab w:val="right" w:pos="9749"/>
        </w:tabs>
        <w:spacing w:before="0" w:after="240"/>
        <w:jc w:val="both"/>
        <w:textAlignment w:val="auto"/>
        <w:outlineLvl w:val="2"/>
        <w:rPr>
          <w:rFonts w:ascii="Cambria" w:hAnsi="Cambria"/>
          <w:b/>
          <w:szCs w:val="22"/>
        </w:rPr>
      </w:pPr>
      <w:r w:rsidRPr="00294DDB">
        <w:rPr>
          <w:rFonts w:ascii="Cambria" w:hAnsi="Cambria"/>
          <w:b/>
          <w:szCs w:val="22"/>
        </w:rPr>
        <w:t>D.4.1</w:t>
      </w:r>
      <w:r w:rsidR="00EC60FF" w:rsidRPr="00294DDB">
        <w:rPr>
          <w:rFonts w:ascii="Cambria" w:hAnsi="Cambria"/>
          <w:b/>
          <w:szCs w:val="22"/>
        </w:rPr>
        <w:t xml:space="preserve"> </w:t>
      </w:r>
      <w:r w:rsidRPr="00294DDB">
        <w:rPr>
          <w:rFonts w:ascii="Cambria" w:hAnsi="Cambria"/>
          <w:b/>
          <w:szCs w:val="22"/>
        </w:rPr>
        <w:t>General</w:t>
      </w:r>
    </w:p>
    <w:p w14:paraId="380DCF50" w14:textId="0D19CBD7" w:rsidR="002B0CB0" w:rsidRPr="00294DDB" w:rsidRDefault="002B0CB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The SEI messages having syntax structures identified in </w:t>
      </w:r>
      <w:r w:rsidR="00EC60FF" w:rsidRPr="00294DDB">
        <w:rPr>
          <w:rFonts w:ascii="Cambria" w:hAnsi="Cambria"/>
          <w:szCs w:val="22"/>
        </w:rPr>
        <w:t>sub</w:t>
      </w:r>
      <w:r w:rsidRPr="00294DDB">
        <w:rPr>
          <w:rFonts w:ascii="Cambria" w:hAnsi="Cambria"/>
          <w:szCs w:val="22"/>
        </w:rPr>
        <w:t>clause </w:t>
      </w:r>
      <w:r w:rsidRPr="00294DDB">
        <w:rPr>
          <w:rFonts w:ascii="Cambria" w:hAnsi="Cambria"/>
          <w:szCs w:val="22"/>
          <w:cs/>
        </w:rPr>
        <w:t>‎</w:t>
      </w:r>
      <w:r w:rsidRPr="00294DDB">
        <w:rPr>
          <w:rFonts w:ascii="Cambria" w:hAnsi="Cambria"/>
          <w:szCs w:val="22"/>
        </w:rPr>
        <w:t>D.2.1 that are specified in other specifications, including Rec. ITU-T H.274 | ISO/IEC 23002-7, may be used together with bitstreams specified by this Specification.</w:t>
      </w:r>
    </w:p>
    <w:p w14:paraId="04D70DE0" w14:textId="036F0F84" w:rsidR="002B0CB0" w:rsidRPr="00294DDB" w:rsidRDefault="002B0CB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When any particular SEI message specified in Rec. ITU-T H.274 | ISO/IEC 23002-7 is included in a bitstream specified by this Specification, the SEI payload syntax shall be as specified in Rec. ITU-T H.274 | ISO/IEC 23002-7 that syntax shall be included into the </w:t>
      </w:r>
      <w:proofErr w:type="spellStart"/>
      <w:r w:rsidRPr="00294DDB">
        <w:rPr>
          <w:rFonts w:ascii="Cambria" w:hAnsi="Cambria"/>
          <w:szCs w:val="22"/>
        </w:rPr>
        <w:t>sei_payload</w:t>
      </w:r>
      <w:proofErr w:type="spellEnd"/>
      <w:r w:rsidRPr="00294DDB">
        <w:rPr>
          <w:rFonts w:ascii="Cambria" w:hAnsi="Cambria"/>
          <w:szCs w:val="22"/>
        </w:rPr>
        <w:t xml:space="preserve">( ) syntax structure as specified in </w:t>
      </w:r>
      <w:r w:rsidR="00EC60FF" w:rsidRPr="00294DDB">
        <w:rPr>
          <w:rFonts w:ascii="Cambria" w:hAnsi="Cambria"/>
          <w:szCs w:val="22"/>
        </w:rPr>
        <w:t>sub</w:t>
      </w:r>
      <w:r w:rsidRPr="00294DDB">
        <w:rPr>
          <w:rFonts w:ascii="Cambria" w:hAnsi="Cambria"/>
          <w:szCs w:val="22"/>
        </w:rPr>
        <w:t>clause </w:t>
      </w:r>
      <w:r w:rsidRPr="00294DDB">
        <w:rPr>
          <w:rFonts w:ascii="Cambria" w:hAnsi="Cambria"/>
          <w:szCs w:val="22"/>
          <w:cs/>
        </w:rPr>
        <w:t>‎</w:t>
      </w:r>
      <w:r w:rsidRPr="00294DDB">
        <w:rPr>
          <w:rFonts w:ascii="Cambria" w:hAnsi="Cambria"/>
          <w:szCs w:val="22"/>
        </w:rPr>
        <w:t xml:space="preserve">D.2.1 </w:t>
      </w:r>
      <w:r w:rsidRPr="00294DDB">
        <w:rPr>
          <w:rFonts w:ascii="Cambria" w:hAnsi="Cambria"/>
          <w:strike/>
          <w:szCs w:val="22"/>
        </w:rPr>
        <w:t>,</w:t>
      </w:r>
      <w:r w:rsidRPr="00294DDB">
        <w:rPr>
          <w:rFonts w:ascii="Cambria" w:hAnsi="Cambria"/>
          <w:szCs w:val="22"/>
        </w:rPr>
        <w:t xml:space="preserve"> and shall use the </w:t>
      </w:r>
      <w:proofErr w:type="spellStart"/>
      <w:r w:rsidRPr="00294DDB">
        <w:rPr>
          <w:rFonts w:ascii="Cambria" w:hAnsi="Cambria"/>
          <w:szCs w:val="22"/>
        </w:rPr>
        <w:t>payloadType</w:t>
      </w:r>
      <w:proofErr w:type="spellEnd"/>
      <w:r w:rsidRPr="00294DDB">
        <w:rPr>
          <w:rFonts w:ascii="Cambria" w:hAnsi="Cambria"/>
          <w:szCs w:val="22"/>
        </w:rPr>
        <w:t xml:space="preserve"> value specified in clause </w:t>
      </w:r>
      <w:r w:rsidRPr="00294DDB">
        <w:rPr>
          <w:rFonts w:ascii="Cambria" w:hAnsi="Cambria"/>
          <w:szCs w:val="22"/>
          <w:cs/>
        </w:rPr>
        <w:t>‎</w:t>
      </w:r>
      <w:r w:rsidRPr="00294DDB">
        <w:rPr>
          <w:rFonts w:ascii="Cambria" w:hAnsi="Cambria"/>
          <w:szCs w:val="22"/>
        </w:rPr>
        <w:t>D.2.1, the corresponding semantics specified in Rec. ITU-T H.274 | ISO/IEC 23002-7 shall apply, and, additionally, any SEI-message-specific constraints, variables, and semantics specified in this annex for that particular SEI message shall apply.</w:t>
      </w:r>
    </w:p>
    <w:p w14:paraId="493C0DBC" w14:textId="1602B87F" w:rsidR="002B0CB0" w:rsidRPr="00294DDB" w:rsidRDefault="002B0CB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The value of </w:t>
      </w:r>
      <w:proofErr w:type="spellStart"/>
      <w:r w:rsidRPr="00294DDB">
        <w:rPr>
          <w:rFonts w:ascii="Cambria" w:hAnsi="Cambria"/>
          <w:szCs w:val="22"/>
        </w:rPr>
        <w:t>PayloadBits</w:t>
      </w:r>
      <w:proofErr w:type="spellEnd"/>
      <w:r w:rsidRPr="00294DDB">
        <w:rPr>
          <w:rFonts w:ascii="Cambria" w:hAnsi="Cambria"/>
          <w:szCs w:val="22"/>
        </w:rPr>
        <w:t xml:space="preserve">, as specified in </w:t>
      </w:r>
      <w:r w:rsidR="00EC60FF" w:rsidRPr="00294DDB">
        <w:rPr>
          <w:rFonts w:ascii="Cambria" w:hAnsi="Cambria"/>
          <w:szCs w:val="22"/>
        </w:rPr>
        <w:t>sub</w:t>
      </w:r>
      <w:r w:rsidRPr="00294DDB">
        <w:rPr>
          <w:rFonts w:ascii="Cambria" w:hAnsi="Cambria"/>
          <w:szCs w:val="22"/>
        </w:rPr>
        <w:t>clause </w:t>
      </w:r>
      <w:r w:rsidRPr="00294DDB">
        <w:rPr>
          <w:rFonts w:ascii="Cambria" w:hAnsi="Cambria"/>
          <w:szCs w:val="22"/>
          <w:cs/>
        </w:rPr>
        <w:t>‎</w:t>
      </w:r>
      <w:r w:rsidRPr="00294DDB">
        <w:rPr>
          <w:rFonts w:ascii="Cambria" w:hAnsi="Cambria"/>
          <w:szCs w:val="22"/>
        </w:rPr>
        <w:t>D.2.2, is passed to the parser of the SEI message syntax structures specified in Rec. ITU-T H.274 | ISO/IEC 23002-7.</w:t>
      </w:r>
    </w:p>
    <w:p w14:paraId="1A4E7FDC" w14:textId="6E8C7E2A" w:rsidR="002B0CB0" w:rsidRPr="00294DDB" w:rsidRDefault="002B0CB0" w:rsidP="00294DDB">
      <w:pPr>
        <w:keepNext/>
        <w:tabs>
          <w:tab w:val="clear" w:pos="360"/>
          <w:tab w:val="clear" w:pos="720"/>
          <w:tab w:val="clear" w:pos="1080"/>
          <w:tab w:val="clear" w:pos="1440"/>
          <w:tab w:val="left" w:pos="794"/>
          <w:tab w:val="left" w:pos="851"/>
          <w:tab w:val="left" w:pos="1191"/>
          <w:tab w:val="left" w:pos="1588"/>
          <w:tab w:val="left" w:pos="1985"/>
          <w:tab w:val="left" w:pos="2160"/>
          <w:tab w:val="left" w:pos="2520"/>
          <w:tab w:val="left" w:pos="2880"/>
          <w:tab w:val="left" w:pos="3240"/>
          <w:tab w:val="left" w:pos="3600"/>
          <w:tab w:val="left" w:pos="3960"/>
          <w:tab w:val="left" w:pos="4320"/>
          <w:tab w:val="right" w:pos="9749"/>
        </w:tabs>
        <w:spacing w:before="0" w:after="240"/>
        <w:jc w:val="both"/>
        <w:textAlignment w:val="auto"/>
        <w:outlineLvl w:val="2"/>
        <w:rPr>
          <w:rFonts w:ascii="Cambria" w:hAnsi="Cambria"/>
          <w:b/>
          <w:szCs w:val="22"/>
        </w:rPr>
      </w:pPr>
      <w:r w:rsidRPr="00294DDB">
        <w:rPr>
          <w:rFonts w:ascii="Cambria" w:hAnsi="Cambria"/>
          <w:b/>
          <w:szCs w:val="22"/>
        </w:rPr>
        <w:t xml:space="preserve">D.4.2 Use of the neural network </w:t>
      </w:r>
      <w:proofErr w:type="spellStart"/>
      <w:r w:rsidRPr="00294DDB">
        <w:rPr>
          <w:rFonts w:ascii="Cambria" w:hAnsi="Cambria"/>
          <w:b/>
          <w:szCs w:val="22"/>
        </w:rPr>
        <w:t>post-filter</w:t>
      </w:r>
      <w:proofErr w:type="spellEnd"/>
      <w:r w:rsidRPr="00294DDB">
        <w:rPr>
          <w:rFonts w:ascii="Cambria" w:hAnsi="Cambria"/>
          <w:b/>
          <w:szCs w:val="22"/>
        </w:rPr>
        <w:t xml:space="preserve"> characteristics SEI message</w:t>
      </w:r>
      <w:r w:rsidR="00EC60FF" w:rsidRPr="00294DDB">
        <w:rPr>
          <w:rFonts w:ascii="Cambria" w:hAnsi="Cambria"/>
          <w:b/>
          <w:szCs w:val="22"/>
        </w:rPr>
        <w:t xml:space="preserve"> and the neural-network </w:t>
      </w:r>
      <w:proofErr w:type="spellStart"/>
      <w:r w:rsidR="00EC60FF" w:rsidRPr="00294DDB">
        <w:rPr>
          <w:rFonts w:ascii="Cambria" w:hAnsi="Cambria"/>
          <w:b/>
          <w:szCs w:val="22"/>
        </w:rPr>
        <w:t>post-filter</w:t>
      </w:r>
      <w:proofErr w:type="spellEnd"/>
      <w:r w:rsidR="00EC60FF" w:rsidRPr="00294DDB">
        <w:rPr>
          <w:rFonts w:ascii="Cambria" w:hAnsi="Cambria"/>
          <w:b/>
          <w:szCs w:val="22"/>
        </w:rPr>
        <w:t xml:space="preserve"> activation SEI message</w:t>
      </w:r>
    </w:p>
    <w:p w14:paraId="49F19A6D" w14:textId="77777777" w:rsidR="00C16420" w:rsidRPr="00294DDB" w:rsidRDefault="00C1642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Let </w:t>
      </w:r>
      <w:proofErr w:type="spellStart"/>
      <w:r w:rsidRPr="00294DDB">
        <w:rPr>
          <w:rFonts w:ascii="Cambria" w:hAnsi="Cambria"/>
          <w:szCs w:val="22"/>
        </w:rPr>
        <w:t>currPic</w:t>
      </w:r>
      <w:proofErr w:type="spellEnd"/>
      <w:r w:rsidRPr="00294DDB">
        <w:rPr>
          <w:rFonts w:ascii="Cambria" w:hAnsi="Cambria"/>
          <w:szCs w:val="22"/>
        </w:rPr>
        <w:t xml:space="preserve"> be the cropped decoded output picture for which the neural-network post-processing filter (NNPF) defined by the neural-network </w:t>
      </w:r>
      <w:proofErr w:type="spellStart"/>
      <w:r w:rsidRPr="00294DDB">
        <w:rPr>
          <w:rFonts w:ascii="Cambria" w:hAnsi="Cambria"/>
          <w:szCs w:val="22"/>
        </w:rPr>
        <w:t>post-filter</w:t>
      </w:r>
      <w:proofErr w:type="spellEnd"/>
      <w:r w:rsidRPr="00294DDB">
        <w:rPr>
          <w:rFonts w:ascii="Cambria" w:hAnsi="Cambria"/>
          <w:szCs w:val="22"/>
        </w:rPr>
        <w:t xml:space="preserve"> characteristics (NNPFC) SEI message is activated by a neural-network </w:t>
      </w:r>
      <w:proofErr w:type="spellStart"/>
      <w:r w:rsidRPr="00294DDB">
        <w:rPr>
          <w:rFonts w:ascii="Cambria" w:hAnsi="Cambria"/>
          <w:szCs w:val="22"/>
        </w:rPr>
        <w:t>post-filter</w:t>
      </w:r>
      <w:proofErr w:type="spellEnd"/>
      <w:r w:rsidRPr="00294DDB">
        <w:rPr>
          <w:rFonts w:ascii="Cambria" w:hAnsi="Cambria"/>
          <w:szCs w:val="22"/>
        </w:rPr>
        <w:t xml:space="preserve"> activation (NNPFA) SEI message and </w:t>
      </w:r>
      <w:proofErr w:type="spellStart"/>
      <w:r w:rsidRPr="00294DDB">
        <w:rPr>
          <w:rFonts w:ascii="Cambria" w:hAnsi="Cambria"/>
          <w:szCs w:val="22"/>
        </w:rPr>
        <w:t>currLayerId</w:t>
      </w:r>
      <w:proofErr w:type="spellEnd"/>
      <w:r w:rsidRPr="00294DDB">
        <w:rPr>
          <w:rFonts w:ascii="Cambria" w:hAnsi="Cambria"/>
          <w:szCs w:val="22"/>
        </w:rPr>
        <w:t xml:space="preserve"> be the </w:t>
      </w:r>
      <w:proofErr w:type="spellStart"/>
      <w:r w:rsidRPr="00294DDB">
        <w:rPr>
          <w:rFonts w:ascii="Cambria" w:hAnsi="Cambria"/>
          <w:szCs w:val="22"/>
        </w:rPr>
        <w:t>nuh_layer_id</w:t>
      </w:r>
      <w:proofErr w:type="spellEnd"/>
      <w:r w:rsidRPr="00294DDB">
        <w:rPr>
          <w:rFonts w:ascii="Cambria" w:hAnsi="Cambria"/>
          <w:szCs w:val="22"/>
        </w:rPr>
        <w:t xml:space="preserve"> value of </w:t>
      </w:r>
      <w:proofErr w:type="spellStart"/>
      <w:r w:rsidRPr="00294DDB">
        <w:rPr>
          <w:rFonts w:ascii="Cambria" w:hAnsi="Cambria"/>
          <w:szCs w:val="22"/>
        </w:rPr>
        <w:t>currPic</w:t>
      </w:r>
      <w:proofErr w:type="spellEnd"/>
      <w:r w:rsidRPr="00294DDB">
        <w:rPr>
          <w:rFonts w:ascii="Cambria" w:hAnsi="Cambria"/>
          <w:szCs w:val="22"/>
        </w:rPr>
        <w:t>.</w:t>
      </w:r>
    </w:p>
    <w:p w14:paraId="54BE1CDD" w14:textId="03F8CB79" w:rsidR="00C16420" w:rsidRPr="00294DDB" w:rsidRDefault="00C1642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It is a requirement of bitstream conformance that when a picture unit contains an NNPFA SEI message, the value of </w:t>
      </w:r>
      <w:proofErr w:type="spellStart"/>
      <w:r w:rsidRPr="00294DDB" w:rsidDel="008E7D52">
        <w:rPr>
          <w:rFonts w:ascii="Cambria" w:hAnsi="Cambria"/>
          <w:szCs w:val="22"/>
        </w:rPr>
        <w:t>pic_output_flag</w:t>
      </w:r>
      <w:proofErr w:type="spellEnd"/>
      <w:r w:rsidRPr="00294DDB">
        <w:rPr>
          <w:rFonts w:ascii="Cambria" w:hAnsi="Cambria"/>
          <w:szCs w:val="22"/>
        </w:rPr>
        <w:t xml:space="preserve"> in the slice headers of that picture unit shall be equal to 1.</w:t>
      </w:r>
    </w:p>
    <w:p w14:paraId="1C663F40" w14:textId="140E7ABB" w:rsidR="00C16420" w:rsidRPr="00294DDB" w:rsidRDefault="00C16420" w:rsidP="00294DDB">
      <w:pPr>
        <w:tabs>
          <w:tab w:val="clear" w:pos="360"/>
          <w:tab w:val="clear" w:pos="720"/>
          <w:tab w:val="clear" w:pos="1080"/>
          <w:tab w:val="clear" w:pos="1440"/>
          <w:tab w:val="left" w:pos="794"/>
          <w:tab w:val="left" w:pos="1191"/>
          <w:tab w:val="left" w:pos="1588"/>
          <w:tab w:val="left" w:pos="1985"/>
          <w:tab w:val="right" w:pos="9749"/>
        </w:tabs>
        <w:spacing w:before="0" w:after="120" w:line="199" w:lineRule="exact"/>
        <w:jc w:val="both"/>
        <w:rPr>
          <w:rFonts w:ascii="Cambria" w:hAnsi="Cambria"/>
          <w:sz w:val="20"/>
        </w:rPr>
      </w:pPr>
      <w:r w:rsidRPr="00294DDB">
        <w:rPr>
          <w:rFonts w:ascii="Cambria" w:hAnsi="Cambria"/>
          <w:sz w:val="20"/>
        </w:rPr>
        <w:t>NOTE</w:t>
      </w:r>
      <w:r w:rsidR="001C2B93" w:rsidRPr="001C2B93">
        <w:rPr>
          <w:rFonts w:ascii="Cambria" w:hAnsi="Cambria"/>
          <w:sz w:val="20"/>
        </w:rPr>
        <w:tab/>
      </w:r>
      <w:r w:rsidRPr="00294DDB">
        <w:rPr>
          <w:rFonts w:ascii="Cambria" w:hAnsi="Cambria"/>
          <w:sz w:val="20"/>
        </w:rPr>
        <w:t xml:space="preserve">Since only cropped decoded output pictures are used as input pictures of the NNPF, the value of </w:t>
      </w:r>
      <w:proofErr w:type="spellStart"/>
      <w:r w:rsidRPr="00294DDB" w:rsidDel="008E7D52">
        <w:rPr>
          <w:rFonts w:ascii="Cambria" w:hAnsi="Cambria"/>
          <w:sz w:val="20"/>
        </w:rPr>
        <w:t>pic_output_flag</w:t>
      </w:r>
      <w:proofErr w:type="spellEnd"/>
      <w:r w:rsidRPr="00294DDB">
        <w:rPr>
          <w:rFonts w:ascii="Cambria" w:hAnsi="Cambria"/>
          <w:sz w:val="20"/>
        </w:rPr>
        <w:t xml:space="preserve"> in the slice headers of the coded picture corresponding to each input picture of the NNPF is equal to 1.</w:t>
      </w:r>
    </w:p>
    <w:p w14:paraId="1995427C" w14:textId="77777777" w:rsidR="00C16420" w:rsidRPr="00294DDB" w:rsidRDefault="00C1642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The variable </w:t>
      </w:r>
      <w:proofErr w:type="spellStart"/>
      <w:r w:rsidRPr="00294DDB">
        <w:rPr>
          <w:rFonts w:ascii="Cambria" w:hAnsi="Cambria"/>
          <w:szCs w:val="22"/>
        </w:rPr>
        <w:t>pictureRateUpsamplingFlag</w:t>
      </w:r>
      <w:proofErr w:type="spellEnd"/>
      <w:r w:rsidRPr="00294DDB">
        <w:rPr>
          <w:rFonts w:ascii="Cambria" w:hAnsi="Cambria"/>
          <w:szCs w:val="22"/>
        </w:rPr>
        <w:t xml:space="preserve"> is set equal to </w:t>
      </w:r>
      <w:proofErr w:type="gramStart"/>
      <w:r w:rsidRPr="00294DDB">
        <w:rPr>
          <w:rFonts w:ascii="Cambria" w:hAnsi="Cambria"/>
          <w:szCs w:val="22"/>
        </w:rPr>
        <w:t>( (</w:t>
      </w:r>
      <w:proofErr w:type="gramEnd"/>
      <w:r w:rsidRPr="00294DDB">
        <w:rPr>
          <w:rFonts w:ascii="Cambria" w:hAnsi="Cambria"/>
          <w:szCs w:val="22"/>
        </w:rPr>
        <w:t> </w:t>
      </w:r>
      <w:proofErr w:type="spellStart"/>
      <w:r w:rsidRPr="00294DDB">
        <w:rPr>
          <w:rFonts w:ascii="Cambria" w:hAnsi="Cambria"/>
          <w:szCs w:val="22"/>
        </w:rPr>
        <w:t>nnpfc_purpose</w:t>
      </w:r>
      <w:proofErr w:type="spellEnd"/>
      <w:r w:rsidRPr="00294DDB">
        <w:rPr>
          <w:rFonts w:ascii="Cambria" w:hAnsi="Cambria"/>
          <w:szCs w:val="22"/>
        </w:rPr>
        <w:t> &amp; 0x08 ) &gt; 0 ) ? </w:t>
      </w:r>
      <w:proofErr w:type="gramStart"/>
      <w:r w:rsidRPr="00294DDB">
        <w:rPr>
          <w:rFonts w:ascii="Cambria" w:hAnsi="Cambria"/>
          <w:szCs w:val="22"/>
        </w:rPr>
        <w:t>1 :</w:t>
      </w:r>
      <w:proofErr w:type="gramEnd"/>
      <w:r w:rsidRPr="00294DDB">
        <w:rPr>
          <w:rFonts w:ascii="Cambria" w:hAnsi="Cambria"/>
          <w:szCs w:val="22"/>
        </w:rPr>
        <w:t> 0.</w:t>
      </w:r>
    </w:p>
    <w:p w14:paraId="0E24466C" w14:textId="77777777" w:rsidR="00C16420" w:rsidRPr="00294DDB" w:rsidRDefault="00C1642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The variable </w:t>
      </w:r>
      <w:proofErr w:type="spellStart"/>
      <w:r w:rsidRPr="00294DDB">
        <w:rPr>
          <w:rFonts w:ascii="Cambria" w:hAnsi="Cambria"/>
          <w:szCs w:val="22"/>
        </w:rPr>
        <w:t>numInputPics</w:t>
      </w:r>
      <w:proofErr w:type="spellEnd"/>
      <w:r w:rsidRPr="00294DDB">
        <w:rPr>
          <w:rFonts w:ascii="Cambria" w:hAnsi="Cambria"/>
          <w:szCs w:val="22"/>
        </w:rPr>
        <w:t xml:space="preserve"> is set equal to nnpfc_num_input_pics_minus1 + 1.</w:t>
      </w:r>
    </w:p>
    <w:p w14:paraId="20AE59A1" w14:textId="77777777" w:rsidR="00C16420" w:rsidRPr="00294DDB" w:rsidRDefault="00C1642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eastAsia="Times New Roman" w:hAnsi="Cambria"/>
          <w:szCs w:val="22"/>
        </w:rPr>
      </w:pPr>
      <w:r w:rsidRPr="00294DDB">
        <w:rPr>
          <w:rFonts w:ascii="Cambria" w:eastAsia="Times New Roman" w:hAnsi="Cambria"/>
          <w:szCs w:val="22"/>
        </w:rPr>
        <w:t xml:space="preserve">The variable </w:t>
      </w:r>
      <w:proofErr w:type="spellStart"/>
      <w:r w:rsidRPr="00294DDB">
        <w:rPr>
          <w:rFonts w:ascii="Cambria" w:eastAsia="Times New Roman" w:hAnsi="Cambria"/>
          <w:szCs w:val="22"/>
        </w:rPr>
        <w:t>numInferences</w:t>
      </w:r>
      <w:proofErr w:type="spellEnd"/>
      <w:r w:rsidRPr="00294DDB">
        <w:rPr>
          <w:rFonts w:ascii="Cambria" w:eastAsia="Times New Roman" w:hAnsi="Cambria"/>
          <w:szCs w:val="22"/>
        </w:rPr>
        <w:t xml:space="preserve"> is derived as follows:</w:t>
      </w:r>
    </w:p>
    <w:p w14:paraId="5BB13866" w14:textId="01AAD1C5" w:rsidR="00C16420" w:rsidRDefault="001C2B93" w:rsidP="001C2B93">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403" w:hanging="403"/>
        <w:jc w:val="both"/>
        <w:rPr>
          <w:rFonts w:ascii="Cambria" w:eastAsia="Times New Roman" w:hAnsi="Cambria"/>
          <w:szCs w:val="22"/>
        </w:rPr>
      </w:pPr>
      <w:r w:rsidRPr="001C2B93">
        <w:rPr>
          <w:rFonts w:ascii="Cambria" w:hAnsi="Cambria"/>
          <w:szCs w:val="22"/>
          <w:lang w:val="en-GB"/>
        </w:rPr>
        <w:lastRenderedPageBreak/>
        <w:t>—</w:t>
      </w:r>
      <w:r w:rsidRPr="001C2B93">
        <w:rPr>
          <w:rFonts w:ascii="Cambria" w:hAnsi="Cambria"/>
          <w:szCs w:val="22"/>
          <w:lang w:val="en-GB"/>
        </w:rPr>
        <w:tab/>
      </w:r>
      <w:r w:rsidR="00C16420" w:rsidRPr="00294DDB">
        <w:rPr>
          <w:rFonts w:ascii="Cambria" w:eastAsia="Times New Roman" w:hAnsi="Cambria"/>
          <w:szCs w:val="22"/>
        </w:rPr>
        <w:t xml:space="preserve">If </w:t>
      </w:r>
      <w:bookmarkStart w:id="66" w:name="_Hlk139289613"/>
      <w:r w:rsidR="00910CDB" w:rsidRPr="00910CDB">
        <w:rPr>
          <w:rFonts w:ascii="Cambria" w:eastAsia="Times New Roman" w:hAnsi="Cambria"/>
          <w:szCs w:val="22"/>
        </w:rPr>
        <w:t>all of the following conditions are true</w:t>
      </w:r>
      <w:bookmarkEnd w:id="66"/>
      <w:r w:rsidR="00C16420" w:rsidRPr="00294DDB">
        <w:rPr>
          <w:rFonts w:ascii="Cambria" w:eastAsia="Times New Roman" w:hAnsi="Cambria"/>
          <w:szCs w:val="22"/>
        </w:rPr>
        <w:t xml:space="preserve">, the variable </w:t>
      </w:r>
      <w:proofErr w:type="spellStart"/>
      <w:r w:rsidR="00C16420" w:rsidRPr="00294DDB">
        <w:rPr>
          <w:rFonts w:ascii="Cambria" w:eastAsia="Times New Roman" w:hAnsi="Cambria"/>
          <w:szCs w:val="22"/>
        </w:rPr>
        <w:t>numPostRoll</w:t>
      </w:r>
      <w:proofErr w:type="spellEnd"/>
      <w:r w:rsidR="00C16420" w:rsidRPr="00294DDB">
        <w:rPr>
          <w:rFonts w:ascii="Cambria" w:eastAsia="Times New Roman" w:hAnsi="Cambria"/>
          <w:szCs w:val="22"/>
        </w:rPr>
        <w:t xml:space="preserve"> is set equal to the value of </w:t>
      </w:r>
      <w:proofErr w:type="spellStart"/>
      <w:r w:rsidR="00C16420" w:rsidRPr="00294DDB">
        <w:rPr>
          <w:rFonts w:ascii="Cambria" w:eastAsia="Times New Roman" w:hAnsi="Cambria"/>
          <w:szCs w:val="22"/>
        </w:rPr>
        <w:t>i</w:t>
      </w:r>
      <w:proofErr w:type="spellEnd"/>
      <w:r w:rsidR="00C16420" w:rsidRPr="00294DDB">
        <w:rPr>
          <w:rFonts w:ascii="Cambria" w:eastAsia="Times New Roman" w:hAnsi="Cambria"/>
          <w:szCs w:val="22"/>
        </w:rPr>
        <w:t xml:space="preserve"> such that </w:t>
      </w:r>
      <w:proofErr w:type="spellStart"/>
      <w:r w:rsidR="00C16420" w:rsidRPr="00294DDB">
        <w:rPr>
          <w:rFonts w:ascii="Cambria" w:eastAsia="Times New Roman" w:hAnsi="Cambria"/>
          <w:szCs w:val="22"/>
        </w:rPr>
        <w:t>nnpfc_interpolated_</w:t>
      </w:r>
      <w:proofErr w:type="gramStart"/>
      <w:r w:rsidR="00C16420" w:rsidRPr="00294DDB">
        <w:rPr>
          <w:rFonts w:ascii="Cambria" w:eastAsia="Times New Roman" w:hAnsi="Cambria"/>
          <w:szCs w:val="22"/>
        </w:rPr>
        <w:t>pics</w:t>
      </w:r>
      <w:proofErr w:type="spellEnd"/>
      <w:r w:rsidR="00C16420" w:rsidRPr="00294DDB">
        <w:rPr>
          <w:rFonts w:ascii="Cambria" w:eastAsia="Times New Roman" w:hAnsi="Cambria"/>
          <w:szCs w:val="22"/>
        </w:rPr>
        <w:t>[</w:t>
      </w:r>
      <w:proofErr w:type="gramEnd"/>
      <w:r w:rsidR="00C16420" w:rsidRPr="00294DDB">
        <w:rPr>
          <w:rFonts w:ascii="Cambria" w:eastAsia="Times New Roman" w:hAnsi="Cambria"/>
          <w:szCs w:val="22"/>
        </w:rPr>
        <w:t> </w:t>
      </w:r>
      <w:proofErr w:type="spellStart"/>
      <w:r w:rsidR="00C16420" w:rsidRPr="00294DDB">
        <w:rPr>
          <w:rFonts w:ascii="Cambria" w:eastAsia="Times New Roman" w:hAnsi="Cambria"/>
          <w:szCs w:val="22"/>
        </w:rPr>
        <w:t>i</w:t>
      </w:r>
      <w:proofErr w:type="spellEnd"/>
      <w:r w:rsidR="00C16420" w:rsidRPr="00294DDB">
        <w:rPr>
          <w:rFonts w:ascii="Cambria" w:eastAsia="Times New Roman" w:hAnsi="Cambria"/>
          <w:szCs w:val="22"/>
        </w:rPr>
        <w:t xml:space="preserve"> ] is greater than 0 and the variable </w:t>
      </w:r>
      <w:proofErr w:type="spellStart"/>
      <w:r w:rsidR="00C16420" w:rsidRPr="00294DDB">
        <w:rPr>
          <w:rFonts w:ascii="Cambria" w:eastAsia="Times New Roman" w:hAnsi="Cambria"/>
          <w:szCs w:val="22"/>
        </w:rPr>
        <w:t>numInferences</w:t>
      </w:r>
      <w:proofErr w:type="spellEnd"/>
      <w:r w:rsidR="00C16420" w:rsidRPr="00294DDB">
        <w:rPr>
          <w:rFonts w:ascii="Cambria" w:eastAsia="Times New Roman" w:hAnsi="Cambria"/>
          <w:szCs w:val="22"/>
        </w:rPr>
        <w:t xml:space="preserve"> is set equal to</w:t>
      </w:r>
      <w:r w:rsidR="00910CDB">
        <w:rPr>
          <w:rFonts w:ascii="Cambria" w:eastAsia="Times New Roman" w:hAnsi="Cambria"/>
          <w:szCs w:val="22"/>
        </w:rPr>
        <w:t> </w:t>
      </w:r>
      <w:r w:rsidR="00C16420" w:rsidRPr="00294DDB">
        <w:rPr>
          <w:rFonts w:ascii="Cambria" w:eastAsia="Times New Roman" w:hAnsi="Cambria"/>
          <w:szCs w:val="22"/>
        </w:rPr>
        <w:t>1 + </w:t>
      </w:r>
      <w:proofErr w:type="spellStart"/>
      <w:r w:rsidR="00C16420" w:rsidRPr="00294DDB">
        <w:rPr>
          <w:rFonts w:ascii="Cambria" w:eastAsia="Times New Roman" w:hAnsi="Cambria"/>
          <w:szCs w:val="22"/>
        </w:rPr>
        <w:t>numPostRoll</w:t>
      </w:r>
      <w:proofErr w:type="spellEnd"/>
      <w:r w:rsidR="00910CDB">
        <w:rPr>
          <w:rFonts w:ascii="Cambria" w:eastAsia="Times New Roman" w:hAnsi="Cambria"/>
          <w:szCs w:val="22"/>
        </w:rPr>
        <w:t>:</w:t>
      </w:r>
    </w:p>
    <w:p w14:paraId="234795E4" w14:textId="77777777"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noProof/>
          <w:szCs w:val="22"/>
        </w:rPr>
      </w:pPr>
      <w:r w:rsidRPr="001C2B93">
        <w:rPr>
          <w:rFonts w:ascii="Cambria" w:hAnsi="Cambria"/>
          <w:szCs w:val="22"/>
          <w:lang w:val="en-GB"/>
        </w:rPr>
        <w:t>—</w:t>
      </w:r>
      <w:r w:rsidRPr="00F92456">
        <w:rPr>
          <w:rFonts w:ascii="Cambria" w:hAnsi="Cambria"/>
          <w:szCs w:val="22"/>
        </w:rPr>
        <w:tab/>
      </w:r>
      <w:r w:rsidRPr="00F92456">
        <w:rPr>
          <w:rFonts w:ascii="Cambria" w:hAnsi="Cambria"/>
          <w:noProof/>
          <w:szCs w:val="22"/>
        </w:rPr>
        <w:t>nnpfc_purpose is equal to 8 (i.e., the only purpose for the NNPF is picture rate upsampling)</w:t>
      </w:r>
      <w:r>
        <w:rPr>
          <w:rFonts w:ascii="Cambria" w:hAnsi="Cambria"/>
          <w:noProof/>
          <w:szCs w:val="22"/>
        </w:rPr>
        <w:t>.</w:t>
      </w:r>
    </w:p>
    <w:p w14:paraId="48040620" w14:textId="77777777"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eastAsia="Times New Roman" w:hAnsi="Cambria"/>
          <w:szCs w:val="22"/>
        </w:rPr>
      </w:pPr>
      <w:r w:rsidRPr="001C2B93">
        <w:rPr>
          <w:rFonts w:ascii="Cambria" w:hAnsi="Cambria"/>
          <w:szCs w:val="22"/>
          <w:lang w:val="en-GB"/>
        </w:rPr>
        <w:t>—</w:t>
      </w:r>
      <w:r w:rsidRPr="00F92456">
        <w:rPr>
          <w:rFonts w:ascii="Cambria" w:hAnsi="Cambria"/>
          <w:szCs w:val="22"/>
        </w:rPr>
        <w:tab/>
      </w:r>
      <w:r>
        <w:rPr>
          <w:rFonts w:ascii="Cambria" w:hAnsi="Cambria"/>
          <w:szCs w:val="22"/>
        </w:rPr>
        <w:t>T</w:t>
      </w:r>
      <w:r w:rsidRPr="00F92456">
        <w:rPr>
          <w:rFonts w:ascii="Cambria" w:eastAsia="Times New Roman" w:hAnsi="Cambria"/>
          <w:szCs w:val="22"/>
        </w:rPr>
        <w:t xml:space="preserve">he NNPFA SEI message that activated this NNPF has </w:t>
      </w:r>
      <w:proofErr w:type="spellStart"/>
      <w:r w:rsidRPr="00F92456">
        <w:rPr>
          <w:rFonts w:ascii="Cambria" w:eastAsia="Times New Roman" w:hAnsi="Cambria"/>
          <w:szCs w:val="22"/>
        </w:rPr>
        <w:t>nnpfa_persistence_flag</w:t>
      </w:r>
      <w:proofErr w:type="spellEnd"/>
      <w:r w:rsidRPr="00F92456">
        <w:rPr>
          <w:rFonts w:ascii="Cambria" w:eastAsia="Times New Roman" w:hAnsi="Cambria"/>
          <w:szCs w:val="22"/>
        </w:rPr>
        <w:t xml:space="preserve"> equal to 1</w:t>
      </w:r>
      <w:r>
        <w:rPr>
          <w:rFonts w:ascii="Cambria" w:eastAsia="Times New Roman" w:hAnsi="Cambria"/>
          <w:szCs w:val="22"/>
        </w:rPr>
        <w:t>.</w:t>
      </w:r>
    </w:p>
    <w:p w14:paraId="6C428FF4" w14:textId="77777777"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eastAsia="Times New Roman" w:hAnsi="Cambria"/>
          <w:szCs w:val="22"/>
        </w:rPr>
      </w:pPr>
      <w:r w:rsidRPr="001C2B93">
        <w:rPr>
          <w:rFonts w:ascii="Cambria" w:hAnsi="Cambria"/>
          <w:szCs w:val="22"/>
          <w:lang w:val="en-GB"/>
        </w:rPr>
        <w:t>—</w:t>
      </w:r>
      <w:r w:rsidRPr="00F92456">
        <w:rPr>
          <w:rFonts w:ascii="Cambria" w:hAnsi="Cambria"/>
          <w:szCs w:val="22"/>
        </w:rPr>
        <w:tab/>
      </w:r>
      <w:proofErr w:type="spellStart"/>
      <w:r w:rsidRPr="00F92456">
        <w:rPr>
          <w:rFonts w:ascii="Cambria" w:eastAsia="Times New Roman" w:hAnsi="Cambria"/>
          <w:szCs w:val="22"/>
        </w:rPr>
        <w:t>nnpfc_interpolated_</w:t>
      </w:r>
      <w:proofErr w:type="gramStart"/>
      <w:r w:rsidRPr="00F92456">
        <w:rPr>
          <w:rFonts w:ascii="Cambria" w:eastAsia="Times New Roman" w:hAnsi="Cambria"/>
          <w:szCs w:val="22"/>
        </w:rPr>
        <w:t>pics</w:t>
      </w:r>
      <w:proofErr w:type="spellEnd"/>
      <w:r w:rsidRPr="00F92456">
        <w:rPr>
          <w:rFonts w:ascii="Cambria" w:eastAsia="Times New Roman" w:hAnsi="Cambria"/>
          <w:szCs w:val="22"/>
        </w:rPr>
        <w:t>[</w:t>
      </w:r>
      <w:proofErr w:type="gramEnd"/>
      <w:r w:rsidRPr="00F92456">
        <w:rPr>
          <w:rFonts w:ascii="Cambria" w:eastAsia="Times New Roman" w:hAnsi="Cambria"/>
          <w:szCs w:val="22"/>
        </w:rPr>
        <w:t> </w:t>
      </w:r>
      <w:proofErr w:type="spellStart"/>
      <w:r w:rsidRPr="00F92456">
        <w:rPr>
          <w:rFonts w:ascii="Cambria" w:eastAsia="Times New Roman" w:hAnsi="Cambria"/>
          <w:szCs w:val="22"/>
        </w:rPr>
        <w:t>i</w:t>
      </w:r>
      <w:proofErr w:type="spellEnd"/>
      <w:r w:rsidRPr="00F92456">
        <w:rPr>
          <w:rFonts w:ascii="Cambria" w:eastAsia="Times New Roman" w:hAnsi="Cambria"/>
          <w:szCs w:val="22"/>
        </w:rPr>
        <w:t> ] is greater than</w:t>
      </w:r>
      <w:r>
        <w:rPr>
          <w:rFonts w:ascii="Cambria" w:eastAsia="Times New Roman" w:hAnsi="Cambria"/>
          <w:szCs w:val="22"/>
        </w:rPr>
        <w:t xml:space="preserve"> </w:t>
      </w:r>
      <w:r w:rsidRPr="00F92456">
        <w:rPr>
          <w:rFonts w:ascii="Cambria" w:eastAsia="Times New Roman" w:hAnsi="Cambria"/>
          <w:szCs w:val="22"/>
        </w:rPr>
        <w:t xml:space="preserve">0 only for a single value of </w:t>
      </w:r>
      <w:proofErr w:type="spellStart"/>
      <w:r w:rsidRPr="00F92456">
        <w:rPr>
          <w:rFonts w:ascii="Cambria" w:eastAsia="Times New Roman" w:hAnsi="Cambria"/>
          <w:szCs w:val="22"/>
        </w:rPr>
        <w:t>i</w:t>
      </w:r>
      <w:proofErr w:type="spellEnd"/>
      <w:r w:rsidRPr="00F92456">
        <w:rPr>
          <w:rFonts w:ascii="Cambria" w:eastAsia="Times New Roman" w:hAnsi="Cambria"/>
          <w:szCs w:val="22"/>
        </w:rPr>
        <w:t xml:space="preserve"> that is greater than 0</w:t>
      </w:r>
      <w:r>
        <w:rPr>
          <w:rFonts w:ascii="Cambria" w:eastAsia="Times New Roman" w:hAnsi="Cambria"/>
          <w:szCs w:val="22"/>
        </w:rPr>
        <w:t>.</w:t>
      </w:r>
    </w:p>
    <w:p w14:paraId="04606CB4" w14:textId="77777777"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lang w:val="en-US"/>
        </w:rPr>
      </w:pPr>
      <w:r w:rsidRPr="001C2B93">
        <w:rPr>
          <w:rFonts w:ascii="Cambria" w:hAnsi="Cambria"/>
          <w:szCs w:val="22"/>
          <w:lang w:val="en-GB"/>
        </w:rPr>
        <w:t>—</w:t>
      </w:r>
      <w:r w:rsidRPr="00F92456">
        <w:rPr>
          <w:rFonts w:ascii="Cambria" w:hAnsi="Cambria"/>
          <w:szCs w:val="22"/>
        </w:rPr>
        <w:tab/>
      </w:r>
      <w:r w:rsidRPr="00910CDB">
        <w:rPr>
          <w:rFonts w:ascii="Cambria" w:hAnsi="Cambria"/>
          <w:szCs w:val="22"/>
          <w:lang w:val="en-US"/>
        </w:rPr>
        <w:t>Either of the following conditions is true:</w:t>
      </w:r>
    </w:p>
    <w:p w14:paraId="3889E9C2" w14:textId="77777777"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eastAsia="Times New Roman" w:hAnsi="Cambria"/>
          <w:szCs w:val="22"/>
        </w:rPr>
      </w:pPr>
      <w:r w:rsidRPr="001C2B93">
        <w:rPr>
          <w:rFonts w:ascii="Cambria" w:hAnsi="Cambria"/>
          <w:szCs w:val="22"/>
          <w:lang w:val="en-GB"/>
        </w:rPr>
        <w:t>—</w:t>
      </w:r>
      <w:r w:rsidRPr="00F92456">
        <w:rPr>
          <w:rFonts w:ascii="Cambria" w:hAnsi="Cambria"/>
          <w:szCs w:val="22"/>
        </w:rPr>
        <w:tab/>
      </w:r>
      <w:proofErr w:type="spellStart"/>
      <w:r w:rsidRPr="00F92456">
        <w:rPr>
          <w:rFonts w:ascii="Cambria" w:eastAsia="Times New Roman" w:hAnsi="Cambria"/>
          <w:szCs w:val="22"/>
        </w:rPr>
        <w:t>currPic</w:t>
      </w:r>
      <w:proofErr w:type="spellEnd"/>
      <w:r w:rsidRPr="00F92456">
        <w:rPr>
          <w:rFonts w:ascii="Cambria" w:eastAsia="Times New Roman" w:hAnsi="Cambria"/>
          <w:szCs w:val="22"/>
        </w:rPr>
        <w:t xml:space="preserve"> is the last picture of the bitstream in output order that has </w:t>
      </w:r>
      <w:proofErr w:type="spellStart"/>
      <w:r w:rsidRPr="00F92456">
        <w:rPr>
          <w:rFonts w:ascii="Cambria" w:eastAsia="Times New Roman" w:hAnsi="Cambria"/>
          <w:szCs w:val="22"/>
        </w:rPr>
        <w:t>nuh_layer_id</w:t>
      </w:r>
      <w:proofErr w:type="spellEnd"/>
      <w:r w:rsidRPr="00F92456">
        <w:rPr>
          <w:rFonts w:ascii="Cambria" w:eastAsia="Times New Roman" w:hAnsi="Cambria"/>
          <w:szCs w:val="22"/>
        </w:rPr>
        <w:t xml:space="preserve"> equal to </w:t>
      </w:r>
      <w:proofErr w:type="spellStart"/>
      <w:r w:rsidRPr="00F92456">
        <w:rPr>
          <w:rFonts w:ascii="Cambria" w:eastAsia="Times New Roman" w:hAnsi="Cambria"/>
          <w:szCs w:val="22"/>
        </w:rPr>
        <w:t>currLayerId</w:t>
      </w:r>
      <w:proofErr w:type="spellEnd"/>
      <w:r>
        <w:rPr>
          <w:rFonts w:ascii="Cambria" w:eastAsia="Times New Roman" w:hAnsi="Cambria"/>
          <w:szCs w:val="22"/>
        </w:rPr>
        <w:t>.</w:t>
      </w:r>
    </w:p>
    <w:p w14:paraId="1FD1B7C8" w14:textId="7678475B" w:rsidR="00910CDB" w:rsidRPr="00294DDB" w:rsidRDefault="00910CDB"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eastAsia="Times New Roman" w:hAnsi="Cambria"/>
          <w:szCs w:val="22"/>
        </w:rPr>
      </w:pPr>
      <w:r w:rsidRPr="001C2B93">
        <w:rPr>
          <w:rFonts w:ascii="Cambria" w:hAnsi="Cambria"/>
          <w:szCs w:val="22"/>
          <w:lang w:val="en-GB"/>
        </w:rPr>
        <w:t>—</w:t>
      </w:r>
      <w:r w:rsidRPr="00F92456">
        <w:rPr>
          <w:rFonts w:ascii="Cambria" w:hAnsi="Cambria"/>
          <w:szCs w:val="22"/>
        </w:rPr>
        <w:tab/>
      </w:r>
      <w:proofErr w:type="spellStart"/>
      <w:r w:rsidRPr="00F92456">
        <w:rPr>
          <w:rFonts w:ascii="Cambria" w:eastAsia="Times New Roman" w:hAnsi="Cambria"/>
          <w:szCs w:val="22"/>
        </w:rPr>
        <w:t>currPic</w:t>
      </w:r>
      <w:proofErr w:type="spellEnd"/>
      <w:r w:rsidRPr="00F92456">
        <w:rPr>
          <w:rFonts w:ascii="Cambria" w:eastAsia="Times New Roman" w:hAnsi="Cambria"/>
          <w:szCs w:val="22"/>
        </w:rPr>
        <w:t xml:space="preserve"> is the last picture in the CLVS in output order and </w:t>
      </w:r>
      <w:proofErr w:type="spellStart"/>
      <w:r w:rsidRPr="00F92456">
        <w:rPr>
          <w:rFonts w:ascii="Cambria" w:eastAsia="Times New Roman" w:hAnsi="Cambria"/>
          <w:szCs w:val="22"/>
        </w:rPr>
        <w:t>nnpfa_no_foll_clvs_flag</w:t>
      </w:r>
      <w:proofErr w:type="spellEnd"/>
      <w:r w:rsidRPr="00F92456">
        <w:rPr>
          <w:rFonts w:ascii="Cambria" w:eastAsia="Times New Roman" w:hAnsi="Cambria"/>
          <w:szCs w:val="22"/>
        </w:rPr>
        <w:t xml:space="preserve"> is equal to 1</w:t>
      </w:r>
      <w:r>
        <w:rPr>
          <w:rFonts w:ascii="Cambria" w:eastAsia="Times New Roman" w:hAnsi="Cambria"/>
          <w:szCs w:val="22"/>
        </w:rPr>
        <w:t>.</w:t>
      </w:r>
    </w:p>
    <w:p w14:paraId="38CD82C3" w14:textId="1CC1DEB0" w:rsidR="00C16420" w:rsidRDefault="001C2B93" w:rsidP="001C2B93">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403" w:hanging="403"/>
        <w:jc w:val="both"/>
        <w:rPr>
          <w:rFonts w:ascii="Cambria" w:eastAsia="Times New Roman" w:hAnsi="Cambria"/>
          <w:szCs w:val="22"/>
        </w:rPr>
      </w:pPr>
      <w:r w:rsidRPr="001C2B93">
        <w:rPr>
          <w:rFonts w:ascii="Cambria" w:hAnsi="Cambria"/>
          <w:szCs w:val="22"/>
          <w:lang w:val="en-GB"/>
        </w:rPr>
        <w:t>—</w:t>
      </w:r>
      <w:r w:rsidR="00C16420" w:rsidRPr="00294DDB">
        <w:rPr>
          <w:rFonts w:ascii="Cambria" w:hAnsi="Cambria"/>
          <w:szCs w:val="22"/>
        </w:rPr>
        <w:tab/>
      </w:r>
      <w:r w:rsidR="00C16420" w:rsidRPr="00294DDB">
        <w:rPr>
          <w:rFonts w:ascii="Cambria" w:eastAsia="Times New Roman" w:hAnsi="Cambria"/>
          <w:szCs w:val="22"/>
        </w:rPr>
        <w:t xml:space="preserve">Otherwise, if </w:t>
      </w:r>
      <w:r w:rsidR="00910CDB" w:rsidRPr="00910CDB">
        <w:rPr>
          <w:rFonts w:ascii="Cambria" w:eastAsia="Times New Roman" w:hAnsi="Cambria"/>
          <w:szCs w:val="22"/>
        </w:rPr>
        <w:t>all of the following conditions are true</w:t>
      </w:r>
      <w:r w:rsidR="00C16420" w:rsidRPr="00294DDB">
        <w:rPr>
          <w:rFonts w:ascii="Cambria" w:eastAsia="Times New Roman" w:hAnsi="Cambria"/>
          <w:szCs w:val="22"/>
        </w:rPr>
        <w:t xml:space="preserve">, </w:t>
      </w:r>
      <w:r w:rsidR="00C16420" w:rsidRPr="00294DDB">
        <w:rPr>
          <w:rFonts w:ascii="Cambria" w:hAnsi="Cambria"/>
          <w:szCs w:val="22"/>
        </w:rPr>
        <w:t xml:space="preserve">the variable </w:t>
      </w:r>
      <w:proofErr w:type="spellStart"/>
      <w:r w:rsidR="00C16420" w:rsidRPr="00294DDB">
        <w:rPr>
          <w:rFonts w:ascii="Cambria" w:hAnsi="Cambria"/>
          <w:szCs w:val="22"/>
        </w:rPr>
        <w:t>numPostRoll</w:t>
      </w:r>
      <w:proofErr w:type="spellEnd"/>
      <w:r w:rsidR="00C16420" w:rsidRPr="00294DDB">
        <w:rPr>
          <w:rFonts w:ascii="Cambria" w:hAnsi="Cambria"/>
          <w:szCs w:val="22"/>
        </w:rPr>
        <w:t xml:space="preserve"> is set equal to </w:t>
      </w:r>
      <w:proofErr w:type="spellStart"/>
      <w:proofErr w:type="gramStart"/>
      <w:r w:rsidR="00C16420" w:rsidRPr="00294DDB">
        <w:rPr>
          <w:rFonts w:ascii="Cambria" w:hAnsi="Cambria"/>
          <w:szCs w:val="22"/>
        </w:rPr>
        <w:t>InpIdx</w:t>
      </w:r>
      <w:proofErr w:type="spellEnd"/>
      <w:r w:rsidR="00C16420" w:rsidRPr="00294DDB">
        <w:rPr>
          <w:rFonts w:ascii="Cambria" w:hAnsi="Cambria"/>
          <w:szCs w:val="22"/>
        </w:rPr>
        <w:t>[</w:t>
      </w:r>
      <w:proofErr w:type="gramEnd"/>
      <w:r w:rsidR="00C16420" w:rsidRPr="00294DDB">
        <w:rPr>
          <w:rFonts w:ascii="Cambria" w:hAnsi="Cambria"/>
          <w:szCs w:val="22"/>
        </w:rPr>
        <w:t> </w:t>
      </w:r>
      <w:r w:rsidR="00910CDB">
        <w:rPr>
          <w:rFonts w:ascii="Cambria" w:hAnsi="Cambria"/>
          <w:szCs w:val="22"/>
        </w:rPr>
        <w:t>I</w:t>
      </w:r>
      <w:r w:rsidR="00C16420" w:rsidRPr="00294DDB">
        <w:rPr>
          <w:rFonts w:ascii="Cambria" w:hAnsi="Cambria"/>
          <w:szCs w:val="22"/>
        </w:rPr>
        <w:t xml:space="preserve"> ] for the value of </w:t>
      </w:r>
      <w:proofErr w:type="spellStart"/>
      <w:r w:rsidR="00C16420" w:rsidRPr="00294DDB">
        <w:rPr>
          <w:rFonts w:ascii="Cambria" w:hAnsi="Cambria"/>
          <w:szCs w:val="22"/>
        </w:rPr>
        <w:t>i</w:t>
      </w:r>
      <w:proofErr w:type="spellEnd"/>
      <w:r w:rsidR="00C16420" w:rsidRPr="00294DDB">
        <w:rPr>
          <w:rFonts w:ascii="Cambria" w:hAnsi="Cambria"/>
          <w:szCs w:val="22"/>
        </w:rPr>
        <w:t xml:space="preserve"> such that </w:t>
      </w:r>
      <w:proofErr w:type="spellStart"/>
      <w:r w:rsidR="00C16420" w:rsidRPr="00294DDB">
        <w:rPr>
          <w:rFonts w:ascii="Cambria" w:hAnsi="Cambria"/>
          <w:szCs w:val="22"/>
        </w:rPr>
        <w:t>nnpfa_output_flag</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 is equal to 1</w:t>
      </w:r>
      <w:r w:rsidR="00C16420" w:rsidRPr="00294DDB">
        <w:rPr>
          <w:rFonts w:ascii="Cambria" w:eastAsia="Times New Roman" w:hAnsi="Cambria"/>
          <w:szCs w:val="22"/>
        </w:rPr>
        <w:t xml:space="preserve">, and the variable </w:t>
      </w:r>
      <w:proofErr w:type="spellStart"/>
      <w:r w:rsidR="00C16420" w:rsidRPr="00294DDB">
        <w:rPr>
          <w:rFonts w:ascii="Cambria" w:eastAsia="Times New Roman" w:hAnsi="Cambria"/>
          <w:szCs w:val="22"/>
        </w:rPr>
        <w:t>numInferences</w:t>
      </w:r>
      <w:proofErr w:type="spellEnd"/>
      <w:r w:rsidR="00C16420" w:rsidRPr="00294DDB">
        <w:rPr>
          <w:rFonts w:ascii="Cambria" w:eastAsia="Times New Roman" w:hAnsi="Cambria"/>
          <w:szCs w:val="22"/>
        </w:rPr>
        <w:t xml:space="preserve"> is set equal to 1 + </w:t>
      </w:r>
      <w:proofErr w:type="spellStart"/>
      <w:r w:rsidR="00C16420" w:rsidRPr="00294DDB">
        <w:rPr>
          <w:rFonts w:ascii="Cambria" w:eastAsia="Times New Roman" w:hAnsi="Cambria"/>
          <w:szCs w:val="22"/>
        </w:rPr>
        <w:t>numPostRoll</w:t>
      </w:r>
      <w:proofErr w:type="spellEnd"/>
      <w:r w:rsidR="00910CDB">
        <w:rPr>
          <w:rFonts w:ascii="Cambria" w:eastAsia="Times New Roman" w:hAnsi="Cambria"/>
          <w:szCs w:val="22"/>
        </w:rPr>
        <w:t>:</w:t>
      </w:r>
    </w:p>
    <w:p w14:paraId="1101D68F" w14:textId="77777777"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eastAsia="Times New Roman" w:hAnsi="Cambria"/>
          <w:szCs w:val="22"/>
        </w:rPr>
      </w:pPr>
      <w:r w:rsidRPr="001C2B93">
        <w:rPr>
          <w:rFonts w:ascii="Cambria" w:hAnsi="Cambria"/>
          <w:szCs w:val="22"/>
          <w:lang w:val="en-GB"/>
        </w:rPr>
        <w:t>—</w:t>
      </w:r>
      <w:r w:rsidRPr="00F92456">
        <w:rPr>
          <w:rFonts w:ascii="Cambria" w:hAnsi="Cambria"/>
          <w:szCs w:val="22"/>
        </w:rPr>
        <w:tab/>
      </w:r>
      <w:proofErr w:type="spellStart"/>
      <w:r w:rsidRPr="00F92456">
        <w:rPr>
          <w:rFonts w:ascii="Cambria" w:eastAsia="Times New Roman" w:hAnsi="Cambria"/>
          <w:szCs w:val="22"/>
        </w:rPr>
        <w:t>pictureRateUpsamplingFlag</w:t>
      </w:r>
      <w:proofErr w:type="spellEnd"/>
      <w:r w:rsidRPr="00F92456">
        <w:rPr>
          <w:rFonts w:ascii="Cambria" w:eastAsia="Times New Roman" w:hAnsi="Cambria"/>
          <w:szCs w:val="22"/>
        </w:rPr>
        <w:t xml:space="preserve"> is equal to 0</w:t>
      </w:r>
      <w:r>
        <w:rPr>
          <w:rFonts w:ascii="Cambria" w:eastAsia="Times New Roman" w:hAnsi="Cambria"/>
          <w:szCs w:val="22"/>
        </w:rPr>
        <w:t>.</w:t>
      </w:r>
    </w:p>
    <w:p w14:paraId="138C4F06" w14:textId="77777777"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eastAsia="Times New Roman" w:hAnsi="Cambria"/>
          <w:szCs w:val="22"/>
        </w:rPr>
      </w:pPr>
      <w:r w:rsidRPr="001C2B93">
        <w:rPr>
          <w:rFonts w:ascii="Cambria" w:hAnsi="Cambria"/>
          <w:szCs w:val="22"/>
          <w:lang w:val="en-GB"/>
        </w:rPr>
        <w:t>—</w:t>
      </w:r>
      <w:r w:rsidRPr="00F92456">
        <w:rPr>
          <w:rFonts w:ascii="Cambria" w:hAnsi="Cambria"/>
          <w:szCs w:val="22"/>
        </w:rPr>
        <w:tab/>
      </w:r>
      <w:proofErr w:type="spellStart"/>
      <w:r w:rsidRPr="00F92456">
        <w:rPr>
          <w:rFonts w:ascii="Cambria" w:eastAsia="Times New Roman" w:hAnsi="Cambria"/>
          <w:szCs w:val="22"/>
        </w:rPr>
        <w:t>numInputPics</w:t>
      </w:r>
      <w:proofErr w:type="spellEnd"/>
      <w:r w:rsidRPr="00F92456">
        <w:rPr>
          <w:rFonts w:ascii="Cambria" w:eastAsia="Times New Roman" w:hAnsi="Cambria"/>
          <w:szCs w:val="22"/>
        </w:rPr>
        <w:t xml:space="preserve"> is greater than 1</w:t>
      </w:r>
      <w:r>
        <w:rPr>
          <w:rFonts w:ascii="Cambria" w:eastAsia="Times New Roman" w:hAnsi="Cambria"/>
          <w:szCs w:val="22"/>
        </w:rPr>
        <w:t>.</w:t>
      </w:r>
    </w:p>
    <w:p w14:paraId="1B38B265" w14:textId="77777777"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rPr>
      </w:pPr>
      <w:r w:rsidRPr="001C2B93">
        <w:rPr>
          <w:rFonts w:ascii="Cambria" w:hAnsi="Cambria"/>
          <w:szCs w:val="22"/>
          <w:lang w:val="en-GB"/>
        </w:rPr>
        <w:t>—</w:t>
      </w:r>
      <w:r w:rsidRPr="00F92456">
        <w:rPr>
          <w:rFonts w:ascii="Cambria" w:hAnsi="Cambria"/>
          <w:szCs w:val="22"/>
        </w:rPr>
        <w:tab/>
      </w:r>
      <w:r>
        <w:rPr>
          <w:rFonts w:ascii="Cambria" w:hAnsi="Cambria"/>
          <w:szCs w:val="22"/>
        </w:rPr>
        <w:t>T</w:t>
      </w:r>
      <w:r w:rsidRPr="00F92456">
        <w:rPr>
          <w:rFonts w:ascii="Cambria" w:eastAsia="Times New Roman" w:hAnsi="Cambria"/>
          <w:szCs w:val="22"/>
        </w:rPr>
        <w:t xml:space="preserve">he NNPFA SEI message that activated this NNPF has </w:t>
      </w:r>
      <w:proofErr w:type="spellStart"/>
      <w:r w:rsidRPr="00F92456">
        <w:rPr>
          <w:rFonts w:ascii="Cambria" w:eastAsia="Times New Roman" w:hAnsi="Cambria"/>
          <w:szCs w:val="22"/>
        </w:rPr>
        <w:t>nnpfa_persistence_flag</w:t>
      </w:r>
      <w:proofErr w:type="spellEnd"/>
      <w:r w:rsidRPr="00F92456">
        <w:rPr>
          <w:rFonts w:ascii="Cambria" w:eastAsia="Times New Roman" w:hAnsi="Cambria"/>
          <w:szCs w:val="22"/>
        </w:rPr>
        <w:t xml:space="preserve"> equal to 1, </w:t>
      </w:r>
      <w:proofErr w:type="spellStart"/>
      <w:r w:rsidRPr="00F92456">
        <w:rPr>
          <w:rFonts w:ascii="Cambria" w:hAnsi="Cambria"/>
          <w:szCs w:val="22"/>
        </w:rPr>
        <w:t>nnpfa_output_</w:t>
      </w:r>
      <w:proofErr w:type="gramStart"/>
      <w:r w:rsidRPr="00F92456">
        <w:rPr>
          <w:rFonts w:ascii="Cambria" w:hAnsi="Cambria"/>
          <w:szCs w:val="22"/>
        </w:rPr>
        <w:t>flag</w:t>
      </w:r>
      <w:proofErr w:type="spellEnd"/>
      <w:r w:rsidRPr="00F92456">
        <w:rPr>
          <w:rFonts w:ascii="Cambria" w:hAnsi="Cambria"/>
          <w:szCs w:val="22"/>
        </w:rPr>
        <w:t>[</w:t>
      </w:r>
      <w:proofErr w:type="gramEnd"/>
      <w:r w:rsidRPr="00F92456">
        <w:rPr>
          <w:rFonts w:ascii="Cambria" w:hAnsi="Cambria"/>
          <w:szCs w:val="22"/>
        </w:rPr>
        <w:t> </w:t>
      </w:r>
      <w:proofErr w:type="spellStart"/>
      <w:r w:rsidRPr="00F92456">
        <w:rPr>
          <w:rFonts w:ascii="Cambria" w:hAnsi="Cambria"/>
          <w:szCs w:val="22"/>
        </w:rPr>
        <w:t>idx</w:t>
      </w:r>
      <w:proofErr w:type="spellEnd"/>
      <w:r w:rsidRPr="00F92456">
        <w:rPr>
          <w:rFonts w:ascii="Cambria" w:hAnsi="Cambria"/>
          <w:szCs w:val="22"/>
        </w:rPr>
        <w:t xml:space="preserve"> ] is equal to 1 for a single value of </w:t>
      </w:r>
      <w:proofErr w:type="spellStart"/>
      <w:r w:rsidRPr="00F92456">
        <w:rPr>
          <w:rFonts w:ascii="Cambria" w:hAnsi="Cambria"/>
          <w:szCs w:val="22"/>
        </w:rPr>
        <w:t>idx</w:t>
      </w:r>
      <w:proofErr w:type="spellEnd"/>
      <w:r w:rsidRPr="00F92456">
        <w:rPr>
          <w:rFonts w:ascii="Cambria" w:hAnsi="Cambria"/>
          <w:szCs w:val="22"/>
        </w:rPr>
        <w:t xml:space="preserve"> in the range of 0 to </w:t>
      </w:r>
      <w:proofErr w:type="spellStart"/>
      <w:r w:rsidRPr="00F92456">
        <w:rPr>
          <w:rFonts w:ascii="Cambria" w:hAnsi="Cambria"/>
          <w:szCs w:val="22"/>
        </w:rPr>
        <w:t>NumInpPicsInOutputTensor</w:t>
      </w:r>
      <w:proofErr w:type="spellEnd"/>
      <w:r w:rsidRPr="00F92456">
        <w:rPr>
          <w:rFonts w:ascii="Cambria" w:hAnsi="Cambria"/>
          <w:szCs w:val="22"/>
        </w:rPr>
        <w:t> </w:t>
      </w:r>
      <w:r>
        <w:rPr>
          <w:rFonts w:ascii="Cambria" w:hAnsi="Cambria"/>
          <w:szCs w:val="22"/>
        </w:rPr>
        <w:t>–</w:t>
      </w:r>
      <w:r w:rsidRPr="00F92456">
        <w:rPr>
          <w:rFonts w:ascii="Cambria" w:hAnsi="Cambria"/>
          <w:szCs w:val="22"/>
        </w:rPr>
        <w:t xml:space="preserve"> 1, inclusive, and for that single value of </w:t>
      </w:r>
      <w:proofErr w:type="spellStart"/>
      <w:r w:rsidRPr="00F92456">
        <w:rPr>
          <w:rFonts w:ascii="Cambria" w:hAnsi="Cambria"/>
          <w:szCs w:val="22"/>
        </w:rPr>
        <w:t>idx</w:t>
      </w:r>
      <w:proofErr w:type="spellEnd"/>
      <w:r w:rsidRPr="00F92456">
        <w:rPr>
          <w:rFonts w:ascii="Cambria" w:hAnsi="Cambria"/>
          <w:szCs w:val="22"/>
        </w:rPr>
        <w:t xml:space="preserve">, </w:t>
      </w:r>
      <w:proofErr w:type="spellStart"/>
      <w:r w:rsidRPr="00F92456">
        <w:rPr>
          <w:rFonts w:ascii="Cambria" w:hAnsi="Cambria"/>
          <w:szCs w:val="22"/>
        </w:rPr>
        <w:t>InpIdx</w:t>
      </w:r>
      <w:proofErr w:type="spellEnd"/>
      <w:r w:rsidRPr="00F92456">
        <w:rPr>
          <w:rFonts w:ascii="Cambria" w:hAnsi="Cambria"/>
          <w:szCs w:val="22"/>
        </w:rPr>
        <w:t>[ </w:t>
      </w:r>
      <w:proofErr w:type="spellStart"/>
      <w:r w:rsidRPr="00F92456">
        <w:rPr>
          <w:rFonts w:ascii="Cambria" w:hAnsi="Cambria"/>
          <w:szCs w:val="22"/>
        </w:rPr>
        <w:t>idx</w:t>
      </w:r>
      <w:proofErr w:type="spellEnd"/>
      <w:r w:rsidRPr="00F92456">
        <w:rPr>
          <w:rFonts w:ascii="Cambria" w:hAnsi="Cambria"/>
          <w:szCs w:val="22"/>
        </w:rPr>
        <w:t> ] is greater than 0</w:t>
      </w:r>
      <w:r>
        <w:rPr>
          <w:rFonts w:ascii="Cambria" w:hAnsi="Cambria"/>
          <w:szCs w:val="22"/>
        </w:rPr>
        <w:t>.</w:t>
      </w:r>
    </w:p>
    <w:p w14:paraId="051DC6BE" w14:textId="77777777"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eastAsia="Times New Roman" w:hAnsi="Cambria"/>
          <w:szCs w:val="22"/>
          <w:lang w:val="en-US"/>
        </w:rPr>
      </w:pPr>
      <w:r w:rsidRPr="001C2B93">
        <w:rPr>
          <w:rFonts w:ascii="Cambria" w:hAnsi="Cambria"/>
          <w:szCs w:val="22"/>
          <w:lang w:val="en-GB"/>
        </w:rPr>
        <w:t>—</w:t>
      </w:r>
      <w:r w:rsidRPr="00F92456">
        <w:rPr>
          <w:rFonts w:ascii="Cambria" w:hAnsi="Cambria"/>
          <w:szCs w:val="22"/>
        </w:rPr>
        <w:tab/>
      </w:r>
      <w:r w:rsidRPr="00910CDB">
        <w:rPr>
          <w:rFonts w:ascii="Cambria" w:eastAsia="Times New Roman" w:hAnsi="Cambria"/>
          <w:szCs w:val="22"/>
          <w:lang w:val="en-US"/>
        </w:rPr>
        <w:t>Either of the following conditions is true:</w:t>
      </w:r>
    </w:p>
    <w:p w14:paraId="5CE5968F" w14:textId="77777777"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eastAsia="Times New Roman" w:hAnsi="Cambria"/>
          <w:szCs w:val="22"/>
        </w:rPr>
      </w:pPr>
      <w:r w:rsidRPr="001C2B93">
        <w:rPr>
          <w:rFonts w:ascii="Cambria" w:hAnsi="Cambria"/>
          <w:szCs w:val="22"/>
          <w:lang w:val="en-GB"/>
        </w:rPr>
        <w:t>—</w:t>
      </w:r>
      <w:r w:rsidRPr="00F92456">
        <w:rPr>
          <w:rFonts w:ascii="Cambria" w:hAnsi="Cambria"/>
          <w:szCs w:val="22"/>
        </w:rPr>
        <w:tab/>
      </w:r>
      <w:proofErr w:type="spellStart"/>
      <w:r w:rsidRPr="00F92456">
        <w:rPr>
          <w:rFonts w:ascii="Cambria" w:eastAsia="Times New Roman" w:hAnsi="Cambria"/>
          <w:szCs w:val="22"/>
        </w:rPr>
        <w:t>currPic</w:t>
      </w:r>
      <w:proofErr w:type="spellEnd"/>
      <w:r w:rsidRPr="00F92456">
        <w:rPr>
          <w:rFonts w:ascii="Cambria" w:eastAsia="Times New Roman" w:hAnsi="Cambria"/>
          <w:szCs w:val="22"/>
        </w:rPr>
        <w:t xml:space="preserve"> is the last picture of the bitstream in output order that has </w:t>
      </w:r>
      <w:proofErr w:type="spellStart"/>
      <w:r w:rsidRPr="00F92456">
        <w:rPr>
          <w:rFonts w:ascii="Cambria" w:eastAsia="Times New Roman" w:hAnsi="Cambria"/>
          <w:szCs w:val="22"/>
        </w:rPr>
        <w:t>nuh_layer_id</w:t>
      </w:r>
      <w:proofErr w:type="spellEnd"/>
      <w:r w:rsidRPr="00F92456">
        <w:rPr>
          <w:rFonts w:ascii="Cambria" w:eastAsia="Times New Roman" w:hAnsi="Cambria"/>
          <w:szCs w:val="22"/>
        </w:rPr>
        <w:t xml:space="preserve"> equal to </w:t>
      </w:r>
      <w:proofErr w:type="spellStart"/>
      <w:r w:rsidRPr="00F92456">
        <w:rPr>
          <w:rFonts w:ascii="Cambria" w:eastAsia="Times New Roman" w:hAnsi="Cambria"/>
          <w:szCs w:val="22"/>
        </w:rPr>
        <w:t>currLayerId</w:t>
      </w:r>
      <w:proofErr w:type="spellEnd"/>
      <w:r>
        <w:rPr>
          <w:rFonts w:ascii="Cambria" w:eastAsia="Times New Roman" w:hAnsi="Cambria"/>
          <w:szCs w:val="22"/>
        </w:rPr>
        <w:t>.</w:t>
      </w:r>
    </w:p>
    <w:p w14:paraId="2C68BA24" w14:textId="5F7940F9" w:rsidR="00910CDB" w:rsidRPr="00294DDB" w:rsidRDefault="00910CDB"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eastAsia="Times New Roman" w:hAnsi="Cambria"/>
          <w:szCs w:val="22"/>
        </w:rPr>
      </w:pPr>
      <w:r w:rsidRPr="001C2B93">
        <w:rPr>
          <w:rFonts w:ascii="Cambria" w:hAnsi="Cambria"/>
          <w:szCs w:val="22"/>
          <w:lang w:val="en-GB"/>
        </w:rPr>
        <w:t>—</w:t>
      </w:r>
      <w:r w:rsidRPr="00F92456">
        <w:rPr>
          <w:rFonts w:ascii="Cambria" w:hAnsi="Cambria"/>
          <w:szCs w:val="22"/>
        </w:rPr>
        <w:tab/>
      </w:r>
      <w:proofErr w:type="spellStart"/>
      <w:r w:rsidRPr="00F92456">
        <w:rPr>
          <w:rFonts w:ascii="Cambria" w:eastAsia="Times New Roman" w:hAnsi="Cambria"/>
          <w:szCs w:val="22"/>
        </w:rPr>
        <w:t>currPic</w:t>
      </w:r>
      <w:proofErr w:type="spellEnd"/>
      <w:r w:rsidRPr="00F92456">
        <w:rPr>
          <w:rFonts w:ascii="Cambria" w:eastAsia="Times New Roman" w:hAnsi="Cambria"/>
          <w:szCs w:val="22"/>
        </w:rPr>
        <w:t xml:space="preserve"> is the last picture in the CLVS in output order and </w:t>
      </w:r>
      <w:proofErr w:type="spellStart"/>
      <w:r w:rsidRPr="00F92456">
        <w:rPr>
          <w:rFonts w:ascii="Cambria" w:eastAsia="Times New Roman" w:hAnsi="Cambria"/>
          <w:szCs w:val="22"/>
        </w:rPr>
        <w:t>nnpfa_no_foll_clvs_flag</w:t>
      </w:r>
      <w:proofErr w:type="spellEnd"/>
      <w:r w:rsidRPr="00F92456">
        <w:rPr>
          <w:rFonts w:ascii="Cambria" w:eastAsia="Times New Roman" w:hAnsi="Cambria"/>
          <w:szCs w:val="22"/>
        </w:rPr>
        <w:t xml:space="preserve"> is equal to 1</w:t>
      </w:r>
      <w:r>
        <w:rPr>
          <w:rFonts w:ascii="Cambria" w:eastAsia="Times New Roman" w:hAnsi="Cambria"/>
          <w:szCs w:val="22"/>
        </w:rPr>
        <w:t>.</w:t>
      </w:r>
    </w:p>
    <w:p w14:paraId="3F1E4749" w14:textId="5488C866"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403" w:hanging="403"/>
        <w:jc w:val="both"/>
        <w:rPr>
          <w:rFonts w:ascii="Cambria" w:eastAsia="Times New Roman" w:hAnsi="Cambria"/>
          <w:szCs w:val="22"/>
        </w:rPr>
      </w:pPr>
      <w:r w:rsidRPr="001C2B93">
        <w:rPr>
          <w:rFonts w:ascii="Cambria" w:hAnsi="Cambria"/>
          <w:szCs w:val="22"/>
          <w:lang w:val="en-GB"/>
        </w:rPr>
        <w:t>—</w:t>
      </w:r>
      <w:r w:rsidR="00C16420" w:rsidRPr="00294DDB">
        <w:rPr>
          <w:rFonts w:ascii="Cambria" w:hAnsi="Cambria"/>
          <w:szCs w:val="22"/>
        </w:rPr>
        <w:tab/>
      </w:r>
      <w:r w:rsidR="00C16420" w:rsidRPr="00294DDB">
        <w:rPr>
          <w:rFonts w:ascii="Cambria" w:eastAsia="Times New Roman" w:hAnsi="Cambria"/>
          <w:szCs w:val="22"/>
        </w:rPr>
        <w:t xml:space="preserve">Otherwise, the variable </w:t>
      </w:r>
      <w:proofErr w:type="spellStart"/>
      <w:r w:rsidR="00C16420" w:rsidRPr="00294DDB">
        <w:rPr>
          <w:rFonts w:ascii="Cambria" w:eastAsia="Times New Roman" w:hAnsi="Cambria"/>
          <w:szCs w:val="22"/>
        </w:rPr>
        <w:t>numInferences</w:t>
      </w:r>
      <w:proofErr w:type="spellEnd"/>
      <w:r w:rsidR="00C16420" w:rsidRPr="00294DDB">
        <w:rPr>
          <w:rFonts w:ascii="Cambria" w:eastAsia="Times New Roman" w:hAnsi="Cambria"/>
          <w:szCs w:val="22"/>
        </w:rPr>
        <w:t xml:space="preserve"> is set equal to 1.</w:t>
      </w:r>
    </w:p>
    <w:p w14:paraId="07A18A33" w14:textId="77777777" w:rsidR="00C16420" w:rsidRPr="00294DDB" w:rsidRDefault="00C1642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For each value of j in the range of 0 to </w:t>
      </w:r>
      <w:proofErr w:type="spellStart"/>
      <w:r w:rsidRPr="00294DDB">
        <w:rPr>
          <w:rFonts w:ascii="Cambria" w:hAnsi="Cambria"/>
          <w:szCs w:val="22"/>
        </w:rPr>
        <w:t>numInferences</w:t>
      </w:r>
      <w:proofErr w:type="spellEnd"/>
      <w:r w:rsidRPr="00294DDB">
        <w:rPr>
          <w:rFonts w:ascii="Cambria" w:hAnsi="Cambria"/>
          <w:szCs w:val="22"/>
        </w:rPr>
        <w:t> − 1, inclusive, the following applies:</w:t>
      </w:r>
    </w:p>
    <w:p w14:paraId="5B3F6F5D" w14:textId="1E7CCF51"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403"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The arrays </w:t>
      </w:r>
      <w:proofErr w:type="spellStart"/>
      <w:proofErr w:type="gramStart"/>
      <w:r w:rsidR="00C16420" w:rsidRPr="00294DDB">
        <w:rPr>
          <w:rFonts w:ascii="Cambria" w:hAnsi="Cambria"/>
          <w:szCs w:val="22"/>
        </w:rPr>
        <w:t>inputPic</w:t>
      </w:r>
      <w:proofErr w:type="spellEnd"/>
      <w:r w:rsidR="00C16420" w:rsidRPr="00294DDB">
        <w:rPr>
          <w:rFonts w:ascii="Cambria" w:hAnsi="Cambria"/>
          <w:szCs w:val="22"/>
        </w:rPr>
        <w:t>[</w:t>
      </w:r>
      <w:proofErr w:type="gram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and </w:t>
      </w:r>
      <w:proofErr w:type="spellStart"/>
      <w:r w:rsidR="00C16420" w:rsidRPr="00294DDB">
        <w:rPr>
          <w:rFonts w:ascii="Cambria" w:hAnsi="Cambria"/>
          <w:szCs w:val="22"/>
        </w:rPr>
        <w:t>inputPresentFlag</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for </w:t>
      </w:r>
      <w:proofErr w:type="spellStart"/>
      <w:r w:rsidR="00C16420" w:rsidRPr="00294DDB">
        <w:rPr>
          <w:rFonts w:ascii="Cambria" w:hAnsi="Cambria"/>
          <w:szCs w:val="22"/>
        </w:rPr>
        <w:t>i</w:t>
      </w:r>
      <w:proofErr w:type="spellEnd"/>
      <w:r w:rsidR="00C16420" w:rsidRPr="00294DDB">
        <w:rPr>
          <w:rFonts w:ascii="Cambria" w:hAnsi="Cambria"/>
          <w:szCs w:val="22"/>
        </w:rPr>
        <w:t xml:space="preserve"> in the range of 0 to </w:t>
      </w:r>
      <w:proofErr w:type="spellStart"/>
      <w:r w:rsidR="00C16420" w:rsidRPr="00294DDB">
        <w:rPr>
          <w:rFonts w:ascii="Cambria" w:hAnsi="Cambria"/>
          <w:szCs w:val="22"/>
        </w:rPr>
        <w:t>numInputPics</w:t>
      </w:r>
      <w:proofErr w:type="spellEnd"/>
      <w:r w:rsidR="00C16420" w:rsidRPr="00294DDB">
        <w:rPr>
          <w:rFonts w:ascii="Cambria" w:hAnsi="Cambria"/>
          <w:szCs w:val="22"/>
        </w:rPr>
        <w:t> − 1, inclusive, representing all the input pictures and the presence of input pictures, respectively, are specified as follows:</w:t>
      </w:r>
    </w:p>
    <w:p w14:paraId="2BA01C67" w14:textId="352A1D3C"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When j is greater than 0, for each value of k in the range of 0 to j − 1, inclusive, </w:t>
      </w:r>
      <w:proofErr w:type="spellStart"/>
      <w:proofErr w:type="gramStart"/>
      <w:r w:rsidR="00C16420" w:rsidRPr="00294DDB">
        <w:rPr>
          <w:rFonts w:ascii="Cambria" w:hAnsi="Cambria"/>
          <w:szCs w:val="22"/>
        </w:rPr>
        <w:t>inputPic</w:t>
      </w:r>
      <w:proofErr w:type="spellEnd"/>
      <w:r w:rsidR="00C16420" w:rsidRPr="00294DDB">
        <w:rPr>
          <w:rFonts w:ascii="Cambria" w:hAnsi="Cambria"/>
          <w:szCs w:val="22"/>
        </w:rPr>
        <w:t>[</w:t>
      </w:r>
      <w:proofErr w:type="gramEnd"/>
      <w:r w:rsidR="00C16420" w:rsidRPr="00294DDB">
        <w:rPr>
          <w:rFonts w:ascii="Cambria" w:hAnsi="Cambria"/>
          <w:szCs w:val="22"/>
        </w:rPr>
        <w:t xml:space="preserve"> k ] is set to be </w:t>
      </w:r>
      <w:proofErr w:type="spellStart"/>
      <w:r w:rsidR="00C16420" w:rsidRPr="00294DDB">
        <w:rPr>
          <w:rFonts w:ascii="Cambria" w:hAnsi="Cambria"/>
          <w:szCs w:val="22"/>
        </w:rPr>
        <w:t>currPic</w:t>
      </w:r>
      <w:proofErr w:type="spellEnd"/>
      <w:r w:rsidR="00C16420" w:rsidRPr="00294DDB">
        <w:rPr>
          <w:rFonts w:ascii="Cambria" w:hAnsi="Cambria"/>
          <w:szCs w:val="22"/>
        </w:rPr>
        <w:t xml:space="preserve"> and </w:t>
      </w:r>
      <w:proofErr w:type="spellStart"/>
      <w:r w:rsidR="00C16420" w:rsidRPr="00294DDB">
        <w:rPr>
          <w:rFonts w:ascii="Cambria" w:hAnsi="Cambria"/>
          <w:szCs w:val="22"/>
        </w:rPr>
        <w:t>inputPresentFlag</w:t>
      </w:r>
      <w:proofErr w:type="spellEnd"/>
      <w:r w:rsidR="00C16420" w:rsidRPr="00294DDB">
        <w:rPr>
          <w:rFonts w:ascii="Cambria" w:hAnsi="Cambria"/>
          <w:szCs w:val="22"/>
        </w:rPr>
        <w:t>[ k ] is set equal to 0.</w:t>
      </w:r>
    </w:p>
    <w:p w14:paraId="386E5830" w14:textId="2BB0533A"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The j-</w:t>
      </w:r>
      <w:proofErr w:type="spellStart"/>
      <w:r w:rsidR="00C16420" w:rsidRPr="00294DDB">
        <w:rPr>
          <w:rFonts w:ascii="Cambria" w:hAnsi="Cambria"/>
          <w:szCs w:val="22"/>
        </w:rPr>
        <w:t>th</w:t>
      </w:r>
      <w:proofErr w:type="spellEnd"/>
      <w:r w:rsidR="00C16420" w:rsidRPr="00294DDB">
        <w:rPr>
          <w:rFonts w:ascii="Cambria" w:hAnsi="Cambria"/>
          <w:szCs w:val="22"/>
        </w:rPr>
        <w:t xml:space="preserve"> input picture, </w:t>
      </w:r>
      <w:proofErr w:type="spellStart"/>
      <w:proofErr w:type="gramStart"/>
      <w:r w:rsidR="00C16420" w:rsidRPr="00294DDB">
        <w:rPr>
          <w:rFonts w:ascii="Cambria" w:hAnsi="Cambria"/>
          <w:szCs w:val="22"/>
        </w:rPr>
        <w:t>inputPic</w:t>
      </w:r>
      <w:proofErr w:type="spellEnd"/>
      <w:r w:rsidR="00C16420" w:rsidRPr="00294DDB">
        <w:rPr>
          <w:rFonts w:ascii="Cambria" w:hAnsi="Cambria"/>
          <w:szCs w:val="22"/>
        </w:rPr>
        <w:t>[</w:t>
      </w:r>
      <w:proofErr w:type="gramEnd"/>
      <w:r w:rsidR="00C16420" w:rsidRPr="00294DDB">
        <w:rPr>
          <w:rFonts w:ascii="Cambria" w:hAnsi="Cambria"/>
          <w:szCs w:val="22"/>
        </w:rPr>
        <w:t xml:space="preserve"> j ], is set to be </w:t>
      </w:r>
      <w:proofErr w:type="spellStart"/>
      <w:r w:rsidR="00C16420" w:rsidRPr="00294DDB">
        <w:rPr>
          <w:rFonts w:ascii="Cambria" w:hAnsi="Cambria"/>
          <w:szCs w:val="22"/>
        </w:rPr>
        <w:t>currPic</w:t>
      </w:r>
      <w:proofErr w:type="spellEnd"/>
      <w:r w:rsidR="00C16420" w:rsidRPr="00294DDB">
        <w:rPr>
          <w:rFonts w:ascii="Cambria" w:hAnsi="Cambria"/>
          <w:szCs w:val="22"/>
        </w:rPr>
        <w:t xml:space="preserve"> and </w:t>
      </w:r>
      <w:proofErr w:type="spellStart"/>
      <w:r w:rsidR="00C16420" w:rsidRPr="00294DDB">
        <w:rPr>
          <w:rFonts w:ascii="Cambria" w:hAnsi="Cambria"/>
          <w:szCs w:val="22"/>
        </w:rPr>
        <w:t>inputPresentFlag</w:t>
      </w:r>
      <w:proofErr w:type="spellEnd"/>
      <w:r w:rsidR="00C16420" w:rsidRPr="00294DDB">
        <w:rPr>
          <w:rFonts w:ascii="Cambria" w:hAnsi="Cambria"/>
          <w:szCs w:val="22"/>
        </w:rPr>
        <w:t>[ j ] is set equal to 1.</w:t>
      </w:r>
    </w:p>
    <w:p w14:paraId="7C39E8D3" w14:textId="2675960A"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When </w:t>
      </w:r>
      <w:proofErr w:type="spellStart"/>
      <w:r w:rsidR="00C16420" w:rsidRPr="00294DDB">
        <w:rPr>
          <w:rFonts w:ascii="Cambria" w:hAnsi="Cambria"/>
          <w:szCs w:val="22"/>
        </w:rPr>
        <w:t>numInputPics</w:t>
      </w:r>
      <w:proofErr w:type="spellEnd"/>
      <w:r w:rsidR="00C16420" w:rsidRPr="00294DDB">
        <w:rPr>
          <w:rFonts w:ascii="Cambria" w:hAnsi="Cambria"/>
          <w:szCs w:val="22"/>
        </w:rPr>
        <w:t xml:space="preserve"> is greater than 1, the following applies for each value of </w:t>
      </w:r>
      <w:proofErr w:type="spellStart"/>
      <w:r w:rsidR="00C16420" w:rsidRPr="00294DDB">
        <w:rPr>
          <w:rFonts w:ascii="Cambria" w:hAnsi="Cambria"/>
          <w:szCs w:val="22"/>
        </w:rPr>
        <w:t>i</w:t>
      </w:r>
      <w:proofErr w:type="spellEnd"/>
      <w:r w:rsidR="00C16420" w:rsidRPr="00294DDB">
        <w:rPr>
          <w:rFonts w:ascii="Cambria" w:hAnsi="Cambria"/>
          <w:szCs w:val="22"/>
        </w:rPr>
        <w:t xml:space="preserve"> in the range of j + 1 to </w:t>
      </w:r>
      <w:proofErr w:type="spellStart"/>
      <w:r w:rsidR="00C16420" w:rsidRPr="00294DDB">
        <w:rPr>
          <w:rFonts w:ascii="Cambria" w:hAnsi="Cambria"/>
          <w:szCs w:val="22"/>
        </w:rPr>
        <w:t>numInputPics</w:t>
      </w:r>
      <w:proofErr w:type="spellEnd"/>
      <w:r w:rsidR="00C16420" w:rsidRPr="00294DDB">
        <w:rPr>
          <w:rFonts w:ascii="Cambria" w:hAnsi="Cambria"/>
          <w:szCs w:val="22"/>
        </w:rPr>
        <w:t> − 1, inclusive, in increasing order of i:</w:t>
      </w:r>
    </w:p>
    <w:p w14:paraId="54A5DA1E" w14:textId="4DC47E8A" w:rsidR="00C16420" w:rsidRDefault="001C2B93" w:rsidP="001C2B93">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If </w:t>
      </w:r>
      <w:r w:rsidR="00910CDB" w:rsidRPr="00910CDB">
        <w:rPr>
          <w:rFonts w:ascii="Cambria" w:hAnsi="Cambria"/>
          <w:szCs w:val="22"/>
        </w:rPr>
        <w:t>both of the following conditions are true</w:t>
      </w:r>
      <w:r w:rsidR="00C16420" w:rsidRPr="00294DDB">
        <w:rPr>
          <w:rFonts w:ascii="Cambria" w:hAnsi="Cambria"/>
          <w:szCs w:val="22"/>
        </w:rPr>
        <w:t xml:space="preserve">, and, </w:t>
      </w:r>
      <w:proofErr w:type="spellStart"/>
      <w:proofErr w:type="gramStart"/>
      <w:r w:rsidR="00C16420" w:rsidRPr="00294DDB">
        <w:rPr>
          <w:rFonts w:ascii="Cambria" w:hAnsi="Cambria"/>
          <w:szCs w:val="22"/>
        </w:rPr>
        <w:t>inputPic</w:t>
      </w:r>
      <w:proofErr w:type="spellEnd"/>
      <w:r w:rsidR="00C16420" w:rsidRPr="00294DDB">
        <w:rPr>
          <w:rFonts w:ascii="Cambria" w:hAnsi="Cambria"/>
          <w:szCs w:val="22"/>
        </w:rPr>
        <w:t>[</w:t>
      </w:r>
      <w:proofErr w:type="gram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is set to be </w:t>
      </w:r>
      <w:proofErr w:type="spellStart"/>
      <w:r w:rsidR="00C16420" w:rsidRPr="00294DDB">
        <w:rPr>
          <w:rFonts w:ascii="Cambria" w:hAnsi="Cambria"/>
          <w:szCs w:val="22"/>
        </w:rPr>
        <w:t>prevPic</w:t>
      </w:r>
      <w:proofErr w:type="spellEnd"/>
      <w:r w:rsidR="00C16420" w:rsidRPr="00294DDB">
        <w:rPr>
          <w:rFonts w:ascii="Cambria" w:hAnsi="Cambria"/>
          <w:szCs w:val="22"/>
        </w:rPr>
        <w:t xml:space="preserve"> and </w:t>
      </w:r>
      <w:proofErr w:type="spellStart"/>
      <w:r w:rsidR="00C16420" w:rsidRPr="00294DDB">
        <w:rPr>
          <w:rFonts w:ascii="Cambria" w:hAnsi="Cambria"/>
          <w:szCs w:val="22"/>
        </w:rPr>
        <w:t>inputPresentFlag</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 is set equal to 1.</w:t>
      </w:r>
    </w:p>
    <w:p w14:paraId="09EE2046" w14:textId="62E94A40"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6" w:hanging="403"/>
        <w:jc w:val="both"/>
        <w:rPr>
          <w:rFonts w:ascii="Cambria" w:hAnsi="Cambria"/>
          <w:szCs w:val="22"/>
          <w:lang w:val="en-US"/>
        </w:rPr>
      </w:pPr>
      <w:r w:rsidRPr="001C2B93">
        <w:rPr>
          <w:rFonts w:ascii="Cambria" w:hAnsi="Cambria"/>
          <w:szCs w:val="22"/>
          <w:lang w:val="en-GB"/>
        </w:rPr>
        <w:t>—</w:t>
      </w:r>
      <w:r w:rsidRPr="00F92456">
        <w:rPr>
          <w:rFonts w:ascii="Cambria" w:hAnsi="Cambria"/>
          <w:szCs w:val="22"/>
        </w:rPr>
        <w:tab/>
      </w:r>
      <w:r w:rsidRPr="00910CDB">
        <w:rPr>
          <w:rFonts w:ascii="Cambria" w:hAnsi="Cambria"/>
          <w:szCs w:val="22"/>
          <w:lang w:val="en-US"/>
        </w:rPr>
        <w:t>Either of the following conditions is true:</w:t>
      </w:r>
    </w:p>
    <w:p w14:paraId="2AD266DF" w14:textId="5A964648" w:rsidR="00910CDB" w:rsidRDefault="00910CDB" w:rsidP="00910C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997" w:hanging="403"/>
        <w:jc w:val="both"/>
        <w:rPr>
          <w:rFonts w:ascii="Cambria" w:hAnsi="Cambria"/>
          <w:szCs w:val="22"/>
        </w:rPr>
      </w:pPr>
      <w:r w:rsidRPr="001C2B93">
        <w:rPr>
          <w:rFonts w:ascii="Cambria" w:hAnsi="Cambria"/>
          <w:szCs w:val="22"/>
          <w:lang w:val="en-GB"/>
        </w:rPr>
        <w:t>—</w:t>
      </w:r>
      <w:r w:rsidRPr="00F92456">
        <w:rPr>
          <w:rFonts w:ascii="Cambria" w:hAnsi="Cambria"/>
          <w:szCs w:val="22"/>
        </w:rPr>
        <w:tab/>
      </w:r>
      <w:proofErr w:type="spellStart"/>
      <w:r w:rsidRPr="00F92456">
        <w:rPr>
          <w:rFonts w:ascii="Cambria" w:hAnsi="Cambria"/>
          <w:szCs w:val="22"/>
        </w:rPr>
        <w:t>pictureRateUpsamplingFlag</w:t>
      </w:r>
      <w:proofErr w:type="spellEnd"/>
      <w:r w:rsidRPr="00F92456">
        <w:rPr>
          <w:rFonts w:ascii="Cambria" w:hAnsi="Cambria"/>
          <w:szCs w:val="22"/>
        </w:rPr>
        <w:t xml:space="preserve"> is equal to 1</w:t>
      </w:r>
      <w:r>
        <w:rPr>
          <w:rFonts w:ascii="Cambria" w:hAnsi="Cambria"/>
          <w:szCs w:val="22"/>
        </w:rPr>
        <w:t xml:space="preserve"> and</w:t>
      </w:r>
      <w:r w:rsidRPr="00F92456">
        <w:rPr>
          <w:rFonts w:ascii="Cambria" w:hAnsi="Cambria"/>
          <w:szCs w:val="22"/>
        </w:rPr>
        <w:t xml:space="preserve"> </w:t>
      </w:r>
      <w:proofErr w:type="spellStart"/>
      <w:r w:rsidRPr="00F92456">
        <w:rPr>
          <w:rFonts w:ascii="Cambria" w:hAnsi="Cambria"/>
          <w:szCs w:val="22"/>
        </w:rPr>
        <w:t>currPic</w:t>
      </w:r>
      <w:proofErr w:type="spellEnd"/>
      <w:r w:rsidRPr="00F92456">
        <w:rPr>
          <w:rFonts w:ascii="Cambria" w:hAnsi="Cambria"/>
          <w:szCs w:val="22"/>
        </w:rPr>
        <w:t xml:space="preserve"> is associated with a frame packing arrangement SEI message with </w:t>
      </w:r>
      <w:proofErr w:type="spellStart"/>
      <w:r w:rsidRPr="00F92456">
        <w:rPr>
          <w:rFonts w:ascii="Cambria" w:hAnsi="Cambria"/>
          <w:szCs w:val="22"/>
        </w:rPr>
        <w:t>frame_packing_arrangement_type</w:t>
      </w:r>
      <w:proofErr w:type="spellEnd"/>
      <w:r w:rsidRPr="00F92456">
        <w:rPr>
          <w:rFonts w:ascii="Cambria" w:hAnsi="Cambria"/>
          <w:szCs w:val="22"/>
        </w:rPr>
        <w:t xml:space="preserve"> equal to 5 and a particular value of fp_current_frame_is_frame0_flag, and there is a cropped decoded output picture </w:t>
      </w:r>
      <w:proofErr w:type="spellStart"/>
      <w:r w:rsidRPr="00F92456">
        <w:rPr>
          <w:rFonts w:ascii="Cambria" w:hAnsi="Cambria"/>
          <w:szCs w:val="22"/>
        </w:rPr>
        <w:t>prevPic</w:t>
      </w:r>
      <w:proofErr w:type="spellEnd"/>
      <w:r w:rsidRPr="00F92456">
        <w:rPr>
          <w:rFonts w:ascii="Cambria" w:hAnsi="Cambria"/>
          <w:szCs w:val="22"/>
        </w:rPr>
        <w:t xml:space="preserve"> that is the last picture in output order among all cropped decoded output pictures that have </w:t>
      </w:r>
      <w:proofErr w:type="spellStart"/>
      <w:r w:rsidRPr="00F92456">
        <w:rPr>
          <w:rFonts w:ascii="Cambria" w:hAnsi="Cambria"/>
          <w:szCs w:val="22"/>
        </w:rPr>
        <w:t>nuh_layer_id</w:t>
      </w:r>
      <w:proofErr w:type="spellEnd"/>
      <w:r w:rsidRPr="00F92456">
        <w:rPr>
          <w:rFonts w:ascii="Cambria" w:hAnsi="Cambria"/>
          <w:szCs w:val="22"/>
        </w:rPr>
        <w:t xml:space="preserve"> equal to </w:t>
      </w:r>
      <w:proofErr w:type="spellStart"/>
      <w:r w:rsidRPr="00F92456">
        <w:rPr>
          <w:rFonts w:ascii="Cambria" w:hAnsi="Cambria"/>
          <w:szCs w:val="22"/>
        </w:rPr>
        <w:t>currLayerId</w:t>
      </w:r>
      <w:proofErr w:type="spellEnd"/>
      <w:r w:rsidRPr="00F92456">
        <w:rPr>
          <w:rFonts w:ascii="Cambria" w:hAnsi="Cambria"/>
          <w:szCs w:val="22"/>
        </w:rPr>
        <w:t xml:space="preserve">, precede </w:t>
      </w:r>
      <w:proofErr w:type="spellStart"/>
      <w:r w:rsidRPr="00F92456">
        <w:rPr>
          <w:rFonts w:ascii="Cambria" w:hAnsi="Cambria"/>
          <w:szCs w:val="22"/>
        </w:rPr>
        <w:t>inputPic</w:t>
      </w:r>
      <w:proofErr w:type="spellEnd"/>
      <w:r w:rsidRPr="00F92456">
        <w:rPr>
          <w:rFonts w:ascii="Cambria" w:hAnsi="Cambria"/>
          <w:szCs w:val="22"/>
        </w:rPr>
        <w:t>[ </w:t>
      </w:r>
      <w:proofErr w:type="spellStart"/>
      <w:r w:rsidRPr="00F92456">
        <w:rPr>
          <w:rFonts w:ascii="Cambria" w:hAnsi="Cambria"/>
          <w:szCs w:val="22"/>
        </w:rPr>
        <w:t>i</w:t>
      </w:r>
      <w:proofErr w:type="spellEnd"/>
      <w:r w:rsidRPr="00F92456">
        <w:rPr>
          <w:rFonts w:ascii="Cambria" w:hAnsi="Cambria"/>
          <w:szCs w:val="22"/>
        </w:rPr>
        <w:t xml:space="preserve"> − 1 ] in output order, and are associated with a frame packing arrangement </w:t>
      </w:r>
      <w:r w:rsidRPr="00F92456">
        <w:rPr>
          <w:rFonts w:ascii="Cambria" w:hAnsi="Cambria"/>
          <w:szCs w:val="22"/>
        </w:rPr>
        <w:lastRenderedPageBreak/>
        <w:t xml:space="preserve">SEI message with </w:t>
      </w:r>
      <w:proofErr w:type="spellStart"/>
      <w:r w:rsidRPr="00F92456">
        <w:rPr>
          <w:rFonts w:ascii="Cambria" w:hAnsi="Cambria"/>
          <w:szCs w:val="22"/>
        </w:rPr>
        <w:t>frame_packing_arrangement_type</w:t>
      </w:r>
      <w:proofErr w:type="spellEnd"/>
      <w:r w:rsidRPr="00F92456">
        <w:rPr>
          <w:rFonts w:ascii="Cambria" w:hAnsi="Cambria"/>
          <w:szCs w:val="22"/>
        </w:rPr>
        <w:t xml:space="preserve"> equal to 5 and the same value of fp_current_frame_is_frame0_flag</w:t>
      </w:r>
      <w:r>
        <w:rPr>
          <w:rFonts w:ascii="Cambria" w:hAnsi="Cambria"/>
          <w:szCs w:val="22"/>
        </w:rPr>
        <w:t>.</w:t>
      </w:r>
    </w:p>
    <w:p w14:paraId="5213258D" w14:textId="0A7A5F20" w:rsidR="00910CDB" w:rsidRDefault="00910CDB"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997" w:hanging="403"/>
        <w:jc w:val="both"/>
        <w:rPr>
          <w:rFonts w:ascii="Cambria" w:hAnsi="Cambria"/>
          <w:szCs w:val="22"/>
          <w:lang w:val="en-US"/>
        </w:rPr>
      </w:pPr>
      <w:r w:rsidRPr="001C2B93">
        <w:rPr>
          <w:rFonts w:ascii="Cambria" w:hAnsi="Cambria"/>
          <w:szCs w:val="22"/>
          <w:lang w:val="en-GB"/>
        </w:rPr>
        <w:t>—</w:t>
      </w:r>
      <w:r w:rsidRPr="00F92456">
        <w:rPr>
          <w:rFonts w:ascii="Cambria" w:hAnsi="Cambria"/>
          <w:szCs w:val="22"/>
        </w:rPr>
        <w:tab/>
      </w:r>
      <w:proofErr w:type="spellStart"/>
      <w:r w:rsidRPr="00F92456">
        <w:rPr>
          <w:rFonts w:ascii="Cambria" w:hAnsi="Cambria"/>
          <w:szCs w:val="22"/>
        </w:rPr>
        <w:t>pictureRateUpsamplingFlag</w:t>
      </w:r>
      <w:proofErr w:type="spellEnd"/>
      <w:r w:rsidRPr="00F92456">
        <w:rPr>
          <w:rFonts w:ascii="Cambria" w:hAnsi="Cambria"/>
          <w:szCs w:val="22"/>
        </w:rPr>
        <w:t xml:space="preserve"> is equal to 0 or </w:t>
      </w:r>
      <w:proofErr w:type="spellStart"/>
      <w:r w:rsidRPr="00F92456">
        <w:rPr>
          <w:rFonts w:ascii="Cambria" w:hAnsi="Cambria"/>
          <w:szCs w:val="22"/>
        </w:rPr>
        <w:t>currPic</w:t>
      </w:r>
      <w:proofErr w:type="spellEnd"/>
      <w:r w:rsidRPr="00F92456">
        <w:rPr>
          <w:rFonts w:ascii="Cambria" w:hAnsi="Cambria"/>
          <w:szCs w:val="22"/>
        </w:rPr>
        <w:t xml:space="preserve"> is not associated with a frame packing arrangement SEI message with </w:t>
      </w:r>
      <w:proofErr w:type="spellStart"/>
      <w:r w:rsidRPr="00F92456">
        <w:rPr>
          <w:rFonts w:ascii="Cambria" w:hAnsi="Cambria"/>
          <w:szCs w:val="22"/>
        </w:rPr>
        <w:t>frame_packing_arrangement_type</w:t>
      </w:r>
      <w:proofErr w:type="spellEnd"/>
      <w:r w:rsidRPr="00F92456">
        <w:rPr>
          <w:rFonts w:ascii="Cambria" w:hAnsi="Cambria"/>
          <w:szCs w:val="22"/>
        </w:rPr>
        <w:t xml:space="preserve"> equal to 5, and there is a cropped decoded output picture </w:t>
      </w:r>
      <w:proofErr w:type="spellStart"/>
      <w:r w:rsidRPr="00F92456">
        <w:rPr>
          <w:rFonts w:ascii="Cambria" w:hAnsi="Cambria"/>
          <w:szCs w:val="22"/>
        </w:rPr>
        <w:t>prevPic</w:t>
      </w:r>
      <w:proofErr w:type="spellEnd"/>
      <w:r w:rsidRPr="00F92456">
        <w:rPr>
          <w:rFonts w:ascii="Cambria" w:hAnsi="Cambria"/>
          <w:szCs w:val="22"/>
        </w:rPr>
        <w:t xml:space="preserve"> that is the last picture in output order among all cropped decoded output pictures that have </w:t>
      </w:r>
      <w:proofErr w:type="spellStart"/>
      <w:r w:rsidRPr="00F92456">
        <w:rPr>
          <w:rFonts w:ascii="Cambria" w:hAnsi="Cambria"/>
          <w:szCs w:val="22"/>
        </w:rPr>
        <w:t>nuh_layer_id</w:t>
      </w:r>
      <w:proofErr w:type="spellEnd"/>
      <w:r w:rsidRPr="00F92456">
        <w:rPr>
          <w:rFonts w:ascii="Cambria" w:hAnsi="Cambria"/>
          <w:szCs w:val="22"/>
        </w:rPr>
        <w:t xml:space="preserve"> equal to </w:t>
      </w:r>
      <w:proofErr w:type="spellStart"/>
      <w:r w:rsidRPr="00F92456">
        <w:rPr>
          <w:rFonts w:ascii="Cambria" w:hAnsi="Cambria"/>
          <w:szCs w:val="22"/>
        </w:rPr>
        <w:t>currLayerId</w:t>
      </w:r>
      <w:proofErr w:type="spellEnd"/>
      <w:r w:rsidRPr="00F92456">
        <w:rPr>
          <w:rFonts w:ascii="Cambria" w:hAnsi="Cambria"/>
          <w:szCs w:val="22"/>
        </w:rPr>
        <w:t xml:space="preserve"> and precede </w:t>
      </w:r>
      <w:proofErr w:type="spellStart"/>
      <w:proofErr w:type="gramStart"/>
      <w:r w:rsidRPr="00F92456">
        <w:rPr>
          <w:rFonts w:ascii="Cambria" w:hAnsi="Cambria"/>
          <w:szCs w:val="22"/>
        </w:rPr>
        <w:t>inputPic</w:t>
      </w:r>
      <w:proofErr w:type="spellEnd"/>
      <w:r w:rsidRPr="00F92456">
        <w:rPr>
          <w:rFonts w:ascii="Cambria" w:hAnsi="Cambria"/>
          <w:szCs w:val="22"/>
        </w:rPr>
        <w:t>[</w:t>
      </w:r>
      <w:proofErr w:type="gramEnd"/>
      <w:r w:rsidRPr="00F92456">
        <w:rPr>
          <w:rFonts w:ascii="Cambria" w:hAnsi="Cambria"/>
          <w:szCs w:val="22"/>
        </w:rPr>
        <w:t> </w:t>
      </w:r>
      <w:proofErr w:type="spellStart"/>
      <w:r w:rsidRPr="00F92456">
        <w:rPr>
          <w:rFonts w:ascii="Cambria" w:hAnsi="Cambria"/>
          <w:szCs w:val="22"/>
        </w:rPr>
        <w:t>i</w:t>
      </w:r>
      <w:proofErr w:type="spellEnd"/>
      <w:r w:rsidRPr="00F92456">
        <w:rPr>
          <w:rFonts w:ascii="Cambria" w:hAnsi="Cambria"/>
          <w:szCs w:val="22"/>
        </w:rPr>
        <w:t> − 1 ] in output order</w:t>
      </w:r>
      <w:r>
        <w:rPr>
          <w:rFonts w:ascii="Cambria" w:hAnsi="Cambria"/>
          <w:szCs w:val="22"/>
        </w:rPr>
        <w:t>.</w:t>
      </w:r>
    </w:p>
    <w:p w14:paraId="36E8B8DE" w14:textId="1B2708A0" w:rsidR="00910CDB" w:rsidRPr="00294DDB" w:rsidRDefault="00910CDB"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6" w:hanging="403"/>
        <w:jc w:val="both"/>
        <w:rPr>
          <w:rFonts w:ascii="Cambria" w:hAnsi="Cambria"/>
          <w:szCs w:val="22"/>
        </w:rPr>
      </w:pPr>
      <w:r w:rsidRPr="001C2B93">
        <w:rPr>
          <w:rFonts w:ascii="Cambria" w:hAnsi="Cambria"/>
          <w:szCs w:val="22"/>
          <w:lang w:val="en-GB"/>
        </w:rPr>
        <w:t>—</w:t>
      </w:r>
      <w:r w:rsidRPr="00F92456">
        <w:rPr>
          <w:rFonts w:ascii="Cambria" w:hAnsi="Cambria"/>
          <w:szCs w:val="22"/>
        </w:rPr>
        <w:tab/>
      </w:r>
      <w:proofErr w:type="spellStart"/>
      <w:r w:rsidRPr="00F92456">
        <w:rPr>
          <w:rFonts w:ascii="Cambria" w:hAnsi="Cambria"/>
          <w:szCs w:val="22"/>
        </w:rPr>
        <w:t>nnpfa_no_prev_clvs_flag</w:t>
      </w:r>
      <w:proofErr w:type="spellEnd"/>
      <w:r w:rsidRPr="00F92456">
        <w:rPr>
          <w:rFonts w:ascii="Cambria" w:hAnsi="Cambria"/>
          <w:szCs w:val="22"/>
        </w:rPr>
        <w:t xml:space="preserve"> is equal to 0 or the coded picture corresponding to </w:t>
      </w:r>
      <w:proofErr w:type="spellStart"/>
      <w:proofErr w:type="gramStart"/>
      <w:r w:rsidRPr="00F92456">
        <w:rPr>
          <w:rFonts w:ascii="Cambria" w:hAnsi="Cambria"/>
          <w:szCs w:val="22"/>
        </w:rPr>
        <w:t>prevPic</w:t>
      </w:r>
      <w:proofErr w:type="spellEnd"/>
      <w:proofErr w:type="gramEnd"/>
      <w:r w:rsidRPr="00F92456">
        <w:rPr>
          <w:rFonts w:ascii="Cambria" w:hAnsi="Cambria"/>
          <w:szCs w:val="22"/>
        </w:rPr>
        <w:t xml:space="preserve"> and the current picture are present in the same CLVS</w:t>
      </w:r>
      <w:r>
        <w:rPr>
          <w:rFonts w:ascii="Cambria" w:hAnsi="Cambria"/>
          <w:szCs w:val="22"/>
        </w:rPr>
        <w:t>.</w:t>
      </w:r>
    </w:p>
    <w:p w14:paraId="112C0C49" w14:textId="079E1B02"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Otherwise, the following applies:</w:t>
      </w:r>
    </w:p>
    <w:p w14:paraId="61DFFD4C" w14:textId="577EC29D"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proofErr w:type="spellStart"/>
      <w:proofErr w:type="gramStart"/>
      <w:r w:rsidR="00C16420" w:rsidRPr="00294DDB">
        <w:rPr>
          <w:rFonts w:ascii="Cambria" w:hAnsi="Cambria"/>
          <w:szCs w:val="22"/>
        </w:rPr>
        <w:t>inputPic</w:t>
      </w:r>
      <w:proofErr w:type="spellEnd"/>
      <w:r w:rsidR="00C16420" w:rsidRPr="00294DDB">
        <w:rPr>
          <w:rFonts w:ascii="Cambria" w:hAnsi="Cambria"/>
          <w:szCs w:val="22"/>
        </w:rPr>
        <w:t>[</w:t>
      </w:r>
      <w:proofErr w:type="gram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is set to be the same picture as </w:t>
      </w:r>
      <w:proofErr w:type="spellStart"/>
      <w:r w:rsidR="00C16420" w:rsidRPr="00294DDB">
        <w:rPr>
          <w:rFonts w:ascii="Cambria" w:hAnsi="Cambria"/>
          <w:szCs w:val="22"/>
        </w:rPr>
        <w:t>inputPic</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− 1 ] and </w:t>
      </w:r>
      <w:proofErr w:type="spellStart"/>
      <w:r w:rsidR="00C16420" w:rsidRPr="00294DDB">
        <w:rPr>
          <w:rFonts w:ascii="Cambria" w:hAnsi="Cambria"/>
          <w:szCs w:val="22"/>
        </w:rPr>
        <w:t>inputPresentFlag</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 is set equal to 0.</w:t>
      </w:r>
    </w:p>
    <w:p w14:paraId="69052FF6" w14:textId="34FCE54A"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6" w:hanging="403"/>
        <w:jc w:val="both"/>
        <w:rPr>
          <w:rFonts w:ascii="Cambria" w:eastAsia="Times New Roman" w:hAnsi="Cambria"/>
          <w:szCs w:val="22"/>
        </w:rPr>
      </w:pPr>
      <w:r w:rsidRPr="001C2B93">
        <w:rPr>
          <w:rFonts w:ascii="Cambria" w:hAnsi="Cambria"/>
          <w:szCs w:val="22"/>
          <w:lang w:val="en-GB"/>
        </w:rPr>
        <w:t>—</w:t>
      </w:r>
      <w:r w:rsidR="00C16420" w:rsidRPr="00294DDB">
        <w:rPr>
          <w:rFonts w:ascii="Cambria" w:hAnsi="Cambria"/>
          <w:szCs w:val="22"/>
        </w:rPr>
        <w:tab/>
      </w:r>
      <w:r w:rsidR="00C16420" w:rsidRPr="00294DDB">
        <w:rPr>
          <w:rFonts w:ascii="Cambria" w:eastAsia="Times New Roman" w:hAnsi="Cambria"/>
          <w:szCs w:val="22"/>
        </w:rPr>
        <w:t>It is a requirement of bitstream conformance that, when</w:t>
      </w:r>
      <w:r w:rsidR="00C16420" w:rsidRPr="00294DDB">
        <w:rPr>
          <w:rFonts w:ascii="Cambria" w:hAnsi="Cambria"/>
          <w:szCs w:val="22"/>
        </w:rPr>
        <w:t xml:space="preserve"> </w:t>
      </w:r>
      <w:proofErr w:type="spellStart"/>
      <w:r w:rsidR="00C16420" w:rsidRPr="00294DDB">
        <w:rPr>
          <w:rFonts w:ascii="Cambria" w:hAnsi="Cambria"/>
          <w:szCs w:val="22"/>
        </w:rPr>
        <w:t>pictureRateUpsamplingFlag</w:t>
      </w:r>
      <w:proofErr w:type="spellEnd"/>
      <w:r w:rsidR="00C16420" w:rsidRPr="00294DDB">
        <w:rPr>
          <w:rFonts w:ascii="Cambria" w:hAnsi="Cambria"/>
          <w:szCs w:val="22"/>
        </w:rPr>
        <w:t xml:space="preserve"> is equal to 1,</w:t>
      </w:r>
      <w:r w:rsidR="00C16420" w:rsidRPr="00294DDB">
        <w:rPr>
          <w:rFonts w:ascii="Cambria" w:eastAsia="Times New Roman" w:hAnsi="Cambria"/>
          <w:szCs w:val="22"/>
        </w:rPr>
        <w:t xml:space="preserve"> </w:t>
      </w:r>
      <w:proofErr w:type="spellStart"/>
      <w:r w:rsidR="00C16420" w:rsidRPr="00294DDB">
        <w:rPr>
          <w:rFonts w:ascii="Cambria" w:eastAsia="Times New Roman" w:hAnsi="Cambria"/>
          <w:szCs w:val="22"/>
        </w:rPr>
        <w:t>nnpfc_interpolated_</w:t>
      </w:r>
      <w:proofErr w:type="gramStart"/>
      <w:r w:rsidR="00C16420" w:rsidRPr="00294DDB">
        <w:rPr>
          <w:rFonts w:ascii="Cambria" w:eastAsia="Times New Roman" w:hAnsi="Cambria"/>
          <w:szCs w:val="22"/>
        </w:rPr>
        <w:t>pics</w:t>
      </w:r>
      <w:proofErr w:type="spellEnd"/>
      <w:r w:rsidR="00C16420" w:rsidRPr="00294DDB">
        <w:rPr>
          <w:rFonts w:ascii="Cambria" w:eastAsia="Times New Roman" w:hAnsi="Cambria"/>
          <w:szCs w:val="22"/>
        </w:rPr>
        <w:t>[</w:t>
      </w:r>
      <w:proofErr w:type="gramEnd"/>
      <w:r w:rsidR="00C16420" w:rsidRPr="00294DDB">
        <w:rPr>
          <w:rFonts w:ascii="Cambria" w:eastAsia="Times New Roman"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− 1</w:t>
      </w:r>
      <w:r w:rsidR="00C16420" w:rsidRPr="00294DDB">
        <w:rPr>
          <w:rFonts w:ascii="Cambria" w:eastAsia="Times New Roman" w:hAnsi="Cambria"/>
          <w:szCs w:val="22"/>
        </w:rPr>
        <w:t> ] shall be equal to 0.</w:t>
      </w:r>
    </w:p>
    <w:p w14:paraId="070DEB07" w14:textId="64F52312"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It is a requirement of bitstream conformance that when </w:t>
      </w:r>
      <w:proofErr w:type="spellStart"/>
      <w:proofErr w:type="gramStart"/>
      <w:r w:rsidR="00C16420" w:rsidRPr="00294DDB">
        <w:rPr>
          <w:rFonts w:ascii="Cambria" w:hAnsi="Cambria"/>
          <w:szCs w:val="22"/>
        </w:rPr>
        <w:t>inputPresentFlag</w:t>
      </w:r>
      <w:proofErr w:type="spellEnd"/>
      <w:r w:rsidR="00C16420" w:rsidRPr="00294DDB">
        <w:rPr>
          <w:rFonts w:ascii="Cambria" w:hAnsi="Cambria"/>
          <w:szCs w:val="22"/>
        </w:rPr>
        <w:t>[</w:t>
      </w:r>
      <w:proofErr w:type="gram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is equal to 0 and </w:t>
      </w:r>
      <w:proofErr w:type="spellStart"/>
      <w:r w:rsidR="00C16420" w:rsidRPr="00294DDB">
        <w:rPr>
          <w:rFonts w:ascii="Cambria" w:hAnsi="Cambria"/>
          <w:szCs w:val="22"/>
        </w:rPr>
        <w:t>nnpfc_input_pic_output_flag</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is equal to 1, the value of </w:t>
      </w:r>
      <w:proofErr w:type="spellStart"/>
      <w:r w:rsidR="00C16420" w:rsidRPr="00294DDB">
        <w:rPr>
          <w:rFonts w:ascii="Cambria" w:hAnsi="Cambria"/>
          <w:szCs w:val="22"/>
        </w:rPr>
        <w:t>nnpfa_output_flag</w:t>
      </w:r>
      <w:proofErr w:type="spellEnd"/>
      <w:r w:rsidR="00C16420" w:rsidRPr="00294DDB">
        <w:rPr>
          <w:rFonts w:ascii="Cambria" w:hAnsi="Cambria"/>
          <w:szCs w:val="22"/>
        </w:rPr>
        <w:t>[ </w:t>
      </w:r>
      <w:proofErr w:type="spellStart"/>
      <w:r w:rsidR="00C16420" w:rsidRPr="00294DDB">
        <w:rPr>
          <w:rFonts w:ascii="Cambria" w:hAnsi="Cambria"/>
          <w:szCs w:val="22"/>
        </w:rPr>
        <w:t>idx</w:t>
      </w:r>
      <w:proofErr w:type="spellEnd"/>
      <w:r w:rsidR="00C16420" w:rsidRPr="00294DDB">
        <w:rPr>
          <w:rFonts w:ascii="Cambria" w:hAnsi="Cambria"/>
          <w:szCs w:val="22"/>
        </w:rPr>
        <w:t xml:space="preserve"> ] shall be equal to 0 for the value of </w:t>
      </w:r>
      <w:proofErr w:type="spellStart"/>
      <w:r w:rsidR="00C16420" w:rsidRPr="00294DDB">
        <w:rPr>
          <w:rFonts w:ascii="Cambria" w:hAnsi="Cambria"/>
          <w:szCs w:val="22"/>
        </w:rPr>
        <w:t>idx</w:t>
      </w:r>
      <w:proofErr w:type="spellEnd"/>
      <w:r w:rsidR="00C16420" w:rsidRPr="00294DDB">
        <w:rPr>
          <w:rFonts w:ascii="Cambria" w:hAnsi="Cambria"/>
          <w:szCs w:val="22"/>
        </w:rPr>
        <w:t xml:space="preserve"> such that </w:t>
      </w:r>
      <w:proofErr w:type="spellStart"/>
      <w:r w:rsidR="00C16420" w:rsidRPr="00294DDB">
        <w:rPr>
          <w:rFonts w:ascii="Cambria" w:hAnsi="Cambria"/>
          <w:szCs w:val="22"/>
        </w:rPr>
        <w:t>InpIdx</w:t>
      </w:r>
      <w:proofErr w:type="spellEnd"/>
      <w:r w:rsidR="00C16420" w:rsidRPr="00294DDB">
        <w:rPr>
          <w:rFonts w:ascii="Cambria" w:hAnsi="Cambria"/>
          <w:szCs w:val="22"/>
        </w:rPr>
        <w:t>[ </w:t>
      </w:r>
      <w:proofErr w:type="spellStart"/>
      <w:r w:rsidR="00C16420" w:rsidRPr="00294DDB">
        <w:rPr>
          <w:rFonts w:ascii="Cambria" w:hAnsi="Cambria"/>
          <w:szCs w:val="22"/>
        </w:rPr>
        <w:t>idx</w:t>
      </w:r>
      <w:proofErr w:type="spellEnd"/>
      <w:r w:rsidR="00C16420" w:rsidRPr="00294DDB">
        <w:rPr>
          <w:rFonts w:ascii="Cambria" w:hAnsi="Cambria"/>
          <w:szCs w:val="22"/>
        </w:rPr>
        <w:t xml:space="preserve"> ] is equal to </w:t>
      </w:r>
      <w:proofErr w:type="spellStart"/>
      <w:r w:rsidR="00C16420" w:rsidRPr="00294DDB">
        <w:rPr>
          <w:rFonts w:ascii="Cambria" w:hAnsi="Cambria"/>
          <w:szCs w:val="22"/>
        </w:rPr>
        <w:t>i</w:t>
      </w:r>
      <w:proofErr w:type="spellEnd"/>
      <w:r w:rsidR="00C16420" w:rsidRPr="00294DDB">
        <w:rPr>
          <w:rFonts w:ascii="Cambria" w:hAnsi="Cambria"/>
          <w:noProof/>
          <w:szCs w:val="22"/>
        </w:rPr>
        <w:t>.</w:t>
      </w:r>
    </w:p>
    <w:p w14:paraId="3BFE2C48" w14:textId="2B4F458D"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403"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For purposes of interpretation of the NNPFC SEI message, the following variables are specified:</w:t>
      </w:r>
    </w:p>
    <w:p w14:paraId="20F59D9A" w14:textId="1B2C0E2A"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If </w:t>
      </w:r>
      <w:proofErr w:type="spellStart"/>
      <w:r w:rsidR="00C16420" w:rsidRPr="00294DDB">
        <w:rPr>
          <w:rFonts w:ascii="Cambria" w:hAnsi="Cambria"/>
          <w:szCs w:val="22"/>
        </w:rPr>
        <w:t>numInputPics</w:t>
      </w:r>
      <w:proofErr w:type="spellEnd"/>
      <w:r w:rsidR="00C16420" w:rsidRPr="00294DDB">
        <w:rPr>
          <w:rFonts w:ascii="Cambria" w:hAnsi="Cambria"/>
          <w:szCs w:val="22"/>
        </w:rPr>
        <w:t xml:space="preserve"> is greater than 1 and there is a second NNPF that is defined by at least one NNPFC SEI message, is activated by an NNPFA SEI message for </w:t>
      </w:r>
      <w:proofErr w:type="spellStart"/>
      <w:r w:rsidR="00C16420" w:rsidRPr="00294DDB">
        <w:rPr>
          <w:rFonts w:ascii="Cambria" w:hAnsi="Cambria"/>
          <w:szCs w:val="22"/>
        </w:rPr>
        <w:t>currPic</w:t>
      </w:r>
      <w:proofErr w:type="spellEnd"/>
      <w:r w:rsidR="00C16420" w:rsidRPr="00294DDB">
        <w:rPr>
          <w:rFonts w:ascii="Cambria" w:hAnsi="Cambria"/>
          <w:szCs w:val="22"/>
        </w:rPr>
        <w:t xml:space="preserve">, and has </w:t>
      </w:r>
      <w:proofErr w:type="spellStart"/>
      <w:r w:rsidR="00C16420" w:rsidRPr="00294DDB">
        <w:rPr>
          <w:rFonts w:ascii="Cambria" w:hAnsi="Cambria"/>
          <w:szCs w:val="22"/>
        </w:rPr>
        <w:t>nnpfc_purpose</w:t>
      </w:r>
      <w:proofErr w:type="spellEnd"/>
      <w:r w:rsidR="00C16420" w:rsidRPr="00294DDB">
        <w:rPr>
          <w:rFonts w:ascii="Cambria" w:hAnsi="Cambria"/>
          <w:szCs w:val="22"/>
        </w:rPr>
        <w:t xml:space="preserve"> equal to 4, the following applies:</w:t>
      </w:r>
    </w:p>
    <w:p w14:paraId="09ABCF73" w14:textId="04280FDE"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proofErr w:type="spellStart"/>
      <w:r w:rsidR="00C16420" w:rsidRPr="00294DDB">
        <w:rPr>
          <w:rFonts w:ascii="Cambria" w:hAnsi="Cambria"/>
          <w:szCs w:val="22"/>
        </w:rPr>
        <w:t>CroppedWidth</w:t>
      </w:r>
      <w:proofErr w:type="spellEnd"/>
      <w:r w:rsidR="00C16420" w:rsidRPr="00294DDB">
        <w:rPr>
          <w:rFonts w:ascii="Cambria" w:hAnsi="Cambria"/>
          <w:szCs w:val="22"/>
        </w:rPr>
        <w:t xml:space="preserve"> is set equal to </w:t>
      </w:r>
      <w:proofErr w:type="spellStart"/>
      <w:r w:rsidR="00C16420" w:rsidRPr="00294DDB">
        <w:rPr>
          <w:rFonts w:ascii="Cambria" w:hAnsi="Cambria"/>
          <w:szCs w:val="22"/>
        </w:rPr>
        <w:t>nnpfcOutputPicWidth</w:t>
      </w:r>
      <w:proofErr w:type="spellEnd"/>
      <w:r w:rsidR="00C16420" w:rsidRPr="00294DDB">
        <w:rPr>
          <w:rFonts w:ascii="Cambria" w:hAnsi="Cambria"/>
          <w:szCs w:val="22"/>
        </w:rPr>
        <w:t xml:space="preserve"> defined for the second NNPF.</w:t>
      </w:r>
    </w:p>
    <w:p w14:paraId="1F423297" w14:textId="0FF56A61"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proofErr w:type="spellStart"/>
      <w:r w:rsidR="00C16420" w:rsidRPr="00294DDB">
        <w:rPr>
          <w:rFonts w:ascii="Cambria" w:hAnsi="Cambria"/>
          <w:szCs w:val="22"/>
        </w:rPr>
        <w:t>CroppedHeight</w:t>
      </w:r>
      <w:proofErr w:type="spellEnd"/>
      <w:r w:rsidR="00C16420" w:rsidRPr="00294DDB">
        <w:rPr>
          <w:rFonts w:ascii="Cambria" w:hAnsi="Cambria"/>
          <w:szCs w:val="22"/>
        </w:rPr>
        <w:t xml:space="preserve"> is set equal to </w:t>
      </w:r>
      <w:proofErr w:type="spellStart"/>
      <w:r w:rsidR="00C16420" w:rsidRPr="00294DDB">
        <w:rPr>
          <w:rFonts w:ascii="Cambria" w:hAnsi="Cambria"/>
          <w:szCs w:val="22"/>
        </w:rPr>
        <w:t>nnpfcOutputPicHeight</w:t>
      </w:r>
      <w:proofErr w:type="spellEnd"/>
      <w:r w:rsidR="00C16420" w:rsidRPr="00294DDB">
        <w:rPr>
          <w:rFonts w:ascii="Cambria" w:hAnsi="Cambria"/>
          <w:szCs w:val="22"/>
        </w:rPr>
        <w:t xml:space="preserve"> defined for the second NNPF.</w:t>
      </w:r>
    </w:p>
    <w:p w14:paraId="499B8D18" w14:textId="54FEBD97"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Otherwise, the following applies:</w:t>
      </w:r>
    </w:p>
    <w:p w14:paraId="6F809B12" w14:textId="4BBC2618"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proofErr w:type="spellStart"/>
      <w:r w:rsidR="00C16420" w:rsidRPr="00294DDB">
        <w:rPr>
          <w:rFonts w:ascii="Cambria" w:hAnsi="Cambria"/>
          <w:szCs w:val="22"/>
        </w:rPr>
        <w:t>CroppedWidth</w:t>
      </w:r>
      <w:proofErr w:type="spellEnd"/>
      <w:r w:rsidR="00C16420" w:rsidRPr="00294DDB">
        <w:rPr>
          <w:rFonts w:ascii="Cambria" w:hAnsi="Cambria"/>
          <w:szCs w:val="22"/>
        </w:rPr>
        <w:t xml:space="preserve"> is set equal to the value of </w:t>
      </w:r>
      <w:proofErr w:type="spellStart"/>
      <w:r w:rsidR="00C16420" w:rsidRPr="00294DDB">
        <w:rPr>
          <w:rFonts w:ascii="Cambria" w:hAnsi="Cambria"/>
          <w:szCs w:val="22"/>
        </w:rPr>
        <w:t>pic_width_in_luma_samples</w:t>
      </w:r>
      <w:proofErr w:type="spellEnd"/>
      <w:r w:rsidR="00C16420" w:rsidRPr="00294DDB">
        <w:rPr>
          <w:rFonts w:ascii="Cambria" w:hAnsi="Cambria"/>
          <w:szCs w:val="22"/>
        </w:rPr>
        <w:t> − ‌</w:t>
      </w:r>
      <w:proofErr w:type="spellStart"/>
      <w:r w:rsidR="00C16420" w:rsidRPr="00294DDB">
        <w:rPr>
          <w:rFonts w:ascii="Cambria" w:hAnsi="Cambria"/>
          <w:szCs w:val="22"/>
        </w:rPr>
        <w:t>SubWidthC</w:t>
      </w:r>
      <w:proofErr w:type="spellEnd"/>
      <w:r w:rsidR="00C16420" w:rsidRPr="00294DDB">
        <w:rPr>
          <w:rFonts w:ascii="Cambria" w:hAnsi="Cambria"/>
          <w:szCs w:val="22"/>
        </w:rPr>
        <w:t xml:space="preserve"> * ‌ </w:t>
      </w:r>
      <w:proofErr w:type="gramStart"/>
      <w:r w:rsidR="00C16420" w:rsidRPr="00294DDB">
        <w:rPr>
          <w:rFonts w:ascii="Cambria" w:hAnsi="Cambria"/>
          <w:szCs w:val="22"/>
        </w:rPr>
        <w:t>( </w:t>
      </w:r>
      <w:proofErr w:type="spellStart"/>
      <w:r w:rsidR="00C16420" w:rsidRPr="00294DDB">
        <w:rPr>
          <w:rFonts w:ascii="Cambria" w:hAnsi="Cambria"/>
          <w:szCs w:val="22"/>
        </w:rPr>
        <w:t>conf</w:t>
      </w:r>
      <w:proofErr w:type="gramEnd"/>
      <w:r w:rsidR="00C16420" w:rsidRPr="00294DDB">
        <w:rPr>
          <w:rFonts w:ascii="Cambria" w:hAnsi="Cambria"/>
          <w:szCs w:val="22"/>
        </w:rPr>
        <w:t>_win_left_offset</w:t>
      </w:r>
      <w:proofErr w:type="spellEnd"/>
      <w:r w:rsidR="00C16420" w:rsidRPr="00294DDB">
        <w:rPr>
          <w:rFonts w:ascii="Cambria" w:hAnsi="Cambria"/>
          <w:szCs w:val="22"/>
        </w:rPr>
        <w:t> + </w:t>
      </w:r>
      <w:proofErr w:type="spellStart"/>
      <w:r w:rsidR="00C16420" w:rsidRPr="00294DDB">
        <w:rPr>
          <w:rFonts w:ascii="Cambria" w:hAnsi="Cambria"/>
          <w:szCs w:val="22"/>
        </w:rPr>
        <w:t>conf_win_right_offset</w:t>
      </w:r>
      <w:proofErr w:type="spellEnd"/>
      <w:r w:rsidR="00C16420" w:rsidRPr="00294DDB">
        <w:rPr>
          <w:rFonts w:ascii="Cambria" w:hAnsi="Cambria"/>
          <w:szCs w:val="22"/>
        </w:rPr>
        <w:t xml:space="preserve"> ) for </w:t>
      </w:r>
      <w:proofErr w:type="spellStart"/>
      <w:r w:rsidR="00C16420" w:rsidRPr="00294DDB">
        <w:rPr>
          <w:rFonts w:ascii="Cambria" w:hAnsi="Cambria"/>
          <w:szCs w:val="22"/>
        </w:rPr>
        <w:t>currPic</w:t>
      </w:r>
      <w:proofErr w:type="spellEnd"/>
      <w:r w:rsidR="00C16420" w:rsidRPr="00294DDB">
        <w:rPr>
          <w:rFonts w:ascii="Cambria" w:hAnsi="Cambria"/>
          <w:szCs w:val="22"/>
        </w:rPr>
        <w:t>.</w:t>
      </w:r>
    </w:p>
    <w:p w14:paraId="33C9FB13" w14:textId="0C0E3133"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proofErr w:type="spellStart"/>
      <w:r w:rsidR="00C16420" w:rsidRPr="00294DDB">
        <w:rPr>
          <w:rFonts w:ascii="Cambria" w:hAnsi="Cambria"/>
          <w:szCs w:val="22"/>
        </w:rPr>
        <w:t>CroppedHeight</w:t>
      </w:r>
      <w:proofErr w:type="spellEnd"/>
      <w:r w:rsidR="00C16420" w:rsidRPr="00294DDB">
        <w:rPr>
          <w:rFonts w:ascii="Cambria" w:hAnsi="Cambria"/>
          <w:szCs w:val="22"/>
        </w:rPr>
        <w:t xml:space="preserve"> is set equal to the value of </w:t>
      </w:r>
      <w:proofErr w:type="spellStart"/>
      <w:r w:rsidR="00C16420" w:rsidRPr="00294DDB">
        <w:rPr>
          <w:rFonts w:ascii="Cambria" w:hAnsi="Cambria"/>
          <w:szCs w:val="22"/>
        </w:rPr>
        <w:t>pic_height_in_luma_samples</w:t>
      </w:r>
      <w:proofErr w:type="spellEnd"/>
      <w:r w:rsidR="00C16420" w:rsidRPr="00294DDB">
        <w:rPr>
          <w:rFonts w:ascii="Cambria" w:hAnsi="Cambria"/>
          <w:szCs w:val="22"/>
        </w:rPr>
        <w:t> − ‌</w:t>
      </w:r>
      <w:proofErr w:type="spellStart"/>
      <w:r w:rsidR="00C16420" w:rsidRPr="00294DDB">
        <w:rPr>
          <w:rFonts w:ascii="Cambria" w:hAnsi="Cambria"/>
          <w:szCs w:val="22"/>
        </w:rPr>
        <w:t>SubHeightC</w:t>
      </w:r>
      <w:proofErr w:type="spellEnd"/>
      <w:r w:rsidR="00C16420" w:rsidRPr="00294DDB">
        <w:rPr>
          <w:rFonts w:ascii="Cambria" w:hAnsi="Cambria"/>
          <w:szCs w:val="22"/>
        </w:rPr>
        <w:t xml:space="preserve"> * ‌ </w:t>
      </w:r>
      <w:proofErr w:type="gramStart"/>
      <w:r w:rsidR="00C16420" w:rsidRPr="00294DDB">
        <w:rPr>
          <w:rFonts w:ascii="Cambria" w:hAnsi="Cambria"/>
          <w:szCs w:val="22"/>
        </w:rPr>
        <w:t>( </w:t>
      </w:r>
      <w:proofErr w:type="spellStart"/>
      <w:r w:rsidR="00C16420" w:rsidRPr="00294DDB">
        <w:rPr>
          <w:rFonts w:ascii="Cambria" w:hAnsi="Cambria"/>
          <w:szCs w:val="22"/>
        </w:rPr>
        <w:t>conf</w:t>
      </w:r>
      <w:proofErr w:type="gramEnd"/>
      <w:r w:rsidR="00C16420" w:rsidRPr="00294DDB">
        <w:rPr>
          <w:rFonts w:ascii="Cambria" w:hAnsi="Cambria"/>
          <w:szCs w:val="22"/>
        </w:rPr>
        <w:t>_win_top_offset</w:t>
      </w:r>
      <w:proofErr w:type="spellEnd"/>
      <w:r w:rsidR="00C16420" w:rsidRPr="00294DDB">
        <w:rPr>
          <w:rFonts w:ascii="Cambria" w:hAnsi="Cambria"/>
          <w:szCs w:val="22"/>
        </w:rPr>
        <w:t> + </w:t>
      </w:r>
      <w:proofErr w:type="spellStart"/>
      <w:r w:rsidR="00C16420" w:rsidRPr="00294DDB">
        <w:rPr>
          <w:rFonts w:ascii="Cambria" w:hAnsi="Cambria"/>
          <w:szCs w:val="22"/>
        </w:rPr>
        <w:t>conf_win_bottom_offset</w:t>
      </w:r>
      <w:proofErr w:type="spellEnd"/>
      <w:r w:rsidR="00C16420" w:rsidRPr="00294DDB">
        <w:rPr>
          <w:rFonts w:ascii="Cambria" w:hAnsi="Cambria"/>
          <w:szCs w:val="22"/>
        </w:rPr>
        <w:t xml:space="preserve"> ) for </w:t>
      </w:r>
      <w:proofErr w:type="spellStart"/>
      <w:r w:rsidR="00C16420" w:rsidRPr="00294DDB">
        <w:rPr>
          <w:rFonts w:ascii="Cambria" w:hAnsi="Cambria"/>
          <w:szCs w:val="22"/>
        </w:rPr>
        <w:t>currPic</w:t>
      </w:r>
      <w:proofErr w:type="spellEnd"/>
      <w:r w:rsidR="00C16420" w:rsidRPr="00294DDB">
        <w:rPr>
          <w:rFonts w:ascii="Cambria" w:hAnsi="Cambria"/>
          <w:szCs w:val="22"/>
        </w:rPr>
        <w:t>.</w:t>
      </w:r>
    </w:p>
    <w:p w14:paraId="66B1D35A" w14:textId="17823A23"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r w:rsidR="00C16420" w:rsidRPr="00294DDB">
        <w:rPr>
          <w:rFonts w:ascii="Cambria" w:hAnsi="Cambria"/>
          <w:noProof/>
          <w:szCs w:val="22"/>
        </w:rPr>
        <w:t xml:space="preserve">The luma sample arrays </w:t>
      </w:r>
      <w:proofErr w:type="spellStart"/>
      <w:proofErr w:type="gramStart"/>
      <w:r w:rsidR="00C16420" w:rsidRPr="00294DDB">
        <w:rPr>
          <w:rFonts w:ascii="Cambria" w:hAnsi="Cambria"/>
          <w:szCs w:val="22"/>
        </w:rPr>
        <w:t>CroppedYPic</w:t>
      </w:r>
      <w:proofErr w:type="spellEnd"/>
      <w:r w:rsidR="00C16420" w:rsidRPr="00294DDB">
        <w:rPr>
          <w:rFonts w:ascii="Cambria" w:hAnsi="Cambria"/>
          <w:szCs w:val="22"/>
        </w:rPr>
        <w:t>[</w:t>
      </w:r>
      <w:proofErr w:type="gram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and the chroma sample arrays </w:t>
      </w:r>
      <w:proofErr w:type="spellStart"/>
      <w:r w:rsidR="00C16420" w:rsidRPr="00294DDB">
        <w:rPr>
          <w:rFonts w:ascii="Cambria" w:hAnsi="Cambria"/>
          <w:szCs w:val="22"/>
        </w:rPr>
        <w:t>CroppedCbPic</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and </w:t>
      </w:r>
      <w:proofErr w:type="spellStart"/>
      <w:r w:rsidR="00C16420" w:rsidRPr="00294DDB">
        <w:rPr>
          <w:rFonts w:ascii="Cambria" w:hAnsi="Cambria"/>
          <w:szCs w:val="22"/>
        </w:rPr>
        <w:t>CroppedCrPic</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when present, are derived as follows for each value of </w:t>
      </w:r>
      <w:proofErr w:type="spellStart"/>
      <w:r w:rsidR="00C16420" w:rsidRPr="00294DDB">
        <w:rPr>
          <w:rFonts w:ascii="Cambria" w:hAnsi="Cambria"/>
          <w:szCs w:val="22"/>
        </w:rPr>
        <w:t>i</w:t>
      </w:r>
      <w:proofErr w:type="spellEnd"/>
      <w:r w:rsidR="00C16420" w:rsidRPr="00294DDB">
        <w:rPr>
          <w:rFonts w:ascii="Cambria" w:hAnsi="Cambria"/>
          <w:szCs w:val="22"/>
        </w:rPr>
        <w:t xml:space="preserve"> in the range of 0 to </w:t>
      </w:r>
      <w:proofErr w:type="spellStart"/>
      <w:r w:rsidR="00C16420" w:rsidRPr="00294DDB">
        <w:rPr>
          <w:rFonts w:ascii="Cambria" w:hAnsi="Cambria"/>
          <w:szCs w:val="22"/>
        </w:rPr>
        <w:t>numInputPics</w:t>
      </w:r>
      <w:proofErr w:type="spellEnd"/>
      <w:r w:rsidR="00C16420" w:rsidRPr="00294DDB">
        <w:rPr>
          <w:rFonts w:ascii="Cambria" w:hAnsi="Cambria"/>
          <w:szCs w:val="22"/>
        </w:rPr>
        <w:t> − 1, inclusive:</w:t>
      </w:r>
    </w:p>
    <w:p w14:paraId="4F062086" w14:textId="79FD0490"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The variable </w:t>
      </w:r>
      <w:proofErr w:type="spellStart"/>
      <w:r w:rsidR="00C16420" w:rsidRPr="00294DDB">
        <w:rPr>
          <w:rFonts w:ascii="Cambria" w:hAnsi="Cambria"/>
          <w:szCs w:val="22"/>
        </w:rPr>
        <w:t>sourcePic</w:t>
      </w:r>
      <w:proofErr w:type="spellEnd"/>
      <w:r w:rsidR="00C16420" w:rsidRPr="00294DDB">
        <w:rPr>
          <w:rFonts w:ascii="Cambria" w:hAnsi="Cambria"/>
          <w:szCs w:val="22"/>
        </w:rPr>
        <w:t xml:space="preserve"> is derived as follows:</w:t>
      </w:r>
    </w:p>
    <w:p w14:paraId="391AA60C" w14:textId="7AA4FCD3"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12"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If </w:t>
      </w:r>
      <w:proofErr w:type="spellStart"/>
      <w:proofErr w:type="gramStart"/>
      <w:r w:rsidR="00C16420" w:rsidRPr="00294DDB">
        <w:rPr>
          <w:rFonts w:ascii="Cambria" w:hAnsi="Cambria"/>
          <w:szCs w:val="22"/>
        </w:rPr>
        <w:t>inputPresentFlag</w:t>
      </w:r>
      <w:proofErr w:type="spellEnd"/>
      <w:r w:rsidR="00C16420" w:rsidRPr="00294DDB">
        <w:rPr>
          <w:rFonts w:ascii="Cambria" w:hAnsi="Cambria"/>
          <w:szCs w:val="22"/>
        </w:rPr>
        <w:t>[</w:t>
      </w:r>
      <w:proofErr w:type="gram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is equal to 1 or </w:t>
      </w:r>
      <w:proofErr w:type="spellStart"/>
      <w:r w:rsidR="00C16420" w:rsidRPr="00294DDB">
        <w:rPr>
          <w:rFonts w:ascii="Cambria" w:hAnsi="Cambria"/>
          <w:szCs w:val="22"/>
        </w:rPr>
        <w:t>nnpfc_absent_input_pic_zero_flag</w:t>
      </w:r>
      <w:proofErr w:type="spellEnd"/>
      <w:r w:rsidR="00C16420" w:rsidRPr="00294DDB">
        <w:rPr>
          <w:rFonts w:ascii="Cambria" w:hAnsi="Cambria"/>
          <w:szCs w:val="22"/>
        </w:rPr>
        <w:t xml:space="preserve"> is equal to 0, </w:t>
      </w:r>
      <w:proofErr w:type="spellStart"/>
      <w:r w:rsidR="00C16420" w:rsidRPr="00294DDB">
        <w:rPr>
          <w:rFonts w:ascii="Cambria" w:hAnsi="Cambria"/>
          <w:szCs w:val="22"/>
        </w:rPr>
        <w:t>sourcePic</w:t>
      </w:r>
      <w:proofErr w:type="spellEnd"/>
      <w:r w:rsidR="00C16420" w:rsidRPr="00294DDB">
        <w:rPr>
          <w:rFonts w:ascii="Cambria" w:hAnsi="Cambria"/>
          <w:szCs w:val="22"/>
        </w:rPr>
        <w:t xml:space="preserve"> is set to be </w:t>
      </w:r>
      <w:proofErr w:type="spellStart"/>
      <w:r w:rsidR="00C16420" w:rsidRPr="00294DDB">
        <w:rPr>
          <w:rFonts w:ascii="Cambria" w:hAnsi="Cambria"/>
          <w:szCs w:val="22"/>
        </w:rPr>
        <w:t>inputPic</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w:t>
      </w:r>
    </w:p>
    <w:p w14:paraId="4E60ED61" w14:textId="268415E0"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12"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proofErr w:type="gramStart"/>
      <w:r w:rsidR="00C16420" w:rsidRPr="00294DDB">
        <w:rPr>
          <w:rFonts w:ascii="Cambria" w:hAnsi="Cambria"/>
          <w:szCs w:val="22"/>
        </w:rPr>
        <w:t>Otherwise(</w:t>
      </w:r>
      <w:proofErr w:type="spellStart"/>
      <w:proofErr w:type="gramEnd"/>
      <w:r w:rsidR="00C16420" w:rsidRPr="00294DDB">
        <w:rPr>
          <w:rFonts w:ascii="Cambria" w:hAnsi="Cambria"/>
          <w:szCs w:val="22"/>
        </w:rPr>
        <w:t>inputPresentFlag</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is equal to 0 and </w:t>
      </w:r>
      <w:proofErr w:type="spellStart"/>
      <w:r w:rsidR="00C16420" w:rsidRPr="00294DDB">
        <w:rPr>
          <w:rFonts w:ascii="Cambria" w:hAnsi="Cambria"/>
          <w:szCs w:val="22"/>
        </w:rPr>
        <w:t>nnpfc_absent_input_pic_zero_flag</w:t>
      </w:r>
      <w:proofErr w:type="spellEnd"/>
      <w:r w:rsidR="00C16420" w:rsidRPr="00294DDB">
        <w:rPr>
          <w:rFonts w:ascii="Cambria" w:hAnsi="Cambria"/>
          <w:szCs w:val="22"/>
        </w:rPr>
        <w:t xml:space="preserve"> is equal to 1), </w:t>
      </w:r>
      <w:proofErr w:type="spellStart"/>
      <w:r w:rsidR="00C16420" w:rsidRPr="00294DDB">
        <w:rPr>
          <w:rFonts w:ascii="Cambria" w:hAnsi="Cambria"/>
          <w:szCs w:val="22"/>
        </w:rPr>
        <w:t>sourcePic</w:t>
      </w:r>
      <w:proofErr w:type="spellEnd"/>
      <w:r w:rsidR="00C16420" w:rsidRPr="00294DDB">
        <w:rPr>
          <w:rFonts w:ascii="Cambria" w:hAnsi="Cambria"/>
          <w:szCs w:val="22"/>
        </w:rPr>
        <w:t xml:space="preserve"> is set to be a picture with a luma sample array of </w:t>
      </w:r>
      <w:proofErr w:type="spellStart"/>
      <w:r w:rsidR="00C16420" w:rsidRPr="00294DDB">
        <w:rPr>
          <w:rFonts w:ascii="Cambria" w:hAnsi="Cambria"/>
          <w:szCs w:val="22"/>
        </w:rPr>
        <w:t>CroppedWidth</w:t>
      </w:r>
      <w:proofErr w:type="spellEnd"/>
      <w:r w:rsidR="00C16420" w:rsidRPr="00294DDB">
        <w:rPr>
          <w:rFonts w:ascii="Cambria" w:hAnsi="Cambria"/>
          <w:szCs w:val="22"/>
        </w:rPr>
        <w:t> × </w:t>
      </w:r>
      <w:proofErr w:type="spellStart"/>
      <w:r w:rsidR="00C16420" w:rsidRPr="00294DDB">
        <w:rPr>
          <w:rFonts w:ascii="Cambria" w:hAnsi="Cambria"/>
          <w:szCs w:val="22"/>
        </w:rPr>
        <w:t>CroppedHeight</w:t>
      </w:r>
      <w:proofErr w:type="spellEnd"/>
      <w:r w:rsidR="00C16420" w:rsidRPr="00294DDB">
        <w:rPr>
          <w:rFonts w:ascii="Cambria" w:hAnsi="Cambria"/>
          <w:szCs w:val="22"/>
        </w:rPr>
        <w:t xml:space="preserve"> samples equal to 0 and </w:t>
      </w:r>
      <w:proofErr w:type="spellStart"/>
      <w:r w:rsidR="00C16420" w:rsidRPr="00294DDB">
        <w:rPr>
          <w:rFonts w:ascii="Cambria" w:hAnsi="Cambria"/>
          <w:szCs w:val="22"/>
        </w:rPr>
        <w:t>Cb</w:t>
      </w:r>
      <w:proofErr w:type="spellEnd"/>
      <w:r w:rsidR="00C16420" w:rsidRPr="00294DDB">
        <w:rPr>
          <w:rFonts w:ascii="Cambria" w:hAnsi="Cambria"/>
          <w:szCs w:val="22"/>
        </w:rPr>
        <w:t xml:space="preserve"> and Cr sample arrays of ( </w:t>
      </w:r>
      <w:proofErr w:type="spellStart"/>
      <w:r w:rsidR="00C16420" w:rsidRPr="00294DDB">
        <w:rPr>
          <w:rFonts w:ascii="Cambria" w:hAnsi="Cambria"/>
          <w:szCs w:val="22"/>
        </w:rPr>
        <w:t>CroppedWidth</w:t>
      </w:r>
      <w:proofErr w:type="spellEnd"/>
      <w:r w:rsidR="00C16420" w:rsidRPr="00294DDB">
        <w:rPr>
          <w:rFonts w:ascii="Cambria" w:hAnsi="Cambria"/>
          <w:szCs w:val="22"/>
        </w:rPr>
        <w:t> / </w:t>
      </w:r>
      <w:proofErr w:type="spellStart"/>
      <w:r w:rsidR="00C16420" w:rsidRPr="00294DDB">
        <w:rPr>
          <w:rFonts w:ascii="Cambria" w:hAnsi="Cambria"/>
          <w:szCs w:val="22"/>
        </w:rPr>
        <w:t>SubWidthC</w:t>
      </w:r>
      <w:proofErr w:type="spellEnd"/>
      <w:r w:rsidR="00C16420" w:rsidRPr="00294DDB">
        <w:rPr>
          <w:rFonts w:ascii="Cambria" w:hAnsi="Cambria"/>
          <w:szCs w:val="22"/>
        </w:rPr>
        <w:t> ) × ( </w:t>
      </w:r>
      <w:proofErr w:type="spellStart"/>
      <w:r w:rsidR="00C16420" w:rsidRPr="00294DDB">
        <w:rPr>
          <w:rFonts w:ascii="Cambria" w:hAnsi="Cambria"/>
          <w:szCs w:val="22"/>
        </w:rPr>
        <w:t>CroppedHeight</w:t>
      </w:r>
      <w:proofErr w:type="spellEnd"/>
      <w:r w:rsidR="00C16420" w:rsidRPr="00294DDB">
        <w:rPr>
          <w:rFonts w:ascii="Cambria" w:hAnsi="Cambria"/>
          <w:szCs w:val="22"/>
        </w:rPr>
        <w:t> / </w:t>
      </w:r>
      <w:proofErr w:type="spellStart"/>
      <w:r w:rsidR="00C16420" w:rsidRPr="00294DDB">
        <w:rPr>
          <w:rFonts w:ascii="Cambria" w:hAnsi="Cambria"/>
          <w:szCs w:val="22"/>
        </w:rPr>
        <w:t>SubHeightC</w:t>
      </w:r>
      <w:proofErr w:type="spellEnd"/>
      <w:r w:rsidR="00C16420" w:rsidRPr="00294DDB">
        <w:rPr>
          <w:rFonts w:ascii="Cambria" w:hAnsi="Cambria"/>
          <w:szCs w:val="22"/>
        </w:rPr>
        <w:t> ) samples equal to 0.</w:t>
      </w:r>
    </w:p>
    <w:p w14:paraId="777F85F7" w14:textId="34480985"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If </w:t>
      </w:r>
      <w:proofErr w:type="spellStart"/>
      <w:r w:rsidR="00C16420" w:rsidRPr="00294DDB">
        <w:rPr>
          <w:rFonts w:ascii="Cambria" w:hAnsi="Cambria"/>
          <w:szCs w:val="22"/>
        </w:rPr>
        <w:t>numInputPics</w:t>
      </w:r>
      <w:proofErr w:type="spellEnd"/>
      <w:r w:rsidR="00C16420" w:rsidRPr="00294DDB">
        <w:rPr>
          <w:rFonts w:ascii="Cambria" w:hAnsi="Cambria"/>
          <w:szCs w:val="22"/>
        </w:rPr>
        <w:t xml:space="preserve"> is equal to 1, the following applies:</w:t>
      </w:r>
    </w:p>
    <w:p w14:paraId="72434BDD" w14:textId="4AA1F04F"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0"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The </w:t>
      </w:r>
      <w:r w:rsidR="00C16420" w:rsidRPr="00294DDB">
        <w:rPr>
          <w:rFonts w:ascii="Cambria" w:hAnsi="Cambria"/>
          <w:noProof/>
          <w:szCs w:val="22"/>
        </w:rPr>
        <w:t xml:space="preserve">luma sample array </w:t>
      </w:r>
      <w:proofErr w:type="spellStart"/>
      <w:proofErr w:type="gramStart"/>
      <w:r w:rsidR="00C16420" w:rsidRPr="00294DDB">
        <w:rPr>
          <w:rFonts w:ascii="Cambria" w:hAnsi="Cambria"/>
          <w:szCs w:val="22"/>
        </w:rPr>
        <w:t>CroppedYPic</w:t>
      </w:r>
      <w:proofErr w:type="spellEnd"/>
      <w:r w:rsidR="00C16420" w:rsidRPr="00294DDB">
        <w:rPr>
          <w:rFonts w:ascii="Cambria" w:hAnsi="Cambria"/>
          <w:szCs w:val="22"/>
        </w:rPr>
        <w:t>[</w:t>
      </w:r>
      <w:proofErr w:type="gram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and the chroma sample arrays </w:t>
      </w:r>
      <w:proofErr w:type="spellStart"/>
      <w:r w:rsidR="00C16420" w:rsidRPr="00294DDB">
        <w:rPr>
          <w:rFonts w:ascii="Cambria" w:hAnsi="Cambria"/>
          <w:szCs w:val="22"/>
        </w:rPr>
        <w:t>CroppedCbPic</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and </w:t>
      </w:r>
      <w:proofErr w:type="spellStart"/>
      <w:r w:rsidR="00C16420" w:rsidRPr="00294DDB">
        <w:rPr>
          <w:rFonts w:ascii="Cambria" w:hAnsi="Cambria"/>
          <w:szCs w:val="22"/>
        </w:rPr>
        <w:t>CroppedCrPic</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when present, are set to be the 2-dimensional arrays of decoded sample values of the Y, </w:t>
      </w:r>
      <w:proofErr w:type="spellStart"/>
      <w:r w:rsidR="00C16420" w:rsidRPr="00294DDB">
        <w:rPr>
          <w:rFonts w:ascii="Cambria" w:hAnsi="Cambria"/>
          <w:szCs w:val="22"/>
        </w:rPr>
        <w:t>Cb</w:t>
      </w:r>
      <w:proofErr w:type="spellEnd"/>
      <w:r w:rsidR="00C16420" w:rsidRPr="00294DDB">
        <w:rPr>
          <w:rFonts w:ascii="Cambria" w:hAnsi="Cambria"/>
          <w:szCs w:val="22"/>
        </w:rPr>
        <w:t xml:space="preserve"> and Cr components, respectively, of </w:t>
      </w:r>
      <w:proofErr w:type="spellStart"/>
      <w:r w:rsidR="00C16420" w:rsidRPr="00294DDB">
        <w:rPr>
          <w:rFonts w:ascii="Cambria" w:hAnsi="Cambria"/>
          <w:szCs w:val="22"/>
        </w:rPr>
        <w:t>sourcePic</w:t>
      </w:r>
      <w:proofErr w:type="spellEnd"/>
      <w:r w:rsidR="00C16420" w:rsidRPr="00294DDB">
        <w:rPr>
          <w:rFonts w:ascii="Cambria" w:hAnsi="Cambria"/>
          <w:szCs w:val="22"/>
        </w:rPr>
        <w:t>.</w:t>
      </w:r>
    </w:p>
    <w:p w14:paraId="1AC2564C" w14:textId="418CDAFE"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209"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Otherwise (</w:t>
      </w:r>
      <w:proofErr w:type="spellStart"/>
      <w:r w:rsidR="00C16420" w:rsidRPr="00294DDB">
        <w:rPr>
          <w:rFonts w:ascii="Cambria" w:hAnsi="Cambria"/>
          <w:szCs w:val="22"/>
        </w:rPr>
        <w:t>numInputPics</w:t>
      </w:r>
      <w:proofErr w:type="spellEnd"/>
      <w:r w:rsidR="00C16420" w:rsidRPr="00294DDB">
        <w:rPr>
          <w:rFonts w:ascii="Cambria" w:hAnsi="Cambria"/>
          <w:szCs w:val="22"/>
        </w:rPr>
        <w:t xml:space="preserve"> is greater than 1), the following applies:</w:t>
      </w:r>
    </w:p>
    <w:p w14:paraId="2C756293" w14:textId="53BA2960"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0" w:hanging="403"/>
        <w:jc w:val="both"/>
        <w:rPr>
          <w:rFonts w:ascii="Cambria" w:hAnsi="Cambria"/>
          <w:szCs w:val="22"/>
        </w:rPr>
      </w:pPr>
      <w:r w:rsidRPr="001C2B93">
        <w:rPr>
          <w:rFonts w:ascii="Cambria" w:hAnsi="Cambria"/>
          <w:szCs w:val="22"/>
          <w:lang w:val="en-GB"/>
        </w:rPr>
        <w:lastRenderedPageBreak/>
        <w:t>—</w:t>
      </w:r>
      <w:r w:rsidR="00C16420" w:rsidRPr="00294DDB">
        <w:rPr>
          <w:rFonts w:ascii="Cambria" w:hAnsi="Cambria"/>
          <w:szCs w:val="22"/>
        </w:rPr>
        <w:tab/>
        <w:t xml:space="preserve">The variable </w:t>
      </w:r>
      <w:proofErr w:type="spellStart"/>
      <w:r w:rsidR="00C16420" w:rsidRPr="00294DDB">
        <w:rPr>
          <w:rFonts w:ascii="Cambria" w:hAnsi="Cambria"/>
          <w:szCs w:val="22"/>
        </w:rPr>
        <w:t>sourceWidth</w:t>
      </w:r>
      <w:proofErr w:type="spellEnd"/>
      <w:r w:rsidR="00C16420" w:rsidRPr="00294DDB">
        <w:rPr>
          <w:rFonts w:ascii="Cambria" w:hAnsi="Cambria"/>
          <w:szCs w:val="22"/>
        </w:rPr>
        <w:t xml:space="preserve"> is set equal to the value of pps_pic_width_in_luma_samples − ‌SubWidthC * </w:t>
      </w:r>
      <w:proofErr w:type="gramStart"/>
      <w:r w:rsidR="00C16420" w:rsidRPr="00294DDB">
        <w:rPr>
          <w:rFonts w:ascii="Cambria" w:hAnsi="Cambria"/>
          <w:szCs w:val="22"/>
        </w:rPr>
        <w:t>( pps</w:t>
      </w:r>
      <w:proofErr w:type="gramEnd"/>
      <w:r w:rsidR="00C16420" w:rsidRPr="00294DDB">
        <w:rPr>
          <w:rFonts w:ascii="Cambria" w:hAnsi="Cambria"/>
          <w:szCs w:val="22"/>
        </w:rPr>
        <w:t>_conf_win_left_offset + </w:t>
      </w:r>
      <w:proofErr w:type="spellStart"/>
      <w:r w:rsidR="00C16420" w:rsidRPr="00294DDB">
        <w:rPr>
          <w:rFonts w:ascii="Cambria" w:hAnsi="Cambria"/>
          <w:szCs w:val="22"/>
        </w:rPr>
        <w:t>pps_conf_win_right_offset</w:t>
      </w:r>
      <w:proofErr w:type="spellEnd"/>
      <w:r w:rsidR="00C16420" w:rsidRPr="00294DDB">
        <w:rPr>
          <w:rFonts w:ascii="Cambria" w:hAnsi="Cambria"/>
          <w:szCs w:val="22"/>
        </w:rPr>
        <w:t xml:space="preserve"> ) for </w:t>
      </w:r>
      <w:proofErr w:type="spellStart"/>
      <w:r w:rsidR="00C16420" w:rsidRPr="00294DDB">
        <w:rPr>
          <w:rFonts w:ascii="Cambria" w:hAnsi="Cambria"/>
          <w:szCs w:val="22"/>
        </w:rPr>
        <w:t>sourcePic</w:t>
      </w:r>
      <w:proofErr w:type="spellEnd"/>
      <w:r w:rsidR="00C16420" w:rsidRPr="00294DDB">
        <w:rPr>
          <w:rFonts w:ascii="Cambria" w:hAnsi="Cambria"/>
          <w:szCs w:val="22"/>
        </w:rPr>
        <w:t>.</w:t>
      </w:r>
    </w:p>
    <w:p w14:paraId="2E536763" w14:textId="27D21F51"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0"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The variable </w:t>
      </w:r>
      <w:proofErr w:type="spellStart"/>
      <w:r w:rsidR="00C16420" w:rsidRPr="00294DDB">
        <w:rPr>
          <w:rFonts w:ascii="Cambria" w:hAnsi="Cambria"/>
          <w:szCs w:val="22"/>
        </w:rPr>
        <w:t>sourceHeight</w:t>
      </w:r>
      <w:proofErr w:type="spellEnd"/>
      <w:r w:rsidR="00C16420" w:rsidRPr="00294DDB">
        <w:rPr>
          <w:rFonts w:ascii="Cambria" w:hAnsi="Cambria"/>
          <w:szCs w:val="22"/>
        </w:rPr>
        <w:t xml:space="preserve"> is set equal to the value of pps_pic_height_in_luma_samples − ‌SubHeightC * </w:t>
      </w:r>
      <w:proofErr w:type="gramStart"/>
      <w:r w:rsidR="00C16420" w:rsidRPr="00294DDB">
        <w:rPr>
          <w:rFonts w:ascii="Cambria" w:hAnsi="Cambria"/>
          <w:szCs w:val="22"/>
        </w:rPr>
        <w:t>( pps</w:t>
      </w:r>
      <w:proofErr w:type="gramEnd"/>
      <w:r w:rsidR="00C16420" w:rsidRPr="00294DDB">
        <w:rPr>
          <w:rFonts w:ascii="Cambria" w:hAnsi="Cambria"/>
          <w:szCs w:val="22"/>
        </w:rPr>
        <w:t>_conf_win_top_offset + </w:t>
      </w:r>
      <w:proofErr w:type="spellStart"/>
      <w:r w:rsidR="00C16420" w:rsidRPr="00294DDB">
        <w:rPr>
          <w:rFonts w:ascii="Cambria" w:hAnsi="Cambria"/>
          <w:szCs w:val="22"/>
        </w:rPr>
        <w:t>pps_conf_win_bottom_offset</w:t>
      </w:r>
      <w:proofErr w:type="spellEnd"/>
      <w:r w:rsidR="00C16420" w:rsidRPr="00294DDB">
        <w:rPr>
          <w:rFonts w:ascii="Cambria" w:hAnsi="Cambria"/>
          <w:szCs w:val="22"/>
        </w:rPr>
        <w:t xml:space="preserve"> ) for </w:t>
      </w:r>
      <w:proofErr w:type="spellStart"/>
      <w:r w:rsidR="00C16420" w:rsidRPr="00294DDB">
        <w:rPr>
          <w:rFonts w:ascii="Cambria" w:hAnsi="Cambria"/>
          <w:szCs w:val="22"/>
        </w:rPr>
        <w:t>sourcePic</w:t>
      </w:r>
      <w:proofErr w:type="spellEnd"/>
      <w:r w:rsidR="00C16420" w:rsidRPr="00294DDB">
        <w:rPr>
          <w:rFonts w:ascii="Cambria" w:hAnsi="Cambria"/>
          <w:szCs w:val="22"/>
        </w:rPr>
        <w:t>.</w:t>
      </w:r>
    </w:p>
    <w:p w14:paraId="50B20D77" w14:textId="43083F4A"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0"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If </w:t>
      </w:r>
      <w:proofErr w:type="spellStart"/>
      <w:r w:rsidR="00C16420" w:rsidRPr="00294DDB">
        <w:rPr>
          <w:rFonts w:ascii="Cambria" w:hAnsi="Cambria"/>
          <w:szCs w:val="22"/>
        </w:rPr>
        <w:t>sourceWidth</w:t>
      </w:r>
      <w:proofErr w:type="spellEnd"/>
      <w:r w:rsidR="00C16420" w:rsidRPr="00294DDB">
        <w:rPr>
          <w:rFonts w:ascii="Cambria" w:hAnsi="Cambria"/>
          <w:szCs w:val="22"/>
        </w:rPr>
        <w:t xml:space="preserve"> is equal to </w:t>
      </w:r>
      <w:proofErr w:type="spellStart"/>
      <w:r w:rsidR="00C16420" w:rsidRPr="00294DDB">
        <w:rPr>
          <w:rFonts w:ascii="Cambria" w:hAnsi="Cambria"/>
          <w:szCs w:val="22"/>
        </w:rPr>
        <w:t>CroppedWidth</w:t>
      </w:r>
      <w:proofErr w:type="spellEnd"/>
      <w:r w:rsidR="00C16420" w:rsidRPr="00294DDB">
        <w:rPr>
          <w:rFonts w:ascii="Cambria" w:hAnsi="Cambria"/>
          <w:szCs w:val="22"/>
        </w:rPr>
        <w:t xml:space="preserve"> and </w:t>
      </w:r>
      <w:proofErr w:type="spellStart"/>
      <w:r w:rsidR="00C16420" w:rsidRPr="00294DDB">
        <w:rPr>
          <w:rFonts w:ascii="Cambria" w:hAnsi="Cambria"/>
          <w:szCs w:val="22"/>
        </w:rPr>
        <w:t>sourceHeight</w:t>
      </w:r>
      <w:proofErr w:type="spellEnd"/>
      <w:r w:rsidR="00C16420" w:rsidRPr="00294DDB">
        <w:rPr>
          <w:rFonts w:ascii="Cambria" w:hAnsi="Cambria"/>
          <w:szCs w:val="22"/>
        </w:rPr>
        <w:t xml:space="preserve"> is equal to </w:t>
      </w:r>
      <w:proofErr w:type="spellStart"/>
      <w:r w:rsidR="00C16420" w:rsidRPr="00294DDB">
        <w:rPr>
          <w:rFonts w:ascii="Cambria" w:hAnsi="Cambria"/>
          <w:szCs w:val="22"/>
        </w:rPr>
        <w:t>CroppedHeight</w:t>
      </w:r>
      <w:proofErr w:type="spellEnd"/>
      <w:r w:rsidR="00C16420" w:rsidRPr="00294DDB">
        <w:rPr>
          <w:rFonts w:ascii="Cambria" w:hAnsi="Cambria"/>
          <w:szCs w:val="22"/>
        </w:rPr>
        <w:t xml:space="preserve">, </w:t>
      </w:r>
      <w:proofErr w:type="spellStart"/>
      <w:r w:rsidR="00C16420" w:rsidRPr="00294DDB">
        <w:rPr>
          <w:rFonts w:ascii="Cambria" w:hAnsi="Cambria"/>
          <w:szCs w:val="22"/>
        </w:rPr>
        <w:t>resampledPic</w:t>
      </w:r>
      <w:proofErr w:type="spellEnd"/>
      <w:r w:rsidR="00C16420" w:rsidRPr="00294DDB">
        <w:rPr>
          <w:rFonts w:ascii="Cambria" w:hAnsi="Cambria"/>
          <w:szCs w:val="22"/>
        </w:rPr>
        <w:t xml:space="preserve"> is set to be the same as </w:t>
      </w:r>
      <w:proofErr w:type="spellStart"/>
      <w:r w:rsidR="00C16420" w:rsidRPr="00294DDB">
        <w:rPr>
          <w:rFonts w:ascii="Cambria" w:hAnsi="Cambria"/>
          <w:szCs w:val="22"/>
        </w:rPr>
        <w:t>sourcePic</w:t>
      </w:r>
      <w:proofErr w:type="spellEnd"/>
      <w:r w:rsidR="00C16420" w:rsidRPr="00294DDB">
        <w:rPr>
          <w:rFonts w:ascii="Cambria" w:hAnsi="Cambria"/>
          <w:szCs w:val="22"/>
        </w:rPr>
        <w:t>.</w:t>
      </w:r>
    </w:p>
    <w:p w14:paraId="59BB7987" w14:textId="2E70E40F"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0"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Otherwise (</w:t>
      </w:r>
      <w:proofErr w:type="spellStart"/>
      <w:r w:rsidR="00C16420" w:rsidRPr="00294DDB">
        <w:rPr>
          <w:rFonts w:ascii="Cambria" w:hAnsi="Cambria"/>
          <w:szCs w:val="22"/>
        </w:rPr>
        <w:t>sourceWidth</w:t>
      </w:r>
      <w:proofErr w:type="spellEnd"/>
      <w:r w:rsidR="00C16420" w:rsidRPr="00294DDB">
        <w:rPr>
          <w:rFonts w:ascii="Cambria" w:hAnsi="Cambria"/>
          <w:szCs w:val="22"/>
        </w:rPr>
        <w:t xml:space="preserve"> is not equal to </w:t>
      </w:r>
      <w:proofErr w:type="spellStart"/>
      <w:r w:rsidR="00C16420" w:rsidRPr="00294DDB">
        <w:rPr>
          <w:rFonts w:ascii="Cambria" w:hAnsi="Cambria"/>
          <w:szCs w:val="22"/>
        </w:rPr>
        <w:t>CroppedWidth</w:t>
      </w:r>
      <w:proofErr w:type="spellEnd"/>
      <w:r w:rsidR="00C16420" w:rsidRPr="00294DDB">
        <w:rPr>
          <w:rFonts w:ascii="Cambria" w:hAnsi="Cambria"/>
          <w:szCs w:val="22"/>
        </w:rPr>
        <w:t xml:space="preserve"> or </w:t>
      </w:r>
      <w:proofErr w:type="spellStart"/>
      <w:r w:rsidR="00C16420" w:rsidRPr="00294DDB">
        <w:rPr>
          <w:rFonts w:ascii="Cambria" w:hAnsi="Cambria"/>
          <w:szCs w:val="22"/>
        </w:rPr>
        <w:t>sourceHeight</w:t>
      </w:r>
      <w:proofErr w:type="spellEnd"/>
      <w:r w:rsidR="00C16420" w:rsidRPr="00294DDB">
        <w:rPr>
          <w:rFonts w:ascii="Cambria" w:hAnsi="Cambria"/>
          <w:szCs w:val="22"/>
        </w:rPr>
        <w:t xml:space="preserve"> is not equal to </w:t>
      </w:r>
      <w:proofErr w:type="spellStart"/>
      <w:r w:rsidR="00C16420" w:rsidRPr="00294DDB">
        <w:rPr>
          <w:rFonts w:ascii="Cambria" w:hAnsi="Cambria"/>
          <w:szCs w:val="22"/>
        </w:rPr>
        <w:t>CroppedHeight</w:t>
      </w:r>
      <w:proofErr w:type="spellEnd"/>
      <w:r w:rsidR="00C16420" w:rsidRPr="00294DDB">
        <w:rPr>
          <w:rFonts w:ascii="Cambria" w:hAnsi="Cambria"/>
          <w:szCs w:val="22"/>
        </w:rPr>
        <w:t>), the following applies:</w:t>
      </w:r>
    </w:p>
    <w:p w14:paraId="08320E15" w14:textId="4037FE2D"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997"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There shall be an NNPF, hereafter referred to as the super resolution NNPF, that is defined by at least one NNPFC SEI message, is activated by an NNPFA SEI message for </w:t>
      </w:r>
      <w:proofErr w:type="spellStart"/>
      <w:r w:rsidR="00C16420" w:rsidRPr="00294DDB">
        <w:rPr>
          <w:rFonts w:ascii="Cambria" w:hAnsi="Cambria"/>
          <w:szCs w:val="22"/>
        </w:rPr>
        <w:t>sourcePic</w:t>
      </w:r>
      <w:proofErr w:type="spellEnd"/>
      <w:r w:rsidR="00C16420" w:rsidRPr="00294DDB">
        <w:rPr>
          <w:rFonts w:ascii="Cambria" w:hAnsi="Cambria"/>
          <w:szCs w:val="22"/>
        </w:rPr>
        <w:t xml:space="preserve">, and has </w:t>
      </w:r>
      <w:proofErr w:type="spellStart"/>
      <w:r w:rsidR="00C16420" w:rsidRPr="00294DDB">
        <w:rPr>
          <w:rFonts w:ascii="Cambria" w:hAnsi="Cambria"/>
          <w:szCs w:val="22"/>
        </w:rPr>
        <w:t>nnpfc_purpose</w:t>
      </w:r>
      <w:proofErr w:type="spellEnd"/>
      <w:r w:rsidR="00C16420" w:rsidRPr="00294DDB">
        <w:rPr>
          <w:rFonts w:ascii="Cambria" w:hAnsi="Cambria"/>
          <w:szCs w:val="22"/>
        </w:rPr>
        <w:t xml:space="preserve"> equal to 4, </w:t>
      </w:r>
      <w:proofErr w:type="spellStart"/>
      <w:r w:rsidR="00910CDB" w:rsidRPr="00910CDB">
        <w:rPr>
          <w:rFonts w:ascii="Cambria" w:hAnsi="Cambria"/>
          <w:szCs w:val="22"/>
          <w:lang w:val="en-US"/>
        </w:rPr>
        <w:t>nnpfcOutputPicWidth</w:t>
      </w:r>
      <w:proofErr w:type="spellEnd"/>
      <w:r w:rsidR="00C16420" w:rsidRPr="00294DDB">
        <w:rPr>
          <w:rFonts w:ascii="Cambria" w:hAnsi="Cambria"/>
          <w:szCs w:val="22"/>
        </w:rPr>
        <w:t xml:space="preserve"> equal to </w:t>
      </w:r>
      <w:proofErr w:type="spellStart"/>
      <w:r w:rsidR="00C16420" w:rsidRPr="00294DDB">
        <w:rPr>
          <w:rFonts w:ascii="Cambria" w:hAnsi="Cambria"/>
          <w:szCs w:val="22"/>
        </w:rPr>
        <w:t>CroppedWidth</w:t>
      </w:r>
      <w:proofErr w:type="spellEnd"/>
      <w:r w:rsidR="00C16420" w:rsidRPr="00294DDB">
        <w:rPr>
          <w:rFonts w:ascii="Cambria" w:hAnsi="Cambria"/>
          <w:szCs w:val="22"/>
        </w:rPr>
        <w:t xml:space="preserve"> and </w:t>
      </w:r>
      <w:proofErr w:type="spellStart"/>
      <w:r w:rsidR="00910CDB" w:rsidRPr="00910CDB">
        <w:rPr>
          <w:rFonts w:ascii="Cambria" w:hAnsi="Cambria"/>
          <w:szCs w:val="22"/>
          <w:lang w:val="en-US"/>
        </w:rPr>
        <w:t>nnpfcOutputPicHeight</w:t>
      </w:r>
      <w:proofErr w:type="spellEnd"/>
      <w:r w:rsidR="00C16420" w:rsidRPr="00294DDB">
        <w:rPr>
          <w:rFonts w:ascii="Cambria" w:hAnsi="Cambria"/>
          <w:szCs w:val="22"/>
        </w:rPr>
        <w:t xml:space="preserve"> equal to </w:t>
      </w:r>
      <w:proofErr w:type="spellStart"/>
      <w:r w:rsidR="00C16420" w:rsidRPr="00294DDB">
        <w:rPr>
          <w:rFonts w:ascii="Cambria" w:hAnsi="Cambria"/>
          <w:szCs w:val="22"/>
        </w:rPr>
        <w:t>CroppedHeight</w:t>
      </w:r>
      <w:proofErr w:type="spellEnd"/>
      <w:r w:rsidR="00C16420" w:rsidRPr="00294DDB">
        <w:rPr>
          <w:rFonts w:ascii="Cambria" w:hAnsi="Cambria"/>
          <w:szCs w:val="22"/>
        </w:rPr>
        <w:t>.</w:t>
      </w:r>
    </w:p>
    <w:p w14:paraId="0352ED89" w14:textId="3F1ECCE1"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997"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proofErr w:type="spellStart"/>
      <w:r w:rsidR="00C16420" w:rsidRPr="00294DDB">
        <w:rPr>
          <w:rFonts w:ascii="Cambria" w:hAnsi="Cambria"/>
          <w:szCs w:val="22"/>
        </w:rPr>
        <w:t>resampledPic</w:t>
      </w:r>
      <w:proofErr w:type="spellEnd"/>
      <w:r w:rsidR="00C16420" w:rsidRPr="00294DDB">
        <w:rPr>
          <w:rFonts w:ascii="Cambria" w:hAnsi="Cambria"/>
          <w:szCs w:val="22"/>
        </w:rPr>
        <w:t xml:space="preserve"> is set to be the output of the neural-network inference of the super resolution NNPF with </w:t>
      </w:r>
      <w:proofErr w:type="spellStart"/>
      <w:r w:rsidR="00C16420" w:rsidRPr="00294DDB">
        <w:rPr>
          <w:rFonts w:ascii="Cambria" w:hAnsi="Cambria"/>
          <w:szCs w:val="22"/>
        </w:rPr>
        <w:t>sourcePic</w:t>
      </w:r>
      <w:proofErr w:type="spellEnd"/>
      <w:r w:rsidR="00C16420" w:rsidRPr="00294DDB">
        <w:rPr>
          <w:rFonts w:ascii="Cambria" w:hAnsi="Cambria"/>
          <w:szCs w:val="22"/>
        </w:rPr>
        <w:t xml:space="preserve"> being an input.</w:t>
      </w:r>
    </w:p>
    <w:p w14:paraId="1F6F5333" w14:textId="1BA6A6FC"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600"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The </w:t>
      </w:r>
      <w:r w:rsidR="00C16420" w:rsidRPr="00294DDB">
        <w:rPr>
          <w:rFonts w:ascii="Cambria" w:hAnsi="Cambria"/>
          <w:noProof/>
          <w:szCs w:val="22"/>
        </w:rPr>
        <w:t xml:space="preserve">luma sample array </w:t>
      </w:r>
      <w:proofErr w:type="spellStart"/>
      <w:proofErr w:type="gramStart"/>
      <w:r w:rsidR="00C16420" w:rsidRPr="00294DDB">
        <w:rPr>
          <w:rFonts w:ascii="Cambria" w:hAnsi="Cambria"/>
          <w:szCs w:val="22"/>
        </w:rPr>
        <w:t>CroppedYPic</w:t>
      </w:r>
      <w:proofErr w:type="spellEnd"/>
      <w:r w:rsidR="00C16420" w:rsidRPr="00294DDB">
        <w:rPr>
          <w:rFonts w:ascii="Cambria" w:hAnsi="Cambria"/>
          <w:szCs w:val="22"/>
        </w:rPr>
        <w:t>[</w:t>
      </w:r>
      <w:proofErr w:type="gram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and the chroma sample arrays </w:t>
      </w:r>
      <w:proofErr w:type="spellStart"/>
      <w:r w:rsidR="00C16420" w:rsidRPr="00294DDB">
        <w:rPr>
          <w:rFonts w:ascii="Cambria" w:hAnsi="Cambria"/>
          <w:szCs w:val="22"/>
        </w:rPr>
        <w:t>CroppedCbPic</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and </w:t>
      </w:r>
      <w:proofErr w:type="spellStart"/>
      <w:r w:rsidR="00C16420" w:rsidRPr="00294DDB">
        <w:rPr>
          <w:rFonts w:ascii="Cambria" w:hAnsi="Cambria"/>
          <w:szCs w:val="22"/>
        </w:rPr>
        <w:t>CroppedCrPic</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when present, are set to be the 2-dimensional arrays of decoded sample values of the Y, </w:t>
      </w:r>
      <w:proofErr w:type="spellStart"/>
      <w:r w:rsidR="00C16420" w:rsidRPr="00294DDB">
        <w:rPr>
          <w:rFonts w:ascii="Cambria" w:hAnsi="Cambria"/>
          <w:szCs w:val="22"/>
        </w:rPr>
        <w:t>Cb</w:t>
      </w:r>
      <w:proofErr w:type="spellEnd"/>
      <w:r w:rsidR="00C16420" w:rsidRPr="00294DDB">
        <w:rPr>
          <w:rFonts w:ascii="Cambria" w:hAnsi="Cambria"/>
          <w:szCs w:val="22"/>
        </w:rPr>
        <w:t xml:space="preserve"> and Cr components, respectively, of </w:t>
      </w:r>
      <w:proofErr w:type="spellStart"/>
      <w:r w:rsidR="00C16420" w:rsidRPr="00294DDB">
        <w:rPr>
          <w:rFonts w:ascii="Cambria" w:hAnsi="Cambria"/>
          <w:szCs w:val="22"/>
        </w:rPr>
        <w:t>resampledPic</w:t>
      </w:r>
      <w:proofErr w:type="spellEnd"/>
      <w:r w:rsidR="00C16420" w:rsidRPr="00294DDB">
        <w:rPr>
          <w:rFonts w:ascii="Cambria" w:hAnsi="Cambria"/>
          <w:szCs w:val="22"/>
        </w:rPr>
        <w:t>.</w:t>
      </w:r>
    </w:p>
    <w:p w14:paraId="0CD78860" w14:textId="6360E3D1"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proofErr w:type="spellStart"/>
      <w:r w:rsidR="00C16420" w:rsidRPr="00294DDB">
        <w:rPr>
          <w:rFonts w:ascii="Cambria" w:hAnsi="Cambria"/>
          <w:szCs w:val="22"/>
        </w:rPr>
        <w:t>BitDepth</w:t>
      </w:r>
      <w:r w:rsidR="00C16420" w:rsidRPr="00294DDB">
        <w:rPr>
          <w:rFonts w:ascii="Cambria" w:hAnsi="Cambria"/>
          <w:szCs w:val="22"/>
          <w:vertAlign w:val="subscript"/>
        </w:rPr>
        <w:t>Y</w:t>
      </w:r>
      <w:proofErr w:type="spellEnd"/>
      <w:r w:rsidR="00C16420" w:rsidRPr="00294DDB">
        <w:rPr>
          <w:rFonts w:ascii="Cambria" w:hAnsi="Cambria"/>
          <w:szCs w:val="22"/>
        </w:rPr>
        <w:t xml:space="preserve"> and </w:t>
      </w:r>
      <w:proofErr w:type="spellStart"/>
      <w:r w:rsidR="00C16420" w:rsidRPr="00294DDB">
        <w:rPr>
          <w:rFonts w:ascii="Cambria" w:hAnsi="Cambria"/>
          <w:szCs w:val="22"/>
        </w:rPr>
        <w:t>BitDepth</w:t>
      </w:r>
      <w:r w:rsidR="00C16420" w:rsidRPr="00294DDB">
        <w:rPr>
          <w:rFonts w:ascii="Cambria" w:hAnsi="Cambria"/>
          <w:szCs w:val="22"/>
          <w:vertAlign w:val="subscript"/>
        </w:rPr>
        <w:t>C</w:t>
      </w:r>
      <w:proofErr w:type="spellEnd"/>
      <w:r w:rsidR="00C16420" w:rsidRPr="00294DDB">
        <w:rPr>
          <w:rFonts w:ascii="Cambria" w:hAnsi="Cambria"/>
          <w:szCs w:val="22"/>
        </w:rPr>
        <w:t xml:space="preserve"> are set equal to </w:t>
      </w:r>
      <w:proofErr w:type="spellStart"/>
      <w:r w:rsidR="00C16420" w:rsidRPr="00294DDB">
        <w:rPr>
          <w:rFonts w:ascii="Cambria" w:hAnsi="Cambria"/>
          <w:szCs w:val="22"/>
        </w:rPr>
        <w:t>BitDepth</w:t>
      </w:r>
      <w:r w:rsidR="00C16420" w:rsidRPr="00294DDB">
        <w:rPr>
          <w:rFonts w:ascii="Cambria" w:hAnsi="Cambria"/>
          <w:szCs w:val="22"/>
          <w:vertAlign w:val="subscript"/>
        </w:rPr>
        <w:t>Y</w:t>
      </w:r>
      <w:proofErr w:type="spellEnd"/>
      <w:r w:rsidR="00C16420" w:rsidRPr="00294DDB">
        <w:rPr>
          <w:rFonts w:ascii="Cambria" w:hAnsi="Cambria"/>
          <w:szCs w:val="22"/>
          <w:vertAlign w:val="subscript"/>
        </w:rPr>
        <w:t xml:space="preserve"> </w:t>
      </w:r>
      <w:r w:rsidR="00C16420" w:rsidRPr="00294DDB">
        <w:rPr>
          <w:rFonts w:ascii="Cambria" w:hAnsi="Cambria"/>
          <w:szCs w:val="22"/>
        </w:rPr>
        <w:t xml:space="preserve">and </w:t>
      </w:r>
      <w:proofErr w:type="spellStart"/>
      <w:r w:rsidR="00C16420" w:rsidRPr="00294DDB">
        <w:rPr>
          <w:rFonts w:ascii="Cambria" w:hAnsi="Cambria"/>
          <w:szCs w:val="22"/>
        </w:rPr>
        <w:t>BitDepth</w:t>
      </w:r>
      <w:r w:rsidR="00C16420" w:rsidRPr="00294DDB">
        <w:rPr>
          <w:rFonts w:ascii="Cambria" w:hAnsi="Cambria"/>
          <w:szCs w:val="22"/>
          <w:vertAlign w:val="subscript"/>
        </w:rPr>
        <w:t>C</w:t>
      </w:r>
      <w:proofErr w:type="spellEnd"/>
      <w:r w:rsidR="00C16420" w:rsidRPr="00294DDB">
        <w:rPr>
          <w:rFonts w:ascii="Cambria" w:hAnsi="Cambria"/>
          <w:szCs w:val="22"/>
        </w:rPr>
        <w:t>, respectively.</w:t>
      </w:r>
    </w:p>
    <w:p w14:paraId="439781DF" w14:textId="1710B3B4"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proofErr w:type="spellStart"/>
      <w:r w:rsidR="00C16420" w:rsidRPr="00294DDB">
        <w:rPr>
          <w:rFonts w:ascii="Cambria" w:hAnsi="Cambria"/>
          <w:szCs w:val="22"/>
        </w:rPr>
        <w:t>ChromaFormatIdc</w:t>
      </w:r>
      <w:proofErr w:type="spellEnd"/>
      <w:r w:rsidR="00C16420" w:rsidRPr="00294DDB">
        <w:rPr>
          <w:rFonts w:ascii="Cambria" w:hAnsi="Cambria"/>
          <w:szCs w:val="22"/>
        </w:rPr>
        <w:t xml:space="preserve"> is set equal to </w:t>
      </w:r>
      <w:proofErr w:type="spellStart"/>
      <w:r w:rsidR="00C16420" w:rsidRPr="00294DDB">
        <w:rPr>
          <w:rFonts w:ascii="Cambria" w:hAnsi="Cambria"/>
          <w:szCs w:val="22"/>
        </w:rPr>
        <w:t>chroma_format_idc</w:t>
      </w:r>
      <w:proofErr w:type="spellEnd"/>
      <w:r w:rsidR="00C16420" w:rsidRPr="00294DDB">
        <w:rPr>
          <w:rFonts w:ascii="Cambria" w:hAnsi="Cambria"/>
          <w:szCs w:val="22"/>
        </w:rPr>
        <w:t>.</w:t>
      </w:r>
    </w:p>
    <w:p w14:paraId="265E2E4A" w14:textId="76CAADA5"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806"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t xml:space="preserve">The array </w:t>
      </w:r>
      <w:proofErr w:type="gramStart"/>
      <w:r w:rsidR="00C16420" w:rsidRPr="00294DDB">
        <w:rPr>
          <w:rFonts w:ascii="Cambria" w:hAnsi="Cambria"/>
          <w:noProof/>
          <w:szCs w:val="22"/>
        </w:rPr>
        <w:t>StrengthControlVal</w:t>
      </w:r>
      <w:bookmarkStart w:id="67" w:name="_Hlk130548304"/>
      <w:r w:rsidR="00C16420" w:rsidRPr="00294DDB">
        <w:rPr>
          <w:rFonts w:ascii="Cambria" w:hAnsi="Cambria"/>
          <w:szCs w:val="22"/>
        </w:rPr>
        <w:t>[</w:t>
      </w:r>
      <w:proofErr w:type="gram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xml:space="preserve"> ] </w:t>
      </w:r>
      <w:bookmarkEnd w:id="67"/>
      <w:r w:rsidR="00C16420" w:rsidRPr="00294DDB">
        <w:rPr>
          <w:rFonts w:ascii="Cambria" w:hAnsi="Cambria"/>
          <w:szCs w:val="22"/>
        </w:rPr>
        <w:t xml:space="preserve">for all values of </w:t>
      </w:r>
      <w:proofErr w:type="spellStart"/>
      <w:r w:rsidR="00C16420" w:rsidRPr="00294DDB">
        <w:rPr>
          <w:rFonts w:ascii="Cambria" w:hAnsi="Cambria"/>
          <w:szCs w:val="22"/>
        </w:rPr>
        <w:t>i</w:t>
      </w:r>
      <w:proofErr w:type="spellEnd"/>
      <w:r w:rsidR="00C16420" w:rsidRPr="00294DDB">
        <w:rPr>
          <w:rFonts w:ascii="Cambria" w:hAnsi="Cambria"/>
          <w:szCs w:val="22"/>
        </w:rPr>
        <w:t xml:space="preserve"> in the range of 0 to </w:t>
      </w:r>
      <w:proofErr w:type="spellStart"/>
      <w:r w:rsidR="00C16420" w:rsidRPr="00294DDB">
        <w:rPr>
          <w:rFonts w:ascii="Cambria" w:hAnsi="Cambria"/>
          <w:szCs w:val="22"/>
        </w:rPr>
        <w:t>numInputPics</w:t>
      </w:r>
      <w:proofErr w:type="spellEnd"/>
      <w:r w:rsidR="00C16420" w:rsidRPr="00294DDB">
        <w:rPr>
          <w:rFonts w:ascii="Cambria" w:hAnsi="Cambria"/>
          <w:szCs w:val="22"/>
        </w:rPr>
        <w:t> − 1, inclusive, specifying the filtering strength control value for the input pictures for the NNPF, is derived as follows:</w:t>
      </w:r>
    </w:p>
    <w:p w14:paraId="0622A467" w14:textId="5874880E" w:rsidR="00C16420" w:rsidRPr="00294DDB" w:rsidRDefault="001C2B93"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1197" w:hanging="403"/>
        <w:jc w:val="both"/>
        <w:rPr>
          <w:rFonts w:ascii="Cambria" w:hAnsi="Cambria"/>
          <w:szCs w:val="22"/>
        </w:rPr>
      </w:pPr>
      <w:r w:rsidRPr="001C2B93">
        <w:rPr>
          <w:rFonts w:ascii="Cambria" w:hAnsi="Cambria"/>
          <w:szCs w:val="22"/>
          <w:lang w:val="en-GB"/>
        </w:rPr>
        <w:t>—</w:t>
      </w:r>
      <w:r w:rsidR="00C16420" w:rsidRPr="00294DDB">
        <w:rPr>
          <w:rFonts w:ascii="Cambria" w:hAnsi="Cambria"/>
          <w:szCs w:val="22"/>
        </w:rPr>
        <w:tab/>
      </w:r>
      <w:r w:rsidR="00C16420" w:rsidRPr="00294DDB">
        <w:rPr>
          <w:rFonts w:ascii="Cambria" w:hAnsi="Cambria"/>
          <w:noProof/>
          <w:szCs w:val="22"/>
        </w:rPr>
        <w:t>StrengthControlVal[ i ] is set equal to the value of ( firstSliceQp</w:t>
      </w:r>
      <w:r w:rsidR="00C16420" w:rsidRPr="00294DDB">
        <w:rPr>
          <w:rFonts w:ascii="Cambria" w:hAnsi="Cambria"/>
          <w:noProof/>
          <w:szCs w:val="22"/>
          <w:vertAlign w:val="subscript"/>
        </w:rPr>
        <w:t>Y</w:t>
      </w:r>
      <w:r w:rsidR="00C16420" w:rsidRPr="00294DDB">
        <w:rPr>
          <w:rFonts w:ascii="Cambria" w:hAnsi="Cambria"/>
          <w:szCs w:val="22"/>
        </w:rPr>
        <w:t xml:space="preserve"> </w:t>
      </w:r>
      <w:r w:rsidR="00C16420" w:rsidRPr="00294DDB">
        <w:rPr>
          <w:rFonts w:ascii="Cambria" w:hAnsi="Cambria"/>
          <w:noProof/>
          <w:szCs w:val="22"/>
        </w:rPr>
        <w:t xml:space="preserve">+ </w:t>
      </w:r>
      <w:proofErr w:type="gramStart"/>
      <w:r w:rsidR="00C16420" w:rsidRPr="00294DDB">
        <w:rPr>
          <w:rFonts w:ascii="Cambria" w:hAnsi="Cambria"/>
          <w:noProof/>
          <w:szCs w:val="22"/>
        </w:rPr>
        <w:t>QpBdOffset</w:t>
      </w:r>
      <w:r w:rsidR="00C16420" w:rsidRPr="00294DDB">
        <w:rPr>
          <w:rFonts w:ascii="Cambria" w:hAnsi="Cambria"/>
          <w:szCs w:val="22"/>
          <w:vertAlign w:val="subscript"/>
        </w:rPr>
        <w:t>Y</w:t>
      </w:r>
      <w:r w:rsidR="00C16420" w:rsidRPr="00294DDB">
        <w:rPr>
          <w:rFonts w:ascii="Cambria" w:hAnsi="Cambria"/>
          <w:noProof/>
          <w:szCs w:val="22"/>
        </w:rPr>
        <w:t xml:space="preserve"> )</w:t>
      </w:r>
      <w:proofErr w:type="gramEnd"/>
      <w:r w:rsidR="00C16420" w:rsidRPr="00294DDB">
        <w:rPr>
          <w:rFonts w:ascii="Cambria" w:hAnsi="Cambria"/>
          <w:noProof/>
          <w:szCs w:val="22"/>
        </w:rPr>
        <w:t xml:space="preserve"> </w:t>
      </w:r>
      <w:r w:rsidR="00C16420" w:rsidRPr="00294DDB">
        <w:rPr>
          <w:rFonts w:ascii="Cambria" w:hAnsi="Cambria"/>
          <w:szCs w:val="22"/>
        </w:rPr>
        <w:t xml:space="preserve">÷ ( 51 + </w:t>
      </w:r>
      <w:proofErr w:type="spellStart"/>
      <w:r w:rsidR="00C16420" w:rsidRPr="00294DDB">
        <w:rPr>
          <w:rFonts w:ascii="Cambria" w:hAnsi="Cambria"/>
          <w:noProof/>
          <w:szCs w:val="22"/>
        </w:rPr>
        <w:t>QpBdOffset</w:t>
      </w:r>
      <w:r w:rsidR="00C16420" w:rsidRPr="00294DDB">
        <w:rPr>
          <w:rFonts w:ascii="Cambria" w:hAnsi="Cambria"/>
          <w:szCs w:val="22"/>
          <w:vertAlign w:val="subscript"/>
        </w:rPr>
        <w:t>Y</w:t>
      </w:r>
      <w:proofErr w:type="spellEnd"/>
      <w:r w:rsidR="00C16420" w:rsidRPr="00294DDB">
        <w:rPr>
          <w:rFonts w:ascii="Cambria" w:hAnsi="Cambria"/>
          <w:noProof/>
          <w:szCs w:val="22"/>
        </w:rPr>
        <w:t xml:space="preserve"> ), where firstSliceQp</w:t>
      </w:r>
      <w:r w:rsidR="00C16420" w:rsidRPr="00294DDB">
        <w:rPr>
          <w:rFonts w:ascii="Cambria" w:hAnsi="Cambria"/>
          <w:noProof/>
          <w:szCs w:val="22"/>
          <w:vertAlign w:val="subscript"/>
        </w:rPr>
        <w:t>Y</w:t>
      </w:r>
      <w:r w:rsidR="00C16420" w:rsidRPr="00294DDB">
        <w:rPr>
          <w:rFonts w:ascii="Cambria" w:hAnsi="Cambria"/>
          <w:szCs w:val="22"/>
        </w:rPr>
        <w:t xml:space="preserve"> </w:t>
      </w:r>
      <w:r w:rsidR="00C16420" w:rsidRPr="00294DDB">
        <w:rPr>
          <w:rFonts w:ascii="Cambria" w:hAnsi="Cambria"/>
          <w:noProof/>
          <w:szCs w:val="22"/>
        </w:rPr>
        <w:t>is equal to SliceQp</w:t>
      </w:r>
      <w:r w:rsidR="00C16420" w:rsidRPr="00294DDB">
        <w:rPr>
          <w:rFonts w:ascii="Cambria" w:hAnsi="Cambria"/>
          <w:noProof/>
          <w:szCs w:val="22"/>
          <w:vertAlign w:val="subscript"/>
        </w:rPr>
        <w:t>Y</w:t>
      </w:r>
      <w:r w:rsidR="00C16420" w:rsidRPr="00294DDB">
        <w:rPr>
          <w:rFonts w:ascii="Cambria" w:hAnsi="Cambria"/>
          <w:szCs w:val="22"/>
        </w:rPr>
        <w:t xml:space="preserve"> of the first slice of </w:t>
      </w:r>
      <w:proofErr w:type="spellStart"/>
      <w:r w:rsidR="00C16420" w:rsidRPr="00294DDB">
        <w:rPr>
          <w:rFonts w:ascii="Cambria" w:hAnsi="Cambria"/>
          <w:szCs w:val="22"/>
        </w:rPr>
        <w:t>inputPic</w:t>
      </w:r>
      <w:proofErr w:type="spellEnd"/>
      <w:r w:rsidR="00C16420" w:rsidRPr="00294DDB">
        <w:rPr>
          <w:rFonts w:ascii="Cambria" w:hAnsi="Cambria"/>
          <w:szCs w:val="22"/>
        </w:rPr>
        <w:t>[ </w:t>
      </w:r>
      <w:proofErr w:type="spellStart"/>
      <w:r w:rsidR="00C16420" w:rsidRPr="00294DDB">
        <w:rPr>
          <w:rFonts w:ascii="Cambria" w:hAnsi="Cambria"/>
          <w:szCs w:val="22"/>
        </w:rPr>
        <w:t>i</w:t>
      </w:r>
      <w:proofErr w:type="spellEnd"/>
      <w:r w:rsidR="00C16420" w:rsidRPr="00294DDB">
        <w:rPr>
          <w:rFonts w:ascii="Cambria" w:hAnsi="Cambria"/>
          <w:szCs w:val="22"/>
        </w:rPr>
        <w:t> ]</w:t>
      </w:r>
      <w:r w:rsidR="00C16420" w:rsidRPr="00294DDB">
        <w:rPr>
          <w:rFonts w:ascii="Cambria" w:hAnsi="Cambria"/>
          <w:noProof/>
          <w:szCs w:val="22"/>
        </w:rPr>
        <w:t>.</w:t>
      </w:r>
    </w:p>
    <w:p w14:paraId="7A09BCE2" w14:textId="77777777" w:rsidR="00C16420" w:rsidRPr="00294DDB" w:rsidRDefault="00C16420"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kern w:val="32"/>
          <w:szCs w:val="22"/>
          <w:lang w:eastAsia="ja-JP"/>
        </w:rPr>
      </w:pPr>
      <w:r w:rsidRPr="00294DDB">
        <w:rPr>
          <w:rFonts w:ascii="Cambria" w:hAnsi="Cambria"/>
          <w:kern w:val="32"/>
          <w:szCs w:val="22"/>
          <w:lang w:eastAsia="ja-JP"/>
        </w:rPr>
        <w:t xml:space="preserve">There shall not be more than two NNPFC SEI messages present in a picture unit with the same value of </w:t>
      </w:r>
      <w:bookmarkStart w:id="68" w:name="_Hlk110502627"/>
      <w:proofErr w:type="spellStart"/>
      <w:r w:rsidRPr="00294DDB">
        <w:rPr>
          <w:rFonts w:ascii="Cambria" w:hAnsi="Cambria"/>
          <w:kern w:val="32"/>
          <w:szCs w:val="22"/>
          <w:lang w:eastAsia="ja-JP"/>
        </w:rPr>
        <w:t>nnpfc_id</w:t>
      </w:r>
      <w:bookmarkEnd w:id="68"/>
      <w:proofErr w:type="spellEnd"/>
      <w:r w:rsidRPr="00294DDB">
        <w:rPr>
          <w:rFonts w:ascii="Cambria" w:hAnsi="Cambria"/>
          <w:kern w:val="32"/>
          <w:szCs w:val="22"/>
          <w:lang w:eastAsia="ja-JP"/>
        </w:rPr>
        <w:t xml:space="preserve">. </w:t>
      </w:r>
      <w:bookmarkStart w:id="69" w:name="_Hlk110602954"/>
      <w:r w:rsidRPr="00294DDB">
        <w:rPr>
          <w:rFonts w:ascii="Cambria" w:hAnsi="Cambria"/>
          <w:kern w:val="32"/>
          <w:szCs w:val="22"/>
          <w:lang w:eastAsia="ja-JP"/>
        </w:rPr>
        <w:t xml:space="preserve">When there are two NNPFC SEI messages present in a picture unit with the same value of </w:t>
      </w:r>
      <w:proofErr w:type="spellStart"/>
      <w:r w:rsidRPr="00294DDB">
        <w:rPr>
          <w:rFonts w:ascii="Cambria" w:hAnsi="Cambria"/>
          <w:kern w:val="32"/>
          <w:szCs w:val="22"/>
          <w:lang w:eastAsia="ja-JP"/>
        </w:rPr>
        <w:t>nnpfc_id</w:t>
      </w:r>
      <w:proofErr w:type="spellEnd"/>
      <w:r w:rsidRPr="00294DDB">
        <w:rPr>
          <w:rFonts w:ascii="Cambria" w:hAnsi="Cambria"/>
          <w:kern w:val="32"/>
          <w:szCs w:val="22"/>
          <w:lang w:eastAsia="ja-JP"/>
        </w:rPr>
        <w:t xml:space="preserve">, </w:t>
      </w:r>
      <w:bookmarkEnd w:id="69"/>
      <w:r w:rsidRPr="00294DDB">
        <w:rPr>
          <w:rFonts w:ascii="Cambria" w:hAnsi="Cambria"/>
          <w:kern w:val="32"/>
          <w:szCs w:val="22"/>
          <w:lang w:eastAsia="ja-JP"/>
        </w:rPr>
        <w:t xml:space="preserve">these SEI messages shall have different content. When two NNPFC SEI messages with the same </w:t>
      </w:r>
      <w:proofErr w:type="spellStart"/>
      <w:r w:rsidRPr="00294DDB">
        <w:rPr>
          <w:rFonts w:ascii="Cambria" w:hAnsi="Cambria"/>
          <w:kern w:val="32"/>
          <w:szCs w:val="22"/>
          <w:lang w:eastAsia="ja-JP"/>
        </w:rPr>
        <w:t>nnpfc_id</w:t>
      </w:r>
      <w:proofErr w:type="spellEnd"/>
      <w:r w:rsidRPr="00294DDB">
        <w:rPr>
          <w:rFonts w:ascii="Cambria" w:hAnsi="Cambria"/>
          <w:kern w:val="32"/>
          <w:szCs w:val="22"/>
          <w:lang w:eastAsia="ja-JP"/>
        </w:rPr>
        <w:t xml:space="preserve"> and different content are present in the same picture unit, </w:t>
      </w:r>
      <w:proofErr w:type="gramStart"/>
      <w:r w:rsidRPr="00294DDB">
        <w:rPr>
          <w:rFonts w:ascii="Cambria" w:hAnsi="Cambria"/>
          <w:kern w:val="32"/>
          <w:szCs w:val="22"/>
          <w:lang w:eastAsia="ja-JP"/>
        </w:rPr>
        <w:t>both of these</w:t>
      </w:r>
      <w:proofErr w:type="gramEnd"/>
      <w:r w:rsidRPr="00294DDB">
        <w:rPr>
          <w:rFonts w:ascii="Cambria" w:hAnsi="Cambria"/>
          <w:kern w:val="32"/>
          <w:szCs w:val="22"/>
          <w:lang w:eastAsia="ja-JP"/>
        </w:rPr>
        <w:t xml:space="preserve"> NNPFC SEI messages shall be in the same SEI NAL unit.</w:t>
      </w:r>
    </w:p>
    <w:p w14:paraId="3388FBB2" w14:textId="6C6D62FE" w:rsidR="00EC60FF" w:rsidRPr="00294DDB" w:rsidRDefault="00EC60FF" w:rsidP="00294DDB">
      <w:pPr>
        <w:keepNext/>
        <w:tabs>
          <w:tab w:val="clear" w:pos="360"/>
          <w:tab w:val="clear" w:pos="720"/>
          <w:tab w:val="clear" w:pos="1080"/>
          <w:tab w:val="clear" w:pos="1440"/>
          <w:tab w:val="left" w:pos="794"/>
          <w:tab w:val="left" w:pos="851"/>
          <w:tab w:val="left" w:pos="1191"/>
          <w:tab w:val="left" w:pos="1588"/>
          <w:tab w:val="left" w:pos="1985"/>
          <w:tab w:val="left" w:pos="2160"/>
          <w:tab w:val="left" w:pos="2520"/>
          <w:tab w:val="left" w:pos="2880"/>
          <w:tab w:val="left" w:pos="3240"/>
          <w:tab w:val="left" w:pos="3600"/>
          <w:tab w:val="left" w:pos="3960"/>
          <w:tab w:val="left" w:pos="4320"/>
          <w:tab w:val="right" w:pos="9749"/>
        </w:tabs>
        <w:spacing w:before="0" w:after="240"/>
        <w:jc w:val="both"/>
        <w:textAlignment w:val="auto"/>
        <w:outlineLvl w:val="2"/>
        <w:rPr>
          <w:rFonts w:ascii="Cambria" w:hAnsi="Cambria"/>
          <w:b/>
          <w:szCs w:val="22"/>
        </w:rPr>
      </w:pPr>
      <w:r w:rsidRPr="00294DDB">
        <w:rPr>
          <w:rFonts w:ascii="Cambria" w:hAnsi="Cambria"/>
          <w:b/>
          <w:szCs w:val="22"/>
        </w:rPr>
        <w:t>D.4.3. Use of the phase indication SEI message</w:t>
      </w:r>
    </w:p>
    <w:p w14:paraId="292CB14F" w14:textId="77777777" w:rsidR="00EC60FF" w:rsidRPr="00294DDB" w:rsidRDefault="00EC60FF" w:rsidP="00294DDB">
      <w:pPr>
        <w:keepNext/>
        <w:tabs>
          <w:tab w:val="left" w:pos="1800"/>
          <w:tab w:val="left" w:pos="2160"/>
          <w:tab w:val="left" w:pos="2520"/>
          <w:tab w:val="left" w:pos="2880"/>
          <w:tab w:val="left" w:pos="3240"/>
          <w:tab w:val="left" w:pos="3600"/>
          <w:tab w:val="left" w:pos="3960"/>
          <w:tab w:val="left" w:pos="4320"/>
          <w:tab w:val="right" w:pos="9749"/>
        </w:tabs>
        <w:spacing w:before="0" w:after="120"/>
        <w:jc w:val="both"/>
        <w:rPr>
          <w:rFonts w:ascii="Cambria" w:hAnsi="Cambria"/>
          <w:szCs w:val="22"/>
        </w:rPr>
      </w:pPr>
      <w:r w:rsidRPr="00294DDB">
        <w:rPr>
          <w:rFonts w:ascii="Cambria" w:hAnsi="Cambria"/>
          <w:szCs w:val="22"/>
        </w:rPr>
        <w:t>For purposes of interpretation of the phase indication SEI message, the following variables are specified:</w:t>
      </w:r>
    </w:p>
    <w:p w14:paraId="329AEEC7" w14:textId="1F132C4B" w:rsidR="00EC60FF" w:rsidRPr="00294DDB" w:rsidRDefault="00EC60FF"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403" w:hanging="403"/>
        <w:jc w:val="both"/>
        <w:rPr>
          <w:rFonts w:ascii="Cambria" w:eastAsiaTheme="minorEastAsia" w:hAnsi="Cambria"/>
          <w:szCs w:val="24"/>
        </w:rPr>
      </w:pPr>
      <w:r w:rsidRPr="00294DDB">
        <w:rPr>
          <w:rFonts w:ascii="Cambria" w:hAnsi="Cambria"/>
          <w:szCs w:val="22"/>
        </w:rPr>
        <w:t>–</w:t>
      </w:r>
      <w:r w:rsidRPr="00294DDB">
        <w:rPr>
          <w:rFonts w:ascii="Cambria" w:hAnsi="Cambria"/>
          <w:szCs w:val="22"/>
        </w:rPr>
        <w:tab/>
      </w:r>
      <w:proofErr w:type="spellStart"/>
      <w:r w:rsidRPr="00294DDB">
        <w:rPr>
          <w:rFonts w:ascii="Cambria" w:eastAsiaTheme="minorEastAsia" w:hAnsi="Cambria"/>
          <w:szCs w:val="24"/>
        </w:rPr>
        <w:t>CroppedWidth</w:t>
      </w:r>
      <w:proofErr w:type="spellEnd"/>
      <w:r w:rsidRPr="00294DDB">
        <w:rPr>
          <w:rFonts w:ascii="Cambria" w:eastAsiaTheme="minorEastAsia" w:hAnsi="Cambria"/>
          <w:szCs w:val="24"/>
        </w:rPr>
        <w:t xml:space="preserve"> is set equal to </w:t>
      </w:r>
      <w:proofErr w:type="spellStart"/>
      <w:r w:rsidRPr="00294DDB">
        <w:rPr>
          <w:rFonts w:ascii="Cambria" w:hAnsi="Cambria"/>
          <w:szCs w:val="22"/>
        </w:rPr>
        <w:t>pic_width_in_luma_samples</w:t>
      </w:r>
      <w:proofErr w:type="spellEnd"/>
      <w:r w:rsidRPr="00294DDB">
        <w:rPr>
          <w:rFonts w:ascii="Cambria" w:hAnsi="Cambria"/>
          <w:szCs w:val="22"/>
        </w:rPr>
        <w:t> − </w:t>
      </w:r>
      <w:proofErr w:type="spellStart"/>
      <w:r w:rsidRPr="00294DDB">
        <w:rPr>
          <w:rFonts w:ascii="Cambria" w:hAnsi="Cambria"/>
          <w:szCs w:val="22"/>
        </w:rPr>
        <w:t>SubWidthC</w:t>
      </w:r>
      <w:proofErr w:type="spellEnd"/>
      <w:r w:rsidRPr="00294DDB">
        <w:rPr>
          <w:rFonts w:ascii="Cambria" w:hAnsi="Cambria"/>
          <w:szCs w:val="22"/>
        </w:rPr>
        <w:t> * </w:t>
      </w:r>
      <w:proofErr w:type="gramStart"/>
      <w:r w:rsidRPr="00294DDB">
        <w:rPr>
          <w:rFonts w:ascii="Cambria" w:hAnsi="Cambria"/>
          <w:szCs w:val="22"/>
        </w:rPr>
        <w:t>( </w:t>
      </w:r>
      <w:proofErr w:type="spellStart"/>
      <w:r w:rsidRPr="00294DDB">
        <w:rPr>
          <w:rFonts w:ascii="Cambria" w:hAnsi="Cambria"/>
          <w:szCs w:val="22"/>
        </w:rPr>
        <w:t>conf</w:t>
      </w:r>
      <w:proofErr w:type="gramEnd"/>
      <w:r w:rsidRPr="00294DDB">
        <w:rPr>
          <w:rFonts w:ascii="Cambria" w:hAnsi="Cambria"/>
          <w:szCs w:val="22"/>
        </w:rPr>
        <w:t>_win_left_offset</w:t>
      </w:r>
      <w:proofErr w:type="spellEnd"/>
      <w:r w:rsidRPr="00294DDB">
        <w:rPr>
          <w:rFonts w:ascii="Cambria" w:hAnsi="Cambria"/>
          <w:szCs w:val="22"/>
        </w:rPr>
        <w:t xml:space="preserve"> + </w:t>
      </w:r>
      <w:proofErr w:type="spellStart"/>
      <w:r w:rsidRPr="00294DDB">
        <w:rPr>
          <w:rFonts w:ascii="Cambria" w:hAnsi="Cambria"/>
          <w:szCs w:val="22"/>
        </w:rPr>
        <w:t>conf_win_right_offset</w:t>
      </w:r>
      <w:proofErr w:type="spellEnd"/>
      <w:r w:rsidRPr="00294DDB">
        <w:rPr>
          <w:rFonts w:ascii="Cambria" w:hAnsi="Cambria"/>
          <w:szCs w:val="22"/>
        </w:rPr>
        <w:t> ).</w:t>
      </w:r>
    </w:p>
    <w:p w14:paraId="7CC72247" w14:textId="69A8048D" w:rsidR="00EC60FF" w:rsidRPr="00294DDB" w:rsidRDefault="00EC60FF" w:rsidP="00294DDB">
      <w:pPr>
        <w:tabs>
          <w:tab w:val="clear" w:pos="360"/>
          <w:tab w:val="clear" w:pos="720"/>
          <w:tab w:val="clear" w:pos="1080"/>
          <w:tab w:val="clear" w:pos="1440"/>
          <w:tab w:val="left" w:pos="794"/>
          <w:tab w:val="left" w:pos="1191"/>
          <w:tab w:val="left" w:pos="1588"/>
          <w:tab w:val="left" w:pos="1985"/>
          <w:tab w:val="right" w:pos="9749"/>
        </w:tabs>
        <w:spacing w:before="0" w:after="120" w:line="240" w:lineRule="exact"/>
        <w:ind w:left="403" w:hanging="403"/>
        <w:jc w:val="both"/>
        <w:rPr>
          <w:rFonts w:ascii="Cambria" w:eastAsiaTheme="minorEastAsia" w:hAnsi="Cambria"/>
          <w:szCs w:val="24"/>
        </w:rPr>
      </w:pPr>
      <w:r w:rsidRPr="00294DDB">
        <w:rPr>
          <w:rFonts w:ascii="Cambria" w:hAnsi="Cambria"/>
          <w:szCs w:val="22"/>
        </w:rPr>
        <w:t>–</w:t>
      </w:r>
      <w:r w:rsidRPr="00294DDB">
        <w:rPr>
          <w:rFonts w:ascii="Cambria" w:hAnsi="Cambria"/>
          <w:szCs w:val="22"/>
        </w:rPr>
        <w:tab/>
      </w:r>
      <w:proofErr w:type="spellStart"/>
      <w:r w:rsidRPr="00294DDB">
        <w:rPr>
          <w:rFonts w:ascii="Cambria" w:eastAsiaTheme="minorEastAsia" w:hAnsi="Cambria"/>
          <w:szCs w:val="24"/>
        </w:rPr>
        <w:t>CroppedHeight</w:t>
      </w:r>
      <w:proofErr w:type="spellEnd"/>
      <w:r w:rsidRPr="00294DDB">
        <w:rPr>
          <w:rFonts w:ascii="Cambria" w:eastAsiaTheme="minorEastAsia" w:hAnsi="Cambria"/>
          <w:szCs w:val="24"/>
        </w:rPr>
        <w:t xml:space="preserve"> is set equal to </w:t>
      </w:r>
      <w:r w:rsidRPr="00294DDB">
        <w:rPr>
          <w:rFonts w:ascii="Cambria" w:hAnsi="Cambria"/>
          <w:szCs w:val="22"/>
        </w:rPr>
        <w:t>pic_height_in_luma_samples − SubHeightC * </w:t>
      </w:r>
      <w:proofErr w:type="gramStart"/>
      <w:r w:rsidRPr="00294DDB">
        <w:rPr>
          <w:rFonts w:ascii="Cambria" w:hAnsi="Cambria"/>
          <w:szCs w:val="22"/>
        </w:rPr>
        <w:t>( </w:t>
      </w:r>
      <w:proofErr w:type="spellStart"/>
      <w:r w:rsidRPr="00294DDB">
        <w:rPr>
          <w:rFonts w:ascii="Cambria" w:hAnsi="Cambria"/>
          <w:szCs w:val="22"/>
        </w:rPr>
        <w:t>conf</w:t>
      </w:r>
      <w:proofErr w:type="gramEnd"/>
      <w:r w:rsidRPr="00294DDB">
        <w:rPr>
          <w:rFonts w:ascii="Cambria" w:hAnsi="Cambria"/>
          <w:szCs w:val="22"/>
        </w:rPr>
        <w:t>_win_top_offset</w:t>
      </w:r>
      <w:proofErr w:type="spellEnd"/>
      <w:r w:rsidRPr="00294DDB">
        <w:rPr>
          <w:rFonts w:ascii="Cambria" w:hAnsi="Cambria"/>
          <w:szCs w:val="22"/>
        </w:rPr>
        <w:t xml:space="preserve"> + </w:t>
      </w:r>
      <w:proofErr w:type="spellStart"/>
      <w:r w:rsidRPr="00294DDB">
        <w:rPr>
          <w:rFonts w:ascii="Cambria" w:hAnsi="Cambria"/>
          <w:szCs w:val="22"/>
        </w:rPr>
        <w:t>conf_win_bottom_offset</w:t>
      </w:r>
      <w:proofErr w:type="spellEnd"/>
      <w:r w:rsidRPr="00294DDB">
        <w:rPr>
          <w:rFonts w:ascii="Cambria" w:hAnsi="Cambria"/>
          <w:szCs w:val="22"/>
        </w:rPr>
        <w:t> ).</w:t>
      </w:r>
    </w:p>
    <w:p w14:paraId="0A08749D" w14:textId="77777777" w:rsidR="00F24346" w:rsidRPr="00F92456" w:rsidRDefault="00F24346" w:rsidP="00F24346">
      <w:pPr>
        <w:tabs>
          <w:tab w:val="right" w:pos="9749"/>
        </w:tabs>
        <w:spacing w:before="0" w:after="120"/>
        <w:rPr>
          <w:rFonts w:ascii="Cambria" w:hAnsi="Cambria"/>
          <w:lang w:val="en-GB"/>
        </w:rPr>
      </w:pPr>
    </w:p>
    <w:p w14:paraId="4D9BD7AD" w14:textId="09945755" w:rsidR="00D24233" w:rsidRPr="00A40467" w:rsidRDefault="00D24233" w:rsidP="00294DDB">
      <w:pPr>
        <w:keepNext/>
        <w:keepLines/>
        <w:tabs>
          <w:tab w:val="right" w:pos="9749"/>
        </w:tabs>
        <w:spacing w:before="0" w:after="120"/>
        <w:outlineLvl w:val="0"/>
        <w:rPr>
          <w:rFonts w:ascii="Cambria" w:hAnsi="Cambria"/>
          <w:i/>
          <w:noProof/>
          <w:szCs w:val="22"/>
        </w:rPr>
      </w:pPr>
      <w:r w:rsidRPr="00A40467">
        <w:rPr>
          <w:rFonts w:ascii="Cambria" w:hAnsi="Cambria"/>
          <w:i/>
          <w:noProof/>
          <w:szCs w:val="22"/>
        </w:rPr>
        <w:t>Subclause E.3.1</w:t>
      </w:r>
    </w:p>
    <w:p w14:paraId="556583DF" w14:textId="1AE70DFB" w:rsidR="00D24233" w:rsidRPr="00294DDB" w:rsidRDefault="00D24233" w:rsidP="00294DDB">
      <w:pPr>
        <w:tabs>
          <w:tab w:val="right" w:pos="9749"/>
        </w:tabs>
        <w:spacing w:before="0" w:after="120"/>
        <w:rPr>
          <w:rFonts w:ascii="Cambria" w:hAnsi="Cambria"/>
          <w:i/>
          <w:iCs/>
        </w:rPr>
      </w:pPr>
      <w:r w:rsidRPr="00294DDB">
        <w:rPr>
          <w:rFonts w:ascii="Cambria" w:hAnsi="Cambria"/>
          <w:i/>
          <w:iCs/>
        </w:rPr>
        <w:t xml:space="preserve">Starting with the sentence that begins with “The application of the transfer characteristics function is denoted by </w:t>
      </w:r>
      <w:proofErr w:type="gramStart"/>
      <w:r w:rsidRPr="00294DDB">
        <w:rPr>
          <w:rFonts w:ascii="Cambria" w:hAnsi="Cambria"/>
          <w:i/>
          <w:iCs/>
        </w:rPr>
        <w:t>( x</w:t>
      </w:r>
      <w:proofErr w:type="gramEnd"/>
      <w:r w:rsidRPr="00294DDB">
        <w:rPr>
          <w:rFonts w:ascii="Cambria" w:hAnsi="Cambria" w:hint="eastAsia"/>
          <w:i/>
          <w:iCs/>
        </w:rPr>
        <w:t> </w:t>
      </w:r>
      <w:r w:rsidRPr="00294DDB">
        <w:rPr>
          <w:rFonts w:ascii="Cambria" w:hAnsi="Cambria"/>
          <w:i/>
          <w:iCs/>
        </w:rPr>
        <w:t>)</w:t>
      </w:r>
      <w:r w:rsidR="00424A78" w:rsidRPr="002E5277">
        <w:rPr>
          <w:rFonts w:ascii="Cambria" w:eastAsia="Malgun Gothic" w:hAnsi="Cambria"/>
          <w:szCs w:val="22"/>
        </w:rPr>
        <w:t>′</w:t>
      </w:r>
      <w:r w:rsidRPr="00294DDB">
        <w:rPr>
          <w:rFonts w:ascii="Cambria" w:hAnsi="Cambria"/>
          <w:i/>
          <w:iCs/>
        </w:rPr>
        <w:t xml:space="preserve"> for an argument x.”, replace the remainder of the semantics of the </w:t>
      </w:r>
      <w:proofErr w:type="spellStart"/>
      <w:r w:rsidRPr="00294DDB">
        <w:rPr>
          <w:rFonts w:ascii="Cambria" w:hAnsi="Cambria"/>
          <w:i/>
          <w:iCs/>
        </w:rPr>
        <w:t>matrix_coeffs</w:t>
      </w:r>
      <w:proofErr w:type="spellEnd"/>
      <w:r w:rsidRPr="00294DDB">
        <w:rPr>
          <w:rFonts w:ascii="Cambria" w:hAnsi="Cambria"/>
          <w:i/>
          <w:iCs/>
        </w:rPr>
        <w:t xml:space="preserve"> syntax element with the following:</w:t>
      </w:r>
    </w:p>
    <w:p w14:paraId="4E972A89" w14:textId="1E7B4713" w:rsidR="00D35D85" w:rsidRPr="00294DDB" w:rsidRDefault="00D35D85" w:rsidP="00294DDB">
      <w:pPr>
        <w:numPr>
          <w:ilvl w:val="12"/>
          <w:numId w:val="0"/>
        </w:numPr>
        <w:tabs>
          <w:tab w:val="clear" w:pos="360"/>
          <w:tab w:val="clear" w:pos="720"/>
          <w:tab w:val="clear" w:pos="1080"/>
          <w:tab w:val="clear" w:pos="1440"/>
        </w:tabs>
        <w:overflowPunct/>
        <w:spacing w:before="0" w:after="120" w:line="240" w:lineRule="atLeast"/>
        <w:jc w:val="both"/>
        <w:textAlignment w:val="auto"/>
        <w:rPr>
          <w:rFonts w:ascii="Cambria" w:eastAsia="Malgun Gothic" w:hAnsi="Cambria"/>
          <w:szCs w:val="22"/>
        </w:rPr>
      </w:pPr>
      <w:r w:rsidRPr="00294DDB">
        <w:rPr>
          <w:rFonts w:ascii="Cambria" w:eastAsia="Malgun Gothic" w:hAnsi="Cambria"/>
          <w:szCs w:val="22"/>
        </w:rPr>
        <w:t xml:space="preserve">The application of the transfer characteristics function is denoted by </w:t>
      </w:r>
      <w:proofErr w:type="gramStart"/>
      <w:r w:rsidRPr="00294DDB">
        <w:rPr>
          <w:rFonts w:ascii="Cambria" w:eastAsia="Malgun Gothic" w:hAnsi="Cambria"/>
          <w:szCs w:val="22"/>
        </w:rPr>
        <w:t>( x</w:t>
      </w:r>
      <w:proofErr w:type="gramEnd"/>
      <w:r w:rsidRPr="00294DDB">
        <w:rPr>
          <w:rFonts w:ascii="Cambria" w:eastAsia="Malgun Gothic" w:hAnsi="Cambria" w:hint="eastAsia"/>
          <w:szCs w:val="22"/>
        </w:rPr>
        <w:t> </w:t>
      </w:r>
      <w:r w:rsidRPr="00294DDB">
        <w:rPr>
          <w:rFonts w:ascii="Cambria" w:eastAsia="Malgun Gothic" w:hAnsi="Cambria"/>
          <w:szCs w:val="22"/>
        </w:rPr>
        <w:t>)</w:t>
      </w:r>
      <w:r w:rsidR="00294DDB" w:rsidRPr="002E5277">
        <w:rPr>
          <w:rFonts w:ascii="Cambria" w:eastAsia="Malgun Gothic" w:hAnsi="Cambria"/>
          <w:szCs w:val="22"/>
        </w:rPr>
        <w:t>′</w:t>
      </w:r>
      <w:r w:rsidRPr="00294DDB">
        <w:rPr>
          <w:rFonts w:ascii="Cambria" w:eastAsia="Malgun Gothic" w:hAnsi="Cambria"/>
          <w:szCs w:val="22"/>
        </w:rPr>
        <w:t xml:space="preserve"> for an argument x.</w:t>
      </w:r>
    </w:p>
    <w:p w14:paraId="1847A3C3" w14:textId="70FF8379"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lastRenderedPageBreak/>
        <w:t>—</w:t>
      </w:r>
      <w:r w:rsidRPr="00294DDB">
        <w:rPr>
          <w:rFonts w:ascii="Cambria" w:eastAsia="Malgun Gothic" w:hAnsi="Cambria"/>
          <w:szCs w:val="22"/>
        </w:rPr>
        <w:tab/>
      </w:r>
      <w:r w:rsidRPr="00294DDB">
        <w:rPr>
          <w:rFonts w:ascii="Cambria" w:eastAsia="Calibri" w:hAnsi="Cambria"/>
          <w:noProof/>
          <w:szCs w:val="22"/>
        </w:rPr>
        <w:t xml:space="preserve">If matrix_coeffs is not equal to 14 or </w:t>
      </w:r>
      <w:r w:rsidRPr="00294DDB">
        <w:rPr>
          <w:rFonts w:ascii="Cambria" w:eastAsia="Calibri" w:hAnsi="Cambria"/>
          <w:noProof/>
          <w:szCs w:val="22"/>
          <w:highlight w:val="yellow"/>
        </w:rPr>
        <w:t>15</w:t>
      </w:r>
      <w:r w:rsidRPr="00294DDB">
        <w:rPr>
          <w:rFonts w:ascii="Cambria" w:eastAsia="Calibri" w:hAnsi="Cambria"/>
          <w:noProof/>
          <w:szCs w:val="22"/>
        </w:rPr>
        <w:t>, the</w:t>
      </w:r>
      <w:r w:rsidRPr="00294DDB">
        <w:rPr>
          <w:rFonts w:ascii="Cambria" w:eastAsia="Malgun Gothic" w:hAnsi="Cambria"/>
          <w:szCs w:val="22"/>
        </w:rPr>
        <w:t xml:space="preserve"> signals E</w:t>
      </w:r>
      <w:r w:rsidR="00424A78" w:rsidRPr="002E5277">
        <w:rPr>
          <w:rFonts w:ascii="Cambria" w:eastAsia="Malgun Gothic" w:hAnsi="Cambria"/>
          <w:szCs w:val="22"/>
        </w:rPr>
        <w:t>′</w:t>
      </w:r>
      <w:r w:rsidRPr="00294DDB">
        <w:rPr>
          <w:rFonts w:ascii="Cambria" w:eastAsia="Malgun Gothic" w:hAnsi="Cambria"/>
          <w:szCs w:val="22"/>
          <w:vertAlign w:val="subscript"/>
        </w:rPr>
        <w:t>R</w:t>
      </w:r>
      <w:r w:rsidRPr="00294DDB">
        <w:rPr>
          <w:rFonts w:ascii="Cambria" w:eastAsia="Malgun Gothic" w:hAnsi="Cambria"/>
          <w:szCs w:val="22"/>
        </w:rPr>
        <w:t>, E</w:t>
      </w:r>
      <w:r w:rsidR="00424A78" w:rsidRPr="002E5277">
        <w:rPr>
          <w:rFonts w:ascii="Cambria" w:eastAsia="Malgun Gothic" w:hAnsi="Cambria"/>
          <w:szCs w:val="22"/>
        </w:rPr>
        <w:t>′</w:t>
      </w:r>
      <w:r w:rsidRPr="00294DDB">
        <w:rPr>
          <w:rFonts w:ascii="Cambria" w:eastAsia="Malgun Gothic" w:hAnsi="Cambria"/>
          <w:szCs w:val="22"/>
          <w:vertAlign w:val="subscript"/>
        </w:rPr>
        <w:t>G</w:t>
      </w:r>
      <w:r w:rsidRPr="00294DDB">
        <w:rPr>
          <w:rFonts w:ascii="Cambria" w:eastAsia="Malgun Gothic" w:hAnsi="Cambria"/>
          <w:szCs w:val="22"/>
        </w:rPr>
        <w:t>, and E</w:t>
      </w:r>
      <w:r w:rsidR="00424A78" w:rsidRPr="002E5277">
        <w:rPr>
          <w:rFonts w:ascii="Cambria" w:eastAsia="Malgun Gothic" w:hAnsi="Cambria"/>
          <w:szCs w:val="22"/>
        </w:rPr>
        <w:t>′</w:t>
      </w:r>
      <w:r w:rsidRPr="00294DDB">
        <w:rPr>
          <w:rFonts w:ascii="Cambria" w:eastAsia="Malgun Gothic" w:hAnsi="Cambria"/>
          <w:szCs w:val="22"/>
          <w:vertAlign w:val="subscript"/>
        </w:rPr>
        <w:t>B</w:t>
      </w:r>
      <w:r w:rsidRPr="00294DDB">
        <w:rPr>
          <w:rFonts w:ascii="Cambria" w:eastAsia="Malgun Gothic" w:hAnsi="Cambria"/>
          <w:szCs w:val="22"/>
        </w:rPr>
        <w:t xml:space="preserve"> are determined by application of the transfer characteristics function as follows:</w:t>
      </w:r>
    </w:p>
    <w:p w14:paraId="0F622917" w14:textId="18B9AE61"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06"/>
        <w:jc w:val="both"/>
        <w:textAlignment w:val="auto"/>
        <w:rPr>
          <w:rFonts w:ascii="Cambria" w:eastAsia="Malgun Gothic" w:hAnsi="Cambria"/>
          <w:szCs w:val="22"/>
        </w:rPr>
      </w:pPr>
      <w:r w:rsidRPr="00294DDB">
        <w:rPr>
          <w:rFonts w:ascii="Cambria" w:eastAsia="Malgun Gothic" w:hAnsi="Cambria"/>
          <w:szCs w:val="22"/>
        </w:rPr>
        <w:t>E</w:t>
      </w:r>
      <w:r w:rsidR="00424A78" w:rsidRPr="002E5277">
        <w:rPr>
          <w:rFonts w:ascii="Cambria" w:eastAsia="Malgun Gothic" w:hAnsi="Cambria"/>
          <w:szCs w:val="22"/>
        </w:rPr>
        <w:t>′</w:t>
      </w:r>
      <w:r w:rsidRPr="00294DDB">
        <w:rPr>
          <w:rFonts w:ascii="Cambria" w:eastAsia="Malgun Gothic" w:hAnsi="Cambria"/>
          <w:szCs w:val="22"/>
          <w:vertAlign w:val="subscript"/>
        </w:rPr>
        <w:t>R</w:t>
      </w:r>
      <w:r w:rsidRPr="00294DDB">
        <w:rPr>
          <w:rFonts w:ascii="Cambria" w:eastAsia="Malgun Gothic" w:hAnsi="Cambria"/>
          <w:szCs w:val="22"/>
        </w:rPr>
        <w:t xml:space="preserve"> = </w:t>
      </w:r>
      <w:proofErr w:type="gramStart"/>
      <w:r w:rsidRPr="00294DDB">
        <w:rPr>
          <w:rFonts w:ascii="Cambria" w:eastAsia="Malgun Gothic" w:hAnsi="Cambria"/>
          <w:szCs w:val="22"/>
        </w:rPr>
        <w:t>( E</w:t>
      </w:r>
      <w:r w:rsidRPr="00294DDB">
        <w:rPr>
          <w:rFonts w:ascii="Cambria" w:eastAsia="Malgun Gothic" w:hAnsi="Cambria"/>
          <w:szCs w:val="22"/>
          <w:vertAlign w:val="subscript"/>
        </w:rPr>
        <w:t>R</w:t>
      </w:r>
      <w:proofErr w:type="gramEnd"/>
      <w:r w:rsidRPr="00294DDB">
        <w:rPr>
          <w:rFonts w:ascii="Cambria" w:eastAsia="Malgun Gothic" w:hAnsi="Cambria"/>
          <w:szCs w:val="22"/>
        </w:rPr>
        <w:t xml:space="preserve"> )</w:t>
      </w:r>
      <w:r w:rsidR="00294DDB" w:rsidRPr="002E5277">
        <w:rPr>
          <w:rFonts w:ascii="Cambria" w:eastAsia="Malgun Gothic" w:hAnsi="Cambria"/>
          <w:szCs w:val="22"/>
        </w:rPr>
        <w:t>′</w:t>
      </w:r>
      <w:r w:rsidRPr="00294DDB">
        <w:rPr>
          <w:rFonts w:ascii="Cambria" w:eastAsia="Malgun Gothic" w:hAnsi="Cambria"/>
          <w:szCs w:val="22"/>
        </w:rPr>
        <w:tab/>
        <w:t>(E</w:t>
      </w:r>
      <w:r w:rsidRPr="00294DDB">
        <w:rPr>
          <w:rFonts w:ascii="Cambria" w:eastAsia="Malgun Gothic" w:hAnsi="Cambria"/>
          <w:szCs w:val="22"/>
        </w:rPr>
        <w:noBreakHyphen/>
      </w:r>
      <w:r w:rsidRPr="00294DDB">
        <w:rPr>
          <w:rFonts w:ascii="Cambria" w:eastAsia="Calibri" w:hAnsi="Cambria"/>
          <w:noProof/>
          <w:szCs w:val="22"/>
        </w:rPr>
        <w:t>1</w:t>
      </w:r>
      <w:r w:rsidRPr="00294DDB">
        <w:rPr>
          <w:rFonts w:ascii="Cambria" w:eastAsia="Malgun Gothic" w:hAnsi="Cambria"/>
          <w:szCs w:val="22"/>
        </w:rPr>
        <w:t>)</w:t>
      </w:r>
    </w:p>
    <w:p w14:paraId="43CF0224" w14:textId="3B96A8F6"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06"/>
        <w:jc w:val="both"/>
        <w:textAlignment w:val="auto"/>
        <w:rPr>
          <w:rFonts w:ascii="Cambria" w:eastAsia="Malgun Gothic" w:hAnsi="Cambria"/>
          <w:szCs w:val="22"/>
        </w:rPr>
      </w:pPr>
      <w:r w:rsidRPr="00294DDB">
        <w:rPr>
          <w:rFonts w:ascii="Cambria" w:eastAsia="Malgun Gothic" w:hAnsi="Cambria"/>
          <w:szCs w:val="22"/>
        </w:rPr>
        <w:t>E</w:t>
      </w:r>
      <w:r w:rsidR="00424A78" w:rsidRPr="002E5277">
        <w:rPr>
          <w:rFonts w:ascii="Cambria" w:eastAsia="Malgun Gothic" w:hAnsi="Cambria"/>
          <w:szCs w:val="22"/>
        </w:rPr>
        <w:t>′</w:t>
      </w:r>
      <w:r w:rsidRPr="00294DDB">
        <w:rPr>
          <w:rFonts w:ascii="Cambria" w:eastAsia="Malgun Gothic" w:hAnsi="Cambria"/>
          <w:szCs w:val="22"/>
          <w:vertAlign w:val="subscript"/>
        </w:rPr>
        <w:t>G</w:t>
      </w:r>
      <w:r w:rsidRPr="00294DDB">
        <w:rPr>
          <w:rFonts w:ascii="Cambria" w:eastAsia="Malgun Gothic" w:hAnsi="Cambria"/>
          <w:szCs w:val="22"/>
        </w:rPr>
        <w:t xml:space="preserve"> = </w:t>
      </w:r>
      <w:proofErr w:type="gramStart"/>
      <w:r w:rsidRPr="00294DDB">
        <w:rPr>
          <w:rFonts w:ascii="Cambria" w:eastAsia="Malgun Gothic" w:hAnsi="Cambria"/>
          <w:szCs w:val="22"/>
        </w:rPr>
        <w:t>( E</w:t>
      </w:r>
      <w:r w:rsidRPr="00294DDB">
        <w:rPr>
          <w:rFonts w:ascii="Cambria" w:eastAsia="Malgun Gothic" w:hAnsi="Cambria"/>
          <w:szCs w:val="22"/>
          <w:vertAlign w:val="subscript"/>
        </w:rPr>
        <w:t>G</w:t>
      </w:r>
      <w:proofErr w:type="gramEnd"/>
      <w:r w:rsidRPr="00294DDB">
        <w:rPr>
          <w:rFonts w:ascii="Cambria" w:eastAsia="Malgun Gothic" w:hAnsi="Cambria"/>
          <w:szCs w:val="22"/>
        </w:rPr>
        <w:t xml:space="preserve"> )</w:t>
      </w:r>
      <w:r w:rsidR="00424A78" w:rsidRPr="002E5277">
        <w:rPr>
          <w:rFonts w:ascii="Cambria" w:eastAsia="Malgun Gothic" w:hAnsi="Cambria"/>
          <w:szCs w:val="22"/>
        </w:rPr>
        <w:t>′</w:t>
      </w:r>
      <w:r w:rsidRPr="00294DDB">
        <w:rPr>
          <w:rFonts w:ascii="Cambria" w:eastAsia="Malgun Gothic" w:hAnsi="Cambria"/>
          <w:szCs w:val="22"/>
        </w:rPr>
        <w:tab/>
        <w:t>(E</w:t>
      </w:r>
      <w:r w:rsidRPr="00294DDB">
        <w:rPr>
          <w:rFonts w:ascii="Cambria" w:eastAsia="Malgun Gothic" w:hAnsi="Cambria"/>
          <w:szCs w:val="22"/>
        </w:rPr>
        <w:noBreakHyphen/>
      </w:r>
      <w:r w:rsidRPr="00294DDB">
        <w:rPr>
          <w:rFonts w:ascii="Cambria" w:eastAsia="Calibri" w:hAnsi="Cambria"/>
          <w:noProof/>
          <w:szCs w:val="22"/>
        </w:rPr>
        <w:t>2</w:t>
      </w:r>
      <w:r w:rsidRPr="00294DDB">
        <w:rPr>
          <w:rFonts w:ascii="Cambria" w:eastAsia="Malgun Gothic" w:hAnsi="Cambria"/>
          <w:szCs w:val="22"/>
        </w:rPr>
        <w:t>)</w:t>
      </w:r>
    </w:p>
    <w:p w14:paraId="7791EE0D" w14:textId="38248B7D"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06"/>
        <w:jc w:val="both"/>
        <w:textAlignment w:val="auto"/>
        <w:rPr>
          <w:rFonts w:ascii="Cambria" w:eastAsia="Malgun Gothic" w:hAnsi="Cambria"/>
          <w:szCs w:val="22"/>
        </w:rPr>
      </w:pPr>
      <w:r w:rsidRPr="00294DDB">
        <w:rPr>
          <w:rFonts w:ascii="Cambria" w:eastAsia="Malgun Gothic" w:hAnsi="Cambria"/>
          <w:szCs w:val="22"/>
        </w:rPr>
        <w:t>E</w:t>
      </w:r>
      <w:r w:rsidR="00424A78" w:rsidRPr="002E5277">
        <w:rPr>
          <w:rFonts w:ascii="Cambria" w:eastAsia="Malgun Gothic" w:hAnsi="Cambria"/>
          <w:szCs w:val="22"/>
        </w:rPr>
        <w:t>′</w:t>
      </w:r>
      <w:r w:rsidRPr="00294DDB">
        <w:rPr>
          <w:rFonts w:ascii="Cambria" w:eastAsia="Malgun Gothic" w:hAnsi="Cambria"/>
          <w:szCs w:val="22"/>
          <w:vertAlign w:val="subscript"/>
        </w:rPr>
        <w:t>B</w:t>
      </w:r>
      <w:r w:rsidRPr="00294DDB">
        <w:rPr>
          <w:rFonts w:ascii="Cambria" w:eastAsia="Malgun Gothic" w:hAnsi="Cambria"/>
          <w:szCs w:val="22"/>
        </w:rPr>
        <w:t xml:space="preserve"> = </w:t>
      </w:r>
      <w:proofErr w:type="gramStart"/>
      <w:r w:rsidRPr="00294DDB">
        <w:rPr>
          <w:rFonts w:ascii="Cambria" w:eastAsia="Malgun Gothic" w:hAnsi="Cambria"/>
          <w:szCs w:val="22"/>
        </w:rPr>
        <w:t>( E</w:t>
      </w:r>
      <w:r w:rsidRPr="00294DDB">
        <w:rPr>
          <w:rFonts w:ascii="Cambria" w:eastAsia="Malgun Gothic" w:hAnsi="Cambria"/>
          <w:szCs w:val="22"/>
          <w:vertAlign w:val="subscript"/>
        </w:rPr>
        <w:t>B</w:t>
      </w:r>
      <w:proofErr w:type="gramEnd"/>
      <w:r w:rsidRPr="00294DDB">
        <w:rPr>
          <w:rFonts w:ascii="Cambria" w:eastAsia="Malgun Gothic" w:hAnsi="Cambria"/>
          <w:szCs w:val="22"/>
        </w:rPr>
        <w:t xml:space="preserve"> )</w:t>
      </w:r>
      <w:r w:rsidR="00424A78" w:rsidRPr="002E5277">
        <w:rPr>
          <w:rFonts w:ascii="Cambria" w:eastAsia="Malgun Gothic" w:hAnsi="Cambria"/>
          <w:szCs w:val="22"/>
        </w:rPr>
        <w:t>′</w:t>
      </w:r>
      <w:r w:rsidRPr="00294DDB">
        <w:rPr>
          <w:rFonts w:ascii="Cambria" w:eastAsia="Malgun Gothic" w:hAnsi="Cambria"/>
          <w:szCs w:val="22"/>
        </w:rPr>
        <w:tab/>
        <w:t>(E</w:t>
      </w:r>
      <w:r w:rsidRPr="00294DDB">
        <w:rPr>
          <w:rFonts w:ascii="Cambria" w:eastAsia="Malgun Gothic" w:hAnsi="Cambria"/>
          <w:szCs w:val="22"/>
        </w:rPr>
        <w:noBreakHyphen/>
      </w:r>
      <w:r w:rsidRPr="00294DDB">
        <w:rPr>
          <w:rFonts w:ascii="Cambria" w:eastAsia="Calibri" w:hAnsi="Cambria"/>
          <w:noProof/>
          <w:szCs w:val="22"/>
        </w:rPr>
        <w:t>3</w:t>
      </w:r>
      <w:r w:rsidRPr="00294DDB">
        <w:rPr>
          <w:rFonts w:ascii="Cambria" w:eastAsia="Malgun Gothic" w:hAnsi="Cambria"/>
          <w:szCs w:val="22"/>
        </w:rPr>
        <w:t>)</w:t>
      </w:r>
    </w:p>
    <w:p w14:paraId="346653CC" w14:textId="2E968F2D" w:rsidR="00D35D85" w:rsidRPr="00294DDB" w:rsidRDefault="00D35D85" w:rsidP="00294DDB">
      <w:pPr>
        <w:keepNext/>
        <w:numPr>
          <w:ilvl w:val="12"/>
          <w:numId w:val="0"/>
        </w:numPr>
        <w:tabs>
          <w:tab w:val="clear" w:pos="360"/>
          <w:tab w:val="clear" w:pos="720"/>
          <w:tab w:val="clear" w:pos="1080"/>
          <w:tab w:val="clear" w:pos="1440"/>
        </w:tabs>
        <w:overflowPunct/>
        <w:spacing w:before="0" w:after="120" w:line="240" w:lineRule="atLeast"/>
        <w:ind w:left="403"/>
        <w:jc w:val="both"/>
        <w:textAlignment w:val="auto"/>
        <w:rPr>
          <w:rFonts w:ascii="Cambria" w:eastAsia="Malgun Gothic" w:hAnsi="Cambria"/>
          <w:szCs w:val="22"/>
        </w:rPr>
      </w:pPr>
      <w:r w:rsidRPr="00294DDB">
        <w:rPr>
          <w:rFonts w:ascii="Cambria" w:eastAsia="Calibri" w:hAnsi="Cambria"/>
          <w:noProof/>
          <w:szCs w:val="22"/>
        </w:rPr>
        <w:t>In this case, the</w:t>
      </w:r>
      <w:r w:rsidRPr="00294DDB">
        <w:rPr>
          <w:rFonts w:ascii="Cambria" w:eastAsia="Malgun Gothic" w:hAnsi="Cambria"/>
          <w:szCs w:val="22"/>
        </w:rPr>
        <w:t xml:space="preserve"> range of E</w:t>
      </w:r>
      <w:r w:rsidR="00424A78" w:rsidRPr="002E5277">
        <w:rPr>
          <w:rFonts w:ascii="Cambria" w:eastAsia="Malgun Gothic" w:hAnsi="Cambria"/>
          <w:szCs w:val="22"/>
        </w:rPr>
        <w:t>′</w:t>
      </w:r>
      <w:r w:rsidRPr="00294DDB">
        <w:rPr>
          <w:rFonts w:ascii="Cambria" w:eastAsia="Malgun Gothic" w:hAnsi="Cambria"/>
          <w:szCs w:val="22"/>
          <w:vertAlign w:val="subscript"/>
        </w:rPr>
        <w:t>R</w:t>
      </w:r>
      <w:r w:rsidRPr="00294DDB">
        <w:rPr>
          <w:rFonts w:ascii="Cambria" w:eastAsia="Malgun Gothic" w:hAnsi="Cambria"/>
          <w:szCs w:val="22"/>
        </w:rPr>
        <w:t>, E</w:t>
      </w:r>
      <w:r w:rsidR="00424A78" w:rsidRPr="002E5277">
        <w:rPr>
          <w:rFonts w:ascii="Cambria" w:eastAsia="Malgun Gothic" w:hAnsi="Cambria"/>
          <w:szCs w:val="22"/>
        </w:rPr>
        <w:t>′</w:t>
      </w:r>
      <w:r w:rsidRPr="00294DDB">
        <w:rPr>
          <w:rFonts w:ascii="Cambria" w:eastAsia="Malgun Gothic" w:hAnsi="Cambria"/>
          <w:szCs w:val="22"/>
          <w:vertAlign w:val="subscript"/>
        </w:rPr>
        <w:t>G</w:t>
      </w:r>
      <w:r w:rsidRPr="00294DDB">
        <w:rPr>
          <w:rFonts w:ascii="Cambria" w:eastAsia="Malgun Gothic" w:hAnsi="Cambria"/>
          <w:szCs w:val="22"/>
        </w:rPr>
        <w:t>, and E</w:t>
      </w:r>
      <w:r w:rsidR="00424A78" w:rsidRPr="002E5277">
        <w:rPr>
          <w:rFonts w:ascii="Cambria" w:eastAsia="Malgun Gothic" w:hAnsi="Cambria"/>
          <w:szCs w:val="22"/>
        </w:rPr>
        <w:t>′</w:t>
      </w:r>
      <w:r w:rsidRPr="00294DDB">
        <w:rPr>
          <w:rFonts w:ascii="Cambria" w:eastAsia="Malgun Gothic" w:hAnsi="Cambria"/>
          <w:szCs w:val="22"/>
          <w:vertAlign w:val="subscript"/>
        </w:rPr>
        <w:t>B</w:t>
      </w:r>
      <w:r w:rsidRPr="00294DDB">
        <w:rPr>
          <w:rFonts w:ascii="Cambria" w:eastAsia="Malgun Gothic" w:hAnsi="Cambria"/>
          <w:szCs w:val="22"/>
        </w:rPr>
        <w:t xml:space="preserve"> is specified as follows:</w:t>
      </w:r>
    </w:p>
    <w:p w14:paraId="54A98250" w14:textId="6B377C43" w:rsidR="00D35D85" w:rsidRPr="00294DDB" w:rsidRDefault="00D35D85" w:rsidP="00294DDB">
      <w:pPr>
        <w:tabs>
          <w:tab w:val="clear" w:pos="360"/>
          <w:tab w:val="clear" w:pos="720"/>
          <w:tab w:val="clear" w:pos="1080"/>
          <w:tab w:val="clear" w:pos="1440"/>
        </w:tabs>
        <w:overflowPunct/>
        <w:spacing w:before="0" w:after="120" w:line="240" w:lineRule="atLeast"/>
        <w:ind w:left="806"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 xml:space="preserve">If </w:t>
      </w:r>
      <w:proofErr w:type="spellStart"/>
      <w:r w:rsidRPr="00294DDB">
        <w:rPr>
          <w:rFonts w:ascii="Cambria" w:eastAsia="Malgun Gothic" w:hAnsi="Cambria"/>
          <w:szCs w:val="22"/>
        </w:rPr>
        <w:t>transfer_characteristics</w:t>
      </w:r>
      <w:proofErr w:type="spellEnd"/>
      <w:r w:rsidRPr="00294DDB">
        <w:rPr>
          <w:rFonts w:ascii="Cambria" w:eastAsia="Malgun Gothic" w:hAnsi="Cambria"/>
          <w:szCs w:val="22"/>
        </w:rPr>
        <w:t xml:space="preserve"> is not equal to 11 or 12, E</w:t>
      </w:r>
      <w:r w:rsidR="00424A78" w:rsidRPr="002E5277">
        <w:rPr>
          <w:rFonts w:ascii="Cambria" w:eastAsia="Malgun Gothic" w:hAnsi="Cambria"/>
          <w:szCs w:val="22"/>
        </w:rPr>
        <w:t>′</w:t>
      </w:r>
      <w:r w:rsidRPr="00294DDB">
        <w:rPr>
          <w:rFonts w:ascii="Cambria" w:eastAsia="Malgun Gothic" w:hAnsi="Cambria"/>
          <w:szCs w:val="22"/>
          <w:vertAlign w:val="subscript"/>
        </w:rPr>
        <w:t>R</w:t>
      </w:r>
      <w:r w:rsidRPr="00294DDB">
        <w:rPr>
          <w:rFonts w:ascii="Cambria" w:eastAsia="Malgun Gothic" w:hAnsi="Cambria"/>
          <w:szCs w:val="22"/>
        </w:rPr>
        <w:t>, E</w:t>
      </w:r>
      <w:r w:rsidR="00424A78" w:rsidRPr="002E5277">
        <w:rPr>
          <w:rFonts w:ascii="Cambria" w:eastAsia="Malgun Gothic" w:hAnsi="Cambria"/>
          <w:szCs w:val="22"/>
        </w:rPr>
        <w:t>′</w:t>
      </w:r>
      <w:r w:rsidRPr="00294DDB">
        <w:rPr>
          <w:rFonts w:ascii="Cambria" w:eastAsia="Malgun Gothic" w:hAnsi="Cambria"/>
          <w:szCs w:val="22"/>
          <w:vertAlign w:val="subscript"/>
        </w:rPr>
        <w:t>G</w:t>
      </w:r>
      <w:r w:rsidRPr="00294DDB">
        <w:rPr>
          <w:rFonts w:ascii="Cambria" w:eastAsia="Malgun Gothic" w:hAnsi="Cambria"/>
          <w:szCs w:val="22"/>
        </w:rPr>
        <w:t>, and E</w:t>
      </w:r>
      <w:r w:rsidR="00424A78" w:rsidRPr="002E5277">
        <w:rPr>
          <w:rFonts w:ascii="Cambria" w:eastAsia="Malgun Gothic" w:hAnsi="Cambria"/>
          <w:szCs w:val="22"/>
        </w:rPr>
        <w:t>′</w:t>
      </w:r>
      <w:r w:rsidRPr="00294DDB">
        <w:rPr>
          <w:rFonts w:ascii="Cambria" w:eastAsia="Malgun Gothic" w:hAnsi="Cambria"/>
          <w:szCs w:val="22"/>
          <w:vertAlign w:val="subscript"/>
        </w:rPr>
        <w:t>B</w:t>
      </w:r>
      <w:r w:rsidRPr="00294DDB">
        <w:rPr>
          <w:rFonts w:ascii="Cambria" w:eastAsia="Malgun Gothic" w:hAnsi="Cambria"/>
          <w:szCs w:val="22"/>
        </w:rPr>
        <w:t xml:space="preserve"> are real numbers with values in the range of 0 to 1</w:t>
      </w:r>
      <w:r w:rsidR="00D94138" w:rsidRPr="00294DDB">
        <w:rPr>
          <w:rFonts w:ascii="Cambria" w:eastAsia="Malgun Gothic" w:hAnsi="Cambria"/>
          <w:szCs w:val="22"/>
          <w:highlight w:val="yellow"/>
        </w:rPr>
        <w:t>,</w:t>
      </w:r>
      <w:r w:rsidRPr="00294DDB">
        <w:rPr>
          <w:rFonts w:ascii="Cambria" w:eastAsia="Malgun Gothic" w:hAnsi="Cambria"/>
          <w:szCs w:val="22"/>
        </w:rPr>
        <w:t xml:space="preserve"> inclusive.</w:t>
      </w:r>
    </w:p>
    <w:p w14:paraId="05F922AA" w14:textId="759CB355" w:rsidR="00D35D85" w:rsidRPr="00294DDB" w:rsidRDefault="00D35D85" w:rsidP="00294DDB">
      <w:pPr>
        <w:tabs>
          <w:tab w:val="clear" w:pos="360"/>
          <w:tab w:val="clear" w:pos="720"/>
          <w:tab w:val="clear" w:pos="1080"/>
          <w:tab w:val="clear" w:pos="1440"/>
        </w:tabs>
        <w:overflowPunct/>
        <w:spacing w:before="0" w:after="120" w:line="240" w:lineRule="atLeast"/>
        <w:ind w:left="806"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Otherwise, (</w:t>
      </w:r>
      <w:proofErr w:type="spellStart"/>
      <w:r w:rsidRPr="00294DDB">
        <w:rPr>
          <w:rFonts w:ascii="Cambria" w:eastAsia="Malgun Gothic" w:hAnsi="Cambria"/>
          <w:szCs w:val="22"/>
        </w:rPr>
        <w:t>transfer_characteristics</w:t>
      </w:r>
      <w:proofErr w:type="spellEnd"/>
      <w:r w:rsidRPr="00294DDB">
        <w:rPr>
          <w:rFonts w:ascii="Cambria" w:eastAsia="Malgun Gothic" w:hAnsi="Cambria"/>
          <w:szCs w:val="22"/>
        </w:rPr>
        <w:t xml:space="preserve"> is equal to 11 or 12), E</w:t>
      </w:r>
      <w:r w:rsidR="00424A78" w:rsidRPr="002E5277">
        <w:rPr>
          <w:rFonts w:ascii="Cambria" w:eastAsia="Malgun Gothic" w:hAnsi="Cambria"/>
          <w:szCs w:val="22"/>
        </w:rPr>
        <w:t>′</w:t>
      </w:r>
      <w:r w:rsidRPr="00294DDB">
        <w:rPr>
          <w:rFonts w:ascii="Cambria" w:eastAsia="Malgun Gothic" w:hAnsi="Cambria"/>
          <w:szCs w:val="22"/>
          <w:vertAlign w:val="subscript"/>
        </w:rPr>
        <w:t>R</w:t>
      </w:r>
      <w:r w:rsidRPr="00294DDB">
        <w:rPr>
          <w:rFonts w:ascii="Cambria" w:eastAsia="Malgun Gothic" w:hAnsi="Cambria"/>
          <w:szCs w:val="22"/>
        </w:rPr>
        <w:t>, E</w:t>
      </w:r>
      <w:r w:rsidR="00424A78" w:rsidRPr="002E5277">
        <w:rPr>
          <w:rFonts w:ascii="Cambria" w:eastAsia="Malgun Gothic" w:hAnsi="Cambria"/>
          <w:szCs w:val="22"/>
        </w:rPr>
        <w:t>′</w:t>
      </w:r>
      <w:r w:rsidRPr="00294DDB">
        <w:rPr>
          <w:rFonts w:ascii="Cambria" w:eastAsia="Malgun Gothic" w:hAnsi="Cambria"/>
          <w:szCs w:val="22"/>
          <w:vertAlign w:val="subscript"/>
        </w:rPr>
        <w:t>G</w:t>
      </w:r>
      <w:r w:rsidR="00D94138" w:rsidRPr="00294DDB">
        <w:rPr>
          <w:rFonts w:ascii="Cambria" w:eastAsia="Malgun Gothic" w:hAnsi="Cambria"/>
          <w:szCs w:val="22"/>
          <w:highlight w:val="yellow"/>
        </w:rPr>
        <w:t>,</w:t>
      </w:r>
      <w:r w:rsidR="00D94138" w:rsidRPr="00294DDB">
        <w:rPr>
          <w:rFonts w:ascii="Cambria" w:eastAsia="Malgun Gothic" w:hAnsi="Cambria"/>
          <w:szCs w:val="22"/>
        </w:rPr>
        <w:t xml:space="preserve"> </w:t>
      </w:r>
      <w:r w:rsidRPr="00294DDB">
        <w:rPr>
          <w:rFonts w:ascii="Cambria" w:eastAsia="Malgun Gothic" w:hAnsi="Cambria"/>
          <w:szCs w:val="22"/>
        </w:rPr>
        <w:t>and E</w:t>
      </w:r>
      <w:r w:rsidR="00424A78" w:rsidRPr="002E5277">
        <w:rPr>
          <w:rFonts w:ascii="Cambria" w:eastAsia="Malgun Gothic" w:hAnsi="Cambria"/>
          <w:szCs w:val="22"/>
        </w:rPr>
        <w:t>′</w:t>
      </w:r>
      <w:r w:rsidRPr="00294DDB">
        <w:rPr>
          <w:rFonts w:ascii="Cambria" w:eastAsia="Malgun Gothic" w:hAnsi="Cambria"/>
          <w:szCs w:val="22"/>
          <w:vertAlign w:val="subscript"/>
        </w:rPr>
        <w:t>B</w:t>
      </w:r>
      <w:r w:rsidRPr="00294DDB">
        <w:rPr>
          <w:rFonts w:ascii="Cambria" w:eastAsia="Malgun Gothic" w:hAnsi="Cambria"/>
          <w:szCs w:val="22"/>
        </w:rPr>
        <w:t xml:space="preserve"> are real numbers with a larger range not specified in this document.</w:t>
      </w:r>
    </w:p>
    <w:p w14:paraId="41B380F1" w14:textId="69BCD0F2"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 xml:space="preserve">Otherwise </w:t>
      </w:r>
      <w:r w:rsidRPr="00294DDB">
        <w:rPr>
          <w:rFonts w:ascii="Cambria" w:eastAsia="Calibri" w:hAnsi="Cambria"/>
          <w:noProof/>
          <w:szCs w:val="22"/>
        </w:rPr>
        <w:t xml:space="preserve">(matrix_coeffs is equal to 14 or </w:t>
      </w:r>
      <w:r w:rsidRPr="00294DDB">
        <w:rPr>
          <w:rFonts w:ascii="Cambria" w:eastAsia="Calibri" w:hAnsi="Cambria"/>
          <w:noProof/>
          <w:szCs w:val="22"/>
          <w:highlight w:val="yellow"/>
        </w:rPr>
        <w:t>15</w:t>
      </w:r>
      <w:r w:rsidRPr="00294DDB">
        <w:rPr>
          <w:rFonts w:ascii="Cambria" w:eastAsia="Calibri" w:hAnsi="Cambria"/>
          <w:noProof/>
          <w:szCs w:val="22"/>
        </w:rPr>
        <w:t>), the signals E′</w:t>
      </w:r>
      <w:r w:rsidRPr="00294DDB">
        <w:rPr>
          <w:rFonts w:ascii="Cambria" w:eastAsia="Calibri" w:hAnsi="Cambria"/>
          <w:noProof/>
          <w:szCs w:val="22"/>
          <w:vertAlign w:val="subscript"/>
        </w:rPr>
        <w:t>L</w:t>
      </w:r>
      <w:r w:rsidRPr="00294DDB">
        <w:rPr>
          <w:rFonts w:ascii="Cambria" w:eastAsia="Calibri" w:hAnsi="Cambria"/>
          <w:noProof/>
          <w:szCs w:val="22"/>
        </w:rPr>
        <w:t>, E′</w:t>
      </w:r>
      <w:r w:rsidRPr="00294DDB">
        <w:rPr>
          <w:rFonts w:ascii="Cambria" w:eastAsia="Calibri" w:hAnsi="Cambria"/>
          <w:noProof/>
          <w:szCs w:val="22"/>
          <w:vertAlign w:val="subscript"/>
        </w:rPr>
        <w:t>M</w:t>
      </w:r>
      <w:r w:rsidRPr="00294DDB">
        <w:rPr>
          <w:rFonts w:ascii="Cambria" w:eastAsia="Calibri" w:hAnsi="Cambria"/>
          <w:noProof/>
          <w:szCs w:val="22"/>
        </w:rPr>
        <w:t>, and E′</w:t>
      </w:r>
      <w:r w:rsidRPr="00294DDB">
        <w:rPr>
          <w:rFonts w:ascii="Cambria" w:eastAsia="Calibri" w:hAnsi="Cambria"/>
          <w:noProof/>
          <w:szCs w:val="22"/>
          <w:vertAlign w:val="subscript"/>
        </w:rPr>
        <w:t>S</w:t>
      </w:r>
      <w:r w:rsidRPr="00294DDB">
        <w:rPr>
          <w:rFonts w:ascii="Cambria" w:eastAsia="Calibri" w:hAnsi="Cambria"/>
          <w:noProof/>
          <w:szCs w:val="22"/>
        </w:rPr>
        <w:t xml:space="preserve"> are determined by the following ordered steps:</w:t>
      </w:r>
    </w:p>
    <w:p w14:paraId="1E666556" w14:textId="77777777" w:rsidR="00D35D85" w:rsidRPr="00294DDB" w:rsidRDefault="00D35D85" w:rsidP="00294DDB">
      <w:pPr>
        <w:tabs>
          <w:tab w:val="clear" w:pos="360"/>
          <w:tab w:val="clear" w:pos="720"/>
          <w:tab w:val="clear" w:pos="1080"/>
          <w:tab w:val="clear" w:pos="1440"/>
        </w:tabs>
        <w:overflowPunct/>
        <w:spacing w:before="0" w:after="120" w:line="240" w:lineRule="atLeast"/>
        <w:ind w:left="806" w:hanging="403"/>
        <w:jc w:val="both"/>
        <w:textAlignment w:val="auto"/>
        <w:rPr>
          <w:rFonts w:ascii="Cambria" w:eastAsia="Malgun Gothic" w:hAnsi="Cambria"/>
          <w:szCs w:val="22"/>
        </w:rPr>
      </w:pPr>
      <w:r w:rsidRPr="00294DDB">
        <w:rPr>
          <w:rFonts w:ascii="Cambria" w:eastAsia="Malgun Gothic" w:hAnsi="Cambria"/>
          <w:szCs w:val="22"/>
        </w:rPr>
        <w:t>a)</w:t>
      </w:r>
      <w:r w:rsidRPr="00294DDB">
        <w:rPr>
          <w:rFonts w:ascii="Cambria" w:eastAsia="Malgun Gothic" w:hAnsi="Cambria"/>
          <w:szCs w:val="22"/>
        </w:rPr>
        <w:tab/>
        <w:t>The "linear-domain" real-valued signals E</w:t>
      </w:r>
      <w:r w:rsidRPr="00294DDB">
        <w:rPr>
          <w:rFonts w:ascii="Cambria" w:eastAsia="Malgun Gothic" w:hAnsi="Cambria"/>
          <w:szCs w:val="22"/>
          <w:vertAlign w:val="subscript"/>
        </w:rPr>
        <w:t>L</w:t>
      </w:r>
      <w:r w:rsidRPr="00294DDB">
        <w:rPr>
          <w:rFonts w:ascii="Cambria" w:eastAsia="Malgun Gothic" w:hAnsi="Cambria"/>
          <w:szCs w:val="22"/>
        </w:rPr>
        <w:t>, E</w:t>
      </w:r>
      <w:r w:rsidRPr="00294DDB">
        <w:rPr>
          <w:rFonts w:ascii="Cambria" w:eastAsia="Malgun Gothic" w:hAnsi="Cambria"/>
          <w:szCs w:val="22"/>
          <w:vertAlign w:val="subscript"/>
        </w:rPr>
        <w:t>M</w:t>
      </w:r>
      <w:r w:rsidRPr="00294DDB">
        <w:rPr>
          <w:rFonts w:ascii="Cambria" w:eastAsia="Malgun Gothic" w:hAnsi="Cambria"/>
          <w:szCs w:val="22"/>
        </w:rPr>
        <w:t>, and E</w:t>
      </w:r>
      <w:r w:rsidRPr="00294DDB">
        <w:rPr>
          <w:rFonts w:ascii="Cambria" w:eastAsia="Malgun Gothic" w:hAnsi="Cambria"/>
          <w:szCs w:val="22"/>
          <w:vertAlign w:val="subscript"/>
        </w:rPr>
        <w:t>S</w:t>
      </w:r>
      <w:r w:rsidRPr="00294DDB">
        <w:rPr>
          <w:rFonts w:ascii="Cambria" w:eastAsia="Malgun Gothic" w:hAnsi="Cambria"/>
          <w:szCs w:val="22"/>
        </w:rPr>
        <w:t xml:space="preserve"> are determined as follows:</w:t>
      </w:r>
    </w:p>
    <w:p w14:paraId="594A482B" w14:textId="77777777" w:rsidR="00D35D85" w:rsidRPr="00294DDB" w:rsidRDefault="00D35D85" w:rsidP="00294DDB">
      <w:pPr>
        <w:tabs>
          <w:tab w:val="clear" w:pos="360"/>
          <w:tab w:val="clear" w:pos="720"/>
          <w:tab w:val="clear" w:pos="1080"/>
          <w:tab w:val="clear" w:pos="1440"/>
        </w:tabs>
        <w:overflowPunct/>
        <w:spacing w:before="0" w:after="120" w:line="240" w:lineRule="atLeast"/>
        <w:ind w:left="1123"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 xml:space="preserve">If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equal to 14, the signals E</w:t>
      </w:r>
      <w:r w:rsidRPr="00294DDB">
        <w:rPr>
          <w:rFonts w:ascii="Cambria" w:eastAsia="Malgun Gothic" w:hAnsi="Cambria"/>
          <w:szCs w:val="22"/>
          <w:vertAlign w:val="subscript"/>
        </w:rPr>
        <w:t>L</w:t>
      </w:r>
      <w:r w:rsidRPr="00294DDB">
        <w:rPr>
          <w:rFonts w:ascii="Cambria" w:eastAsia="Malgun Gothic" w:hAnsi="Cambria"/>
          <w:szCs w:val="22"/>
        </w:rPr>
        <w:t>, E</w:t>
      </w:r>
      <w:r w:rsidRPr="00294DDB">
        <w:rPr>
          <w:rFonts w:ascii="Cambria" w:eastAsia="Malgun Gothic" w:hAnsi="Cambria"/>
          <w:szCs w:val="22"/>
          <w:vertAlign w:val="subscript"/>
        </w:rPr>
        <w:t>M</w:t>
      </w:r>
      <w:r w:rsidRPr="00294DDB">
        <w:rPr>
          <w:rFonts w:ascii="Cambria" w:eastAsia="Malgun Gothic" w:hAnsi="Cambria"/>
          <w:szCs w:val="22"/>
        </w:rPr>
        <w:t>, and E</w:t>
      </w:r>
      <w:r w:rsidRPr="00294DDB">
        <w:rPr>
          <w:rFonts w:ascii="Cambria" w:eastAsia="Malgun Gothic" w:hAnsi="Cambria"/>
          <w:szCs w:val="22"/>
          <w:vertAlign w:val="subscript"/>
        </w:rPr>
        <w:t>S</w:t>
      </w:r>
      <w:r w:rsidRPr="00294DDB">
        <w:rPr>
          <w:rFonts w:ascii="Cambria" w:eastAsia="Malgun Gothic" w:hAnsi="Cambria"/>
          <w:szCs w:val="22"/>
        </w:rPr>
        <w:t xml:space="preserve"> are determined as follows:</w:t>
      </w:r>
    </w:p>
    <w:p w14:paraId="11BF6EBE" w14:textId="77777777" w:rsidR="00D35D85" w:rsidRPr="00294DDB" w:rsidRDefault="00D35D85" w:rsidP="00294DDB">
      <w:pPr>
        <w:tabs>
          <w:tab w:val="clear" w:pos="360"/>
          <w:tab w:val="clear" w:pos="720"/>
          <w:tab w:val="clear" w:pos="1080"/>
          <w:tab w:val="clear" w:pos="1440"/>
          <w:tab w:val="center" w:pos="4849"/>
          <w:tab w:val="right" w:pos="9696"/>
        </w:tabs>
        <w:overflowPunct/>
        <w:autoSpaceDE/>
        <w:autoSpaceDN/>
        <w:adjustRightInd/>
        <w:spacing w:before="0" w:after="120" w:line="240" w:lineRule="atLeast"/>
        <w:ind w:left="1440"/>
        <w:jc w:val="both"/>
        <w:textAlignment w:val="auto"/>
        <w:rPr>
          <w:rFonts w:ascii="Cambria" w:eastAsia="Malgun Gothic" w:hAnsi="Cambria"/>
          <w:szCs w:val="22"/>
          <w:lang w:eastAsia="ja-JP"/>
        </w:rPr>
      </w:pPr>
      <w:r w:rsidRPr="00294DDB">
        <w:rPr>
          <w:rFonts w:ascii="Cambria" w:eastAsia="Malgun Gothic" w:hAnsi="Cambria"/>
          <w:szCs w:val="22"/>
          <w:lang w:eastAsia="ja-JP"/>
        </w:rPr>
        <w:t>E</w:t>
      </w:r>
      <w:r w:rsidRPr="00294DDB">
        <w:rPr>
          <w:rFonts w:ascii="Cambria" w:eastAsia="Malgun Gothic" w:hAnsi="Cambria"/>
          <w:szCs w:val="22"/>
          <w:vertAlign w:val="subscript"/>
          <w:lang w:eastAsia="ja-JP"/>
        </w:rPr>
        <w:t>L</w:t>
      </w:r>
      <w:r w:rsidRPr="00294DDB">
        <w:rPr>
          <w:rFonts w:ascii="Cambria" w:eastAsia="Malgun Gothic" w:hAnsi="Cambria"/>
          <w:szCs w:val="22"/>
          <w:lang w:eastAsia="ja-JP"/>
        </w:rPr>
        <w:t xml:space="preserve"> = </w:t>
      </w:r>
      <w:proofErr w:type="gramStart"/>
      <w:r w:rsidRPr="00294DDB">
        <w:rPr>
          <w:rFonts w:ascii="Cambria" w:eastAsia="Malgun Gothic" w:hAnsi="Cambria"/>
          <w:szCs w:val="22"/>
          <w:lang w:eastAsia="ja-JP"/>
        </w:rPr>
        <w:t>( 1</w:t>
      </w:r>
      <w:proofErr w:type="gramEnd"/>
      <w:r w:rsidRPr="00294DDB">
        <w:rPr>
          <w:rFonts w:ascii="Cambria" w:eastAsia="Malgun Gothic" w:hAnsi="Cambria"/>
          <w:szCs w:val="22"/>
          <w:lang w:eastAsia="ja-JP"/>
        </w:rPr>
        <w:t> 688 * E</w:t>
      </w:r>
      <w:r w:rsidRPr="00294DDB">
        <w:rPr>
          <w:rFonts w:ascii="Cambria" w:eastAsia="Malgun Gothic" w:hAnsi="Cambria"/>
          <w:szCs w:val="22"/>
          <w:vertAlign w:val="subscript"/>
          <w:lang w:eastAsia="ja-JP"/>
        </w:rPr>
        <w:t>R</w:t>
      </w:r>
      <w:r w:rsidRPr="00294DDB">
        <w:rPr>
          <w:rFonts w:ascii="Cambria" w:eastAsia="Malgun Gothic" w:hAnsi="Cambria"/>
          <w:szCs w:val="22"/>
          <w:lang w:eastAsia="ja-JP"/>
        </w:rPr>
        <w:t xml:space="preserve"> + 2 146 * E</w:t>
      </w:r>
      <w:r w:rsidRPr="00294DDB">
        <w:rPr>
          <w:rFonts w:ascii="Cambria" w:eastAsia="Malgun Gothic" w:hAnsi="Cambria"/>
          <w:szCs w:val="22"/>
          <w:vertAlign w:val="subscript"/>
          <w:lang w:eastAsia="ja-JP"/>
        </w:rPr>
        <w:t>G</w:t>
      </w:r>
      <w:r w:rsidRPr="00294DDB">
        <w:rPr>
          <w:rFonts w:ascii="Cambria" w:eastAsia="Malgun Gothic" w:hAnsi="Cambria"/>
          <w:szCs w:val="22"/>
          <w:lang w:eastAsia="ja-JP"/>
        </w:rPr>
        <w:t xml:space="preserve"> + 262 * E</w:t>
      </w:r>
      <w:r w:rsidRPr="00294DDB">
        <w:rPr>
          <w:rFonts w:ascii="Cambria" w:eastAsia="Malgun Gothic" w:hAnsi="Cambria"/>
          <w:szCs w:val="22"/>
          <w:vertAlign w:val="subscript"/>
          <w:lang w:eastAsia="ja-JP"/>
        </w:rPr>
        <w:t>B</w:t>
      </w:r>
      <w:r w:rsidRPr="00294DDB">
        <w:rPr>
          <w:rFonts w:ascii="Cambria" w:eastAsia="Malgun Gothic" w:hAnsi="Cambria"/>
          <w:szCs w:val="22"/>
          <w:lang w:eastAsia="ja-JP"/>
        </w:rPr>
        <w:t xml:space="preserve"> ) ÷ 4 096</w:t>
      </w:r>
      <w:r w:rsidRPr="00294DDB">
        <w:rPr>
          <w:rFonts w:ascii="Cambria" w:eastAsia="Malgun Gothic" w:hAnsi="Cambria"/>
          <w:szCs w:val="22"/>
          <w:lang w:eastAsia="ja-JP"/>
        </w:rPr>
        <w:tab/>
        <w:t>(E</w:t>
      </w:r>
      <w:r w:rsidRPr="00294DDB">
        <w:rPr>
          <w:rFonts w:ascii="Cambria" w:eastAsia="MS Mincho" w:hAnsi="Cambria"/>
          <w:noProof/>
          <w:szCs w:val="22"/>
          <w:lang w:eastAsia="ja-JP"/>
        </w:rPr>
        <w:noBreakHyphen/>
      </w:r>
      <w:r w:rsidRPr="00294DDB">
        <w:rPr>
          <w:rFonts w:ascii="Cambria" w:eastAsia="Malgun Gothic" w:hAnsi="Cambria"/>
          <w:noProof/>
          <w:szCs w:val="22"/>
          <w:lang w:eastAsia="ja-JP"/>
        </w:rPr>
        <w:t>4</w:t>
      </w:r>
      <w:r w:rsidRPr="00294DDB">
        <w:rPr>
          <w:rFonts w:ascii="Cambria" w:eastAsia="Malgun Gothic" w:hAnsi="Cambria"/>
          <w:szCs w:val="22"/>
          <w:lang w:eastAsia="ja-JP"/>
        </w:rPr>
        <w:t>)</w:t>
      </w:r>
    </w:p>
    <w:p w14:paraId="78082FAF" w14:textId="77777777" w:rsidR="00D35D85" w:rsidRPr="00294DDB" w:rsidRDefault="00D35D85" w:rsidP="00294DDB">
      <w:pPr>
        <w:tabs>
          <w:tab w:val="clear" w:pos="360"/>
          <w:tab w:val="clear" w:pos="720"/>
          <w:tab w:val="clear" w:pos="1080"/>
          <w:tab w:val="clear" w:pos="1440"/>
          <w:tab w:val="center" w:pos="4849"/>
          <w:tab w:val="right" w:pos="9696"/>
        </w:tabs>
        <w:overflowPunct/>
        <w:autoSpaceDE/>
        <w:autoSpaceDN/>
        <w:adjustRightInd/>
        <w:spacing w:before="0" w:after="120" w:line="240" w:lineRule="atLeast"/>
        <w:ind w:left="1440"/>
        <w:jc w:val="both"/>
        <w:textAlignment w:val="auto"/>
        <w:rPr>
          <w:rFonts w:ascii="Cambria" w:eastAsia="Malgun Gothic" w:hAnsi="Cambria"/>
          <w:szCs w:val="22"/>
          <w:lang w:eastAsia="ja-JP"/>
        </w:rPr>
      </w:pPr>
      <w:r w:rsidRPr="00294DDB">
        <w:rPr>
          <w:rFonts w:ascii="Cambria" w:eastAsia="Malgun Gothic" w:hAnsi="Cambria"/>
          <w:szCs w:val="22"/>
          <w:lang w:eastAsia="ja-JP"/>
        </w:rPr>
        <w:t>E</w:t>
      </w:r>
      <w:r w:rsidRPr="00294DDB">
        <w:rPr>
          <w:rFonts w:ascii="Cambria" w:eastAsia="Malgun Gothic" w:hAnsi="Cambria"/>
          <w:szCs w:val="22"/>
          <w:vertAlign w:val="subscript"/>
          <w:lang w:eastAsia="ja-JP"/>
        </w:rPr>
        <w:t>M</w:t>
      </w:r>
      <w:r w:rsidRPr="00294DDB">
        <w:rPr>
          <w:rFonts w:ascii="Cambria" w:eastAsia="Malgun Gothic" w:hAnsi="Cambria"/>
          <w:szCs w:val="22"/>
          <w:lang w:eastAsia="ja-JP"/>
        </w:rPr>
        <w:t xml:space="preserve"> = </w:t>
      </w:r>
      <w:proofErr w:type="gramStart"/>
      <w:r w:rsidRPr="00294DDB">
        <w:rPr>
          <w:rFonts w:ascii="Cambria" w:eastAsia="Malgun Gothic" w:hAnsi="Cambria"/>
          <w:szCs w:val="22"/>
          <w:lang w:eastAsia="ja-JP"/>
        </w:rPr>
        <w:t>( 683</w:t>
      </w:r>
      <w:proofErr w:type="gramEnd"/>
      <w:r w:rsidRPr="00294DDB">
        <w:rPr>
          <w:rFonts w:ascii="Cambria" w:eastAsia="Malgun Gothic" w:hAnsi="Cambria"/>
          <w:szCs w:val="22"/>
          <w:lang w:eastAsia="ja-JP"/>
        </w:rPr>
        <w:t xml:space="preserve"> * E</w:t>
      </w:r>
      <w:r w:rsidRPr="00294DDB">
        <w:rPr>
          <w:rFonts w:ascii="Cambria" w:eastAsia="Malgun Gothic" w:hAnsi="Cambria"/>
          <w:szCs w:val="22"/>
          <w:vertAlign w:val="subscript"/>
          <w:lang w:eastAsia="ja-JP"/>
        </w:rPr>
        <w:t>R</w:t>
      </w:r>
      <w:r w:rsidRPr="00294DDB">
        <w:rPr>
          <w:rFonts w:ascii="Cambria" w:eastAsia="Malgun Gothic" w:hAnsi="Cambria"/>
          <w:szCs w:val="22"/>
          <w:lang w:eastAsia="ja-JP"/>
        </w:rPr>
        <w:t xml:space="preserve"> + 2 951 * E</w:t>
      </w:r>
      <w:r w:rsidRPr="00294DDB">
        <w:rPr>
          <w:rFonts w:ascii="Cambria" w:eastAsia="Malgun Gothic" w:hAnsi="Cambria"/>
          <w:szCs w:val="22"/>
          <w:vertAlign w:val="subscript"/>
          <w:lang w:eastAsia="ja-JP"/>
        </w:rPr>
        <w:t>G</w:t>
      </w:r>
      <w:r w:rsidRPr="00294DDB">
        <w:rPr>
          <w:rFonts w:ascii="Cambria" w:eastAsia="Malgun Gothic" w:hAnsi="Cambria"/>
          <w:szCs w:val="22"/>
          <w:lang w:eastAsia="ja-JP"/>
        </w:rPr>
        <w:t xml:space="preserve"> + 462 * E</w:t>
      </w:r>
      <w:r w:rsidRPr="00294DDB">
        <w:rPr>
          <w:rFonts w:ascii="Cambria" w:eastAsia="Malgun Gothic" w:hAnsi="Cambria"/>
          <w:szCs w:val="22"/>
          <w:vertAlign w:val="subscript"/>
          <w:lang w:eastAsia="ja-JP"/>
        </w:rPr>
        <w:t>B</w:t>
      </w:r>
      <w:r w:rsidRPr="00294DDB">
        <w:rPr>
          <w:rFonts w:ascii="Cambria" w:eastAsia="Malgun Gothic" w:hAnsi="Cambria"/>
          <w:szCs w:val="22"/>
          <w:lang w:eastAsia="ja-JP"/>
        </w:rPr>
        <w:t xml:space="preserve"> ) ÷ 4 096</w:t>
      </w:r>
      <w:r w:rsidRPr="00294DDB">
        <w:rPr>
          <w:rFonts w:ascii="Cambria" w:eastAsia="Malgun Gothic" w:hAnsi="Cambria"/>
          <w:szCs w:val="22"/>
          <w:lang w:eastAsia="ja-JP"/>
        </w:rPr>
        <w:tab/>
        <w:t>(E</w:t>
      </w:r>
      <w:r w:rsidRPr="00294DDB">
        <w:rPr>
          <w:rFonts w:ascii="Cambria" w:eastAsia="MS Mincho" w:hAnsi="Cambria"/>
          <w:noProof/>
          <w:szCs w:val="22"/>
          <w:lang w:eastAsia="ja-JP"/>
        </w:rPr>
        <w:noBreakHyphen/>
      </w:r>
      <w:r w:rsidRPr="00294DDB">
        <w:rPr>
          <w:rFonts w:ascii="Cambria" w:eastAsia="Malgun Gothic" w:hAnsi="Cambria"/>
          <w:noProof/>
          <w:szCs w:val="22"/>
          <w:lang w:eastAsia="ja-JP"/>
        </w:rPr>
        <w:t>5</w:t>
      </w:r>
      <w:r w:rsidRPr="00294DDB">
        <w:rPr>
          <w:rFonts w:ascii="Cambria" w:eastAsia="Malgun Gothic" w:hAnsi="Cambria"/>
          <w:szCs w:val="22"/>
          <w:lang w:eastAsia="ja-JP"/>
        </w:rPr>
        <w:t>)</w:t>
      </w:r>
    </w:p>
    <w:p w14:paraId="6D1A4368" w14:textId="77777777" w:rsidR="00D35D85" w:rsidRPr="00294DDB" w:rsidRDefault="00D35D85" w:rsidP="00294DDB">
      <w:pPr>
        <w:tabs>
          <w:tab w:val="clear" w:pos="360"/>
          <w:tab w:val="clear" w:pos="720"/>
          <w:tab w:val="clear" w:pos="1080"/>
          <w:tab w:val="clear" w:pos="1440"/>
          <w:tab w:val="center" w:pos="4849"/>
          <w:tab w:val="right" w:pos="9696"/>
        </w:tabs>
        <w:overflowPunct/>
        <w:autoSpaceDE/>
        <w:autoSpaceDN/>
        <w:adjustRightInd/>
        <w:spacing w:before="0" w:after="120" w:line="240" w:lineRule="atLeast"/>
        <w:ind w:left="1440"/>
        <w:jc w:val="both"/>
        <w:textAlignment w:val="auto"/>
        <w:rPr>
          <w:rFonts w:ascii="Cambria" w:eastAsia="Malgun Gothic" w:hAnsi="Cambria"/>
          <w:szCs w:val="22"/>
          <w:lang w:eastAsia="ja-JP"/>
        </w:rPr>
      </w:pPr>
      <w:r w:rsidRPr="00294DDB">
        <w:rPr>
          <w:rFonts w:ascii="Cambria" w:eastAsia="Malgun Gothic" w:hAnsi="Cambria"/>
          <w:szCs w:val="22"/>
          <w:lang w:eastAsia="ja-JP"/>
        </w:rPr>
        <w:t>E</w:t>
      </w:r>
      <w:r w:rsidRPr="00294DDB">
        <w:rPr>
          <w:rFonts w:ascii="Cambria" w:eastAsia="Malgun Gothic" w:hAnsi="Cambria"/>
          <w:szCs w:val="22"/>
          <w:vertAlign w:val="subscript"/>
          <w:lang w:eastAsia="ja-JP"/>
        </w:rPr>
        <w:t>S</w:t>
      </w:r>
      <w:r w:rsidRPr="00294DDB">
        <w:rPr>
          <w:rFonts w:ascii="Cambria" w:eastAsia="Malgun Gothic" w:hAnsi="Cambria"/>
          <w:szCs w:val="22"/>
          <w:lang w:eastAsia="ja-JP"/>
        </w:rPr>
        <w:t xml:space="preserve"> = </w:t>
      </w:r>
      <w:proofErr w:type="gramStart"/>
      <w:r w:rsidRPr="00294DDB">
        <w:rPr>
          <w:rFonts w:ascii="Cambria" w:eastAsia="Malgun Gothic" w:hAnsi="Cambria"/>
          <w:szCs w:val="22"/>
          <w:lang w:eastAsia="ja-JP"/>
        </w:rPr>
        <w:t>( 99</w:t>
      </w:r>
      <w:proofErr w:type="gramEnd"/>
      <w:r w:rsidRPr="00294DDB">
        <w:rPr>
          <w:rFonts w:ascii="Cambria" w:eastAsia="Malgun Gothic" w:hAnsi="Cambria"/>
          <w:szCs w:val="22"/>
          <w:lang w:eastAsia="ja-JP"/>
        </w:rPr>
        <w:t xml:space="preserve"> * E</w:t>
      </w:r>
      <w:r w:rsidRPr="00294DDB">
        <w:rPr>
          <w:rFonts w:ascii="Cambria" w:eastAsia="Malgun Gothic" w:hAnsi="Cambria"/>
          <w:szCs w:val="22"/>
          <w:vertAlign w:val="subscript"/>
          <w:lang w:eastAsia="ja-JP"/>
        </w:rPr>
        <w:t>R</w:t>
      </w:r>
      <w:r w:rsidRPr="00294DDB">
        <w:rPr>
          <w:rFonts w:ascii="Cambria" w:eastAsia="Malgun Gothic" w:hAnsi="Cambria"/>
          <w:szCs w:val="22"/>
          <w:lang w:eastAsia="ja-JP"/>
        </w:rPr>
        <w:t xml:space="preserve"> + 309 * E</w:t>
      </w:r>
      <w:r w:rsidRPr="00294DDB">
        <w:rPr>
          <w:rFonts w:ascii="Cambria" w:eastAsia="Malgun Gothic" w:hAnsi="Cambria"/>
          <w:szCs w:val="22"/>
          <w:vertAlign w:val="subscript"/>
          <w:lang w:eastAsia="ja-JP"/>
        </w:rPr>
        <w:t>G</w:t>
      </w:r>
      <w:r w:rsidRPr="00294DDB">
        <w:rPr>
          <w:rFonts w:ascii="Cambria" w:eastAsia="Malgun Gothic" w:hAnsi="Cambria"/>
          <w:szCs w:val="22"/>
          <w:lang w:eastAsia="ja-JP"/>
        </w:rPr>
        <w:t xml:space="preserve"> + 3 688 * E</w:t>
      </w:r>
      <w:r w:rsidRPr="00294DDB">
        <w:rPr>
          <w:rFonts w:ascii="Cambria" w:eastAsia="Malgun Gothic" w:hAnsi="Cambria"/>
          <w:szCs w:val="22"/>
          <w:vertAlign w:val="subscript"/>
          <w:lang w:eastAsia="ja-JP"/>
        </w:rPr>
        <w:t>B</w:t>
      </w:r>
      <w:r w:rsidRPr="00294DDB">
        <w:rPr>
          <w:rFonts w:ascii="Cambria" w:eastAsia="Malgun Gothic" w:hAnsi="Cambria"/>
          <w:szCs w:val="22"/>
          <w:lang w:eastAsia="ja-JP"/>
        </w:rPr>
        <w:t xml:space="preserve"> ) ÷ 4 096</w:t>
      </w:r>
      <w:r w:rsidRPr="00294DDB">
        <w:rPr>
          <w:rFonts w:ascii="Cambria" w:eastAsia="Malgun Gothic" w:hAnsi="Cambria"/>
          <w:szCs w:val="22"/>
          <w:lang w:eastAsia="ja-JP"/>
        </w:rPr>
        <w:tab/>
        <w:t>(E</w:t>
      </w:r>
      <w:r w:rsidRPr="00294DDB">
        <w:rPr>
          <w:rFonts w:ascii="Cambria" w:eastAsia="MS Mincho" w:hAnsi="Cambria"/>
          <w:noProof/>
          <w:szCs w:val="22"/>
          <w:lang w:eastAsia="ja-JP"/>
        </w:rPr>
        <w:noBreakHyphen/>
      </w:r>
      <w:r w:rsidRPr="00294DDB">
        <w:rPr>
          <w:rFonts w:ascii="Cambria" w:eastAsia="Malgun Gothic" w:hAnsi="Cambria"/>
          <w:noProof/>
          <w:szCs w:val="22"/>
          <w:lang w:eastAsia="ja-JP"/>
        </w:rPr>
        <w:t>6</w:t>
      </w:r>
      <w:r w:rsidRPr="00294DDB">
        <w:rPr>
          <w:rFonts w:ascii="Cambria" w:eastAsia="Malgun Gothic" w:hAnsi="Cambria"/>
          <w:szCs w:val="22"/>
          <w:lang w:eastAsia="ja-JP"/>
        </w:rPr>
        <w:t>)</w:t>
      </w:r>
    </w:p>
    <w:p w14:paraId="2398F022" w14:textId="0BA8CA74" w:rsidR="00D35D85" w:rsidRPr="00294DDB" w:rsidRDefault="00D35D85" w:rsidP="00294DDB">
      <w:pPr>
        <w:tabs>
          <w:tab w:val="clear" w:pos="360"/>
          <w:tab w:val="clear" w:pos="720"/>
          <w:tab w:val="clear" w:pos="1080"/>
          <w:tab w:val="clear" w:pos="1440"/>
        </w:tabs>
        <w:overflowPunct/>
        <w:spacing w:before="0" w:after="120" w:line="240" w:lineRule="atLeast"/>
        <w:ind w:left="1123"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Otherwise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equal to </w:t>
      </w:r>
      <w:r w:rsidRPr="00294DDB">
        <w:rPr>
          <w:rFonts w:ascii="Cambria" w:eastAsia="Malgun Gothic" w:hAnsi="Cambria"/>
          <w:szCs w:val="22"/>
          <w:highlight w:val="yellow"/>
        </w:rPr>
        <w:t>15</w:t>
      </w:r>
      <w:r w:rsidRPr="00294DDB">
        <w:rPr>
          <w:rFonts w:ascii="Cambria" w:eastAsia="Malgun Gothic" w:hAnsi="Cambria"/>
          <w:szCs w:val="22"/>
        </w:rPr>
        <w:t>), the signals E</w:t>
      </w:r>
      <w:r w:rsidRPr="00294DDB">
        <w:rPr>
          <w:rFonts w:ascii="Cambria" w:eastAsia="Malgun Gothic" w:hAnsi="Cambria"/>
          <w:szCs w:val="22"/>
          <w:vertAlign w:val="subscript"/>
        </w:rPr>
        <w:t>L</w:t>
      </w:r>
      <w:r w:rsidRPr="00294DDB">
        <w:rPr>
          <w:rFonts w:ascii="Cambria" w:eastAsia="Malgun Gothic" w:hAnsi="Cambria"/>
          <w:szCs w:val="22"/>
        </w:rPr>
        <w:t>, E</w:t>
      </w:r>
      <w:r w:rsidRPr="00294DDB">
        <w:rPr>
          <w:rFonts w:ascii="Cambria" w:eastAsia="Malgun Gothic" w:hAnsi="Cambria"/>
          <w:szCs w:val="22"/>
          <w:vertAlign w:val="subscript"/>
        </w:rPr>
        <w:t>M</w:t>
      </w:r>
      <w:r w:rsidRPr="00294DDB">
        <w:rPr>
          <w:rFonts w:ascii="Cambria" w:eastAsia="Malgun Gothic" w:hAnsi="Cambria"/>
          <w:szCs w:val="22"/>
        </w:rPr>
        <w:t>, and E</w:t>
      </w:r>
      <w:r w:rsidRPr="00294DDB">
        <w:rPr>
          <w:rFonts w:ascii="Cambria" w:eastAsia="Malgun Gothic" w:hAnsi="Cambria"/>
          <w:szCs w:val="22"/>
          <w:vertAlign w:val="subscript"/>
        </w:rPr>
        <w:t>S</w:t>
      </w:r>
      <w:r w:rsidRPr="00294DDB">
        <w:rPr>
          <w:rFonts w:ascii="Cambria" w:eastAsia="Malgun Gothic" w:hAnsi="Cambria"/>
          <w:szCs w:val="22"/>
        </w:rPr>
        <w:t xml:space="preserve"> are determined as follows:</w:t>
      </w:r>
    </w:p>
    <w:p w14:paraId="3D410BDD" w14:textId="77777777" w:rsidR="00D35D85" w:rsidRPr="00294DDB" w:rsidRDefault="00D35D85" w:rsidP="00294DDB">
      <w:pPr>
        <w:tabs>
          <w:tab w:val="clear" w:pos="360"/>
          <w:tab w:val="clear" w:pos="720"/>
          <w:tab w:val="clear" w:pos="1080"/>
          <w:tab w:val="clear" w:pos="1440"/>
          <w:tab w:val="center" w:pos="4849"/>
          <w:tab w:val="right" w:pos="9696"/>
        </w:tabs>
        <w:overflowPunct/>
        <w:autoSpaceDE/>
        <w:autoSpaceDN/>
        <w:adjustRightInd/>
        <w:spacing w:before="0" w:after="120" w:line="240" w:lineRule="atLeast"/>
        <w:ind w:left="1440"/>
        <w:jc w:val="both"/>
        <w:textAlignment w:val="auto"/>
        <w:rPr>
          <w:rFonts w:ascii="Cambria" w:eastAsia="Malgun Gothic" w:hAnsi="Cambria"/>
          <w:szCs w:val="22"/>
          <w:lang w:eastAsia="ja-JP"/>
        </w:rPr>
      </w:pPr>
      <w:r w:rsidRPr="00294DDB">
        <w:rPr>
          <w:rFonts w:ascii="Cambria" w:eastAsia="Malgun Gothic" w:hAnsi="Cambria"/>
          <w:szCs w:val="22"/>
          <w:lang w:eastAsia="ja-JP"/>
        </w:rPr>
        <w:t>E</w:t>
      </w:r>
      <w:r w:rsidRPr="00294DDB">
        <w:rPr>
          <w:rFonts w:ascii="Cambria" w:eastAsia="Malgun Gothic" w:hAnsi="Cambria"/>
          <w:szCs w:val="22"/>
          <w:vertAlign w:val="subscript"/>
          <w:lang w:eastAsia="ja-JP"/>
        </w:rPr>
        <w:t>L</w:t>
      </w:r>
      <w:r w:rsidRPr="00294DDB">
        <w:rPr>
          <w:rFonts w:ascii="Cambria" w:eastAsia="Malgun Gothic" w:hAnsi="Cambria"/>
          <w:szCs w:val="22"/>
          <w:lang w:eastAsia="ja-JP"/>
        </w:rPr>
        <w:t xml:space="preserve"> = </w:t>
      </w:r>
      <w:proofErr w:type="gramStart"/>
      <w:r w:rsidRPr="00294DDB">
        <w:rPr>
          <w:rFonts w:ascii="Cambria" w:eastAsia="Malgun Gothic" w:hAnsi="Cambria"/>
          <w:szCs w:val="22"/>
          <w:lang w:eastAsia="ja-JP"/>
        </w:rPr>
        <w:t>( 1</w:t>
      </w:r>
      <w:proofErr w:type="gramEnd"/>
      <w:r w:rsidRPr="00294DDB">
        <w:rPr>
          <w:rFonts w:ascii="Cambria" w:eastAsia="Malgun Gothic" w:hAnsi="Cambria"/>
          <w:szCs w:val="22"/>
          <w:lang w:eastAsia="ja-JP"/>
        </w:rPr>
        <w:t> 747 * E</w:t>
      </w:r>
      <w:r w:rsidRPr="00294DDB">
        <w:rPr>
          <w:rFonts w:ascii="Cambria" w:eastAsia="Malgun Gothic" w:hAnsi="Cambria"/>
          <w:szCs w:val="22"/>
          <w:vertAlign w:val="subscript"/>
          <w:lang w:eastAsia="ja-JP"/>
        </w:rPr>
        <w:t>R</w:t>
      </w:r>
      <w:r w:rsidRPr="00294DDB">
        <w:rPr>
          <w:rFonts w:ascii="Cambria" w:eastAsia="Malgun Gothic" w:hAnsi="Cambria"/>
          <w:szCs w:val="22"/>
          <w:lang w:eastAsia="ja-JP"/>
        </w:rPr>
        <w:t xml:space="preserve"> + 2 169 * E</w:t>
      </w:r>
      <w:r w:rsidRPr="00294DDB">
        <w:rPr>
          <w:rFonts w:ascii="Cambria" w:eastAsia="Malgun Gothic" w:hAnsi="Cambria"/>
          <w:szCs w:val="22"/>
          <w:vertAlign w:val="subscript"/>
          <w:lang w:eastAsia="ja-JP"/>
        </w:rPr>
        <w:t>G</w:t>
      </w:r>
      <w:r w:rsidRPr="00294DDB">
        <w:rPr>
          <w:rFonts w:ascii="Cambria" w:eastAsia="Malgun Gothic" w:hAnsi="Cambria"/>
          <w:szCs w:val="22"/>
          <w:lang w:eastAsia="ja-JP"/>
        </w:rPr>
        <w:t xml:space="preserve"> + 180 * E</w:t>
      </w:r>
      <w:r w:rsidRPr="00294DDB">
        <w:rPr>
          <w:rFonts w:ascii="Cambria" w:eastAsia="Malgun Gothic" w:hAnsi="Cambria"/>
          <w:szCs w:val="22"/>
          <w:vertAlign w:val="subscript"/>
          <w:lang w:eastAsia="ja-JP"/>
        </w:rPr>
        <w:t>B</w:t>
      </w:r>
      <w:r w:rsidRPr="00294DDB">
        <w:rPr>
          <w:rFonts w:ascii="Cambria" w:eastAsia="Malgun Gothic" w:hAnsi="Cambria"/>
          <w:szCs w:val="22"/>
          <w:lang w:eastAsia="ja-JP"/>
        </w:rPr>
        <w:t xml:space="preserve"> ) ÷ 4 096</w:t>
      </w:r>
      <w:r w:rsidRPr="00294DDB">
        <w:rPr>
          <w:rFonts w:ascii="Cambria" w:eastAsia="Malgun Gothic" w:hAnsi="Cambria"/>
          <w:szCs w:val="22"/>
          <w:lang w:eastAsia="ja-JP"/>
        </w:rPr>
        <w:tab/>
        <w:t>(E</w:t>
      </w:r>
      <w:r w:rsidRPr="00294DDB">
        <w:rPr>
          <w:rFonts w:ascii="Cambria" w:eastAsia="MS Mincho" w:hAnsi="Cambria"/>
          <w:noProof/>
          <w:szCs w:val="22"/>
          <w:lang w:eastAsia="ja-JP"/>
        </w:rPr>
        <w:noBreakHyphen/>
      </w:r>
      <w:r w:rsidRPr="00294DDB">
        <w:rPr>
          <w:rFonts w:ascii="Cambria" w:eastAsia="Malgun Gothic" w:hAnsi="Cambria"/>
          <w:noProof/>
          <w:szCs w:val="22"/>
          <w:lang w:eastAsia="ja-JP"/>
        </w:rPr>
        <w:t>7</w:t>
      </w:r>
      <w:r w:rsidRPr="00294DDB">
        <w:rPr>
          <w:rFonts w:ascii="Cambria" w:eastAsia="Malgun Gothic" w:hAnsi="Cambria"/>
          <w:szCs w:val="22"/>
          <w:lang w:eastAsia="ja-JP"/>
        </w:rPr>
        <w:t>)</w:t>
      </w:r>
    </w:p>
    <w:p w14:paraId="0370EA04" w14:textId="77777777" w:rsidR="00D35D85" w:rsidRPr="00294DDB" w:rsidRDefault="00D35D85" w:rsidP="00294DDB">
      <w:pPr>
        <w:tabs>
          <w:tab w:val="clear" w:pos="360"/>
          <w:tab w:val="clear" w:pos="720"/>
          <w:tab w:val="clear" w:pos="1080"/>
          <w:tab w:val="clear" w:pos="1440"/>
          <w:tab w:val="center" w:pos="4849"/>
          <w:tab w:val="right" w:pos="9696"/>
        </w:tabs>
        <w:overflowPunct/>
        <w:autoSpaceDE/>
        <w:autoSpaceDN/>
        <w:adjustRightInd/>
        <w:spacing w:before="0" w:after="120" w:line="240" w:lineRule="atLeast"/>
        <w:ind w:left="1440"/>
        <w:jc w:val="both"/>
        <w:textAlignment w:val="auto"/>
        <w:rPr>
          <w:rFonts w:ascii="Cambria" w:eastAsia="Malgun Gothic" w:hAnsi="Cambria"/>
          <w:szCs w:val="22"/>
          <w:lang w:eastAsia="ja-JP"/>
        </w:rPr>
      </w:pPr>
      <w:r w:rsidRPr="00294DDB">
        <w:rPr>
          <w:rFonts w:ascii="Cambria" w:eastAsia="Malgun Gothic" w:hAnsi="Cambria"/>
          <w:szCs w:val="22"/>
          <w:lang w:eastAsia="ja-JP"/>
        </w:rPr>
        <w:t>E</w:t>
      </w:r>
      <w:r w:rsidRPr="00294DDB">
        <w:rPr>
          <w:rFonts w:ascii="Cambria" w:eastAsia="Malgun Gothic" w:hAnsi="Cambria"/>
          <w:szCs w:val="22"/>
          <w:vertAlign w:val="subscript"/>
          <w:lang w:eastAsia="ja-JP"/>
        </w:rPr>
        <w:t>M</w:t>
      </w:r>
      <w:r w:rsidRPr="00294DDB">
        <w:rPr>
          <w:rFonts w:ascii="Cambria" w:eastAsia="Malgun Gothic" w:hAnsi="Cambria"/>
          <w:szCs w:val="22"/>
          <w:lang w:eastAsia="ja-JP"/>
        </w:rPr>
        <w:t xml:space="preserve"> = </w:t>
      </w:r>
      <w:proofErr w:type="gramStart"/>
      <w:r w:rsidRPr="00294DDB">
        <w:rPr>
          <w:rFonts w:ascii="Cambria" w:eastAsia="Malgun Gothic" w:hAnsi="Cambria"/>
          <w:szCs w:val="22"/>
          <w:lang w:eastAsia="ja-JP"/>
        </w:rPr>
        <w:t>( 673</w:t>
      </w:r>
      <w:proofErr w:type="gramEnd"/>
      <w:r w:rsidRPr="00294DDB">
        <w:rPr>
          <w:rFonts w:ascii="Cambria" w:eastAsia="Malgun Gothic" w:hAnsi="Cambria"/>
          <w:szCs w:val="22"/>
          <w:lang w:eastAsia="ja-JP"/>
        </w:rPr>
        <w:t xml:space="preserve"> * E</w:t>
      </w:r>
      <w:r w:rsidRPr="00294DDB">
        <w:rPr>
          <w:rFonts w:ascii="Cambria" w:eastAsia="Malgun Gothic" w:hAnsi="Cambria"/>
          <w:szCs w:val="22"/>
          <w:vertAlign w:val="subscript"/>
          <w:lang w:eastAsia="ja-JP"/>
        </w:rPr>
        <w:t>R</w:t>
      </w:r>
      <w:r w:rsidRPr="00294DDB">
        <w:rPr>
          <w:rFonts w:ascii="Cambria" w:eastAsia="Malgun Gothic" w:hAnsi="Cambria"/>
          <w:szCs w:val="22"/>
          <w:lang w:eastAsia="ja-JP"/>
        </w:rPr>
        <w:t xml:space="preserve"> + 3 029 * E</w:t>
      </w:r>
      <w:r w:rsidRPr="00294DDB">
        <w:rPr>
          <w:rFonts w:ascii="Cambria" w:eastAsia="Malgun Gothic" w:hAnsi="Cambria"/>
          <w:szCs w:val="22"/>
          <w:vertAlign w:val="subscript"/>
          <w:lang w:eastAsia="ja-JP"/>
        </w:rPr>
        <w:t>G</w:t>
      </w:r>
      <w:r w:rsidRPr="00294DDB">
        <w:rPr>
          <w:rFonts w:ascii="Cambria" w:eastAsia="Malgun Gothic" w:hAnsi="Cambria"/>
          <w:szCs w:val="22"/>
          <w:lang w:eastAsia="ja-JP"/>
        </w:rPr>
        <w:t xml:space="preserve"> + 394 * E</w:t>
      </w:r>
      <w:r w:rsidRPr="00294DDB">
        <w:rPr>
          <w:rFonts w:ascii="Cambria" w:eastAsia="Malgun Gothic" w:hAnsi="Cambria"/>
          <w:szCs w:val="22"/>
          <w:vertAlign w:val="subscript"/>
          <w:lang w:eastAsia="ja-JP"/>
        </w:rPr>
        <w:t>B</w:t>
      </w:r>
      <w:r w:rsidRPr="00294DDB">
        <w:rPr>
          <w:rFonts w:ascii="Cambria" w:eastAsia="Malgun Gothic" w:hAnsi="Cambria"/>
          <w:szCs w:val="22"/>
          <w:lang w:eastAsia="ja-JP"/>
        </w:rPr>
        <w:t xml:space="preserve"> ) ÷ 4 096</w:t>
      </w:r>
      <w:r w:rsidRPr="00294DDB">
        <w:rPr>
          <w:rFonts w:ascii="Cambria" w:eastAsia="Malgun Gothic" w:hAnsi="Cambria"/>
          <w:szCs w:val="22"/>
          <w:lang w:eastAsia="ja-JP"/>
        </w:rPr>
        <w:tab/>
        <w:t>(E</w:t>
      </w:r>
      <w:r w:rsidRPr="00294DDB">
        <w:rPr>
          <w:rFonts w:ascii="Cambria" w:eastAsia="MS Mincho" w:hAnsi="Cambria"/>
          <w:noProof/>
          <w:szCs w:val="22"/>
          <w:lang w:eastAsia="ja-JP"/>
        </w:rPr>
        <w:noBreakHyphen/>
      </w:r>
      <w:r w:rsidRPr="00294DDB">
        <w:rPr>
          <w:rFonts w:ascii="Cambria" w:eastAsia="Malgun Gothic" w:hAnsi="Cambria"/>
          <w:noProof/>
          <w:szCs w:val="22"/>
          <w:lang w:eastAsia="ja-JP"/>
        </w:rPr>
        <w:t>8</w:t>
      </w:r>
      <w:r w:rsidRPr="00294DDB">
        <w:rPr>
          <w:rFonts w:ascii="Cambria" w:eastAsia="Malgun Gothic" w:hAnsi="Cambria"/>
          <w:szCs w:val="22"/>
          <w:lang w:eastAsia="ja-JP"/>
        </w:rPr>
        <w:t>)</w:t>
      </w:r>
    </w:p>
    <w:p w14:paraId="1DCE4EEE" w14:textId="77777777" w:rsidR="00D35D85" w:rsidRPr="00294DDB" w:rsidRDefault="00D35D85" w:rsidP="00294DDB">
      <w:pPr>
        <w:tabs>
          <w:tab w:val="clear" w:pos="360"/>
          <w:tab w:val="clear" w:pos="720"/>
          <w:tab w:val="clear" w:pos="1080"/>
          <w:tab w:val="clear" w:pos="1440"/>
          <w:tab w:val="center" w:pos="4849"/>
          <w:tab w:val="right" w:pos="9696"/>
        </w:tabs>
        <w:overflowPunct/>
        <w:autoSpaceDE/>
        <w:autoSpaceDN/>
        <w:adjustRightInd/>
        <w:spacing w:before="0" w:after="120" w:line="240" w:lineRule="atLeast"/>
        <w:ind w:left="1440"/>
        <w:jc w:val="both"/>
        <w:textAlignment w:val="auto"/>
        <w:rPr>
          <w:rFonts w:ascii="Cambria" w:eastAsia="Malgun Gothic" w:hAnsi="Cambria"/>
          <w:szCs w:val="22"/>
          <w:lang w:eastAsia="ja-JP"/>
        </w:rPr>
      </w:pPr>
      <w:r w:rsidRPr="00294DDB">
        <w:rPr>
          <w:rFonts w:ascii="Cambria" w:eastAsia="Malgun Gothic" w:hAnsi="Cambria"/>
          <w:szCs w:val="22"/>
          <w:lang w:eastAsia="ja-JP"/>
        </w:rPr>
        <w:t>E</w:t>
      </w:r>
      <w:r w:rsidRPr="00294DDB">
        <w:rPr>
          <w:rFonts w:ascii="Cambria" w:eastAsia="Malgun Gothic" w:hAnsi="Cambria"/>
          <w:szCs w:val="22"/>
          <w:vertAlign w:val="subscript"/>
          <w:lang w:eastAsia="ja-JP"/>
        </w:rPr>
        <w:t>S</w:t>
      </w:r>
      <w:r w:rsidRPr="00294DDB">
        <w:rPr>
          <w:rFonts w:ascii="Cambria" w:eastAsia="Malgun Gothic" w:hAnsi="Cambria"/>
          <w:szCs w:val="22"/>
          <w:lang w:eastAsia="ja-JP"/>
        </w:rPr>
        <w:t xml:space="preserve"> = </w:t>
      </w:r>
      <w:proofErr w:type="gramStart"/>
      <w:r w:rsidRPr="00294DDB">
        <w:rPr>
          <w:rFonts w:ascii="Cambria" w:eastAsia="Malgun Gothic" w:hAnsi="Cambria"/>
          <w:szCs w:val="22"/>
          <w:lang w:eastAsia="ja-JP"/>
        </w:rPr>
        <w:t>( 50</w:t>
      </w:r>
      <w:proofErr w:type="gramEnd"/>
      <w:r w:rsidRPr="00294DDB">
        <w:rPr>
          <w:rFonts w:ascii="Cambria" w:eastAsia="Malgun Gothic" w:hAnsi="Cambria"/>
          <w:szCs w:val="22"/>
          <w:lang w:eastAsia="ja-JP"/>
        </w:rPr>
        <w:t xml:space="preserve"> * E</w:t>
      </w:r>
      <w:r w:rsidRPr="00294DDB">
        <w:rPr>
          <w:rFonts w:ascii="Cambria" w:eastAsia="Malgun Gothic" w:hAnsi="Cambria"/>
          <w:szCs w:val="22"/>
          <w:vertAlign w:val="subscript"/>
          <w:lang w:eastAsia="ja-JP"/>
        </w:rPr>
        <w:t>R</w:t>
      </w:r>
      <w:r w:rsidRPr="00294DDB">
        <w:rPr>
          <w:rFonts w:ascii="Cambria" w:eastAsia="Malgun Gothic" w:hAnsi="Cambria"/>
          <w:szCs w:val="22"/>
          <w:lang w:eastAsia="ja-JP"/>
        </w:rPr>
        <w:t xml:space="preserve"> + 207 * E</w:t>
      </w:r>
      <w:r w:rsidRPr="00294DDB">
        <w:rPr>
          <w:rFonts w:ascii="Cambria" w:eastAsia="Malgun Gothic" w:hAnsi="Cambria"/>
          <w:szCs w:val="22"/>
          <w:vertAlign w:val="subscript"/>
          <w:lang w:eastAsia="ja-JP"/>
        </w:rPr>
        <w:t>G</w:t>
      </w:r>
      <w:r w:rsidRPr="00294DDB">
        <w:rPr>
          <w:rFonts w:ascii="Cambria" w:eastAsia="Malgun Gothic" w:hAnsi="Cambria"/>
          <w:szCs w:val="22"/>
          <w:lang w:eastAsia="ja-JP"/>
        </w:rPr>
        <w:t xml:space="preserve"> + 3 839 * E</w:t>
      </w:r>
      <w:r w:rsidRPr="00294DDB">
        <w:rPr>
          <w:rFonts w:ascii="Cambria" w:eastAsia="Malgun Gothic" w:hAnsi="Cambria"/>
          <w:szCs w:val="22"/>
          <w:vertAlign w:val="subscript"/>
          <w:lang w:eastAsia="ja-JP"/>
        </w:rPr>
        <w:t>B</w:t>
      </w:r>
      <w:r w:rsidRPr="00294DDB">
        <w:rPr>
          <w:rFonts w:ascii="Cambria" w:eastAsia="Malgun Gothic" w:hAnsi="Cambria"/>
          <w:szCs w:val="22"/>
          <w:lang w:eastAsia="ja-JP"/>
        </w:rPr>
        <w:t xml:space="preserve"> ) ÷ 4 096</w:t>
      </w:r>
      <w:r w:rsidRPr="00294DDB">
        <w:rPr>
          <w:rFonts w:ascii="Cambria" w:eastAsia="Malgun Gothic" w:hAnsi="Cambria"/>
          <w:szCs w:val="22"/>
          <w:lang w:eastAsia="ja-JP"/>
        </w:rPr>
        <w:tab/>
        <w:t>(E</w:t>
      </w:r>
      <w:r w:rsidRPr="00294DDB">
        <w:rPr>
          <w:rFonts w:ascii="Cambria" w:eastAsia="MS Mincho" w:hAnsi="Cambria"/>
          <w:noProof/>
          <w:szCs w:val="22"/>
          <w:lang w:eastAsia="ja-JP"/>
        </w:rPr>
        <w:noBreakHyphen/>
      </w:r>
      <w:r w:rsidRPr="00294DDB">
        <w:rPr>
          <w:rFonts w:ascii="Cambria" w:eastAsia="Malgun Gothic" w:hAnsi="Cambria"/>
          <w:noProof/>
          <w:szCs w:val="22"/>
          <w:lang w:eastAsia="ja-JP"/>
        </w:rPr>
        <w:t>9</w:t>
      </w:r>
      <w:r w:rsidRPr="00294DDB">
        <w:rPr>
          <w:rFonts w:ascii="Cambria" w:eastAsia="Malgun Gothic" w:hAnsi="Cambria"/>
          <w:szCs w:val="22"/>
          <w:lang w:eastAsia="ja-JP"/>
        </w:rPr>
        <w:t>)</w:t>
      </w:r>
    </w:p>
    <w:p w14:paraId="0EB6D223" w14:textId="325A83F9" w:rsidR="00D35D85" w:rsidRPr="00294DDB" w:rsidRDefault="00D35D85" w:rsidP="00294DDB">
      <w:pPr>
        <w:tabs>
          <w:tab w:val="clear" w:pos="360"/>
          <w:tab w:val="clear" w:pos="720"/>
          <w:tab w:val="clear" w:pos="1080"/>
          <w:tab w:val="clear" w:pos="1440"/>
        </w:tabs>
        <w:overflowPunct/>
        <w:spacing w:before="0" w:after="120" w:line="240" w:lineRule="atLeast"/>
        <w:ind w:left="806" w:hanging="403"/>
        <w:jc w:val="both"/>
        <w:textAlignment w:val="auto"/>
        <w:rPr>
          <w:rFonts w:ascii="Cambria" w:eastAsia="MS Mincho" w:hAnsi="Cambria"/>
          <w:noProof/>
          <w:szCs w:val="22"/>
          <w:lang w:eastAsia="ja-JP"/>
        </w:rPr>
      </w:pPr>
      <w:r w:rsidRPr="00294DDB">
        <w:rPr>
          <w:rFonts w:ascii="Cambria" w:eastAsia="Malgun Gothic" w:hAnsi="Cambria"/>
          <w:szCs w:val="22"/>
        </w:rPr>
        <w:t>b)</w:t>
      </w:r>
      <w:r w:rsidRPr="00294DDB">
        <w:rPr>
          <w:rFonts w:ascii="Cambria" w:eastAsia="Malgun Gothic" w:hAnsi="Cambria"/>
          <w:szCs w:val="22"/>
        </w:rPr>
        <w:tab/>
      </w:r>
      <w:r w:rsidRPr="00294DDB">
        <w:rPr>
          <w:rFonts w:ascii="Cambria" w:eastAsia="MS Mincho" w:hAnsi="Cambria"/>
          <w:noProof/>
          <w:szCs w:val="22"/>
          <w:lang w:eastAsia="ja-JP"/>
        </w:rPr>
        <w:t xml:space="preserve">The </w:t>
      </w:r>
      <w:r w:rsidRPr="00294DDB">
        <w:rPr>
          <w:rFonts w:ascii="Cambria" w:eastAsia="MS Mincho" w:hAnsi="Cambria"/>
          <w:bCs/>
          <w:noProof/>
          <w:szCs w:val="22"/>
          <w:lang w:eastAsia="ja-JP"/>
        </w:rPr>
        <w:t xml:space="preserve">signals </w:t>
      </w:r>
      <w:r w:rsidRPr="00294DDB">
        <w:rPr>
          <w:rFonts w:ascii="Cambria" w:eastAsia="MS Mincho" w:hAnsi="Cambria"/>
          <w:noProof/>
          <w:szCs w:val="22"/>
          <w:lang w:eastAsia="ja-JP"/>
        </w:rPr>
        <w:t>E</w:t>
      </w:r>
      <w:r w:rsidR="00424A78" w:rsidRPr="002E5277">
        <w:rPr>
          <w:rFonts w:ascii="Cambria" w:eastAsia="Malgun Gothic" w:hAnsi="Cambria"/>
          <w:szCs w:val="22"/>
        </w:rPr>
        <w:t>′</w:t>
      </w:r>
      <w:r w:rsidRPr="00294DDB">
        <w:rPr>
          <w:rFonts w:ascii="Cambria" w:eastAsia="MS Mincho" w:hAnsi="Cambria"/>
          <w:noProof/>
          <w:szCs w:val="22"/>
          <w:vertAlign w:val="subscript"/>
          <w:lang w:eastAsia="ja-JP"/>
        </w:rPr>
        <w:t>L</w:t>
      </w:r>
      <w:r w:rsidRPr="00294DDB">
        <w:rPr>
          <w:rFonts w:ascii="Cambria" w:eastAsia="MS Mincho" w:hAnsi="Cambria"/>
          <w:bCs/>
          <w:noProof/>
          <w:szCs w:val="22"/>
          <w:lang w:eastAsia="ja-JP"/>
        </w:rPr>
        <w:t xml:space="preserve">, </w:t>
      </w:r>
      <w:r w:rsidRPr="00294DDB">
        <w:rPr>
          <w:rFonts w:ascii="Cambria" w:eastAsia="MS Mincho" w:hAnsi="Cambria"/>
          <w:noProof/>
          <w:szCs w:val="22"/>
          <w:lang w:eastAsia="ja-JP"/>
        </w:rPr>
        <w:t>E</w:t>
      </w:r>
      <w:r w:rsidR="00424A78" w:rsidRPr="002E5277">
        <w:rPr>
          <w:rFonts w:ascii="Cambria" w:eastAsia="Malgun Gothic" w:hAnsi="Cambria"/>
          <w:szCs w:val="22"/>
        </w:rPr>
        <w:t>′</w:t>
      </w:r>
      <w:r w:rsidRPr="00294DDB">
        <w:rPr>
          <w:rFonts w:ascii="Cambria" w:eastAsia="MS Mincho" w:hAnsi="Cambria"/>
          <w:noProof/>
          <w:szCs w:val="22"/>
          <w:vertAlign w:val="subscript"/>
          <w:lang w:eastAsia="ja-JP"/>
        </w:rPr>
        <w:t>M</w:t>
      </w:r>
      <w:r w:rsidRPr="00294DDB">
        <w:rPr>
          <w:rFonts w:ascii="Cambria" w:eastAsia="MS Mincho" w:hAnsi="Cambria"/>
          <w:bCs/>
          <w:noProof/>
          <w:szCs w:val="22"/>
          <w:lang w:eastAsia="ja-JP"/>
        </w:rPr>
        <w:t xml:space="preserve">, and </w:t>
      </w:r>
      <w:r w:rsidRPr="00294DDB">
        <w:rPr>
          <w:rFonts w:ascii="Cambria" w:eastAsia="MS Mincho" w:hAnsi="Cambria"/>
          <w:noProof/>
          <w:szCs w:val="22"/>
          <w:lang w:eastAsia="ja-JP"/>
        </w:rPr>
        <w:t>E</w:t>
      </w:r>
      <w:r w:rsidR="00424A78" w:rsidRPr="002E5277">
        <w:rPr>
          <w:rFonts w:ascii="Cambria" w:eastAsia="Malgun Gothic" w:hAnsi="Cambria"/>
          <w:szCs w:val="22"/>
        </w:rPr>
        <w:t>′</w:t>
      </w:r>
      <w:r w:rsidRPr="00294DDB">
        <w:rPr>
          <w:rFonts w:ascii="Cambria" w:eastAsia="MS Mincho" w:hAnsi="Cambria"/>
          <w:noProof/>
          <w:szCs w:val="22"/>
          <w:vertAlign w:val="subscript"/>
          <w:lang w:eastAsia="ja-JP"/>
        </w:rPr>
        <w:t>S</w:t>
      </w:r>
      <w:r w:rsidRPr="00294DDB">
        <w:rPr>
          <w:rFonts w:ascii="Cambria" w:eastAsia="MS Mincho" w:hAnsi="Cambria"/>
          <w:bCs/>
          <w:noProof/>
          <w:szCs w:val="22"/>
          <w:lang w:eastAsia="ja-JP"/>
        </w:rPr>
        <w:t xml:space="preserve"> are </w:t>
      </w:r>
      <w:r w:rsidRPr="00294DDB">
        <w:rPr>
          <w:rFonts w:ascii="Cambria" w:eastAsia="MS Mincho" w:hAnsi="Cambria"/>
          <w:noProof/>
          <w:szCs w:val="22"/>
          <w:lang w:eastAsia="ja-JP"/>
        </w:rPr>
        <w:t>determined by application of the transfer characteristics function as follows:</w:t>
      </w:r>
    </w:p>
    <w:p w14:paraId="16A83BBE" w14:textId="050AECAB" w:rsidR="00D35D85" w:rsidRPr="00294DDB" w:rsidRDefault="00D35D85" w:rsidP="00294DDB">
      <w:pPr>
        <w:tabs>
          <w:tab w:val="clear" w:pos="360"/>
          <w:tab w:val="clear" w:pos="720"/>
          <w:tab w:val="clear" w:pos="1080"/>
          <w:tab w:val="clear" w:pos="1440"/>
          <w:tab w:val="center" w:pos="4849"/>
          <w:tab w:val="right" w:pos="9696"/>
        </w:tabs>
        <w:overflowPunct/>
        <w:autoSpaceDE/>
        <w:autoSpaceDN/>
        <w:adjustRightInd/>
        <w:spacing w:before="0" w:after="120" w:line="240" w:lineRule="atLeast"/>
        <w:ind w:left="792"/>
        <w:jc w:val="both"/>
        <w:textAlignment w:val="auto"/>
        <w:rPr>
          <w:rFonts w:ascii="Cambria" w:eastAsia="Malgun Gothic" w:hAnsi="Cambria"/>
          <w:szCs w:val="22"/>
          <w:lang w:eastAsia="ja-JP"/>
        </w:rPr>
      </w:pPr>
      <w:r w:rsidRPr="00294DDB">
        <w:rPr>
          <w:rFonts w:ascii="Cambria" w:eastAsia="Malgun Gothic" w:hAnsi="Cambria"/>
          <w:szCs w:val="22"/>
          <w:lang w:eastAsia="ja-JP"/>
        </w:rPr>
        <w:t>E</w:t>
      </w:r>
      <w:r w:rsidR="00424A78" w:rsidRPr="002E5277">
        <w:rPr>
          <w:rFonts w:ascii="Cambria" w:eastAsia="Malgun Gothic" w:hAnsi="Cambria"/>
          <w:szCs w:val="22"/>
        </w:rPr>
        <w:t>′</w:t>
      </w:r>
      <w:r w:rsidRPr="00294DDB">
        <w:rPr>
          <w:rFonts w:ascii="Cambria" w:eastAsia="Malgun Gothic" w:hAnsi="Cambria"/>
          <w:szCs w:val="22"/>
          <w:vertAlign w:val="subscript"/>
          <w:lang w:eastAsia="ja-JP"/>
        </w:rPr>
        <w:t>L</w:t>
      </w:r>
      <w:r w:rsidRPr="00294DDB">
        <w:rPr>
          <w:rFonts w:ascii="Cambria" w:eastAsia="Malgun Gothic" w:hAnsi="Cambria"/>
          <w:szCs w:val="22"/>
          <w:lang w:eastAsia="ja-JP"/>
        </w:rPr>
        <w:t xml:space="preserve"> = </w:t>
      </w:r>
      <w:proofErr w:type="gramStart"/>
      <w:r w:rsidRPr="00294DDB">
        <w:rPr>
          <w:rFonts w:ascii="Cambria" w:eastAsia="Malgun Gothic" w:hAnsi="Cambria"/>
          <w:szCs w:val="22"/>
          <w:lang w:eastAsia="ja-JP"/>
        </w:rPr>
        <w:t>( E</w:t>
      </w:r>
      <w:r w:rsidRPr="00294DDB">
        <w:rPr>
          <w:rFonts w:ascii="Cambria" w:eastAsia="Malgun Gothic" w:hAnsi="Cambria"/>
          <w:szCs w:val="22"/>
          <w:vertAlign w:val="subscript"/>
          <w:lang w:eastAsia="ja-JP"/>
        </w:rPr>
        <w:t>L</w:t>
      </w:r>
      <w:proofErr w:type="gramEnd"/>
      <w:r w:rsidRPr="00294DDB">
        <w:rPr>
          <w:rFonts w:ascii="Cambria" w:eastAsia="Malgun Gothic" w:hAnsi="Cambria"/>
          <w:szCs w:val="22"/>
          <w:lang w:eastAsia="ja-JP"/>
        </w:rPr>
        <w:t xml:space="preserve"> )</w:t>
      </w:r>
      <w:r w:rsidR="00424A78" w:rsidRPr="002E5277">
        <w:rPr>
          <w:rFonts w:ascii="Cambria" w:eastAsia="Malgun Gothic" w:hAnsi="Cambria"/>
          <w:szCs w:val="22"/>
        </w:rPr>
        <w:t>′</w:t>
      </w:r>
      <w:r w:rsidRPr="00294DDB">
        <w:rPr>
          <w:rFonts w:ascii="Cambria" w:eastAsia="Malgun Gothic" w:hAnsi="Cambria"/>
          <w:szCs w:val="22"/>
          <w:lang w:eastAsia="ja-JP"/>
        </w:rPr>
        <w:tab/>
      </w:r>
      <w:r w:rsidRPr="00294DDB">
        <w:rPr>
          <w:rFonts w:ascii="Cambria" w:eastAsia="Malgun Gothic" w:hAnsi="Cambria"/>
          <w:szCs w:val="22"/>
          <w:lang w:eastAsia="ja-JP"/>
        </w:rPr>
        <w:tab/>
        <w:t>(E</w:t>
      </w:r>
      <w:r w:rsidRPr="00294DDB">
        <w:rPr>
          <w:rFonts w:ascii="Cambria" w:eastAsia="MS Mincho" w:hAnsi="Cambria"/>
          <w:noProof/>
          <w:szCs w:val="22"/>
          <w:lang w:eastAsia="ja-JP"/>
        </w:rPr>
        <w:noBreakHyphen/>
      </w:r>
      <w:r w:rsidRPr="00294DDB">
        <w:rPr>
          <w:rFonts w:ascii="Cambria" w:eastAsia="Malgun Gothic" w:hAnsi="Cambria"/>
          <w:noProof/>
          <w:szCs w:val="22"/>
          <w:lang w:eastAsia="ja-JP"/>
        </w:rPr>
        <w:t>10</w:t>
      </w:r>
      <w:r w:rsidRPr="00294DDB">
        <w:rPr>
          <w:rFonts w:ascii="Cambria" w:eastAsia="Malgun Gothic" w:hAnsi="Cambria"/>
          <w:szCs w:val="22"/>
          <w:lang w:eastAsia="ja-JP"/>
        </w:rPr>
        <w:t>)</w:t>
      </w:r>
    </w:p>
    <w:p w14:paraId="4F08B63F" w14:textId="41A178B8" w:rsidR="00D35D85" w:rsidRPr="00294DDB" w:rsidRDefault="00D35D85" w:rsidP="00294DDB">
      <w:pPr>
        <w:tabs>
          <w:tab w:val="clear" w:pos="360"/>
          <w:tab w:val="clear" w:pos="720"/>
          <w:tab w:val="clear" w:pos="1080"/>
          <w:tab w:val="clear" w:pos="1440"/>
          <w:tab w:val="center" w:pos="4849"/>
          <w:tab w:val="right" w:pos="9696"/>
        </w:tabs>
        <w:overflowPunct/>
        <w:autoSpaceDE/>
        <w:autoSpaceDN/>
        <w:adjustRightInd/>
        <w:spacing w:before="0" w:after="120" w:line="240" w:lineRule="atLeast"/>
        <w:ind w:left="792"/>
        <w:jc w:val="both"/>
        <w:textAlignment w:val="auto"/>
        <w:rPr>
          <w:rFonts w:ascii="Cambria" w:eastAsia="Malgun Gothic" w:hAnsi="Cambria"/>
          <w:szCs w:val="22"/>
          <w:lang w:eastAsia="ja-JP"/>
        </w:rPr>
      </w:pPr>
      <w:r w:rsidRPr="00294DDB">
        <w:rPr>
          <w:rFonts w:ascii="Cambria" w:eastAsia="Malgun Gothic" w:hAnsi="Cambria"/>
          <w:szCs w:val="22"/>
          <w:lang w:eastAsia="ja-JP"/>
        </w:rPr>
        <w:t>E</w:t>
      </w:r>
      <w:r w:rsidR="00424A78" w:rsidRPr="002E5277">
        <w:rPr>
          <w:rFonts w:ascii="Cambria" w:eastAsia="Malgun Gothic" w:hAnsi="Cambria"/>
          <w:szCs w:val="22"/>
        </w:rPr>
        <w:t>′</w:t>
      </w:r>
      <w:r w:rsidRPr="00294DDB">
        <w:rPr>
          <w:rFonts w:ascii="Cambria" w:eastAsia="Malgun Gothic" w:hAnsi="Cambria"/>
          <w:szCs w:val="22"/>
          <w:vertAlign w:val="subscript"/>
          <w:lang w:eastAsia="ja-JP"/>
        </w:rPr>
        <w:t>M</w:t>
      </w:r>
      <w:r w:rsidRPr="00294DDB">
        <w:rPr>
          <w:rFonts w:ascii="Cambria" w:eastAsia="Malgun Gothic" w:hAnsi="Cambria"/>
          <w:szCs w:val="22"/>
          <w:lang w:eastAsia="ja-JP"/>
        </w:rPr>
        <w:t xml:space="preserve"> = </w:t>
      </w:r>
      <w:proofErr w:type="gramStart"/>
      <w:r w:rsidRPr="00294DDB">
        <w:rPr>
          <w:rFonts w:ascii="Cambria" w:eastAsia="Malgun Gothic" w:hAnsi="Cambria"/>
          <w:szCs w:val="22"/>
          <w:lang w:eastAsia="ja-JP"/>
        </w:rPr>
        <w:t>( E</w:t>
      </w:r>
      <w:r w:rsidRPr="00294DDB">
        <w:rPr>
          <w:rFonts w:ascii="Cambria" w:eastAsia="Malgun Gothic" w:hAnsi="Cambria"/>
          <w:szCs w:val="22"/>
          <w:vertAlign w:val="subscript"/>
          <w:lang w:eastAsia="ja-JP"/>
        </w:rPr>
        <w:t>M</w:t>
      </w:r>
      <w:proofErr w:type="gramEnd"/>
      <w:r w:rsidRPr="00294DDB">
        <w:rPr>
          <w:rFonts w:ascii="Cambria" w:eastAsia="Malgun Gothic" w:hAnsi="Cambria"/>
          <w:szCs w:val="22"/>
          <w:lang w:eastAsia="ja-JP"/>
        </w:rPr>
        <w:t xml:space="preserve"> )</w:t>
      </w:r>
      <w:r w:rsidR="00424A78" w:rsidRPr="002E5277">
        <w:rPr>
          <w:rFonts w:ascii="Cambria" w:eastAsia="Malgun Gothic" w:hAnsi="Cambria"/>
          <w:szCs w:val="22"/>
        </w:rPr>
        <w:t>′</w:t>
      </w:r>
      <w:r w:rsidRPr="00294DDB">
        <w:rPr>
          <w:rFonts w:ascii="Cambria" w:eastAsia="Malgun Gothic" w:hAnsi="Cambria"/>
          <w:szCs w:val="22"/>
          <w:lang w:eastAsia="ja-JP"/>
        </w:rPr>
        <w:tab/>
      </w:r>
      <w:r w:rsidRPr="00294DDB">
        <w:rPr>
          <w:rFonts w:ascii="Cambria" w:eastAsia="Malgun Gothic" w:hAnsi="Cambria"/>
          <w:szCs w:val="22"/>
          <w:lang w:eastAsia="ja-JP"/>
        </w:rPr>
        <w:tab/>
        <w:t>(E</w:t>
      </w:r>
      <w:r w:rsidRPr="00294DDB">
        <w:rPr>
          <w:rFonts w:ascii="Cambria" w:eastAsia="MS Mincho" w:hAnsi="Cambria"/>
          <w:noProof/>
          <w:szCs w:val="22"/>
          <w:lang w:eastAsia="ja-JP"/>
        </w:rPr>
        <w:noBreakHyphen/>
      </w:r>
      <w:r w:rsidRPr="00294DDB">
        <w:rPr>
          <w:rFonts w:ascii="Cambria" w:eastAsia="Malgun Gothic" w:hAnsi="Cambria"/>
          <w:noProof/>
          <w:szCs w:val="22"/>
          <w:lang w:eastAsia="ja-JP"/>
        </w:rPr>
        <w:t>11</w:t>
      </w:r>
      <w:r w:rsidRPr="00294DDB">
        <w:rPr>
          <w:rFonts w:ascii="Cambria" w:eastAsia="Malgun Gothic" w:hAnsi="Cambria"/>
          <w:szCs w:val="22"/>
          <w:lang w:eastAsia="ja-JP"/>
        </w:rPr>
        <w:t>)</w:t>
      </w:r>
    </w:p>
    <w:p w14:paraId="0B15CF58" w14:textId="404E6773" w:rsidR="00D35D85" w:rsidRPr="00294DDB" w:rsidRDefault="00D35D85" w:rsidP="00294DDB">
      <w:pPr>
        <w:tabs>
          <w:tab w:val="clear" w:pos="360"/>
          <w:tab w:val="clear" w:pos="720"/>
          <w:tab w:val="clear" w:pos="1080"/>
          <w:tab w:val="clear" w:pos="1440"/>
          <w:tab w:val="center" w:pos="4849"/>
          <w:tab w:val="right" w:pos="9696"/>
        </w:tabs>
        <w:overflowPunct/>
        <w:autoSpaceDE/>
        <w:autoSpaceDN/>
        <w:adjustRightInd/>
        <w:spacing w:before="0" w:after="120" w:line="240" w:lineRule="atLeast"/>
        <w:ind w:left="792"/>
        <w:jc w:val="both"/>
        <w:textAlignment w:val="auto"/>
        <w:rPr>
          <w:rFonts w:ascii="Cambria" w:eastAsia="Malgun Gothic" w:hAnsi="Cambria"/>
          <w:szCs w:val="22"/>
          <w:lang w:eastAsia="ja-JP"/>
        </w:rPr>
      </w:pPr>
      <w:r w:rsidRPr="00294DDB">
        <w:rPr>
          <w:rFonts w:ascii="Cambria" w:eastAsia="Malgun Gothic" w:hAnsi="Cambria"/>
          <w:szCs w:val="22"/>
          <w:lang w:eastAsia="ja-JP"/>
        </w:rPr>
        <w:t>E</w:t>
      </w:r>
      <w:r w:rsidR="00424A78" w:rsidRPr="002E5277">
        <w:rPr>
          <w:rFonts w:ascii="Cambria" w:eastAsia="Malgun Gothic" w:hAnsi="Cambria"/>
          <w:szCs w:val="22"/>
        </w:rPr>
        <w:t>′</w:t>
      </w:r>
      <w:r w:rsidRPr="00294DDB">
        <w:rPr>
          <w:rFonts w:ascii="Cambria" w:eastAsia="Malgun Gothic" w:hAnsi="Cambria"/>
          <w:szCs w:val="22"/>
          <w:vertAlign w:val="subscript"/>
          <w:lang w:eastAsia="ja-JP"/>
        </w:rPr>
        <w:t>S</w:t>
      </w:r>
      <w:r w:rsidRPr="00294DDB">
        <w:rPr>
          <w:rFonts w:ascii="Cambria" w:eastAsia="Malgun Gothic" w:hAnsi="Cambria"/>
          <w:szCs w:val="22"/>
          <w:lang w:eastAsia="ja-JP"/>
        </w:rPr>
        <w:t xml:space="preserve"> = </w:t>
      </w:r>
      <w:proofErr w:type="gramStart"/>
      <w:r w:rsidRPr="00294DDB">
        <w:rPr>
          <w:rFonts w:ascii="Cambria" w:eastAsia="Malgun Gothic" w:hAnsi="Cambria"/>
          <w:szCs w:val="22"/>
          <w:lang w:eastAsia="ja-JP"/>
        </w:rPr>
        <w:t>( E</w:t>
      </w:r>
      <w:r w:rsidRPr="00294DDB">
        <w:rPr>
          <w:rFonts w:ascii="Cambria" w:eastAsia="Malgun Gothic" w:hAnsi="Cambria"/>
          <w:szCs w:val="22"/>
          <w:vertAlign w:val="subscript"/>
          <w:lang w:eastAsia="ja-JP"/>
        </w:rPr>
        <w:t>S</w:t>
      </w:r>
      <w:proofErr w:type="gramEnd"/>
      <w:r w:rsidRPr="00294DDB">
        <w:rPr>
          <w:rFonts w:ascii="Cambria" w:eastAsia="Malgun Gothic" w:hAnsi="Cambria"/>
          <w:szCs w:val="22"/>
          <w:lang w:eastAsia="ja-JP"/>
        </w:rPr>
        <w:t xml:space="preserve"> )</w:t>
      </w:r>
      <w:r w:rsidR="00424A78" w:rsidRPr="002E5277">
        <w:rPr>
          <w:rFonts w:ascii="Cambria" w:eastAsia="Malgun Gothic" w:hAnsi="Cambria"/>
          <w:szCs w:val="22"/>
        </w:rPr>
        <w:t>′</w:t>
      </w:r>
      <w:r w:rsidRPr="00294DDB">
        <w:rPr>
          <w:rFonts w:ascii="Cambria" w:eastAsia="Malgun Gothic" w:hAnsi="Cambria"/>
          <w:szCs w:val="22"/>
          <w:lang w:eastAsia="ja-JP"/>
        </w:rPr>
        <w:tab/>
      </w:r>
      <w:r w:rsidRPr="00294DDB">
        <w:rPr>
          <w:rFonts w:ascii="Cambria" w:eastAsia="Malgun Gothic" w:hAnsi="Cambria"/>
          <w:szCs w:val="22"/>
          <w:lang w:eastAsia="ja-JP"/>
        </w:rPr>
        <w:tab/>
        <w:t>(E</w:t>
      </w:r>
      <w:r w:rsidRPr="00294DDB">
        <w:rPr>
          <w:rFonts w:ascii="Cambria" w:eastAsia="MS Mincho" w:hAnsi="Cambria"/>
          <w:noProof/>
          <w:szCs w:val="22"/>
          <w:lang w:eastAsia="ja-JP"/>
        </w:rPr>
        <w:noBreakHyphen/>
      </w:r>
      <w:r w:rsidRPr="00294DDB">
        <w:rPr>
          <w:rFonts w:ascii="Cambria" w:eastAsia="Malgun Gothic" w:hAnsi="Cambria"/>
          <w:noProof/>
          <w:szCs w:val="22"/>
          <w:lang w:eastAsia="ja-JP"/>
        </w:rPr>
        <w:t>12</w:t>
      </w:r>
      <w:r w:rsidRPr="00294DDB">
        <w:rPr>
          <w:rFonts w:ascii="Cambria" w:eastAsia="Malgun Gothic" w:hAnsi="Cambria"/>
          <w:szCs w:val="22"/>
          <w:lang w:eastAsia="ja-JP"/>
        </w:rPr>
        <w:t>)</w:t>
      </w:r>
    </w:p>
    <w:p w14:paraId="5EC01D7C" w14:textId="68E3E288" w:rsidR="00D35D85" w:rsidRPr="00294DDB" w:rsidRDefault="00D35D85" w:rsidP="00294DDB">
      <w:pPr>
        <w:tabs>
          <w:tab w:val="clear" w:pos="360"/>
          <w:tab w:val="clear" w:pos="720"/>
          <w:tab w:val="clear" w:pos="1080"/>
          <w:tab w:val="clear" w:pos="1440"/>
        </w:tabs>
        <w:overflowPunct/>
        <w:autoSpaceDE/>
        <w:autoSpaceDN/>
        <w:adjustRightInd/>
        <w:spacing w:before="0" w:after="120" w:line="240" w:lineRule="atLeast"/>
        <w:jc w:val="both"/>
        <w:textAlignment w:val="auto"/>
        <w:rPr>
          <w:rFonts w:ascii="Cambria" w:eastAsia="Malgun Gothic" w:hAnsi="Cambria"/>
          <w:szCs w:val="22"/>
        </w:rPr>
      </w:pPr>
      <w:r w:rsidRPr="00294DDB">
        <w:rPr>
          <w:rFonts w:ascii="Cambria" w:eastAsia="Malgun Gothic" w:hAnsi="Cambria"/>
          <w:szCs w:val="22"/>
        </w:rPr>
        <w:t xml:space="preserve">When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equal to 0, 8, </w:t>
      </w:r>
      <w:r w:rsidRPr="00294DDB">
        <w:rPr>
          <w:rFonts w:ascii="Cambria" w:eastAsia="Malgun Gothic" w:hAnsi="Cambria"/>
          <w:szCs w:val="22"/>
          <w:highlight w:val="yellow"/>
        </w:rPr>
        <w:t>16</w:t>
      </w:r>
      <w:r w:rsidRPr="00294DDB">
        <w:rPr>
          <w:rFonts w:ascii="Cambria" w:eastAsia="Malgun Gothic" w:hAnsi="Cambria"/>
          <w:szCs w:val="22"/>
        </w:rPr>
        <w:t xml:space="preserve">, or </w:t>
      </w:r>
      <w:r w:rsidRPr="00294DDB">
        <w:rPr>
          <w:rFonts w:ascii="Cambria" w:eastAsia="Malgun Gothic" w:hAnsi="Cambria"/>
          <w:szCs w:val="22"/>
          <w:highlight w:val="yellow"/>
        </w:rPr>
        <w:t>17</w:t>
      </w:r>
      <w:r w:rsidRPr="00294DDB">
        <w:rPr>
          <w:rFonts w:ascii="Cambria" w:eastAsia="Malgun Gothic" w:hAnsi="Cambria"/>
          <w:szCs w:val="22"/>
        </w:rPr>
        <w:t xml:space="preserve">, the variables </w:t>
      </w:r>
      <w:proofErr w:type="spellStart"/>
      <w:r w:rsidRPr="00294DDB">
        <w:rPr>
          <w:rFonts w:ascii="Cambria" w:eastAsia="Malgun Gothic" w:hAnsi="Cambria"/>
          <w:szCs w:val="22"/>
        </w:rPr>
        <w:t>bitDepth</w:t>
      </w:r>
      <w:r w:rsidRPr="00294DDB">
        <w:rPr>
          <w:rFonts w:ascii="Cambria" w:eastAsia="Malgun Gothic" w:hAnsi="Cambria"/>
          <w:szCs w:val="22"/>
          <w:vertAlign w:val="subscript"/>
        </w:rPr>
        <w:t>RGB</w:t>
      </w:r>
      <w:proofErr w:type="spellEnd"/>
      <w:r w:rsidRPr="00294DDB">
        <w:rPr>
          <w:rFonts w:ascii="Cambria" w:eastAsia="Malgun Gothic" w:hAnsi="Cambria"/>
          <w:szCs w:val="22"/>
        </w:rPr>
        <w:t xml:space="preserve"> and </w:t>
      </w:r>
      <w:proofErr w:type="spellStart"/>
      <w:r w:rsidRPr="00294DDB">
        <w:rPr>
          <w:rFonts w:ascii="Cambria" w:eastAsia="Malgun Gothic" w:hAnsi="Cambria"/>
          <w:szCs w:val="22"/>
        </w:rPr>
        <w:t>maxVal</w:t>
      </w:r>
      <w:r w:rsidRPr="00294DDB">
        <w:rPr>
          <w:rFonts w:ascii="Cambria" w:eastAsia="Malgun Gothic" w:hAnsi="Cambria"/>
          <w:szCs w:val="22"/>
          <w:vertAlign w:val="subscript"/>
        </w:rPr>
        <w:t>RGB</w:t>
      </w:r>
      <w:proofErr w:type="spellEnd"/>
      <w:r w:rsidRPr="00294DDB">
        <w:rPr>
          <w:rFonts w:ascii="Cambria" w:eastAsia="Malgun Gothic" w:hAnsi="Cambria"/>
          <w:szCs w:val="22"/>
        </w:rPr>
        <w:t xml:space="preserve"> are derived using the following ordered steps:</w:t>
      </w:r>
    </w:p>
    <w:p w14:paraId="0B3818EF" w14:textId="77777777"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t>a)</w:t>
      </w:r>
      <w:r w:rsidRPr="00294DDB">
        <w:rPr>
          <w:rFonts w:ascii="Cambria" w:eastAsia="Malgun Gothic" w:hAnsi="Cambria"/>
          <w:szCs w:val="22"/>
        </w:rPr>
        <w:tab/>
        <w:t xml:space="preserve">The variable </w:t>
      </w:r>
      <w:proofErr w:type="spellStart"/>
      <w:r w:rsidRPr="00294DDB">
        <w:rPr>
          <w:rFonts w:ascii="Cambria" w:eastAsia="Malgun Gothic" w:hAnsi="Cambria"/>
          <w:szCs w:val="22"/>
        </w:rPr>
        <w:t>bitDepth</w:t>
      </w:r>
      <w:r w:rsidRPr="00294DDB">
        <w:rPr>
          <w:rFonts w:ascii="Cambria" w:eastAsia="Malgun Gothic" w:hAnsi="Cambria"/>
          <w:szCs w:val="22"/>
          <w:vertAlign w:val="subscript"/>
        </w:rPr>
        <w:t>RGB</w:t>
      </w:r>
      <w:proofErr w:type="spellEnd"/>
      <w:r w:rsidRPr="00294DDB">
        <w:rPr>
          <w:rFonts w:ascii="Cambria" w:eastAsia="Malgun Gothic" w:hAnsi="Cambria"/>
          <w:szCs w:val="22"/>
        </w:rPr>
        <w:t xml:space="preserve"> is derived as follows:</w:t>
      </w:r>
    </w:p>
    <w:p w14:paraId="0221381C" w14:textId="77777777"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1209" w:hanging="806"/>
        <w:jc w:val="both"/>
        <w:textAlignment w:val="auto"/>
        <w:rPr>
          <w:rFonts w:ascii="Cambria" w:eastAsia="Malgun Gothic" w:hAnsi="Cambria"/>
          <w:bCs/>
          <w:szCs w:val="22"/>
        </w:rPr>
      </w:pPr>
      <w:r w:rsidRPr="00294DDB">
        <w:rPr>
          <w:rFonts w:ascii="Cambria" w:eastAsia="Malgun Gothic" w:hAnsi="Cambria"/>
          <w:szCs w:val="22"/>
        </w:rPr>
        <w:t>—</w:t>
      </w:r>
      <w:r w:rsidRPr="00294DDB">
        <w:rPr>
          <w:rFonts w:ascii="Cambria" w:eastAsia="Malgun Gothic" w:hAnsi="Cambria"/>
          <w:szCs w:val="22"/>
        </w:rPr>
        <w:tab/>
      </w:r>
      <w:r w:rsidRPr="00294DDB">
        <w:rPr>
          <w:rFonts w:ascii="Cambria" w:eastAsia="Malgun Gothic" w:hAnsi="Cambria"/>
          <w:bCs/>
          <w:szCs w:val="22"/>
        </w:rPr>
        <w:t xml:space="preserve">If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w:t>
      </w:r>
      <w:r w:rsidRPr="00294DDB">
        <w:rPr>
          <w:rFonts w:ascii="Cambria" w:eastAsia="Malgun Gothic" w:hAnsi="Cambria"/>
          <w:bCs/>
          <w:szCs w:val="22"/>
        </w:rPr>
        <w:t>is equal to 0 or 8, the following applies:</w:t>
      </w:r>
    </w:p>
    <w:p w14:paraId="4F722EE3"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10"/>
        <w:jc w:val="both"/>
        <w:textAlignment w:val="auto"/>
        <w:rPr>
          <w:rFonts w:ascii="Cambria" w:eastAsia="Malgun Gothic" w:hAnsi="Cambria"/>
          <w:szCs w:val="22"/>
        </w:rPr>
      </w:pPr>
      <w:proofErr w:type="spellStart"/>
      <w:r w:rsidRPr="00294DDB">
        <w:rPr>
          <w:rFonts w:ascii="Cambria" w:eastAsia="Malgun Gothic" w:hAnsi="Cambria"/>
          <w:szCs w:val="22"/>
        </w:rPr>
        <w:t>bitDepth</w:t>
      </w:r>
      <w:r w:rsidRPr="00294DDB">
        <w:rPr>
          <w:rFonts w:ascii="Cambria" w:eastAsia="Malgun Gothic" w:hAnsi="Cambria"/>
          <w:szCs w:val="22"/>
          <w:vertAlign w:val="subscript"/>
        </w:rPr>
        <w:t>RGB</w:t>
      </w:r>
      <w:proofErr w:type="spellEnd"/>
      <w:r w:rsidRPr="00294DDB">
        <w:rPr>
          <w:rFonts w:ascii="Cambria" w:eastAsia="Malgun Gothic" w:hAnsi="Cambria"/>
          <w:szCs w:val="22"/>
        </w:rPr>
        <w:t xml:space="preserve"> = </w:t>
      </w:r>
      <w:proofErr w:type="spellStart"/>
      <w:r w:rsidRPr="00294DDB">
        <w:rPr>
          <w:rFonts w:ascii="Cambria" w:eastAsia="Malgun Gothic" w:hAnsi="Cambria"/>
          <w:szCs w:val="22"/>
        </w:rPr>
        <w:t>BitDepth</w:t>
      </w:r>
      <w:r w:rsidRPr="00294DDB">
        <w:rPr>
          <w:rFonts w:ascii="Cambria" w:eastAsia="Malgun Gothic" w:hAnsi="Cambria"/>
          <w:szCs w:val="22"/>
          <w:vertAlign w:val="subscript"/>
        </w:rPr>
        <w:t>Y</w:t>
      </w:r>
      <w:proofErr w:type="spellEnd"/>
      <w:r w:rsidRPr="00294DDB">
        <w:rPr>
          <w:rFonts w:ascii="Cambria" w:eastAsia="Malgun Gothic" w:hAnsi="Cambria"/>
          <w:szCs w:val="22"/>
        </w:rPr>
        <w:tab/>
        <w:t>(E</w:t>
      </w:r>
      <w:r w:rsidRPr="00294DDB">
        <w:rPr>
          <w:rFonts w:ascii="Cambria" w:eastAsia="MS Mincho" w:hAnsi="Cambria"/>
          <w:noProof/>
          <w:szCs w:val="22"/>
          <w:lang w:eastAsia="ja-JP"/>
        </w:rPr>
        <w:noBreakHyphen/>
      </w:r>
      <w:r w:rsidRPr="00294DDB">
        <w:rPr>
          <w:rFonts w:ascii="Cambria" w:eastAsia="Malgun Gothic" w:hAnsi="Cambria"/>
          <w:szCs w:val="22"/>
        </w:rPr>
        <w:t>13)</w:t>
      </w:r>
    </w:p>
    <w:p w14:paraId="6A7D9474" w14:textId="09766608"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1209" w:hanging="806"/>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 xml:space="preserve">Otherwise, if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equal to </w:t>
      </w:r>
      <w:r w:rsidRPr="00294DDB">
        <w:rPr>
          <w:rFonts w:ascii="Cambria" w:eastAsia="Malgun Gothic" w:hAnsi="Cambria"/>
          <w:szCs w:val="22"/>
          <w:highlight w:val="yellow"/>
        </w:rPr>
        <w:t>16</w:t>
      </w:r>
      <w:r w:rsidRPr="00294DDB">
        <w:rPr>
          <w:rFonts w:ascii="Cambria" w:eastAsia="Malgun Gothic" w:hAnsi="Cambria"/>
          <w:szCs w:val="22"/>
        </w:rPr>
        <w:t>, the following applies:</w:t>
      </w:r>
    </w:p>
    <w:p w14:paraId="6EB51CC0"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10"/>
        <w:jc w:val="both"/>
        <w:textAlignment w:val="auto"/>
        <w:rPr>
          <w:rFonts w:ascii="Cambria" w:eastAsia="Malgun Gothic" w:hAnsi="Cambria"/>
          <w:szCs w:val="22"/>
        </w:rPr>
      </w:pPr>
      <w:proofErr w:type="spellStart"/>
      <w:r w:rsidRPr="00294DDB">
        <w:rPr>
          <w:rFonts w:ascii="Cambria" w:eastAsia="Malgun Gothic" w:hAnsi="Cambria"/>
          <w:szCs w:val="22"/>
        </w:rPr>
        <w:t>bitDepth</w:t>
      </w:r>
      <w:r w:rsidRPr="00294DDB">
        <w:rPr>
          <w:rFonts w:ascii="Cambria" w:eastAsia="Malgun Gothic" w:hAnsi="Cambria"/>
          <w:szCs w:val="22"/>
          <w:vertAlign w:val="subscript"/>
        </w:rPr>
        <w:t>RGB</w:t>
      </w:r>
      <w:proofErr w:type="spellEnd"/>
      <w:r w:rsidRPr="00294DDB">
        <w:rPr>
          <w:rFonts w:ascii="Cambria" w:eastAsia="Malgun Gothic" w:hAnsi="Cambria"/>
          <w:szCs w:val="22"/>
        </w:rPr>
        <w:t xml:space="preserve"> = </w:t>
      </w:r>
      <w:proofErr w:type="spellStart"/>
      <w:r w:rsidRPr="00294DDB">
        <w:rPr>
          <w:rFonts w:ascii="Cambria" w:eastAsia="Malgun Gothic" w:hAnsi="Cambria"/>
          <w:szCs w:val="22"/>
        </w:rPr>
        <w:t>BitDepth</w:t>
      </w:r>
      <w:r w:rsidRPr="00294DDB">
        <w:rPr>
          <w:rFonts w:ascii="Cambria" w:eastAsia="Malgun Gothic" w:hAnsi="Cambria"/>
          <w:szCs w:val="22"/>
          <w:vertAlign w:val="subscript"/>
        </w:rPr>
        <w:t>Y</w:t>
      </w:r>
      <w:proofErr w:type="spellEnd"/>
      <w:r w:rsidRPr="00294DDB">
        <w:rPr>
          <w:rFonts w:ascii="Cambria" w:eastAsia="Malgun Gothic" w:hAnsi="Cambria"/>
          <w:szCs w:val="22"/>
        </w:rPr>
        <w:t xml:space="preserve"> + 2</w:t>
      </w:r>
      <w:r w:rsidRPr="00294DDB">
        <w:rPr>
          <w:rFonts w:ascii="Cambria" w:eastAsia="Malgun Gothic" w:hAnsi="Cambria"/>
          <w:szCs w:val="22"/>
        </w:rPr>
        <w:tab/>
        <w:t>(E</w:t>
      </w:r>
      <w:r w:rsidRPr="00294DDB">
        <w:rPr>
          <w:rFonts w:ascii="Cambria" w:eastAsia="MS Mincho" w:hAnsi="Cambria"/>
          <w:noProof/>
          <w:szCs w:val="22"/>
          <w:lang w:eastAsia="ja-JP"/>
        </w:rPr>
        <w:noBreakHyphen/>
      </w:r>
      <w:r w:rsidRPr="00294DDB">
        <w:rPr>
          <w:rFonts w:ascii="Cambria" w:eastAsia="Malgun Gothic" w:hAnsi="Cambria"/>
          <w:szCs w:val="22"/>
        </w:rPr>
        <w:t>14)</w:t>
      </w:r>
    </w:p>
    <w:p w14:paraId="351CE032" w14:textId="1E350698"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1209" w:hanging="806"/>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Otherwise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equal to </w:t>
      </w:r>
      <w:r w:rsidRPr="00294DDB">
        <w:rPr>
          <w:rFonts w:ascii="Cambria" w:eastAsia="Malgun Gothic" w:hAnsi="Cambria"/>
          <w:szCs w:val="22"/>
          <w:highlight w:val="yellow"/>
        </w:rPr>
        <w:t>17</w:t>
      </w:r>
      <w:r w:rsidRPr="00294DDB">
        <w:rPr>
          <w:rFonts w:ascii="Cambria" w:eastAsia="Malgun Gothic" w:hAnsi="Cambria"/>
          <w:szCs w:val="22"/>
        </w:rPr>
        <w:t>), the following applies:</w:t>
      </w:r>
    </w:p>
    <w:p w14:paraId="2FD1ADF7"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10"/>
        <w:jc w:val="both"/>
        <w:textAlignment w:val="auto"/>
        <w:rPr>
          <w:rFonts w:ascii="Cambria" w:eastAsia="Malgun Gothic" w:hAnsi="Cambria"/>
          <w:szCs w:val="22"/>
        </w:rPr>
      </w:pPr>
      <w:proofErr w:type="spellStart"/>
      <w:r w:rsidRPr="00294DDB">
        <w:rPr>
          <w:rFonts w:ascii="Cambria" w:eastAsia="Malgun Gothic" w:hAnsi="Cambria"/>
          <w:szCs w:val="22"/>
        </w:rPr>
        <w:t>bitDepth</w:t>
      </w:r>
      <w:r w:rsidRPr="00294DDB">
        <w:rPr>
          <w:rFonts w:ascii="Cambria" w:eastAsia="Malgun Gothic" w:hAnsi="Cambria"/>
          <w:szCs w:val="22"/>
          <w:vertAlign w:val="subscript"/>
        </w:rPr>
        <w:t>RGB</w:t>
      </w:r>
      <w:proofErr w:type="spellEnd"/>
      <w:r w:rsidRPr="00294DDB">
        <w:rPr>
          <w:rFonts w:ascii="Cambria" w:eastAsia="Malgun Gothic" w:hAnsi="Cambria"/>
          <w:szCs w:val="22"/>
        </w:rPr>
        <w:t xml:space="preserve"> = </w:t>
      </w:r>
      <w:proofErr w:type="spellStart"/>
      <w:r w:rsidRPr="00294DDB">
        <w:rPr>
          <w:rFonts w:ascii="Cambria" w:eastAsia="Malgun Gothic" w:hAnsi="Cambria"/>
          <w:szCs w:val="22"/>
        </w:rPr>
        <w:t>BitDepth</w:t>
      </w:r>
      <w:r w:rsidRPr="00294DDB">
        <w:rPr>
          <w:rFonts w:ascii="Cambria" w:eastAsia="Malgun Gothic" w:hAnsi="Cambria"/>
          <w:szCs w:val="22"/>
          <w:vertAlign w:val="subscript"/>
        </w:rPr>
        <w:t>Y</w:t>
      </w:r>
      <w:proofErr w:type="spellEnd"/>
      <w:r w:rsidRPr="00294DDB">
        <w:rPr>
          <w:rFonts w:ascii="Cambria" w:eastAsia="Malgun Gothic" w:hAnsi="Cambria"/>
          <w:szCs w:val="22"/>
        </w:rPr>
        <w:t xml:space="preserve"> + 1</w:t>
      </w:r>
      <w:r w:rsidRPr="00294DDB">
        <w:rPr>
          <w:rFonts w:ascii="Cambria" w:eastAsia="Malgun Gothic" w:hAnsi="Cambria"/>
          <w:szCs w:val="22"/>
        </w:rPr>
        <w:tab/>
        <w:t>(E</w:t>
      </w:r>
      <w:r w:rsidRPr="00294DDB">
        <w:rPr>
          <w:rFonts w:ascii="Cambria" w:eastAsia="MS Mincho" w:hAnsi="Cambria"/>
          <w:noProof/>
          <w:szCs w:val="22"/>
          <w:lang w:eastAsia="ja-JP"/>
        </w:rPr>
        <w:noBreakHyphen/>
      </w:r>
      <w:r w:rsidRPr="00294DDB">
        <w:rPr>
          <w:rFonts w:ascii="Cambria" w:eastAsia="Malgun Gothic" w:hAnsi="Cambria"/>
          <w:szCs w:val="22"/>
        </w:rPr>
        <w:t>15)</w:t>
      </w:r>
    </w:p>
    <w:p w14:paraId="1A0BA15E" w14:textId="77777777"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t>b)</w:t>
      </w:r>
      <w:r w:rsidRPr="00294DDB">
        <w:rPr>
          <w:rFonts w:ascii="Cambria" w:eastAsia="Malgun Gothic" w:hAnsi="Cambria"/>
          <w:szCs w:val="22"/>
        </w:rPr>
        <w:tab/>
        <w:t xml:space="preserve">The variable </w:t>
      </w:r>
      <w:proofErr w:type="spellStart"/>
      <w:r w:rsidRPr="00294DDB">
        <w:rPr>
          <w:rFonts w:ascii="Cambria" w:eastAsia="Malgun Gothic" w:hAnsi="Cambria"/>
          <w:szCs w:val="22"/>
        </w:rPr>
        <w:t>maxVal</w:t>
      </w:r>
      <w:r w:rsidRPr="00294DDB">
        <w:rPr>
          <w:rFonts w:ascii="Cambria" w:eastAsia="Malgun Gothic" w:hAnsi="Cambria"/>
          <w:szCs w:val="22"/>
          <w:vertAlign w:val="subscript"/>
        </w:rPr>
        <w:t>RGB</w:t>
      </w:r>
      <w:proofErr w:type="spellEnd"/>
      <w:r w:rsidRPr="00294DDB">
        <w:rPr>
          <w:rFonts w:ascii="Cambria" w:eastAsia="Malgun Gothic" w:hAnsi="Cambria"/>
          <w:szCs w:val="22"/>
        </w:rPr>
        <w:t xml:space="preserve"> is derived as follows:</w:t>
      </w:r>
    </w:p>
    <w:p w14:paraId="4B3A554F"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10"/>
        <w:jc w:val="both"/>
        <w:textAlignment w:val="auto"/>
        <w:rPr>
          <w:rFonts w:ascii="Cambria" w:eastAsia="Malgun Gothic" w:hAnsi="Cambria"/>
          <w:szCs w:val="22"/>
        </w:rPr>
      </w:pPr>
      <w:proofErr w:type="spellStart"/>
      <w:r w:rsidRPr="00294DDB">
        <w:rPr>
          <w:rFonts w:ascii="Cambria" w:eastAsia="Malgun Gothic" w:hAnsi="Cambria"/>
          <w:szCs w:val="22"/>
        </w:rPr>
        <w:lastRenderedPageBreak/>
        <w:t>maxVal</w:t>
      </w:r>
      <w:r w:rsidRPr="00294DDB">
        <w:rPr>
          <w:rFonts w:ascii="Cambria" w:eastAsia="Malgun Gothic" w:hAnsi="Cambria"/>
          <w:szCs w:val="22"/>
          <w:vertAlign w:val="subscript"/>
        </w:rPr>
        <w:t>RGB</w:t>
      </w:r>
      <w:proofErr w:type="spellEnd"/>
      <w:r w:rsidRPr="00294DDB">
        <w:rPr>
          <w:rFonts w:ascii="Cambria" w:eastAsia="Malgun Gothic" w:hAnsi="Cambria"/>
          <w:szCs w:val="22"/>
        </w:rPr>
        <w:t xml:space="preserve"> = </w:t>
      </w:r>
      <w:proofErr w:type="gramStart"/>
      <w:r w:rsidRPr="00294DDB">
        <w:rPr>
          <w:rFonts w:ascii="Cambria" w:eastAsia="Malgun Gothic" w:hAnsi="Cambria"/>
          <w:szCs w:val="22"/>
        </w:rPr>
        <w:t>( 1</w:t>
      </w:r>
      <w:proofErr w:type="gramEnd"/>
      <w:r w:rsidRPr="00294DDB">
        <w:rPr>
          <w:rFonts w:ascii="Cambria" w:eastAsia="Malgun Gothic" w:hAnsi="Cambria"/>
          <w:szCs w:val="22"/>
        </w:rPr>
        <w:t xml:space="preserve"> &lt;&lt; </w:t>
      </w:r>
      <w:proofErr w:type="spellStart"/>
      <w:r w:rsidRPr="00294DDB">
        <w:rPr>
          <w:rFonts w:ascii="Cambria" w:eastAsia="Malgun Gothic" w:hAnsi="Cambria"/>
          <w:szCs w:val="22"/>
        </w:rPr>
        <w:t>bitDepth</w:t>
      </w:r>
      <w:r w:rsidRPr="00294DDB">
        <w:rPr>
          <w:rFonts w:ascii="Cambria" w:eastAsia="Malgun Gothic" w:hAnsi="Cambria"/>
          <w:szCs w:val="22"/>
          <w:vertAlign w:val="subscript"/>
        </w:rPr>
        <w:t>RGB</w:t>
      </w:r>
      <w:proofErr w:type="spellEnd"/>
      <w:r w:rsidRPr="00294DDB">
        <w:rPr>
          <w:rFonts w:ascii="Cambria" w:eastAsia="Malgun Gothic" w:hAnsi="Cambria"/>
          <w:szCs w:val="22"/>
        </w:rPr>
        <w:t xml:space="preserve"> ) − 1</w:t>
      </w:r>
      <w:r w:rsidRPr="00294DDB">
        <w:rPr>
          <w:rFonts w:ascii="Cambria" w:eastAsia="Malgun Gothic" w:hAnsi="Cambria"/>
          <w:szCs w:val="22"/>
        </w:rPr>
        <w:tab/>
        <w:t>(E</w:t>
      </w:r>
      <w:r w:rsidRPr="00294DDB">
        <w:rPr>
          <w:rFonts w:ascii="Cambria" w:eastAsia="MS Mincho" w:hAnsi="Cambria"/>
          <w:noProof/>
          <w:szCs w:val="22"/>
          <w:lang w:eastAsia="ja-JP"/>
        </w:rPr>
        <w:noBreakHyphen/>
      </w:r>
      <w:r w:rsidRPr="00294DDB">
        <w:rPr>
          <w:rFonts w:ascii="Cambria" w:eastAsia="Malgun Gothic" w:hAnsi="Cambria"/>
          <w:szCs w:val="22"/>
        </w:rPr>
        <w:t>16)</w:t>
      </w:r>
    </w:p>
    <w:p w14:paraId="17E7A074" w14:textId="77777777" w:rsidR="00D35D85" w:rsidRPr="00294DDB" w:rsidRDefault="00D35D85" w:rsidP="00294DDB">
      <w:pPr>
        <w:numPr>
          <w:ilvl w:val="12"/>
          <w:numId w:val="0"/>
        </w:numPr>
        <w:tabs>
          <w:tab w:val="clear" w:pos="360"/>
          <w:tab w:val="clear" w:pos="720"/>
          <w:tab w:val="clear" w:pos="1080"/>
          <w:tab w:val="clear" w:pos="1440"/>
        </w:tabs>
        <w:overflowPunct/>
        <w:spacing w:before="0" w:after="120" w:line="240" w:lineRule="atLeast"/>
        <w:jc w:val="both"/>
        <w:textAlignment w:val="auto"/>
        <w:rPr>
          <w:rFonts w:ascii="Cambria" w:eastAsia="Malgun Gothic" w:hAnsi="Cambria"/>
          <w:szCs w:val="22"/>
        </w:rPr>
      </w:pPr>
      <w:r w:rsidRPr="00294DDB">
        <w:rPr>
          <w:rFonts w:ascii="Cambria" w:eastAsia="Malgun Gothic" w:hAnsi="Cambria"/>
          <w:szCs w:val="22"/>
        </w:rPr>
        <w:t xml:space="preserve">The interpretation of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specified as follows:</w:t>
      </w:r>
    </w:p>
    <w:p w14:paraId="2C033312" w14:textId="77777777"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 xml:space="preserve">If </w:t>
      </w:r>
      <w:proofErr w:type="spellStart"/>
      <w:r w:rsidRPr="00294DDB">
        <w:rPr>
          <w:rFonts w:ascii="Cambria" w:eastAsia="Malgun Gothic" w:hAnsi="Cambria"/>
          <w:szCs w:val="22"/>
        </w:rPr>
        <w:t>video_full_range_flag</w:t>
      </w:r>
      <w:proofErr w:type="spellEnd"/>
      <w:r w:rsidRPr="00294DDB">
        <w:rPr>
          <w:rFonts w:ascii="Cambria" w:eastAsia="Malgun Gothic" w:hAnsi="Cambria"/>
          <w:szCs w:val="22"/>
        </w:rPr>
        <w:t xml:space="preserve"> is equal to 0, the following applies:</w:t>
      </w:r>
    </w:p>
    <w:p w14:paraId="11CB0478" w14:textId="1809414A"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810" w:hanging="407"/>
        <w:jc w:val="both"/>
        <w:textAlignment w:val="auto"/>
        <w:rPr>
          <w:rFonts w:ascii="Cambria" w:eastAsia="Calibri" w:hAnsi="Cambria"/>
          <w:szCs w:val="22"/>
        </w:rPr>
      </w:pPr>
      <w:r w:rsidRPr="00294DDB">
        <w:rPr>
          <w:rFonts w:ascii="Cambria" w:eastAsia="Calibri" w:hAnsi="Cambria"/>
          <w:szCs w:val="22"/>
        </w:rPr>
        <w:t>—</w:t>
      </w:r>
      <w:r w:rsidRPr="00294DDB">
        <w:rPr>
          <w:rFonts w:ascii="Cambria" w:eastAsia="Calibri" w:hAnsi="Cambria"/>
          <w:szCs w:val="22"/>
        </w:rPr>
        <w:tab/>
        <w:t xml:space="preserve">If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is equal to 1, 4, 5, 6, 7, 9, 10, 11, 12, 13, 14, or </w:t>
      </w:r>
      <w:r w:rsidRPr="00294DDB">
        <w:rPr>
          <w:rFonts w:ascii="Cambria" w:eastAsia="Calibri" w:hAnsi="Cambria"/>
          <w:szCs w:val="22"/>
          <w:highlight w:val="yellow"/>
        </w:rPr>
        <w:t>15</w:t>
      </w:r>
      <w:r w:rsidRPr="00294DDB">
        <w:rPr>
          <w:rFonts w:ascii="Cambria" w:eastAsia="Calibri" w:hAnsi="Cambria"/>
          <w:szCs w:val="22"/>
        </w:rPr>
        <w:t>, the following formulae</w:t>
      </w:r>
      <w:r w:rsidR="00AE566A" w:rsidRPr="00294DDB">
        <w:rPr>
          <w:rFonts w:ascii="Cambria" w:eastAsia="Calibri" w:hAnsi="Cambria"/>
          <w:szCs w:val="22"/>
        </w:rPr>
        <w:t xml:space="preserve"> </w:t>
      </w:r>
      <w:r w:rsidRPr="00294DDB">
        <w:rPr>
          <w:rFonts w:ascii="Cambria" w:eastAsia="Calibri" w:hAnsi="Cambria"/>
          <w:szCs w:val="22"/>
        </w:rPr>
        <w:t>apply:</w:t>
      </w:r>
    </w:p>
    <w:p w14:paraId="34773BA6"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Y = Clip1</w:t>
      </w:r>
      <w:proofErr w:type="gramStart"/>
      <w:r w:rsidRPr="00294DDB">
        <w:rPr>
          <w:rFonts w:ascii="Cambria" w:eastAsia="Calibri" w:hAnsi="Cambria"/>
          <w:szCs w:val="22"/>
          <w:vertAlign w:val="subscript"/>
        </w:rPr>
        <w:t>Y</w:t>
      </w:r>
      <w:r w:rsidRPr="00294DDB">
        <w:rPr>
          <w:rFonts w:ascii="Cambria" w:eastAsia="Calibri" w:hAnsi="Cambria"/>
          <w:szCs w:val="22"/>
        </w:rPr>
        <w:t>( Round</w:t>
      </w:r>
      <w:proofErr w:type="gramEnd"/>
      <w:r w:rsidRPr="00294DDB">
        <w:rPr>
          <w:rFonts w:ascii="Cambria" w:eastAsia="Calibri" w:hAnsi="Cambria"/>
          <w:szCs w:val="22"/>
        </w:rPr>
        <w:t xml:space="preserve">( ( 1 &lt;&lt; ( </w:t>
      </w:r>
      <w:proofErr w:type="spellStart"/>
      <w:r w:rsidRPr="00294DDB">
        <w:rPr>
          <w:rFonts w:ascii="Cambria" w:eastAsia="Calibri" w:hAnsi="Cambria"/>
          <w:szCs w:val="22"/>
        </w:rPr>
        <w:t>BitDepth</w:t>
      </w:r>
      <w:r w:rsidRPr="00294DDB">
        <w:rPr>
          <w:rFonts w:ascii="Cambria" w:eastAsia="Calibri" w:hAnsi="Cambria"/>
          <w:szCs w:val="22"/>
          <w:vertAlign w:val="subscript"/>
        </w:rPr>
        <w:t>Y</w:t>
      </w:r>
      <w:proofErr w:type="spellEnd"/>
      <w:r w:rsidRPr="00294DDB">
        <w:rPr>
          <w:rFonts w:ascii="Cambria" w:eastAsia="Calibri" w:hAnsi="Cambria"/>
          <w:szCs w:val="22"/>
        </w:rPr>
        <w:t xml:space="preserve"> − 8 ) ) * ( 219 * E′</w:t>
      </w:r>
      <w:r w:rsidRPr="00294DDB">
        <w:rPr>
          <w:rFonts w:ascii="Cambria" w:eastAsia="Calibri" w:hAnsi="Cambria"/>
          <w:szCs w:val="22"/>
          <w:vertAlign w:val="subscript"/>
        </w:rPr>
        <w:t>Y</w:t>
      </w:r>
      <w:r w:rsidRPr="00294DDB">
        <w:rPr>
          <w:rFonts w:ascii="Cambria" w:eastAsia="Calibri" w:hAnsi="Cambria"/>
          <w:szCs w:val="22"/>
        </w:rPr>
        <w:t xml:space="preserve"> + 16 ) ) )</w:t>
      </w:r>
      <w:r w:rsidRPr="00294DDB">
        <w:rPr>
          <w:rFonts w:ascii="Cambria" w:eastAsia="Calibri" w:hAnsi="Cambria"/>
          <w:szCs w:val="22"/>
        </w:rPr>
        <w:tab/>
        <w:t>(E</w:t>
      </w:r>
      <w:r w:rsidRPr="00294DDB">
        <w:rPr>
          <w:rFonts w:ascii="Cambria" w:eastAsia="Calibri" w:hAnsi="Cambria"/>
          <w:szCs w:val="22"/>
        </w:rPr>
        <w:noBreakHyphen/>
        <w:t>17)</w:t>
      </w:r>
    </w:p>
    <w:p w14:paraId="5D3810CA"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10"/>
        <w:jc w:val="both"/>
        <w:textAlignment w:val="auto"/>
        <w:rPr>
          <w:rFonts w:ascii="Cambria" w:eastAsia="Calibri" w:hAnsi="Cambria"/>
          <w:szCs w:val="22"/>
        </w:rPr>
      </w:pPr>
      <w:proofErr w:type="spellStart"/>
      <w:r w:rsidRPr="00294DDB">
        <w:rPr>
          <w:rFonts w:ascii="Cambria" w:eastAsia="Calibri" w:hAnsi="Cambria"/>
          <w:szCs w:val="22"/>
        </w:rPr>
        <w:t>Cb</w:t>
      </w:r>
      <w:proofErr w:type="spellEnd"/>
      <w:r w:rsidRPr="00294DDB">
        <w:rPr>
          <w:rFonts w:ascii="Cambria" w:eastAsia="Calibri" w:hAnsi="Cambria"/>
          <w:szCs w:val="22"/>
        </w:rPr>
        <w:t xml:space="preserve"> = Clip1</w:t>
      </w:r>
      <w:proofErr w:type="gramStart"/>
      <w:r w:rsidRPr="00294DDB">
        <w:rPr>
          <w:rFonts w:ascii="Cambria" w:eastAsia="Calibri" w:hAnsi="Cambria"/>
          <w:szCs w:val="22"/>
          <w:vertAlign w:val="subscript"/>
        </w:rPr>
        <w:t>C</w:t>
      </w:r>
      <w:r w:rsidRPr="00294DDB">
        <w:rPr>
          <w:rFonts w:ascii="Cambria" w:eastAsia="Calibri" w:hAnsi="Cambria"/>
          <w:szCs w:val="22"/>
        </w:rPr>
        <w:t>( Round</w:t>
      </w:r>
      <w:proofErr w:type="gramEnd"/>
      <w:r w:rsidRPr="00294DDB">
        <w:rPr>
          <w:rFonts w:ascii="Cambria" w:eastAsia="Calibri" w:hAnsi="Cambria"/>
          <w:szCs w:val="22"/>
        </w:rPr>
        <w:t xml:space="preserve">(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− 8 ) ) * ( 224 * E′</w:t>
      </w:r>
      <w:r w:rsidRPr="00294DDB">
        <w:rPr>
          <w:rFonts w:ascii="Cambria" w:eastAsia="Calibri" w:hAnsi="Cambria"/>
          <w:szCs w:val="22"/>
          <w:vertAlign w:val="subscript"/>
        </w:rPr>
        <w:t>PB</w:t>
      </w:r>
      <w:r w:rsidRPr="00294DDB">
        <w:rPr>
          <w:rFonts w:ascii="Cambria" w:eastAsia="Calibri" w:hAnsi="Cambria"/>
          <w:szCs w:val="22"/>
        </w:rPr>
        <w:t xml:space="preserve"> + 128 ) ) )</w:t>
      </w:r>
      <w:r w:rsidRPr="00294DDB">
        <w:rPr>
          <w:rFonts w:ascii="Cambria" w:eastAsia="Calibri" w:hAnsi="Cambria"/>
          <w:szCs w:val="22"/>
        </w:rPr>
        <w:tab/>
        <w:t>(E</w:t>
      </w:r>
      <w:r w:rsidRPr="00294DDB">
        <w:rPr>
          <w:rFonts w:ascii="Cambria" w:eastAsia="Calibri" w:hAnsi="Cambria"/>
          <w:szCs w:val="22"/>
        </w:rPr>
        <w:noBreakHyphen/>
        <w:t>18)</w:t>
      </w:r>
    </w:p>
    <w:p w14:paraId="4AE90C25"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Cr = Clip1</w:t>
      </w:r>
      <w:proofErr w:type="gramStart"/>
      <w:r w:rsidRPr="00294DDB">
        <w:rPr>
          <w:rFonts w:ascii="Cambria" w:eastAsia="Calibri" w:hAnsi="Cambria"/>
          <w:szCs w:val="22"/>
          <w:vertAlign w:val="subscript"/>
        </w:rPr>
        <w:t>C</w:t>
      </w:r>
      <w:r w:rsidRPr="00294DDB">
        <w:rPr>
          <w:rFonts w:ascii="Cambria" w:eastAsia="Calibri" w:hAnsi="Cambria"/>
          <w:szCs w:val="22"/>
        </w:rPr>
        <w:t>( Round</w:t>
      </w:r>
      <w:proofErr w:type="gramEnd"/>
      <w:r w:rsidRPr="00294DDB">
        <w:rPr>
          <w:rFonts w:ascii="Cambria" w:eastAsia="Calibri" w:hAnsi="Cambria"/>
          <w:szCs w:val="22"/>
        </w:rPr>
        <w:t xml:space="preserve">(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− 8 ) ) * ( 224 * E′</w:t>
      </w:r>
      <w:r w:rsidRPr="00294DDB">
        <w:rPr>
          <w:rFonts w:ascii="Cambria" w:eastAsia="Calibri" w:hAnsi="Cambria"/>
          <w:szCs w:val="22"/>
          <w:vertAlign w:val="subscript"/>
        </w:rPr>
        <w:t>PR</w:t>
      </w:r>
      <w:r w:rsidRPr="00294DDB">
        <w:rPr>
          <w:rFonts w:ascii="Cambria" w:eastAsia="Calibri" w:hAnsi="Cambria"/>
          <w:szCs w:val="22"/>
        </w:rPr>
        <w:t xml:space="preserve"> + 128 ) ) )</w:t>
      </w:r>
      <w:r w:rsidRPr="00294DDB">
        <w:rPr>
          <w:rFonts w:ascii="Cambria" w:eastAsia="Calibri" w:hAnsi="Cambria"/>
          <w:szCs w:val="22"/>
        </w:rPr>
        <w:tab/>
        <w:t>(E</w:t>
      </w:r>
      <w:r w:rsidRPr="00294DDB">
        <w:rPr>
          <w:rFonts w:ascii="Cambria" w:eastAsia="Calibri" w:hAnsi="Cambria"/>
          <w:szCs w:val="22"/>
        </w:rPr>
        <w:noBreakHyphen/>
        <w:t>19)</w:t>
      </w:r>
    </w:p>
    <w:p w14:paraId="6983BD75" w14:textId="7258B2C9"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1209" w:hanging="806"/>
        <w:jc w:val="both"/>
        <w:textAlignment w:val="auto"/>
        <w:rPr>
          <w:rFonts w:ascii="Cambria" w:eastAsia="Calibri" w:hAnsi="Cambria"/>
          <w:szCs w:val="22"/>
        </w:rPr>
      </w:pPr>
      <w:r w:rsidRPr="00294DDB">
        <w:rPr>
          <w:rFonts w:ascii="Cambria" w:eastAsia="Calibri" w:hAnsi="Cambria"/>
          <w:szCs w:val="22"/>
        </w:rPr>
        <w:t>—</w:t>
      </w:r>
      <w:r w:rsidRPr="00294DDB">
        <w:rPr>
          <w:rFonts w:ascii="Cambria" w:eastAsia="Calibri" w:hAnsi="Cambria"/>
          <w:szCs w:val="22"/>
        </w:rPr>
        <w:tab/>
        <w:t xml:space="preserve">Otherwise, if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is equal to 0, 8, </w:t>
      </w:r>
      <w:r w:rsidRPr="00294DDB">
        <w:rPr>
          <w:rFonts w:ascii="Cambria" w:eastAsia="Calibri" w:hAnsi="Cambria"/>
          <w:szCs w:val="22"/>
          <w:highlight w:val="yellow"/>
        </w:rPr>
        <w:t>16</w:t>
      </w:r>
      <w:r w:rsidRPr="00294DDB">
        <w:rPr>
          <w:rFonts w:ascii="Cambria" w:eastAsia="Calibri" w:hAnsi="Cambria"/>
          <w:szCs w:val="22"/>
        </w:rPr>
        <w:t xml:space="preserve">, or </w:t>
      </w:r>
      <w:r w:rsidRPr="00294DDB">
        <w:rPr>
          <w:rFonts w:ascii="Cambria" w:eastAsia="Calibri" w:hAnsi="Cambria"/>
          <w:szCs w:val="22"/>
          <w:highlight w:val="yellow"/>
        </w:rPr>
        <w:t>17</w:t>
      </w:r>
      <w:r w:rsidRPr="00294DDB">
        <w:rPr>
          <w:rFonts w:ascii="Cambria" w:eastAsia="Calibri" w:hAnsi="Cambria"/>
          <w:szCs w:val="22"/>
        </w:rPr>
        <w:t>, the following formulae apply:</w:t>
      </w:r>
    </w:p>
    <w:p w14:paraId="7E081F6C"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R = Clip</w:t>
      </w:r>
      <w:proofErr w:type="gramStart"/>
      <w:r w:rsidRPr="00294DDB">
        <w:rPr>
          <w:rFonts w:ascii="Cambria" w:eastAsia="Calibri" w:hAnsi="Cambria"/>
          <w:szCs w:val="22"/>
        </w:rPr>
        <w:t>3( 0</w:t>
      </w:r>
      <w:proofErr w:type="gram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( 1 &lt;&lt; ( </w:t>
      </w:r>
      <w:proofErr w:type="spellStart"/>
      <w:r w:rsidRPr="00294DDB">
        <w:rPr>
          <w:rFonts w:ascii="Cambria" w:eastAsia="Calibri" w:hAnsi="Cambria"/>
          <w:szCs w:val="22"/>
        </w:rPr>
        <w:t>bitDepth</w:t>
      </w:r>
      <w:r w:rsidRPr="00294DDB">
        <w:rPr>
          <w:rFonts w:ascii="Cambria" w:eastAsia="Calibri" w:hAnsi="Cambria"/>
          <w:szCs w:val="22"/>
          <w:vertAlign w:val="subscript"/>
        </w:rPr>
        <w:t>RGB</w:t>
      </w:r>
      <w:proofErr w:type="spellEnd"/>
      <w:r w:rsidRPr="00294DDB">
        <w:rPr>
          <w:rFonts w:ascii="Cambria" w:eastAsia="Calibri" w:hAnsi="Cambria"/>
          <w:szCs w:val="22"/>
        </w:rPr>
        <w:t xml:space="preserve"> − 8 ) ) * ( 219 * E′</w:t>
      </w:r>
      <w:r w:rsidRPr="00294DDB">
        <w:rPr>
          <w:rFonts w:ascii="Cambria" w:eastAsia="Calibri" w:hAnsi="Cambria"/>
          <w:szCs w:val="22"/>
          <w:vertAlign w:val="subscript"/>
        </w:rPr>
        <w:t>R</w:t>
      </w:r>
      <w:r w:rsidRPr="00294DDB">
        <w:rPr>
          <w:rFonts w:ascii="Cambria" w:eastAsia="Calibri" w:hAnsi="Cambria"/>
          <w:szCs w:val="22"/>
        </w:rPr>
        <w:t xml:space="preserve"> + 16 ) )</w:t>
      </w:r>
      <w:r w:rsidRPr="00294DDB">
        <w:rPr>
          <w:rFonts w:ascii="Cambria" w:eastAsia="Calibri" w:hAnsi="Cambria"/>
          <w:szCs w:val="22"/>
        </w:rPr>
        <w:tab/>
        <w:t>(E</w:t>
      </w:r>
      <w:r w:rsidRPr="00294DDB">
        <w:rPr>
          <w:rFonts w:ascii="Cambria" w:eastAsia="Calibri" w:hAnsi="Cambria"/>
          <w:szCs w:val="22"/>
        </w:rPr>
        <w:noBreakHyphen/>
        <w:t>20)</w:t>
      </w:r>
    </w:p>
    <w:p w14:paraId="18AA5DFC"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G = Clip</w:t>
      </w:r>
      <w:proofErr w:type="gramStart"/>
      <w:r w:rsidRPr="00294DDB">
        <w:rPr>
          <w:rFonts w:ascii="Cambria" w:eastAsia="Calibri" w:hAnsi="Cambria"/>
          <w:szCs w:val="22"/>
        </w:rPr>
        <w:t>3( 0</w:t>
      </w:r>
      <w:proofErr w:type="gram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( 1 &lt;&lt; ( </w:t>
      </w:r>
      <w:proofErr w:type="spellStart"/>
      <w:r w:rsidRPr="00294DDB">
        <w:rPr>
          <w:rFonts w:ascii="Cambria" w:eastAsia="Calibri" w:hAnsi="Cambria"/>
          <w:szCs w:val="22"/>
        </w:rPr>
        <w:t>bitDepth</w:t>
      </w:r>
      <w:r w:rsidRPr="00294DDB">
        <w:rPr>
          <w:rFonts w:ascii="Cambria" w:eastAsia="Calibri" w:hAnsi="Cambria"/>
          <w:szCs w:val="22"/>
          <w:vertAlign w:val="subscript"/>
        </w:rPr>
        <w:t>RGB</w:t>
      </w:r>
      <w:proofErr w:type="spellEnd"/>
      <w:r w:rsidRPr="00294DDB">
        <w:rPr>
          <w:rFonts w:ascii="Cambria" w:eastAsia="Calibri" w:hAnsi="Cambria"/>
          <w:szCs w:val="22"/>
        </w:rPr>
        <w:t xml:space="preserve"> − 8 ) ) * ( 219 * E′</w:t>
      </w:r>
      <w:r w:rsidRPr="00294DDB">
        <w:rPr>
          <w:rFonts w:ascii="Cambria" w:eastAsia="Calibri" w:hAnsi="Cambria"/>
          <w:szCs w:val="22"/>
          <w:vertAlign w:val="subscript"/>
        </w:rPr>
        <w:t>G</w:t>
      </w:r>
      <w:r w:rsidRPr="00294DDB">
        <w:rPr>
          <w:rFonts w:ascii="Cambria" w:eastAsia="Calibri" w:hAnsi="Cambria"/>
          <w:szCs w:val="22"/>
        </w:rPr>
        <w:t xml:space="preserve"> + 16 ) )</w:t>
      </w:r>
      <w:r w:rsidRPr="00294DDB">
        <w:rPr>
          <w:rFonts w:ascii="Cambria" w:eastAsia="Calibri" w:hAnsi="Cambria"/>
          <w:szCs w:val="22"/>
        </w:rPr>
        <w:tab/>
        <w:t>(E</w:t>
      </w:r>
      <w:r w:rsidRPr="00294DDB">
        <w:rPr>
          <w:rFonts w:ascii="Cambria" w:eastAsia="Calibri" w:hAnsi="Cambria"/>
          <w:szCs w:val="22"/>
        </w:rPr>
        <w:noBreakHyphen/>
        <w:t>21)</w:t>
      </w:r>
    </w:p>
    <w:p w14:paraId="5AE447AA"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B = Clip1</w:t>
      </w:r>
      <w:proofErr w:type="gramStart"/>
      <w:r w:rsidRPr="00294DDB">
        <w:rPr>
          <w:rFonts w:ascii="Cambria" w:eastAsia="Calibri" w:hAnsi="Cambria"/>
          <w:szCs w:val="22"/>
          <w:vertAlign w:val="subscript"/>
        </w:rPr>
        <w:t>Y</w:t>
      </w:r>
      <w:r w:rsidRPr="00294DDB">
        <w:rPr>
          <w:rFonts w:ascii="Cambria" w:eastAsia="Calibri" w:hAnsi="Cambria"/>
          <w:szCs w:val="22"/>
        </w:rPr>
        <w:t>( 0</w:t>
      </w:r>
      <w:proofErr w:type="gram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( 1 &lt;&lt; ( </w:t>
      </w:r>
      <w:proofErr w:type="spellStart"/>
      <w:r w:rsidRPr="00294DDB">
        <w:rPr>
          <w:rFonts w:ascii="Cambria" w:eastAsia="Calibri" w:hAnsi="Cambria"/>
          <w:szCs w:val="22"/>
        </w:rPr>
        <w:t>bitDepth</w:t>
      </w:r>
      <w:r w:rsidRPr="00294DDB">
        <w:rPr>
          <w:rFonts w:ascii="Cambria" w:eastAsia="Calibri" w:hAnsi="Cambria"/>
          <w:szCs w:val="22"/>
          <w:vertAlign w:val="subscript"/>
        </w:rPr>
        <w:t>RGB</w:t>
      </w:r>
      <w:proofErr w:type="spellEnd"/>
      <w:r w:rsidRPr="00294DDB">
        <w:rPr>
          <w:rFonts w:ascii="Cambria" w:eastAsia="Calibri" w:hAnsi="Cambria"/>
          <w:szCs w:val="22"/>
        </w:rPr>
        <w:t xml:space="preserve"> − 8 ) ) * ( 219 * E′</w:t>
      </w:r>
      <w:r w:rsidRPr="00294DDB">
        <w:rPr>
          <w:rFonts w:ascii="Cambria" w:eastAsia="Calibri" w:hAnsi="Cambria"/>
          <w:szCs w:val="22"/>
          <w:vertAlign w:val="subscript"/>
        </w:rPr>
        <w:t>B</w:t>
      </w:r>
      <w:r w:rsidRPr="00294DDB">
        <w:rPr>
          <w:rFonts w:ascii="Cambria" w:eastAsia="Calibri" w:hAnsi="Cambria"/>
          <w:szCs w:val="22"/>
        </w:rPr>
        <w:t xml:space="preserve"> + 16 ) )</w:t>
      </w:r>
      <w:r w:rsidRPr="00294DDB">
        <w:rPr>
          <w:rFonts w:ascii="Cambria" w:eastAsia="Calibri" w:hAnsi="Cambria"/>
          <w:szCs w:val="22"/>
        </w:rPr>
        <w:tab/>
        <w:t>(E</w:t>
      </w:r>
      <w:r w:rsidRPr="00294DDB">
        <w:rPr>
          <w:rFonts w:ascii="Cambria" w:eastAsia="Calibri" w:hAnsi="Cambria"/>
          <w:szCs w:val="22"/>
        </w:rPr>
        <w:noBreakHyphen/>
        <w:t>22)</w:t>
      </w:r>
    </w:p>
    <w:p w14:paraId="029E2AAA" w14:textId="77777777"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810" w:hanging="407"/>
        <w:jc w:val="both"/>
        <w:textAlignment w:val="auto"/>
        <w:rPr>
          <w:rFonts w:ascii="Cambria" w:eastAsia="Calibri" w:hAnsi="Cambria"/>
          <w:szCs w:val="22"/>
        </w:rPr>
      </w:pPr>
      <w:r w:rsidRPr="00294DDB">
        <w:rPr>
          <w:rFonts w:ascii="Cambria" w:eastAsia="Calibri" w:hAnsi="Cambria"/>
          <w:szCs w:val="22"/>
        </w:rPr>
        <w:t>—</w:t>
      </w:r>
      <w:r w:rsidRPr="00294DDB">
        <w:rPr>
          <w:rFonts w:ascii="Cambria" w:eastAsia="Calibri" w:hAnsi="Cambria"/>
          <w:szCs w:val="22"/>
        </w:rPr>
        <w:tab/>
        <w:t xml:space="preserve">Otherwise, if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is equal to 2, the interpretation of the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syntax element is unknown or is determined by the application.</w:t>
      </w:r>
    </w:p>
    <w:p w14:paraId="08D77070" w14:textId="77777777"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810" w:hanging="407"/>
        <w:jc w:val="both"/>
        <w:textAlignment w:val="auto"/>
        <w:rPr>
          <w:rFonts w:ascii="Cambria" w:eastAsia="Calibri" w:hAnsi="Cambria"/>
          <w:szCs w:val="22"/>
        </w:rPr>
      </w:pPr>
      <w:r w:rsidRPr="00294DDB">
        <w:rPr>
          <w:rFonts w:ascii="Cambria" w:eastAsia="Calibri" w:hAnsi="Cambria"/>
          <w:szCs w:val="22"/>
        </w:rPr>
        <w:t>—</w:t>
      </w:r>
      <w:r w:rsidRPr="00294DDB">
        <w:rPr>
          <w:rFonts w:ascii="Cambria" w:eastAsia="Calibri" w:hAnsi="Cambria"/>
          <w:szCs w:val="22"/>
        </w:rPr>
        <w:tab/>
        <w:t>Otherwise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is not equal to 0, 1, 2, 4, 5, 6, 7, 8, 9, 10, 11, 12, 13, 14, 15, 16, or 17), the interpretation of the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syntax element is reserved for future definition by ITU</w:t>
      </w:r>
      <w:r w:rsidRPr="00294DDB">
        <w:rPr>
          <w:rFonts w:ascii="Cambria" w:eastAsia="Calibri" w:hAnsi="Cambria"/>
          <w:szCs w:val="22"/>
        </w:rPr>
        <w:noBreakHyphen/>
        <w:t>T | ISO/IEC.</w:t>
      </w:r>
    </w:p>
    <w:p w14:paraId="4C012067" w14:textId="77777777"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Otherwise (</w:t>
      </w:r>
      <w:proofErr w:type="spellStart"/>
      <w:r w:rsidRPr="00294DDB">
        <w:rPr>
          <w:rFonts w:ascii="Cambria" w:eastAsia="Malgun Gothic" w:hAnsi="Cambria"/>
          <w:szCs w:val="22"/>
        </w:rPr>
        <w:t>video_full_range_flag</w:t>
      </w:r>
      <w:proofErr w:type="spellEnd"/>
      <w:r w:rsidRPr="00294DDB">
        <w:rPr>
          <w:rFonts w:ascii="Cambria" w:eastAsia="Malgun Gothic" w:hAnsi="Cambria"/>
          <w:szCs w:val="22"/>
        </w:rPr>
        <w:t xml:space="preserve"> is equal to 1), the following </w:t>
      </w:r>
      <w:r w:rsidRPr="00294DDB">
        <w:rPr>
          <w:rFonts w:ascii="Cambria" w:eastAsia="Calibri" w:hAnsi="Cambria"/>
          <w:bCs/>
          <w:noProof/>
          <w:szCs w:val="22"/>
        </w:rPr>
        <w:t>applies</w:t>
      </w:r>
      <w:r w:rsidRPr="00294DDB">
        <w:rPr>
          <w:rFonts w:ascii="Cambria" w:eastAsia="Malgun Gothic" w:hAnsi="Cambria"/>
          <w:szCs w:val="22"/>
        </w:rPr>
        <w:t>:</w:t>
      </w:r>
    </w:p>
    <w:p w14:paraId="6244E43A" w14:textId="16CE48FE"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1209" w:hanging="806"/>
        <w:jc w:val="both"/>
        <w:textAlignment w:val="auto"/>
        <w:rPr>
          <w:rFonts w:ascii="Cambria" w:eastAsia="Calibri" w:hAnsi="Cambria"/>
          <w:szCs w:val="22"/>
        </w:rPr>
      </w:pPr>
      <w:r w:rsidRPr="00294DDB">
        <w:rPr>
          <w:rFonts w:ascii="Cambria" w:eastAsia="Calibri" w:hAnsi="Cambria"/>
          <w:szCs w:val="22"/>
        </w:rPr>
        <w:t>—</w:t>
      </w:r>
      <w:r w:rsidRPr="00294DDB">
        <w:rPr>
          <w:rFonts w:ascii="Cambria" w:eastAsia="Calibri" w:hAnsi="Cambria"/>
          <w:szCs w:val="22"/>
        </w:rPr>
        <w:tab/>
        <w:t xml:space="preserve">If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is equal to 1, 4, 5, 6, 7, 9, 10, 11, 12, 13, 14, or </w:t>
      </w:r>
      <w:r w:rsidRPr="00294DDB">
        <w:rPr>
          <w:rFonts w:ascii="Cambria" w:eastAsia="Calibri" w:hAnsi="Cambria"/>
          <w:szCs w:val="22"/>
          <w:highlight w:val="yellow"/>
        </w:rPr>
        <w:t>15</w:t>
      </w:r>
      <w:r w:rsidRPr="00294DDB">
        <w:rPr>
          <w:rFonts w:ascii="Cambria" w:eastAsia="Calibri" w:hAnsi="Cambria"/>
          <w:szCs w:val="22"/>
        </w:rPr>
        <w:t xml:space="preserve">, the following </w:t>
      </w:r>
      <w:r w:rsidRPr="00294DDB">
        <w:rPr>
          <w:rFonts w:ascii="Cambria" w:eastAsia="Calibri" w:hAnsi="Cambria"/>
          <w:bCs/>
          <w:noProof/>
          <w:szCs w:val="22"/>
        </w:rPr>
        <w:t>applies</w:t>
      </w:r>
      <w:r w:rsidRPr="00294DDB">
        <w:rPr>
          <w:rFonts w:ascii="Cambria" w:eastAsia="Calibri" w:hAnsi="Cambria"/>
          <w:szCs w:val="22"/>
        </w:rPr>
        <w:t>:</w:t>
      </w:r>
    </w:p>
    <w:p w14:paraId="07F4674E"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Calibri" w:hAnsi="Cambria"/>
          <w:szCs w:val="22"/>
        </w:rPr>
      </w:pPr>
      <w:r w:rsidRPr="00294DDB">
        <w:rPr>
          <w:rFonts w:ascii="Cambria" w:eastAsia="Calibri" w:hAnsi="Cambria"/>
          <w:szCs w:val="22"/>
        </w:rPr>
        <w:t>Y = Clip1</w:t>
      </w:r>
      <w:proofErr w:type="gramStart"/>
      <w:r w:rsidRPr="00294DDB">
        <w:rPr>
          <w:rFonts w:ascii="Cambria" w:eastAsia="Calibri" w:hAnsi="Cambria"/>
          <w:szCs w:val="22"/>
          <w:vertAlign w:val="subscript"/>
        </w:rPr>
        <w:t>Y</w:t>
      </w:r>
      <w:r w:rsidRPr="00294DDB">
        <w:rPr>
          <w:rFonts w:ascii="Cambria" w:eastAsia="Calibri" w:hAnsi="Cambria"/>
          <w:szCs w:val="22"/>
        </w:rPr>
        <w:t>( Round</w:t>
      </w:r>
      <w:proofErr w:type="gramEnd"/>
      <w:r w:rsidRPr="00294DDB">
        <w:rPr>
          <w:rFonts w:ascii="Cambria" w:eastAsia="Calibri" w:hAnsi="Cambria"/>
          <w:szCs w:val="22"/>
        </w:rPr>
        <w:t xml:space="preserve">( ( ( 1 &lt;&lt; </w:t>
      </w:r>
      <w:proofErr w:type="spellStart"/>
      <w:r w:rsidRPr="00294DDB">
        <w:rPr>
          <w:rFonts w:ascii="Cambria" w:eastAsia="Calibri" w:hAnsi="Cambria"/>
          <w:szCs w:val="22"/>
        </w:rPr>
        <w:t>BitDepth</w:t>
      </w:r>
      <w:r w:rsidRPr="00294DDB">
        <w:rPr>
          <w:rFonts w:ascii="Cambria" w:eastAsia="Calibri" w:hAnsi="Cambria"/>
          <w:szCs w:val="22"/>
          <w:vertAlign w:val="subscript"/>
        </w:rPr>
        <w:t>Y</w:t>
      </w:r>
      <w:proofErr w:type="spellEnd"/>
      <w:r w:rsidRPr="00294DDB">
        <w:rPr>
          <w:rFonts w:ascii="Cambria" w:eastAsia="Calibri" w:hAnsi="Cambria"/>
          <w:szCs w:val="22"/>
        </w:rPr>
        <w:t xml:space="preserve"> ) − 1 ) * E′</w:t>
      </w:r>
      <w:r w:rsidRPr="00294DDB">
        <w:rPr>
          <w:rFonts w:ascii="Cambria" w:eastAsia="Calibri" w:hAnsi="Cambria"/>
          <w:szCs w:val="22"/>
          <w:vertAlign w:val="subscript"/>
        </w:rPr>
        <w:t>Y</w:t>
      </w:r>
      <w:r w:rsidRPr="00294DDB">
        <w:rPr>
          <w:rFonts w:ascii="Cambria" w:eastAsia="Calibri" w:hAnsi="Cambria"/>
          <w:szCs w:val="22"/>
        </w:rPr>
        <w:t xml:space="preserve"> )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23</w:t>
      </w:r>
      <w:r w:rsidRPr="00294DDB">
        <w:rPr>
          <w:rFonts w:ascii="Cambria" w:eastAsia="Calibri" w:hAnsi="Cambria"/>
          <w:szCs w:val="22"/>
        </w:rPr>
        <w:t>)</w:t>
      </w:r>
    </w:p>
    <w:p w14:paraId="462BD3D5"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Calibri" w:hAnsi="Cambria"/>
          <w:szCs w:val="22"/>
        </w:rPr>
      </w:pPr>
      <w:proofErr w:type="spellStart"/>
      <w:r w:rsidRPr="00294DDB">
        <w:rPr>
          <w:rFonts w:ascii="Cambria" w:eastAsia="Calibri" w:hAnsi="Cambria"/>
          <w:szCs w:val="22"/>
        </w:rPr>
        <w:t>Cb</w:t>
      </w:r>
      <w:proofErr w:type="spellEnd"/>
      <w:r w:rsidRPr="00294DDB">
        <w:rPr>
          <w:rFonts w:ascii="Cambria" w:eastAsia="Calibri" w:hAnsi="Cambria"/>
          <w:szCs w:val="22"/>
        </w:rPr>
        <w:t xml:space="preserve"> = Clip1</w:t>
      </w:r>
      <w:proofErr w:type="gramStart"/>
      <w:r w:rsidRPr="00294DDB">
        <w:rPr>
          <w:rFonts w:ascii="Cambria" w:eastAsia="Calibri" w:hAnsi="Cambria"/>
          <w:szCs w:val="22"/>
          <w:vertAlign w:val="subscript"/>
        </w:rPr>
        <w:t>C</w:t>
      </w:r>
      <w:r w:rsidRPr="00294DDB">
        <w:rPr>
          <w:rFonts w:ascii="Cambria" w:eastAsia="Calibri" w:hAnsi="Cambria"/>
          <w:szCs w:val="22"/>
        </w:rPr>
        <w:t>( Round</w:t>
      </w:r>
      <w:proofErr w:type="gramEnd"/>
      <w:r w:rsidRPr="00294DDB">
        <w:rPr>
          <w:rFonts w:ascii="Cambria" w:eastAsia="Calibri" w:hAnsi="Cambria"/>
          <w:szCs w:val="22"/>
        </w:rPr>
        <w:t xml:space="preserve">( ( ( 1 &lt;&lt;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− 1 ) * E′</w:t>
      </w:r>
      <w:r w:rsidRPr="00294DDB">
        <w:rPr>
          <w:rFonts w:ascii="Cambria" w:eastAsia="Calibri" w:hAnsi="Cambria"/>
          <w:szCs w:val="22"/>
          <w:vertAlign w:val="subscript"/>
        </w:rPr>
        <w:t>PB</w:t>
      </w:r>
      <w:r w:rsidRPr="00294DDB">
        <w:rPr>
          <w:rFonts w:ascii="Cambria" w:eastAsia="Calibri" w:hAnsi="Cambria"/>
          <w:szCs w:val="22"/>
        </w:rPr>
        <w:t xml:space="preserve">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24</w:t>
      </w:r>
      <w:r w:rsidRPr="00294DDB">
        <w:rPr>
          <w:rFonts w:ascii="Cambria" w:eastAsia="Calibri" w:hAnsi="Cambria"/>
          <w:szCs w:val="22"/>
        </w:rPr>
        <w:t>)</w:t>
      </w:r>
    </w:p>
    <w:p w14:paraId="1A6A6A92"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Calibri" w:hAnsi="Cambria"/>
          <w:szCs w:val="22"/>
        </w:rPr>
      </w:pPr>
      <w:r w:rsidRPr="00294DDB">
        <w:rPr>
          <w:rFonts w:ascii="Cambria" w:eastAsia="Calibri" w:hAnsi="Cambria"/>
          <w:szCs w:val="22"/>
        </w:rPr>
        <w:t>Cr = Clip1</w:t>
      </w:r>
      <w:proofErr w:type="gramStart"/>
      <w:r w:rsidRPr="00294DDB">
        <w:rPr>
          <w:rFonts w:ascii="Cambria" w:eastAsia="Calibri" w:hAnsi="Cambria"/>
          <w:szCs w:val="22"/>
          <w:vertAlign w:val="subscript"/>
        </w:rPr>
        <w:t>C</w:t>
      </w:r>
      <w:r w:rsidRPr="00294DDB">
        <w:rPr>
          <w:rFonts w:ascii="Cambria" w:eastAsia="Calibri" w:hAnsi="Cambria"/>
          <w:szCs w:val="22"/>
        </w:rPr>
        <w:t>( Round</w:t>
      </w:r>
      <w:proofErr w:type="gramEnd"/>
      <w:r w:rsidRPr="00294DDB">
        <w:rPr>
          <w:rFonts w:ascii="Cambria" w:eastAsia="Calibri" w:hAnsi="Cambria"/>
          <w:szCs w:val="22"/>
        </w:rPr>
        <w:t xml:space="preserve">( ( ( 1 &lt;&lt;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− 1 ) * E′</w:t>
      </w:r>
      <w:r w:rsidRPr="00294DDB">
        <w:rPr>
          <w:rFonts w:ascii="Cambria" w:eastAsia="Calibri" w:hAnsi="Cambria"/>
          <w:szCs w:val="22"/>
          <w:vertAlign w:val="subscript"/>
        </w:rPr>
        <w:t>PR</w:t>
      </w:r>
      <w:r w:rsidRPr="00294DDB">
        <w:rPr>
          <w:rFonts w:ascii="Cambria" w:eastAsia="Calibri" w:hAnsi="Cambria"/>
          <w:szCs w:val="22"/>
        </w:rPr>
        <w:t xml:space="preserve">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25</w:t>
      </w:r>
      <w:r w:rsidRPr="00294DDB">
        <w:rPr>
          <w:rFonts w:ascii="Cambria" w:eastAsia="Calibri" w:hAnsi="Cambria"/>
          <w:szCs w:val="22"/>
        </w:rPr>
        <w:t>)</w:t>
      </w:r>
    </w:p>
    <w:p w14:paraId="7F8734DB" w14:textId="6D87ADFE"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1209" w:hanging="806"/>
        <w:jc w:val="both"/>
        <w:textAlignment w:val="auto"/>
        <w:rPr>
          <w:rFonts w:ascii="Cambria" w:eastAsia="Calibri" w:hAnsi="Cambria"/>
          <w:szCs w:val="22"/>
        </w:rPr>
      </w:pPr>
      <w:r w:rsidRPr="00294DDB">
        <w:rPr>
          <w:rFonts w:ascii="Cambria" w:eastAsia="Calibri" w:hAnsi="Cambria"/>
          <w:szCs w:val="22"/>
        </w:rPr>
        <w:t>—</w:t>
      </w:r>
      <w:r w:rsidRPr="00294DDB">
        <w:rPr>
          <w:rFonts w:ascii="Cambria" w:eastAsia="Calibri" w:hAnsi="Cambria"/>
          <w:szCs w:val="22"/>
        </w:rPr>
        <w:tab/>
        <w:t xml:space="preserve">Otherwise, if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is equal to 0 8, </w:t>
      </w:r>
      <w:r w:rsidRPr="00294DDB">
        <w:rPr>
          <w:rFonts w:ascii="Cambria" w:eastAsia="Calibri" w:hAnsi="Cambria"/>
          <w:szCs w:val="22"/>
          <w:highlight w:val="yellow"/>
        </w:rPr>
        <w:t>16</w:t>
      </w:r>
      <w:r w:rsidRPr="00294DDB">
        <w:rPr>
          <w:rFonts w:ascii="Cambria" w:eastAsia="Calibri" w:hAnsi="Cambria"/>
          <w:szCs w:val="22"/>
        </w:rPr>
        <w:t xml:space="preserve">, or </w:t>
      </w:r>
      <w:r w:rsidRPr="00294DDB">
        <w:rPr>
          <w:rFonts w:ascii="Cambria" w:eastAsia="Calibri" w:hAnsi="Cambria"/>
          <w:szCs w:val="22"/>
          <w:highlight w:val="yellow"/>
        </w:rPr>
        <w:t>17</w:t>
      </w:r>
      <w:r w:rsidRPr="00294DDB">
        <w:rPr>
          <w:rFonts w:ascii="Cambria" w:eastAsia="Calibri" w:hAnsi="Cambria"/>
          <w:szCs w:val="22"/>
        </w:rPr>
        <w:t xml:space="preserve">, the following </w:t>
      </w:r>
      <w:r w:rsidRPr="00294DDB">
        <w:rPr>
          <w:rFonts w:ascii="Cambria" w:eastAsia="Calibri" w:hAnsi="Cambria"/>
          <w:bCs/>
          <w:noProof/>
          <w:szCs w:val="22"/>
        </w:rPr>
        <w:t>applies</w:t>
      </w:r>
      <w:r w:rsidRPr="00294DDB">
        <w:rPr>
          <w:rFonts w:ascii="Cambria" w:eastAsia="Calibri" w:hAnsi="Cambria"/>
          <w:szCs w:val="22"/>
        </w:rPr>
        <w:t>:</w:t>
      </w:r>
    </w:p>
    <w:p w14:paraId="0103C341"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Calibri" w:hAnsi="Cambria"/>
          <w:szCs w:val="22"/>
        </w:rPr>
      </w:pPr>
      <w:r w:rsidRPr="00294DDB">
        <w:rPr>
          <w:rFonts w:ascii="Cambria" w:eastAsia="Calibri" w:hAnsi="Cambria"/>
          <w:szCs w:val="22"/>
        </w:rPr>
        <w:t>R = Clip</w:t>
      </w:r>
      <w:proofErr w:type="gramStart"/>
      <w:r w:rsidRPr="00294DDB">
        <w:rPr>
          <w:rFonts w:ascii="Cambria" w:eastAsia="Calibri" w:hAnsi="Cambria"/>
          <w:szCs w:val="22"/>
        </w:rPr>
        <w:t>3( 0</w:t>
      </w:r>
      <w:proofErr w:type="gram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 E′</w:t>
      </w:r>
      <w:r w:rsidRPr="00294DDB">
        <w:rPr>
          <w:rFonts w:ascii="Cambria" w:eastAsia="Calibri" w:hAnsi="Cambria"/>
          <w:szCs w:val="22"/>
          <w:vertAlign w:val="subscript"/>
        </w:rPr>
        <w:t>R</w:t>
      </w:r>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t>26)</w:t>
      </w:r>
    </w:p>
    <w:p w14:paraId="08663450"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Calibri" w:hAnsi="Cambria"/>
          <w:szCs w:val="22"/>
        </w:rPr>
      </w:pPr>
      <w:r w:rsidRPr="00294DDB">
        <w:rPr>
          <w:rFonts w:ascii="Cambria" w:eastAsia="Calibri" w:hAnsi="Cambria"/>
          <w:szCs w:val="22"/>
        </w:rPr>
        <w:t>G = Clip</w:t>
      </w:r>
      <w:proofErr w:type="gramStart"/>
      <w:r w:rsidRPr="00294DDB">
        <w:rPr>
          <w:rFonts w:ascii="Cambria" w:eastAsia="Calibri" w:hAnsi="Cambria"/>
          <w:szCs w:val="22"/>
        </w:rPr>
        <w:t>3( 0</w:t>
      </w:r>
      <w:proofErr w:type="gram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 E′</w:t>
      </w:r>
      <w:r w:rsidRPr="00294DDB">
        <w:rPr>
          <w:rFonts w:ascii="Cambria" w:eastAsia="Calibri" w:hAnsi="Cambria"/>
          <w:szCs w:val="22"/>
          <w:vertAlign w:val="subscript"/>
        </w:rPr>
        <w:t>G</w:t>
      </w:r>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t>27)</w:t>
      </w:r>
    </w:p>
    <w:p w14:paraId="53F18E2B"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Calibri" w:hAnsi="Cambria"/>
          <w:szCs w:val="22"/>
        </w:rPr>
      </w:pPr>
      <w:r w:rsidRPr="00294DDB">
        <w:rPr>
          <w:rFonts w:ascii="Cambria" w:eastAsia="Calibri" w:hAnsi="Cambria"/>
          <w:szCs w:val="22"/>
        </w:rPr>
        <w:t>B = Clip</w:t>
      </w:r>
      <w:proofErr w:type="gramStart"/>
      <w:r w:rsidRPr="00294DDB">
        <w:rPr>
          <w:rFonts w:ascii="Cambria" w:eastAsia="Calibri" w:hAnsi="Cambria"/>
          <w:szCs w:val="22"/>
        </w:rPr>
        <w:t>3( 0</w:t>
      </w:r>
      <w:proofErr w:type="gram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 E′</w:t>
      </w:r>
      <w:r w:rsidRPr="00294DDB">
        <w:rPr>
          <w:rFonts w:ascii="Cambria" w:eastAsia="Calibri" w:hAnsi="Cambria"/>
          <w:szCs w:val="22"/>
          <w:vertAlign w:val="subscript"/>
        </w:rPr>
        <w:t>B</w:t>
      </w:r>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t>28)</w:t>
      </w:r>
    </w:p>
    <w:p w14:paraId="74E7FA4C" w14:textId="77777777"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810" w:hanging="407"/>
        <w:jc w:val="both"/>
        <w:textAlignment w:val="auto"/>
        <w:rPr>
          <w:rFonts w:ascii="Cambria" w:eastAsia="Calibri" w:hAnsi="Cambria"/>
          <w:szCs w:val="22"/>
        </w:rPr>
      </w:pPr>
      <w:r w:rsidRPr="00294DDB">
        <w:rPr>
          <w:rFonts w:ascii="Cambria" w:eastAsia="Calibri" w:hAnsi="Cambria"/>
          <w:szCs w:val="22"/>
        </w:rPr>
        <w:t>—</w:t>
      </w:r>
      <w:r w:rsidRPr="00294DDB">
        <w:rPr>
          <w:rFonts w:ascii="Cambria" w:eastAsia="Calibri" w:hAnsi="Cambria"/>
          <w:szCs w:val="22"/>
        </w:rPr>
        <w:tab/>
        <w:t xml:space="preserve">Otherwise, if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is equal to 2, the interpretation of the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syntax element is unknown or is determined by the application.</w:t>
      </w:r>
    </w:p>
    <w:p w14:paraId="027A22B6" w14:textId="77777777" w:rsidR="00D35D85" w:rsidRPr="00294DDB" w:rsidRDefault="00D35D85" w:rsidP="00294DDB">
      <w:pPr>
        <w:tabs>
          <w:tab w:val="clear" w:pos="360"/>
          <w:tab w:val="clear" w:pos="720"/>
          <w:tab w:val="clear" w:pos="1080"/>
          <w:tab w:val="clear" w:pos="1440"/>
          <w:tab w:val="left" w:pos="800"/>
        </w:tabs>
        <w:overflowPunct/>
        <w:autoSpaceDE/>
        <w:autoSpaceDN/>
        <w:adjustRightInd/>
        <w:spacing w:before="0" w:after="120" w:line="240" w:lineRule="atLeast"/>
        <w:ind w:left="810" w:hanging="407"/>
        <w:jc w:val="both"/>
        <w:textAlignment w:val="auto"/>
        <w:rPr>
          <w:rFonts w:ascii="Cambria" w:eastAsia="Calibri" w:hAnsi="Cambria"/>
          <w:szCs w:val="22"/>
        </w:rPr>
      </w:pPr>
      <w:r w:rsidRPr="00294DDB">
        <w:rPr>
          <w:rFonts w:ascii="Cambria" w:eastAsia="Calibri" w:hAnsi="Cambria"/>
          <w:szCs w:val="22"/>
        </w:rPr>
        <w:t>—</w:t>
      </w:r>
      <w:r w:rsidRPr="00294DDB">
        <w:rPr>
          <w:rFonts w:ascii="Cambria" w:eastAsia="Calibri" w:hAnsi="Cambria"/>
          <w:szCs w:val="22"/>
        </w:rPr>
        <w:tab/>
        <w:t>Otherwise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is not equal to 0, 1, 2, 4, 5, 6, 7, 8, 9, 10, 11, 12 13, 14, 15, 16, or 17), the interpretation of the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syntax element is reserved for future definition by ITU</w:t>
      </w:r>
      <w:r w:rsidRPr="00294DDB">
        <w:rPr>
          <w:rFonts w:ascii="Cambria" w:eastAsia="Calibri" w:hAnsi="Cambria"/>
          <w:szCs w:val="22"/>
        </w:rPr>
        <w:noBreakHyphen/>
        <w:t xml:space="preserve">T | ISO/IEC. Reserved values for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shall not be present in bitstreams conforming to this version of this document. Decoders shall interpret reserved values of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as equivalent to the value 2.</w:t>
      </w:r>
    </w:p>
    <w:p w14:paraId="22923F37" w14:textId="77777777" w:rsidR="00D35D85" w:rsidRPr="00294DDB" w:rsidRDefault="00D35D85" w:rsidP="00294DDB">
      <w:pPr>
        <w:numPr>
          <w:ilvl w:val="12"/>
          <w:numId w:val="0"/>
        </w:numPr>
        <w:tabs>
          <w:tab w:val="clear" w:pos="360"/>
          <w:tab w:val="clear" w:pos="720"/>
          <w:tab w:val="clear" w:pos="1080"/>
          <w:tab w:val="clear" w:pos="1440"/>
        </w:tabs>
        <w:overflowPunct/>
        <w:spacing w:before="0" w:after="120" w:line="240" w:lineRule="atLeast"/>
        <w:jc w:val="both"/>
        <w:textAlignment w:val="auto"/>
        <w:rPr>
          <w:rFonts w:ascii="Cambria" w:eastAsia="Malgun Gothic" w:hAnsi="Cambria"/>
          <w:szCs w:val="22"/>
        </w:rPr>
      </w:pPr>
      <w:r w:rsidRPr="00294DDB">
        <w:rPr>
          <w:rFonts w:ascii="Cambria" w:eastAsia="Malgun Gothic" w:hAnsi="Cambria"/>
          <w:szCs w:val="22"/>
        </w:rPr>
        <w:t xml:space="preserve">It is a requirement of bitstream conformance to this version of this document that when </w:t>
      </w:r>
      <w:proofErr w:type="spellStart"/>
      <w:r w:rsidRPr="00294DDB">
        <w:rPr>
          <w:rFonts w:ascii="Cambria" w:eastAsia="Malgun Gothic" w:hAnsi="Cambria"/>
          <w:szCs w:val="22"/>
        </w:rPr>
        <w:t>colour_primaries</w:t>
      </w:r>
      <w:proofErr w:type="spellEnd"/>
      <w:r w:rsidRPr="00294DDB">
        <w:rPr>
          <w:rFonts w:ascii="Cambria" w:eastAsia="Malgun Gothic" w:hAnsi="Cambria"/>
          <w:szCs w:val="22"/>
        </w:rPr>
        <w:t xml:space="preserve"> is not equal to 1, 4, 5, 6, 7, 8, 9, 10, 11, 12, or 22,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shall not be equal to 12 or 13.</w:t>
      </w:r>
    </w:p>
    <w:p w14:paraId="5F8FE311" w14:textId="77777777" w:rsidR="00D35D85" w:rsidRPr="00294DDB" w:rsidRDefault="00D35D85" w:rsidP="00294DDB">
      <w:pPr>
        <w:tabs>
          <w:tab w:val="clear" w:pos="360"/>
          <w:tab w:val="clear" w:pos="720"/>
          <w:tab w:val="clear" w:pos="1080"/>
          <w:tab w:val="clear" w:pos="1440"/>
        </w:tabs>
        <w:overflowPunct/>
        <w:autoSpaceDE/>
        <w:autoSpaceDN/>
        <w:adjustRightInd/>
        <w:spacing w:before="0" w:after="120" w:line="240" w:lineRule="atLeast"/>
        <w:jc w:val="both"/>
        <w:textAlignment w:val="auto"/>
        <w:rPr>
          <w:rFonts w:ascii="Cambria" w:eastAsia="Calibri" w:hAnsi="Cambria"/>
          <w:szCs w:val="22"/>
        </w:rPr>
      </w:pPr>
      <w:r w:rsidRPr="00294DDB">
        <w:rPr>
          <w:rFonts w:ascii="Cambria" w:eastAsia="Calibri" w:hAnsi="Cambria"/>
          <w:szCs w:val="22"/>
        </w:rPr>
        <w:t xml:space="preserve">When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is equal to 1, 4, 5, 6, 7, 9, 10, 11, 12, or 13, the constants K</w:t>
      </w:r>
      <w:r w:rsidRPr="00294DDB">
        <w:rPr>
          <w:rFonts w:ascii="Cambria" w:eastAsia="Calibri" w:hAnsi="Cambria"/>
          <w:szCs w:val="22"/>
          <w:vertAlign w:val="subscript"/>
        </w:rPr>
        <w:t>B</w:t>
      </w:r>
      <w:r w:rsidRPr="00294DDB">
        <w:rPr>
          <w:rFonts w:ascii="Cambria" w:eastAsia="Calibri" w:hAnsi="Cambria"/>
          <w:szCs w:val="22"/>
        </w:rPr>
        <w:t xml:space="preserve"> and K</w:t>
      </w:r>
      <w:r w:rsidRPr="00294DDB">
        <w:rPr>
          <w:rFonts w:ascii="Cambria" w:eastAsia="Calibri" w:hAnsi="Cambria"/>
          <w:szCs w:val="22"/>
          <w:vertAlign w:val="subscript"/>
        </w:rPr>
        <w:t>R</w:t>
      </w:r>
      <w:r w:rsidRPr="00294DDB">
        <w:rPr>
          <w:rFonts w:ascii="Cambria" w:eastAsia="Calibri" w:hAnsi="Cambria"/>
          <w:szCs w:val="22"/>
        </w:rPr>
        <w:t xml:space="preserve"> are specified as follows:</w:t>
      </w:r>
    </w:p>
    <w:p w14:paraId="2E06FBF6" w14:textId="77777777"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 xml:space="preserve">If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not equal to 12 or 13, the constants K</w:t>
      </w:r>
      <w:r w:rsidRPr="00294DDB">
        <w:rPr>
          <w:rFonts w:ascii="Cambria" w:eastAsia="Malgun Gothic" w:hAnsi="Cambria"/>
          <w:szCs w:val="22"/>
          <w:vertAlign w:val="subscript"/>
        </w:rPr>
        <w:t>B</w:t>
      </w:r>
      <w:r w:rsidRPr="00294DDB">
        <w:rPr>
          <w:rFonts w:ascii="Cambria" w:eastAsia="Malgun Gothic" w:hAnsi="Cambria"/>
          <w:szCs w:val="22"/>
        </w:rPr>
        <w:t xml:space="preserve"> and K</w:t>
      </w:r>
      <w:r w:rsidRPr="00294DDB">
        <w:rPr>
          <w:rFonts w:ascii="Cambria" w:eastAsia="Malgun Gothic" w:hAnsi="Cambria"/>
          <w:szCs w:val="22"/>
          <w:vertAlign w:val="subscript"/>
        </w:rPr>
        <w:t>R</w:t>
      </w:r>
      <w:r w:rsidRPr="00294DDB">
        <w:rPr>
          <w:rFonts w:ascii="Cambria" w:eastAsia="Malgun Gothic" w:hAnsi="Cambria"/>
          <w:szCs w:val="22"/>
        </w:rPr>
        <w:t xml:space="preserve"> are specified in </w:t>
      </w:r>
      <w:r w:rsidRPr="00294DDB">
        <w:rPr>
          <w:rFonts w:ascii="Cambria" w:eastAsia="MS Mincho" w:hAnsi="Cambria"/>
          <w:szCs w:val="22"/>
        </w:rPr>
        <w:t>Table E.</w:t>
      </w:r>
      <w:r w:rsidRPr="00294DDB">
        <w:rPr>
          <w:rFonts w:ascii="Cambria" w:eastAsia="MS Mincho" w:hAnsi="Cambria"/>
          <w:noProof/>
          <w:szCs w:val="22"/>
        </w:rPr>
        <w:t>5</w:t>
      </w:r>
      <w:r w:rsidRPr="00294DDB">
        <w:rPr>
          <w:rFonts w:ascii="Cambria" w:eastAsia="Malgun Gothic" w:hAnsi="Cambria"/>
          <w:szCs w:val="22"/>
        </w:rPr>
        <w:t>.</w:t>
      </w:r>
    </w:p>
    <w:p w14:paraId="5CFCDEB6" w14:textId="77777777"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lastRenderedPageBreak/>
        <w:t>—</w:t>
      </w:r>
      <w:r w:rsidRPr="00294DDB">
        <w:rPr>
          <w:rFonts w:ascii="Cambria" w:eastAsia="Malgun Gothic" w:hAnsi="Cambria"/>
          <w:szCs w:val="22"/>
        </w:rPr>
        <w:tab/>
        <w:t>Otherwise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equal to 12 or 13), the constants K</w:t>
      </w:r>
      <w:r w:rsidRPr="00294DDB">
        <w:rPr>
          <w:rFonts w:ascii="Cambria" w:eastAsia="Malgun Gothic" w:hAnsi="Cambria"/>
          <w:szCs w:val="22"/>
          <w:vertAlign w:val="subscript"/>
        </w:rPr>
        <w:t>R</w:t>
      </w:r>
      <w:r w:rsidRPr="00294DDB">
        <w:rPr>
          <w:rFonts w:ascii="Cambria" w:eastAsia="Malgun Gothic" w:hAnsi="Cambria"/>
          <w:szCs w:val="22"/>
        </w:rPr>
        <w:t xml:space="preserve"> and K</w:t>
      </w:r>
      <w:r w:rsidRPr="00294DDB">
        <w:rPr>
          <w:rFonts w:ascii="Cambria" w:eastAsia="Malgun Gothic" w:hAnsi="Cambria"/>
          <w:szCs w:val="22"/>
          <w:vertAlign w:val="subscript"/>
        </w:rPr>
        <w:t>B</w:t>
      </w:r>
      <w:r w:rsidRPr="00294DDB">
        <w:rPr>
          <w:rFonts w:ascii="Cambria" w:eastAsia="Malgun Gothic" w:hAnsi="Cambria"/>
          <w:szCs w:val="22"/>
        </w:rPr>
        <w:t xml:space="preserve"> are computed as follows, using the chromaticity coordinates (</w:t>
      </w:r>
      <w:proofErr w:type="spellStart"/>
      <w:r w:rsidRPr="00294DDB">
        <w:rPr>
          <w:rFonts w:ascii="Cambria" w:eastAsia="Malgun Gothic" w:hAnsi="Cambria"/>
          <w:szCs w:val="22"/>
        </w:rPr>
        <w:t>x</w:t>
      </w:r>
      <w:r w:rsidRPr="00294DDB">
        <w:rPr>
          <w:rFonts w:ascii="Cambria" w:eastAsia="Malgun Gothic" w:hAnsi="Cambria"/>
          <w:szCs w:val="22"/>
          <w:vertAlign w:val="subscript"/>
        </w:rPr>
        <w:t>R</w:t>
      </w:r>
      <w:proofErr w:type="spellEnd"/>
      <w:r w:rsidRPr="00294DDB">
        <w:rPr>
          <w:rFonts w:ascii="Cambria" w:eastAsia="Malgun Gothic" w:hAnsi="Cambria"/>
          <w:szCs w:val="22"/>
        </w:rPr>
        <w:t xml:space="preserve">, </w:t>
      </w:r>
      <w:proofErr w:type="spellStart"/>
      <w:r w:rsidRPr="00294DDB">
        <w:rPr>
          <w:rFonts w:ascii="Cambria" w:eastAsia="Malgun Gothic" w:hAnsi="Cambria"/>
          <w:szCs w:val="22"/>
        </w:rPr>
        <w:t>y</w:t>
      </w:r>
      <w:r w:rsidRPr="00294DDB">
        <w:rPr>
          <w:rFonts w:ascii="Cambria" w:eastAsia="Malgun Gothic" w:hAnsi="Cambria"/>
          <w:szCs w:val="22"/>
          <w:vertAlign w:val="subscript"/>
        </w:rPr>
        <w:t>R</w:t>
      </w:r>
      <w:proofErr w:type="spellEnd"/>
      <w:r w:rsidRPr="00294DDB">
        <w:rPr>
          <w:rFonts w:ascii="Cambria" w:eastAsia="Malgun Gothic" w:hAnsi="Cambria"/>
          <w:szCs w:val="22"/>
        </w:rPr>
        <w:t>), (</w:t>
      </w:r>
      <w:proofErr w:type="spellStart"/>
      <w:r w:rsidRPr="00294DDB">
        <w:rPr>
          <w:rFonts w:ascii="Cambria" w:eastAsia="Malgun Gothic" w:hAnsi="Cambria"/>
          <w:szCs w:val="22"/>
        </w:rPr>
        <w:t>x</w:t>
      </w:r>
      <w:r w:rsidRPr="00294DDB">
        <w:rPr>
          <w:rFonts w:ascii="Cambria" w:eastAsia="Malgun Gothic" w:hAnsi="Cambria"/>
          <w:szCs w:val="22"/>
          <w:vertAlign w:val="subscript"/>
        </w:rPr>
        <w:t>G</w:t>
      </w:r>
      <w:proofErr w:type="spellEnd"/>
      <w:r w:rsidRPr="00294DDB">
        <w:rPr>
          <w:rFonts w:ascii="Cambria" w:eastAsia="Malgun Gothic" w:hAnsi="Cambria"/>
          <w:szCs w:val="22"/>
        </w:rPr>
        <w:t xml:space="preserve">, </w:t>
      </w:r>
      <w:proofErr w:type="spellStart"/>
      <w:r w:rsidRPr="00294DDB">
        <w:rPr>
          <w:rFonts w:ascii="Cambria" w:eastAsia="Malgun Gothic" w:hAnsi="Cambria"/>
          <w:szCs w:val="22"/>
        </w:rPr>
        <w:t>y</w:t>
      </w:r>
      <w:r w:rsidRPr="00294DDB">
        <w:rPr>
          <w:rFonts w:ascii="Cambria" w:eastAsia="Malgun Gothic" w:hAnsi="Cambria"/>
          <w:szCs w:val="22"/>
          <w:vertAlign w:val="subscript"/>
        </w:rPr>
        <w:t>G</w:t>
      </w:r>
      <w:proofErr w:type="spellEnd"/>
      <w:r w:rsidRPr="00294DDB">
        <w:rPr>
          <w:rFonts w:ascii="Cambria" w:eastAsia="Malgun Gothic" w:hAnsi="Cambria"/>
          <w:szCs w:val="22"/>
        </w:rPr>
        <w:t>), (</w:t>
      </w:r>
      <w:proofErr w:type="spellStart"/>
      <w:r w:rsidRPr="00294DDB">
        <w:rPr>
          <w:rFonts w:ascii="Cambria" w:eastAsia="Malgun Gothic" w:hAnsi="Cambria"/>
          <w:szCs w:val="22"/>
        </w:rPr>
        <w:t>x</w:t>
      </w:r>
      <w:r w:rsidRPr="00294DDB">
        <w:rPr>
          <w:rFonts w:ascii="Cambria" w:eastAsia="Malgun Gothic" w:hAnsi="Cambria"/>
          <w:szCs w:val="22"/>
          <w:vertAlign w:val="subscript"/>
        </w:rPr>
        <w:t>B</w:t>
      </w:r>
      <w:proofErr w:type="spellEnd"/>
      <w:r w:rsidRPr="00294DDB">
        <w:rPr>
          <w:rFonts w:ascii="Cambria" w:eastAsia="Malgun Gothic" w:hAnsi="Cambria"/>
          <w:szCs w:val="22"/>
        </w:rPr>
        <w:t xml:space="preserve">, </w:t>
      </w:r>
      <w:proofErr w:type="spellStart"/>
      <w:r w:rsidRPr="00294DDB">
        <w:rPr>
          <w:rFonts w:ascii="Cambria" w:eastAsia="Malgun Gothic" w:hAnsi="Cambria"/>
          <w:szCs w:val="22"/>
        </w:rPr>
        <w:t>y</w:t>
      </w:r>
      <w:r w:rsidRPr="00294DDB">
        <w:rPr>
          <w:rFonts w:ascii="Cambria" w:eastAsia="Malgun Gothic" w:hAnsi="Cambria"/>
          <w:szCs w:val="22"/>
          <w:vertAlign w:val="subscript"/>
        </w:rPr>
        <w:t>B</w:t>
      </w:r>
      <w:proofErr w:type="spellEnd"/>
      <w:r w:rsidRPr="00294DDB">
        <w:rPr>
          <w:rFonts w:ascii="Cambria" w:eastAsia="Malgun Gothic" w:hAnsi="Cambria"/>
          <w:szCs w:val="22"/>
        </w:rPr>
        <w:t>), and (</w:t>
      </w:r>
      <w:proofErr w:type="spellStart"/>
      <w:r w:rsidRPr="00294DDB">
        <w:rPr>
          <w:rFonts w:ascii="Cambria" w:eastAsia="Malgun Gothic" w:hAnsi="Cambria"/>
          <w:szCs w:val="22"/>
        </w:rPr>
        <w:t>x</w:t>
      </w:r>
      <w:r w:rsidRPr="00294DDB">
        <w:rPr>
          <w:rFonts w:ascii="Cambria" w:eastAsia="Malgun Gothic" w:hAnsi="Cambria"/>
          <w:szCs w:val="22"/>
          <w:vertAlign w:val="subscript"/>
        </w:rPr>
        <w:t>W</w:t>
      </w:r>
      <w:proofErr w:type="spellEnd"/>
      <w:r w:rsidRPr="00294DDB">
        <w:rPr>
          <w:rFonts w:ascii="Cambria" w:eastAsia="Malgun Gothic" w:hAnsi="Cambria"/>
          <w:szCs w:val="22"/>
        </w:rPr>
        <w:t xml:space="preserve">, </w:t>
      </w:r>
      <w:proofErr w:type="spellStart"/>
      <w:r w:rsidRPr="00294DDB">
        <w:rPr>
          <w:rFonts w:ascii="Cambria" w:eastAsia="Malgun Gothic" w:hAnsi="Cambria"/>
          <w:szCs w:val="22"/>
        </w:rPr>
        <w:t>y</w:t>
      </w:r>
      <w:r w:rsidRPr="00294DDB">
        <w:rPr>
          <w:rFonts w:ascii="Cambria" w:eastAsia="Malgun Gothic" w:hAnsi="Cambria"/>
          <w:szCs w:val="22"/>
          <w:vertAlign w:val="subscript"/>
        </w:rPr>
        <w:t>W</w:t>
      </w:r>
      <w:proofErr w:type="spellEnd"/>
      <w:r w:rsidRPr="00294DDB">
        <w:rPr>
          <w:rFonts w:ascii="Cambria" w:eastAsia="Malgun Gothic" w:hAnsi="Cambria"/>
          <w:szCs w:val="22"/>
        </w:rPr>
        <w:t xml:space="preserve">) specified by </w:t>
      </w:r>
      <w:r w:rsidRPr="00294DDB">
        <w:rPr>
          <w:rFonts w:ascii="Cambria" w:eastAsia="MS Mincho" w:hAnsi="Cambria"/>
          <w:szCs w:val="22"/>
        </w:rPr>
        <w:t>Table E.</w:t>
      </w:r>
      <w:r w:rsidRPr="00294DDB">
        <w:rPr>
          <w:rFonts w:ascii="Cambria" w:eastAsia="MS Mincho" w:hAnsi="Cambria"/>
          <w:noProof/>
          <w:szCs w:val="22"/>
        </w:rPr>
        <w:t>3</w:t>
      </w:r>
      <w:r w:rsidRPr="00294DDB">
        <w:rPr>
          <w:rFonts w:ascii="Cambria" w:eastAsia="Malgun Gothic" w:hAnsi="Cambria"/>
          <w:szCs w:val="22"/>
        </w:rPr>
        <w:t xml:space="preserve"> for the </w:t>
      </w:r>
      <w:proofErr w:type="spellStart"/>
      <w:r w:rsidRPr="00294DDB">
        <w:rPr>
          <w:rFonts w:ascii="Cambria" w:eastAsia="Malgun Gothic" w:hAnsi="Cambria"/>
          <w:szCs w:val="22"/>
        </w:rPr>
        <w:t>colour_primaries</w:t>
      </w:r>
      <w:proofErr w:type="spellEnd"/>
      <w:r w:rsidRPr="00294DDB">
        <w:rPr>
          <w:rFonts w:ascii="Cambria" w:eastAsia="Malgun Gothic" w:hAnsi="Cambria"/>
          <w:szCs w:val="22"/>
        </w:rPr>
        <w:t xml:space="preserve"> syntax element for the red, green, blue, and white colour primaries, respectively.</w:t>
      </w:r>
    </w:p>
    <w:p w14:paraId="6BF8DDDB" w14:textId="1AE38929"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720"/>
        <w:jc w:val="both"/>
        <w:textAlignment w:val="auto"/>
        <w:rPr>
          <w:rFonts w:ascii="Cambria" w:eastAsia="Calibri" w:hAnsi="Cambria"/>
          <w:szCs w:val="22"/>
        </w:rPr>
      </w:pPr>
      <w:r w:rsidRPr="00294DDB">
        <w:rPr>
          <w:rFonts w:ascii="Cambria" w:eastAsia="Calibri" w:hAnsi="Cambria"/>
          <w:szCs w:val="22"/>
        </w:rPr>
        <w:t>K</w:t>
      </w:r>
      <w:r w:rsidRPr="00294DDB">
        <w:rPr>
          <w:rFonts w:ascii="Cambria" w:eastAsia="Calibri" w:hAnsi="Cambria"/>
          <w:szCs w:val="22"/>
          <w:vertAlign w:val="subscript"/>
        </w:rPr>
        <w:t>R</w:t>
      </w:r>
      <w:r w:rsidR="007F251E">
        <w:rPr>
          <w:rFonts w:ascii="Cambria" w:eastAsia="Calibri" w:hAnsi="Cambria"/>
          <w:szCs w:val="22"/>
        </w:rPr>
        <w:t xml:space="preserve"> </w:t>
      </w:r>
      <w:r w:rsidRPr="00294DDB">
        <w:rPr>
          <w:rFonts w:ascii="Cambria" w:eastAsia="Calibri" w:hAnsi="Cambria"/>
          <w:szCs w:val="22"/>
        </w:rPr>
        <w:t>=</w:t>
      </w:r>
      <w:r w:rsidR="007F251E">
        <w:rPr>
          <w:rFonts w:ascii="Cambria" w:eastAsia="Calibri" w:hAnsi="Cambria"/>
          <w:szCs w:val="22"/>
        </w:rPr>
        <w:t xml:space="preserve"> </w:t>
      </w:r>
      <w:r w:rsidR="007F251E" w:rsidRPr="007F251E">
        <w:rPr>
          <w:rFonts w:ascii="Cambria" w:hAnsi="Cambria"/>
          <w:noProof/>
          <w:position w:val="-34"/>
          <w:szCs w:val="22"/>
        </w:rPr>
        <w:object w:dxaOrig="8540" w:dyaOrig="800" w14:anchorId="21D439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2.15pt;height:35.15pt;mso-width-percent:0;mso-height-percent:0;mso-width-percent:0;mso-height-percent:0" o:ole="">
            <v:imagedata r:id="rId20" o:title=""/>
          </v:shape>
          <o:OLEObject Type="Embed" ProgID="Equation.DSMT4" ShapeID="_x0000_i1025" DrawAspect="Content" ObjectID="_1754398333" r:id="rId21"/>
        </w:objec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Calibri" w:hAnsi="Cambria"/>
          <w:noProof/>
          <w:szCs w:val="22"/>
        </w:rPr>
        <w:t>29</w:t>
      </w:r>
      <w:r w:rsidRPr="00294DDB">
        <w:rPr>
          <w:rFonts w:ascii="Cambria" w:eastAsia="Calibri" w:hAnsi="Cambria"/>
          <w:szCs w:val="22"/>
        </w:rPr>
        <w:t>)</w:t>
      </w:r>
    </w:p>
    <w:p w14:paraId="4564106C" w14:textId="2611B054"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720"/>
        <w:jc w:val="both"/>
        <w:textAlignment w:val="auto"/>
        <w:rPr>
          <w:rFonts w:ascii="Cambria" w:eastAsia="Calibri" w:hAnsi="Cambria"/>
          <w:szCs w:val="22"/>
        </w:rPr>
      </w:pPr>
      <w:r w:rsidRPr="00294DDB">
        <w:rPr>
          <w:rFonts w:ascii="Cambria" w:eastAsia="Calibri" w:hAnsi="Cambria"/>
          <w:szCs w:val="22"/>
        </w:rPr>
        <w:t>K</w:t>
      </w:r>
      <w:r w:rsidRPr="00294DDB">
        <w:rPr>
          <w:rFonts w:ascii="Cambria" w:eastAsia="Calibri" w:hAnsi="Cambria"/>
          <w:szCs w:val="22"/>
          <w:vertAlign w:val="subscript"/>
        </w:rPr>
        <w:t>B</w:t>
      </w:r>
      <w:r w:rsidR="007F251E">
        <w:rPr>
          <w:rFonts w:ascii="Cambria" w:eastAsia="Calibri" w:hAnsi="Cambria"/>
          <w:szCs w:val="22"/>
        </w:rPr>
        <w:t xml:space="preserve"> </w:t>
      </w:r>
      <w:r w:rsidRPr="00294DDB">
        <w:rPr>
          <w:rFonts w:ascii="Cambria" w:eastAsia="Calibri" w:hAnsi="Cambria"/>
          <w:szCs w:val="22"/>
        </w:rPr>
        <w:t>=</w:t>
      </w:r>
      <w:r w:rsidR="007F251E">
        <w:rPr>
          <w:rFonts w:ascii="Cambria" w:eastAsia="Calibri" w:hAnsi="Cambria"/>
          <w:szCs w:val="22"/>
        </w:rPr>
        <w:t xml:space="preserve"> </w:t>
      </w:r>
      <w:r w:rsidR="007F251E" w:rsidRPr="007F251E">
        <w:rPr>
          <w:rFonts w:ascii="Cambria" w:hAnsi="Cambria"/>
          <w:noProof/>
          <w:position w:val="-34"/>
          <w:szCs w:val="22"/>
        </w:rPr>
        <w:object w:dxaOrig="8520" w:dyaOrig="800" w14:anchorId="43357562">
          <v:shape id="_x0000_i1026" type="#_x0000_t75" alt="" style="width:363.85pt;height:36.45pt;mso-width-percent:0;mso-height-percent:0;mso-width-percent:0;mso-height-percent:0" o:ole="">
            <v:imagedata r:id="rId22" o:title=""/>
          </v:shape>
          <o:OLEObject Type="Embed" ProgID="Equation.DSMT4" ShapeID="_x0000_i1026" DrawAspect="Content" ObjectID="_1754398334" r:id="rId23"/>
        </w:objec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Calibri" w:hAnsi="Cambria"/>
          <w:noProof/>
          <w:szCs w:val="22"/>
        </w:rPr>
        <w:t>30</w:t>
      </w:r>
      <w:r w:rsidRPr="00294DDB">
        <w:rPr>
          <w:rFonts w:ascii="Cambria" w:eastAsia="Calibri" w:hAnsi="Cambria"/>
          <w:szCs w:val="22"/>
        </w:rPr>
        <w:t>)</w:t>
      </w:r>
    </w:p>
    <w:p w14:paraId="2AD6CE6F" w14:textId="77777777" w:rsidR="00D35D85" w:rsidRPr="00294DDB" w:rsidRDefault="00D35D85" w:rsidP="00294DDB">
      <w:pPr>
        <w:tabs>
          <w:tab w:val="clear" w:pos="360"/>
          <w:tab w:val="clear" w:pos="720"/>
          <w:tab w:val="clear" w:pos="1080"/>
          <w:tab w:val="clear" w:pos="1440"/>
        </w:tabs>
        <w:overflowPunct/>
        <w:autoSpaceDE/>
        <w:autoSpaceDN/>
        <w:adjustRightInd/>
        <w:spacing w:before="0" w:after="120" w:line="240" w:lineRule="atLeast"/>
        <w:ind w:left="403"/>
        <w:jc w:val="both"/>
        <w:textAlignment w:val="auto"/>
        <w:rPr>
          <w:rFonts w:ascii="Cambria" w:eastAsia="Calibri" w:hAnsi="Cambria"/>
          <w:szCs w:val="22"/>
        </w:rPr>
      </w:pPr>
      <w:r w:rsidRPr="00294DDB">
        <w:rPr>
          <w:rFonts w:ascii="Cambria" w:eastAsia="Calibri" w:hAnsi="Cambria"/>
          <w:szCs w:val="22"/>
        </w:rPr>
        <w:t xml:space="preserve">where the values of </w:t>
      </w:r>
      <w:proofErr w:type="spellStart"/>
      <w:r w:rsidRPr="00294DDB">
        <w:rPr>
          <w:rFonts w:ascii="Cambria" w:eastAsia="Calibri" w:hAnsi="Cambria"/>
          <w:szCs w:val="22"/>
        </w:rPr>
        <w:t>z</w:t>
      </w:r>
      <w:r w:rsidRPr="00294DDB">
        <w:rPr>
          <w:rFonts w:ascii="Cambria" w:eastAsia="Calibri" w:hAnsi="Cambria"/>
          <w:szCs w:val="22"/>
          <w:vertAlign w:val="subscript"/>
        </w:rPr>
        <w:t>R</w:t>
      </w:r>
      <w:proofErr w:type="spellEnd"/>
      <w:r w:rsidRPr="00294DDB">
        <w:rPr>
          <w:rFonts w:ascii="Cambria" w:eastAsia="Calibri" w:hAnsi="Cambria"/>
          <w:szCs w:val="22"/>
        </w:rPr>
        <w:t xml:space="preserve">, </w:t>
      </w:r>
      <w:proofErr w:type="spellStart"/>
      <w:r w:rsidRPr="00294DDB">
        <w:rPr>
          <w:rFonts w:ascii="Cambria" w:eastAsia="Calibri" w:hAnsi="Cambria"/>
          <w:szCs w:val="22"/>
        </w:rPr>
        <w:t>z</w:t>
      </w:r>
      <w:r w:rsidRPr="00294DDB">
        <w:rPr>
          <w:rFonts w:ascii="Cambria" w:eastAsia="Calibri" w:hAnsi="Cambria"/>
          <w:szCs w:val="22"/>
          <w:vertAlign w:val="subscript"/>
        </w:rPr>
        <w:t>G</w:t>
      </w:r>
      <w:proofErr w:type="spellEnd"/>
      <w:r w:rsidRPr="00294DDB">
        <w:rPr>
          <w:rFonts w:ascii="Cambria" w:eastAsia="Calibri" w:hAnsi="Cambria"/>
          <w:szCs w:val="22"/>
        </w:rPr>
        <w:t xml:space="preserve">, </w:t>
      </w:r>
      <w:proofErr w:type="spellStart"/>
      <w:r w:rsidRPr="00294DDB">
        <w:rPr>
          <w:rFonts w:ascii="Cambria" w:eastAsia="Calibri" w:hAnsi="Cambria"/>
          <w:szCs w:val="22"/>
        </w:rPr>
        <w:t>z</w:t>
      </w:r>
      <w:r w:rsidRPr="00294DDB">
        <w:rPr>
          <w:rFonts w:ascii="Cambria" w:eastAsia="Calibri" w:hAnsi="Cambria"/>
          <w:szCs w:val="22"/>
          <w:vertAlign w:val="subscript"/>
        </w:rPr>
        <w:t>B</w:t>
      </w:r>
      <w:proofErr w:type="spellEnd"/>
      <w:r w:rsidRPr="00294DDB">
        <w:rPr>
          <w:rFonts w:ascii="Cambria" w:eastAsia="Calibri" w:hAnsi="Cambria"/>
          <w:szCs w:val="22"/>
        </w:rPr>
        <w:t xml:space="preserve">, and </w:t>
      </w:r>
      <w:proofErr w:type="spellStart"/>
      <w:r w:rsidRPr="00294DDB">
        <w:rPr>
          <w:rFonts w:ascii="Cambria" w:eastAsia="Calibri" w:hAnsi="Cambria"/>
          <w:szCs w:val="22"/>
        </w:rPr>
        <w:t>z</w:t>
      </w:r>
      <w:r w:rsidRPr="00294DDB">
        <w:rPr>
          <w:rFonts w:ascii="Cambria" w:eastAsia="Calibri" w:hAnsi="Cambria"/>
          <w:szCs w:val="22"/>
          <w:vertAlign w:val="subscript"/>
        </w:rPr>
        <w:t>W</w:t>
      </w:r>
      <w:proofErr w:type="spellEnd"/>
      <w:r w:rsidRPr="00294DDB">
        <w:rPr>
          <w:rFonts w:ascii="Cambria" w:eastAsia="Calibri" w:hAnsi="Cambria"/>
          <w:szCs w:val="22"/>
        </w:rPr>
        <w:t>, are given by:</w:t>
      </w:r>
    </w:p>
    <w:p w14:paraId="0DBA51F1"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720"/>
        <w:jc w:val="both"/>
        <w:textAlignment w:val="auto"/>
        <w:rPr>
          <w:rFonts w:ascii="Cambria" w:eastAsia="Calibri" w:hAnsi="Cambria"/>
          <w:szCs w:val="22"/>
        </w:rPr>
      </w:pPr>
      <w:proofErr w:type="spellStart"/>
      <w:r w:rsidRPr="00294DDB">
        <w:rPr>
          <w:rFonts w:ascii="Cambria" w:eastAsia="Calibri" w:hAnsi="Cambria"/>
          <w:szCs w:val="22"/>
        </w:rPr>
        <w:t>z</w:t>
      </w:r>
      <w:r w:rsidRPr="00294DDB">
        <w:rPr>
          <w:rFonts w:ascii="Cambria" w:eastAsia="Calibri" w:hAnsi="Cambria"/>
          <w:szCs w:val="22"/>
          <w:vertAlign w:val="subscript"/>
        </w:rPr>
        <w:t>R</w:t>
      </w:r>
      <w:proofErr w:type="spellEnd"/>
      <w:r w:rsidRPr="00294DDB">
        <w:rPr>
          <w:rFonts w:ascii="Cambria" w:eastAsia="Calibri" w:hAnsi="Cambria"/>
          <w:szCs w:val="22"/>
        </w:rPr>
        <w:t xml:space="preserve"> = 1 − </w:t>
      </w:r>
      <w:proofErr w:type="gramStart"/>
      <w:r w:rsidRPr="00294DDB">
        <w:rPr>
          <w:rFonts w:ascii="Cambria" w:eastAsia="Calibri" w:hAnsi="Cambria"/>
          <w:szCs w:val="22"/>
        </w:rPr>
        <w:t xml:space="preserve">( </w:t>
      </w:r>
      <w:proofErr w:type="spellStart"/>
      <w:r w:rsidRPr="00294DDB">
        <w:rPr>
          <w:rFonts w:ascii="Cambria" w:eastAsia="Calibri" w:hAnsi="Cambria"/>
          <w:szCs w:val="22"/>
        </w:rPr>
        <w:t>x</w:t>
      </w:r>
      <w:r w:rsidRPr="00294DDB">
        <w:rPr>
          <w:rFonts w:ascii="Cambria" w:eastAsia="Calibri" w:hAnsi="Cambria"/>
          <w:szCs w:val="22"/>
          <w:vertAlign w:val="subscript"/>
        </w:rPr>
        <w:t>R</w:t>
      </w:r>
      <w:proofErr w:type="spellEnd"/>
      <w:proofErr w:type="gramEnd"/>
      <w:r w:rsidRPr="00294DDB">
        <w:rPr>
          <w:rFonts w:ascii="Cambria" w:eastAsia="Calibri" w:hAnsi="Cambria"/>
          <w:szCs w:val="22"/>
        </w:rPr>
        <w:t xml:space="preserve"> + </w:t>
      </w:r>
      <w:proofErr w:type="spellStart"/>
      <w:r w:rsidRPr="00294DDB">
        <w:rPr>
          <w:rFonts w:ascii="Cambria" w:eastAsia="Calibri" w:hAnsi="Cambria"/>
          <w:szCs w:val="22"/>
        </w:rPr>
        <w:t>y</w:t>
      </w:r>
      <w:r w:rsidRPr="00294DDB">
        <w:rPr>
          <w:rFonts w:ascii="Cambria" w:eastAsia="Calibri" w:hAnsi="Cambria"/>
          <w:szCs w:val="22"/>
          <w:vertAlign w:val="subscript"/>
        </w:rPr>
        <w:t>R</w:t>
      </w:r>
      <w:proofErr w:type="spellEnd"/>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31</w:t>
      </w:r>
      <w:r w:rsidRPr="00294DDB">
        <w:rPr>
          <w:rFonts w:ascii="Cambria" w:eastAsia="Calibri" w:hAnsi="Cambria"/>
          <w:szCs w:val="22"/>
        </w:rPr>
        <w:t>)</w:t>
      </w:r>
    </w:p>
    <w:p w14:paraId="3FE64751"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720"/>
        <w:jc w:val="both"/>
        <w:textAlignment w:val="auto"/>
        <w:rPr>
          <w:rFonts w:ascii="Cambria" w:eastAsia="Calibri" w:hAnsi="Cambria"/>
          <w:szCs w:val="22"/>
        </w:rPr>
      </w:pPr>
      <w:proofErr w:type="spellStart"/>
      <w:r w:rsidRPr="00294DDB">
        <w:rPr>
          <w:rFonts w:ascii="Cambria" w:eastAsia="Calibri" w:hAnsi="Cambria"/>
          <w:szCs w:val="22"/>
        </w:rPr>
        <w:t>z</w:t>
      </w:r>
      <w:r w:rsidRPr="00294DDB">
        <w:rPr>
          <w:rFonts w:ascii="Cambria" w:eastAsia="Calibri" w:hAnsi="Cambria"/>
          <w:szCs w:val="22"/>
          <w:vertAlign w:val="subscript"/>
        </w:rPr>
        <w:t>G</w:t>
      </w:r>
      <w:proofErr w:type="spellEnd"/>
      <w:r w:rsidRPr="00294DDB">
        <w:rPr>
          <w:rFonts w:ascii="Cambria" w:eastAsia="Calibri" w:hAnsi="Cambria"/>
          <w:szCs w:val="22"/>
        </w:rPr>
        <w:t xml:space="preserve"> = 1 − </w:t>
      </w:r>
      <w:proofErr w:type="gramStart"/>
      <w:r w:rsidRPr="00294DDB">
        <w:rPr>
          <w:rFonts w:ascii="Cambria" w:eastAsia="Calibri" w:hAnsi="Cambria"/>
          <w:szCs w:val="22"/>
        </w:rPr>
        <w:t xml:space="preserve">( </w:t>
      </w:r>
      <w:proofErr w:type="spellStart"/>
      <w:r w:rsidRPr="00294DDB">
        <w:rPr>
          <w:rFonts w:ascii="Cambria" w:eastAsia="Calibri" w:hAnsi="Cambria"/>
          <w:szCs w:val="22"/>
        </w:rPr>
        <w:t>x</w:t>
      </w:r>
      <w:r w:rsidRPr="00294DDB">
        <w:rPr>
          <w:rFonts w:ascii="Cambria" w:eastAsia="Calibri" w:hAnsi="Cambria"/>
          <w:szCs w:val="22"/>
          <w:vertAlign w:val="subscript"/>
        </w:rPr>
        <w:t>G</w:t>
      </w:r>
      <w:proofErr w:type="spellEnd"/>
      <w:proofErr w:type="gramEnd"/>
      <w:r w:rsidRPr="00294DDB">
        <w:rPr>
          <w:rFonts w:ascii="Cambria" w:eastAsia="Calibri" w:hAnsi="Cambria"/>
          <w:szCs w:val="22"/>
        </w:rPr>
        <w:t xml:space="preserve"> + </w:t>
      </w:r>
      <w:proofErr w:type="spellStart"/>
      <w:r w:rsidRPr="00294DDB">
        <w:rPr>
          <w:rFonts w:ascii="Cambria" w:eastAsia="Calibri" w:hAnsi="Cambria"/>
          <w:szCs w:val="22"/>
        </w:rPr>
        <w:t>y</w:t>
      </w:r>
      <w:r w:rsidRPr="00294DDB">
        <w:rPr>
          <w:rFonts w:ascii="Cambria" w:eastAsia="Calibri" w:hAnsi="Cambria"/>
          <w:szCs w:val="22"/>
          <w:vertAlign w:val="subscript"/>
        </w:rPr>
        <w:t>G</w:t>
      </w:r>
      <w:proofErr w:type="spellEnd"/>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32</w:t>
      </w:r>
      <w:r w:rsidRPr="00294DDB">
        <w:rPr>
          <w:rFonts w:ascii="Cambria" w:eastAsia="Calibri" w:hAnsi="Cambria"/>
          <w:szCs w:val="22"/>
        </w:rPr>
        <w:t>)</w:t>
      </w:r>
    </w:p>
    <w:p w14:paraId="004AD42F"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720"/>
        <w:jc w:val="both"/>
        <w:textAlignment w:val="auto"/>
        <w:rPr>
          <w:rFonts w:ascii="Cambria" w:eastAsia="Calibri" w:hAnsi="Cambria"/>
          <w:szCs w:val="22"/>
        </w:rPr>
      </w:pPr>
      <w:proofErr w:type="spellStart"/>
      <w:r w:rsidRPr="00294DDB">
        <w:rPr>
          <w:rFonts w:ascii="Cambria" w:eastAsia="Calibri" w:hAnsi="Cambria"/>
          <w:szCs w:val="22"/>
        </w:rPr>
        <w:t>z</w:t>
      </w:r>
      <w:r w:rsidRPr="00294DDB">
        <w:rPr>
          <w:rFonts w:ascii="Cambria" w:eastAsia="Calibri" w:hAnsi="Cambria"/>
          <w:szCs w:val="22"/>
          <w:vertAlign w:val="subscript"/>
        </w:rPr>
        <w:t>B</w:t>
      </w:r>
      <w:proofErr w:type="spellEnd"/>
      <w:r w:rsidRPr="00294DDB">
        <w:rPr>
          <w:rFonts w:ascii="Cambria" w:eastAsia="Calibri" w:hAnsi="Cambria"/>
          <w:szCs w:val="22"/>
        </w:rPr>
        <w:t xml:space="preserve"> = 1 − </w:t>
      </w:r>
      <w:proofErr w:type="gramStart"/>
      <w:r w:rsidRPr="00294DDB">
        <w:rPr>
          <w:rFonts w:ascii="Cambria" w:eastAsia="Calibri" w:hAnsi="Cambria"/>
          <w:szCs w:val="22"/>
        </w:rPr>
        <w:t xml:space="preserve">( </w:t>
      </w:r>
      <w:proofErr w:type="spellStart"/>
      <w:r w:rsidRPr="00294DDB">
        <w:rPr>
          <w:rFonts w:ascii="Cambria" w:eastAsia="Calibri" w:hAnsi="Cambria"/>
          <w:szCs w:val="22"/>
        </w:rPr>
        <w:t>x</w:t>
      </w:r>
      <w:r w:rsidRPr="00294DDB">
        <w:rPr>
          <w:rFonts w:ascii="Cambria" w:eastAsia="Calibri" w:hAnsi="Cambria"/>
          <w:szCs w:val="22"/>
          <w:vertAlign w:val="subscript"/>
        </w:rPr>
        <w:t>B</w:t>
      </w:r>
      <w:proofErr w:type="spellEnd"/>
      <w:proofErr w:type="gramEnd"/>
      <w:r w:rsidRPr="00294DDB">
        <w:rPr>
          <w:rFonts w:ascii="Cambria" w:eastAsia="Calibri" w:hAnsi="Cambria"/>
          <w:szCs w:val="22"/>
        </w:rPr>
        <w:t xml:space="preserve"> + </w:t>
      </w:r>
      <w:proofErr w:type="spellStart"/>
      <w:r w:rsidRPr="00294DDB">
        <w:rPr>
          <w:rFonts w:ascii="Cambria" w:eastAsia="Calibri" w:hAnsi="Cambria"/>
          <w:szCs w:val="22"/>
        </w:rPr>
        <w:t>y</w:t>
      </w:r>
      <w:r w:rsidRPr="00294DDB">
        <w:rPr>
          <w:rFonts w:ascii="Cambria" w:eastAsia="Calibri" w:hAnsi="Cambria"/>
          <w:szCs w:val="22"/>
          <w:vertAlign w:val="subscript"/>
        </w:rPr>
        <w:t>B</w:t>
      </w:r>
      <w:proofErr w:type="spellEnd"/>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33</w:t>
      </w:r>
      <w:r w:rsidRPr="00294DDB">
        <w:rPr>
          <w:rFonts w:ascii="Cambria" w:eastAsia="Calibri" w:hAnsi="Cambria"/>
          <w:szCs w:val="22"/>
        </w:rPr>
        <w:t>)</w:t>
      </w:r>
    </w:p>
    <w:p w14:paraId="51BAB5D0"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720"/>
        <w:jc w:val="both"/>
        <w:textAlignment w:val="auto"/>
        <w:rPr>
          <w:rFonts w:ascii="Cambria" w:eastAsia="Calibri" w:hAnsi="Cambria"/>
          <w:szCs w:val="22"/>
        </w:rPr>
      </w:pPr>
      <w:proofErr w:type="spellStart"/>
      <w:r w:rsidRPr="00294DDB">
        <w:rPr>
          <w:rFonts w:ascii="Cambria" w:eastAsia="Calibri" w:hAnsi="Cambria"/>
          <w:szCs w:val="22"/>
        </w:rPr>
        <w:t>z</w:t>
      </w:r>
      <w:r w:rsidRPr="00294DDB">
        <w:rPr>
          <w:rFonts w:ascii="Cambria" w:eastAsia="Calibri" w:hAnsi="Cambria"/>
          <w:szCs w:val="22"/>
          <w:vertAlign w:val="subscript"/>
        </w:rPr>
        <w:t>W</w:t>
      </w:r>
      <w:proofErr w:type="spellEnd"/>
      <w:r w:rsidRPr="00294DDB">
        <w:rPr>
          <w:rFonts w:ascii="Cambria" w:eastAsia="Calibri" w:hAnsi="Cambria"/>
          <w:szCs w:val="22"/>
        </w:rPr>
        <w:t xml:space="preserve"> = 1 − </w:t>
      </w:r>
      <w:proofErr w:type="gramStart"/>
      <w:r w:rsidRPr="00294DDB">
        <w:rPr>
          <w:rFonts w:ascii="Cambria" w:eastAsia="Calibri" w:hAnsi="Cambria"/>
          <w:szCs w:val="22"/>
        </w:rPr>
        <w:t xml:space="preserve">( </w:t>
      </w:r>
      <w:proofErr w:type="spellStart"/>
      <w:r w:rsidRPr="00294DDB">
        <w:rPr>
          <w:rFonts w:ascii="Cambria" w:eastAsia="Calibri" w:hAnsi="Cambria"/>
          <w:szCs w:val="22"/>
        </w:rPr>
        <w:t>x</w:t>
      </w:r>
      <w:r w:rsidRPr="00294DDB">
        <w:rPr>
          <w:rFonts w:ascii="Cambria" w:eastAsia="Calibri" w:hAnsi="Cambria"/>
          <w:szCs w:val="22"/>
          <w:vertAlign w:val="subscript"/>
        </w:rPr>
        <w:t>W</w:t>
      </w:r>
      <w:proofErr w:type="spellEnd"/>
      <w:proofErr w:type="gramEnd"/>
      <w:r w:rsidRPr="00294DDB">
        <w:rPr>
          <w:rFonts w:ascii="Cambria" w:eastAsia="Calibri" w:hAnsi="Cambria"/>
          <w:szCs w:val="22"/>
        </w:rPr>
        <w:t xml:space="preserve"> + </w:t>
      </w:r>
      <w:proofErr w:type="spellStart"/>
      <w:r w:rsidRPr="00294DDB">
        <w:rPr>
          <w:rFonts w:ascii="Cambria" w:eastAsia="Calibri" w:hAnsi="Cambria"/>
          <w:szCs w:val="22"/>
        </w:rPr>
        <w:t>y</w:t>
      </w:r>
      <w:r w:rsidRPr="00294DDB">
        <w:rPr>
          <w:rFonts w:ascii="Cambria" w:eastAsia="Calibri" w:hAnsi="Cambria"/>
          <w:szCs w:val="22"/>
          <w:vertAlign w:val="subscript"/>
        </w:rPr>
        <w:t>W</w:t>
      </w:r>
      <w:proofErr w:type="spellEnd"/>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34</w:t>
      </w:r>
      <w:r w:rsidRPr="00294DDB">
        <w:rPr>
          <w:rFonts w:ascii="Cambria" w:eastAsia="Calibri" w:hAnsi="Cambria"/>
          <w:szCs w:val="22"/>
        </w:rPr>
        <w:t>)</w:t>
      </w:r>
    </w:p>
    <w:p w14:paraId="02DDC2E3" w14:textId="046CF00E" w:rsidR="00D35D85" w:rsidRPr="00294DDB" w:rsidRDefault="00D35D85" w:rsidP="00294DDB">
      <w:pPr>
        <w:tabs>
          <w:tab w:val="clear" w:pos="360"/>
          <w:tab w:val="clear" w:pos="720"/>
          <w:tab w:val="clear" w:pos="1080"/>
          <w:tab w:val="clear" w:pos="1440"/>
        </w:tabs>
        <w:overflowPunct/>
        <w:autoSpaceDE/>
        <w:autoSpaceDN/>
        <w:adjustRightInd/>
        <w:spacing w:before="0" w:after="120" w:line="240" w:lineRule="atLeast"/>
        <w:jc w:val="both"/>
        <w:textAlignment w:val="auto"/>
        <w:rPr>
          <w:rFonts w:ascii="Cambria" w:eastAsia="Calibri" w:hAnsi="Cambria"/>
          <w:szCs w:val="22"/>
        </w:rPr>
      </w:pPr>
      <w:r w:rsidRPr="00294DDB">
        <w:rPr>
          <w:rFonts w:ascii="Cambria" w:eastAsia="Calibri" w:hAnsi="Cambria"/>
          <w:szCs w:val="22"/>
        </w:rPr>
        <w:t>The variables E′</w:t>
      </w:r>
      <w:r w:rsidRPr="00294DDB">
        <w:rPr>
          <w:rFonts w:ascii="Cambria" w:eastAsia="Calibri" w:hAnsi="Cambria"/>
          <w:szCs w:val="22"/>
          <w:vertAlign w:val="subscript"/>
        </w:rPr>
        <w:t>Y</w:t>
      </w:r>
      <w:r w:rsidRPr="00294DDB">
        <w:rPr>
          <w:rFonts w:ascii="Cambria" w:eastAsia="Calibri" w:hAnsi="Cambria"/>
          <w:szCs w:val="22"/>
        </w:rPr>
        <w:t>, E′</w:t>
      </w:r>
      <w:r w:rsidRPr="00294DDB">
        <w:rPr>
          <w:rFonts w:ascii="Cambria" w:eastAsia="Calibri" w:hAnsi="Cambria"/>
          <w:szCs w:val="22"/>
          <w:vertAlign w:val="subscript"/>
        </w:rPr>
        <w:t>PB</w:t>
      </w:r>
      <w:r w:rsidRPr="00294DDB">
        <w:rPr>
          <w:rFonts w:ascii="Cambria" w:eastAsia="Calibri" w:hAnsi="Cambria"/>
          <w:szCs w:val="22"/>
        </w:rPr>
        <w:t>, and E′</w:t>
      </w:r>
      <w:r w:rsidRPr="00294DDB">
        <w:rPr>
          <w:rFonts w:ascii="Cambria" w:eastAsia="Calibri" w:hAnsi="Cambria"/>
          <w:szCs w:val="22"/>
          <w:vertAlign w:val="subscript"/>
        </w:rPr>
        <w:t>PR</w:t>
      </w:r>
      <w:r w:rsidRPr="00294DDB">
        <w:rPr>
          <w:rFonts w:ascii="Cambria" w:eastAsia="Calibri" w:hAnsi="Cambria"/>
          <w:szCs w:val="22"/>
        </w:rPr>
        <w:t xml:space="preserve"> (for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not equal to 0, 8, </w:t>
      </w:r>
      <w:r w:rsidRPr="00294DDB">
        <w:rPr>
          <w:rFonts w:ascii="Cambria" w:eastAsia="Calibri" w:hAnsi="Cambria"/>
          <w:szCs w:val="22"/>
          <w:highlight w:val="yellow"/>
        </w:rPr>
        <w:t>16</w:t>
      </w:r>
      <w:r w:rsidRPr="00294DDB">
        <w:rPr>
          <w:rFonts w:ascii="Cambria" w:eastAsia="Calibri" w:hAnsi="Cambria"/>
          <w:szCs w:val="22"/>
        </w:rPr>
        <w:t xml:space="preserve">, or </w:t>
      </w:r>
      <w:r w:rsidRPr="00294DDB">
        <w:rPr>
          <w:rFonts w:ascii="Cambria" w:eastAsia="Calibri" w:hAnsi="Cambria"/>
          <w:szCs w:val="22"/>
          <w:highlight w:val="yellow"/>
        </w:rPr>
        <w:t>17</w:t>
      </w:r>
      <w:r w:rsidRPr="00294DDB">
        <w:rPr>
          <w:rFonts w:ascii="Cambria" w:eastAsia="Calibri" w:hAnsi="Cambria"/>
          <w:szCs w:val="22"/>
        </w:rPr>
        <w:t xml:space="preserve">) or Y, </w:t>
      </w:r>
      <w:proofErr w:type="spellStart"/>
      <w:r w:rsidRPr="00294DDB">
        <w:rPr>
          <w:rFonts w:ascii="Cambria" w:eastAsia="Calibri" w:hAnsi="Cambria"/>
          <w:szCs w:val="22"/>
        </w:rPr>
        <w:t>Cb</w:t>
      </w:r>
      <w:proofErr w:type="spellEnd"/>
      <w:r w:rsidRPr="00294DDB">
        <w:rPr>
          <w:rFonts w:ascii="Cambria" w:eastAsia="Calibri" w:hAnsi="Cambria"/>
          <w:szCs w:val="22"/>
        </w:rPr>
        <w:t xml:space="preserve">, and Cr (for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equal to 0, 8, </w:t>
      </w:r>
      <w:r w:rsidRPr="00294DDB">
        <w:rPr>
          <w:rFonts w:ascii="Cambria" w:eastAsia="Calibri" w:hAnsi="Cambria"/>
          <w:szCs w:val="22"/>
          <w:highlight w:val="yellow"/>
        </w:rPr>
        <w:t>16</w:t>
      </w:r>
      <w:r w:rsidRPr="00294DDB">
        <w:rPr>
          <w:rFonts w:ascii="Cambria" w:eastAsia="Calibri" w:hAnsi="Cambria"/>
          <w:szCs w:val="22"/>
        </w:rPr>
        <w:t xml:space="preserve">, or </w:t>
      </w:r>
      <w:r w:rsidRPr="00294DDB">
        <w:rPr>
          <w:rFonts w:ascii="Cambria" w:eastAsia="Calibri" w:hAnsi="Cambria"/>
          <w:szCs w:val="22"/>
          <w:highlight w:val="yellow"/>
        </w:rPr>
        <w:t>17</w:t>
      </w:r>
      <w:r w:rsidRPr="00294DDB">
        <w:rPr>
          <w:rFonts w:ascii="Cambria" w:eastAsia="Calibri" w:hAnsi="Cambria"/>
          <w:szCs w:val="22"/>
        </w:rPr>
        <w:t>) are specified as follows:</w:t>
      </w:r>
    </w:p>
    <w:p w14:paraId="108A238F" w14:textId="77777777"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 xml:space="preserve">If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not equal to 0, 8, 10, 11, 13, 14, 15, 16, or 17, the following formulae apply:</w:t>
      </w:r>
    </w:p>
    <w:p w14:paraId="1E82D50F"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E′</w:t>
      </w:r>
      <w:r w:rsidRPr="00294DDB">
        <w:rPr>
          <w:rFonts w:ascii="Cambria" w:eastAsia="Calibri" w:hAnsi="Cambria"/>
          <w:szCs w:val="22"/>
          <w:vertAlign w:val="subscript"/>
        </w:rPr>
        <w:t>Y</w:t>
      </w:r>
      <w:r w:rsidRPr="00294DDB">
        <w:rPr>
          <w:rFonts w:ascii="Cambria" w:eastAsia="Calibri" w:hAnsi="Cambria"/>
          <w:szCs w:val="22"/>
        </w:rPr>
        <w:t xml:space="preserve"> = K</w:t>
      </w:r>
      <w:r w:rsidRPr="00294DDB">
        <w:rPr>
          <w:rFonts w:ascii="Cambria" w:eastAsia="Calibri" w:hAnsi="Cambria"/>
          <w:szCs w:val="22"/>
          <w:vertAlign w:val="subscript"/>
        </w:rPr>
        <w:t>R</w:t>
      </w:r>
      <w:r w:rsidRPr="00294DDB">
        <w:rPr>
          <w:rFonts w:ascii="Cambria" w:eastAsia="Calibri" w:hAnsi="Cambria"/>
          <w:szCs w:val="22"/>
        </w:rPr>
        <w:t xml:space="preserve"> * E′</w:t>
      </w:r>
      <w:r w:rsidRPr="00294DDB">
        <w:rPr>
          <w:rFonts w:ascii="Cambria" w:eastAsia="Calibri" w:hAnsi="Cambria"/>
          <w:szCs w:val="22"/>
          <w:vertAlign w:val="subscript"/>
        </w:rPr>
        <w:t>R</w:t>
      </w:r>
      <w:r w:rsidRPr="00294DDB">
        <w:rPr>
          <w:rFonts w:ascii="Cambria" w:eastAsia="Calibri" w:hAnsi="Cambria"/>
          <w:szCs w:val="22"/>
        </w:rPr>
        <w:t xml:space="preserve"> + </w:t>
      </w:r>
      <w:proofErr w:type="gramStart"/>
      <w:r w:rsidRPr="00294DDB">
        <w:rPr>
          <w:rFonts w:ascii="Cambria" w:eastAsia="Calibri" w:hAnsi="Cambria"/>
          <w:szCs w:val="22"/>
        </w:rPr>
        <w:t>( 1</w:t>
      </w:r>
      <w:proofErr w:type="gramEnd"/>
      <w:r w:rsidRPr="00294DDB">
        <w:rPr>
          <w:rFonts w:ascii="Cambria" w:eastAsia="Calibri" w:hAnsi="Cambria"/>
          <w:szCs w:val="22"/>
        </w:rPr>
        <w:t xml:space="preserve"> − K</w:t>
      </w:r>
      <w:r w:rsidRPr="00294DDB">
        <w:rPr>
          <w:rFonts w:ascii="Cambria" w:eastAsia="Calibri" w:hAnsi="Cambria"/>
          <w:szCs w:val="22"/>
          <w:vertAlign w:val="subscript"/>
        </w:rPr>
        <w:t>R</w:t>
      </w:r>
      <w:r w:rsidRPr="00294DDB">
        <w:rPr>
          <w:rFonts w:ascii="Cambria" w:eastAsia="Calibri" w:hAnsi="Cambria"/>
          <w:szCs w:val="22"/>
        </w:rPr>
        <w:t xml:space="preserve"> − K</w:t>
      </w:r>
      <w:r w:rsidRPr="00294DDB">
        <w:rPr>
          <w:rFonts w:ascii="Cambria" w:eastAsia="Calibri" w:hAnsi="Cambria"/>
          <w:szCs w:val="22"/>
          <w:vertAlign w:val="subscript"/>
        </w:rPr>
        <w:t>B</w:t>
      </w:r>
      <w:r w:rsidRPr="00294DDB">
        <w:rPr>
          <w:rFonts w:ascii="Cambria" w:eastAsia="Calibri" w:hAnsi="Cambria"/>
          <w:szCs w:val="22"/>
        </w:rPr>
        <w:t xml:space="preserve"> ) * E′</w:t>
      </w:r>
      <w:r w:rsidRPr="00294DDB">
        <w:rPr>
          <w:rFonts w:ascii="Cambria" w:eastAsia="Calibri" w:hAnsi="Cambria"/>
          <w:szCs w:val="22"/>
          <w:vertAlign w:val="subscript"/>
        </w:rPr>
        <w:t>G</w:t>
      </w:r>
      <w:r w:rsidRPr="00294DDB">
        <w:rPr>
          <w:rFonts w:ascii="Cambria" w:eastAsia="Calibri" w:hAnsi="Cambria"/>
          <w:szCs w:val="22"/>
        </w:rPr>
        <w:t xml:space="preserve"> + K</w:t>
      </w:r>
      <w:r w:rsidRPr="00294DDB">
        <w:rPr>
          <w:rFonts w:ascii="Cambria" w:eastAsia="Calibri" w:hAnsi="Cambria"/>
          <w:szCs w:val="22"/>
          <w:vertAlign w:val="subscript"/>
        </w:rPr>
        <w:t>B</w:t>
      </w:r>
      <w:r w:rsidRPr="00294DDB">
        <w:rPr>
          <w:rFonts w:ascii="Cambria" w:eastAsia="Calibri" w:hAnsi="Cambria"/>
          <w:szCs w:val="22"/>
        </w:rPr>
        <w:t xml:space="preserve"> * E′</w:t>
      </w:r>
      <w:r w:rsidRPr="00294DDB">
        <w:rPr>
          <w:rFonts w:ascii="Cambria" w:eastAsia="Calibri" w:hAnsi="Cambria"/>
          <w:szCs w:val="22"/>
          <w:vertAlign w:val="subscript"/>
        </w:rPr>
        <w:t>B</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35</w:t>
      </w:r>
      <w:r w:rsidRPr="00294DDB">
        <w:rPr>
          <w:rFonts w:ascii="Cambria" w:eastAsia="Calibri" w:hAnsi="Cambria"/>
          <w:szCs w:val="22"/>
        </w:rPr>
        <w:t>)</w:t>
      </w:r>
    </w:p>
    <w:p w14:paraId="1C345C18"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E′</w:t>
      </w:r>
      <w:r w:rsidRPr="00294DDB">
        <w:rPr>
          <w:rFonts w:ascii="Cambria" w:eastAsia="Calibri" w:hAnsi="Cambria"/>
          <w:szCs w:val="22"/>
          <w:vertAlign w:val="subscript"/>
        </w:rPr>
        <w:t>PB</w:t>
      </w:r>
      <w:r w:rsidRPr="00294DDB">
        <w:rPr>
          <w:rFonts w:ascii="Cambria" w:eastAsia="Calibri" w:hAnsi="Cambria"/>
          <w:szCs w:val="22"/>
        </w:rPr>
        <w:t xml:space="preserve"> = 0.5 * </w:t>
      </w:r>
      <w:proofErr w:type="gramStart"/>
      <w:r w:rsidRPr="00294DDB">
        <w:rPr>
          <w:rFonts w:ascii="Cambria" w:eastAsia="Calibri" w:hAnsi="Cambria"/>
          <w:szCs w:val="22"/>
        </w:rPr>
        <w:t>( E</w:t>
      </w:r>
      <w:proofErr w:type="gramEnd"/>
      <w:r w:rsidRPr="00294DDB">
        <w:rPr>
          <w:rFonts w:ascii="Cambria" w:eastAsia="Calibri" w:hAnsi="Cambria"/>
          <w:szCs w:val="22"/>
        </w:rPr>
        <w:t>′</w:t>
      </w:r>
      <w:r w:rsidRPr="00294DDB">
        <w:rPr>
          <w:rFonts w:ascii="Cambria" w:eastAsia="Calibri" w:hAnsi="Cambria"/>
          <w:szCs w:val="22"/>
          <w:vertAlign w:val="subscript"/>
        </w:rPr>
        <w:t>B</w:t>
      </w:r>
      <w:r w:rsidRPr="00294DDB">
        <w:rPr>
          <w:rFonts w:ascii="Cambria" w:eastAsia="Calibri" w:hAnsi="Cambria"/>
          <w:szCs w:val="22"/>
        </w:rPr>
        <w:t xml:space="preserve"> − E′</w:t>
      </w:r>
      <w:r w:rsidRPr="00294DDB">
        <w:rPr>
          <w:rFonts w:ascii="Cambria" w:eastAsia="Calibri" w:hAnsi="Cambria"/>
          <w:szCs w:val="22"/>
          <w:vertAlign w:val="subscript"/>
        </w:rPr>
        <w:t>Y</w:t>
      </w:r>
      <w:r w:rsidRPr="00294DDB">
        <w:rPr>
          <w:rFonts w:ascii="Cambria" w:eastAsia="Calibri" w:hAnsi="Cambria"/>
          <w:szCs w:val="22"/>
        </w:rPr>
        <w:t xml:space="preserve"> ) ÷ ( 1 − K</w:t>
      </w:r>
      <w:r w:rsidRPr="00294DDB">
        <w:rPr>
          <w:rFonts w:ascii="Cambria" w:eastAsia="Calibri" w:hAnsi="Cambria"/>
          <w:szCs w:val="22"/>
          <w:vertAlign w:val="subscript"/>
        </w:rPr>
        <w:t>B</w:t>
      </w:r>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36</w:t>
      </w:r>
      <w:r w:rsidRPr="00294DDB">
        <w:rPr>
          <w:rFonts w:ascii="Cambria" w:eastAsia="Calibri" w:hAnsi="Cambria"/>
          <w:szCs w:val="22"/>
        </w:rPr>
        <w:t>)</w:t>
      </w:r>
    </w:p>
    <w:p w14:paraId="1FBDCEAD"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E′</w:t>
      </w:r>
      <w:r w:rsidRPr="00294DDB">
        <w:rPr>
          <w:rFonts w:ascii="Cambria" w:eastAsia="Calibri" w:hAnsi="Cambria"/>
          <w:szCs w:val="22"/>
          <w:vertAlign w:val="subscript"/>
        </w:rPr>
        <w:t>PR</w:t>
      </w:r>
      <w:r w:rsidRPr="00294DDB">
        <w:rPr>
          <w:rFonts w:ascii="Cambria" w:eastAsia="Calibri" w:hAnsi="Cambria"/>
          <w:szCs w:val="22"/>
        </w:rPr>
        <w:t xml:space="preserve"> = 0.5 * </w:t>
      </w:r>
      <w:proofErr w:type="gramStart"/>
      <w:r w:rsidRPr="00294DDB">
        <w:rPr>
          <w:rFonts w:ascii="Cambria" w:eastAsia="Calibri" w:hAnsi="Cambria"/>
          <w:szCs w:val="22"/>
        </w:rPr>
        <w:t>( E</w:t>
      </w:r>
      <w:proofErr w:type="gramEnd"/>
      <w:r w:rsidRPr="00294DDB">
        <w:rPr>
          <w:rFonts w:ascii="Cambria" w:eastAsia="Calibri" w:hAnsi="Cambria"/>
          <w:szCs w:val="22"/>
        </w:rPr>
        <w:t>′</w:t>
      </w:r>
      <w:r w:rsidRPr="00294DDB">
        <w:rPr>
          <w:rFonts w:ascii="Cambria" w:eastAsia="Calibri" w:hAnsi="Cambria"/>
          <w:szCs w:val="22"/>
          <w:vertAlign w:val="subscript"/>
        </w:rPr>
        <w:t>R</w:t>
      </w:r>
      <w:r w:rsidRPr="00294DDB">
        <w:rPr>
          <w:rFonts w:ascii="Cambria" w:eastAsia="Calibri" w:hAnsi="Cambria"/>
          <w:szCs w:val="22"/>
        </w:rPr>
        <w:t xml:space="preserve"> − E′</w:t>
      </w:r>
      <w:r w:rsidRPr="00294DDB">
        <w:rPr>
          <w:rFonts w:ascii="Cambria" w:eastAsia="Calibri" w:hAnsi="Cambria"/>
          <w:szCs w:val="22"/>
          <w:vertAlign w:val="subscript"/>
        </w:rPr>
        <w:t>Y</w:t>
      </w:r>
      <w:r w:rsidRPr="00294DDB">
        <w:rPr>
          <w:rFonts w:ascii="Cambria" w:eastAsia="Calibri" w:hAnsi="Cambria"/>
          <w:szCs w:val="22"/>
        </w:rPr>
        <w:t xml:space="preserve"> ) ÷ ( 1 − K</w:t>
      </w:r>
      <w:r w:rsidRPr="00294DDB">
        <w:rPr>
          <w:rFonts w:ascii="Cambria" w:eastAsia="Calibri" w:hAnsi="Cambria"/>
          <w:szCs w:val="22"/>
          <w:vertAlign w:val="subscript"/>
        </w:rPr>
        <w:t>R</w:t>
      </w:r>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37</w:t>
      </w:r>
      <w:r w:rsidRPr="00294DDB">
        <w:rPr>
          <w:rFonts w:ascii="Cambria" w:eastAsia="Calibri" w:hAnsi="Cambria"/>
          <w:szCs w:val="22"/>
        </w:rPr>
        <w:t>)</w:t>
      </w:r>
    </w:p>
    <w:p w14:paraId="4FAE810A" w14:textId="20BDE8DE" w:rsidR="00D35D85" w:rsidRPr="00294DDB" w:rsidRDefault="00D35D85" w:rsidP="00294DDB">
      <w:pPr>
        <w:tabs>
          <w:tab w:val="clear" w:pos="360"/>
          <w:tab w:val="clear" w:pos="720"/>
          <w:tab w:val="clear" w:pos="1080"/>
          <w:tab w:val="clear" w:pos="1440"/>
          <w:tab w:val="left" w:pos="1368"/>
        </w:tabs>
        <w:overflowPunct/>
        <w:autoSpaceDE/>
        <w:autoSpaceDN/>
        <w:adjustRightInd/>
        <w:spacing w:before="0" w:after="120" w:line="220" w:lineRule="atLeast"/>
        <w:ind w:left="403"/>
        <w:jc w:val="both"/>
        <w:textAlignment w:val="auto"/>
        <w:rPr>
          <w:rFonts w:ascii="Cambria" w:eastAsia="Calibri" w:hAnsi="Cambria"/>
          <w:szCs w:val="22"/>
        </w:rPr>
      </w:pPr>
      <w:r w:rsidRPr="00294DDB">
        <w:rPr>
          <w:rFonts w:ascii="Cambria" w:eastAsia="Calibri" w:hAnsi="Cambria"/>
          <w:szCs w:val="22"/>
        </w:rPr>
        <w:t>NOTE 8</w:t>
      </w:r>
      <w:r w:rsidRPr="00294DDB">
        <w:rPr>
          <w:rFonts w:ascii="Cambria" w:eastAsia="Calibri" w:hAnsi="Cambria"/>
          <w:szCs w:val="22"/>
        </w:rPr>
        <w:tab/>
        <w:t>E′</w:t>
      </w:r>
      <w:r w:rsidRPr="00294DDB">
        <w:rPr>
          <w:rFonts w:ascii="Cambria" w:eastAsia="Calibri" w:hAnsi="Cambria"/>
          <w:szCs w:val="22"/>
          <w:vertAlign w:val="subscript"/>
        </w:rPr>
        <w:t>Y</w:t>
      </w:r>
      <w:r w:rsidRPr="00294DDB">
        <w:rPr>
          <w:rFonts w:ascii="Cambria" w:eastAsia="Calibri" w:hAnsi="Cambria"/>
          <w:szCs w:val="22"/>
        </w:rPr>
        <w:t xml:space="preserve"> is a real number with the value 0 associated with nominal black and the value 1 associated with nominal white. E′</w:t>
      </w:r>
      <w:r w:rsidRPr="00294DDB">
        <w:rPr>
          <w:rFonts w:ascii="Cambria" w:eastAsia="Calibri" w:hAnsi="Cambria"/>
          <w:szCs w:val="22"/>
          <w:vertAlign w:val="subscript"/>
        </w:rPr>
        <w:t>PB</w:t>
      </w:r>
      <w:r w:rsidRPr="00294DDB">
        <w:rPr>
          <w:rFonts w:ascii="Cambria" w:eastAsia="Calibri" w:hAnsi="Cambria"/>
          <w:szCs w:val="22"/>
        </w:rPr>
        <w:t xml:space="preserve"> and E′</w:t>
      </w:r>
      <w:r w:rsidRPr="00294DDB">
        <w:rPr>
          <w:rFonts w:ascii="Cambria" w:eastAsia="Calibri" w:hAnsi="Cambria"/>
          <w:szCs w:val="22"/>
          <w:vertAlign w:val="subscript"/>
        </w:rPr>
        <w:t>PR</w:t>
      </w:r>
      <w:r w:rsidRPr="00294DDB">
        <w:rPr>
          <w:rFonts w:ascii="Cambria" w:eastAsia="Calibri" w:hAnsi="Cambria"/>
          <w:szCs w:val="22"/>
        </w:rPr>
        <w:t xml:space="preserve"> are real numbers with the value 0 associated with both nominal black and nominal white. When </w:t>
      </w:r>
      <w:proofErr w:type="spellStart"/>
      <w:r w:rsidRPr="00294DDB">
        <w:rPr>
          <w:rFonts w:ascii="Cambria" w:eastAsia="Calibri" w:hAnsi="Cambria"/>
          <w:szCs w:val="22"/>
        </w:rPr>
        <w:t>transfer_characteristics</w:t>
      </w:r>
      <w:proofErr w:type="spellEnd"/>
      <w:r w:rsidRPr="00294DDB">
        <w:rPr>
          <w:rFonts w:ascii="Cambria" w:eastAsia="Calibri" w:hAnsi="Cambria"/>
          <w:szCs w:val="22"/>
        </w:rPr>
        <w:t xml:space="preserve"> is not equal to 11 or 12, E′</w:t>
      </w:r>
      <w:r w:rsidRPr="00294DDB">
        <w:rPr>
          <w:rFonts w:ascii="Cambria" w:eastAsia="Calibri" w:hAnsi="Cambria"/>
          <w:szCs w:val="22"/>
          <w:vertAlign w:val="subscript"/>
        </w:rPr>
        <w:t>Y</w:t>
      </w:r>
      <w:r w:rsidRPr="00294DDB">
        <w:rPr>
          <w:rFonts w:ascii="Cambria" w:eastAsia="Calibri" w:hAnsi="Cambria"/>
          <w:szCs w:val="22"/>
        </w:rPr>
        <w:t xml:space="preserve"> is a real number with values in the range of 0 to 1</w:t>
      </w:r>
      <w:r w:rsidR="00D94138" w:rsidRPr="00294DDB">
        <w:rPr>
          <w:rFonts w:ascii="Cambria" w:eastAsia="Calibri" w:hAnsi="Cambria"/>
          <w:szCs w:val="22"/>
          <w:highlight w:val="yellow"/>
        </w:rPr>
        <w:t>,</w:t>
      </w:r>
      <w:r w:rsidRPr="00294DDB">
        <w:rPr>
          <w:rFonts w:ascii="Cambria" w:eastAsia="Calibri" w:hAnsi="Cambria"/>
          <w:szCs w:val="22"/>
        </w:rPr>
        <w:t xml:space="preserve"> inclusive. When </w:t>
      </w:r>
      <w:proofErr w:type="spellStart"/>
      <w:r w:rsidRPr="00294DDB">
        <w:rPr>
          <w:rFonts w:ascii="Cambria" w:eastAsia="Calibri" w:hAnsi="Cambria"/>
          <w:szCs w:val="22"/>
        </w:rPr>
        <w:t>transfer_characteristics</w:t>
      </w:r>
      <w:proofErr w:type="spellEnd"/>
      <w:r w:rsidRPr="00294DDB">
        <w:rPr>
          <w:rFonts w:ascii="Cambria" w:eastAsia="Calibri" w:hAnsi="Cambria"/>
          <w:szCs w:val="22"/>
        </w:rPr>
        <w:t xml:space="preserve"> is not equal to 11 or 12, E′</w:t>
      </w:r>
      <w:r w:rsidRPr="00294DDB">
        <w:rPr>
          <w:rFonts w:ascii="Cambria" w:eastAsia="Calibri" w:hAnsi="Cambria"/>
          <w:szCs w:val="22"/>
          <w:vertAlign w:val="subscript"/>
        </w:rPr>
        <w:t>PB</w:t>
      </w:r>
      <w:r w:rsidRPr="00294DDB">
        <w:rPr>
          <w:rFonts w:ascii="Cambria" w:eastAsia="Calibri" w:hAnsi="Cambria"/>
          <w:szCs w:val="22"/>
        </w:rPr>
        <w:t xml:space="preserve"> and E′</w:t>
      </w:r>
      <w:r w:rsidRPr="00294DDB">
        <w:rPr>
          <w:rFonts w:ascii="Cambria" w:eastAsia="Calibri" w:hAnsi="Cambria"/>
          <w:szCs w:val="22"/>
          <w:vertAlign w:val="subscript"/>
        </w:rPr>
        <w:t>PR</w:t>
      </w:r>
      <w:r w:rsidRPr="00294DDB">
        <w:rPr>
          <w:rFonts w:ascii="Cambria" w:eastAsia="Calibri" w:hAnsi="Cambria"/>
          <w:szCs w:val="22"/>
        </w:rPr>
        <w:t xml:space="preserve"> are real numbers with values in the range of −0.5 to 0.5</w:t>
      </w:r>
      <w:r w:rsidR="00D94138" w:rsidRPr="00294DDB">
        <w:rPr>
          <w:rFonts w:ascii="Cambria" w:eastAsia="Calibri" w:hAnsi="Cambria"/>
          <w:szCs w:val="22"/>
          <w:highlight w:val="yellow"/>
        </w:rPr>
        <w:t>,</w:t>
      </w:r>
      <w:r w:rsidRPr="00294DDB">
        <w:rPr>
          <w:rFonts w:ascii="Cambria" w:eastAsia="Calibri" w:hAnsi="Cambria"/>
          <w:szCs w:val="22"/>
        </w:rPr>
        <w:t xml:space="preserve"> inclusive. When </w:t>
      </w:r>
      <w:proofErr w:type="spellStart"/>
      <w:r w:rsidRPr="00294DDB">
        <w:rPr>
          <w:rFonts w:ascii="Cambria" w:eastAsia="Calibri" w:hAnsi="Cambria"/>
          <w:szCs w:val="22"/>
        </w:rPr>
        <w:t>transfer_characteristics</w:t>
      </w:r>
      <w:proofErr w:type="spellEnd"/>
      <w:r w:rsidRPr="00294DDB">
        <w:rPr>
          <w:rFonts w:ascii="Cambria" w:eastAsia="Calibri" w:hAnsi="Cambria"/>
          <w:szCs w:val="22"/>
        </w:rPr>
        <w:t xml:space="preserve"> is equal to 11 or 12, E′</w:t>
      </w:r>
      <w:r w:rsidRPr="00294DDB">
        <w:rPr>
          <w:rFonts w:ascii="Cambria" w:eastAsia="Calibri" w:hAnsi="Cambria"/>
          <w:szCs w:val="22"/>
          <w:vertAlign w:val="subscript"/>
        </w:rPr>
        <w:t>Y</w:t>
      </w:r>
      <w:r w:rsidRPr="00294DDB">
        <w:rPr>
          <w:rFonts w:ascii="Cambria" w:eastAsia="Calibri" w:hAnsi="Cambria"/>
          <w:szCs w:val="22"/>
        </w:rPr>
        <w:t>, E′</w:t>
      </w:r>
      <w:r w:rsidRPr="00294DDB">
        <w:rPr>
          <w:rFonts w:ascii="Cambria" w:eastAsia="Calibri" w:hAnsi="Cambria"/>
          <w:szCs w:val="22"/>
          <w:vertAlign w:val="subscript"/>
        </w:rPr>
        <w:t>PB</w:t>
      </w:r>
      <w:r w:rsidR="00AE566A" w:rsidRPr="00294DDB">
        <w:rPr>
          <w:rFonts w:ascii="Cambria" w:eastAsia="Calibri" w:hAnsi="Cambria"/>
          <w:szCs w:val="22"/>
          <w:highlight w:val="yellow"/>
        </w:rPr>
        <w:t>,</w:t>
      </w:r>
      <w:r w:rsidR="00AE566A" w:rsidRPr="00294DDB">
        <w:rPr>
          <w:rFonts w:ascii="Cambria" w:eastAsia="Calibri" w:hAnsi="Cambria"/>
          <w:szCs w:val="22"/>
        </w:rPr>
        <w:t xml:space="preserve"> </w:t>
      </w:r>
      <w:r w:rsidRPr="00294DDB">
        <w:rPr>
          <w:rFonts w:ascii="Cambria" w:eastAsia="Calibri" w:hAnsi="Cambria"/>
          <w:szCs w:val="22"/>
        </w:rPr>
        <w:t>and E′</w:t>
      </w:r>
      <w:r w:rsidRPr="00294DDB">
        <w:rPr>
          <w:rFonts w:ascii="Cambria" w:eastAsia="Calibri" w:hAnsi="Cambria"/>
          <w:szCs w:val="22"/>
          <w:vertAlign w:val="subscript"/>
        </w:rPr>
        <w:t>PR</w:t>
      </w:r>
      <w:r w:rsidRPr="00294DDB">
        <w:rPr>
          <w:rFonts w:ascii="Cambria" w:eastAsia="Calibri" w:hAnsi="Cambria"/>
          <w:szCs w:val="22"/>
        </w:rPr>
        <w:t xml:space="preserve"> are real numbers with a larger range not specified in this document.</w:t>
      </w:r>
    </w:p>
    <w:p w14:paraId="74992D54" w14:textId="77777777" w:rsidR="00D35D85" w:rsidRPr="00294DDB" w:rsidRDefault="00D35D85" w:rsidP="00294DDB">
      <w:pPr>
        <w:keepNext/>
        <w:keepLines/>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 xml:space="preserve">Otherwise, if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equal to 0, the following formulae apply:</w:t>
      </w:r>
    </w:p>
    <w:p w14:paraId="336CE168"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 xml:space="preserve">Y = </w:t>
      </w:r>
      <w:proofErr w:type="gramStart"/>
      <w:r w:rsidRPr="00294DDB">
        <w:rPr>
          <w:rFonts w:ascii="Cambria" w:eastAsia="Calibri" w:hAnsi="Cambria"/>
          <w:szCs w:val="22"/>
        </w:rPr>
        <w:t>Round( G</w:t>
      </w:r>
      <w:proofErr w:type="gramEnd"/>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38</w:t>
      </w:r>
      <w:r w:rsidRPr="00294DDB">
        <w:rPr>
          <w:rFonts w:ascii="Cambria" w:eastAsia="Calibri" w:hAnsi="Cambria"/>
          <w:szCs w:val="22"/>
        </w:rPr>
        <w:t>)</w:t>
      </w:r>
    </w:p>
    <w:p w14:paraId="73103037"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proofErr w:type="spellStart"/>
      <w:r w:rsidRPr="00294DDB">
        <w:rPr>
          <w:rFonts w:ascii="Cambria" w:eastAsia="Calibri" w:hAnsi="Cambria"/>
          <w:szCs w:val="22"/>
        </w:rPr>
        <w:t>Cb</w:t>
      </w:r>
      <w:proofErr w:type="spellEnd"/>
      <w:r w:rsidRPr="00294DDB">
        <w:rPr>
          <w:rFonts w:ascii="Cambria" w:eastAsia="Calibri" w:hAnsi="Cambria"/>
          <w:szCs w:val="22"/>
        </w:rPr>
        <w:t xml:space="preserve"> = </w:t>
      </w:r>
      <w:proofErr w:type="gramStart"/>
      <w:r w:rsidRPr="00294DDB">
        <w:rPr>
          <w:rFonts w:ascii="Cambria" w:eastAsia="Calibri" w:hAnsi="Cambria"/>
          <w:szCs w:val="22"/>
        </w:rPr>
        <w:t>Round( B</w:t>
      </w:r>
      <w:proofErr w:type="gramEnd"/>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39</w:t>
      </w:r>
      <w:r w:rsidRPr="00294DDB">
        <w:rPr>
          <w:rFonts w:ascii="Cambria" w:eastAsia="Calibri" w:hAnsi="Cambria"/>
          <w:szCs w:val="22"/>
        </w:rPr>
        <w:t>)</w:t>
      </w:r>
    </w:p>
    <w:p w14:paraId="4F169B3A"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 xml:space="preserve">Cr = </w:t>
      </w:r>
      <w:proofErr w:type="gramStart"/>
      <w:r w:rsidRPr="00294DDB">
        <w:rPr>
          <w:rFonts w:ascii="Cambria" w:eastAsia="Calibri" w:hAnsi="Cambria"/>
          <w:szCs w:val="22"/>
        </w:rPr>
        <w:t>Round( R</w:t>
      </w:r>
      <w:proofErr w:type="gramEnd"/>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40</w:t>
      </w:r>
      <w:r w:rsidRPr="00294DDB">
        <w:rPr>
          <w:rFonts w:ascii="Cambria" w:eastAsia="Calibri" w:hAnsi="Cambria"/>
          <w:szCs w:val="22"/>
        </w:rPr>
        <w:t>)</w:t>
      </w:r>
    </w:p>
    <w:p w14:paraId="314DD377" w14:textId="77777777"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hAnsi="Cambria"/>
          <w:szCs w:val="22"/>
        </w:rPr>
      </w:pPr>
      <w:r w:rsidRPr="00294DDB">
        <w:rPr>
          <w:rFonts w:ascii="Cambria" w:eastAsia="Malgun Gothic" w:hAnsi="Cambria"/>
          <w:szCs w:val="22"/>
        </w:rPr>
        <w:t>—</w:t>
      </w:r>
      <w:r w:rsidRPr="00294DDB">
        <w:rPr>
          <w:rFonts w:ascii="Cambria" w:eastAsia="Malgun Gothic" w:hAnsi="Cambria"/>
          <w:szCs w:val="22"/>
        </w:rPr>
        <w:tab/>
        <w:t xml:space="preserve">Otherwise, if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equal to 8</w:t>
      </w:r>
      <w:r w:rsidRPr="00294DDB">
        <w:rPr>
          <w:rFonts w:ascii="Cambria" w:eastAsia="Calibri" w:hAnsi="Cambria"/>
          <w:szCs w:val="22"/>
        </w:rPr>
        <w:t xml:space="preserve"> and</w:t>
      </w:r>
      <w:r w:rsidRPr="00294DDB">
        <w:rPr>
          <w:rFonts w:ascii="Cambria" w:eastAsia="Malgun Gothic" w:hAnsi="Cambria"/>
          <w:szCs w:val="22"/>
        </w:rPr>
        <w:t xml:space="preserve">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is equal to </w:t>
      </w:r>
      <w:proofErr w:type="spellStart"/>
      <w:r w:rsidRPr="00294DDB">
        <w:rPr>
          <w:rFonts w:ascii="Cambria" w:eastAsia="Calibri" w:hAnsi="Cambria"/>
          <w:szCs w:val="22"/>
        </w:rPr>
        <w:t>BitDepth</w:t>
      </w:r>
      <w:r w:rsidRPr="00294DDB">
        <w:rPr>
          <w:rFonts w:ascii="Cambria" w:eastAsia="Calibri" w:hAnsi="Cambria"/>
          <w:szCs w:val="22"/>
          <w:vertAlign w:val="subscript"/>
        </w:rPr>
        <w:t>Y</w:t>
      </w:r>
      <w:proofErr w:type="spellEnd"/>
      <w:r w:rsidRPr="00294DDB">
        <w:rPr>
          <w:rFonts w:ascii="Cambria" w:eastAsia="Calibri" w:hAnsi="Cambria"/>
          <w:szCs w:val="22"/>
        </w:rPr>
        <w:t>, the following formulae apply:</w:t>
      </w:r>
    </w:p>
    <w:p w14:paraId="11B65C71"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 xml:space="preserve">Y = </w:t>
      </w:r>
      <w:proofErr w:type="gramStart"/>
      <w:r w:rsidRPr="00294DDB">
        <w:rPr>
          <w:rFonts w:ascii="Cambria" w:eastAsia="Calibri" w:hAnsi="Cambria"/>
          <w:szCs w:val="22"/>
        </w:rPr>
        <w:t>Round( 0.5</w:t>
      </w:r>
      <w:proofErr w:type="gramEnd"/>
      <w:r w:rsidRPr="00294DDB">
        <w:rPr>
          <w:rFonts w:ascii="Cambria" w:eastAsia="Calibri" w:hAnsi="Cambria"/>
          <w:szCs w:val="22"/>
        </w:rPr>
        <w:t xml:space="preserve"> * G + 0.25 * ( R + B )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41</w:t>
      </w:r>
      <w:r w:rsidRPr="00294DDB">
        <w:rPr>
          <w:rFonts w:ascii="Cambria" w:eastAsia="Calibri" w:hAnsi="Cambria"/>
          <w:szCs w:val="22"/>
        </w:rPr>
        <w:t>)</w:t>
      </w:r>
    </w:p>
    <w:p w14:paraId="1C051739"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proofErr w:type="spellStart"/>
      <w:r w:rsidRPr="00294DDB">
        <w:rPr>
          <w:rFonts w:ascii="Cambria" w:eastAsia="Calibri" w:hAnsi="Cambria"/>
          <w:szCs w:val="22"/>
        </w:rPr>
        <w:t>Cb</w:t>
      </w:r>
      <w:proofErr w:type="spellEnd"/>
      <w:r w:rsidRPr="00294DDB">
        <w:rPr>
          <w:rFonts w:ascii="Cambria" w:eastAsia="Calibri" w:hAnsi="Cambria"/>
          <w:szCs w:val="22"/>
        </w:rPr>
        <w:t xml:space="preserve"> = </w:t>
      </w:r>
      <w:proofErr w:type="gramStart"/>
      <w:r w:rsidRPr="00294DDB">
        <w:rPr>
          <w:rFonts w:ascii="Cambria" w:eastAsia="Calibri" w:hAnsi="Cambria"/>
          <w:szCs w:val="22"/>
        </w:rPr>
        <w:t>Round( 0.5</w:t>
      </w:r>
      <w:proofErr w:type="gramEnd"/>
      <w:r w:rsidRPr="00294DDB">
        <w:rPr>
          <w:rFonts w:ascii="Cambria" w:eastAsia="Calibri" w:hAnsi="Cambria"/>
          <w:szCs w:val="22"/>
        </w:rPr>
        <w:t xml:space="preserve"> * G − 0.25 * ( R + B ) )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42</w:t>
      </w:r>
      <w:r w:rsidRPr="00294DDB">
        <w:rPr>
          <w:rFonts w:ascii="Cambria" w:eastAsia="Calibri" w:hAnsi="Cambria"/>
          <w:szCs w:val="22"/>
        </w:rPr>
        <w:t>)</w:t>
      </w:r>
    </w:p>
    <w:p w14:paraId="0A5893B7"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 xml:space="preserve">Cr = </w:t>
      </w:r>
      <w:proofErr w:type="gramStart"/>
      <w:r w:rsidRPr="00294DDB">
        <w:rPr>
          <w:rFonts w:ascii="Cambria" w:eastAsia="Calibri" w:hAnsi="Cambria"/>
          <w:szCs w:val="22"/>
        </w:rPr>
        <w:t>Round( 0.5</w:t>
      </w:r>
      <w:proofErr w:type="gramEnd"/>
      <w:r w:rsidRPr="00294DDB">
        <w:rPr>
          <w:rFonts w:ascii="Cambria" w:eastAsia="Calibri" w:hAnsi="Cambria"/>
          <w:szCs w:val="22"/>
        </w:rPr>
        <w:t xml:space="preserve"> * (R − B ) )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43</w:t>
      </w:r>
      <w:r w:rsidRPr="00294DDB">
        <w:rPr>
          <w:rFonts w:ascii="Cambria" w:eastAsia="Calibri" w:hAnsi="Cambria"/>
          <w:szCs w:val="22"/>
        </w:rPr>
        <w:t>)</w:t>
      </w:r>
    </w:p>
    <w:p w14:paraId="03279B31" w14:textId="6EB01547" w:rsidR="00D35D85" w:rsidRPr="00294DDB" w:rsidRDefault="00D35D85" w:rsidP="00294DDB">
      <w:pPr>
        <w:tabs>
          <w:tab w:val="clear" w:pos="360"/>
          <w:tab w:val="clear" w:pos="720"/>
          <w:tab w:val="clear" w:pos="1080"/>
          <w:tab w:val="clear" w:pos="1440"/>
          <w:tab w:val="left" w:pos="1368"/>
        </w:tabs>
        <w:overflowPunct/>
        <w:autoSpaceDE/>
        <w:autoSpaceDN/>
        <w:adjustRightInd/>
        <w:spacing w:before="0" w:after="120" w:line="220" w:lineRule="atLeast"/>
        <w:ind w:left="403"/>
        <w:jc w:val="both"/>
        <w:textAlignment w:val="auto"/>
        <w:rPr>
          <w:rFonts w:ascii="Cambria" w:eastAsia="Calibri" w:hAnsi="Cambria"/>
          <w:szCs w:val="22"/>
        </w:rPr>
      </w:pPr>
      <w:r w:rsidRPr="00294DDB">
        <w:rPr>
          <w:rFonts w:ascii="Cambria" w:eastAsia="Calibri" w:hAnsi="Cambria"/>
          <w:szCs w:val="22"/>
        </w:rPr>
        <w:t>NOTE 9</w:t>
      </w:r>
      <w:r w:rsidRPr="00294DDB">
        <w:rPr>
          <w:rFonts w:ascii="Cambria" w:eastAsia="Calibri" w:hAnsi="Cambria"/>
          <w:szCs w:val="22"/>
        </w:rPr>
        <w:tab/>
        <w:t xml:space="preserve">In this case, for purposes of the </w:t>
      </w:r>
      <w:proofErr w:type="spellStart"/>
      <w:r w:rsidRPr="00294DDB">
        <w:rPr>
          <w:rFonts w:ascii="Cambria" w:eastAsia="Calibri" w:hAnsi="Cambria"/>
          <w:szCs w:val="22"/>
        </w:rPr>
        <w:t>YCgCo</w:t>
      </w:r>
      <w:proofErr w:type="spellEnd"/>
      <w:r w:rsidRPr="00294DDB">
        <w:rPr>
          <w:rFonts w:ascii="Cambria" w:eastAsia="Calibri" w:hAnsi="Cambria"/>
          <w:szCs w:val="22"/>
        </w:rPr>
        <w:t xml:space="preserve"> nomenclature used in Table E.</w:t>
      </w:r>
      <w:r w:rsidRPr="00294DDB">
        <w:rPr>
          <w:rFonts w:ascii="Cambria" w:eastAsia="Calibri" w:hAnsi="Cambria"/>
          <w:noProof/>
          <w:szCs w:val="22"/>
        </w:rPr>
        <w:t>5</w:t>
      </w:r>
      <w:r w:rsidRPr="00294DDB">
        <w:rPr>
          <w:rFonts w:ascii="Cambria" w:eastAsia="Calibri" w:hAnsi="Cambria"/>
          <w:szCs w:val="22"/>
        </w:rPr>
        <w:t xml:space="preserve">, </w:t>
      </w:r>
      <w:proofErr w:type="spellStart"/>
      <w:r w:rsidRPr="00294DDB">
        <w:rPr>
          <w:rFonts w:ascii="Cambria" w:eastAsia="Calibri" w:hAnsi="Cambria"/>
          <w:szCs w:val="22"/>
        </w:rPr>
        <w:t>Cb</w:t>
      </w:r>
      <w:proofErr w:type="spellEnd"/>
      <w:r w:rsidRPr="00294DDB">
        <w:rPr>
          <w:rFonts w:ascii="Cambria" w:eastAsia="Calibri" w:hAnsi="Cambria"/>
          <w:szCs w:val="22"/>
        </w:rPr>
        <w:t xml:space="preserve"> and Cr of Formulae (E</w:t>
      </w:r>
      <w:r w:rsidRPr="00294DDB">
        <w:rPr>
          <w:rFonts w:ascii="Cambria" w:eastAsia="Calibri" w:hAnsi="Cambria"/>
          <w:szCs w:val="22"/>
        </w:rPr>
        <w:noBreakHyphen/>
        <w:t>42) and (E</w:t>
      </w:r>
      <w:r w:rsidRPr="00294DDB">
        <w:rPr>
          <w:rFonts w:ascii="Cambria" w:eastAsia="Calibri" w:hAnsi="Cambria"/>
          <w:szCs w:val="22"/>
        </w:rPr>
        <w:noBreakHyphen/>
        <w:t>43) may be referred to as Cg and Co, respectively. An appropriate inverse conversion for Formulae (E</w:t>
      </w:r>
      <w:r w:rsidRPr="00294DDB">
        <w:rPr>
          <w:rFonts w:ascii="Cambria" w:eastAsia="Calibri" w:hAnsi="Cambria"/>
          <w:szCs w:val="22"/>
        </w:rPr>
        <w:noBreakHyphen/>
      </w:r>
      <w:r w:rsidRPr="00294DDB">
        <w:rPr>
          <w:rFonts w:ascii="Cambria" w:eastAsia="Calibri" w:hAnsi="Cambria"/>
          <w:noProof/>
          <w:szCs w:val="22"/>
        </w:rPr>
        <w:t>41</w:t>
      </w:r>
      <w:r w:rsidRPr="00294DDB">
        <w:rPr>
          <w:rFonts w:ascii="Cambria" w:eastAsia="Calibri" w:hAnsi="Cambria"/>
          <w:szCs w:val="22"/>
          <w:highlight w:val="yellow"/>
        </w:rPr>
        <w:t>)</w:t>
      </w:r>
      <w:r w:rsidR="00D94138" w:rsidRPr="00294DDB">
        <w:rPr>
          <w:rFonts w:ascii="Cambria" w:eastAsia="Calibri" w:hAnsi="Cambria"/>
          <w:szCs w:val="22"/>
        </w:rPr>
        <w:t xml:space="preserve"> </w:t>
      </w:r>
      <w:r w:rsidRPr="00294DDB">
        <w:rPr>
          <w:rFonts w:ascii="Cambria" w:eastAsia="Calibri" w:hAnsi="Cambria"/>
          <w:szCs w:val="22"/>
        </w:rPr>
        <w:t>to (E</w:t>
      </w:r>
      <w:r w:rsidRPr="00294DDB">
        <w:rPr>
          <w:rFonts w:ascii="Cambria" w:eastAsia="Calibri" w:hAnsi="Cambria"/>
          <w:szCs w:val="22"/>
        </w:rPr>
        <w:noBreakHyphen/>
      </w:r>
      <w:r w:rsidRPr="00294DDB">
        <w:rPr>
          <w:rFonts w:ascii="Cambria" w:eastAsia="Calibri" w:hAnsi="Cambria"/>
          <w:noProof/>
          <w:szCs w:val="22"/>
        </w:rPr>
        <w:t>43)</w:t>
      </w:r>
      <w:r w:rsidRPr="00294DDB">
        <w:rPr>
          <w:rFonts w:ascii="Cambria" w:eastAsia="Calibri" w:hAnsi="Cambria"/>
          <w:szCs w:val="22"/>
        </w:rPr>
        <w:t xml:space="preserve"> is as follows:</w:t>
      </w:r>
    </w:p>
    <w:p w14:paraId="217953C3"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 xml:space="preserve">t = Y − </w:t>
      </w:r>
      <w:proofErr w:type="gramStart"/>
      <w:r w:rsidRPr="00294DDB">
        <w:rPr>
          <w:rFonts w:ascii="Cambria" w:eastAsia="Calibri" w:hAnsi="Cambria"/>
          <w:szCs w:val="22"/>
        </w:rPr>
        <w:t xml:space="preserve">( </w:t>
      </w:r>
      <w:proofErr w:type="spellStart"/>
      <w:r w:rsidRPr="00294DDB">
        <w:rPr>
          <w:rFonts w:ascii="Cambria" w:eastAsia="Calibri" w:hAnsi="Cambria"/>
          <w:szCs w:val="22"/>
        </w:rPr>
        <w:t>Cb</w:t>
      </w:r>
      <w:proofErr w:type="spellEnd"/>
      <w:proofErr w:type="gramEnd"/>
      <w:r w:rsidRPr="00294DDB">
        <w:rPr>
          <w:rFonts w:ascii="Cambria" w:eastAsia="Calibri" w:hAnsi="Cambria"/>
          <w:szCs w:val="22"/>
        </w:rPr>
        <w:t xml:space="preserve">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w:t>
      </w:r>
      <w:r w:rsidRPr="00294DDB">
        <w:rPr>
          <w:rFonts w:ascii="Cambria" w:eastAsia="Calibri" w:hAnsi="Cambria"/>
          <w:szCs w:val="22"/>
        </w:rPr>
        <w:tab/>
        <w:t>(E</w:t>
      </w:r>
      <w:r w:rsidRPr="00294DDB">
        <w:rPr>
          <w:rFonts w:ascii="Cambria" w:eastAsia="Calibri" w:hAnsi="Cambria"/>
          <w:szCs w:val="22"/>
        </w:rPr>
        <w:noBreakHyphen/>
        <w:t>44)</w:t>
      </w:r>
    </w:p>
    <w:p w14:paraId="468F12B8"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lastRenderedPageBreak/>
        <w:t>G = Clip1</w:t>
      </w:r>
      <w:proofErr w:type="gramStart"/>
      <w:r w:rsidRPr="00294DDB">
        <w:rPr>
          <w:rFonts w:ascii="Cambria" w:eastAsia="Calibri" w:hAnsi="Cambria"/>
          <w:szCs w:val="22"/>
          <w:vertAlign w:val="subscript"/>
        </w:rPr>
        <w:t>Y</w:t>
      </w:r>
      <w:r w:rsidRPr="00294DDB">
        <w:rPr>
          <w:rFonts w:ascii="Cambria" w:eastAsia="Calibri" w:hAnsi="Cambria"/>
          <w:szCs w:val="22"/>
        </w:rPr>
        <w:t>( Y</w:t>
      </w:r>
      <w:proofErr w:type="gramEnd"/>
      <w:r w:rsidRPr="00294DDB">
        <w:rPr>
          <w:rFonts w:ascii="Cambria" w:eastAsia="Calibri" w:hAnsi="Cambria"/>
          <w:szCs w:val="22"/>
        </w:rPr>
        <w:t xml:space="preserve"> + ( </w:t>
      </w:r>
      <w:proofErr w:type="spellStart"/>
      <w:r w:rsidRPr="00294DDB">
        <w:rPr>
          <w:rFonts w:ascii="Cambria" w:eastAsia="Calibri" w:hAnsi="Cambria"/>
          <w:szCs w:val="22"/>
        </w:rPr>
        <w:t>Cb</w:t>
      </w:r>
      <w:proofErr w:type="spellEnd"/>
      <w:r w:rsidRPr="00294DDB">
        <w:rPr>
          <w:rFonts w:ascii="Cambria" w:eastAsia="Calibri" w:hAnsi="Cambria"/>
          <w:szCs w:val="22"/>
        </w:rPr>
        <w:t xml:space="preserve">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 )</w:t>
      </w:r>
      <w:r w:rsidRPr="00294DDB">
        <w:rPr>
          <w:rFonts w:ascii="Cambria" w:eastAsia="Calibri" w:hAnsi="Cambria"/>
          <w:szCs w:val="22"/>
        </w:rPr>
        <w:tab/>
        <w:t>(E</w:t>
      </w:r>
      <w:r w:rsidRPr="00294DDB">
        <w:rPr>
          <w:rFonts w:ascii="Cambria" w:eastAsia="Calibri" w:hAnsi="Cambria"/>
          <w:szCs w:val="22"/>
        </w:rPr>
        <w:noBreakHyphen/>
        <w:t>45)</w:t>
      </w:r>
    </w:p>
    <w:p w14:paraId="79CDF422"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B = Clip1</w:t>
      </w:r>
      <w:proofErr w:type="gramStart"/>
      <w:r w:rsidRPr="00294DDB">
        <w:rPr>
          <w:rFonts w:ascii="Cambria" w:eastAsia="Calibri" w:hAnsi="Cambria"/>
          <w:szCs w:val="22"/>
          <w:vertAlign w:val="subscript"/>
        </w:rPr>
        <w:t>Y</w:t>
      </w:r>
      <w:r w:rsidRPr="00294DDB">
        <w:rPr>
          <w:rFonts w:ascii="Cambria" w:eastAsia="Calibri" w:hAnsi="Cambria"/>
          <w:szCs w:val="22"/>
        </w:rPr>
        <w:t>( t</w:t>
      </w:r>
      <w:proofErr w:type="gramEnd"/>
      <w:r w:rsidRPr="00294DDB">
        <w:rPr>
          <w:rFonts w:ascii="Cambria" w:eastAsia="Calibri" w:hAnsi="Cambria"/>
          <w:szCs w:val="22"/>
        </w:rPr>
        <w:t xml:space="preserve"> − ( Cr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 )</w:t>
      </w:r>
      <w:r w:rsidRPr="00294DDB">
        <w:rPr>
          <w:rFonts w:ascii="Cambria" w:eastAsia="Calibri" w:hAnsi="Cambria"/>
          <w:szCs w:val="22"/>
        </w:rPr>
        <w:tab/>
        <w:t>(E</w:t>
      </w:r>
      <w:r w:rsidRPr="00294DDB">
        <w:rPr>
          <w:rFonts w:ascii="Cambria" w:eastAsia="Calibri" w:hAnsi="Cambria"/>
          <w:szCs w:val="22"/>
        </w:rPr>
        <w:noBreakHyphen/>
        <w:t>46)</w:t>
      </w:r>
    </w:p>
    <w:p w14:paraId="6D1BADA4"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R = Clip1</w:t>
      </w:r>
      <w:proofErr w:type="gramStart"/>
      <w:r w:rsidRPr="00294DDB">
        <w:rPr>
          <w:rFonts w:ascii="Cambria" w:eastAsia="Calibri" w:hAnsi="Cambria"/>
          <w:szCs w:val="22"/>
        </w:rPr>
        <w:t>Y( t</w:t>
      </w:r>
      <w:proofErr w:type="gramEnd"/>
      <w:r w:rsidRPr="00294DDB">
        <w:rPr>
          <w:rFonts w:ascii="Cambria" w:eastAsia="Calibri" w:hAnsi="Cambria"/>
          <w:szCs w:val="22"/>
        </w:rPr>
        <w:t xml:space="preserve"> + ( Cr − ( 1 &lt;&lt; ( </w:t>
      </w:r>
      <w:proofErr w:type="spellStart"/>
      <w:r w:rsidRPr="00294DDB">
        <w:rPr>
          <w:rFonts w:ascii="Cambria" w:eastAsia="Calibri" w:hAnsi="Cambria"/>
          <w:szCs w:val="22"/>
        </w:rPr>
        <w:t>BitDepthC</w:t>
      </w:r>
      <w:proofErr w:type="spellEnd"/>
      <w:r w:rsidRPr="00294DDB">
        <w:rPr>
          <w:rFonts w:ascii="Cambria" w:eastAsia="Calibri" w:hAnsi="Cambria"/>
          <w:szCs w:val="22"/>
        </w:rPr>
        <w:t xml:space="preserve"> − 1 ) ) ) )</w:t>
      </w:r>
      <w:r w:rsidRPr="00294DDB">
        <w:rPr>
          <w:rFonts w:ascii="Cambria" w:eastAsia="Calibri" w:hAnsi="Cambria"/>
          <w:szCs w:val="22"/>
        </w:rPr>
        <w:tab/>
        <w:t>(E</w:t>
      </w:r>
      <w:r w:rsidRPr="00294DDB">
        <w:rPr>
          <w:rFonts w:ascii="Cambria" w:eastAsia="Calibri" w:hAnsi="Cambria"/>
          <w:szCs w:val="22"/>
        </w:rPr>
        <w:noBreakHyphen/>
        <w:t>47)</w:t>
      </w:r>
    </w:p>
    <w:p w14:paraId="59E15EFE" w14:textId="781FB905"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hAnsi="Cambria"/>
          <w:szCs w:val="22"/>
        </w:rPr>
      </w:pPr>
      <w:r w:rsidRPr="00294DDB">
        <w:rPr>
          <w:rFonts w:ascii="Cambria" w:eastAsia="Calibri" w:hAnsi="Cambria"/>
          <w:szCs w:val="22"/>
        </w:rPr>
        <w:t>—</w:t>
      </w:r>
      <w:r w:rsidRPr="00294DDB">
        <w:rPr>
          <w:rFonts w:ascii="Cambria" w:eastAsia="Calibri" w:hAnsi="Cambria"/>
          <w:szCs w:val="22"/>
        </w:rPr>
        <w:tab/>
        <w:t xml:space="preserve">Otherwise, if </w:t>
      </w:r>
      <w:proofErr w:type="spellStart"/>
      <w:r w:rsidRPr="00294DDB">
        <w:rPr>
          <w:rFonts w:ascii="Cambria" w:eastAsia="Calibri" w:hAnsi="Cambria"/>
          <w:szCs w:val="22"/>
        </w:rPr>
        <w:t>matrix_coeffs</w:t>
      </w:r>
      <w:proofErr w:type="spellEnd"/>
      <w:r w:rsidRPr="00294DDB">
        <w:rPr>
          <w:rFonts w:ascii="Cambria" w:eastAsia="Calibri" w:hAnsi="Cambria"/>
          <w:szCs w:val="22"/>
        </w:rPr>
        <w:t xml:space="preserve"> is equal to 8, </w:t>
      </w:r>
      <w:r w:rsidRPr="00294DDB">
        <w:rPr>
          <w:rFonts w:ascii="Cambria" w:eastAsia="Calibri" w:hAnsi="Cambria"/>
          <w:szCs w:val="22"/>
          <w:highlight w:val="yellow"/>
        </w:rPr>
        <w:t>16</w:t>
      </w:r>
      <w:r w:rsidRPr="00294DDB">
        <w:rPr>
          <w:rFonts w:ascii="Cambria" w:eastAsia="Calibri" w:hAnsi="Cambria"/>
          <w:szCs w:val="22"/>
        </w:rPr>
        <w:t xml:space="preserve">, or </w:t>
      </w:r>
      <w:r w:rsidRPr="00294DDB">
        <w:rPr>
          <w:rFonts w:ascii="Cambria" w:eastAsia="Calibri" w:hAnsi="Cambria"/>
          <w:szCs w:val="22"/>
          <w:highlight w:val="yellow"/>
        </w:rPr>
        <w:t>17</w:t>
      </w:r>
      <w:r w:rsidRPr="00294DDB">
        <w:rPr>
          <w:rFonts w:ascii="Cambria" w:eastAsia="Calibri" w:hAnsi="Cambria"/>
          <w:szCs w:val="22"/>
        </w:rPr>
        <w:t>, the following formulae apply:</w:t>
      </w:r>
    </w:p>
    <w:p w14:paraId="36061E33"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 xml:space="preserve">Cr = </w:t>
      </w:r>
      <w:proofErr w:type="gramStart"/>
      <w:r w:rsidRPr="00294DDB">
        <w:rPr>
          <w:rFonts w:ascii="Cambria" w:eastAsia="Calibri" w:hAnsi="Cambria"/>
          <w:szCs w:val="22"/>
        </w:rPr>
        <w:t>Round( R</w:t>
      </w:r>
      <w:proofErr w:type="gramEnd"/>
      <w:r w:rsidRPr="00294DDB">
        <w:rPr>
          <w:rFonts w:ascii="Cambria" w:eastAsia="Calibri" w:hAnsi="Cambria"/>
          <w:szCs w:val="22"/>
        </w:rPr>
        <w:t xml:space="preserve"> ) − Round( B )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48</w:t>
      </w:r>
      <w:r w:rsidRPr="00294DDB">
        <w:rPr>
          <w:rFonts w:ascii="Cambria" w:eastAsia="Calibri" w:hAnsi="Cambria"/>
          <w:szCs w:val="22"/>
        </w:rPr>
        <w:t>)</w:t>
      </w:r>
    </w:p>
    <w:p w14:paraId="23C161E5"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 xml:space="preserve">t = </w:t>
      </w:r>
      <w:proofErr w:type="gramStart"/>
      <w:r w:rsidRPr="00294DDB">
        <w:rPr>
          <w:rFonts w:ascii="Cambria" w:eastAsia="Calibri" w:hAnsi="Cambria"/>
          <w:szCs w:val="22"/>
        </w:rPr>
        <w:t>Round( B</w:t>
      </w:r>
      <w:proofErr w:type="gramEnd"/>
      <w:r w:rsidRPr="00294DDB">
        <w:rPr>
          <w:rFonts w:ascii="Cambria" w:eastAsia="Calibri" w:hAnsi="Cambria"/>
          <w:szCs w:val="22"/>
        </w:rPr>
        <w:t xml:space="preserve"> ) + ( ( Cr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 &gt;&gt; 1 )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49</w:t>
      </w:r>
      <w:r w:rsidRPr="00294DDB">
        <w:rPr>
          <w:rFonts w:ascii="Cambria" w:eastAsia="Calibri" w:hAnsi="Cambria"/>
          <w:szCs w:val="22"/>
        </w:rPr>
        <w:t>)</w:t>
      </w:r>
    </w:p>
    <w:p w14:paraId="4CD56016"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proofErr w:type="spellStart"/>
      <w:r w:rsidRPr="00294DDB">
        <w:rPr>
          <w:rFonts w:ascii="Cambria" w:eastAsia="Calibri" w:hAnsi="Cambria"/>
          <w:szCs w:val="22"/>
        </w:rPr>
        <w:t>Cb</w:t>
      </w:r>
      <w:proofErr w:type="spellEnd"/>
      <w:r w:rsidRPr="00294DDB">
        <w:rPr>
          <w:rFonts w:ascii="Cambria" w:eastAsia="Calibri" w:hAnsi="Cambria"/>
          <w:szCs w:val="22"/>
        </w:rPr>
        <w:t xml:space="preserve"> = </w:t>
      </w:r>
      <w:proofErr w:type="gramStart"/>
      <w:r w:rsidRPr="00294DDB">
        <w:rPr>
          <w:rFonts w:ascii="Cambria" w:eastAsia="Calibri" w:hAnsi="Cambria"/>
          <w:szCs w:val="22"/>
        </w:rPr>
        <w:t>Round( G</w:t>
      </w:r>
      <w:proofErr w:type="gramEnd"/>
      <w:r w:rsidRPr="00294DDB">
        <w:rPr>
          <w:rFonts w:ascii="Cambria" w:eastAsia="Calibri" w:hAnsi="Cambria"/>
          <w:szCs w:val="22"/>
        </w:rPr>
        <w:t xml:space="preserve"> ) − t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50</w:t>
      </w:r>
      <w:r w:rsidRPr="00294DDB">
        <w:rPr>
          <w:rFonts w:ascii="Cambria" w:eastAsia="Calibri" w:hAnsi="Cambria"/>
          <w:szCs w:val="22"/>
        </w:rPr>
        <w:t>)</w:t>
      </w:r>
    </w:p>
    <w:p w14:paraId="30D41A4A"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 xml:space="preserve">Y = t + </w:t>
      </w:r>
      <w:proofErr w:type="gramStart"/>
      <w:r w:rsidRPr="00294DDB">
        <w:rPr>
          <w:rFonts w:ascii="Cambria" w:eastAsia="Calibri" w:hAnsi="Cambria"/>
          <w:szCs w:val="22"/>
        </w:rPr>
        <w:t>( (</w:t>
      </w:r>
      <w:proofErr w:type="gramEnd"/>
      <w:r w:rsidRPr="00294DDB">
        <w:rPr>
          <w:rFonts w:ascii="Cambria" w:eastAsia="Calibri" w:hAnsi="Cambria"/>
          <w:szCs w:val="22"/>
        </w:rPr>
        <w:t xml:space="preserve"> </w:t>
      </w:r>
      <w:proofErr w:type="spellStart"/>
      <w:r w:rsidRPr="00294DDB">
        <w:rPr>
          <w:rFonts w:ascii="Cambria" w:eastAsia="Calibri" w:hAnsi="Cambria"/>
          <w:szCs w:val="22"/>
        </w:rPr>
        <w:t>Cb</w:t>
      </w:r>
      <w:proofErr w:type="spellEnd"/>
      <w:r w:rsidRPr="00294DDB">
        <w:rPr>
          <w:rFonts w:ascii="Cambria" w:eastAsia="Calibri" w:hAnsi="Cambria"/>
          <w:szCs w:val="22"/>
        </w:rPr>
        <w:t xml:space="preserve">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 &gt;&gt; 1 )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51</w:t>
      </w:r>
      <w:r w:rsidRPr="00294DDB">
        <w:rPr>
          <w:rFonts w:ascii="Cambria" w:eastAsia="Calibri" w:hAnsi="Cambria"/>
          <w:szCs w:val="22"/>
        </w:rPr>
        <w:t>)</w:t>
      </w:r>
    </w:p>
    <w:p w14:paraId="54014ABE" w14:textId="29122798" w:rsidR="00D35D85" w:rsidRPr="00294DDB" w:rsidRDefault="00D35D85" w:rsidP="00294DDB">
      <w:pPr>
        <w:tabs>
          <w:tab w:val="clear" w:pos="360"/>
          <w:tab w:val="clear" w:pos="720"/>
          <w:tab w:val="clear" w:pos="1080"/>
          <w:tab w:val="clear" w:pos="1440"/>
          <w:tab w:val="left" w:pos="1368"/>
        </w:tabs>
        <w:overflowPunct/>
        <w:autoSpaceDE/>
        <w:autoSpaceDN/>
        <w:adjustRightInd/>
        <w:spacing w:before="0" w:after="120" w:line="220" w:lineRule="atLeast"/>
        <w:ind w:left="403"/>
        <w:jc w:val="both"/>
        <w:textAlignment w:val="auto"/>
        <w:rPr>
          <w:rFonts w:ascii="Cambria" w:eastAsia="Calibri" w:hAnsi="Cambria"/>
          <w:szCs w:val="22"/>
        </w:rPr>
      </w:pPr>
      <w:r w:rsidRPr="00294DDB">
        <w:rPr>
          <w:rFonts w:ascii="Cambria" w:eastAsia="Calibri" w:hAnsi="Cambria"/>
          <w:szCs w:val="22"/>
        </w:rPr>
        <w:t>NOTE </w:t>
      </w:r>
      <w:r w:rsidRPr="00294DDB">
        <w:rPr>
          <w:rFonts w:ascii="Cambria" w:eastAsia="Calibri" w:hAnsi="Cambria"/>
          <w:noProof/>
          <w:szCs w:val="22"/>
        </w:rPr>
        <w:t>10</w:t>
      </w:r>
      <w:r w:rsidRPr="00294DDB">
        <w:rPr>
          <w:rFonts w:ascii="Cambria" w:eastAsia="Calibri" w:hAnsi="Cambria"/>
          <w:szCs w:val="22"/>
        </w:rPr>
        <w:tab/>
        <w:t xml:space="preserve">In this case, for purposes of the </w:t>
      </w:r>
      <w:proofErr w:type="spellStart"/>
      <w:r w:rsidRPr="00294DDB">
        <w:rPr>
          <w:rFonts w:ascii="Cambria" w:eastAsia="Calibri" w:hAnsi="Cambria"/>
          <w:szCs w:val="22"/>
        </w:rPr>
        <w:t>YCgCo</w:t>
      </w:r>
      <w:proofErr w:type="spellEnd"/>
      <w:r w:rsidRPr="00294DDB">
        <w:rPr>
          <w:rFonts w:ascii="Cambria" w:eastAsia="Calibri" w:hAnsi="Cambria"/>
          <w:szCs w:val="22"/>
        </w:rPr>
        <w:t xml:space="preserve"> nomenclature used in Table E.</w:t>
      </w:r>
      <w:r w:rsidRPr="00294DDB">
        <w:rPr>
          <w:rFonts w:ascii="Cambria" w:eastAsia="Calibri" w:hAnsi="Cambria"/>
          <w:noProof/>
          <w:szCs w:val="22"/>
        </w:rPr>
        <w:t>5</w:t>
      </w:r>
      <w:r w:rsidRPr="00294DDB">
        <w:rPr>
          <w:rFonts w:ascii="Cambria" w:eastAsia="Calibri" w:hAnsi="Cambria"/>
          <w:szCs w:val="22"/>
        </w:rPr>
        <w:t xml:space="preserve">, </w:t>
      </w:r>
      <w:proofErr w:type="spellStart"/>
      <w:r w:rsidRPr="00294DDB">
        <w:rPr>
          <w:rFonts w:ascii="Cambria" w:eastAsia="Calibri" w:hAnsi="Cambria"/>
          <w:szCs w:val="22"/>
        </w:rPr>
        <w:t>Cb</w:t>
      </w:r>
      <w:proofErr w:type="spellEnd"/>
      <w:r w:rsidRPr="00294DDB">
        <w:rPr>
          <w:rFonts w:ascii="Cambria" w:eastAsia="Calibri" w:hAnsi="Cambria"/>
          <w:szCs w:val="22"/>
        </w:rPr>
        <w:t xml:space="preserve"> and Cr of Formulae (E</w:t>
      </w:r>
      <w:r w:rsidRPr="00294DDB">
        <w:rPr>
          <w:rFonts w:ascii="Cambria" w:eastAsia="Calibri" w:hAnsi="Cambria"/>
          <w:szCs w:val="22"/>
        </w:rPr>
        <w:noBreakHyphen/>
        <w:t>50) and (E</w:t>
      </w:r>
      <w:r w:rsidRPr="00294DDB">
        <w:rPr>
          <w:rFonts w:ascii="Cambria" w:eastAsia="Calibri" w:hAnsi="Cambria"/>
          <w:szCs w:val="22"/>
        </w:rPr>
        <w:noBreakHyphen/>
        <w:t>48) may be referred to as Cg and Co, respectively. An appropriate inverse conversion for Formulae (E</w:t>
      </w:r>
      <w:r w:rsidRPr="00294DDB">
        <w:rPr>
          <w:rFonts w:ascii="Cambria" w:eastAsia="Calibri" w:hAnsi="Cambria"/>
          <w:szCs w:val="22"/>
        </w:rPr>
        <w:noBreakHyphen/>
      </w:r>
      <w:r w:rsidRPr="00294DDB">
        <w:rPr>
          <w:rFonts w:ascii="Cambria" w:eastAsia="Calibri" w:hAnsi="Cambria"/>
          <w:noProof/>
          <w:szCs w:val="22"/>
        </w:rPr>
        <w:t>48)</w:t>
      </w:r>
      <w:r w:rsidRPr="00294DDB">
        <w:rPr>
          <w:rFonts w:ascii="Cambria" w:eastAsia="Calibri" w:hAnsi="Cambria"/>
          <w:szCs w:val="22"/>
        </w:rPr>
        <w:t xml:space="preserve"> to (E</w:t>
      </w:r>
      <w:r w:rsidRPr="00294DDB">
        <w:rPr>
          <w:rFonts w:ascii="Cambria" w:eastAsia="Calibri" w:hAnsi="Cambria"/>
          <w:szCs w:val="22"/>
        </w:rPr>
        <w:noBreakHyphen/>
      </w:r>
      <w:r w:rsidRPr="00294DDB">
        <w:rPr>
          <w:rFonts w:ascii="Cambria" w:eastAsia="Calibri" w:hAnsi="Cambria"/>
          <w:noProof/>
          <w:szCs w:val="22"/>
        </w:rPr>
        <w:t>51)</w:t>
      </w:r>
      <w:r w:rsidRPr="00294DDB">
        <w:rPr>
          <w:rFonts w:ascii="Cambria" w:eastAsia="Calibri" w:hAnsi="Cambria"/>
          <w:szCs w:val="22"/>
        </w:rPr>
        <w:t xml:space="preserve"> is as follows</w:t>
      </w:r>
      <w:r w:rsidR="00006DCF" w:rsidRPr="00294DDB">
        <w:rPr>
          <w:rFonts w:ascii="Cambria" w:eastAsia="Calibri" w:hAnsi="Cambria"/>
          <w:szCs w:val="22"/>
        </w:rPr>
        <w:t>:</w:t>
      </w:r>
    </w:p>
    <w:p w14:paraId="509D4E43"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 xml:space="preserve">t = Y − </w:t>
      </w:r>
      <w:proofErr w:type="gramStart"/>
      <w:r w:rsidRPr="00294DDB">
        <w:rPr>
          <w:rFonts w:ascii="Cambria" w:eastAsia="Calibri" w:hAnsi="Cambria"/>
          <w:szCs w:val="22"/>
        </w:rPr>
        <w:t>( (</w:t>
      </w:r>
      <w:proofErr w:type="gramEnd"/>
      <w:r w:rsidRPr="00294DDB">
        <w:rPr>
          <w:rFonts w:ascii="Cambria" w:eastAsia="Calibri" w:hAnsi="Cambria"/>
          <w:szCs w:val="22"/>
        </w:rPr>
        <w:t xml:space="preserve"> </w:t>
      </w:r>
      <w:proofErr w:type="spellStart"/>
      <w:r w:rsidRPr="00294DDB">
        <w:rPr>
          <w:rFonts w:ascii="Cambria" w:eastAsia="Calibri" w:hAnsi="Cambria"/>
          <w:szCs w:val="22"/>
        </w:rPr>
        <w:t>Cb</w:t>
      </w:r>
      <w:proofErr w:type="spellEnd"/>
      <w:r w:rsidRPr="00294DDB">
        <w:rPr>
          <w:rFonts w:ascii="Cambria" w:eastAsia="Calibri" w:hAnsi="Cambria"/>
          <w:szCs w:val="22"/>
        </w:rPr>
        <w:t xml:space="preserve">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 &gt;&gt; 1 )</w:t>
      </w:r>
      <w:r w:rsidRPr="00294DDB">
        <w:rPr>
          <w:rFonts w:ascii="Cambria" w:eastAsia="Calibri" w:hAnsi="Cambria"/>
          <w:szCs w:val="22"/>
        </w:rPr>
        <w:tab/>
        <w:t>(E</w:t>
      </w:r>
      <w:r w:rsidRPr="00294DDB">
        <w:rPr>
          <w:rFonts w:ascii="Cambria" w:eastAsia="Calibri" w:hAnsi="Cambria"/>
          <w:szCs w:val="22"/>
        </w:rPr>
        <w:noBreakHyphen/>
        <w:t>52)</w:t>
      </w:r>
    </w:p>
    <w:p w14:paraId="3DD0481E"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G = Clip</w:t>
      </w:r>
      <w:proofErr w:type="gramStart"/>
      <w:r w:rsidRPr="00294DDB">
        <w:rPr>
          <w:rFonts w:ascii="Cambria" w:eastAsia="Calibri" w:hAnsi="Cambria"/>
          <w:szCs w:val="22"/>
        </w:rPr>
        <w:t>3( 0</w:t>
      </w:r>
      <w:proofErr w:type="gram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t + ( </w:t>
      </w:r>
      <w:proofErr w:type="spellStart"/>
      <w:r w:rsidRPr="00294DDB">
        <w:rPr>
          <w:rFonts w:ascii="Cambria" w:eastAsia="Calibri" w:hAnsi="Cambria"/>
          <w:szCs w:val="22"/>
        </w:rPr>
        <w:t>Cb</w:t>
      </w:r>
      <w:proofErr w:type="spellEnd"/>
      <w:r w:rsidRPr="00294DDB">
        <w:rPr>
          <w:rFonts w:ascii="Cambria" w:eastAsia="Calibri" w:hAnsi="Cambria"/>
          <w:szCs w:val="22"/>
        </w:rPr>
        <w:t xml:space="preserve">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 )</w:t>
      </w:r>
      <w:r w:rsidRPr="00294DDB">
        <w:rPr>
          <w:rFonts w:ascii="Cambria" w:eastAsia="Calibri" w:hAnsi="Cambria"/>
          <w:szCs w:val="22"/>
        </w:rPr>
        <w:tab/>
        <w:t>(E</w:t>
      </w:r>
      <w:r w:rsidRPr="00294DDB">
        <w:rPr>
          <w:rFonts w:ascii="Cambria" w:eastAsia="Calibri" w:hAnsi="Cambria"/>
          <w:szCs w:val="22"/>
        </w:rPr>
        <w:noBreakHyphen/>
        <w:t>53)</w:t>
      </w:r>
    </w:p>
    <w:p w14:paraId="7A6B7053"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B = Clip</w:t>
      </w:r>
      <w:proofErr w:type="gramStart"/>
      <w:r w:rsidRPr="00294DDB">
        <w:rPr>
          <w:rFonts w:ascii="Cambria" w:eastAsia="Calibri" w:hAnsi="Cambria"/>
          <w:szCs w:val="22"/>
        </w:rPr>
        <w:t>3( 0</w:t>
      </w:r>
      <w:proofErr w:type="gram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t − ( ( Cr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 &gt;&gt; 1 ) )</w:t>
      </w:r>
      <w:r w:rsidRPr="00294DDB">
        <w:rPr>
          <w:rFonts w:ascii="Cambria" w:eastAsia="Calibri" w:hAnsi="Cambria"/>
          <w:szCs w:val="22"/>
        </w:rPr>
        <w:tab/>
        <w:t>(E</w:t>
      </w:r>
      <w:r w:rsidRPr="00294DDB">
        <w:rPr>
          <w:rFonts w:ascii="Cambria" w:eastAsia="Calibri" w:hAnsi="Cambria"/>
          <w:szCs w:val="22"/>
        </w:rPr>
        <w:noBreakHyphen/>
        <w:t>54)</w:t>
      </w:r>
    </w:p>
    <w:p w14:paraId="06C120A8"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R = Clip</w:t>
      </w:r>
      <w:proofErr w:type="gramStart"/>
      <w:r w:rsidRPr="00294DDB">
        <w:rPr>
          <w:rFonts w:ascii="Cambria" w:eastAsia="Calibri" w:hAnsi="Cambria"/>
          <w:szCs w:val="22"/>
        </w:rPr>
        <w:t>3( 0</w:t>
      </w:r>
      <w:proofErr w:type="gramEnd"/>
      <w:r w:rsidRPr="00294DDB">
        <w:rPr>
          <w:rFonts w:ascii="Cambria" w:eastAsia="Calibri" w:hAnsi="Cambria"/>
          <w:szCs w:val="22"/>
        </w:rPr>
        <w:t xml:space="preserve">, </w:t>
      </w:r>
      <w:proofErr w:type="spellStart"/>
      <w:r w:rsidRPr="00294DDB">
        <w:rPr>
          <w:rFonts w:ascii="Cambria" w:eastAsia="Calibri" w:hAnsi="Cambria"/>
          <w:szCs w:val="22"/>
        </w:rPr>
        <w:t>maxVal</w:t>
      </w:r>
      <w:r w:rsidRPr="00294DDB">
        <w:rPr>
          <w:rFonts w:ascii="Cambria" w:eastAsia="Calibri" w:hAnsi="Cambria"/>
          <w:szCs w:val="22"/>
          <w:vertAlign w:val="subscript"/>
        </w:rPr>
        <w:t>RGB</w:t>
      </w:r>
      <w:proofErr w:type="spellEnd"/>
      <w:r w:rsidRPr="00294DDB">
        <w:rPr>
          <w:rFonts w:ascii="Cambria" w:eastAsia="Calibri" w:hAnsi="Cambria"/>
          <w:szCs w:val="22"/>
        </w:rPr>
        <w:t xml:space="preserve">, B + ( Cr − ( 1 &lt;&lt; ( </w:t>
      </w:r>
      <w:proofErr w:type="spellStart"/>
      <w:r w:rsidRPr="00294DDB">
        <w:rPr>
          <w:rFonts w:ascii="Cambria" w:eastAsia="Calibri" w:hAnsi="Cambria"/>
          <w:szCs w:val="22"/>
        </w:rPr>
        <w:t>BitDepth</w:t>
      </w:r>
      <w:r w:rsidRPr="00294DDB">
        <w:rPr>
          <w:rFonts w:ascii="Cambria" w:eastAsia="Calibri" w:hAnsi="Cambria"/>
          <w:szCs w:val="22"/>
          <w:vertAlign w:val="subscript"/>
        </w:rPr>
        <w:t>C</w:t>
      </w:r>
      <w:proofErr w:type="spellEnd"/>
      <w:r w:rsidRPr="00294DDB">
        <w:rPr>
          <w:rFonts w:ascii="Cambria" w:eastAsia="Calibri" w:hAnsi="Cambria"/>
          <w:szCs w:val="22"/>
        </w:rPr>
        <w:t xml:space="preserve"> − 1 ) ) ) )</w:t>
      </w:r>
      <w:r w:rsidRPr="00294DDB">
        <w:rPr>
          <w:rFonts w:ascii="Cambria" w:eastAsia="Calibri" w:hAnsi="Cambria"/>
          <w:szCs w:val="22"/>
        </w:rPr>
        <w:tab/>
        <w:t>(E</w:t>
      </w:r>
      <w:r w:rsidRPr="00294DDB">
        <w:rPr>
          <w:rFonts w:ascii="Cambria" w:eastAsia="Calibri" w:hAnsi="Cambria"/>
          <w:szCs w:val="22"/>
        </w:rPr>
        <w:noBreakHyphen/>
        <w:t>55)</w:t>
      </w:r>
    </w:p>
    <w:p w14:paraId="3A0E944A" w14:textId="432FC9C1" w:rsidR="00D35D85" w:rsidRPr="00294DDB" w:rsidRDefault="00D35D85" w:rsidP="00294DDB">
      <w:pPr>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t>—</w:t>
      </w:r>
      <w:r w:rsidRPr="00294DDB">
        <w:rPr>
          <w:rFonts w:ascii="Cambria" w:eastAsia="Malgun Gothic" w:hAnsi="Cambria"/>
          <w:szCs w:val="22"/>
        </w:rPr>
        <w:tab/>
        <w:t xml:space="preserve">Otherwise, if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equal to 10 or 13, the signal E</w:t>
      </w:r>
      <w:r w:rsidR="00424A78" w:rsidRPr="002E5277">
        <w:rPr>
          <w:rFonts w:ascii="Cambria" w:eastAsia="Malgun Gothic" w:hAnsi="Cambria"/>
          <w:szCs w:val="22"/>
        </w:rPr>
        <w:t>′</w:t>
      </w:r>
      <w:r w:rsidRPr="00294DDB">
        <w:rPr>
          <w:rFonts w:ascii="Cambria" w:eastAsia="Malgun Gothic" w:hAnsi="Cambria"/>
          <w:szCs w:val="22"/>
          <w:vertAlign w:val="subscript"/>
        </w:rPr>
        <w:t>Y</w:t>
      </w:r>
      <w:r w:rsidRPr="00294DDB">
        <w:rPr>
          <w:rFonts w:ascii="Cambria" w:eastAsia="Malgun Gothic" w:hAnsi="Cambria"/>
          <w:szCs w:val="22"/>
        </w:rPr>
        <w:t xml:space="preserve"> is determined by application of the transfer characteristics function as follows, and Formulae (</w:t>
      </w:r>
      <w:r w:rsidRPr="00294DDB">
        <w:rPr>
          <w:rFonts w:ascii="Cambria" w:eastAsia="MS Mincho" w:hAnsi="Cambria"/>
          <w:szCs w:val="22"/>
        </w:rPr>
        <w:t>E</w:t>
      </w:r>
      <w:r w:rsidRPr="00294DDB">
        <w:rPr>
          <w:rFonts w:ascii="Cambria" w:eastAsia="MS Mincho" w:hAnsi="Cambria"/>
          <w:szCs w:val="22"/>
        </w:rPr>
        <w:noBreakHyphen/>
      </w:r>
      <w:r w:rsidRPr="00294DDB">
        <w:rPr>
          <w:rFonts w:ascii="Cambria" w:eastAsia="MS Mincho" w:hAnsi="Cambria"/>
          <w:noProof/>
          <w:szCs w:val="22"/>
        </w:rPr>
        <w:t>58</w:t>
      </w:r>
      <w:r w:rsidRPr="00294DDB">
        <w:rPr>
          <w:rFonts w:ascii="Cambria" w:eastAsia="MS Mincho" w:hAnsi="Cambria"/>
          <w:bCs/>
          <w:szCs w:val="22"/>
        </w:rPr>
        <w:t>)</w:t>
      </w:r>
      <w:r w:rsidRPr="00294DDB">
        <w:rPr>
          <w:rFonts w:ascii="Cambria" w:eastAsia="Malgun Gothic" w:hAnsi="Cambria"/>
          <w:szCs w:val="22"/>
        </w:rPr>
        <w:t xml:space="preserve"> to (</w:t>
      </w:r>
      <w:r w:rsidRPr="00294DDB">
        <w:rPr>
          <w:rFonts w:ascii="Cambria" w:eastAsia="MS Mincho" w:hAnsi="Cambria"/>
          <w:szCs w:val="22"/>
        </w:rPr>
        <w:t>E</w:t>
      </w:r>
      <w:r w:rsidRPr="00294DDB">
        <w:rPr>
          <w:rFonts w:ascii="Cambria" w:eastAsia="MS Mincho" w:hAnsi="Cambria"/>
          <w:szCs w:val="22"/>
        </w:rPr>
        <w:noBreakHyphen/>
        <w:t>61</w:t>
      </w:r>
      <w:r w:rsidRPr="00294DDB">
        <w:rPr>
          <w:rFonts w:ascii="Cambria" w:eastAsia="MS Mincho" w:hAnsi="Cambria"/>
          <w:bCs/>
          <w:szCs w:val="22"/>
        </w:rPr>
        <w:t>)</w:t>
      </w:r>
      <w:r w:rsidRPr="00294DDB">
        <w:rPr>
          <w:rFonts w:ascii="Cambria" w:eastAsia="Malgun Gothic" w:hAnsi="Cambria"/>
          <w:szCs w:val="22"/>
        </w:rPr>
        <w:t xml:space="preserve"> apply for specification of the signals E</w:t>
      </w:r>
      <w:r w:rsidR="00424A78" w:rsidRPr="002E5277">
        <w:rPr>
          <w:rFonts w:ascii="Cambria" w:eastAsia="Malgun Gothic" w:hAnsi="Cambria"/>
          <w:szCs w:val="22"/>
        </w:rPr>
        <w:t>′</w:t>
      </w:r>
      <w:r w:rsidRPr="00294DDB">
        <w:rPr>
          <w:rFonts w:ascii="Cambria" w:eastAsia="Malgun Gothic" w:hAnsi="Cambria"/>
          <w:szCs w:val="22"/>
          <w:vertAlign w:val="subscript"/>
        </w:rPr>
        <w:t>PB</w:t>
      </w:r>
      <w:r w:rsidRPr="00294DDB">
        <w:rPr>
          <w:rFonts w:ascii="Cambria" w:eastAsia="Malgun Gothic" w:hAnsi="Cambria"/>
          <w:szCs w:val="22"/>
        </w:rPr>
        <w:t xml:space="preserve"> and E</w:t>
      </w:r>
      <w:r w:rsidR="00424A78" w:rsidRPr="002E5277">
        <w:rPr>
          <w:rFonts w:ascii="Cambria" w:eastAsia="Malgun Gothic" w:hAnsi="Cambria"/>
          <w:szCs w:val="22"/>
        </w:rPr>
        <w:t>′</w:t>
      </w:r>
      <w:r w:rsidRPr="00294DDB">
        <w:rPr>
          <w:rFonts w:ascii="Cambria" w:eastAsia="Malgun Gothic" w:hAnsi="Cambria"/>
          <w:szCs w:val="22"/>
          <w:vertAlign w:val="subscript"/>
        </w:rPr>
        <w:t>PR</w:t>
      </w:r>
      <w:r w:rsidRPr="00294DDB">
        <w:rPr>
          <w:rFonts w:ascii="Cambria" w:eastAsia="Malgun Gothic" w:hAnsi="Cambria"/>
          <w:szCs w:val="22"/>
        </w:rPr>
        <w:t>:</w:t>
      </w:r>
    </w:p>
    <w:p w14:paraId="5C5BAAC1"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E</w:t>
      </w:r>
      <w:r w:rsidRPr="00294DDB">
        <w:rPr>
          <w:rFonts w:ascii="Cambria" w:eastAsia="Calibri" w:hAnsi="Cambria"/>
          <w:szCs w:val="22"/>
          <w:vertAlign w:val="subscript"/>
        </w:rPr>
        <w:t>Y</w:t>
      </w:r>
      <w:r w:rsidRPr="00294DDB">
        <w:rPr>
          <w:rFonts w:ascii="Cambria" w:eastAsia="Calibri" w:hAnsi="Cambria"/>
          <w:szCs w:val="22"/>
        </w:rPr>
        <w:t xml:space="preserve"> = K</w:t>
      </w:r>
      <w:r w:rsidRPr="00294DDB">
        <w:rPr>
          <w:rFonts w:ascii="Cambria" w:eastAsia="Calibri" w:hAnsi="Cambria"/>
          <w:szCs w:val="22"/>
          <w:vertAlign w:val="subscript"/>
        </w:rPr>
        <w:t>R</w:t>
      </w:r>
      <w:r w:rsidRPr="00294DDB">
        <w:rPr>
          <w:rFonts w:ascii="Cambria" w:eastAsia="Calibri" w:hAnsi="Cambria"/>
          <w:szCs w:val="22"/>
        </w:rPr>
        <w:t xml:space="preserve"> * E</w:t>
      </w:r>
      <w:r w:rsidRPr="00294DDB">
        <w:rPr>
          <w:rFonts w:ascii="Cambria" w:eastAsia="Calibri" w:hAnsi="Cambria"/>
          <w:szCs w:val="22"/>
          <w:vertAlign w:val="subscript"/>
        </w:rPr>
        <w:t>R</w:t>
      </w:r>
      <w:r w:rsidRPr="00294DDB">
        <w:rPr>
          <w:rFonts w:ascii="Cambria" w:eastAsia="Calibri" w:hAnsi="Cambria"/>
          <w:szCs w:val="22"/>
        </w:rPr>
        <w:t xml:space="preserve"> + </w:t>
      </w:r>
      <w:proofErr w:type="gramStart"/>
      <w:r w:rsidRPr="00294DDB">
        <w:rPr>
          <w:rFonts w:ascii="Cambria" w:eastAsia="Calibri" w:hAnsi="Cambria"/>
          <w:szCs w:val="22"/>
        </w:rPr>
        <w:t>( 1</w:t>
      </w:r>
      <w:proofErr w:type="gramEnd"/>
      <w:r w:rsidRPr="00294DDB">
        <w:rPr>
          <w:rFonts w:ascii="Cambria" w:eastAsia="Calibri" w:hAnsi="Cambria"/>
          <w:szCs w:val="22"/>
        </w:rPr>
        <w:t xml:space="preserve"> − K</w:t>
      </w:r>
      <w:r w:rsidRPr="00294DDB">
        <w:rPr>
          <w:rFonts w:ascii="Cambria" w:eastAsia="Calibri" w:hAnsi="Cambria"/>
          <w:szCs w:val="22"/>
          <w:vertAlign w:val="subscript"/>
        </w:rPr>
        <w:t>R</w:t>
      </w:r>
      <w:r w:rsidRPr="00294DDB">
        <w:rPr>
          <w:rFonts w:ascii="Cambria" w:eastAsia="Calibri" w:hAnsi="Cambria"/>
          <w:szCs w:val="22"/>
        </w:rPr>
        <w:t xml:space="preserve"> − K</w:t>
      </w:r>
      <w:r w:rsidRPr="00294DDB">
        <w:rPr>
          <w:rFonts w:ascii="Cambria" w:eastAsia="Calibri" w:hAnsi="Cambria"/>
          <w:szCs w:val="22"/>
          <w:vertAlign w:val="subscript"/>
        </w:rPr>
        <w:t>B</w:t>
      </w:r>
      <w:r w:rsidRPr="00294DDB">
        <w:rPr>
          <w:rFonts w:ascii="Cambria" w:eastAsia="Calibri" w:hAnsi="Cambria"/>
          <w:szCs w:val="22"/>
        </w:rPr>
        <w:t xml:space="preserve"> ) * E</w:t>
      </w:r>
      <w:r w:rsidRPr="00294DDB">
        <w:rPr>
          <w:rFonts w:ascii="Cambria" w:eastAsia="Calibri" w:hAnsi="Cambria"/>
          <w:szCs w:val="22"/>
          <w:vertAlign w:val="subscript"/>
        </w:rPr>
        <w:t>G</w:t>
      </w:r>
      <w:r w:rsidRPr="00294DDB">
        <w:rPr>
          <w:rFonts w:ascii="Cambria" w:eastAsia="Calibri" w:hAnsi="Cambria"/>
          <w:szCs w:val="22"/>
        </w:rPr>
        <w:t xml:space="preserve"> + K</w:t>
      </w:r>
      <w:r w:rsidRPr="00294DDB">
        <w:rPr>
          <w:rFonts w:ascii="Cambria" w:eastAsia="Calibri" w:hAnsi="Cambria"/>
          <w:szCs w:val="22"/>
          <w:vertAlign w:val="subscript"/>
        </w:rPr>
        <w:t>B</w:t>
      </w:r>
      <w:r w:rsidRPr="00294DDB">
        <w:rPr>
          <w:rFonts w:ascii="Cambria" w:eastAsia="Calibri" w:hAnsi="Cambria"/>
          <w:szCs w:val="22"/>
        </w:rPr>
        <w:t xml:space="preserve"> * E</w:t>
      </w:r>
      <w:r w:rsidRPr="00294DDB">
        <w:rPr>
          <w:rFonts w:ascii="Cambria" w:eastAsia="Calibri" w:hAnsi="Cambria"/>
          <w:szCs w:val="22"/>
          <w:vertAlign w:val="subscript"/>
        </w:rPr>
        <w:t>B</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56</w:t>
      </w:r>
      <w:r w:rsidRPr="00294DDB">
        <w:rPr>
          <w:rFonts w:ascii="Cambria" w:eastAsia="Calibri" w:hAnsi="Cambria"/>
          <w:szCs w:val="22"/>
        </w:rPr>
        <w:t>)</w:t>
      </w:r>
    </w:p>
    <w:p w14:paraId="43B2A014"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E′</w:t>
      </w:r>
      <w:r w:rsidRPr="00294DDB">
        <w:rPr>
          <w:rFonts w:ascii="Cambria" w:eastAsia="Calibri" w:hAnsi="Cambria"/>
          <w:szCs w:val="22"/>
          <w:vertAlign w:val="subscript"/>
        </w:rPr>
        <w:t>Y</w:t>
      </w:r>
      <w:r w:rsidRPr="00294DDB">
        <w:rPr>
          <w:rFonts w:ascii="Cambria" w:eastAsia="Calibri" w:hAnsi="Cambria"/>
          <w:szCs w:val="22"/>
        </w:rPr>
        <w:t xml:space="preserve"> = </w:t>
      </w:r>
      <w:proofErr w:type="gramStart"/>
      <w:r w:rsidRPr="00294DDB">
        <w:rPr>
          <w:rFonts w:ascii="Cambria" w:eastAsia="Calibri" w:hAnsi="Cambria"/>
          <w:szCs w:val="22"/>
        </w:rPr>
        <w:t>( E</w:t>
      </w:r>
      <w:r w:rsidRPr="00294DDB">
        <w:rPr>
          <w:rFonts w:ascii="Cambria" w:eastAsia="Calibri" w:hAnsi="Cambria"/>
          <w:szCs w:val="22"/>
          <w:vertAlign w:val="subscript"/>
        </w:rPr>
        <w:t>Y</w:t>
      </w:r>
      <w:proofErr w:type="gramEnd"/>
      <w:r w:rsidRPr="00294DDB">
        <w:rPr>
          <w:rFonts w:ascii="Cambria" w:eastAsia="Calibri" w:hAnsi="Cambria"/>
          <w:szCs w:val="22"/>
        </w:rPr>
        <w:t xml:space="preserve">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57</w:t>
      </w:r>
      <w:r w:rsidRPr="00294DDB">
        <w:rPr>
          <w:rFonts w:ascii="Cambria" w:eastAsia="Calibri" w:hAnsi="Cambria"/>
          <w:szCs w:val="22"/>
        </w:rPr>
        <w:t>)</w:t>
      </w:r>
    </w:p>
    <w:p w14:paraId="36B403AC" w14:textId="77777777" w:rsidR="00D35D85" w:rsidRPr="00294DDB" w:rsidRDefault="00D35D85" w:rsidP="00294DDB">
      <w:pPr>
        <w:tabs>
          <w:tab w:val="clear" w:pos="360"/>
          <w:tab w:val="clear" w:pos="720"/>
          <w:tab w:val="clear" w:pos="1080"/>
          <w:tab w:val="clear" w:pos="1440"/>
          <w:tab w:val="left" w:pos="1368"/>
        </w:tabs>
        <w:overflowPunct/>
        <w:autoSpaceDE/>
        <w:autoSpaceDN/>
        <w:adjustRightInd/>
        <w:spacing w:before="0" w:after="120" w:line="220" w:lineRule="atLeast"/>
        <w:ind w:left="403"/>
        <w:jc w:val="both"/>
        <w:textAlignment w:val="auto"/>
        <w:rPr>
          <w:rFonts w:ascii="Cambria" w:eastAsia="Calibri" w:hAnsi="Cambria"/>
          <w:szCs w:val="22"/>
        </w:rPr>
      </w:pPr>
      <w:r w:rsidRPr="00294DDB">
        <w:rPr>
          <w:rFonts w:ascii="Cambria" w:eastAsia="Calibri" w:hAnsi="Cambria"/>
          <w:szCs w:val="22"/>
        </w:rPr>
        <w:t>NOTE 11</w:t>
      </w:r>
      <w:r w:rsidRPr="00294DDB">
        <w:rPr>
          <w:rFonts w:ascii="Cambria" w:eastAsia="Calibri" w:hAnsi="Cambria"/>
          <w:szCs w:val="22"/>
        </w:rPr>
        <w:tab/>
        <w:t>In this case, E</w:t>
      </w:r>
      <w:r w:rsidRPr="00294DDB">
        <w:rPr>
          <w:rFonts w:ascii="Cambria" w:eastAsia="Calibri" w:hAnsi="Cambria"/>
          <w:szCs w:val="22"/>
          <w:vertAlign w:val="subscript"/>
        </w:rPr>
        <w:t>Y</w:t>
      </w:r>
      <w:r w:rsidRPr="00294DDB">
        <w:rPr>
          <w:rFonts w:ascii="Cambria" w:eastAsia="Calibri" w:hAnsi="Cambria"/>
          <w:szCs w:val="22"/>
        </w:rPr>
        <w:t xml:space="preserve"> is defined from the “</w:t>
      </w:r>
      <w:proofErr w:type="gramStart"/>
      <w:r w:rsidRPr="00294DDB">
        <w:rPr>
          <w:rFonts w:ascii="Cambria" w:eastAsia="Calibri" w:hAnsi="Cambria"/>
          <w:szCs w:val="22"/>
        </w:rPr>
        <w:t>linear-domain</w:t>
      </w:r>
      <w:proofErr w:type="gramEnd"/>
      <w:r w:rsidRPr="00294DDB">
        <w:rPr>
          <w:rFonts w:ascii="Cambria" w:eastAsia="Calibri" w:hAnsi="Cambria"/>
          <w:szCs w:val="22"/>
        </w:rPr>
        <w:t>” signals for E</w:t>
      </w:r>
      <w:r w:rsidRPr="00294DDB">
        <w:rPr>
          <w:rFonts w:ascii="Cambria" w:eastAsia="Calibri" w:hAnsi="Cambria"/>
          <w:szCs w:val="22"/>
          <w:vertAlign w:val="subscript"/>
        </w:rPr>
        <w:t>R</w:t>
      </w:r>
      <w:r w:rsidRPr="00294DDB">
        <w:rPr>
          <w:rFonts w:ascii="Cambria" w:eastAsia="Calibri" w:hAnsi="Cambria"/>
          <w:szCs w:val="22"/>
        </w:rPr>
        <w:t>, E</w:t>
      </w:r>
      <w:r w:rsidRPr="00294DDB">
        <w:rPr>
          <w:rFonts w:ascii="Cambria" w:eastAsia="Calibri" w:hAnsi="Cambria"/>
          <w:szCs w:val="22"/>
          <w:vertAlign w:val="subscript"/>
        </w:rPr>
        <w:t>G</w:t>
      </w:r>
      <w:r w:rsidRPr="00294DDB">
        <w:rPr>
          <w:rFonts w:ascii="Cambria" w:eastAsia="Calibri" w:hAnsi="Cambria"/>
          <w:szCs w:val="22"/>
        </w:rPr>
        <w:t>, and E</w:t>
      </w:r>
      <w:r w:rsidRPr="00294DDB">
        <w:rPr>
          <w:rFonts w:ascii="Cambria" w:eastAsia="Calibri" w:hAnsi="Cambria"/>
          <w:szCs w:val="22"/>
          <w:vertAlign w:val="subscript"/>
        </w:rPr>
        <w:t>B</w:t>
      </w:r>
      <w:r w:rsidRPr="00294DDB">
        <w:rPr>
          <w:rFonts w:ascii="Cambria" w:eastAsia="Calibri" w:hAnsi="Cambria"/>
          <w:szCs w:val="22"/>
        </w:rPr>
        <w:t>, prior to application of the transfer characteristics function, which is then applied to produce the signal E′</w:t>
      </w:r>
      <w:r w:rsidRPr="00294DDB">
        <w:rPr>
          <w:rFonts w:ascii="Cambria" w:eastAsia="Calibri" w:hAnsi="Cambria"/>
          <w:szCs w:val="22"/>
          <w:vertAlign w:val="subscript"/>
        </w:rPr>
        <w:t>Y</w:t>
      </w:r>
      <w:r w:rsidRPr="00294DDB">
        <w:rPr>
          <w:rFonts w:ascii="Cambria" w:eastAsia="Calibri" w:hAnsi="Cambria"/>
          <w:szCs w:val="22"/>
        </w:rPr>
        <w:t>. E</w:t>
      </w:r>
      <w:r w:rsidRPr="00294DDB">
        <w:rPr>
          <w:rFonts w:ascii="Cambria" w:eastAsia="Calibri" w:hAnsi="Cambria"/>
          <w:szCs w:val="22"/>
          <w:vertAlign w:val="subscript"/>
        </w:rPr>
        <w:t>Y</w:t>
      </w:r>
      <w:r w:rsidRPr="00294DDB">
        <w:rPr>
          <w:rFonts w:ascii="Cambria" w:eastAsia="Calibri" w:hAnsi="Cambria"/>
          <w:szCs w:val="22"/>
        </w:rPr>
        <w:t xml:space="preserve"> and E′</w:t>
      </w:r>
      <w:r w:rsidRPr="00294DDB">
        <w:rPr>
          <w:rFonts w:ascii="Cambria" w:eastAsia="Calibri" w:hAnsi="Cambria"/>
          <w:szCs w:val="22"/>
          <w:vertAlign w:val="subscript"/>
        </w:rPr>
        <w:t>Y</w:t>
      </w:r>
      <w:r w:rsidRPr="00294DDB">
        <w:rPr>
          <w:rFonts w:ascii="Cambria" w:eastAsia="Calibri" w:hAnsi="Cambria"/>
          <w:szCs w:val="22"/>
        </w:rPr>
        <w:t xml:space="preserve"> are real values with the value 0 associated with nominal black and the value 1 associated with nominal white.</w:t>
      </w:r>
    </w:p>
    <w:p w14:paraId="32FDA03F" w14:textId="2DE16928" w:rsidR="00D35D85" w:rsidRPr="00294DDB" w:rsidRDefault="00D35D85" w:rsidP="00294DDB">
      <w:pPr>
        <w:tabs>
          <w:tab w:val="clear" w:pos="360"/>
          <w:tab w:val="clear" w:pos="720"/>
          <w:tab w:val="clear" w:pos="1080"/>
          <w:tab w:val="clear" w:pos="1440"/>
        </w:tabs>
        <w:overflowPunct/>
        <w:autoSpaceDE/>
        <w:autoSpaceDN/>
        <w:adjustRightInd/>
        <w:spacing w:before="0" w:after="120" w:line="240" w:lineRule="atLeast"/>
        <w:ind w:left="403"/>
        <w:jc w:val="both"/>
        <w:textAlignment w:val="auto"/>
        <w:rPr>
          <w:rFonts w:ascii="Cambria" w:eastAsia="Malgun Gothic" w:hAnsi="Cambria"/>
          <w:noProof/>
          <w:szCs w:val="22"/>
        </w:rPr>
      </w:pPr>
      <w:r w:rsidRPr="00294DDB">
        <w:rPr>
          <w:rFonts w:ascii="Cambria" w:eastAsia="Calibri" w:hAnsi="Cambria"/>
          <w:bCs/>
          <w:noProof/>
          <w:szCs w:val="22"/>
        </w:rPr>
        <w:t>while</w:t>
      </w:r>
      <w:r w:rsidRPr="00294DDB">
        <w:rPr>
          <w:rFonts w:ascii="Cambria" w:eastAsia="Malgun Gothic" w:hAnsi="Cambria"/>
          <w:noProof/>
          <w:szCs w:val="22"/>
        </w:rPr>
        <w:t xml:space="preserve"> t</w:t>
      </w:r>
      <w:r w:rsidRPr="00294DDB">
        <w:rPr>
          <w:rFonts w:ascii="Cambria" w:eastAsia="Malgun Gothic" w:hAnsi="Cambria"/>
          <w:bCs/>
          <w:noProof/>
          <w:szCs w:val="22"/>
        </w:rPr>
        <w:t xml:space="preserve">he signals </w:t>
      </w:r>
      <w:r w:rsidRPr="00294DDB">
        <w:rPr>
          <w:rFonts w:ascii="Cambria" w:eastAsia="Malgun Gothic" w:hAnsi="Cambria"/>
          <w:noProof/>
          <w:szCs w:val="22"/>
        </w:rPr>
        <w:t>E</w:t>
      </w:r>
      <w:r w:rsidR="00424A78" w:rsidRPr="002E5277">
        <w:rPr>
          <w:rFonts w:ascii="Cambria" w:eastAsia="Malgun Gothic" w:hAnsi="Cambria"/>
          <w:szCs w:val="22"/>
        </w:rPr>
        <w:t>′</w:t>
      </w:r>
      <w:r w:rsidRPr="00294DDB">
        <w:rPr>
          <w:rFonts w:ascii="Cambria" w:eastAsia="Malgun Gothic" w:hAnsi="Cambria"/>
          <w:noProof/>
          <w:szCs w:val="22"/>
          <w:vertAlign w:val="subscript"/>
        </w:rPr>
        <w:t>PB</w:t>
      </w:r>
      <w:r w:rsidRPr="00294DDB">
        <w:rPr>
          <w:rFonts w:ascii="Cambria" w:eastAsia="Malgun Gothic" w:hAnsi="Cambria"/>
          <w:bCs/>
          <w:noProof/>
          <w:szCs w:val="22"/>
        </w:rPr>
        <w:t xml:space="preserve"> and </w:t>
      </w:r>
      <w:r w:rsidRPr="00294DDB">
        <w:rPr>
          <w:rFonts w:ascii="Cambria" w:eastAsia="Malgun Gothic" w:hAnsi="Cambria"/>
          <w:noProof/>
          <w:szCs w:val="22"/>
        </w:rPr>
        <w:t>E</w:t>
      </w:r>
      <w:r w:rsidR="00424A78" w:rsidRPr="002E5277">
        <w:rPr>
          <w:rFonts w:ascii="Cambria" w:eastAsia="Malgun Gothic" w:hAnsi="Cambria"/>
          <w:szCs w:val="22"/>
        </w:rPr>
        <w:t>′</w:t>
      </w:r>
      <w:r w:rsidRPr="00294DDB">
        <w:rPr>
          <w:rFonts w:ascii="Cambria" w:eastAsia="Malgun Gothic" w:hAnsi="Cambria"/>
          <w:noProof/>
          <w:szCs w:val="22"/>
          <w:vertAlign w:val="subscript"/>
        </w:rPr>
        <w:t>PR</w:t>
      </w:r>
      <w:r w:rsidRPr="00294DDB">
        <w:rPr>
          <w:rFonts w:ascii="Cambria" w:eastAsia="Malgun Gothic" w:hAnsi="Cambria"/>
          <w:noProof/>
          <w:szCs w:val="22"/>
        </w:rPr>
        <w:t xml:space="preserve"> are determined as follows</w:t>
      </w:r>
      <w:r w:rsidRPr="00294DDB">
        <w:rPr>
          <w:rFonts w:ascii="Cambria" w:eastAsia="Malgun Gothic" w:hAnsi="Cambria"/>
          <w:bCs/>
          <w:noProof/>
          <w:szCs w:val="22"/>
        </w:rPr>
        <w:t>:</w:t>
      </w:r>
    </w:p>
    <w:p w14:paraId="46F964A8"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E′</w:t>
      </w:r>
      <w:r w:rsidRPr="00294DDB">
        <w:rPr>
          <w:rFonts w:ascii="Cambria" w:eastAsia="Calibri" w:hAnsi="Cambria"/>
          <w:szCs w:val="22"/>
          <w:vertAlign w:val="subscript"/>
        </w:rPr>
        <w:t>PB</w:t>
      </w:r>
      <w:r w:rsidRPr="00294DDB">
        <w:rPr>
          <w:rFonts w:ascii="Cambria" w:eastAsia="Calibri" w:hAnsi="Cambria"/>
          <w:szCs w:val="22"/>
        </w:rPr>
        <w:t xml:space="preserve"> = </w:t>
      </w:r>
      <w:proofErr w:type="gramStart"/>
      <w:r w:rsidRPr="00294DDB">
        <w:rPr>
          <w:rFonts w:ascii="Cambria" w:eastAsia="Calibri" w:hAnsi="Cambria"/>
          <w:szCs w:val="22"/>
        </w:rPr>
        <w:t>( E</w:t>
      </w:r>
      <w:proofErr w:type="gramEnd"/>
      <w:r w:rsidRPr="00294DDB">
        <w:rPr>
          <w:rFonts w:ascii="Cambria" w:eastAsia="Calibri" w:hAnsi="Cambria"/>
          <w:szCs w:val="22"/>
        </w:rPr>
        <w:t>′</w:t>
      </w:r>
      <w:r w:rsidRPr="00294DDB">
        <w:rPr>
          <w:rFonts w:ascii="Cambria" w:eastAsia="Calibri" w:hAnsi="Cambria"/>
          <w:szCs w:val="22"/>
          <w:vertAlign w:val="subscript"/>
        </w:rPr>
        <w:t>B</w:t>
      </w:r>
      <w:r w:rsidRPr="00294DDB">
        <w:rPr>
          <w:rFonts w:ascii="Cambria" w:eastAsia="Calibri" w:hAnsi="Cambria"/>
          <w:szCs w:val="22"/>
        </w:rPr>
        <w:t xml:space="preserve"> − E′</w:t>
      </w:r>
      <w:r w:rsidRPr="00294DDB">
        <w:rPr>
          <w:rFonts w:ascii="Cambria" w:eastAsia="Calibri" w:hAnsi="Cambria"/>
          <w:szCs w:val="22"/>
          <w:vertAlign w:val="subscript"/>
        </w:rPr>
        <w:t>Y</w:t>
      </w:r>
      <w:r w:rsidRPr="00294DDB">
        <w:rPr>
          <w:rFonts w:ascii="Cambria" w:eastAsia="Calibri" w:hAnsi="Cambria"/>
          <w:szCs w:val="22"/>
        </w:rPr>
        <w:t xml:space="preserve"> ) ÷ ( 2 * N</w:t>
      </w:r>
      <w:r w:rsidRPr="00294DDB">
        <w:rPr>
          <w:rFonts w:ascii="Cambria" w:eastAsia="Calibri" w:hAnsi="Cambria"/>
          <w:szCs w:val="22"/>
          <w:vertAlign w:val="subscript"/>
        </w:rPr>
        <w:t>B</w:t>
      </w:r>
      <w:r w:rsidRPr="00294DDB">
        <w:rPr>
          <w:rFonts w:ascii="Cambria" w:eastAsia="Calibri" w:hAnsi="Cambria"/>
          <w:szCs w:val="22"/>
        </w:rPr>
        <w:t xml:space="preserve"> )  for −N</w:t>
      </w:r>
      <w:r w:rsidRPr="00294DDB">
        <w:rPr>
          <w:rFonts w:ascii="Cambria" w:eastAsia="Calibri" w:hAnsi="Cambria"/>
          <w:szCs w:val="22"/>
          <w:vertAlign w:val="subscript"/>
        </w:rPr>
        <w:t>B</w:t>
      </w:r>
      <w:r w:rsidRPr="00294DDB">
        <w:rPr>
          <w:rFonts w:ascii="Cambria" w:eastAsia="Calibri" w:hAnsi="Cambria"/>
          <w:szCs w:val="22"/>
        </w:rPr>
        <w:t xml:space="preserve"> &lt;= E′</w:t>
      </w:r>
      <w:r w:rsidRPr="00294DDB">
        <w:rPr>
          <w:rFonts w:ascii="Cambria" w:eastAsia="Calibri" w:hAnsi="Cambria"/>
          <w:szCs w:val="22"/>
          <w:vertAlign w:val="subscript"/>
        </w:rPr>
        <w:t>B</w:t>
      </w:r>
      <w:r w:rsidRPr="00294DDB">
        <w:rPr>
          <w:rFonts w:ascii="Cambria" w:eastAsia="Calibri" w:hAnsi="Cambria"/>
          <w:szCs w:val="22"/>
        </w:rPr>
        <w:t xml:space="preserve"> − E′</w:t>
      </w:r>
      <w:r w:rsidRPr="00294DDB">
        <w:rPr>
          <w:rFonts w:ascii="Cambria" w:eastAsia="Calibri" w:hAnsi="Cambria"/>
          <w:szCs w:val="22"/>
          <w:vertAlign w:val="subscript"/>
        </w:rPr>
        <w:t xml:space="preserve">Y </w:t>
      </w:r>
      <w:r w:rsidRPr="00294DDB">
        <w:rPr>
          <w:rFonts w:ascii="Cambria" w:eastAsia="Calibri" w:hAnsi="Cambria"/>
          <w:szCs w:val="22"/>
        </w:rPr>
        <w:t>&lt;= 0</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58</w:t>
      </w:r>
      <w:r w:rsidRPr="00294DDB">
        <w:rPr>
          <w:rFonts w:ascii="Cambria" w:eastAsia="Calibri" w:hAnsi="Cambria"/>
          <w:szCs w:val="22"/>
        </w:rPr>
        <w:t>)</w:t>
      </w:r>
    </w:p>
    <w:p w14:paraId="68975DB7"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E′</w:t>
      </w:r>
      <w:r w:rsidRPr="00294DDB">
        <w:rPr>
          <w:rFonts w:ascii="Cambria" w:eastAsia="Calibri" w:hAnsi="Cambria"/>
          <w:szCs w:val="22"/>
          <w:vertAlign w:val="subscript"/>
        </w:rPr>
        <w:t>PB</w:t>
      </w:r>
      <w:r w:rsidRPr="00294DDB">
        <w:rPr>
          <w:rFonts w:ascii="Cambria" w:eastAsia="Calibri" w:hAnsi="Cambria"/>
          <w:szCs w:val="22"/>
        </w:rPr>
        <w:t xml:space="preserve"> = </w:t>
      </w:r>
      <w:proofErr w:type="gramStart"/>
      <w:r w:rsidRPr="00294DDB">
        <w:rPr>
          <w:rFonts w:ascii="Cambria" w:eastAsia="Calibri" w:hAnsi="Cambria"/>
          <w:szCs w:val="22"/>
        </w:rPr>
        <w:t>( E</w:t>
      </w:r>
      <w:proofErr w:type="gramEnd"/>
      <w:r w:rsidRPr="00294DDB">
        <w:rPr>
          <w:rFonts w:ascii="Cambria" w:eastAsia="Calibri" w:hAnsi="Cambria"/>
          <w:szCs w:val="22"/>
        </w:rPr>
        <w:t>′</w:t>
      </w:r>
      <w:r w:rsidRPr="00294DDB">
        <w:rPr>
          <w:rFonts w:ascii="Cambria" w:eastAsia="Calibri" w:hAnsi="Cambria"/>
          <w:szCs w:val="22"/>
          <w:vertAlign w:val="subscript"/>
        </w:rPr>
        <w:t>B</w:t>
      </w:r>
      <w:r w:rsidRPr="00294DDB">
        <w:rPr>
          <w:rFonts w:ascii="Cambria" w:eastAsia="Calibri" w:hAnsi="Cambria"/>
          <w:szCs w:val="22"/>
        </w:rPr>
        <w:t xml:space="preserve"> − E′</w:t>
      </w:r>
      <w:r w:rsidRPr="00294DDB">
        <w:rPr>
          <w:rFonts w:ascii="Cambria" w:eastAsia="Calibri" w:hAnsi="Cambria"/>
          <w:szCs w:val="22"/>
          <w:vertAlign w:val="subscript"/>
        </w:rPr>
        <w:t>Y</w:t>
      </w:r>
      <w:r w:rsidRPr="00294DDB">
        <w:rPr>
          <w:rFonts w:ascii="Cambria" w:eastAsia="Calibri" w:hAnsi="Cambria"/>
          <w:szCs w:val="22"/>
        </w:rPr>
        <w:t xml:space="preserve"> ) ÷ ( 2 * P</w:t>
      </w:r>
      <w:r w:rsidRPr="00294DDB">
        <w:rPr>
          <w:rFonts w:ascii="Cambria" w:eastAsia="Calibri" w:hAnsi="Cambria"/>
          <w:szCs w:val="22"/>
          <w:vertAlign w:val="subscript"/>
        </w:rPr>
        <w:t>B</w:t>
      </w:r>
      <w:r w:rsidRPr="00294DDB">
        <w:rPr>
          <w:rFonts w:ascii="Cambria" w:eastAsia="Calibri" w:hAnsi="Cambria"/>
          <w:szCs w:val="22"/>
        </w:rPr>
        <w:t xml:space="preserve"> )  for 0 &lt; E′</w:t>
      </w:r>
      <w:r w:rsidRPr="00294DDB">
        <w:rPr>
          <w:rFonts w:ascii="Cambria" w:eastAsia="Calibri" w:hAnsi="Cambria"/>
          <w:szCs w:val="22"/>
          <w:vertAlign w:val="subscript"/>
        </w:rPr>
        <w:t>B</w:t>
      </w:r>
      <w:r w:rsidRPr="00294DDB">
        <w:rPr>
          <w:rFonts w:ascii="Cambria" w:eastAsia="Calibri" w:hAnsi="Cambria"/>
          <w:szCs w:val="22"/>
        </w:rPr>
        <w:t xml:space="preserve"> − E′</w:t>
      </w:r>
      <w:r w:rsidRPr="00294DDB">
        <w:rPr>
          <w:rFonts w:ascii="Cambria" w:eastAsia="Calibri" w:hAnsi="Cambria"/>
          <w:szCs w:val="22"/>
          <w:vertAlign w:val="subscript"/>
        </w:rPr>
        <w:t>Y</w:t>
      </w:r>
      <w:r w:rsidRPr="00294DDB">
        <w:rPr>
          <w:rFonts w:ascii="Cambria" w:eastAsia="Calibri" w:hAnsi="Cambria"/>
          <w:szCs w:val="22"/>
        </w:rPr>
        <w:t xml:space="preserve"> &lt;= P</w:t>
      </w:r>
      <w:r w:rsidRPr="00294DDB">
        <w:rPr>
          <w:rFonts w:ascii="Cambria" w:eastAsia="Calibri" w:hAnsi="Cambria"/>
          <w:szCs w:val="22"/>
          <w:vertAlign w:val="subscript"/>
        </w:rPr>
        <w:t>B</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59</w:t>
      </w:r>
      <w:r w:rsidRPr="00294DDB">
        <w:rPr>
          <w:rFonts w:ascii="Cambria" w:eastAsia="Calibri" w:hAnsi="Cambria"/>
          <w:szCs w:val="22"/>
        </w:rPr>
        <w:t>)</w:t>
      </w:r>
    </w:p>
    <w:p w14:paraId="11F329C6"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E′</w:t>
      </w:r>
      <w:r w:rsidRPr="00294DDB">
        <w:rPr>
          <w:rFonts w:ascii="Cambria" w:eastAsia="Calibri" w:hAnsi="Cambria"/>
          <w:szCs w:val="22"/>
          <w:vertAlign w:val="subscript"/>
        </w:rPr>
        <w:t>PR</w:t>
      </w:r>
      <w:r w:rsidRPr="00294DDB">
        <w:rPr>
          <w:rFonts w:ascii="Cambria" w:eastAsia="Calibri" w:hAnsi="Cambria"/>
          <w:szCs w:val="22"/>
        </w:rPr>
        <w:t xml:space="preserve"> = </w:t>
      </w:r>
      <w:proofErr w:type="gramStart"/>
      <w:r w:rsidRPr="00294DDB">
        <w:rPr>
          <w:rFonts w:ascii="Cambria" w:eastAsia="Calibri" w:hAnsi="Cambria"/>
          <w:szCs w:val="22"/>
        </w:rPr>
        <w:t>( E</w:t>
      </w:r>
      <w:proofErr w:type="gramEnd"/>
      <w:r w:rsidRPr="00294DDB">
        <w:rPr>
          <w:rFonts w:ascii="Cambria" w:eastAsia="Calibri" w:hAnsi="Cambria"/>
          <w:szCs w:val="22"/>
        </w:rPr>
        <w:t>′</w:t>
      </w:r>
      <w:r w:rsidRPr="00294DDB">
        <w:rPr>
          <w:rFonts w:ascii="Cambria" w:eastAsia="Calibri" w:hAnsi="Cambria"/>
          <w:szCs w:val="22"/>
          <w:vertAlign w:val="subscript"/>
        </w:rPr>
        <w:t>R</w:t>
      </w:r>
      <w:r w:rsidRPr="00294DDB">
        <w:rPr>
          <w:rFonts w:ascii="Cambria" w:eastAsia="Calibri" w:hAnsi="Cambria"/>
          <w:szCs w:val="22"/>
        </w:rPr>
        <w:t xml:space="preserve"> − E′</w:t>
      </w:r>
      <w:r w:rsidRPr="00294DDB">
        <w:rPr>
          <w:rFonts w:ascii="Cambria" w:eastAsia="Calibri" w:hAnsi="Cambria"/>
          <w:szCs w:val="22"/>
          <w:vertAlign w:val="subscript"/>
        </w:rPr>
        <w:t>Y</w:t>
      </w:r>
      <w:r w:rsidRPr="00294DDB">
        <w:rPr>
          <w:rFonts w:ascii="Cambria" w:eastAsia="Calibri" w:hAnsi="Cambria"/>
          <w:szCs w:val="22"/>
        </w:rPr>
        <w:t xml:space="preserve"> ) ÷ ( 2 * N</w:t>
      </w:r>
      <w:r w:rsidRPr="00294DDB">
        <w:rPr>
          <w:rFonts w:ascii="Cambria" w:eastAsia="Calibri" w:hAnsi="Cambria"/>
          <w:szCs w:val="22"/>
          <w:vertAlign w:val="subscript"/>
        </w:rPr>
        <w:t>R</w:t>
      </w:r>
      <w:r w:rsidRPr="00294DDB">
        <w:rPr>
          <w:rFonts w:ascii="Cambria" w:eastAsia="Calibri" w:hAnsi="Cambria"/>
          <w:szCs w:val="22"/>
        </w:rPr>
        <w:t xml:space="preserve"> )  for −N</w:t>
      </w:r>
      <w:r w:rsidRPr="00294DDB">
        <w:rPr>
          <w:rFonts w:ascii="Cambria" w:eastAsia="Calibri" w:hAnsi="Cambria"/>
          <w:szCs w:val="22"/>
          <w:vertAlign w:val="subscript"/>
        </w:rPr>
        <w:t>R</w:t>
      </w:r>
      <w:r w:rsidRPr="00294DDB">
        <w:rPr>
          <w:rFonts w:ascii="Cambria" w:eastAsia="Calibri" w:hAnsi="Cambria"/>
          <w:szCs w:val="22"/>
        </w:rPr>
        <w:t xml:space="preserve"> &lt;= E′</w:t>
      </w:r>
      <w:r w:rsidRPr="00294DDB">
        <w:rPr>
          <w:rFonts w:ascii="Cambria" w:eastAsia="Calibri" w:hAnsi="Cambria"/>
          <w:szCs w:val="22"/>
          <w:vertAlign w:val="subscript"/>
        </w:rPr>
        <w:t>R</w:t>
      </w:r>
      <w:r w:rsidRPr="00294DDB">
        <w:rPr>
          <w:rFonts w:ascii="Cambria" w:eastAsia="Calibri" w:hAnsi="Cambria"/>
          <w:szCs w:val="22"/>
        </w:rPr>
        <w:t xml:space="preserve"> − E′</w:t>
      </w:r>
      <w:r w:rsidRPr="00294DDB">
        <w:rPr>
          <w:rFonts w:ascii="Cambria" w:eastAsia="Calibri" w:hAnsi="Cambria"/>
          <w:szCs w:val="22"/>
          <w:vertAlign w:val="subscript"/>
        </w:rPr>
        <w:t>Y</w:t>
      </w:r>
      <w:r w:rsidRPr="00294DDB">
        <w:rPr>
          <w:rFonts w:ascii="Cambria" w:eastAsia="Calibri" w:hAnsi="Cambria"/>
          <w:szCs w:val="22"/>
        </w:rPr>
        <w:t xml:space="preserve"> &lt;= 0</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60</w:t>
      </w:r>
      <w:r w:rsidRPr="00294DDB">
        <w:rPr>
          <w:rFonts w:ascii="Cambria" w:eastAsia="Calibri" w:hAnsi="Cambria"/>
          <w:szCs w:val="22"/>
        </w:rPr>
        <w:t>)</w:t>
      </w:r>
    </w:p>
    <w:p w14:paraId="389640CF"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E′</w:t>
      </w:r>
      <w:r w:rsidRPr="00294DDB">
        <w:rPr>
          <w:rFonts w:ascii="Cambria" w:eastAsia="Calibri" w:hAnsi="Cambria"/>
          <w:szCs w:val="22"/>
          <w:vertAlign w:val="subscript"/>
        </w:rPr>
        <w:t>PR</w:t>
      </w:r>
      <w:r w:rsidRPr="00294DDB">
        <w:rPr>
          <w:rFonts w:ascii="Cambria" w:eastAsia="Calibri" w:hAnsi="Cambria"/>
          <w:szCs w:val="22"/>
        </w:rPr>
        <w:t xml:space="preserve"> = </w:t>
      </w:r>
      <w:proofErr w:type="gramStart"/>
      <w:r w:rsidRPr="00294DDB">
        <w:rPr>
          <w:rFonts w:ascii="Cambria" w:eastAsia="Calibri" w:hAnsi="Cambria"/>
          <w:szCs w:val="22"/>
        </w:rPr>
        <w:t>( E</w:t>
      </w:r>
      <w:proofErr w:type="gramEnd"/>
      <w:r w:rsidRPr="00294DDB">
        <w:rPr>
          <w:rFonts w:ascii="Cambria" w:eastAsia="Calibri" w:hAnsi="Cambria"/>
          <w:szCs w:val="22"/>
        </w:rPr>
        <w:t>′</w:t>
      </w:r>
      <w:r w:rsidRPr="00294DDB">
        <w:rPr>
          <w:rFonts w:ascii="Cambria" w:eastAsia="Calibri" w:hAnsi="Cambria"/>
          <w:szCs w:val="22"/>
          <w:vertAlign w:val="subscript"/>
        </w:rPr>
        <w:t>R</w:t>
      </w:r>
      <w:r w:rsidRPr="00294DDB">
        <w:rPr>
          <w:rFonts w:ascii="Cambria" w:eastAsia="Calibri" w:hAnsi="Cambria"/>
          <w:szCs w:val="22"/>
        </w:rPr>
        <w:t xml:space="preserve"> − E′</w:t>
      </w:r>
      <w:r w:rsidRPr="00294DDB">
        <w:rPr>
          <w:rFonts w:ascii="Cambria" w:eastAsia="Calibri" w:hAnsi="Cambria"/>
          <w:szCs w:val="22"/>
          <w:vertAlign w:val="subscript"/>
        </w:rPr>
        <w:t>Y</w:t>
      </w:r>
      <w:r w:rsidRPr="00294DDB">
        <w:rPr>
          <w:rFonts w:ascii="Cambria" w:eastAsia="Calibri" w:hAnsi="Cambria"/>
          <w:szCs w:val="22"/>
        </w:rPr>
        <w:t xml:space="preserve"> ) ÷ ( 2 * P</w:t>
      </w:r>
      <w:r w:rsidRPr="00294DDB">
        <w:rPr>
          <w:rFonts w:ascii="Cambria" w:eastAsia="Calibri" w:hAnsi="Cambria"/>
          <w:szCs w:val="22"/>
          <w:vertAlign w:val="subscript"/>
        </w:rPr>
        <w:t>R</w:t>
      </w:r>
      <w:r w:rsidRPr="00294DDB">
        <w:rPr>
          <w:rFonts w:ascii="Cambria" w:eastAsia="Calibri" w:hAnsi="Cambria"/>
          <w:szCs w:val="22"/>
        </w:rPr>
        <w:t xml:space="preserve"> )  for 0 &lt; E′</w:t>
      </w:r>
      <w:r w:rsidRPr="00294DDB">
        <w:rPr>
          <w:rFonts w:ascii="Cambria" w:eastAsia="Calibri" w:hAnsi="Cambria"/>
          <w:szCs w:val="22"/>
          <w:vertAlign w:val="subscript"/>
        </w:rPr>
        <w:t>R</w:t>
      </w:r>
      <w:r w:rsidRPr="00294DDB">
        <w:rPr>
          <w:rFonts w:ascii="Cambria" w:eastAsia="Calibri" w:hAnsi="Cambria"/>
          <w:szCs w:val="22"/>
        </w:rPr>
        <w:t xml:space="preserve"> − E′</w:t>
      </w:r>
      <w:r w:rsidRPr="00294DDB">
        <w:rPr>
          <w:rFonts w:ascii="Cambria" w:eastAsia="Calibri" w:hAnsi="Cambria"/>
          <w:szCs w:val="22"/>
          <w:vertAlign w:val="subscript"/>
        </w:rPr>
        <w:t xml:space="preserve">Y </w:t>
      </w:r>
      <w:r w:rsidRPr="00294DDB">
        <w:rPr>
          <w:rFonts w:ascii="Cambria" w:eastAsia="Calibri" w:hAnsi="Cambria"/>
          <w:szCs w:val="22"/>
        </w:rPr>
        <w:t>&lt;= P</w:t>
      </w:r>
      <w:r w:rsidRPr="00294DDB">
        <w:rPr>
          <w:rFonts w:ascii="Cambria" w:eastAsia="Calibri" w:hAnsi="Cambria"/>
          <w:szCs w:val="22"/>
          <w:vertAlign w:val="subscript"/>
        </w:rPr>
        <w:t>R</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61</w:t>
      </w:r>
      <w:r w:rsidRPr="00294DDB">
        <w:rPr>
          <w:rFonts w:ascii="Cambria" w:eastAsia="Calibri" w:hAnsi="Cambria"/>
          <w:szCs w:val="22"/>
        </w:rPr>
        <w:t>)</w:t>
      </w:r>
    </w:p>
    <w:p w14:paraId="774121A8" w14:textId="77777777" w:rsidR="00D35D85" w:rsidRPr="00294DDB" w:rsidRDefault="00D35D85" w:rsidP="00294DDB">
      <w:pPr>
        <w:tabs>
          <w:tab w:val="clear" w:pos="360"/>
          <w:tab w:val="clear" w:pos="720"/>
          <w:tab w:val="clear" w:pos="1080"/>
          <w:tab w:val="clear" w:pos="1440"/>
        </w:tabs>
        <w:overflowPunct/>
        <w:autoSpaceDE/>
        <w:autoSpaceDN/>
        <w:adjustRightInd/>
        <w:spacing w:before="0" w:after="120" w:line="240" w:lineRule="atLeast"/>
        <w:ind w:left="403"/>
        <w:jc w:val="both"/>
        <w:textAlignment w:val="auto"/>
        <w:rPr>
          <w:rFonts w:ascii="Cambria" w:eastAsia="Calibri" w:hAnsi="Cambria"/>
          <w:szCs w:val="22"/>
        </w:rPr>
      </w:pPr>
      <w:r w:rsidRPr="00294DDB">
        <w:rPr>
          <w:rFonts w:ascii="Cambria" w:eastAsia="Calibri" w:hAnsi="Cambria"/>
          <w:szCs w:val="22"/>
        </w:rPr>
        <w:t>where the constants N</w:t>
      </w:r>
      <w:r w:rsidRPr="00294DDB">
        <w:rPr>
          <w:rFonts w:ascii="Cambria" w:eastAsia="Calibri" w:hAnsi="Cambria"/>
          <w:szCs w:val="22"/>
          <w:vertAlign w:val="subscript"/>
        </w:rPr>
        <w:t>B</w:t>
      </w:r>
      <w:r w:rsidRPr="00294DDB">
        <w:rPr>
          <w:rFonts w:ascii="Cambria" w:eastAsia="Calibri" w:hAnsi="Cambria"/>
          <w:szCs w:val="22"/>
        </w:rPr>
        <w:t>, P</w:t>
      </w:r>
      <w:r w:rsidRPr="00294DDB">
        <w:rPr>
          <w:rFonts w:ascii="Cambria" w:eastAsia="Calibri" w:hAnsi="Cambria"/>
          <w:szCs w:val="22"/>
          <w:vertAlign w:val="subscript"/>
        </w:rPr>
        <w:t>B</w:t>
      </w:r>
      <w:r w:rsidRPr="00294DDB">
        <w:rPr>
          <w:rFonts w:ascii="Cambria" w:eastAsia="Calibri" w:hAnsi="Cambria"/>
          <w:szCs w:val="22"/>
        </w:rPr>
        <w:t>, N</w:t>
      </w:r>
      <w:r w:rsidRPr="00294DDB">
        <w:rPr>
          <w:rFonts w:ascii="Cambria" w:eastAsia="Calibri" w:hAnsi="Cambria"/>
          <w:szCs w:val="22"/>
          <w:vertAlign w:val="subscript"/>
        </w:rPr>
        <w:t>R</w:t>
      </w:r>
      <w:r w:rsidRPr="00294DDB">
        <w:rPr>
          <w:rFonts w:ascii="Cambria" w:eastAsia="Calibri" w:hAnsi="Cambria"/>
          <w:szCs w:val="22"/>
        </w:rPr>
        <w:t>, and P</w:t>
      </w:r>
      <w:r w:rsidRPr="00294DDB">
        <w:rPr>
          <w:rFonts w:ascii="Cambria" w:eastAsia="Calibri" w:hAnsi="Cambria"/>
          <w:szCs w:val="22"/>
          <w:vertAlign w:val="subscript"/>
        </w:rPr>
        <w:t>R</w:t>
      </w:r>
      <w:r w:rsidRPr="00294DDB">
        <w:rPr>
          <w:rFonts w:ascii="Cambria" w:eastAsia="Calibri" w:hAnsi="Cambria"/>
          <w:szCs w:val="22"/>
        </w:rPr>
        <w:t xml:space="preserve"> are determined by application of the transfer characteristics function to expressions involving the constants K</w:t>
      </w:r>
      <w:r w:rsidRPr="00294DDB">
        <w:rPr>
          <w:rFonts w:ascii="Cambria" w:eastAsia="Calibri" w:hAnsi="Cambria"/>
          <w:szCs w:val="22"/>
          <w:vertAlign w:val="subscript"/>
        </w:rPr>
        <w:t>B</w:t>
      </w:r>
      <w:r w:rsidRPr="00294DDB">
        <w:rPr>
          <w:rFonts w:ascii="Cambria" w:eastAsia="Calibri" w:hAnsi="Cambria"/>
          <w:szCs w:val="22"/>
        </w:rPr>
        <w:t xml:space="preserve"> and K</w:t>
      </w:r>
      <w:r w:rsidRPr="00294DDB">
        <w:rPr>
          <w:rFonts w:ascii="Cambria" w:eastAsia="Calibri" w:hAnsi="Cambria"/>
          <w:szCs w:val="22"/>
          <w:vertAlign w:val="subscript"/>
        </w:rPr>
        <w:t>R</w:t>
      </w:r>
      <w:r w:rsidRPr="00294DDB">
        <w:rPr>
          <w:rFonts w:ascii="Cambria" w:eastAsia="Calibri" w:hAnsi="Cambria"/>
          <w:szCs w:val="22"/>
        </w:rPr>
        <w:t xml:space="preserve"> as follows:</w:t>
      </w:r>
    </w:p>
    <w:p w14:paraId="18B52FC8"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N</w:t>
      </w:r>
      <w:r w:rsidRPr="00294DDB">
        <w:rPr>
          <w:rFonts w:ascii="Cambria" w:eastAsia="Calibri" w:hAnsi="Cambria"/>
          <w:szCs w:val="22"/>
          <w:vertAlign w:val="subscript"/>
        </w:rPr>
        <w:t>B</w:t>
      </w:r>
      <w:r w:rsidRPr="00294DDB">
        <w:rPr>
          <w:rFonts w:ascii="Cambria" w:eastAsia="Calibri" w:hAnsi="Cambria"/>
          <w:szCs w:val="22"/>
        </w:rPr>
        <w:t xml:space="preserve"> = </w:t>
      </w:r>
      <w:proofErr w:type="gramStart"/>
      <w:r w:rsidRPr="00294DDB">
        <w:rPr>
          <w:rFonts w:ascii="Cambria" w:eastAsia="Calibri" w:hAnsi="Cambria"/>
          <w:szCs w:val="22"/>
        </w:rPr>
        <w:t>( 1</w:t>
      </w:r>
      <w:proofErr w:type="gramEnd"/>
      <w:r w:rsidRPr="00294DDB">
        <w:rPr>
          <w:rFonts w:ascii="Cambria" w:eastAsia="Calibri" w:hAnsi="Cambria"/>
          <w:szCs w:val="22"/>
        </w:rPr>
        <w:t xml:space="preserve"> − K</w:t>
      </w:r>
      <w:r w:rsidRPr="00294DDB">
        <w:rPr>
          <w:rFonts w:ascii="Cambria" w:eastAsia="Calibri" w:hAnsi="Cambria"/>
          <w:szCs w:val="22"/>
          <w:vertAlign w:val="subscript"/>
        </w:rPr>
        <w:t>B</w:t>
      </w:r>
      <w:r w:rsidRPr="00294DDB">
        <w:rPr>
          <w:rFonts w:ascii="Cambria" w:eastAsia="Calibri" w:hAnsi="Cambria"/>
          <w:szCs w:val="22"/>
        </w:rPr>
        <w:t>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62</w:t>
      </w:r>
      <w:r w:rsidRPr="00294DDB">
        <w:rPr>
          <w:rFonts w:ascii="Cambria" w:eastAsia="Calibri" w:hAnsi="Cambria"/>
          <w:szCs w:val="22"/>
        </w:rPr>
        <w:t>)</w:t>
      </w:r>
    </w:p>
    <w:p w14:paraId="79F6C7F8"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P</w:t>
      </w:r>
      <w:r w:rsidRPr="00294DDB">
        <w:rPr>
          <w:rFonts w:ascii="Cambria" w:eastAsia="Calibri" w:hAnsi="Cambria"/>
          <w:szCs w:val="22"/>
          <w:vertAlign w:val="subscript"/>
        </w:rPr>
        <w:t>B</w:t>
      </w:r>
      <w:r w:rsidRPr="00294DDB">
        <w:rPr>
          <w:rFonts w:ascii="Cambria" w:eastAsia="Calibri" w:hAnsi="Cambria"/>
          <w:szCs w:val="22"/>
        </w:rPr>
        <w:t xml:space="preserve"> = 1 − </w:t>
      </w:r>
      <w:proofErr w:type="gramStart"/>
      <w:r w:rsidRPr="00294DDB">
        <w:rPr>
          <w:rFonts w:ascii="Cambria" w:eastAsia="Calibri" w:hAnsi="Cambria"/>
          <w:szCs w:val="22"/>
        </w:rPr>
        <w:t>( K</w:t>
      </w:r>
      <w:r w:rsidRPr="00294DDB">
        <w:rPr>
          <w:rFonts w:ascii="Cambria" w:eastAsia="Calibri" w:hAnsi="Cambria"/>
          <w:szCs w:val="22"/>
          <w:vertAlign w:val="subscript"/>
        </w:rPr>
        <w:t>B</w:t>
      </w:r>
      <w:proofErr w:type="gramEnd"/>
      <w:r w:rsidRPr="00294DDB">
        <w:rPr>
          <w:rFonts w:ascii="Cambria" w:eastAsia="Calibri" w:hAnsi="Cambria"/>
          <w:szCs w:val="22"/>
        </w:rPr>
        <w:t xml:space="preserve"> )′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63</w:t>
      </w:r>
      <w:r w:rsidRPr="00294DDB">
        <w:rPr>
          <w:rFonts w:ascii="Cambria" w:eastAsia="Calibri" w:hAnsi="Cambria"/>
          <w:szCs w:val="22"/>
        </w:rPr>
        <w:t>)</w:t>
      </w:r>
    </w:p>
    <w:p w14:paraId="0B627DC4"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N</w:t>
      </w:r>
      <w:r w:rsidRPr="00294DDB">
        <w:rPr>
          <w:rFonts w:ascii="Cambria" w:eastAsia="Calibri" w:hAnsi="Cambria"/>
          <w:szCs w:val="22"/>
          <w:vertAlign w:val="subscript"/>
        </w:rPr>
        <w:t>R</w:t>
      </w:r>
      <w:r w:rsidRPr="00294DDB">
        <w:rPr>
          <w:rFonts w:ascii="Cambria" w:eastAsia="Calibri" w:hAnsi="Cambria"/>
          <w:szCs w:val="22"/>
        </w:rPr>
        <w:t xml:space="preserve"> = </w:t>
      </w:r>
      <w:proofErr w:type="gramStart"/>
      <w:r w:rsidRPr="00294DDB">
        <w:rPr>
          <w:rFonts w:ascii="Cambria" w:eastAsia="Calibri" w:hAnsi="Cambria"/>
          <w:szCs w:val="22"/>
        </w:rPr>
        <w:t>( 1</w:t>
      </w:r>
      <w:proofErr w:type="gramEnd"/>
      <w:r w:rsidRPr="00294DDB">
        <w:rPr>
          <w:rFonts w:ascii="Cambria" w:eastAsia="Calibri" w:hAnsi="Cambria"/>
          <w:szCs w:val="22"/>
        </w:rPr>
        <w:t xml:space="preserve"> − K</w:t>
      </w:r>
      <w:r w:rsidRPr="00294DDB">
        <w:rPr>
          <w:rFonts w:ascii="Cambria" w:eastAsia="Calibri" w:hAnsi="Cambria"/>
          <w:szCs w:val="22"/>
          <w:vertAlign w:val="subscript"/>
        </w:rPr>
        <w:t>R</w:t>
      </w:r>
      <w:r w:rsidRPr="00294DDB">
        <w:rPr>
          <w:rFonts w:ascii="Cambria" w:eastAsia="Calibri" w:hAnsi="Cambria"/>
          <w:szCs w:val="22"/>
        </w:rPr>
        <w:t>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64</w:t>
      </w:r>
      <w:r w:rsidRPr="00294DDB">
        <w:rPr>
          <w:rFonts w:ascii="Cambria" w:eastAsia="Calibri" w:hAnsi="Cambria"/>
          <w:szCs w:val="22"/>
        </w:rPr>
        <w:t>)</w:t>
      </w:r>
    </w:p>
    <w:p w14:paraId="5C7F87AA" w14:textId="77777777"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Calibri" w:hAnsi="Cambria"/>
          <w:szCs w:val="22"/>
        </w:rPr>
      </w:pPr>
      <w:r w:rsidRPr="00294DDB">
        <w:rPr>
          <w:rFonts w:ascii="Cambria" w:eastAsia="Calibri" w:hAnsi="Cambria"/>
          <w:szCs w:val="22"/>
        </w:rPr>
        <w:t>P</w:t>
      </w:r>
      <w:r w:rsidRPr="00294DDB">
        <w:rPr>
          <w:rFonts w:ascii="Cambria" w:eastAsia="Calibri" w:hAnsi="Cambria"/>
          <w:szCs w:val="22"/>
          <w:vertAlign w:val="subscript"/>
        </w:rPr>
        <w:t>R</w:t>
      </w:r>
      <w:r w:rsidRPr="00294DDB">
        <w:rPr>
          <w:rFonts w:ascii="Cambria" w:eastAsia="Calibri" w:hAnsi="Cambria"/>
          <w:szCs w:val="22"/>
        </w:rPr>
        <w:t xml:space="preserve"> = 1 − </w:t>
      </w:r>
      <w:proofErr w:type="gramStart"/>
      <w:r w:rsidRPr="00294DDB">
        <w:rPr>
          <w:rFonts w:ascii="Cambria" w:eastAsia="Calibri" w:hAnsi="Cambria"/>
          <w:szCs w:val="22"/>
        </w:rPr>
        <w:t>( K</w:t>
      </w:r>
      <w:r w:rsidRPr="00294DDB">
        <w:rPr>
          <w:rFonts w:ascii="Cambria" w:eastAsia="Calibri" w:hAnsi="Cambria"/>
          <w:szCs w:val="22"/>
          <w:vertAlign w:val="subscript"/>
        </w:rPr>
        <w:t>R</w:t>
      </w:r>
      <w:proofErr w:type="gramEnd"/>
      <w:r w:rsidRPr="00294DDB">
        <w:rPr>
          <w:rFonts w:ascii="Cambria" w:eastAsia="Calibri" w:hAnsi="Cambria"/>
          <w:szCs w:val="22"/>
        </w:rPr>
        <w:t> )′</w:t>
      </w:r>
      <w:r w:rsidRPr="00294DDB">
        <w:rPr>
          <w:rFonts w:ascii="Cambria" w:eastAsia="Calibri" w:hAnsi="Cambria"/>
          <w:szCs w:val="22"/>
        </w:rPr>
        <w:tab/>
        <w:t>(E</w:t>
      </w:r>
      <w:r w:rsidRPr="00294DDB">
        <w:rPr>
          <w:rFonts w:ascii="Cambria" w:eastAsia="Calibri" w:hAnsi="Cambria"/>
          <w:szCs w:val="22"/>
        </w:rPr>
        <w:noBreakHyphen/>
      </w:r>
      <w:r w:rsidRPr="00294DDB">
        <w:rPr>
          <w:rFonts w:ascii="Cambria" w:eastAsia="MS Mincho" w:hAnsi="Cambria"/>
          <w:noProof/>
          <w:szCs w:val="22"/>
        </w:rPr>
        <w:t>65</w:t>
      </w:r>
      <w:r w:rsidRPr="00294DDB">
        <w:rPr>
          <w:rFonts w:ascii="Cambria" w:eastAsia="Calibri" w:hAnsi="Cambria"/>
          <w:szCs w:val="22"/>
        </w:rPr>
        <w:t>)</w:t>
      </w:r>
    </w:p>
    <w:p w14:paraId="23847F31" w14:textId="77777777" w:rsidR="00D35D85" w:rsidRPr="00294DDB" w:rsidRDefault="00D35D85" w:rsidP="00294DDB">
      <w:pPr>
        <w:keepNext/>
        <w:tabs>
          <w:tab w:val="clear" w:pos="360"/>
          <w:tab w:val="clear" w:pos="720"/>
          <w:tab w:val="clear" w:pos="1080"/>
          <w:tab w:val="clear" w:pos="1440"/>
        </w:tabs>
        <w:overflowPunct/>
        <w:spacing w:before="0" w:after="120" w:line="240" w:lineRule="atLeast"/>
        <w:ind w:left="403" w:hanging="403"/>
        <w:jc w:val="both"/>
        <w:textAlignment w:val="auto"/>
        <w:rPr>
          <w:rFonts w:ascii="Cambria" w:eastAsia="Malgun Gothic" w:hAnsi="Cambria"/>
          <w:szCs w:val="22"/>
        </w:rPr>
      </w:pPr>
      <w:r w:rsidRPr="00294DDB">
        <w:rPr>
          <w:rFonts w:ascii="Cambria" w:eastAsia="Malgun Gothic" w:hAnsi="Cambria"/>
          <w:szCs w:val="22"/>
        </w:rPr>
        <w:lastRenderedPageBreak/>
        <w:t>—</w:t>
      </w:r>
      <w:r w:rsidRPr="00294DDB">
        <w:rPr>
          <w:rFonts w:ascii="Cambria" w:eastAsia="Malgun Gothic" w:hAnsi="Cambria"/>
          <w:szCs w:val="22"/>
        </w:rPr>
        <w:tab/>
      </w:r>
      <w:proofErr w:type="gramStart"/>
      <w:r w:rsidRPr="00294DDB">
        <w:rPr>
          <w:rFonts w:ascii="Cambria" w:eastAsia="Malgun Gothic" w:hAnsi="Cambria"/>
          <w:szCs w:val="22"/>
        </w:rPr>
        <w:t>Otherwise</w:t>
      </w:r>
      <w:proofErr w:type="gramEnd"/>
      <w:r w:rsidRPr="00294DDB">
        <w:rPr>
          <w:rFonts w:ascii="Cambria" w:eastAsia="Malgun Gothic" w:hAnsi="Cambria"/>
          <w:szCs w:val="22"/>
        </w:rPr>
        <w:t xml:space="preserve"> if </w:t>
      </w:r>
      <w:proofErr w:type="spellStart"/>
      <w:r w:rsidRPr="00294DDB">
        <w:rPr>
          <w:rFonts w:ascii="Cambria" w:eastAsia="Malgun Gothic" w:hAnsi="Cambria"/>
          <w:szCs w:val="22"/>
        </w:rPr>
        <w:t>matrix_coeffs</w:t>
      </w:r>
      <w:proofErr w:type="spellEnd"/>
      <w:r w:rsidRPr="00294DDB">
        <w:rPr>
          <w:rFonts w:ascii="Cambria" w:eastAsia="Malgun Gothic" w:hAnsi="Cambria"/>
          <w:szCs w:val="22"/>
        </w:rPr>
        <w:t xml:space="preserve"> is equal to 11, the following formulae apply:</w:t>
      </w:r>
    </w:p>
    <w:p w14:paraId="2D104D00" w14:textId="013C9CF3"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Malgun Gothic" w:hAnsi="Cambria"/>
          <w:szCs w:val="22"/>
        </w:rPr>
      </w:pPr>
      <w:r w:rsidRPr="00294DDB">
        <w:rPr>
          <w:rFonts w:ascii="Cambria" w:eastAsia="Malgun Gothic" w:hAnsi="Cambria"/>
          <w:szCs w:val="22"/>
        </w:rPr>
        <w:t>E</w:t>
      </w:r>
      <w:r w:rsidR="00424A78" w:rsidRPr="002E5277">
        <w:rPr>
          <w:rFonts w:ascii="Cambria" w:eastAsia="Malgun Gothic" w:hAnsi="Cambria"/>
          <w:szCs w:val="22"/>
        </w:rPr>
        <w:t>′</w:t>
      </w:r>
      <w:r w:rsidRPr="00294DDB">
        <w:rPr>
          <w:rFonts w:ascii="Cambria" w:eastAsia="Malgun Gothic" w:hAnsi="Cambria"/>
          <w:szCs w:val="22"/>
          <w:vertAlign w:val="subscript"/>
        </w:rPr>
        <w:t>Y</w:t>
      </w:r>
      <w:r w:rsidRPr="00294DDB">
        <w:rPr>
          <w:rFonts w:ascii="Cambria" w:eastAsia="Malgun Gothic" w:hAnsi="Cambria"/>
          <w:szCs w:val="22"/>
        </w:rPr>
        <w:t xml:space="preserve"> = E</w:t>
      </w:r>
      <w:r w:rsidR="00424A78" w:rsidRPr="002E5277">
        <w:rPr>
          <w:rFonts w:ascii="Cambria" w:eastAsia="Malgun Gothic" w:hAnsi="Cambria"/>
          <w:szCs w:val="22"/>
        </w:rPr>
        <w:t>′</w:t>
      </w:r>
      <w:r w:rsidRPr="00294DDB">
        <w:rPr>
          <w:rFonts w:ascii="Cambria" w:eastAsia="Malgun Gothic" w:hAnsi="Cambria"/>
          <w:szCs w:val="22"/>
          <w:vertAlign w:val="subscript"/>
        </w:rPr>
        <w:t>G</w:t>
      </w:r>
      <w:r w:rsidRPr="00294DDB">
        <w:rPr>
          <w:rFonts w:ascii="Cambria" w:eastAsia="Malgun Gothic" w:hAnsi="Cambria"/>
          <w:szCs w:val="22"/>
        </w:rPr>
        <w:tab/>
        <w:t>(E</w:t>
      </w:r>
      <w:r w:rsidRPr="00294DDB">
        <w:rPr>
          <w:rFonts w:ascii="Cambria" w:eastAsia="Malgun Gothic" w:hAnsi="Cambria"/>
          <w:szCs w:val="22"/>
        </w:rPr>
        <w:noBreakHyphen/>
      </w:r>
      <w:r w:rsidRPr="00294DDB">
        <w:rPr>
          <w:rFonts w:ascii="Cambria" w:eastAsia="Calibri" w:hAnsi="Cambria"/>
          <w:noProof/>
          <w:szCs w:val="22"/>
        </w:rPr>
        <w:t>66</w:t>
      </w:r>
      <w:r w:rsidRPr="00294DDB">
        <w:rPr>
          <w:rFonts w:ascii="Cambria" w:eastAsia="Malgun Gothic" w:hAnsi="Cambria"/>
          <w:szCs w:val="22"/>
        </w:rPr>
        <w:t>)</w:t>
      </w:r>
    </w:p>
    <w:p w14:paraId="6566B670" w14:textId="4479C603"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Malgun Gothic" w:hAnsi="Cambria"/>
          <w:szCs w:val="22"/>
        </w:rPr>
      </w:pPr>
      <w:r w:rsidRPr="00294DDB">
        <w:rPr>
          <w:rFonts w:ascii="Cambria" w:eastAsia="Malgun Gothic" w:hAnsi="Cambria"/>
          <w:szCs w:val="22"/>
        </w:rPr>
        <w:t>E</w:t>
      </w:r>
      <w:r w:rsidR="00424A78" w:rsidRPr="002E5277">
        <w:rPr>
          <w:rFonts w:ascii="Cambria" w:eastAsia="Malgun Gothic" w:hAnsi="Cambria"/>
          <w:szCs w:val="22"/>
        </w:rPr>
        <w:t>′</w:t>
      </w:r>
      <w:r w:rsidRPr="00294DDB">
        <w:rPr>
          <w:rFonts w:ascii="Cambria" w:eastAsia="Malgun Gothic" w:hAnsi="Cambria"/>
          <w:szCs w:val="22"/>
          <w:vertAlign w:val="subscript"/>
        </w:rPr>
        <w:t>PB</w:t>
      </w:r>
      <w:r w:rsidRPr="00294DDB">
        <w:rPr>
          <w:rFonts w:ascii="Cambria" w:eastAsia="Malgun Gothic" w:hAnsi="Cambria"/>
          <w:szCs w:val="22"/>
        </w:rPr>
        <w:t xml:space="preserve"> = 0.5 * </w:t>
      </w:r>
      <w:proofErr w:type="gramStart"/>
      <w:r w:rsidRPr="00294DDB">
        <w:rPr>
          <w:rFonts w:ascii="Cambria" w:eastAsia="Malgun Gothic" w:hAnsi="Cambria"/>
          <w:szCs w:val="22"/>
        </w:rPr>
        <w:t>( 0.986</w:t>
      </w:r>
      <w:proofErr w:type="gramEnd"/>
      <w:r w:rsidRPr="00294DDB">
        <w:rPr>
          <w:rFonts w:ascii="Cambria" w:eastAsia="Malgun Gothic" w:hAnsi="Cambria"/>
          <w:szCs w:val="22"/>
        </w:rPr>
        <w:t> 566 * E</w:t>
      </w:r>
      <w:r w:rsidR="00424A78" w:rsidRPr="002E5277">
        <w:rPr>
          <w:rFonts w:ascii="Cambria" w:eastAsia="Malgun Gothic" w:hAnsi="Cambria"/>
          <w:szCs w:val="22"/>
        </w:rPr>
        <w:t>′</w:t>
      </w:r>
      <w:r w:rsidRPr="00294DDB">
        <w:rPr>
          <w:rFonts w:ascii="Cambria" w:eastAsia="Malgun Gothic" w:hAnsi="Cambria"/>
          <w:szCs w:val="22"/>
          <w:vertAlign w:val="subscript"/>
        </w:rPr>
        <w:t>B</w:t>
      </w:r>
      <w:r w:rsidRPr="00294DDB">
        <w:rPr>
          <w:rFonts w:ascii="Cambria" w:eastAsia="Malgun Gothic" w:hAnsi="Cambria"/>
          <w:szCs w:val="22"/>
        </w:rPr>
        <w:t xml:space="preserve"> − E</w:t>
      </w:r>
      <w:r w:rsidR="00424A78" w:rsidRPr="002E5277">
        <w:rPr>
          <w:rFonts w:ascii="Cambria" w:eastAsia="Malgun Gothic" w:hAnsi="Cambria"/>
          <w:szCs w:val="22"/>
        </w:rPr>
        <w:t>′</w:t>
      </w:r>
      <w:r w:rsidRPr="00294DDB">
        <w:rPr>
          <w:rFonts w:ascii="Cambria" w:eastAsia="Malgun Gothic" w:hAnsi="Cambria"/>
          <w:szCs w:val="22"/>
          <w:vertAlign w:val="subscript"/>
        </w:rPr>
        <w:t>Y</w:t>
      </w:r>
      <w:r w:rsidRPr="00294DDB">
        <w:rPr>
          <w:rFonts w:ascii="Cambria" w:eastAsia="Malgun Gothic" w:hAnsi="Cambria"/>
          <w:szCs w:val="22"/>
        </w:rPr>
        <w:t xml:space="preserve"> )</w:t>
      </w:r>
      <w:r w:rsidRPr="00294DDB">
        <w:rPr>
          <w:rFonts w:ascii="Cambria" w:eastAsia="Malgun Gothic" w:hAnsi="Cambria"/>
          <w:szCs w:val="22"/>
        </w:rPr>
        <w:tab/>
        <w:t>(E</w:t>
      </w:r>
      <w:r w:rsidRPr="00294DDB">
        <w:rPr>
          <w:rFonts w:ascii="Cambria" w:eastAsia="Malgun Gothic" w:hAnsi="Cambria"/>
          <w:szCs w:val="22"/>
        </w:rPr>
        <w:noBreakHyphen/>
      </w:r>
      <w:r w:rsidRPr="00294DDB">
        <w:rPr>
          <w:rFonts w:ascii="Cambria" w:eastAsia="Calibri" w:hAnsi="Cambria"/>
          <w:noProof/>
          <w:szCs w:val="22"/>
        </w:rPr>
        <w:t>67</w:t>
      </w:r>
      <w:r w:rsidRPr="00294DDB">
        <w:rPr>
          <w:rFonts w:ascii="Cambria" w:eastAsia="Malgun Gothic" w:hAnsi="Cambria"/>
          <w:szCs w:val="22"/>
        </w:rPr>
        <w:t>)</w:t>
      </w:r>
    </w:p>
    <w:p w14:paraId="3071E4CB" w14:textId="29A055B9"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Malgun Gothic" w:hAnsi="Cambria"/>
          <w:szCs w:val="22"/>
        </w:rPr>
      </w:pPr>
      <w:r w:rsidRPr="00294DDB">
        <w:rPr>
          <w:rFonts w:ascii="Cambria" w:eastAsia="Malgun Gothic" w:hAnsi="Cambria"/>
          <w:szCs w:val="22"/>
        </w:rPr>
        <w:t>E</w:t>
      </w:r>
      <w:r w:rsidR="00424A78" w:rsidRPr="002E5277">
        <w:rPr>
          <w:rFonts w:ascii="Cambria" w:eastAsia="Malgun Gothic" w:hAnsi="Cambria"/>
          <w:szCs w:val="22"/>
        </w:rPr>
        <w:t>′</w:t>
      </w:r>
      <w:r w:rsidRPr="00294DDB">
        <w:rPr>
          <w:rFonts w:ascii="Cambria" w:eastAsia="Malgun Gothic" w:hAnsi="Cambria"/>
          <w:szCs w:val="22"/>
          <w:vertAlign w:val="subscript"/>
        </w:rPr>
        <w:t>PR</w:t>
      </w:r>
      <w:r w:rsidRPr="00294DDB">
        <w:rPr>
          <w:rFonts w:ascii="Cambria" w:eastAsia="Malgun Gothic" w:hAnsi="Cambria"/>
          <w:szCs w:val="22"/>
        </w:rPr>
        <w:t xml:space="preserve"> = 0.5 * </w:t>
      </w:r>
      <w:proofErr w:type="gramStart"/>
      <w:r w:rsidRPr="00294DDB">
        <w:rPr>
          <w:rFonts w:ascii="Cambria" w:eastAsia="Malgun Gothic" w:hAnsi="Cambria"/>
          <w:szCs w:val="22"/>
        </w:rPr>
        <w:t>( E</w:t>
      </w:r>
      <w:proofErr w:type="gramEnd"/>
      <w:r w:rsidR="00424A78" w:rsidRPr="002E5277">
        <w:rPr>
          <w:rFonts w:ascii="Cambria" w:eastAsia="Malgun Gothic" w:hAnsi="Cambria"/>
          <w:szCs w:val="22"/>
        </w:rPr>
        <w:t>′</w:t>
      </w:r>
      <w:r w:rsidRPr="00294DDB">
        <w:rPr>
          <w:rFonts w:ascii="Cambria" w:eastAsia="Malgun Gothic" w:hAnsi="Cambria"/>
          <w:szCs w:val="22"/>
          <w:vertAlign w:val="subscript"/>
        </w:rPr>
        <w:t>R</w:t>
      </w:r>
      <w:r w:rsidRPr="00294DDB">
        <w:rPr>
          <w:rFonts w:ascii="Cambria" w:eastAsia="Malgun Gothic" w:hAnsi="Cambria"/>
          <w:szCs w:val="22"/>
        </w:rPr>
        <w:t xml:space="preserve"> − 0.991 902 * E</w:t>
      </w:r>
      <w:r w:rsidR="00424A78" w:rsidRPr="002E5277">
        <w:rPr>
          <w:rFonts w:ascii="Cambria" w:eastAsia="Malgun Gothic" w:hAnsi="Cambria"/>
          <w:szCs w:val="22"/>
        </w:rPr>
        <w:t>′</w:t>
      </w:r>
      <w:r w:rsidRPr="00294DDB">
        <w:rPr>
          <w:rFonts w:ascii="Cambria" w:eastAsia="Malgun Gothic" w:hAnsi="Cambria"/>
          <w:szCs w:val="22"/>
          <w:vertAlign w:val="subscript"/>
        </w:rPr>
        <w:t>Y</w:t>
      </w:r>
      <w:r w:rsidRPr="00294DDB">
        <w:rPr>
          <w:rFonts w:ascii="Cambria" w:eastAsia="Malgun Gothic" w:hAnsi="Cambria"/>
          <w:szCs w:val="22"/>
        </w:rPr>
        <w:t xml:space="preserve"> )</w:t>
      </w:r>
      <w:r w:rsidRPr="00294DDB">
        <w:rPr>
          <w:rFonts w:ascii="Cambria" w:eastAsia="Malgun Gothic" w:hAnsi="Cambria"/>
          <w:szCs w:val="22"/>
        </w:rPr>
        <w:tab/>
        <w:t>(E</w:t>
      </w:r>
      <w:r w:rsidRPr="00294DDB">
        <w:rPr>
          <w:rFonts w:ascii="Cambria" w:eastAsia="Malgun Gothic" w:hAnsi="Cambria"/>
          <w:szCs w:val="22"/>
        </w:rPr>
        <w:noBreakHyphen/>
      </w:r>
      <w:r w:rsidRPr="00294DDB">
        <w:rPr>
          <w:rFonts w:ascii="Cambria" w:eastAsia="Calibri" w:hAnsi="Cambria"/>
          <w:noProof/>
          <w:szCs w:val="22"/>
        </w:rPr>
        <w:t>68</w:t>
      </w:r>
      <w:r w:rsidRPr="00294DDB">
        <w:rPr>
          <w:rFonts w:ascii="Cambria" w:eastAsia="Malgun Gothic" w:hAnsi="Cambria"/>
          <w:szCs w:val="22"/>
        </w:rPr>
        <w:t>)</w:t>
      </w:r>
    </w:p>
    <w:p w14:paraId="1C630E20" w14:textId="77777777" w:rsidR="00D35D85" w:rsidRPr="00294DDB" w:rsidRDefault="00D35D85" w:rsidP="00294DDB">
      <w:pPr>
        <w:tabs>
          <w:tab w:val="clear" w:pos="360"/>
          <w:tab w:val="clear" w:pos="720"/>
          <w:tab w:val="clear" w:pos="1080"/>
          <w:tab w:val="clear" w:pos="1440"/>
          <w:tab w:val="left" w:pos="1368"/>
        </w:tabs>
        <w:overflowPunct/>
        <w:autoSpaceDE/>
        <w:autoSpaceDN/>
        <w:adjustRightInd/>
        <w:spacing w:before="0" w:after="120" w:line="220" w:lineRule="atLeast"/>
        <w:ind w:left="403"/>
        <w:jc w:val="both"/>
        <w:textAlignment w:val="auto"/>
        <w:rPr>
          <w:rFonts w:ascii="Cambria" w:eastAsia="Calibri" w:hAnsi="Cambria"/>
          <w:szCs w:val="22"/>
        </w:rPr>
      </w:pPr>
      <w:r w:rsidRPr="00294DDB">
        <w:rPr>
          <w:rFonts w:ascii="Cambria" w:eastAsia="Calibri" w:hAnsi="Cambria"/>
          <w:szCs w:val="22"/>
        </w:rPr>
        <w:t>NOTE </w:t>
      </w:r>
      <w:r w:rsidRPr="00294DDB">
        <w:rPr>
          <w:rFonts w:ascii="Cambria" w:eastAsia="Calibri" w:hAnsi="Cambria"/>
          <w:noProof/>
          <w:szCs w:val="22"/>
        </w:rPr>
        <w:t>12</w:t>
      </w:r>
      <w:r w:rsidRPr="00294DDB">
        <w:rPr>
          <w:rFonts w:ascii="Cambria" w:eastAsia="Calibri" w:hAnsi="Cambria"/>
          <w:szCs w:val="22"/>
        </w:rPr>
        <w:tab/>
        <w:t>In this case, for purposes of the Y′D′</w:t>
      </w:r>
      <w:r w:rsidRPr="00294DDB">
        <w:rPr>
          <w:rFonts w:ascii="Cambria" w:eastAsia="Calibri" w:hAnsi="Cambria"/>
          <w:szCs w:val="22"/>
          <w:vertAlign w:val="subscript"/>
        </w:rPr>
        <w:t>Z</w:t>
      </w:r>
      <w:r w:rsidRPr="00294DDB">
        <w:rPr>
          <w:rFonts w:ascii="Cambria" w:eastAsia="Calibri" w:hAnsi="Cambria"/>
          <w:szCs w:val="22"/>
        </w:rPr>
        <w:t>D′</w:t>
      </w:r>
      <w:r w:rsidRPr="00294DDB">
        <w:rPr>
          <w:rFonts w:ascii="Cambria" w:eastAsia="Calibri" w:hAnsi="Cambria"/>
          <w:szCs w:val="22"/>
          <w:vertAlign w:val="subscript"/>
        </w:rPr>
        <w:t>X</w:t>
      </w:r>
      <w:r w:rsidRPr="00294DDB">
        <w:rPr>
          <w:rFonts w:ascii="Cambria" w:eastAsia="Calibri" w:hAnsi="Cambria"/>
          <w:szCs w:val="22"/>
        </w:rPr>
        <w:t xml:space="preserve"> nomenclature used in Table E.</w:t>
      </w:r>
      <w:r w:rsidRPr="00294DDB">
        <w:rPr>
          <w:rFonts w:ascii="Cambria" w:eastAsia="Calibri" w:hAnsi="Cambria"/>
          <w:noProof/>
          <w:szCs w:val="22"/>
        </w:rPr>
        <w:t>5</w:t>
      </w:r>
      <w:r w:rsidRPr="00294DDB">
        <w:rPr>
          <w:rFonts w:ascii="Cambria" w:eastAsia="Calibri" w:hAnsi="Cambria"/>
          <w:szCs w:val="22"/>
        </w:rPr>
        <w:t>, E′</w:t>
      </w:r>
      <w:r w:rsidRPr="00294DDB">
        <w:rPr>
          <w:rFonts w:ascii="Cambria" w:eastAsia="Calibri" w:hAnsi="Cambria"/>
          <w:szCs w:val="22"/>
          <w:vertAlign w:val="subscript"/>
        </w:rPr>
        <w:t>PB</w:t>
      </w:r>
      <w:r w:rsidRPr="00294DDB">
        <w:rPr>
          <w:rFonts w:ascii="Cambria" w:eastAsia="Calibri" w:hAnsi="Cambria"/>
          <w:szCs w:val="22"/>
        </w:rPr>
        <w:t xml:space="preserve"> may be referred to as D′</w:t>
      </w:r>
      <w:r w:rsidRPr="00294DDB">
        <w:rPr>
          <w:rFonts w:ascii="Cambria" w:eastAsia="Calibri" w:hAnsi="Cambria"/>
          <w:szCs w:val="22"/>
          <w:vertAlign w:val="subscript"/>
        </w:rPr>
        <w:t>Z</w:t>
      </w:r>
      <w:r w:rsidRPr="00294DDB">
        <w:rPr>
          <w:rFonts w:ascii="Cambria" w:eastAsia="Calibri" w:hAnsi="Cambria"/>
          <w:szCs w:val="22"/>
        </w:rPr>
        <w:t xml:space="preserve"> and E′</w:t>
      </w:r>
      <w:r w:rsidRPr="00294DDB">
        <w:rPr>
          <w:rFonts w:ascii="Cambria" w:eastAsia="Calibri" w:hAnsi="Cambria"/>
          <w:szCs w:val="22"/>
          <w:vertAlign w:val="subscript"/>
        </w:rPr>
        <w:t>PR</w:t>
      </w:r>
      <w:r w:rsidRPr="00294DDB">
        <w:rPr>
          <w:rFonts w:ascii="Cambria" w:eastAsia="Calibri" w:hAnsi="Cambria"/>
          <w:szCs w:val="22"/>
        </w:rPr>
        <w:t xml:space="preserve"> may be referred to as D′</w:t>
      </w:r>
      <w:r w:rsidRPr="00294DDB">
        <w:rPr>
          <w:rFonts w:ascii="Cambria" w:eastAsia="Calibri" w:hAnsi="Cambria"/>
          <w:szCs w:val="22"/>
          <w:vertAlign w:val="subscript"/>
        </w:rPr>
        <w:t>X</w:t>
      </w:r>
      <w:r w:rsidRPr="00294DDB">
        <w:rPr>
          <w:rFonts w:ascii="Cambria" w:eastAsia="Calibri" w:hAnsi="Cambria"/>
          <w:szCs w:val="22"/>
        </w:rPr>
        <w:t>.</w:t>
      </w:r>
    </w:p>
    <w:p w14:paraId="1F2194F4" w14:textId="77777777" w:rsidR="00D35D85" w:rsidRPr="00294DDB" w:rsidRDefault="00D35D85" w:rsidP="00294DDB">
      <w:pPr>
        <w:keepNext/>
        <w:tabs>
          <w:tab w:val="clear" w:pos="360"/>
          <w:tab w:val="clear" w:pos="720"/>
          <w:tab w:val="clear" w:pos="1080"/>
          <w:tab w:val="clear" w:pos="1440"/>
        </w:tabs>
        <w:overflowPunct/>
        <w:spacing w:before="0" w:after="120" w:line="240" w:lineRule="atLeast"/>
        <w:ind w:left="403" w:hanging="403"/>
        <w:jc w:val="both"/>
        <w:textAlignment w:val="auto"/>
        <w:rPr>
          <w:rFonts w:ascii="Cambria" w:eastAsia="Calibri" w:hAnsi="Cambria"/>
          <w:bCs/>
          <w:szCs w:val="22"/>
        </w:rPr>
      </w:pPr>
      <w:r w:rsidRPr="00294DDB">
        <w:rPr>
          <w:rFonts w:ascii="Cambria" w:eastAsia="Malgun Gothic" w:hAnsi="Cambria"/>
          <w:szCs w:val="22"/>
        </w:rPr>
        <w:t>—</w:t>
      </w:r>
      <w:r w:rsidRPr="00294DDB">
        <w:rPr>
          <w:rFonts w:ascii="Cambria" w:eastAsia="Malgun Gothic" w:hAnsi="Cambria"/>
          <w:szCs w:val="22"/>
        </w:rPr>
        <w:tab/>
      </w:r>
      <w:r w:rsidRPr="00294DDB">
        <w:rPr>
          <w:rFonts w:ascii="Cambria" w:eastAsia="Calibri" w:hAnsi="Cambria"/>
          <w:szCs w:val="22"/>
        </w:rPr>
        <w:t>Otherwise, if</w:t>
      </w:r>
      <w:r w:rsidRPr="00294DDB">
        <w:rPr>
          <w:rFonts w:ascii="Cambria" w:eastAsia="Calibri" w:hAnsi="Cambria"/>
          <w:bCs/>
          <w:szCs w:val="22"/>
        </w:rPr>
        <w:t xml:space="preserve"> </w:t>
      </w:r>
      <w:proofErr w:type="spellStart"/>
      <w:r w:rsidRPr="00294DDB">
        <w:rPr>
          <w:rFonts w:ascii="Cambria" w:eastAsia="Calibri" w:hAnsi="Cambria"/>
          <w:bCs/>
          <w:szCs w:val="22"/>
        </w:rPr>
        <w:t>matrix_coeffs</w:t>
      </w:r>
      <w:proofErr w:type="spellEnd"/>
      <w:r w:rsidRPr="00294DDB">
        <w:rPr>
          <w:rFonts w:ascii="Cambria" w:eastAsia="Calibri" w:hAnsi="Cambria"/>
          <w:bCs/>
          <w:szCs w:val="22"/>
        </w:rPr>
        <w:t xml:space="preserve"> is equal to 14, the following formulae apply:</w:t>
      </w:r>
    </w:p>
    <w:p w14:paraId="665C1860" w14:textId="77777777" w:rsidR="00D35D85" w:rsidRPr="00294DDB" w:rsidRDefault="00D35D85" w:rsidP="00294DDB">
      <w:pPr>
        <w:tabs>
          <w:tab w:val="clear" w:pos="360"/>
          <w:tab w:val="clear" w:pos="720"/>
          <w:tab w:val="clear" w:pos="1080"/>
          <w:tab w:val="clear" w:pos="1440"/>
        </w:tabs>
        <w:overflowPunct/>
        <w:autoSpaceDE/>
        <w:autoSpaceDN/>
        <w:adjustRightInd/>
        <w:spacing w:before="0" w:after="120" w:line="240" w:lineRule="atLeast"/>
        <w:ind w:left="794" w:hanging="397"/>
        <w:jc w:val="both"/>
        <w:textAlignment w:val="auto"/>
        <w:rPr>
          <w:rFonts w:ascii="Cambria" w:eastAsia="MS Mincho" w:hAnsi="Cambria"/>
          <w:noProof/>
          <w:szCs w:val="22"/>
          <w:lang w:eastAsia="ja-JP"/>
        </w:rPr>
      </w:pPr>
      <w:r w:rsidRPr="00294DDB">
        <w:rPr>
          <w:rFonts w:ascii="Cambria" w:eastAsia="Malgun Gothic" w:hAnsi="Cambria"/>
          <w:szCs w:val="22"/>
          <w:lang w:eastAsia="ja-JP"/>
        </w:rPr>
        <w:t>—</w:t>
      </w:r>
      <w:r w:rsidRPr="00294DDB">
        <w:rPr>
          <w:rFonts w:ascii="Cambria" w:eastAsia="Malgun Gothic" w:hAnsi="Cambria"/>
          <w:szCs w:val="22"/>
          <w:lang w:eastAsia="ja-JP"/>
        </w:rPr>
        <w:tab/>
      </w:r>
      <w:r w:rsidRPr="00294DDB">
        <w:rPr>
          <w:rFonts w:ascii="Cambria" w:eastAsia="MS Mincho" w:hAnsi="Cambria"/>
          <w:bCs/>
          <w:noProof/>
          <w:szCs w:val="22"/>
          <w:lang w:eastAsia="ja-JP"/>
        </w:rPr>
        <w:t>If transfer_characteristics is not equal to 18, the following formulae apply</w:t>
      </w:r>
      <w:r w:rsidRPr="00294DDB">
        <w:rPr>
          <w:rFonts w:ascii="Cambria" w:eastAsia="MS Mincho" w:hAnsi="Cambria"/>
          <w:noProof/>
          <w:szCs w:val="22"/>
          <w:lang w:eastAsia="ja-JP"/>
        </w:rPr>
        <w:t>:</w:t>
      </w:r>
    </w:p>
    <w:p w14:paraId="761FFC81" w14:textId="3E8A372C"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Malgun Gothic" w:hAnsi="Cambria"/>
          <w:szCs w:val="22"/>
        </w:rPr>
      </w:pPr>
      <w:r w:rsidRPr="00294DDB">
        <w:rPr>
          <w:rFonts w:ascii="Cambria" w:eastAsia="Malgun Gothic" w:hAnsi="Cambria"/>
          <w:noProof/>
          <w:szCs w:val="22"/>
        </w:rPr>
        <w:t>E</w:t>
      </w:r>
      <w:r w:rsidR="00424A78" w:rsidRPr="002E5277">
        <w:rPr>
          <w:rFonts w:ascii="Cambria" w:eastAsia="Malgun Gothic" w:hAnsi="Cambria"/>
          <w:szCs w:val="22"/>
        </w:rPr>
        <w:t>′</w:t>
      </w:r>
      <w:r w:rsidRPr="00294DDB">
        <w:rPr>
          <w:rFonts w:ascii="Cambria" w:eastAsia="Malgun Gothic" w:hAnsi="Cambria"/>
          <w:noProof/>
          <w:szCs w:val="22"/>
          <w:vertAlign w:val="subscript"/>
        </w:rPr>
        <w:t>Y</w:t>
      </w:r>
      <w:r w:rsidRPr="00294DDB">
        <w:rPr>
          <w:rFonts w:ascii="Cambria" w:eastAsia="Malgun Gothic" w:hAnsi="Cambria"/>
          <w:noProof/>
          <w:szCs w:val="22"/>
        </w:rPr>
        <w:t xml:space="preserve"> = 0.5 * ( E</w:t>
      </w:r>
      <w:r w:rsidR="00424A78" w:rsidRPr="002E5277">
        <w:rPr>
          <w:rFonts w:ascii="Cambria" w:eastAsia="Malgun Gothic" w:hAnsi="Cambria"/>
          <w:szCs w:val="22"/>
        </w:rPr>
        <w:t>′</w:t>
      </w:r>
      <w:r w:rsidRPr="00294DDB">
        <w:rPr>
          <w:rFonts w:ascii="Cambria" w:eastAsia="Malgun Gothic" w:hAnsi="Cambria"/>
          <w:noProof/>
          <w:szCs w:val="22"/>
          <w:vertAlign w:val="subscript"/>
        </w:rPr>
        <w:t>L</w:t>
      </w:r>
      <w:r w:rsidRPr="00294DDB">
        <w:rPr>
          <w:rFonts w:ascii="Cambria" w:eastAsia="Malgun Gothic" w:hAnsi="Cambria"/>
          <w:noProof/>
          <w:szCs w:val="22"/>
        </w:rPr>
        <w:t xml:space="preserve"> + E</w:t>
      </w:r>
      <w:r w:rsidR="00424A78" w:rsidRPr="002E5277">
        <w:rPr>
          <w:rFonts w:ascii="Cambria" w:eastAsia="Malgun Gothic" w:hAnsi="Cambria"/>
          <w:szCs w:val="22"/>
        </w:rPr>
        <w:t>′</w:t>
      </w:r>
      <w:r w:rsidRPr="00294DDB">
        <w:rPr>
          <w:rFonts w:ascii="Cambria" w:eastAsia="Malgun Gothic" w:hAnsi="Cambria"/>
          <w:noProof/>
          <w:szCs w:val="22"/>
          <w:vertAlign w:val="subscript"/>
        </w:rPr>
        <w:t>M</w:t>
      </w:r>
      <w:r w:rsidRPr="00294DDB">
        <w:rPr>
          <w:rFonts w:ascii="Cambria" w:eastAsia="Malgun Gothic" w:hAnsi="Cambria"/>
          <w:noProof/>
          <w:szCs w:val="22"/>
        </w:rPr>
        <w:t xml:space="preserve"> )</w:t>
      </w:r>
      <w:r w:rsidRPr="00294DDB">
        <w:rPr>
          <w:rFonts w:ascii="Cambria" w:eastAsia="Malgun Gothic" w:hAnsi="Cambria"/>
          <w:szCs w:val="22"/>
        </w:rPr>
        <w:tab/>
        <w:t>(E</w:t>
      </w:r>
      <w:r w:rsidRPr="00294DDB">
        <w:rPr>
          <w:rFonts w:ascii="Cambria" w:eastAsia="Malgun Gothic" w:hAnsi="Cambria"/>
          <w:szCs w:val="22"/>
        </w:rPr>
        <w:noBreakHyphen/>
        <w:t>69)</w:t>
      </w:r>
    </w:p>
    <w:p w14:paraId="4426D4B4" w14:textId="4E876C75"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Malgun Gothic" w:hAnsi="Cambria"/>
          <w:szCs w:val="22"/>
        </w:rPr>
      </w:pPr>
      <w:r w:rsidRPr="00294DDB">
        <w:rPr>
          <w:rFonts w:ascii="Cambria" w:eastAsia="Malgun Gothic" w:hAnsi="Cambria"/>
          <w:noProof/>
          <w:szCs w:val="22"/>
        </w:rPr>
        <w:t>E</w:t>
      </w:r>
      <w:r w:rsidR="00424A78" w:rsidRPr="002E5277">
        <w:rPr>
          <w:rFonts w:ascii="Cambria" w:eastAsia="Malgun Gothic" w:hAnsi="Cambria"/>
          <w:szCs w:val="22"/>
        </w:rPr>
        <w:t>′</w:t>
      </w:r>
      <w:r w:rsidRPr="00294DDB">
        <w:rPr>
          <w:rFonts w:ascii="Cambria" w:eastAsia="Malgun Gothic" w:hAnsi="Cambria"/>
          <w:noProof/>
          <w:szCs w:val="22"/>
          <w:vertAlign w:val="subscript"/>
        </w:rPr>
        <w:t>PB</w:t>
      </w:r>
      <w:r w:rsidRPr="00294DDB">
        <w:rPr>
          <w:rFonts w:ascii="Cambria" w:eastAsia="Malgun Gothic" w:hAnsi="Cambria"/>
          <w:noProof/>
          <w:szCs w:val="22"/>
        </w:rPr>
        <w:t xml:space="preserve"> = ( 6 610 * E</w:t>
      </w:r>
      <w:r w:rsidR="00424A78" w:rsidRPr="002E5277">
        <w:rPr>
          <w:rFonts w:ascii="Cambria" w:eastAsia="Malgun Gothic" w:hAnsi="Cambria"/>
          <w:szCs w:val="22"/>
        </w:rPr>
        <w:t>′</w:t>
      </w:r>
      <w:r w:rsidRPr="00294DDB">
        <w:rPr>
          <w:rFonts w:ascii="Cambria" w:eastAsia="Malgun Gothic" w:hAnsi="Cambria"/>
          <w:noProof/>
          <w:szCs w:val="22"/>
          <w:vertAlign w:val="subscript"/>
        </w:rPr>
        <w:t>L</w:t>
      </w:r>
      <w:r w:rsidRPr="00294DDB">
        <w:rPr>
          <w:rFonts w:ascii="Cambria" w:eastAsia="Malgun Gothic" w:hAnsi="Cambria"/>
          <w:noProof/>
          <w:szCs w:val="22"/>
        </w:rPr>
        <w:t xml:space="preserve"> − 13 613 * E</w:t>
      </w:r>
      <w:r w:rsidR="00424A78" w:rsidRPr="002E5277">
        <w:rPr>
          <w:rFonts w:ascii="Cambria" w:eastAsia="Malgun Gothic" w:hAnsi="Cambria"/>
          <w:szCs w:val="22"/>
        </w:rPr>
        <w:t>′</w:t>
      </w:r>
      <w:r w:rsidRPr="00294DDB">
        <w:rPr>
          <w:rFonts w:ascii="Cambria" w:eastAsia="Malgun Gothic" w:hAnsi="Cambria"/>
          <w:noProof/>
          <w:szCs w:val="22"/>
          <w:vertAlign w:val="subscript"/>
        </w:rPr>
        <w:t>M</w:t>
      </w:r>
      <w:r w:rsidRPr="00294DDB">
        <w:rPr>
          <w:rFonts w:ascii="Cambria" w:eastAsia="Malgun Gothic" w:hAnsi="Cambria"/>
          <w:noProof/>
          <w:szCs w:val="22"/>
        </w:rPr>
        <w:t xml:space="preserve"> + 7 003 * E</w:t>
      </w:r>
      <w:r w:rsidR="00424A78" w:rsidRPr="002E5277">
        <w:rPr>
          <w:rFonts w:ascii="Cambria" w:eastAsia="Malgun Gothic" w:hAnsi="Cambria"/>
          <w:szCs w:val="22"/>
        </w:rPr>
        <w:t>′</w:t>
      </w:r>
      <w:proofErr w:type="gramStart"/>
      <w:r w:rsidRPr="00294DDB">
        <w:rPr>
          <w:rFonts w:ascii="Cambria" w:eastAsia="Malgun Gothic" w:hAnsi="Cambria"/>
          <w:noProof/>
          <w:szCs w:val="22"/>
          <w:vertAlign w:val="subscript"/>
        </w:rPr>
        <w:t>S</w:t>
      </w:r>
      <w:r w:rsidRPr="00294DDB">
        <w:rPr>
          <w:rFonts w:ascii="Cambria" w:eastAsia="Malgun Gothic" w:hAnsi="Cambria"/>
          <w:szCs w:val="22"/>
        </w:rPr>
        <w:t xml:space="preserve"> </w:t>
      </w:r>
      <w:r w:rsidRPr="00294DDB">
        <w:rPr>
          <w:rFonts w:ascii="Cambria" w:eastAsia="Malgun Gothic" w:hAnsi="Cambria"/>
          <w:noProof/>
          <w:szCs w:val="22"/>
        </w:rPr>
        <w:t>)</w:t>
      </w:r>
      <w:proofErr w:type="gramEnd"/>
      <w:r w:rsidRPr="00294DDB">
        <w:rPr>
          <w:rFonts w:ascii="Cambria" w:eastAsia="Malgun Gothic" w:hAnsi="Cambria"/>
          <w:noProof/>
          <w:szCs w:val="22"/>
        </w:rPr>
        <w:t xml:space="preserve"> ÷ 4 096</w:t>
      </w:r>
      <w:r w:rsidRPr="00294DDB">
        <w:rPr>
          <w:rFonts w:ascii="Cambria" w:eastAsia="Malgun Gothic" w:hAnsi="Cambria"/>
          <w:szCs w:val="22"/>
        </w:rPr>
        <w:tab/>
        <w:t>(E</w:t>
      </w:r>
      <w:r w:rsidRPr="00294DDB">
        <w:rPr>
          <w:rFonts w:ascii="Cambria" w:eastAsia="Malgun Gothic" w:hAnsi="Cambria"/>
          <w:szCs w:val="22"/>
        </w:rPr>
        <w:noBreakHyphen/>
      </w:r>
      <w:r w:rsidRPr="00294DDB">
        <w:rPr>
          <w:rFonts w:ascii="Cambria" w:eastAsia="Calibri" w:hAnsi="Cambria"/>
          <w:noProof/>
          <w:szCs w:val="22"/>
        </w:rPr>
        <w:t>70</w:t>
      </w:r>
      <w:r w:rsidRPr="00294DDB">
        <w:rPr>
          <w:rFonts w:ascii="Cambria" w:eastAsia="Malgun Gothic" w:hAnsi="Cambria"/>
          <w:szCs w:val="22"/>
        </w:rPr>
        <w:t>)</w:t>
      </w:r>
    </w:p>
    <w:p w14:paraId="20BAD030" w14:textId="01895435"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Malgun Gothic" w:hAnsi="Cambria"/>
          <w:szCs w:val="22"/>
        </w:rPr>
      </w:pPr>
      <w:r w:rsidRPr="00294DDB">
        <w:rPr>
          <w:rFonts w:ascii="Cambria" w:eastAsia="Malgun Gothic" w:hAnsi="Cambria"/>
          <w:noProof/>
          <w:szCs w:val="22"/>
        </w:rPr>
        <w:t>E</w:t>
      </w:r>
      <w:r w:rsidR="00424A78" w:rsidRPr="002E5277">
        <w:rPr>
          <w:rFonts w:ascii="Cambria" w:eastAsia="Malgun Gothic" w:hAnsi="Cambria"/>
          <w:szCs w:val="22"/>
        </w:rPr>
        <w:t>′</w:t>
      </w:r>
      <w:r w:rsidRPr="00294DDB">
        <w:rPr>
          <w:rFonts w:ascii="Cambria" w:eastAsia="Malgun Gothic" w:hAnsi="Cambria"/>
          <w:noProof/>
          <w:szCs w:val="22"/>
          <w:vertAlign w:val="subscript"/>
        </w:rPr>
        <w:t>PR</w:t>
      </w:r>
      <w:r w:rsidRPr="00294DDB">
        <w:rPr>
          <w:rFonts w:ascii="Cambria" w:eastAsia="Malgun Gothic" w:hAnsi="Cambria"/>
          <w:noProof/>
          <w:szCs w:val="22"/>
        </w:rPr>
        <w:t xml:space="preserve"> = ( 17 933 * E</w:t>
      </w:r>
      <w:r w:rsidR="00424A78" w:rsidRPr="002E5277">
        <w:rPr>
          <w:rFonts w:ascii="Cambria" w:eastAsia="Malgun Gothic" w:hAnsi="Cambria"/>
          <w:szCs w:val="22"/>
        </w:rPr>
        <w:t>′</w:t>
      </w:r>
      <w:r w:rsidRPr="00294DDB">
        <w:rPr>
          <w:rFonts w:ascii="Cambria" w:eastAsia="Malgun Gothic" w:hAnsi="Cambria"/>
          <w:noProof/>
          <w:szCs w:val="22"/>
          <w:vertAlign w:val="subscript"/>
        </w:rPr>
        <w:t>L</w:t>
      </w:r>
      <w:r w:rsidRPr="00294DDB">
        <w:rPr>
          <w:rFonts w:ascii="Cambria" w:eastAsia="Malgun Gothic" w:hAnsi="Cambria"/>
          <w:noProof/>
          <w:szCs w:val="22"/>
        </w:rPr>
        <w:t xml:space="preserve"> − 17 390 * E</w:t>
      </w:r>
      <w:r w:rsidR="00424A78" w:rsidRPr="002E5277">
        <w:rPr>
          <w:rFonts w:ascii="Cambria" w:eastAsia="Malgun Gothic" w:hAnsi="Cambria"/>
          <w:szCs w:val="22"/>
        </w:rPr>
        <w:t>′</w:t>
      </w:r>
      <w:r w:rsidRPr="00294DDB">
        <w:rPr>
          <w:rFonts w:ascii="Cambria" w:eastAsia="Malgun Gothic" w:hAnsi="Cambria"/>
          <w:noProof/>
          <w:szCs w:val="22"/>
          <w:vertAlign w:val="subscript"/>
        </w:rPr>
        <w:t>M</w:t>
      </w:r>
      <w:r w:rsidRPr="00294DDB">
        <w:rPr>
          <w:rFonts w:ascii="Cambria" w:eastAsia="Malgun Gothic" w:hAnsi="Cambria"/>
          <w:noProof/>
          <w:szCs w:val="22"/>
        </w:rPr>
        <w:t xml:space="preserve"> − 543 * E</w:t>
      </w:r>
      <w:r w:rsidR="00424A78" w:rsidRPr="002E5277">
        <w:rPr>
          <w:rFonts w:ascii="Cambria" w:eastAsia="Malgun Gothic" w:hAnsi="Cambria"/>
          <w:szCs w:val="22"/>
        </w:rPr>
        <w:t>′</w:t>
      </w:r>
      <w:r w:rsidRPr="00294DDB">
        <w:rPr>
          <w:rFonts w:ascii="Cambria" w:eastAsia="Malgun Gothic" w:hAnsi="Cambria"/>
          <w:noProof/>
          <w:szCs w:val="22"/>
          <w:vertAlign w:val="subscript"/>
        </w:rPr>
        <w:t>S</w:t>
      </w:r>
      <w:r w:rsidRPr="00294DDB">
        <w:rPr>
          <w:rFonts w:ascii="Cambria" w:eastAsia="Malgun Gothic" w:hAnsi="Cambria"/>
          <w:noProof/>
          <w:szCs w:val="22"/>
        </w:rPr>
        <w:t xml:space="preserve"> ) ÷ 4 096</w:t>
      </w:r>
      <w:r w:rsidRPr="00294DDB">
        <w:rPr>
          <w:rFonts w:ascii="Cambria" w:eastAsia="Malgun Gothic" w:hAnsi="Cambria"/>
          <w:szCs w:val="22"/>
        </w:rPr>
        <w:tab/>
        <w:t>(E</w:t>
      </w:r>
      <w:r w:rsidRPr="00294DDB">
        <w:rPr>
          <w:rFonts w:ascii="Cambria" w:eastAsia="Malgun Gothic" w:hAnsi="Cambria"/>
          <w:szCs w:val="22"/>
        </w:rPr>
        <w:noBreakHyphen/>
      </w:r>
      <w:r w:rsidRPr="00294DDB">
        <w:rPr>
          <w:rFonts w:ascii="Cambria" w:eastAsia="Calibri" w:hAnsi="Cambria"/>
          <w:noProof/>
          <w:szCs w:val="22"/>
        </w:rPr>
        <w:t>71</w:t>
      </w:r>
      <w:r w:rsidRPr="00294DDB">
        <w:rPr>
          <w:rFonts w:ascii="Cambria" w:eastAsia="Malgun Gothic" w:hAnsi="Cambria"/>
          <w:szCs w:val="22"/>
        </w:rPr>
        <w:t>)</w:t>
      </w:r>
    </w:p>
    <w:p w14:paraId="39D19043" w14:textId="77777777" w:rsidR="00D35D85" w:rsidRPr="00294DDB" w:rsidRDefault="00D35D85" w:rsidP="00294DDB">
      <w:pPr>
        <w:tabs>
          <w:tab w:val="clear" w:pos="360"/>
          <w:tab w:val="clear" w:pos="720"/>
          <w:tab w:val="clear" w:pos="1080"/>
          <w:tab w:val="clear" w:pos="1440"/>
        </w:tabs>
        <w:overflowPunct/>
        <w:autoSpaceDE/>
        <w:autoSpaceDN/>
        <w:adjustRightInd/>
        <w:spacing w:before="0" w:after="120" w:line="240" w:lineRule="atLeast"/>
        <w:ind w:left="794" w:hanging="397"/>
        <w:jc w:val="both"/>
        <w:textAlignment w:val="auto"/>
        <w:rPr>
          <w:rFonts w:ascii="Cambria" w:eastAsia="MS Mincho" w:hAnsi="Cambria"/>
          <w:noProof/>
          <w:szCs w:val="22"/>
          <w:lang w:eastAsia="ja-JP"/>
        </w:rPr>
      </w:pPr>
      <w:r w:rsidRPr="00294DDB">
        <w:rPr>
          <w:rFonts w:ascii="Cambria" w:eastAsia="Malgun Gothic" w:hAnsi="Cambria"/>
          <w:szCs w:val="22"/>
          <w:lang w:eastAsia="ja-JP"/>
        </w:rPr>
        <w:t>—</w:t>
      </w:r>
      <w:r w:rsidRPr="00294DDB">
        <w:rPr>
          <w:rFonts w:ascii="Cambria" w:eastAsia="Malgun Gothic" w:hAnsi="Cambria"/>
          <w:szCs w:val="22"/>
          <w:lang w:eastAsia="ja-JP"/>
        </w:rPr>
        <w:tab/>
      </w:r>
      <w:r w:rsidRPr="00294DDB">
        <w:rPr>
          <w:rFonts w:ascii="Cambria" w:eastAsia="MS Mincho" w:hAnsi="Cambria"/>
          <w:bCs/>
          <w:noProof/>
          <w:szCs w:val="22"/>
          <w:lang w:eastAsia="ja-JP"/>
        </w:rPr>
        <w:t>Otherwise, the following formulae apply</w:t>
      </w:r>
      <w:r w:rsidRPr="00294DDB">
        <w:rPr>
          <w:rFonts w:ascii="Cambria" w:eastAsia="MS Mincho" w:hAnsi="Cambria"/>
          <w:noProof/>
          <w:szCs w:val="22"/>
          <w:lang w:eastAsia="ja-JP"/>
        </w:rPr>
        <w:t>:</w:t>
      </w:r>
    </w:p>
    <w:p w14:paraId="3798377A"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Calibri" w:hAnsi="Cambria"/>
          <w:noProof/>
          <w:szCs w:val="22"/>
        </w:rPr>
      </w:pPr>
      <w:r w:rsidRPr="00294DDB">
        <w:rPr>
          <w:rFonts w:ascii="Cambria" w:eastAsia="Calibri" w:hAnsi="Cambria"/>
          <w:noProof/>
          <w:szCs w:val="22"/>
        </w:rPr>
        <w:t>E′</w:t>
      </w:r>
      <w:r w:rsidRPr="00294DDB">
        <w:rPr>
          <w:rFonts w:ascii="Cambria" w:eastAsia="Calibri" w:hAnsi="Cambria"/>
          <w:noProof/>
          <w:szCs w:val="22"/>
          <w:vertAlign w:val="subscript"/>
        </w:rPr>
        <w:t>Y</w:t>
      </w:r>
      <w:r w:rsidRPr="00294DDB">
        <w:rPr>
          <w:rFonts w:ascii="Cambria" w:eastAsia="Calibri" w:hAnsi="Cambria"/>
          <w:noProof/>
          <w:szCs w:val="22"/>
        </w:rPr>
        <w:t xml:space="preserve"> = 0.5 * ( E′</w:t>
      </w:r>
      <w:r w:rsidRPr="00294DDB">
        <w:rPr>
          <w:rFonts w:ascii="Cambria" w:eastAsia="Calibri" w:hAnsi="Cambria"/>
          <w:noProof/>
          <w:szCs w:val="22"/>
          <w:vertAlign w:val="subscript"/>
        </w:rPr>
        <w:t>L</w:t>
      </w:r>
      <w:r w:rsidRPr="00294DDB">
        <w:rPr>
          <w:rFonts w:ascii="Cambria" w:eastAsia="Calibri" w:hAnsi="Cambria"/>
          <w:noProof/>
          <w:szCs w:val="22"/>
        </w:rPr>
        <w:t xml:space="preserve"> + E′</w:t>
      </w:r>
      <w:r w:rsidRPr="00294DDB">
        <w:rPr>
          <w:rFonts w:ascii="Cambria" w:eastAsia="Calibri" w:hAnsi="Cambria"/>
          <w:noProof/>
          <w:szCs w:val="22"/>
          <w:vertAlign w:val="subscript"/>
        </w:rPr>
        <w:t>M</w:t>
      </w:r>
      <w:r w:rsidRPr="00294DDB">
        <w:rPr>
          <w:rFonts w:ascii="Cambria" w:eastAsia="Calibri" w:hAnsi="Cambria"/>
          <w:noProof/>
          <w:szCs w:val="22"/>
        </w:rPr>
        <w:t xml:space="preserve"> )</w:t>
      </w:r>
      <w:r w:rsidRPr="00294DDB">
        <w:rPr>
          <w:rFonts w:ascii="Cambria" w:eastAsia="Malgun Gothic" w:hAnsi="Cambria"/>
          <w:szCs w:val="22"/>
        </w:rPr>
        <w:t xml:space="preserve"> </w:t>
      </w:r>
      <w:r w:rsidRPr="00294DDB">
        <w:rPr>
          <w:rFonts w:ascii="Cambria" w:eastAsia="Malgun Gothic" w:hAnsi="Cambria"/>
          <w:szCs w:val="22"/>
        </w:rPr>
        <w:tab/>
        <w:t>(E</w:t>
      </w:r>
      <w:r w:rsidRPr="00294DDB">
        <w:rPr>
          <w:rFonts w:ascii="Cambria" w:eastAsia="Malgun Gothic" w:hAnsi="Cambria"/>
          <w:szCs w:val="22"/>
        </w:rPr>
        <w:noBreakHyphen/>
        <w:t>72)</w:t>
      </w:r>
    </w:p>
    <w:p w14:paraId="659514B1"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Calibri" w:hAnsi="Cambria"/>
          <w:noProof/>
          <w:szCs w:val="22"/>
        </w:rPr>
      </w:pPr>
      <w:r w:rsidRPr="00294DDB">
        <w:rPr>
          <w:rFonts w:ascii="Cambria" w:eastAsia="Calibri" w:hAnsi="Cambria"/>
          <w:noProof/>
          <w:szCs w:val="22"/>
        </w:rPr>
        <w:t>E′</w:t>
      </w:r>
      <w:r w:rsidRPr="00294DDB">
        <w:rPr>
          <w:rFonts w:ascii="Cambria" w:eastAsia="Calibri" w:hAnsi="Cambria"/>
          <w:noProof/>
          <w:szCs w:val="22"/>
          <w:vertAlign w:val="subscript"/>
        </w:rPr>
        <w:t>PB</w:t>
      </w:r>
      <w:r w:rsidRPr="00294DDB">
        <w:rPr>
          <w:rFonts w:ascii="Cambria" w:eastAsia="Calibri" w:hAnsi="Cambria"/>
          <w:noProof/>
          <w:szCs w:val="22"/>
        </w:rPr>
        <w:t xml:space="preserve"> = ( 3 625 * E′</w:t>
      </w:r>
      <w:r w:rsidRPr="00294DDB">
        <w:rPr>
          <w:rFonts w:ascii="Cambria" w:eastAsia="Calibri" w:hAnsi="Cambria"/>
          <w:noProof/>
          <w:szCs w:val="22"/>
          <w:vertAlign w:val="subscript"/>
        </w:rPr>
        <w:t>L</w:t>
      </w:r>
      <w:r w:rsidRPr="00294DDB">
        <w:rPr>
          <w:rFonts w:ascii="Cambria" w:eastAsia="Calibri" w:hAnsi="Cambria"/>
          <w:noProof/>
          <w:szCs w:val="22"/>
        </w:rPr>
        <w:t xml:space="preserve"> − 7 465 * E′</w:t>
      </w:r>
      <w:r w:rsidRPr="00294DDB">
        <w:rPr>
          <w:rFonts w:ascii="Cambria" w:eastAsia="Calibri" w:hAnsi="Cambria"/>
          <w:noProof/>
          <w:szCs w:val="22"/>
          <w:vertAlign w:val="subscript"/>
        </w:rPr>
        <w:t>M</w:t>
      </w:r>
      <w:r w:rsidRPr="00294DDB">
        <w:rPr>
          <w:rFonts w:ascii="Cambria" w:eastAsia="Calibri" w:hAnsi="Cambria"/>
          <w:noProof/>
          <w:szCs w:val="22"/>
        </w:rPr>
        <w:t xml:space="preserve"> + 3 840 * E′</w:t>
      </w:r>
      <w:proofErr w:type="gramStart"/>
      <w:r w:rsidRPr="00294DDB">
        <w:rPr>
          <w:rFonts w:ascii="Cambria" w:eastAsia="Calibri" w:hAnsi="Cambria"/>
          <w:noProof/>
          <w:szCs w:val="22"/>
          <w:vertAlign w:val="subscript"/>
        </w:rPr>
        <w:t>S</w:t>
      </w:r>
      <w:r w:rsidRPr="00294DDB">
        <w:rPr>
          <w:rFonts w:ascii="Cambria" w:eastAsia="Calibri" w:hAnsi="Cambria"/>
          <w:szCs w:val="22"/>
        </w:rPr>
        <w:t xml:space="preserve"> </w:t>
      </w:r>
      <w:r w:rsidRPr="00294DDB">
        <w:rPr>
          <w:rFonts w:ascii="Cambria" w:eastAsia="Calibri" w:hAnsi="Cambria"/>
          <w:noProof/>
          <w:szCs w:val="22"/>
        </w:rPr>
        <w:t>)</w:t>
      </w:r>
      <w:proofErr w:type="gramEnd"/>
      <w:r w:rsidRPr="00294DDB">
        <w:rPr>
          <w:rFonts w:ascii="Cambria" w:eastAsia="Calibri" w:hAnsi="Cambria"/>
          <w:noProof/>
          <w:szCs w:val="22"/>
        </w:rPr>
        <w:t xml:space="preserve"> ÷ 4 096</w:t>
      </w:r>
      <w:r w:rsidRPr="00294DDB">
        <w:rPr>
          <w:rFonts w:ascii="Cambria" w:eastAsia="Calibri" w:hAnsi="Cambria"/>
          <w:noProof/>
          <w:szCs w:val="22"/>
        </w:rPr>
        <w:tab/>
      </w:r>
      <w:r w:rsidRPr="00294DDB">
        <w:rPr>
          <w:rFonts w:ascii="Cambria" w:eastAsia="Malgun Gothic" w:hAnsi="Cambria"/>
          <w:szCs w:val="22"/>
        </w:rPr>
        <w:t>(E</w:t>
      </w:r>
      <w:r w:rsidRPr="00294DDB">
        <w:rPr>
          <w:rFonts w:ascii="Cambria" w:eastAsia="Malgun Gothic" w:hAnsi="Cambria"/>
          <w:szCs w:val="22"/>
        </w:rPr>
        <w:noBreakHyphen/>
        <w:t>73)</w:t>
      </w:r>
    </w:p>
    <w:p w14:paraId="2347AE2F" w14:textId="77777777" w:rsidR="00D35D85" w:rsidRPr="00294DDB" w:rsidRDefault="00D35D85" w:rsidP="00294DDB">
      <w:pPr>
        <w:tabs>
          <w:tab w:val="clear" w:pos="360"/>
          <w:tab w:val="clear" w:pos="720"/>
          <w:tab w:val="clear" w:pos="1080"/>
          <w:tab w:val="clear" w:pos="1440"/>
          <w:tab w:val="right" w:pos="9749"/>
        </w:tabs>
        <w:overflowPunct/>
        <w:autoSpaceDE/>
        <w:autoSpaceDN/>
        <w:adjustRightInd/>
        <w:spacing w:before="0" w:after="120" w:line="240" w:lineRule="atLeast"/>
        <w:ind w:left="1170"/>
        <w:jc w:val="both"/>
        <w:textAlignment w:val="auto"/>
        <w:rPr>
          <w:rFonts w:ascii="Cambria" w:eastAsia="Calibri" w:hAnsi="Cambria"/>
          <w:noProof/>
          <w:szCs w:val="22"/>
        </w:rPr>
      </w:pPr>
      <w:r w:rsidRPr="00294DDB">
        <w:rPr>
          <w:rFonts w:ascii="Cambria" w:eastAsia="Calibri" w:hAnsi="Cambria"/>
          <w:noProof/>
          <w:szCs w:val="22"/>
        </w:rPr>
        <w:t>E′</w:t>
      </w:r>
      <w:r w:rsidRPr="00294DDB">
        <w:rPr>
          <w:rFonts w:ascii="Cambria" w:eastAsia="Calibri" w:hAnsi="Cambria"/>
          <w:noProof/>
          <w:szCs w:val="22"/>
          <w:vertAlign w:val="subscript"/>
        </w:rPr>
        <w:t>PR</w:t>
      </w:r>
      <w:r w:rsidRPr="00294DDB">
        <w:rPr>
          <w:rFonts w:ascii="Cambria" w:eastAsia="Calibri" w:hAnsi="Cambria"/>
          <w:noProof/>
          <w:szCs w:val="22"/>
        </w:rPr>
        <w:t xml:space="preserve"> = ( 9 500 * E′</w:t>
      </w:r>
      <w:r w:rsidRPr="00294DDB">
        <w:rPr>
          <w:rFonts w:ascii="Cambria" w:eastAsia="Calibri" w:hAnsi="Cambria"/>
          <w:noProof/>
          <w:szCs w:val="22"/>
          <w:vertAlign w:val="subscript"/>
        </w:rPr>
        <w:t>L</w:t>
      </w:r>
      <w:r w:rsidRPr="00294DDB">
        <w:rPr>
          <w:rFonts w:ascii="Cambria" w:eastAsia="Calibri" w:hAnsi="Cambria"/>
          <w:noProof/>
          <w:szCs w:val="22"/>
        </w:rPr>
        <w:t xml:space="preserve"> − 9 212 * E′</w:t>
      </w:r>
      <w:r w:rsidRPr="00294DDB">
        <w:rPr>
          <w:rFonts w:ascii="Cambria" w:eastAsia="Calibri" w:hAnsi="Cambria"/>
          <w:noProof/>
          <w:szCs w:val="22"/>
          <w:vertAlign w:val="subscript"/>
        </w:rPr>
        <w:t>M</w:t>
      </w:r>
      <w:r w:rsidRPr="00294DDB">
        <w:rPr>
          <w:rFonts w:ascii="Cambria" w:eastAsia="Calibri" w:hAnsi="Cambria"/>
          <w:noProof/>
          <w:szCs w:val="22"/>
        </w:rPr>
        <w:t xml:space="preserve"> − 288 * E′</w:t>
      </w:r>
      <w:r w:rsidRPr="00294DDB">
        <w:rPr>
          <w:rFonts w:ascii="Cambria" w:eastAsia="Calibri" w:hAnsi="Cambria"/>
          <w:noProof/>
          <w:szCs w:val="22"/>
          <w:vertAlign w:val="subscript"/>
        </w:rPr>
        <w:t>S</w:t>
      </w:r>
      <w:r w:rsidRPr="00294DDB">
        <w:rPr>
          <w:rFonts w:ascii="Cambria" w:eastAsia="Calibri" w:hAnsi="Cambria"/>
          <w:noProof/>
          <w:szCs w:val="22"/>
        </w:rPr>
        <w:t xml:space="preserve"> ) ÷ 4 096</w:t>
      </w:r>
      <w:r w:rsidRPr="00294DDB">
        <w:rPr>
          <w:rFonts w:ascii="Cambria" w:eastAsia="Calibri" w:hAnsi="Cambria"/>
          <w:noProof/>
          <w:szCs w:val="22"/>
        </w:rPr>
        <w:tab/>
      </w:r>
      <w:r w:rsidRPr="00294DDB">
        <w:rPr>
          <w:rFonts w:ascii="Cambria" w:eastAsia="Malgun Gothic" w:hAnsi="Cambria"/>
          <w:szCs w:val="22"/>
        </w:rPr>
        <w:t>(E</w:t>
      </w:r>
      <w:r w:rsidRPr="00294DDB">
        <w:rPr>
          <w:rFonts w:ascii="Cambria" w:eastAsia="Malgun Gothic" w:hAnsi="Cambria"/>
          <w:szCs w:val="22"/>
        </w:rPr>
        <w:noBreakHyphen/>
        <w:t>74)</w:t>
      </w:r>
    </w:p>
    <w:p w14:paraId="0FF1F96C" w14:textId="4ECA3BC4" w:rsidR="00D35D85" w:rsidRPr="00294DDB" w:rsidRDefault="00D35D85" w:rsidP="0086470D">
      <w:pPr>
        <w:tabs>
          <w:tab w:val="clear" w:pos="360"/>
          <w:tab w:val="clear" w:pos="720"/>
          <w:tab w:val="clear" w:pos="1080"/>
          <w:tab w:val="clear" w:pos="1440"/>
          <w:tab w:val="left" w:pos="1368"/>
        </w:tabs>
        <w:overflowPunct/>
        <w:autoSpaceDE/>
        <w:autoSpaceDN/>
        <w:adjustRightInd/>
        <w:spacing w:before="0" w:after="120" w:line="220" w:lineRule="atLeast"/>
        <w:ind w:left="403"/>
        <w:jc w:val="both"/>
        <w:textAlignment w:val="auto"/>
        <w:rPr>
          <w:rFonts w:ascii="Cambria" w:eastAsia="Malgun Gothic" w:hAnsi="Cambria"/>
          <w:szCs w:val="22"/>
        </w:rPr>
      </w:pPr>
      <w:r w:rsidRPr="00294DDB">
        <w:rPr>
          <w:rFonts w:ascii="Cambria" w:eastAsia="Calibri" w:hAnsi="Cambria"/>
          <w:szCs w:val="22"/>
        </w:rPr>
        <w:t>NOTE </w:t>
      </w:r>
      <w:r w:rsidRPr="00294DDB">
        <w:rPr>
          <w:rFonts w:ascii="Cambria" w:eastAsia="Calibri" w:hAnsi="Cambria"/>
          <w:noProof/>
          <w:szCs w:val="22"/>
        </w:rPr>
        <w:t>13</w:t>
      </w:r>
      <w:r w:rsidRPr="00294DDB">
        <w:rPr>
          <w:rFonts w:ascii="Cambria" w:eastAsia="Calibri" w:hAnsi="Cambria"/>
          <w:szCs w:val="22"/>
        </w:rPr>
        <w:tab/>
      </w:r>
      <w:r w:rsidRPr="00294DDB">
        <w:rPr>
          <w:rFonts w:ascii="Cambria" w:eastAsia="Malgun Gothic" w:hAnsi="Cambria"/>
          <w:szCs w:val="22"/>
        </w:rPr>
        <w:t>In this case, for purposes of the IC</w:t>
      </w:r>
      <w:r w:rsidRPr="00294DDB">
        <w:rPr>
          <w:rFonts w:ascii="Cambria" w:eastAsia="Malgun Gothic" w:hAnsi="Cambria"/>
          <w:szCs w:val="22"/>
          <w:vertAlign w:val="subscript"/>
        </w:rPr>
        <w:t>T</w:t>
      </w:r>
      <w:r w:rsidRPr="00294DDB">
        <w:rPr>
          <w:rFonts w:ascii="Cambria" w:eastAsia="Malgun Gothic" w:hAnsi="Cambria"/>
          <w:szCs w:val="22"/>
        </w:rPr>
        <w:t>C</w:t>
      </w:r>
      <w:r w:rsidRPr="00294DDB">
        <w:rPr>
          <w:rFonts w:ascii="Cambria" w:eastAsia="Malgun Gothic" w:hAnsi="Cambria"/>
          <w:szCs w:val="22"/>
          <w:vertAlign w:val="subscript"/>
        </w:rPr>
        <w:t>P</w:t>
      </w:r>
      <w:r w:rsidRPr="00294DDB">
        <w:rPr>
          <w:rFonts w:ascii="Cambria" w:eastAsia="Malgun Gothic" w:hAnsi="Cambria"/>
          <w:szCs w:val="22"/>
        </w:rPr>
        <w:t xml:space="preserve"> nomenclature </w:t>
      </w:r>
      <w:r w:rsidRPr="00294DDB">
        <w:rPr>
          <w:rFonts w:ascii="Cambria" w:eastAsia="Calibri" w:hAnsi="Cambria"/>
          <w:szCs w:val="22"/>
        </w:rPr>
        <w:t xml:space="preserve">used </w:t>
      </w:r>
      <w:r w:rsidRPr="00294DDB">
        <w:rPr>
          <w:rFonts w:ascii="Cambria" w:eastAsia="Calibri" w:hAnsi="Cambria"/>
          <w:noProof/>
          <w:szCs w:val="22"/>
        </w:rPr>
        <w:t xml:space="preserve">in Table E.5, </w:t>
      </w:r>
      <w:r w:rsidRPr="00294DDB">
        <w:rPr>
          <w:rFonts w:ascii="Cambria" w:eastAsia="Malgun Gothic" w:hAnsi="Cambria"/>
          <w:szCs w:val="22"/>
        </w:rPr>
        <w:t>E</w:t>
      </w:r>
      <w:r w:rsidR="00424A78" w:rsidRPr="002E5277">
        <w:rPr>
          <w:rFonts w:ascii="Cambria" w:eastAsia="Malgun Gothic" w:hAnsi="Cambria"/>
          <w:szCs w:val="22"/>
        </w:rPr>
        <w:t>′</w:t>
      </w:r>
      <w:r w:rsidRPr="00294DDB">
        <w:rPr>
          <w:rFonts w:ascii="Cambria" w:eastAsia="Malgun Gothic" w:hAnsi="Cambria"/>
          <w:szCs w:val="22"/>
          <w:vertAlign w:val="subscript"/>
        </w:rPr>
        <w:t>Y</w:t>
      </w:r>
      <w:r w:rsidRPr="00294DDB">
        <w:rPr>
          <w:rFonts w:ascii="Cambria" w:eastAsia="Malgun Gothic" w:hAnsi="Cambria"/>
          <w:szCs w:val="22"/>
        </w:rPr>
        <w:t>, E</w:t>
      </w:r>
      <w:r w:rsidR="00424A78" w:rsidRPr="002E5277">
        <w:rPr>
          <w:rFonts w:ascii="Cambria" w:eastAsia="Malgun Gothic" w:hAnsi="Cambria"/>
          <w:szCs w:val="22"/>
        </w:rPr>
        <w:t>′</w:t>
      </w:r>
      <w:r w:rsidRPr="00294DDB">
        <w:rPr>
          <w:rFonts w:ascii="Cambria" w:eastAsia="Malgun Gothic" w:hAnsi="Cambria"/>
          <w:szCs w:val="22"/>
          <w:vertAlign w:val="subscript"/>
        </w:rPr>
        <w:t>PB</w:t>
      </w:r>
      <w:r w:rsidRPr="00294DDB">
        <w:rPr>
          <w:rFonts w:ascii="Cambria" w:eastAsia="Malgun Gothic" w:hAnsi="Cambria"/>
          <w:szCs w:val="22"/>
        </w:rPr>
        <w:t>, and E</w:t>
      </w:r>
      <w:r w:rsidR="00424A78" w:rsidRPr="002E5277">
        <w:rPr>
          <w:rFonts w:ascii="Cambria" w:eastAsia="Malgun Gothic" w:hAnsi="Cambria"/>
          <w:szCs w:val="22"/>
        </w:rPr>
        <w:t>′</w:t>
      </w:r>
      <w:r w:rsidRPr="00294DDB">
        <w:rPr>
          <w:rFonts w:ascii="Cambria" w:eastAsia="Malgun Gothic" w:hAnsi="Cambria"/>
          <w:szCs w:val="22"/>
          <w:vertAlign w:val="subscript"/>
        </w:rPr>
        <w:t>PR</w:t>
      </w:r>
      <w:r w:rsidRPr="00294DDB">
        <w:rPr>
          <w:rFonts w:ascii="Cambria" w:eastAsia="Malgun Gothic" w:hAnsi="Cambria"/>
          <w:szCs w:val="22"/>
        </w:rPr>
        <w:t xml:space="preserve"> of Formulae (E</w:t>
      </w:r>
      <w:r w:rsidRPr="00294DDB">
        <w:rPr>
          <w:rFonts w:ascii="Cambria" w:eastAsia="Malgun Gothic" w:hAnsi="Cambria"/>
          <w:szCs w:val="22"/>
        </w:rPr>
        <w:noBreakHyphen/>
        <w:t>69), (E</w:t>
      </w:r>
      <w:r w:rsidRPr="00294DDB">
        <w:rPr>
          <w:rFonts w:ascii="Cambria" w:eastAsia="Malgun Gothic" w:hAnsi="Cambria"/>
          <w:szCs w:val="22"/>
        </w:rPr>
        <w:noBreakHyphen/>
        <w:t>70), and (E</w:t>
      </w:r>
      <w:r w:rsidRPr="00294DDB">
        <w:rPr>
          <w:rFonts w:ascii="Cambria" w:eastAsia="Malgun Gothic" w:hAnsi="Cambria"/>
          <w:szCs w:val="22"/>
        </w:rPr>
        <w:noBreakHyphen/>
        <w:t>71) or Formulae (E</w:t>
      </w:r>
      <w:r w:rsidRPr="00294DDB">
        <w:rPr>
          <w:rFonts w:ascii="Cambria" w:eastAsia="Malgun Gothic" w:hAnsi="Cambria"/>
          <w:szCs w:val="22"/>
        </w:rPr>
        <w:noBreakHyphen/>
        <w:t>72), (E</w:t>
      </w:r>
      <w:r w:rsidRPr="00294DDB">
        <w:rPr>
          <w:rFonts w:ascii="Cambria" w:eastAsia="Malgun Gothic" w:hAnsi="Cambria"/>
          <w:szCs w:val="22"/>
        </w:rPr>
        <w:noBreakHyphen/>
        <w:t>73), and (E</w:t>
      </w:r>
      <w:r w:rsidRPr="00294DDB">
        <w:rPr>
          <w:rFonts w:ascii="Cambria" w:eastAsia="Malgun Gothic" w:hAnsi="Cambria"/>
          <w:szCs w:val="22"/>
        </w:rPr>
        <w:noBreakHyphen/>
        <w:t>74) may be referred to as I, C</w:t>
      </w:r>
      <w:r w:rsidRPr="00294DDB">
        <w:rPr>
          <w:rFonts w:ascii="Cambria" w:eastAsia="Malgun Gothic" w:hAnsi="Cambria"/>
          <w:szCs w:val="22"/>
          <w:vertAlign w:val="subscript"/>
        </w:rPr>
        <w:t>T</w:t>
      </w:r>
      <w:r w:rsidRPr="00294DDB">
        <w:rPr>
          <w:rFonts w:ascii="Cambria" w:eastAsia="Malgun Gothic" w:hAnsi="Cambria"/>
          <w:szCs w:val="22"/>
        </w:rPr>
        <w:t>, and C</w:t>
      </w:r>
      <w:r w:rsidRPr="00294DDB">
        <w:rPr>
          <w:rFonts w:ascii="Cambria" w:eastAsia="Malgun Gothic" w:hAnsi="Cambria"/>
          <w:szCs w:val="22"/>
          <w:vertAlign w:val="subscript"/>
        </w:rPr>
        <w:t>P</w:t>
      </w:r>
      <w:r w:rsidRPr="00294DDB">
        <w:rPr>
          <w:rFonts w:ascii="Cambria" w:eastAsia="Malgun Gothic" w:hAnsi="Cambria"/>
          <w:szCs w:val="22"/>
        </w:rPr>
        <w:t>, respectively. Formulae (E</w:t>
      </w:r>
      <w:r w:rsidRPr="00294DDB">
        <w:rPr>
          <w:rFonts w:ascii="Cambria" w:eastAsia="Malgun Gothic" w:hAnsi="Cambria"/>
          <w:szCs w:val="22"/>
        </w:rPr>
        <w:noBreakHyphen/>
        <w:t>69) to (E</w:t>
      </w:r>
      <w:r w:rsidRPr="00294DDB">
        <w:rPr>
          <w:rFonts w:ascii="Cambria" w:eastAsia="Malgun Gothic" w:hAnsi="Cambria"/>
          <w:szCs w:val="22"/>
        </w:rPr>
        <w:noBreakHyphen/>
        <w:t xml:space="preserve">71) were designed specifically for use with </w:t>
      </w:r>
      <w:proofErr w:type="spellStart"/>
      <w:r w:rsidRPr="00294DDB">
        <w:rPr>
          <w:rFonts w:ascii="Cambria" w:eastAsia="Malgun Gothic" w:hAnsi="Cambria"/>
          <w:szCs w:val="22"/>
        </w:rPr>
        <w:t>transfer_characteristics</w:t>
      </w:r>
      <w:proofErr w:type="spellEnd"/>
      <w:r w:rsidRPr="00294DDB">
        <w:rPr>
          <w:rFonts w:ascii="Cambria" w:eastAsia="Malgun Gothic" w:hAnsi="Cambria"/>
          <w:szCs w:val="22"/>
        </w:rPr>
        <w:t xml:space="preserve"> equal to 16 (PQ), and Formulae (E</w:t>
      </w:r>
      <w:r w:rsidRPr="00294DDB">
        <w:rPr>
          <w:rFonts w:ascii="Cambria" w:eastAsia="Malgun Gothic" w:hAnsi="Cambria"/>
          <w:szCs w:val="22"/>
        </w:rPr>
        <w:noBreakHyphen/>
        <w:t>72) to (E</w:t>
      </w:r>
      <w:r w:rsidRPr="00294DDB">
        <w:rPr>
          <w:rFonts w:ascii="Cambria" w:eastAsia="Malgun Gothic" w:hAnsi="Cambria"/>
          <w:szCs w:val="22"/>
        </w:rPr>
        <w:noBreakHyphen/>
        <w:t xml:space="preserve">74) were designed specifically for use with </w:t>
      </w:r>
      <w:proofErr w:type="spellStart"/>
      <w:r w:rsidRPr="00294DDB">
        <w:rPr>
          <w:rFonts w:ascii="Cambria" w:eastAsia="Malgun Gothic" w:hAnsi="Cambria"/>
          <w:szCs w:val="22"/>
        </w:rPr>
        <w:t>transfer_characteristics</w:t>
      </w:r>
      <w:proofErr w:type="spellEnd"/>
      <w:r w:rsidRPr="00294DDB">
        <w:rPr>
          <w:rFonts w:ascii="Cambria" w:eastAsia="Malgun Gothic" w:hAnsi="Cambria"/>
          <w:szCs w:val="22"/>
        </w:rPr>
        <w:t xml:space="preserve"> equal to 18 (HLG).</w:t>
      </w:r>
    </w:p>
    <w:p w14:paraId="50FA6E7D" w14:textId="7409DD7D" w:rsidR="00D35D85" w:rsidRPr="00294DDB" w:rsidRDefault="00D35D85" w:rsidP="00294DDB">
      <w:pPr>
        <w:keepNext/>
        <w:tabs>
          <w:tab w:val="clear" w:pos="360"/>
          <w:tab w:val="clear" w:pos="720"/>
          <w:tab w:val="clear" w:pos="1080"/>
          <w:tab w:val="clear" w:pos="1440"/>
        </w:tabs>
        <w:overflowPunct/>
        <w:spacing w:before="0" w:after="120" w:line="240" w:lineRule="atLeast"/>
        <w:ind w:left="403" w:hanging="403"/>
        <w:jc w:val="both"/>
        <w:textAlignment w:val="auto"/>
        <w:rPr>
          <w:rFonts w:ascii="Cambria" w:eastAsia="Calibri" w:hAnsi="Cambria"/>
          <w:bCs/>
          <w:szCs w:val="22"/>
        </w:rPr>
      </w:pPr>
      <w:r w:rsidRPr="00294DDB">
        <w:rPr>
          <w:rFonts w:ascii="Cambria" w:eastAsia="Malgun Gothic" w:hAnsi="Cambria"/>
          <w:szCs w:val="22"/>
        </w:rPr>
        <w:t>—</w:t>
      </w:r>
      <w:r w:rsidRPr="00294DDB">
        <w:rPr>
          <w:rFonts w:ascii="Cambria" w:eastAsia="Malgun Gothic" w:hAnsi="Cambria"/>
          <w:szCs w:val="22"/>
        </w:rPr>
        <w:tab/>
      </w:r>
      <w:r w:rsidRPr="00294DDB">
        <w:rPr>
          <w:rFonts w:ascii="Cambria" w:eastAsia="Calibri" w:hAnsi="Cambria"/>
          <w:szCs w:val="22"/>
        </w:rPr>
        <w:t>Otherwise (</w:t>
      </w:r>
      <w:proofErr w:type="spellStart"/>
      <w:r w:rsidRPr="00294DDB">
        <w:rPr>
          <w:rFonts w:ascii="Cambria" w:eastAsia="Calibri" w:hAnsi="Cambria"/>
          <w:bCs/>
          <w:szCs w:val="22"/>
        </w:rPr>
        <w:t>matrix_coeffs</w:t>
      </w:r>
      <w:proofErr w:type="spellEnd"/>
      <w:r w:rsidRPr="00294DDB">
        <w:rPr>
          <w:rFonts w:ascii="Cambria" w:eastAsia="Calibri" w:hAnsi="Cambria"/>
          <w:bCs/>
          <w:szCs w:val="22"/>
        </w:rPr>
        <w:t xml:space="preserve"> is equal to </w:t>
      </w:r>
      <w:r w:rsidRPr="00294DDB">
        <w:rPr>
          <w:rFonts w:ascii="Cambria" w:eastAsia="Calibri" w:hAnsi="Cambria"/>
          <w:bCs/>
          <w:szCs w:val="22"/>
          <w:highlight w:val="yellow"/>
        </w:rPr>
        <w:t>15</w:t>
      </w:r>
      <w:r w:rsidRPr="00294DDB">
        <w:rPr>
          <w:rFonts w:ascii="Cambria" w:eastAsia="Calibri" w:hAnsi="Cambria"/>
          <w:bCs/>
          <w:szCs w:val="22"/>
        </w:rPr>
        <w:t>), the following formulae apply:</w:t>
      </w:r>
    </w:p>
    <w:p w14:paraId="326D8B7A" w14:textId="62D05249"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Malgun Gothic" w:hAnsi="Cambria"/>
          <w:szCs w:val="22"/>
        </w:rPr>
      </w:pPr>
      <w:r w:rsidRPr="00294DDB">
        <w:rPr>
          <w:rFonts w:ascii="Cambria" w:eastAsia="Malgun Gothic" w:hAnsi="Cambria"/>
          <w:noProof/>
          <w:szCs w:val="22"/>
        </w:rPr>
        <w:t>E</w:t>
      </w:r>
      <w:r w:rsidR="008E5B84" w:rsidRPr="002E5277">
        <w:rPr>
          <w:rFonts w:ascii="Cambria" w:eastAsia="Malgun Gothic" w:hAnsi="Cambria"/>
          <w:szCs w:val="22"/>
        </w:rPr>
        <w:t>′</w:t>
      </w:r>
      <w:r w:rsidRPr="00294DDB">
        <w:rPr>
          <w:rFonts w:ascii="Cambria" w:eastAsia="Malgun Gothic" w:hAnsi="Cambria"/>
          <w:noProof/>
          <w:szCs w:val="22"/>
          <w:vertAlign w:val="subscript"/>
        </w:rPr>
        <w:t>Y</w:t>
      </w:r>
      <w:r w:rsidRPr="00294DDB">
        <w:rPr>
          <w:rFonts w:ascii="Cambria" w:eastAsia="Malgun Gothic" w:hAnsi="Cambria"/>
          <w:noProof/>
          <w:szCs w:val="22"/>
        </w:rPr>
        <w:t xml:space="preserve"> = ( 1 638 * E</w:t>
      </w:r>
      <w:r w:rsidR="008E5B84" w:rsidRPr="002E5277">
        <w:rPr>
          <w:rFonts w:ascii="Cambria" w:eastAsia="Malgun Gothic" w:hAnsi="Cambria"/>
          <w:szCs w:val="22"/>
        </w:rPr>
        <w:t>′</w:t>
      </w:r>
      <w:r w:rsidRPr="00294DDB">
        <w:rPr>
          <w:rFonts w:ascii="Cambria" w:eastAsia="Malgun Gothic" w:hAnsi="Cambria"/>
          <w:noProof/>
          <w:szCs w:val="22"/>
          <w:vertAlign w:val="subscript"/>
        </w:rPr>
        <w:t>L</w:t>
      </w:r>
      <w:r w:rsidRPr="00294DDB">
        <w:rPr>
          <w:rFonts w:ascii="Cambria" w:eastAsia="Malgun Gothic" w:hAnsi="Cambria"/>
          <w:noProof/>
          <w:szCs w:val="22"/>
        </w:rPr>
        <w:t xml:space="preserve"> + 1 638 * E</w:t>
      </w:r>
      <w:r w:rsidR="008E5B84" w:rsidRPr="002E5277">
        <w:rPr>
          <w:rFonts w:ascii="Cambria" w:eastAsia="Malgun Gothic" w:hAnsi="Cambria"/>
          <w:szCs w:val="22"/>
        </w:rPr>
        <w:t>′</w:t>
      </w:r>
      <w:r w:rsidRPr="00294DDB">
        <w:rPr>
          <w:rFonts w:ascii="Cambria" w:eastAsia="Malgun Gothic" w:hAnsi="Cambria"/>
          <w:noProof/>
          <w:szCs w:val="22"/>
          <w:vertAlign w:val="subscript"/>
        </w:rPr>
        <w:t>M</w:t>
      </w:r>
      <w:r w:rsidRPr="00294DDB">
        <w:rPr>
          <w:rFonts w:ascii="Cambria" w:eastAsia="Malgun Gothic" w:hAnsi="Cambria"/>
          <w:noProof/>
          <w:szCs w:val="22"/>
        </w:rPr>
        <w:t xml:space="preserve"> + 820 * E</w:t>
      </w:r>
      <w:r w:rsidR="008E5B84" w:rsidRPr="002E5277">
        <w:rPr>
          <w:rFonts w:ascii="Cambria" w:eastAsia="Malgun Gothic" w:hAnsi="Cambria"/>
          <w:szCs w:val="22"/>
        </w:rPr>
        <w:t>′</w:t>
      </w:r>
      <w:proofErr w:type="gramStart"/>
      <w:r w:rsidRPr="00294DDB">
        <w:rPr>
          <w:rFonts w:ascii="Cambria" w:eastAsia="Malgun Gothic" w:hAnsi="Cambria"/>
          <w:noProof/>
          <w:szCs w:val="22"/>
          <w:vertAlign w:val="subscript"/>
        </w:rPr>
        <w:t>S</w:t>
      </w:r>
      <w:r w:rsidRPr="00294DDB">
        <w:rPr>
          <w:rFonts w:ascii="Cambria" w:eastAsia="Malgun Gothic" w:hAnsi="Cambria"/>
          <w:szCs w:val="22"/>
        </w:rPr>
        <w:t xml:space="preserve"> </w:t>
      </w:r>
      <w:r w:rsidRPr="00294DDB">
        <w:rPr>
          <w:rFonts w:ascii="Cambria" w:eastAsia="Malgun Gothic" w:hAnsi="Cambria"/>
          <w:noProof/>
          <w:szCs w:val="22"/>
        </w:rPr>
        <w:t>)</w:t>
      </w:r>
      <w:proofErr w:type="gramEnd"/>
      <w:r w:rsidRPr="00294DDB">
        <w:rPr>
          <w:rFonts w:ascii="Cambria" w:eastAsia="Malgun Gothic" w:hAnsi="Cambria"/>
          <w:noProof/>
          <w:szCs w:val="22"/>
        </w:rPr>
        <w:t xml:space="preserve"> ÷ 4 096</w:t>
      </w:r>
      <w:r w:rsidRPr="00294DDB">
        <w:rPr>
          <w:rFonts w:ascii="Cambria" w:eastAsia="Malgun Gothic" w:hAnsi="Cambria"/>
          <w:szCs w:val="22"/>
        </w:rPr>
        <w:tab/>
        <w:t>(E</w:t>
      </w:r>
      <w:r w:rsidRPr="00294DDB">
        <w:rPr>
          <w:rFonts w:ascii="Cambria" w:eastAsia="Malgun Gothic" w:hAnsi="Cambria"/>
          <w:szCs w:val="22"/>
        </w:rPr>
        <w:noBreakHyphen/>
        <w:t>75)</w:t>
      </w:r>
    </w:p>
    <w:p w14:paraId="2F8C8789" w14:textId="0E4F9463"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Malgun Gothic" w:hAnsi="Cambria"/>
          <w:szCs w:val="22"/>
        </w:rPr>
      </w:pPr>
      <w:r w:rsidRPr="00294DDB">
        <w:rPr>
          <w:rFonts w:ascii="Cambria" w:eastAsia="Malgun Gothic" w:hAnsi="Cambria"/>
          <w:noProof/>
          <w:szCs w:val="22"/>
        </w:rPr>
        <w:t>E</w:t>
      </w:r>
      <w:r w:rsidR="008E5B84" w:rsidRPr="002E5277">
        <w:rPr>
          <w:rFonts w:ascii="Cambria" w:eastAsia="Malgun Gothic" w:hAnsi="Cambria"/>
          <w:szCs w:val="22"/>
        </w:rPr>
        <w:t>′</w:t>
      </w:r>
      <w:r w:rsidRPr="00294DDB">
        <w:rPr>
          <w:rFonts w:ascii="Cambria" w:eastAsia="Malgun Gothic" w:hAnsi="Cambria"/>
          <w:noProof/>
          <w:szCs w:val="22"/>
          <w:vertAlign w:val="subscript"/>
        </w:rPr>
        <w:t>PB</w:t>
      </w:r>
      <w:r w:rsidRPr="00294DDB">
        <w:rPr>
          <w:rFonts w:ascii="Cambria" w:eastAsia="Malgun Gothic" w:hAnsi="Cambria"/>
          <w:noProof/>
          <w:szCs w:val="22"/>
        </w:rPr>
        <w:t xml:space="preserve"> = ( 18 248 * E</w:t>
      </w:r>
      <w:r w:rsidR="008E5B84" w:rsidRPr="002E5277">
        <w:rPr>
          <w:rFonts w:ascii="Cambria" w:eastAsia="Malgun Gothic" w:hAnsi="Cambria"/>
          <w:szCs w:val="22"/>
        </w:rPr>
        <w:t>′</w:t>
      </w:r>
      <w:r w:rsidRPr="00294DDB">
        <w:rPr>
          <w:rFonts w:ascii="Cambria" w:eastAsia="Malgun Gothic" w:hAnsi="Cambria"/>
          <w:noProof/>
          <w:szCs w:val="22"/>
          <w:vertAlign w:val="subscript"/>
        </w:rPr>
        <w:t>L</w:t>
      </w:r>
      <w:r w:rsidRPr="00294DDB">
        <w:rPr>
          <w:rFonts w:ascii="Cambria" w:eastAsia="Malgun Gothic" w:hAnsi="Cambria"/>
          <w:noProof/>
          <w:szCs w:val="22"/>
        </w:rPr>
        <w:t xml:space="preserve"> − 19 870 * E</w:t>
      </w:r>
      <w:r w:rsidR="008E5B84" w:rsidRPr="002E5277">
        <w:rPr>
          <w:rFonts w:ascii="Cambria" w:eastAsia="Malgun Gothic" w:hAnsi="Cambria"/>
          <w:szCs w:val="22"/>
        </w:rPr>
        <w:t>′</w:t>
      </w:r>
      <w:r w:rsidRPr="00294DDB">
        <w:rPr>
          <w:rFonts w:ascii="Cambria" w:eastAsia="Malgun Gothic" w:hAnsi="Cambria"/>
          <w:noProof/>
          <w:szCs w:val="22"/>
          <w:vertAlign w:val="subscript"/>
        </w:rPr>
        <w:t>M</w:t>
      </w:r>
      <w:r w:rsidRPr="00294DDB">
        <w:rPr>
          <w:rFonts w:ascii="Cambria" w:eastAsia="Malgun Gothic" w:hAnsi="Cambria"/>
          <w:noProof/>
          <w:szCs w:val="22"/>
        </w:rPr>
        <w:t xml:space="preserve"> + 1 622 * E</w:t>
      </w:r>
      <w:r w:rsidR="008E5B84" w:rsidRPr="002E5277">
        <w:rPr>
          <w:rFonts w:ascii="Cambria" w:eastAsia="Malgun Gothic" w:hAnsi="Cambria"/>
          <w:szCs w:val="22"/>
        </w:rPr>
        <w:t>′</w:t>
      </w:r>
      <w:proofErr w:type="gramStart"/>
      <w:r w:rsidRPr="00294DDB">
        <w:rPr>
          <w:rFonts w:ascii="Cambria" w:eastAsia="Malgun Gothic" w:hAnsi="Cambria"/>
          <w:noProof/>
          <w:szCs w:val="22"/>
          <w:vertAlign w:val="subscript"/>
        </w:rPr>
        <w:t>S</w:t>
      </w:r>
      <w:r w:rsidRPr="00294DDB">
        <w:rPr>
          <w:rFonts w:ascii="Cambria" w:eastAsia="Malgun Gothic" w:hAnsi="Cambria"/>
          <w:szCs w:val="22"/>
        </w:rPr>
        <w:t xml:space="preserve"> </w:t>
      </w:r>
      <w:r w:rsidRPr="00294DDB">
        <w:rPr>
          <w:rFonts w:ascii="Cambria" w:eastAsia="Malgun Gothic" w:hAnsi="Cambria"/>
          <w:noProof/>
          <w:szCs w:val="22"/>
        </w:rPr>
        <w:t>)</w:t>
      </w:r>
      <w:proofErr w:type="gramEnd"/>
      <w:r w:rsidRPr="00294DDB">
        <w:rPr>
          <w:rFonts w:ascii="Cambria" w:eastAsia="Malgun Gothic" w:hAnsi="Cambria"/>
          <w:noProof/>
          <w:szCs w:val="22"/>
        </w:rPr>
        <w:t xml:space="preserve"> ÷ 4 096</w:t>
      </w:r>
      <w:r w:rsidRPr="00294DDB">
        <w:rPr>
          <w:rFonts w:ascii="Cambria" w:eastAsia="Malgun Gothic" w:hAnsi="Cambria"/>
          <w:szCs w:val="22"/>
        </w:rPr>
        <w:tab/>
        <w:t>(E</w:t>
      </w:r>
      <w:r w:rsidRPr="00294DDB">
        <w:rPr>
          <w:rFonts w:ascii="Cambria" w:eastAsia="Malgun Gothic" w:hAnsi="Cambria"/>
          <w:szCs w:val="22"/>
        </w:rPr>
        <w:noBreakHyphen/>
      </w:r>
      <w:r w:rsidRPr="00294DDB">
        <w:rPr>
          <w:rFonts w:ascii="Cambria" w:eastAsia="Calibri" w:hAnsi="Cambria"/>
          <w:noProof/>
          <w:szCs w:val="22"/>
        </w:rPr>
        <w:t>76</w:t>
      </w:r>
      <w:r w:rsidRPr="00294DDB">
        <w:rPr>
          <w:rFonts w:ascii="Cambria" w:eastAsia="Malgun Gothic" w:hAnsi="Cambria"/>
          <w:szCs w:val="22"/>
        </w:rPr>
        <w:t>)</w:t>
      </w:r>
    </w:p>
    <w:p w14:paraId="3D385FCC" w14:textId="1634957C" w:rsidR="00D35D85" w:rsidRPr="00294DDB" w:rsidRDefault="00D35D85" w:rsidP="00294DDB">
      <w:pPr>
        <w:tabs>
          <w:tab w:val="clear" w:pos="360"/>
          <w:tab w:val="clear" w:pos="720"/>
          <w:tab w:val="clear" w:pos="1080"/>
          <w:tab w:val="clear" w:pos="1440"/>
          <w:tab w:val="left" w:pos="810"/>
          <w:tab w:val="right" w:pos="9749"/>
        </w:tabs>
        <w:overflowPunct/>
        <w:autoSpaceDE/>
        <w:autoSpaceDN/>
        <w:adjustRightInd/>
        <w:spacing w:before="0" w:after="120" w:line="240" w:lineRule="atLeast"/>
        <w:ind w:left="810"/>
        <w:jc w:val="both"/>
        <w:textAlignment w:val="auto"/>
        <w:rPr>
          <w:rFonts w:ascii="Cambria" w:eastAsia="Malgun Gothic" w:hAnsi="Cambria"/>
          <w:szCs w:val="22"/>
        </w:rPr>
      </w:pPr>
      <w:r w:rsidRPr="00294DDB">
        <w:rPr>
          <w:rFonts w:ascii="Cambria" w:eastAsia="Malgun Gothic" w:hAnsi="Cambria"/>
          <w:noProof/>
          <w:szCs w:val="22"/>
        </w:rPr>
        <w:t>E</w:t>
      </w:r>
      <w:r w:rsidR="008E5B84" w:rsidRPr="002E5277">
        <w:rPr>
          <w:rFonts w:ascii="Cambria" w:eastAsia="Malgun Gothic" w:hAnsi="Cambria"/>
          <w:szCs w:val="22"/>
        </w:rPr>
        <w:t>′</w:t>
      </w:r>
      <w:r w:rsidRPr="00294DDB">
        <w:rPr>
          <w:rFonts w:ascii="Cambria" w:eastAsia="Malgun Gothic" w:hAnsi="Cambria"/>
          <w:noProof/>
          <w:szCs w:val="22"/>
          <w:vertAlign w:val="subscript"/>
        </w:rPr>
        <w:t>PR</w:t>
      </w:r>
      <w:r w:rsidRPr="00294DDB">
        <w:rPr>
          <w:rFonts w:ascii="Cambria" w:eastAsia="Malgun Gothic" w:hAnsi="Cambria"/>
          <w:noProof/>
          <w:szCs w:val="22"/>
        </w:rPr>
        <w:t xml:space="preserve"> = ( 3 300 * E</w:t>
      </w:r>
      <w:r w:rsidR="008E5B84" w:rsidRPr="002E5277">
        <w:rPr>
          <w:rFonts w:ascii="Cambria" w:eastAsia="Malgun Gothic" w:hAnsi="Cambria"/>
          <w:szCs w:val="22"/>
        </w:rPr>
        <w:t>′</w:t>
      </w:r>
      <w:r w:rsidRPr="00294DDB">
        <w:rPr>
          <w:rFonts w:ascii="Cambria" w:eastAsia="Malgun Gothic" w:hAnsi="Cambria"/>
          <w:noProof/>
          <w:szCs w:val="22"/>
          <w:vertAlign w:val="subscript"/>
        </w:rPr>
        <w:t>L</w:t>
      </w:r>
      <w:r w:rsidRPr="00294DDB">
        <w:rPr>
          <w:rFonts w:ascii="Cambria" w:eastAsia="Malgun Gothic" w:hAnsi="Cambria"/>
          <w:noProof/>
          <w:szCs w:val="22"/>
        </w:rPr>
        <w:t xml:space="preserve"> + 1 463 * E</w:t>
      </w:r>
      <w:r w:rsidR="008E5B84" w:rsidRPr="002E5277">
        <w:rPr>
          <w:rFonts w:ascii="Cambria" w:eastAsia="Malgun Gothic" w:hAnsi="Cambria"/>
          <w:szCs w:val="22"/>
        </w:rPr>
        <w:t>′</w:t>
      </w:r>
      <w:r w:rsidRPr="00294DDB">
        <w:rPr>
          <w:rFonts w:ascii="Cambria" w:eastAsia="Malgun Gothic" w:hAnsi="Cambria"/>
          <w:noProof/>
          <w:szCs w:val="22"/>
          <w:vertAlign w:val="subscript"/>
        </w:rPr>
        <w:t>M</w:t>
      </w:r>
      <w:r w:rsidRPr="00294DDB">
        <w:rPr>
          <w:rFonts w:ascii="Cambria" w:eastAsia="Malgun Gothic" w:hAnsi="Cambria"/>
          <w:noProof/>
          <w:szCs w:val="22"/>
        </w:rPr>
        <w:t xml:space="preserve"> − 4 763 * E</w:t>
      </w:r>
      <w:r w:rsidR="008E5B84" w:rsidRPr="002E5277">
        <w:rPr>
          <w:rFonts w:ascii="Cambria" w:eastAsia="Malgun Gothic" w:hAnsi="Cambria"/>
          <w:szCs w:val="22"/>
        </w:rPr>
        <w:t>′</w:t>
      </w:r>
      <w:r w:rsidRPr="00294DDB">
        <w:rPr>
          <w:rFonts w:ascii="Cambria" w:eastAsia="Malgun Gothic" w:hAnsi="Cambria"/>
          <w:noProof/>
          <w:szCs w:val="22"/>
          <w:vertAlign w:val="subscript"/>
        </w:rPr>
        <w:t>S</w:t>
      </w:r>
      <w:r w:rsidRPr="00294DDB">
        <w:rPr>
          <w:rFonts w:ascii="Cambria" w:eastAsia="Malgun Gothic" w:hAnsi="Cambria"/>
          <w:noProof/>
          <w:szCs w:val="22"/>
        </w:rPr>
        <w:t xml:space="preserve"> ) ÷ 4 096</w:t>
      </w:r>
      <w:r w:rsidRPr="00294DDB">
        <w:rPr>
          <w:rFonts w:ascii="Cambria" w:eastAsia="Malgun Gothic" w:hAnsi="Cambria"/>
          <w:szCs w:val="22"/>
        </w:rPr>
        <w:tab/>
        <w:t>(E</w:t>
      </w:r>
      <w:r w:rsidRPr="00294DDB">
        <w:rPr>
          <w:rFonts w:ascii="Cambria" w:eastAsia="Malgun Gothic" w:hAnsi="Cambria"/>
          <w:szCs w:val="22"/>
        </w:rPr>
        <w:noBreakHyphen/>
      </w:r>
      <w:r w:rsidRPr="00294DDB">
        <w:rPr>
          <w:rFonts w:ascii="Cambria" w:eastAsia="Calibri" w:hAnsi="Cambria"/>
          <w:noProof/>
          <w:szCs w:val="22"/>
        </w:rPr>
        <w:t>77</w:t>
      </w:r>
      <w:r w:rsidRPr="00294DDB">
        <w:rPr>
          <w:rFonts w:ascii="Cambria" w:eastAsia="Malgun Gothic" w:hAnsi="Cambria"/>
          <w:szCs w:val="22"/>
        </w:rPr>
        <w:t>)</w:t>
      </w:r>
    </w:p>
    <w:p w14:paraId="36BFE476" w14:textId="7D6B5C2B" w:rsidR="00D35D85" w:rsidRPr="00294DDB" w:rsidRDefault="00D35D85" w:rsidP="00294DDB">
      <w:pPr>
        <w:tabs>
          <w:tab w:val="clear" w:pos="360"/>
          <w:tab w:val="clear" w:pos="720"/>
          <w:tab w:val="clear" w:pos="1080"/>
          <w:tab w:val="clear" w:pos="1440"/>
          <w:tab w:val="left" w:pos="1368"/>
        </w:tabs>
        <w:overflowPunct/>
        <w:autoSpaceDE/>
        <w:autoSpaceDN/>
        <w:adjustRightInd/>
        <w:spacing w:before="0" w:after="120" w:line="220" w:lineRule="atLeast"/>
        <w:ind w:left="403"/>
        <w:jc w:val="both"/>
        <w:textAlignment w:val="auto"/>
        <w:rPr>
          <w:rFonts w:ascii="Cambria" w:eastAsia="Calibri" w:hAnsi="Cambria"/>
          <w:szCs w:val="22"/>
        </w:rPr>
      </w:pPr>
      <w:r w:rsidRPr="00294DDB">
        <w:rPr>
          <w:rFonts w:ascii="Cambria" w:eastAsia="Calibri" w:hAnsi="Cambria"/>
          <w:szCs w:val="22"/>
        </w:rPr>
        <w:t>NOTE </w:t>
      </w:r>
      <w:r w:rsidRPr="00294DDB">
        <w:rPr>
          <w:rFonts w:ascii="Cambria" w:eastAsia="Calibri" w:hAnsi="Cambria"/>
          <w:noProof/>
          <w:szCs w:val="22"/>
        </w:rPr>
        <w:t>14</w:t>
      </w:r>
      <w:r w:rsidRPr="00294DDB">
        <w:rPr>
          <w:rFonts w:ascii="Cambria" w:eastAsia="Calibri" w:hAnsi="Cambria"/>
          <w:szCs w:val="22"/>
        </w:rPr>
        <w:tab/>
        <w:t xml:space="preserve">In this case, for purposes of the </w:t>
      </w:r>
      <w:r w:rsidRPr="00294DDB">
        <w:rPr>
          <w:rFonts w:ascii="Cambria" w:eastAsia="Calibri" w:hAnsi="Cambria"/>
          <w:szCs w:val="22"/>
          <w:highlight w:val="yellow"/>
        </w:rPr>
        <w:t>IPT</w:t>
      </w:r>
      <w:r w:rsidR="00A40467" w:rsidRPr="00294DDB">
        <w:rPr>
          <w:rFonts w:ascii="Cambria" w:eastAsia="Calibri" w:hAnsi="Cambria"/>
          <w:szCs w:val="22"/>
          <w:highlight w:val="yellow"/>
        </w:rPr>
        <w:t>-C2</w:t>
      </w:r>
      <w:r w:rsidRPr="00294DDB">
        <w:rPr>
          <w:rFonts w:ascii="Cambria" w:eastAsia="Calibri" w:hAnsi="Cambria"/>
          <w:szCs w:val="22"/>
        </w:rPr>
        <w:t xml:space="preserve"> nomenclature used in Table E.</w:t>
      </w:r>
      <w:r w:rsidRPr="00294DDB">
        <w:rPr>
          <w:rFonts w:ascii="Cambria" w:eastAsia="Calibri" w:hAnsi="Cambria"/>
          <w:noProof/>
          <w:szCs w:val="22"/>
        </w:rPr>
        <w:t>5</w:t>
      </w:r>
      <w:r w:rsidRPr="00294DDB">
        <w:rPr>
          <w:rFonts w:ascii="Cambria" w:eastAsia="Calibri" w:hAnsi="Cambria"/>
          <w:szCs w:val="22"/>
        </w:rPr>
        <w:t>, E′</w:t>
      </w:r>
      <w:r w:rsidRPr="00294DDB">
        <w:rPr>
          <w:rFonts w:ascii="Cambria" w:eastAsia="Calibri" w:hAnsi="Cambria"/>
          <w:szCs w:val="22"/>
          <w:vertAlign w:val="subscript"/>
        </w:rPr>
        <w:t>Y</w:t>
      </w:r>
      <w:r w:rsidRPr="00294DDB">
        <w:rPr>
          <w:rFonts w:ascii="Cambria" w:eastAsia="Calibri" w:hAnsi="Cambria"/>
          <w:szCs w:val="22"/>
        </w:rPr>
        <w:t>, E′</w:t>
      </w:r>
      <w:r w:rsidRPr="00294DDB">
        <w:rPr>
          <w:rFonts w:ascii="Cambria" w:eastAsia="Calibri" w:hAnsi="Cambria"/>
          <w:szCs w:val="22"/>
          <w:vertAlign w:val="subscript"/>
        </w:rPr>
        <w:t>PB</w:t>
      </w:r>
      <w:r w:rsidRPr="00294DDB">
        <w:rPr>
          <w:rFonts w:ascii="Cambria" w:eastAsia="Calibri" w:hAnsi="Cambria"/>
          <w:szCs w:val="22"/>
        </w:rPr>
        <w:t>, and E′</w:t>
      </w:r>
      <w:r w:rsidRPr="00294DDB">
        <w:rPr>
          <w:rFonts w:ascii="Cambria" w:eastAsia="Calibri" w:hAnsi="Cambria"/>
          <w:szCs w:val="22"/>
          <w:vertAlign w:val="subscript"/>
        </w:rPr>
        <w:t>PR</w:t>
      </w:r>
      <w:r w:rsidRPr="00294DDB">
        <w:rPr>
          <w:rFonts w:ascii="Cambria" w:eastAsia="Calibri" w:hAnsi="Cambria"/>
          <w:szCs w:val="22"/>
        </w:rPr>
        <w:t xml:space="preserve"> of Formulae (E</w:t>
      </w:r>
      <w:r w:rsidRPr="00294DDB">
        <w:rPr>
          <w:rFonts w:ascii="Cambria" w:eastAsia="Calibri" w:hAnsi="Cambria"/>
          <w:szCs w:val="22"/>
        </w:rPr>
        <w:noBreakHyphen/>
        <w:t>75), (E</w:t>
      </w:r>
      <w:r w:rsidRPr="00294DDB">
        <w:rPr>
          <w:rFonts w:ascii="Cambria" w:eastAsia="Calibri" w:hAnsi="Cambria"/>
          <w:szCs w:val="22"/>
        </w:rPr>
        <w:noBreakHyphen/>
        <w:t>76), and (E</w:t>
      </w:r>
      <w:r w:rsidRPr="00294DDB">
        <w:rPr>
          <w:rFonts w:ascii="Cambria" w:eastAsia="Calibri" w:hAnsi="Cambria"/>
          <w:szCs w:val="22"/>
        </w:rPr>
        <w:noBreakHyphen/>
        <w:t>77) may be referred to as I, P, and T, respectively.</w:t>
      </w:r>
    </w:p>
    <w:p w14:paraId="30E2C301" w14:textId="77777777" w:rsidR="00D24233" w:rsidRPr="00294DDB" w:rsidRDefault="00D24233" w:rsidP="00294DDB">
      <w:pPr>
        <w:tabs>
          <w:tab w:val="right" w:pos="9749"/>
        </w:tabs>
        <w:spacing w:before="0" w:after="120"/>
        <w:rPr>
          <w:rFonts w:ascii="Cambria" w:hAnsi="Cambria"/>
          <w:szCs w:val="22"/>
        </w:rPr>
      </w:pPr>
    </w:p>
    <w:p w14:paraId="2427EF62" w14:textId="77777777" w:rsidR="00266E56" w:rsidRPr="00294DDB" w:rsidRDefault="00266E56" w:rsidP="00266E56">
      <w:pPr>
        <w:keepNext/>
        <w:tabs>
          <w:tab w:val="clear" w:pos="360"/>
          <w:tab w:val="clear" w:pos="720"/>
          <w:tab w:val="clear" w:pos="1080"/>
          <w:tab w:val="clear" w:pos="1440"/>
        </w:tabs>
        <w:suppressAutoHyphens/>
        <w:overflowPunct/>
        <w:autoSpaceDE/>
        <w:autoSpaceDN/>
        <w:adjustRightInd/>
        <w:spacing w:before="120" w:after="120" w:line="240" w:lineRule="atLeast"/>
        <w:jc w:val="center"/>
        <w:textAlignment w:val="auto"/>
        <w:rPr>
          <w:rFonts w:ascii="Cambria" w:eastAsia="Calibri" w:hAnsi="Cambria"/>
          <w:szCs w:val="22"/>
        </w:rPr>
      </w:pPr>
      <w:r w:rsidRPr="00294DDB">
        <w:rPr>
          <w:rFonts w:ascii="Cambria" w:eastAsia="Calibri" w:hAnsi="Cambria"/>
          <w:b/>
          <w:szCs w:val="22"/>
        </w:rPr>
        <w:t>Table E.</w:t>
      </w:r>
      <w:r w:rsidRPr="00294DDB">
        <w:rPr>
          <w:rFonts w:ascii="Cambria" w:eastAsia="MS Mincho" w:hAnsi="Cambria"/>
          <w:b/>
          <w:noProof/>
          <w:szCs w:val="22"/>
        </w:rPr>
        <w:t>5</w:t>
      </w:r>
      <w:r w:rsidRPr="00294DDB">
        <w:rPr>
          <w:rFonts w:ascii="Cambria" w:eastAsia="Calibri" w:hAnsi="Cambria"/>
          <w:b/>
          <w:szCs w:val="22"/>
        </w:rPr>
        <w:t xml:space="preserve"> </w:t>
      </w:r>
      <w:r w:rsidRPr="00294DDB">
        <w:rPr>
          <w:rFonts w:ascii="Cambria" w:eastAsia="Malgun Gothic" w:hAnsi="Cambria"/>
          <w:b/>
          <w:szCs w:val="24"/>
        </w:rPr>
        <w:t>—</w:t>
      </w:r>
      <w:r w:rsidRPr="00294DDB">
        <w:rPr>
          <w:rFonts w:ascii="Cambria" w:eastAsia="Calibri" w:hAnsi="Cambria"/>
          <w:b/>
          <w:szCs w:val="22"/>
        </w:rPr>
        <w:t xml:space="preserve"> Matrix coefficients interpretation using the </w:t>
      </w:r>
      <w:proofErr w:type="spellStart"/>
      <w:r w:rsidRPr="00294DDB">
        <w:rPr>
          <w:rFonts w:ascii="Cambria" w:eastAsia="Calibri" w:hAnsi="Cambria"/>
          <w:b/>
          <w:szCs w:val="22"/>
        </w:rPr>
        <w:t>matrix_coeffs</w:t>
      </w:r>
      <w:proofErr w:type="spellEnd"/>
      <w:r w:rsidRPr="00294DDB">
        <w:rPr>
          <w:rFonts w:ascii="Cambria" w:eastAsia="Calibri" w:hAnsi="Cambria"/>
          <w:b/>
          <w:szCs w:val="22"/>
        </w:rPr>
        <w:t xml:space="preserve"> syntax </w:t>
      </w:r>
      <w:proofErr w:type="gramStart"/>
      <w:r w:rsidRPr="00294DDB">
        <w:rPr>
          <w:rFonts w:ascii="Cambria" w:eastAsia="Calibri" w:hAnsi="Cambria"/>
          <w:b/>
          <w:szCs w:val="22"/>
        </w:rPr>
        <w:t>element</w:t>
      </w:r>
      <w:proofErr w:type="gramEnd"/>
    </w:p>
    <w:tbl>
      <w:tblPr>
        <w:tblW w:w="0" w:type="auto"/>
        <w:jc w:val="center"/>
        <w:tblLayout w:type="fixed"/>
        <w:tblCellMar>
          <w:left w:w="80" w:type="dxa"/>
          <w:right w:w="80" w:type="dxa"/>
        </w:tblCellMar>
        <w:tblLook w:val="0000" w:firstRow="0" w:lastRow="0" w:firstColumn="0" w:lastColumn="0" w:noHBand="0" w:noVBand="0"/>
      </w:tblPr>
      <w:tblGrid>
        <w:gridCol w:w="864"/>
        <w:gridCol w:w="2448"/>
        <w:gridCol w:w="6192"/>
      </w:tblGrid>
      <w:tr w:rsidR="00266E56" w:rsidRPr="00936D9A" w14:paraId="19F52538" w14:textId="77777777" w:rsidTr="00DA7370">
        <w:trPr>
          <w:cantSplit/>
          <w:jc w:val="center"/>
        </w:trPr>
        <w:tc>
          <w:tcPr>
            <w:tcW w:w="864" w:type="dxa"/>
            <w:tcBorders>
              <w:top w:val="single" w:sz="12" w:space="0" w:color="auto"/>
              <w:left w:val="single" w:sz="12" w:space="0" w:color="auto"/>
              <w:bottom w:val="single" w:sz="12" w:space="0" w:color="auto"/>
              <w:right w:val="single" w:sz="6" w:space="0" w:color="auto"/>
            </w:tcBorders>
          </w:tcPr>
          <w:p w14:paraId="2B1751E1" w14:textId="77777777" w:rsidR="00266E56" w:rsidRPr="00294DDB" w:rsidRDefault="00266E56" w:rsidP="00DA7370">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b/>
                <w:sz w:val="20"/>
              </w:rPr>
            </w:pPr>
            <w:r w:rsidRPr="00294DDB">
              <w:rPr>
                <w:rFonts w:ascii="Cambria" w:eastAsia="Calibri" w:hAnsi="Cambria"/>
                <w:b/>
                <w:sz w:val="20"/>
              </w:rPr>
              <w:t>Value</w:t>
            </w:r>
          </w:p>
        </w:tc>
        <w:tc>
          <w:tcPr>
            <w:tcW w:w="2448" w:type="dxa"/>
            <w:tcBorders>
              <w:top w:val="single" w:sz="12" w:space="0" w:color="auto"/>
              <w:left w:val="single" w:sz="6" w:space="0" w:color="auto"/>
              <w:bottom w:val="single" w:sz="12" w:space="0" w:color="auto"/>
              <w:right w:val="single" w:sz="6" w:space="0" w:color="auto"/>
            </w:tcBorders>
          </w:tcPr>
          <w:p w14:paraId="38ACDEF5" w14:textId="77777777" w:rsidR="00266E56" w:rsidRPr="00294DDB" w:rsidRDefault="00266E56" w:rsidP="00DA7370">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b/>
                <w:sz w:val="20"/>
              </w:rPr>
            </w:pPr>
            <w:r w:rsidRPr="00294DDB">
              <w:rPr>
                <w:rFonts w:ascii="Cambria" w:eastAsia="Calibri" w:hAnsi="Cambria"/>
                <w:b/>
                <w:sz w:val="20"/>
              </w:rPr>
              <w:t>Matrix</w:t>
            </w:r>
          </w:p>
        </w:tc>
        <w:tc>
          <w:tcPr>
            <w:tcW w:w="6192" w:type="dxa"/>
            <w:tcBorders>
              <w:top w:val="single" w:sz="12" w:space="0" w:color="auto"/>
              <w:left w:val="single" w:sz="6" w:space="0" w:color="auto"/>
              <w:bottom w:val="single" w:sz="12" w:space="0" w:color="auto"/>
              <w:right w:val="single" w:sz="12" w:space="0" w:color="auto"/>
            </w:tcBorders>
          </w:tcPr>
          <w:p w14:paraId="5AF23C03" w14:textId="77777777" w:rsidR="00266E56" w:rsidRPr="00294DDB" w:rsidRDefault="00266E56" w:rsidP="00DA7370">
            <w:pPr>
              <w:keepNext/>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b/>
                <w:sz w:val="20"/>
              </w:rPr>
            </w:pPr>
            <w:r w:rsidRPr="00294DDB">
              <w:rPr>
                <w:rFonts w:ascii="Cambria" w:eastAsia="Calibri" w:hAnsi="Cambria"/>
                <w:b/>
                <w:sz w:val="20"/>
              </w:rPr>
              <w:t>Informative remark</w:t>
            </w:r>
          </w:p>
        </w:tc>
      </w:tr>
      <w:tr w:rsidR="00266E56" w:rsidRPr="00936D9A" w14:paraId="6EDFBBDA" w14:textId="77777777" w:rsidTr="00DA7370">
        <w:trPr>
          <w:cantSplit/>
          <w:jc w:val="center"/>
        </w:trPr>
        <w:tc>
          <w:tcPr>
            <w:tcW w:w="864" w:type="dxa"/>
            <w:tcBorders>
              <w:top w:val="single" w:sz="12" w:space="0" w:color="auto"/>
              <w:left w:val="single" w:sz="12" w:space="0" w:color="auto"/>
              <w:bottom w:val="single" w:sz="6" w:space="0" w:color="auto"/>
              <w:right w:val="single" w:sz="6" w:space="0" w:color="auto"/>
            </w:tcBorders>
          </w:tcPr>
          <w:p w14:paraId="6CA19EEC"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0</w:t>
            </w:r>
          </w:p>
        </w:tc>
        <w:tc>
          <w:tcPr>
            <w:tcW w:w="2448" w:type="dxa"/>
            <w:tcBorders>
              <w:top w:val="single" w:sz="12" w:space="0" w:color="auto"/>
              <w:left w:val="single" w:sz="6" w:space="0" w:color="auto"/>
              <w:bottom w:val="single" w:sz="6" w:space="0" w:color="auto"/>
              <w:right w:val="single" w:sz="6" w:space="0" w:color="auto"/>
            </w:tcBorders>
          </w:tcPr>
          <w:p w14:paraId="0F5AABD0"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Identity</w:t>
            </w:r>
          </w:p>
        </w:tc>
        <w:tc>
          <w:tcPr>
            <w:tcW w:w="6192" w:type="dxa"/>
            <w:tcBorders>
              <w:top w:val="single" w:sz="12" w:space="0" w:color="auto"/>
              <w:left w:val="single" w:sz="6" w:space="0" w:color="auto"/>
              <w:bottom w:val="single" w:sz="6" w:space="0" w:color="auto"/>
              <w:right w:val="single" w:sz="12" w:space="0" w:color="auto"/>
            </w:tcBorders>
          </w:tcPr>
          <w:p w14:paraId="247E0994"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The identity matrix.</w:t>
            </w:r>
          </w:p>
          <w:p w14:paraId="12424364"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Typically used for GBR (often referred to as RGB); however, may also be used for YZX (often referred to as XYZ)</w:t>
            </w:r>
          </w:p>
          <w:p w14:paraId="132017E4"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IEC 61966-2-1 sRGB</w:t>
            </w:r>
          </w:p>
          <w:p w14:paraId="51414105"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SMPTE ST 428-1 (2006)</w:t>
            </w:r>
          </w:p>
          <w:p w14:paraId="4F6849B0"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t>38)</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t>40)</w:t>
            </w:r>
          </w:p>
        </w:tc>
      </w:tr>
      <w:tr w:rsidR="00266E56" w:rsidRPr="00936D9A" w14:paraId="7B1775FB"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18368F03"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lastRenderedPageBreak/>
              <w:t>1</w:t>
            </w:r>
          </w:p>
        </w:tc>
        <w:tc>
          <w:tcPr>
            <w:tcW w:w="2448" w:type="dxa"/>
            <w:tcBorders>
              <w:top w:val="single" w:sz="6" w:space="0" w:color="auto"/>
              <w:left w:val="single" w:sz="6" w:space="0" w:color="auto"/>
              <w:bottom w:val="single" w:sz="6" w:space="0" w:color="auto"/>
              <w:right w:val="single" w:sz="6" w:space="0" w:color="auto"/>
            </w:tcBorders>
          </w:tcPr>
          <w:p w14:paraId="00192077"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K</w:t>
            </w:r>
            <w:r w:rsidRPr="00294DDB">
              <w:rPr>
                <w:rFonts w:ascii="Cambria" w:eastAsia="Calibri" w:hAnsi="Cambria"/>
                <w:sz w:val="20"/>
                <w:vertAlign w:val="subscript"/>
              </w:rPr>
              <w:t>R</w:t>
            </w:r>
            <w:r w:rsidRPr="00294DDB">
              <w:rPr>
                <w:rFonts w:ascii="Cambria" w:eastAsia="Calibri" w:hAnsi="Cambria"/>
                <w:sz w:val="20"/>
              </w:rPr>
              <w:t xml:space="preserve"> = 0.212 6; K</w:t>
            </w:r>
            <w:r w:rsidRPr="00294DDB">
              <w:rPr>
                <w:rFonts w:ascii="Cambria" w:eastAsia="Calibri" w:hAnsi="Cambria"/>
                <w:sz w:val="20"/>
                <w:vertAlign w:val="subscript"/>
              </w:rPr>
              <w:t>B</w:t>
            </w:r>
            <w:r w:rsidRPr="00294DDB">
              <w:rPr>
                <w:rFonts w:ascii="Cambria" w:eastAsia="Calibri" w:hAnsi="Cambria"/>
                <w:sz w:val="20"/>
              </w:rPr>
              <w:t xml:space="preserve"> = 0.072 2</w:t>
            </w:r>
          </w:p>
        </w:tc>
        <w:tc>
          <w:tcPr>
            <w:tcW w:w="6192" w:type="dxa"/>
            <w:tcBorders>
              <w:top w:val="single" w:sz="6" w:space="0" w:color="auto"/>
              <w:left w:val="single" w:sz="6" w:space="0" w:color="auto"/>
              <w:bottom w:val="single" w:sz="6" w:space="0" w:color="auto"/>
              <w:right w:val="single" w:sz="12" w:space="0" w:color="auto"/>
            </w:tcBorders>
          </w:tcPr>
          <w:p w14:paraId="5EFF1573"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ITU</w:t>
            </w:r>
            <w:r w:rsidRPr="00294DDB">
              <w:rPr>
                <w:rFonts w:ascii="Cambria" w:eastAsia="Malgun Gothic" w:hAnsi="Cambria"/>
                <w:sz w:val="20"/>
              </w:rPr>
              <w:noBreakHyphen/>
              <w:t>R Rec. BT.709-6</w:t>
            </w:r>
          </w:p>
          <w:p w14:paraId="7AE6BAA9"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ITU</w:t>
            </w:r>
            <w:r w:rsidRPr="00294DDB">
              <w:rPr>
                <w:rFonts w:ascii="Cambria" w:eastAsia="Malgun Gothic" w:hAnsi="Cambria"/>
                <w:sz w:val="20"/>
              </w:rPr>
              <w:noBreakHyphen/>
              <w:t>R Rec. BT.1361-0 conventional colour gamut system and extended colour gamut system (historical)</w:t>
            </w:r>
          </w:p>
          <w:p w14:paraId="0093E3BA"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IEC 61966-2-4 xvYCC</w:t>
            </w:r>
            <w:r w:rsidRPr="00294DDB">
              <w:rPr>
                <w:rFonts w:ascii="Cambria" w:eastAsia="Malgun Gothic" w:hAnsi="Cambria"/>
                <w:sz w:val="20"/>
                <w:vertAlign w:val="subscript"/>
              </w:rPr>
              <w:t>709</w:t>
            </w:r>
          </w:p>
          <w:p w14:paraId="4494137D"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SMPTE RP 177 (1993) Annex B</w:t>
            </w:r>
          </w:p>
          <w:p w14:paraId="7FBC6FBC"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35)</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37)</w:t>
            </w:r>
          </w:p>
        </w:tc>
      </w:tr>
      <w:tr w:rsidR="00266E56" w:rsidRPr="00936D9A" w14:paraId="674B7839"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4E161398"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2</w:t>
            </w:r>
          </w:p>
        </w:tc>
        <w:tc>
          <w:tcPr>
            <w:tcW w:w="2448" w:type="dxa"/>
            <w:tcBorders>
              <w:top w:val="single" w:sz="6" w:space="0" w:color="auto"/>
              <w:left w:val="single" w:sz="6" w:space="0" w:color="auto"/>
              <w:bottom w:val="single" w:sz="6" w:space="0" w:color="auto"/>
              <w:right w:val="single" w:sz="6" w:space="0" w:color="auto"/>
            </w:tcBorders>
          </w:tcPr>
          <w:p w14:paraId="3FFAA056"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Unspecified</w:t>
            </w:r>
          </w:p>
        </w:tc>
        <w:tc>
          <w:tcPr>
            <w:tcW w:w="6192" w:type="dxa"/>
            <w:tcBorders>
              <w:top w:val="single" w:sz="6" w:space="0" w:color="auto"/>
              <w:left w:val="single" w:sz="6" w:space="0" w:color="auto"/>
              <w:bottom w:val="single" w:sz="6" w:space="0" w:color="auto"/>
              <w:right w:val="single" w:sz="12" w:space="0" w:color="auto"/>
            </w:tcBorders>
          </w:tcPr>
          <w:p w14:paraId="0CE5CF39"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Image characteristics are unknown or are determined by the application.</w:t>
            </w:r>
          </w:p>
        </w:tc>
      </w:tr>
      <w:tr w:rsidR="00266E56" w:rsidRPr="00936D9A" w14:paraId="63E4B3C1"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55501D97"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3</w:t>
            </w:r>
          </w:p>
        </w:tc>
        <w:tc>
          <w:tcPr>
            <w:tcW w:w="2448" w:type="dxa"/>
            <w:tcBorders>
              <w:top w:val="single" w:sz="6" w:space="0" w:color="auto"/>
              <w:left w:val="single" w:sz="6" w:space="0" w:color="auto"/>
              <w:bottom w:val="single" w:sz="6" w:space="0" w:color="auto"/>
              <w:right w:val="single" w:sz="6" w:space="0" w:color="auto"/>
            </w:tcBorders>
          </w:tcPr>
          <w:p w14:paraId="7D8BFF7F"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Reserved</w:t>
            </w:r>
          </w:p>
        </w:tc>
        <w:tc>
          <w:tcPr>
            <w:tcW w:w="6192" w:type="dxa"/>
            <w:tcBorders>
              <w:top w:val="single" w:sz="6" w:space="0" w:color="auto"/>
              <w:left w:val="single" w:sz="6" w:space="0" w:color="auto"/>
              <w:bottom w:val="single" w:sz="6" w:space="0" w:color="auto"/>
              <w:right w:val="single" w:sz="12" w:space="0" w:color="auto"/>
            </w:tcBorders>
          </w:tcPr>
          <w:p w14:paraId="7ED59C93"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For future use by ITU</w:t>
            </w:r>
            <w:r w:rsidRPr="00294DDB">
              <w:rPr>
                <w:rFonts w:ascii="Cambria" w:eastAsia="Calibri" w:hAnsi="Cambria"/>
                <w:sz w:val="20"/>
              </w:rPr>
              <w:noBreakHyphen/>
              <w:t>T | ISO/IEC</w:t>
            </w:r>
          </w:p>
        </w:tc>
      </w:tr>
      <w:tr w:rsidR="00266E56" w:rsidRPr="00936D9A" w14:paraId="51C37825" w14:textId="77777777" w:rsidTr="00DA7370">
        <w:trPr>
          <w:cantSplit/>
          <w:jc w:val="center"/>
        </w:trPr>
        <w:tc>
          <w:tcPr>
            <w:tcW w:w="864" w:type="dxa"/>
            <w:tcBorders>
              <w:top w:val="single" w:sz="6" w:space="0" w:color="auto"/>
              <w:left w:val="single" w:sz="12" w:space="0" w:color="auto"/>
              <w:bottom w:val="single" w:sz="12" w:space="0" w:color="auto"/>
              <w:right w:val="single" w:sz="6" w:space="0" w:color="auto"/>
            </w:tcBorders>
          </w:tcPr>
          <w:p w14:paraId="57D0D2CC"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4</w:t>
            </w:r>
          </w:p>
        </w:tc>
        <w:tc>
          <w:tcPr>
            <w:tcW w:w="2448" w:type="dxa"/>
            <w:tcBorders>
              <w:top w:val="single" w:sz="6" w:space="0" w:color="auto"/>
              <w:left w:val="single" w:sz="6" w:space="0" w:color="auto"/>
              <w:bottom w:val="single" w:sz="12" w:space="0" w:color="auto"/>
              <w:right w:val="single" w:sz="6" w:space="0" w:color="auto"/>
            </w:tcBorders>
          </w:tcPr>
          <w:p w14:paraId="0133B43B"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K</w:t>
            </w:r>
            <w:r w:rsidRPr="00294DDB">
              <w:rPr>
                <w:rFonts w:ascii="Cambria" w:eastAsia="Calibri" w:hAnsi="Cambria"/>
                <w:sz w:val="20"/>
                <w:vertAlign w:val="subscript"/>
              </w:rPr>
              <w:t>R</w:t>
            </w:r>
            <w:r w:rsidRPr="00294DDB">
              <w:rPr>
                <w:rFonts w:ascii="Cambria" w:eastAsia="Calibri" w:hAnsi="Cambria"/>
                <w:sz w:val="20"/>
              </w:rPr>
              <w:t xml:space="preserve"> = 0.30; K</w:t>
            </w:r>
            <w:r w:rsidRPr="00294DDB">
              <w:rPr>
                <w:rFonts w:ascii="Cambria" w:eastAsia="Calibri" w:hAnsi="Cambria"/>
                <w:sz w:val="20"/>
                <w:vertAlign w:val="subscript"/>
              </w:rPr>
              <w:t>B</w:t>
            </w:r>
            <w:r w:rsidRPr="00294DDB">
              <w:rPr>
                <w:rFonts w:ascii="Cambria" w:eastAsia="Calibri" w:hAnsi="Cambria"/>
                <w:sz w:val="20"/>
              </w:rPr>
              <w:t xml:space="preserve"> = 0.11</w:t>
            </w:r>
          </w:p>
        </w:tc>
        <w:tc>
          <w:tcPr>
            <w:tcW w:w="6192" w:type="dxa"/>
            <w:tcBorders>
              <w:top w:val="single" w:sz="6" w:space="0" w:color="auto"/>
              <w:left w:val="single" w:sz="6" w:space="0" w:color="auto"/>
              <w:bottom w:val="single" w:sz="12" w:space="0" w:color="auto"/>
              <w:right w:val="single" w:sz="12" w:space="0" w:color="auto"/>
            </w:tcBorders>
          </w:tcPr>
          <w:p w14:paraId="3795DFED"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FCC Title 47 Code of Federal Regulations (2003) 73.682 (a) (20)</w:t>
            </w:r>
          </w:p>
          <w:p w14:paraId="0BBC4C30"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35)</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37)</w:t>
            </w:r>
          </w:p>
        </w:tc>
      </w:tr>
      <w:tr w:rsidR="00266E56" w:rsidRPr="00936D9A" w14:paraId="08AFC90E" w14:textId="77777777" w:rsidTr="00DA7370">
        <w:trPr>
          <w:cantSplit/>
          <w:jc w:val="center"/>
        </w:trPr>
        <w:tc>
          <w:tcPr>
            <w:tcW w:w="864" w:type="dxa"/>
            <w:tcBorders>
              <w:top w:val="single" w:sz="12" w:space="0" w:color="auto"/>
              <w:left w:val="single" w:sz="12" w:space="0" w:color="auto"/>
              <w:bottom w:val="single" w:sz="6" w:space="0" w:color="auto"/>
              <w:right w:val="single" w:sz="6" w:space="0" w:color="auto"/>
            </w:tcBorders>
          </w:tcPr>
          <w:p w14:paraId="52E511CF"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5</w:t>
            </w:r>
          </w:p>
        </w:tc>
        <w:tc>
          <w:tcPr>
            <w:tcW w:w="2448" w:type="dxa"/>
            <w:tcBorders>
              <w:top w:val="single" w:sz="12" w:space="0" w:color="auto"/>
              <w:left w:val="single" w:sz="6" w:space="0" w:color="auto"/>
              <w:bottom w:val="single" w:sz="6" w:space="0" w:color="auto"/>
              <w:right w:val="single" w:sz="6" w:space="0" w:color="auto"/>
            </w:tcBorders>
          </w:tcPr>
          <w:p w14:paraId="38E92165"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K</w:t>
            </w:r>
            <w:r w:rsidRPr="00294DDB">
              <w:rPr>
                <w:rFonts w:ascii="Cambria" w:eastAsia="Calibri" w:hAnsi="Cambria"/>
                <w:sz w:val="20"/>
                <w:vertAlign w:val="subscript"/>
              </w:rPr>
              <w:t>R</w:t>
            </w:r>
            <w:r w:rsidRPr="00294DDB">
              <w:rPr>
                <w:rFonts w:ascii="Cambria" w:eastAsia="Calibri" w:hAnsi="Cambria"/>
                <w:sz w:val="20"/>
              </w:rPr>
              <w:t xml:space="preserve"> = 0.299; K</w:t>
            </w:r>
            <w:r w:rsidRPr="00294DDB">
              <w:rPr>
                <w:rFonts w:ascii="Cambria" w:eastAsia="Calibri" w:hAnsi="Cambria"/>
                <w:sz w:val="20"/>
                <w:vertAlign w:val="subscript"/>
              </w:rPr>
              <w:t>B</w:t>
            </w:r>
            <w:r w:rsidRPr="00294DDB">
              <w:rPr>
                <w:rFonts w:ascii="Cambria" w:eastAsia="Calibri" w:hAnsi="Cambria"/>
                <w:sz w:val="20"/>
              </w:rPr>
              <w:t xml:space="preserve"> = 0.114</w:t>
            </w:r>
          </w:p>
        </w:tc>
        <w:tc>
          <w:tcPr>
            <w:tcW w:w="6192" w:type="dxa"/>
            <w:tcBorders>
              <w:top w:val="single" w:sz="12" w:space="0" w:color="auto"/>
              <w:left w:val="single" w:sz="6" w:space="0" w:color="auto"/>
              <w:bottom w:val="single" w:sz="6" w:space="0" w:color="auto"/>
              <w:right w:val="single" w:sz="12" w:space="0" w:color="auto"/>
            </w:tcBorders>
          </w:tcPr>
          <w:p w14:paraId="62B2E872"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ITU</w:t>
            </w:r>
            <w:r w:rsidRPr="00294DDB">
              <w:rPr>
                <w:rFonts w:ascii="Cambria" w:eastAsia="Malgun Gothic" w:hAnsi="Cambria"/>
                <w:sz w:val="20"/>
              </w:rPr>
              <w:noBreakHyphen/>
              <w:t>R Rec. BT.470</w:t>
            </w:r>
            <w:r w:rsidRPr="00294DDB">
              <w:rPr>
                <w:rFonts w:ascii="Cambria" w:eastAsia="Malgun Gothic" w:hAnsi="Cambria"/>
                <w:sz w:val="20"/>
              </w:rPr>
              <w:noBreakHyphen/>
              <w:t>6 System B, G (historical)</w:t>
            </w:r>
          </w:p>
          <w:p w14:paraId="048C4591"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ITU</w:t>
            </w:r>
            <w:r w:rsidRPr="00294DDB">
              <w:rPr>
                <w:rFonts w:ascii="Cambria" w:eastAsia="Malgun Gothic" w:hAnsi="Cambria"/>
                <w:sz w:val="20"/>
              </w:rPr>
              <w:noBreakHyphen/>
              <w:t>R Rec. BT.601</w:t>
            </w:r>
            <w:r w:rsidRPr="00294DDB">
              <w:rPr>
                <w:rFonts w:ascii="Cambria" w:eastAsia="Malgun Gothic" w:hAnsi="Cambria"/>
                <w:sz w:val="20"/>
              </w:rPr>
              <w:noBreakHyphen/>
              <w:t>7 625</w:t>
            </w:r>
          </w:p>
          <w:p w14:paraId="14559196"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ITU</w:t>
            </w:r>
            <w:r w:rsidRPr="00294DDB">
              <w:rPr>
                <w:rFonts w:ascii="Cambria" w:eastAsia="Malgun Gothic" w:hAnsi="Cambria"/>
                <w:sz w:val="20"/>
              </w:rPr>
              <w:noBreakHyphen/>
              <w:t>R Rec. BT.1358-0 625 (historical)</w:t>
            </w:r>
          </w:p>
          <w:p w14:paraId="31BEED07"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ITU</w:t>
            </w:r>
            <w:r w:rsidRPr="00294DDB">
              <w:rPr>
                <w:rFonts w:ascii="Cambria" w:eastAsia="Malgun Gothic" w:hAnsi="Cambria"/>
                <w:sz w:val="20"/>
              </w:rPr>
              <w:noBreakHyphen/>
              <w:t>R Rec. BT.1700-0 625 PAL and 625 SECAM</w:t>
            </w:r>
          </w:p>
          <w:p w14:paraId="0497EE9A"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 xml:space="preserve">IEC 61966-2-1 </w:t>
            </w:r>
            <w:proofErr w:type="spellStart"/>
            <w:r w:rsidRPr="00294DDB">
              <w:rPr>
                <w:rFonts w:ascii="Cambria" w:eastAsia="Malgun Gothic" w:hAnsi="Cambria"/>
                <w:sz w:val="20"/>
              </w:rPr>
              <w:t>sYCC</w:t>
            </w:r>
            <w:proofErr w:type="spellEnd"/>
          </w:p>
          <w:p w14:paraId="53A9413E"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IEC 61966-2-4 xvYCC</w:t>
            </w:r>
            <w:r w:rsidRPr="00294DDB">
              <w:rPr>
                <w:rFonts w:ascii="Cambria" w:eastAsia="Malgun Gothic" w:hAnsi="Cambria"/>
                <w:sz w:val="20"/>
                <w:vertAlign w:val="subscript"/>
              </w:rPr>
              <w:t>601</w:t>
            </w:r>
          </w:p>
          <w:p w14:paraId="1F38C350"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w:t>
            </w:r>
            <w:proofErr w:type="gramStart"/>
            <w:r w:rsidRPr="00294DDB">
              <w:rPr>
                <w:rFonts w:ascii="Cambria" w:eastAsia="Malgun Gothic" w:hAnsi="Cambria"/>
                <w:sz w:val="20"/>
              </w:rPr>
              <w:t>functionally</w:t>
            </w:r>
            <w:proofErr w:type="gramEnd"/>
            <w:r w:rsidRPr="00294DDB">
              <w:rPr>
                <w:rFonts w:ascii="Cambria" w:eastAsia="Malgun Gothic" w:hAnsi="Cambria"/>
                <w:sz w:val="20"/>
              </w:rPr>
              <w:t xml:space="preserve"> the same as the value 6)</w:t>
            </w:r>
          </w:p>
          <w:p w14:paraId="5FA99B18"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35</w:t>
            </w:r>
            <w:r w:rsidRPr="00294DDB">
              <w:rPr>
                <w:rFonts w:ascii="Cambria" w:eastAsia="Calibri" w:hAnsi="Cambria"/>
                <w:sz w:val="20"/>
              </w:rPr>
              <w:t>)</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37</w:t>
            </w:r>
            <w:r w:rsidRPr="00294DDB">
              <w:rPr>
                <w:rFonts w:ascii="Cambria" w:eastAsia="Calibri" w:hAnsi="Cambria"/>
                <w:sz w:val="20"/>
              </w:rPr>
              <w:t>)</w:t>
            </w:r>
          </w:p>
        </w:tc>
      </w:tr>
      <w:tr w:rsidR="00266E56" w:rsidRPr="00936D9A" w14:paraId="1C1D9F0B"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5AC0CFB0"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6</w:t>
            </w:r>
          </w:p>
        </w:tc>
        <w:tc>
          <w:tcPr>
            <w:tcW w:w="2448" w:type="dxa"/>
            <w:tcBorders>
              <w:top w:val="single" w:sz="6" w:space="0" w:color="auto"/>
              <w:left w:val="single" w:sz="6" w:space="0" w:color="auto"/>
              <w:bottom w:val="single" w:sz="6" w:space="0" w:color="auto"/>
              <w:right w:val="single" w:sz="6" w:space="0" w:color="auto"/>
            </w:tcBorders>
          </w:tcPr>
          <w:p w14:paraId="31EC7638"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K</w:t>
            </w:r>
            <w:r w:rsidRPr="00294DDB">
              <w:rPr>
                <w:rFonts w:ascii="Cambria" w:eastAsia="Calibri" w:hAnsi="Cambria"/>
                <w:sz w:val="20"/>
                <w:vertAlign w:val="subscript"/>
              </w:rPr>
              <w:t>R</w:t>
            </w:r>
            <w:r w:rsidRPr="00294DDB">
              <w:rPr>
                <w:rFonts w:ascii="Cambria" w:eastAsia="Calibri" w:hAnsi="Cambria"/>
                <w:sz w:val="20"/>
              </w:rPr>
              <w:t xml:space="preserve"> = 0.299; K</w:t>
            </w:r>
            <w:r w:rsidRPr="00294DDB">
              <w:rPr>
                <w:rFonts w:ascii="Cambria" w:eastAsia="Calibri" w:hAnsi="Cambria"/>
                <w:sz w:val="20"/>
                <w:vertAlign w:val="subscript"/>
              </w:rPr>
              <w:t>B</w:t>
            </w:r>
            <w:r w:rsidRPr="00294DDB">
              <w:rPr>
                <w:rFonts w:ascii="Cambria" w:eastAsia="Calibri" w:hAnsi="Cambria"/>
                <w:sz w:val="20"/>
              </w:rPr>
              <w:t xml:space="preserve"> = 0.114</w:t>
            </w:r>
          </w:p>
        </w:tc>
        <w:tc>
          <w:tcPr>
            <w:tcW w:w="6192" w:type="dxa"/>
            <w:tcBorders>
              <w:top w:val="single" w:sz="6" w:space="0" w:color="auto"/>
              <w:left w:val="single" w:sz="6" w:space="0" w:color="auto"/>
              <w:bottom w:val="single" w:sz="6" w:space="0" w:color="auto"/>
              <w:right w:val="single" w:sz="12" w:space="0" w:color="auto"/>
            </w:tcBorders>
          </w:tcPr>
          <w:p w14:paraId="57800FAB"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ITU</w:t>
            </w:r>
            <w:r w:rsidRPr="00294DDB">
              <w:rPr>
                <w:rFonts w:ascii="Cambria" w:eastAsia="Malgun Gothic" w:hAnsi="Cambria"/>
                <w:sz w:val="20"/>
              </w:rPr>
              <w:noBreakHyphen/>
              <w:t>R Rec. BT.601</w:t>
            </w:r>
            <w:r w:rsidRPr="00294DDB">
              <w:rPr>
                <w:rFonts w:ascii="Cambria" w:eastAsia="Malgun Gothic" w:hAnsi="Cambria"/>
                <w:sz w:val="20"/>
              </w:rPr>
              <w:noBreakHyphen/>
              <w:t>7 525</w:t>
            </w:r>
          </w:p>
          <w:p w14:paraId="66E5FE57"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ITU</w:t>
            </w:r>
            <w:r w:rsidRPr="00294DDB">
              <w:rPr>
                <w:rFonts w:ascii="Cambria" w:eastAsia="Malgun Gothic" w:hAnsi="Cambria"/>
                <w:sz w:val="20"/>
              </w:rPr>
              <w:noBreakHyphen/>
              <w:t>R Rec. BT.1358-1 525 or 625 (historical)</w:t>
            </w:r>
          </w:p>
          <w:p w14:paraId="205B4D0A"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ITU</w:t>
            </w:r>
            <w:r w:rsidRPr="00294DDB">
              <w:rPr>
                <w:rFonts w:ascii="Cambria" w:eastAsia="Malgun Gothic" w:hAnsi="Cambria"/>
                <w:sz w:val="20"/>
              </w:rPr>
              <w:noBreakHyphen/>
              <w:t>R Rec. BT.1700-0 NTSC</w:t>
            </w:r>
          </w:p>
          <w:p w14:paraId="69A72EA7"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SMPTE ST 170 (2004)</w:t>
            </w:r>
          </w:p>
          <w:p w14:paraId="4DB5BB72"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w:t>
            </w:r>
            <w:proofErr w:type="gramStart"/>
            <w:r w:rsidRPr="00294DDB">
              <w:rPr>
                <w:rFonts w:ascii="Cambria" w:eastAsia="Malgun Gothic" w:hAnsi="Cambria"/>
                <w:sz w:val="20"/>
              </w:rPr>
              <w:t>functionally</w:t>
            </w:r>
            <w:proofErr w:type="gramEnd"/>
            <w:r w:rsidRPr="00294DDB">
              <w:rPr>
                <w:rFonts w:ascii="Cambria" w:eastAsia="Malgun Gothic" w:hAnsi="Cambria"/>
                <w:sz w:val="20"/>
              </w:rPr>
              <w:t xml:space="preserve"> the same as the value 5)</w:t>
            </w:r>
          </w:p>
          <w:p w14:paraId="4FE4EB24"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35</w:t>
            </w:r>
            <w:r w:rsidRPr="00294DDB">
              <w:rPr>
                <w:rFonts w:ascii="Cambria" w:eastAsia="Calibri" w:hAnsi="Cambria"/>
                <w:sz w:val="20"/>
              </w:rPr>
              <w:t>)</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37</w:t>
            </w:r>
            <w:r w:rsidRPr="00294DDB">
              <w:rPr>
                <w:rFonts w:ascii="Cambria" w:eastAsia="Calibri" w:hAnsi="Cambria"/>
                <w:sz w:val="20"/>
              </w:rPr>
              <w:t>)</w:t>
            </w:r>
          </w:p>
        </w:tc>
      </w:tr>
      <w:tr w:rsidR="00266E56" w:rsidRPr="00936D9A" w14:paraId="6377A728"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376B301B"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7</w:t>
            </w:r>
          </w:p>
        </w:tc>
        <w:tc>
          <w:tcPr>
            <w:tcW w:w="2448" w:type="dxa"/>
            <w:tcBorders>
              <w:top w:val="single" w:sz="6" w:space="0" w:color="auto"/>
              <w:left w:val="single" w:sz="6" w:space="0" w:color="auto"/>
              <w:bottom w:val="single" w:sz="6" w:space="0" w:color="auto"/>
              <w:right w:val="single" w:sz="6" w:space="0" w:color="auto"/>
            </w:tcBorders>
          </w:tcPr>
          <w:p w14:paraId="26213DBF"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K</w:t>
            </w:r>
            <w:r w:rsidRPr="00294DDB">
              <w:rPr>
                <w:rFonts w:ascii="Cambria" w:eastAsia="Calibri" w:hAnsi="Cambria"/>
                <w:sz w:val="20"/>
                <w:vertAlign w:val="subscript"/>
              </w:rPr>
              <w:t>R</w:t>
            </w:r>
            <w:r w:rsidRPr="00294DDB">
              <w:rPr>
                <w:rFonts w:ascii="Cambria" w:eastAsia="Calibri" w:hAnsi="Cambria"/>
                <w:sz w:val="20"/>
              </w:rPr>
              <w:t xml:space="preserve"> = 0.212; K</w:t>
            </w:r>
            <w:r w:rsidRPr="00294DDB">
              <w:rPr>
                <w:rFonts w:ascii="Cambria" w:eastAsia="Calibri" w:hAnsi="Cambria"/>
                <w:sz w:val="20"/>
                <w:vertAlign w:val="subscript"/>
              </w:rPr>
              <w:t>B</w:t>
            </w:r>
            <w:r w:rsidRPr="00294DDB">
              <w:rPr>
                <w:rFonts w:ascii="Cambria" w:eastAsia="Calibri" w:hAnsi="Cambria"/>
                <w:sz w:val="20"/>
              </w:rPr>
              <w:t xml:space="preserve"> = 0.087</w:t>
            </w:r>
          </w:p>
        </w:tc>
        <w:tc>
          <w:tcPr>
            <w:tcW w:w="6192" w:type="dxa"/>
            <w:tcBorders>
              <w:top w:val="single" w:sz="6" w:space="0" w:color="auto"/>
              <w:left w:val="single" w:sz="6" w:space="0" w:color="auto"/>
              <w:bottom w:val="single" w:sz="6" w:space="0" w:color="auto"/>
              <w:right w:val="single" w:sz="12" w:space="0" w:color="auto"/>
            </w:tcBorders>
          </w:tcPr>
          <w:p w14:paraId="644A9C3B"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SMPTE ST 240 (1999</w:t>
            </w:r>
            <w:r w:rsidRPr="00294DDB">
              <w:rPr>
                <w:rFonts w:ascii="Cambria" w:eastAsia="Calibri" w:hAnsi="Cambria"/>
                <w:noProof/>
                <w:sz w:val="20"/>
              </w:rPr>
              <w:t>, historical</w:t>
            </w:r>
            <w:r w:rsidRPr="00294DDB">
              <w:rPr>
                <w:rFonts w:ascii="Cambria" w:eastAsia="Malgun Gothic" w:hAnsi="Cambria"/>
                <w:sz w:val="20"/>
              </w:rPr>
              <w:t>)</w:t>
            </w:r>
          </w:p>
          <w:p w14:paraId="1D586717"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35</w:t>
            </w:r>
            <w:r w:rsidRPr="00294DDB">
              <w:rPr>
                <w:rFonts w:ascii="Cambria" w:eastAsia="Calibri" w:hAnsi="Cambria"/>
                <w:sz w:val="20"/>
              </w:rPr>
              <w:t>)</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37</w:t>
            </w:r>
            <w:r w:rsidRPr="00294DDB">
              <w:rPr>
                <w:rFonts w:ascii="Cambria" w:eastAsia="Calibri" w:hAnsi="Cambria"/>
                <w:sz w:val="20"/>
              </w:rPr>
              <w:t>)</w:t>
            </w:r>
          </w:p>
        </w:tc>
      </w:tr>
      <w:tr w:rsidR="00266E56" w:rsidRPr="00936D9A" w14:paraId="10613F7D"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0054A684"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8</w:t>
            </w:r>
          </w:p>
        </w:tc>
        <w:tc>
          <w:tcPr>
            <w:tcW w:w="2448" w:type="dxa"/>
            <w:tcBorders>
              <w:top w:val="single" w:sz="6" w:space="0" w:color="auto"/>
              <w:left w:val="single" w:sz="6" w:space="0" w:color="auto"/>
              <w:bottom w:val="single" w:sz="6" w:space="0" w:color="auto"/>
              <w:right w:val="single" w:sz="6" w:space="0" w:color="auto"/>
            </w:tcBorders>
          </w:tcPr>
          <w:p w14:paraId="4A84C888"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proofErr w:type="spellStart"/>
            <w:r w:rsidRPr="00294DDB">
              <w:rPr>
                <w:rFonts w:ascii="Cambria" w:eastAsia="Calibri" w:hAnsi="Cambria"/>
                <w:sz w:val="20"/>
              </w:rPr>
              <w:t>YCgCo</w:t>
            </w:r>
            <w:proofErr w:type="spellEnd"/>
            <w:r w:rsidRPr="00294DDB">
              <w:rPr>
                <w:rFonts w:ascii="Cambria" w:eastAsia="Calibri" w:hAnsi="Cambria"/>
                <w:sz w:val="20"/>
              </w:rPr>
              <w:t xml:space="preserve"> or </w:t>
            </w:r>
            <w:proofErr w:type="spellStart"/>
            <w:r w:rsidRPr="00294DDB">
              <w:rPr>
                <w:rFonts w:ascii="Cambria" w:eastAsia="Calibri" w:hAnsi="Cambria"/>
                <w:sz w:val="20"/>
              </w:rPr>
              <w:t>YCgCo</w:t>
            </w:r>
            <w:proofErr w:type="spellEnd"/>
            <w:r w:rsidRPr="00294DDB">
              <w:rPr>
                <w:rFonts w:ascii="Cambria" w:eastAsia="Calibri" w:hAnsi="Cambria"/>
                <w:sz w:val="20"/>
              </w:rPr>
              <w:t>-R</w:t>
            </w:r>
          </w:p>
        </w:tc>
        <w:tc>
          <w:tcPr>
            <w:tcW w:w="6192" w:type="dxa"/>
            <w:tcBorders>
              <w:top w:val="single" w:sz="6" w:space="0" w:color="auto"/>
              <w:left w:val="single" w:sz="6" w:space="0" w:color="auto"/>
              <w:bottom w:val="single" w:sz="6" w:space="0" w:color="auto"/>
              <w:right w:val="single" w:sz="12" w:space="0" w:color="auto"/>
            </w:tcBorders>
          </w:tcPr>
          <w:p w14:paraId="630DD42F"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t>41)</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t xml:space="preserve">47) for </w:t>
            </w:r>
            <w:proofErr w:type="spellStart"/>
            <w:r w:rsidRPr="00294DDB">
              <w:rPr>
                <w:rFonts w:ascii="Cambria" w:eastAsia="Calibri" w:hAnsi="Cambria"/>
                <w:sz w:val="20"/>
              </w:rPr>
              <w:t>YCgCo</w:t>
            </w:r>
            <w:proofErr w:type="spellEnd"/>
            <w:r w:rsidRPr="00294DDB">
              <w:rPr>
                <w:rFonts w:ascii="Cambria" w:eastAsia="Calibri" w:hAnsi="Cambria"/>
                <w:sz w:val="20"/>
              </w:rPr>
              <w:t xml:space="preserve"> (when </w:t>
            </w:r>
            <w:proofErr w:type="spellStart"/>
            <w:r w:rsidRPr="00294DDB">
              <w:rPr>
                <w:rFonts w:ascii="Cambria" w:eastAsia="Calibri" w:hAnsi="Cambria"/>
                <w:sz w:val="20"/>
              </w:rPr>
              <w:t>BitDepth</w:t>
            </w:r>
            <w:r w:rsidRPr="00294DDB">
              <w:rPr>
                <w:rFonts w:ascii="Cambria" w:eastAsia="Calibri" w:hAnsi="Cambria"/>
                <w:sz w:val="20"/>
                <w:vertAlign w:val="subscript"/>
              </w:rPr>
              <w:t>C</w:t>
            </w:r>
            <w:proofErr w:type="spellEnd"/>
            <w:r w:rsidRPr="00294DDB">
              <w:rPr>
                <w:rFonts w:ascii="Cambria" w:eastAsia="Calibri" w:hAnsi="Cambria"/>
                <w:sz w:val="20"/>
              </w:rPr>
              <w:t xml:space="preserve"> is equal to </w:t>
            </w:r>
            <w:proofErr w:type="spellStart"/>
            <w:r w:rsidRPr="00294DDB">
              <w:rPr>
                <w:rFonts w:ascii="Cambria" w:eastAsia="Calibri" w:hAnsi="Cambria"/>
                <w:sz w:val="20"/>
              </w:rPr>
              <w:t>BitDepth</w:t>
            </w:r>
            <w:r w:rsidRPr="00294DDB">
              <w:rPr>
                <w:rFonts w:ascii="Cambria" w:eastAsia="Calibri" w:hAnsi="Cambria"/>
                <w:sz w:val="20"/>
                <w:vertAlign w:val="subscript"/>
              </w:rPr>
              <w:t>Y</w:t>
            </w:r>
            <w:proofErr w:type="spellEnd"/>
            <w:r w:rsidRPr="00294DDB">
              <w:rPr>
                <w:rFonts w:ascii="Cambria" w:eastAsia="Calibri" w:hAnsi="Cambria"/>
                <w:sz w:val="20"/>
              </w:rPr>
              <w:t>)</w:t>
            </w:r>
          </w:p>
          <w:p w14:paraId="249201F1"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t>48)</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t xml:space="preserve">55) for </w:t>
            </w:r>
            <w:proofErr w:type="spellStart"/>
            <w:r w:rsidRPr="00294DDB">
              <w:rPr>
                <w:rFonts w:ascii="Cambria" w:eastAsia="Calibri" w:hAnsi="Cambria"/>
                <w:sz w:val="20"/>
              </w:rPr>
              <w:t>YCgCo</w:t>
            </w:r>
            <w:proofErr w:type="spellEnd"/>
            <w:r w:rsidRPr="00294DDB">
              <w:rPr>
                <w:rFonts w:ascii="Cambria" w:eastAsia="Calibri" w:hAnsi="Cambria"/>
                <w:sz w:val="20"/>
              </w:rPr>
              <w:t xml:space="preserve">-R (when </w:t>
            </w:r>
            <w:proofErr w:type="spellStart"/>
            <w:r w:rsidRPr="00294DDB">
              <w:rPr>
                <w:rFonts w:ascii="Cambria" w:eastAsia="Calibri" w:hAnsi="Cambria"/>
                <w:sz w:val="20"/>
              </w:rPr>
              <w:t>BitDepth</w:t>
            </w:r>
            <w:r w:rsidRPr="00294DDB">
              <w:rPr>
                <w:rFonts w:ascii="Cambria" w:eastAsia="Calibri" w:hAnsi="Cambria"/>
                <w:sz w:val="20"/>
                <w:vertAlign w:val="subscript"/>
              </w:rPr>
              <w:t>C</w:t>
            </w:r>
            <w:proofErr w:type="spellEnd"/>
            <w:r w:rsidRPr="00294DDB">
              <w:rPr>
                <w:rFonts w:ascii="Cambria" w:eastAsia="Calibri" w:hAnsi="Cambria"/>
                <w:sz w:val="20"/>
              </w:rPr>
              <w:t xml:space="preserve"> is equal to </w:t>
            </w:r>
            <w:proofErr w:type="spellStart"/>
            <w:r w:rsidRPr="00294DDB">
              <w:rPr>
                <w:rFonts w:ascii="Cambria" w:eastAsia="Calibri" w:hAnsi="Cambria"/>
                <w:sz w:val="20"/>
              </w:rPr>
              <w:t>BitDepth</w:t>
            </w:r>
            <w:r w:rsidRPr="00294DDB">
              <w:rPr>
                <w:rFonts w:ascii="Cambria" w:eastAsia="Calibri" w:hAnsi="Cambria"/>
                <w:sz w:val="20"/>
                <w:vertAlign w:val="subscript"/>
              </w:rPr>
              <w:t>Y</w:t>
            </w:r>
            <w:proofErr w:type="spellEnd"/>
            <w:r w:rsidRPr="00294DDB">
              <w:rPr>
                <w:rFonts w:ascii="Cambria" w:eastAsia="Calibri" w:hAnsi="Cambria"/>
                <w:sz w:val="20"/>
              </w:rPr>
              <w:t> + 1)</w:t>
            </w:r>
          </w:p>
        </w:tc>
      </w:tr>
      <w:tr w:rsidR="00266E56" w:rsidRPr="00936D9A" w14:paraId="22E18011" w14:textId="77777777" w:rsidTr="00DA7370">
        <w:trPr>
          <w:cantSplit/>
          <w:jc w:val="center"/>
        </w:trPr>
        <w:tc>
          <w:tcPr>
            <w:tcW w:w="864" w:type="dxa"/>
            <w:tcBorders>
              <w:top w:val="single" w:sz="6" w:space="0" w:color="auto"/>
              <w:left w:val="single" w:sz="12" w:space="0" w:color="auto"/>
              <w:bottom w:val="single" w:sz="4" w:space="0" w:color="auto"/>
              <w:right w:val="single" w:sz="6" w:space="0" w:color="auto"/>
            </w:tcBorders>
          </w:tcPr>
          <w:p w14:paraId="7DCD5614"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9</w:t>
            </w:r>
          </w:p>
        </w:tc>
        <w:tc>
          <w:tcPr>
            <w:tcW w:w="2448" w:type="dxa"/>
            <w:tcBorders>
              <w:top w:val="single" w:sz="6" w:space="0" w:color="auto"/>
              <w:left w:val="single" w:sz="6" w:space="0" w:color="auto"/>
              <w:bottom w:val="single" w:sz="4" w:space="0" w:color="auto"/>
              <w:right w:val="single" w:sz="6" w:space="0" w:color="auto"/>
            </w:tcBorders>
          </w:tcPr>
          <w:p w14:paraId="496C3BE5"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K</w:t>
            </w:r>
            <w:r w:rsidRPr="00294DDB">
              <w:rPr>
                <w:rFonts w:ascii="Cambria" w:eastAsia="Calibri" w:hAnsi="Cambria"/>
                <w:sz w:val="20"/>
                <w:vertAlign w:val="subscript"/>
              </w:rPr>
              <w:t>R</w:t>
            </w:r>
            <w:r w:rsidRPr="00294DDB">
              <w:rPr>
                <w:rFonts w:ascii="Cambria" w:eastAsia="Calibri" w:hAnsi="Cambria"/>
                <w:sz w:val="20"/>
              </w:rPr>
              <w:t xml:space="preserve"> = 0.262 7; K</w:t>
            </w:r>
            <w:r w:rsidRPr="00294DDB">
              <w:rPr>
                <w:rFonts w:ascii="Cambria" w:eastAsia="Calibri" w:hAnsi="Cambria"/>
                <w:sz w:val="20"/>
                <w:vertAlign w:val="subscript"/>
              </w:rPr>
              <w:t>B</w:t>
            </w:r>
            <w:r w:rsidRPr="00294DDB">
              <w:rPr>
                <w:rFonts w:ascii="Cambria" w:eastAsia="Calibri" w:hAnsi="Cambria"/>
                <w:sz w:val="20"/>
              </w:rPr>
              <w:t xml:space="preserve"> = 0.059 3</w:t>
            </w:r>
          </w:p>
        </w:tc>
        <w:tc>
          <w:tcPr>
            <w:tcW w:w="6192" w:type="dxa"/>
            <w:tcBorders>
              <w:top w:val="single" w:sz="6" w:space="0" w:color="auto"/>
              <w:left w:val="single" w:sz="6" w:space="0" w:color="auto"/>
              <w:bottom w:val="single" w:sz="4" w:space="0" w:color="auto"/>
              <w:right w:val="single" w:sz="12" w:space="0" w:color="auto"/>
            </w:tcBorders>
          </w:tcPr>
          <w:p w14:paraId="584298FB"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Rec. ITU-R BT.2020-2 non-constant luminance system</w:t>
            </w:r>
          </w:p>
          <w:p w14:paraId="0DF3B864" w14:textId="7A577163" w:rsidR="00266E56" w:rsidRPr="00294DDB" w:rsidRDefault="00266E56" w:rsidP="00DA7370">
            <w:pPr>
              <w:keepLines/>
              <w:numPr>
                <w:ilvl w:val="12"/>
                <w:numId w:val="0"/>
              </w:numPr>
              <w:tabs>
                <w:tab w:val="clear" w:pos="360"/>
                <w:tab w:val="clear" w:pos="720"/>
                <w:tab w:val="clear" w:pos="1080"/>
                <w:tab w:val="clear" w:pos="1440"/>
              </w:tabs>
              <w:overflowPunct/>
              <w:autoSpaceDE/>
              <w:autoSpaceDN/>
              <w:adjustRightInd/>
              <w:spacing w:before="20" w:after="20" w:line="240" w:lineRule="atLeast"/>
              <w:textAlignment w:val="auto"/>
              <w:rPr>
                <w:rFonts w:ascii="Cambria" w:eastAsia="MS Mincho" w:hAnsi="Cambria"/>
                <w:noProof/>
                <w:sz w:val="20"/>
                <w:lang w:eastAsia="ja-JP"/>
              </w:rPr>
            </w:pPr>
            <w:r w:rsidRPr="00294DDB">
              <w:rPr>
                <w:rFonts w:ascii="Cambria" w:eastAsia="MS Mincho" w:hAnsi="Cambria"/>
                <w:noProof/>
                <w:sz w:val="20"/>
                <w:lang w:eastAsia="ja-JP"/>
              </w:rPr>
              <w:t>Rec. ITU-R BT.2100-2 Y</w:t>
            </w:r>
            <w:r w:rsidR="008E5B84" w:rsidRPr="002E5277">
              <w:rPr>
                <w:rFonts w:ascii="Cambria" w:eastAsia="Malgun Gothic" w:hAnsi="Cambria"/>
                <w:szCs w:val="22"/>
              </w:rPr>
              <w:t>′</w:t>
            </w:r>
            <w:proofErr w:type="spellStart"/>
            <w:r w:rsidRPr="00294DDB">
              <w:rPr>
                <w:rFonts w:ascii="Cambria" w:eastAsia="MS Mincho" w:hAnsi="Cambria"/>
                <w:noProof/>
                <w:sz w:val="20"/>
                <w:lang w:eastAsia="ja-JP"/>
              </w:rPr>
              <w:t>CbCr</w:t>
            </w:r>
            <w:proofErr w:type="spellEnd"/>
          </w:p>
          <w:p w14:paraId="3E3C1AEB" w14:textId="7FA106AF"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35</w:t>
            </w:r>
            <w:r w:rsidRPr="00294DDB">
              <w:rPr>
                <w:rFonts w:ascii="Cambria" w:eastAsia="Calibri" w:hAnsi="Cambria"/>
                <w:sz w:val="20"/>
              </w:rPr>
              <w:t>)</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37</w:t>
            </w:r>
            <w:r w:rsidRPr="00294DDB">
              <w:rPr>
                <w:rFonts w:ascii="Cambria" w:eastAsia="Calibri" w:hAnsi="Cambria"/>
                <w:sz w:val="20"/>
              </w:rPr>
              <w:t>)</w:t>
            </w:r>
          </w:p>
        </w:tc>
      </w:tr>
      <w:tr w:rsidR="00266E56" w:rsidRPr="00936D9A" w14:paraId="486B1BED" w14:textId="77777777" w:rsidTr="00DA7370">
        <w:trPr>
          <w:cantSplit/>
          <w:jc w:val="center"/>
        </w:trPr>
        <w:tc>
          <w:tcPr>
            <w:tcW w:w="864" w:type="dxa"/>
            <w:tcBorders>
              <w:top w:val="single" w:sz="4" w:space="0" w:color="auto"/>
              <w:left w:val="single" w:sz="12" w:space="0" w:color="auto"/>
              <w:bottom w:val="single" w:sz="6" w:space="0" w:color="auto"/>
              <w:right w:val="single" w:sz="6" w:space="0" w:color="auto"/>
            </w:tcBorders>
          </w:tcPr>
          <w:p w14:paraId="3FFAC5B9"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10</w:t>
            </w:r>
          </w:p>
        </w:tc>
        <w:tc>
          <w:tcPr>
            <w:tcW w:w="2448" w:type="dxa"/>
            <w:tcBorders>
              <w:top w:val="single" w:sz="4" w:space="0" w:color="auto"/>
              <w:left w:val="single" w:sz="6" w:space="0" w:color="auto"/>
              <w:bottom w:val="single" w:sz="6" w:space="0" w:color="auto"/>
              <w:right w:val="single" w:sz="6" w:space="0" w:color="auto"/>
            </w:tcBorders>
          </w:tcPr>
          <w:p w14:paraId="128010DE"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K</w:t>
            </w:r>
            <w:r w:rsidRPr="00294DDB">
              <w:rPr>
                <w:rFonts w:ascii="Cambria" w:eastAsia="Calibri" w:hAnsi="Cambria"/>
                <w:sz w:val="20"/>
                <w:vertAlign w:val="subscript"/>
              </w:rPr>
              <w:t>R</w:t>
            </w:r>
            <w:r w:rsidRPr="00294DDB">
              <w:rPr>
                <w:rFonts w:ascii="Cambria" w:eastAsia="Calibri" w:hAnsi="Cambria"/>
                <w:sz w:val="20"/>
              </w:rPr>
              <w:t xml:space="preserve"> = 0.262 7; K</w:t>
            </w:r>
            <w:r w:rsidRPr="00294DDB">
              <w:rPr>
                <w:rFonts w:ascii="Cambria" w:eastAsia="Calibri" w:hAnsi="Cambria"/>
                <w:sz w:val="20"/>
                <w:vertAlign w:val="subscript"/>
              </w:rPr>
              <w:t>B</w:t>
            </w:r>
            <w:r w:rsidRPr="00294DDB">
              <w:rPr>
                <w:rFonts w:ascii="Cambria" w:eastAsia="Calibri" w:hAnsi="Cambria"/>
                <w:sz w:val="20"/>
              </w:rPr>
              <w:t xml:space="preserve"> = 0.059 3</w:t>
            </w:r>
          </w:p>
        </w:tc>
        <w:tc>
          <w:tcPr>
            <w:tcW w:w="6192" w:type="dxa"/>
            <w:tcBorders>
              <w:top w:val="single" w:sz="4" w:space="0" w:color="auto"/>
              <w:left w:val="single" w:sz="6" w:space="0" w:color="auto"/>
              <w:bottom w:val="single" w:sz="6" w:space="0" w:color="auto"/>
              <w:right w:val="single" w:sz="12" w:space="0" w:color="auto"/>
            </w:tcBorders>
          </w:tcPr>
          <w:p w14:paraId="5613D323"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Rec. ITU-R BT.2020-2 constant luminance system</w:t>
            </w:r>
          </w:p>
          <w:p w14:paraId="5197D249"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56</w:t>
            </w:r>
            <w:r w:rsidRPr="00294DDB">
              <w:rPr>
                <w:rFonts w:ascii="Cambria" w:eastAsia="Calibri" w:hAnsi="Cambria"/>
                <w:sz w:val="20"/>
              </w:rPr>
              <w:t>)</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65</w:t>
            </w:r>
            <w:r w:rsidRPr="00294DDB">
              <w:rPr>
                <w:rFonts w:ascii="Cambria" w:eastAsia="Calibri" w:hAnsi="Cambria"/>
                <w:sz w:val="20"/>
              </w:rPr>
              <w:t>)</w:t>
            </w:r>
          </w:p>
        </w:tc>
      </w:tr>
      <w:tr w:rsidR="00266E56" w:rsidRPr="00936D9A" w14:paraId="4E51C3BA"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501B3208"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11</w:t>
            </w:r>
          </w:p>
        </w:tc>
        <w:tc>
          <w:tcPr>
            <w:tcW w:w="2448" w:type="dxa"/>
            <w:tcBorders>
              <w:top w:val="single" w:sz="6" w:space="0" w:color="auto"/>
              <w:left w:val="single" w:sz="6" w:space="0" w:color="auto"/>
              <w:bottom w:val="single" w:sz="6" w:space="0" w:color="auto"/>
              <w:right w:val="single" w:sz="6" w:space="0" w:color="auto"/>
            </w:tcBorders>
          </w:tcPr>
          <w:p w14:paraId="3E5B3C11"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iCs/>
                <w:sz w:val="20"/>
              </w:rPr>
            </w:pPr>
            <w:r w:rsidRPr="00294DDB">
              <w:rPr>
                <w:rFonts w:ascii="Cambria" w:eastAsia="Calibri" w:hAnsi="Cambria"/>
                <w:sz w:val="20"/>
              </w:rPr>
              <w:t>Y′D′</w:t>
            </w:r>
            <w:r w:rsidRPr="00294DDB">
              <w:rPr>
                <w:rFonts w:ascii="Cambria" w:eastAsia="Calibri" w:hAnsi="Cambria"/>
                <w:sz w:val="20"/>
                <w:vertAlign w:val="subscript"/>
              </w:rPr>
              <w:t>Z</w:t>
            </w:r>
            <w:r w:rsidRPr="00294DDB">
              <w:rPr>
                <w:rFonts w:ascii="Cambria" w:eastAsia="Calibri" w:hAnsi="Cambria"/>
                <w:sz w:val="20"/>
              </w:rPr>
              <w:t>D′</w:t>
            </w:r>
            <w:r w:rsidRPr="00294DDB">
              <w:rPr>
                <w:rFonts w:ascii="Cambria" w:eastAsia="Calibri" w:hAnsi="Cambria"/>
                <w:sz w:val="20"/>
                <w:vertAlign w:val="subscript"/>
              </w:rPr>
              <w:t>X</w:t>
            </w:r>
          </w:p>
        </w:tc>
        <w:tc>
          <w:tcPr>
            <w:tcW w:w="6192" w:type="dxa"/>
            <w:tcBorders>
              <w:top w:val="single" w:sz="6" w:space="0" w:color="auto"/>
              <w:left w:val="single" w:sz="6" w:space="0" w:color="auto"/>
              <w:bottom w:val="single" w:sz="6" w:space="0" w:color="auto"/>
              <w:right w:val="single" w:sz="12" w:space="0" w:color="auto"/>
            </w:tcBorders>
          </w:tcPr>
          <w:p w14:paraId="4D1C25E0"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SMPTE ST 2085 (2015)</w:t>
            </w:r>
          </w:p>
          <w:p w14:paraId="4BE5EA13"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66</w:t>
            </w:r>
            <w:r w:rsidRPr="00294DDB">
              <w:rPr>
                <w:rFonts w:ascii="Cambria" w:eastAsia="Calibri" w:hAnsi="Cambria"/>
                <w:sz w:val="20"/>
              </w:rPr>
              <w:t>)</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68</w:t>
            </w:r>
            <w:r w:rsidRPr="00294DDB">
              <w:rPr>
                <w:rFonts w:ascii="Cambria" w:eastAsia="Calibri" w:hAnsi="Cambria"/>
                <w:sz w:val="20"/>
              </w:rPr>
              <w:t>)</w:t>
            </w:r>
          </w:p>
        </w:tc>
      </w:tr>
      <w:tr w:rsidR="00266E56" w:rsidRPr="00936D9A" w14:paraId="06C41632"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31CE94D5"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12</w:t>
            </w:r>
          </w:p>
        </w:tc>
        <w:tc>
          <w:tcPr>
            <w:tcW w:w="2448" w:type="dxa"/>
            <w:tcBorders>
              <w:top w:val="single" w:sz="6" w:space="0" w:color="auto"/>
              <w:left w:val="single" w:sz="6" w:space="0" w:color="auto"/>
              <w:bottom w:val="single" w:sz="6" w:space="0" w:color="auto"/>
              <w:right w:val="single" w:sz="6" w:space="0" w:color="auto"/>
            </w:tcBorders>
          </w:tcPr>
          <w:p w14:paraId="5D30762F"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29</w:t>
            </w:r>
            <w:r w:rsidRPr="00294DDB">
              <w:rPr>
                <w:rFonts w:ascii="Cambria" w:eastAsia="Calibri" w:hAnsi="Cambria"/>
                <w:sz w:val="20"/>
              </w:rPr>
              <w:t>)</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34</w:t>
            </w:r>
            <w:r w:rsidRPr="00294DDB">
              <w:rPr>
                <w:rFonts w:ascii="Cambria" w:eastAsia="Calibri" w:hAnsi="Cambria"/>
                <w:sz w:val="20"/>
              </w:rPr>
              <w:t>)</w:t>
            </w:r>
          </w:p>
        </w:tc>
        <w:tc>
          <w:tcPr>
            <w:tcW w:w="6192" w:type="dxa"/>
            <w:tcBorders>
              <w:top w:val="single" w:sz="6" w:space="0" w:color="auto"/>
              <w:left w:val="single" w:sz="6" w:space="0" w:color="auto"/>
              <w:bottom w:val="single" w:sz="6" w:space="0" w:color="auto"/>
              <w:right w:val="single" w:sz="12" w:space="0" w:color="auto"/>
            </w:tcBorders>
          </w:tcPr>
          <w:p w14:paraId="2732DBDE"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Chromaticity-derived non-constant luminance system</w:t>
            </w:r>
          </w:p>
          <w:p w14:paraId="6529919D"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35</w:t>
            </w:r>
            <w:r w:rsidRPr="00294DDB">
              <w:rPr>
                <w:rFonts w:ascii="Cambria" w:eastAsia="Calibri" w:hAnsi="Cambria"/>
                <w:sz w:val="20"/>
              </w:rPr>
              <w:t>)</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37</w:t>
            </w:r>
            <w:r w:rsidRPr="00294DDB">
              <w:rPr>
                <w:rFonts w:ascii="Cambria" w:eastAsia="Calibri" w:hAnsi="Cambria"/>
                <w:sz w:val="20"/>
              </w:rPr>
              <w:t>)</w:t>
            </w:r>
          </w:p>
        </w:tc>
      </w:tr>
      <w:tr w:rsidR="00266E56" w:rsidRPr="00936D9A" w14:paraId="4DA72FDE"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2B942DB1"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lastRenderedPageBreak/>
              <w:t>13</w:t>
            </w:r>
          </w:p>
        </w:tc>
        <w:tc>
          <w:tcPr>
            <w:tcW w:w="2448" w:type="dxa"/>
            <w:tcBorders>
              <w:top w:val="single" w:sz="6" w:space="0" w:color="auto"/>
              <w:left w:val="single" w:sz="6" w:space="0" w:color="auto"/>
              <w:bottom w:val="single" w:sz="6" w:space="0" w:color="auto"/>
              <w:right w:val="single" w:sz="6" w:space="0" w:color="auto"/>
            </w:tcBorders>
          </w:tcPr>
          <w:p w14:paraId="6EA9BB9C"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29</w:t>
            </w:r>
            <w:r w:rsidRPr="00294DDB">
              <w:rPr>
                <w:rFonts w:ascii="Cambria" w:eastAsia="Calibri" w:hAnsi="Cambria"/>
                <w:sz w:val="20"/>
              </w:rPr>
              <w:t>)</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34</w:t>
            </w:r>
            <w:r w:rsidRPr="00294DDB">
              <w:rPr>
                <w:rFonts w:ascii="Cambria" w:eastAsia="Calibri" w:hAnsi="Cambria"/>
                <w:sz w:val="20"/>
              </w:rPr>
              <w:t>)</w:t>
            </w:r>
          </w:p>
        </w:tc>
        <w:tc>
          <w:tcPr>
            <w:tcW w:w="6192" w:type="dxa"/>
            <w:tcBorders>
              <w:top w:val="single" w:sz="6" w:space="0" w:color="auto"/>
              <w:left w:val="single" w:sz="6" w:space="0" w:color="auto"/>
              <w:bottom w:val="single" w:sz="6" w:space="0" w:color="auto"/>
              <w:right w:val="single" w:sz="12" w:space="0" w:color="auto"/>
            </w:tcBorders>
          </w:tcPr>
          <w:p w14:paraId="008F477D"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Malgun Gothic" w:hAnsi="Cambria"/>
                <w:sz w:val="20"/>
              </w:rPr>
              <w:t>Chromaticity-derived constant luminance system</w:t>
            </w:r>
          </w:p>
          <w:p w14:paraId="13B6249C"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Malgun Gothic" w:hAnsi="Cambria"/>
                <w:sz w:val="20"/>
              </w:rPr>
              <w:t>See Formulae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56</w:t>
            </w:r>
            <w:r w:rsidRPr="00294DDB">
              <w:rPr>
                <w:rFonts w:ascii="Cambria" w:eastAsia="Calibri" w:hAnsi="Cambria"/>
                <w:sz w:val="20"/>
              </w:rPr>
              <w:t>)</w:t>
            </w:r>
            <w:r w:rsidRPr="00294DDB">
              <w:rPr>
                <w:rFonts w:ascii="Cambria" w:eastAsia="Malgun Gothic" w:hAnsi="Cambria"/>
                <w:sz w:val="20"/>
              </w:rPr>
              <w:t xml:space="preserve"> to (</w:t>
            </w:r>
            <w:r w:rsidRPr="00294DDB">
              <w:rPr>
                <w:rFonts w:ascii="Cambria" w:eastAsia="Calibri" w:hAnsi="Cambria"/>
                <w:sz w:val="20"/>
              </w:rPr>
              <w:t>E</w:t>
            </w:r>
            <w:r w:rsidRPr="00294DDB">
              <w:rPr>
                <w:rFonts w:ascii="Cambria" w:eastAsia="Calibri" w:hAnsi="Cambria"/>
                <w:sz w:val="20"/>
              </w:rPr>
              <w:noBreakHyphen/>
            </w:r>
            <w:r w:rsidRPr="00294DDB">
              <w:rPr>
                <w:rFonts w:ascii="Cambria" w:eastAsia="Calibri" w:hAnsi="Cambria"/>
                <w:noProof/>
                <w:sz w:val="20"/>
              </w:rPr>
              <w:t>65</w:t>
            </w:r>
            <w:r w:rsidRPr="00294DDB">
              <w:rPr>
                <w:rFonts w:ascii="Cambria" w:eastAsia="Calibri" w:hAnsi="Cambria"/>
                <w:sz w:val="20"/>
              </w:rPr>
              <w:t>)</w:t>
            </w:r>
          </w:p>
        </w:tc>
      </w:tr>
      <w:tr w:rsidR="00266E56" w:rsidRPr="00936D9A" w14:paraId="277DADB1"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21E429A9"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14</w:t>
            </w:r>
          </w:p>
        </w:tc>
        <w:tc>
          <w:tcPr>
            <w:tcW w:w="2448" w:type="dxa"/>
            <w:tcBorders>
              <w:top w:val="single" w:sz="6" w:space="0" w:color="auto"/>
              <w:left w:val="single" w:sz="6" w:space="0" w:color="auto"/>
              <w:bottom w:val="single" w:sz="6" w:space="0" w:color="auto"/>
              <w:right w:val="single" w:sz="6" w:space="0" w:color="auto"/>
            </w:tcBorders>
          </w:tcPr>
          <w:p w14:paraId="491EF7A2"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Calibri" w:hAnsi="Cambria"/>
                <w:iCs/>
                <w:sz w:val="20"/>
              </w:rPr>
              <w:t>IC</w:t>
            </w:r>
            <w:r w:rsidRPr="00294DDB">
              <w:rPr>
                <w:rFonts w:ascii="Cambria" w:eastAsia="Calibri" w:hAnsi="Cambria"/>
                <w:iCs/>
                <w:sz w:val="20"/>
                <w:vertAlign w:val="subscript"/>
              </w:rPr>
              <w:t>T</w:t>
            </w:r>
            <w:r w:rsidRPr="00294DDB">
              <w:rPr>
                <w:rFonts w:ascii="Cambria" w:eastAsia="Calibri" w:hAnsi="Cambria"/>
                <w:iCs/>
                <w:sz w:val="20"/>
              </w:rPr>
              <w:t>C</w:t>
            </w:r>
            <w:r w:rsidRPr="00294DDB">
              <w:rPr>
                <w:rFonts w:ascii="Cambria" w:eastAsia="Calibri" w:hAnsi="Cambria"/>
                <w:iCs/>
                <w:sz w:val="20"/>
                <w:vertAlign w:val="subscript"/>
              </w:rPr>
              <w:t>P</w:t>
            </w:r>
          </w:p>
        </w:tc>
        <w:tc>
          <w:tcPr>
            <w:tcW w:w="6192" w:type="dxa"/>
            <w:tcBorders>
              <w:top w:val="single" w:sz="6" w:space="0" w:color="auto"/>
              <w:left w:val="single" w:sz="6" w:space="0" w:color="auto"/>
              <w:bottom w:val="single" w:sz="6" w:space="0" w:color="auto"/>
              <w:right w:val="single" w:sz="12" w:space="0" w:color="auto"/>
            </w:tcBorders>
          </w:tcPr>
          <w:p w14:paraId="440EE761" w14:textId="77777777" w:rsidR="00266E56" w:rsidRPr="00294DDB" w:rsidRDefault="00266E56" w:rsidP="00DA7370">
            <w:pPr>
              <w:keepNext/>
              <w:keepLines/>
              <w:numPr>
                <w:ilvl w:val="12"/>
                <w:numId w:val="0"/>
              </w:numPr>
              <w:tabs>
                <w:tab w:val="clear" w:pos="360"/>
                <w:tab w:val="clear" w:pos="720"/>
                <w:tab w:val="clear" w:pos="1080"/>
                <w:tab w:val="clear" w:pos="1440"/>
              </w:tabs>
              <w:overflowPunct/>
              <w:autoSpaceDE/>
              <w:autoSpaceDN/>
              <w:adjustRightInd/>
              <w:spacing w:before="20" w:after="20" w:line="240" w:lineRule="atLeast"/>
              <w:textAlignment w:val="auto"/>
              <w:rPr>
                <w:rFonts w:ascii="Cambria" w:eastAsia="MS Mincho" w:hAnsi="Cambria"/>
                <w:sz w:val="20"/>
                <w:lang w:eastAsia="ja-JP"/>
              </w:rPr>
            </w:pPr>
            <w:r w:rsidRPr="00294DDB">
              <w:rPr>
                <w:rFonts w:ascii="Cambria" w:eastAsia="MS Mincho" w:hAnsi="Cambria"/>
                <w:sz w:val="20"/>
                <w:lang w:eastAsia="ja-JP"/>
              </w:rPr>
              <w:t>Rec. ITU-R BT.2100-2 IC</w:t>
            </w:r>
            <w:r w:rsidRPr="00294DDB">
              <w:rPr>
                <w:rFonts w:ascii="Cambria" w:eastAsia="MS Mincho" w:hAnsi="Cambria"/>
                <w:sz w:val="20"/>
                <w:vertAlign w:val="subscript"/>
                <w:lang w:eastAsia="ja-JP"/>
              </w:rPr>
              <w:t>T</w:t>
            </w:r>
            <w:r w:rsidRPr="00294DDB">
              <w:rPr>
                <w:rFonts w:ascii="Cambria" w:eastAsia="MS Mincho" w:hAnsi="Cambria"/>
                <w:sz w:val="20"/>
                <w:lang w:eastAsia="ja-JP"/>
              </w:rPr>
              <w:t>C</w:t>
            </w:r>
            <w:r w:rsidRPr="00294DDB">
              <w:rPr>
                <w:rFonts w:ascii="Cambria" w:eastAsia="MS Mincho" w:hAnsi="Cambria"/>
                <w:sz w:val="20"/>
                <w:vertAlign w:val="subscript"/>
                <w:lang w:eastAsia="ja-JP"/>
              </w:rPr>
              <w:t>P</w:t>
            </w:r>
          </w:p>
          <w:p w14:paraId="0ACF52CD"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noProof/>
                <w:sz w:val="20"/>
              </w:rPr>
            </w:pPr>
            <w:r w:rsidRPr="00294DDB">
              <w:rPr>
                <w:rFonts w:ascii="Cambria" w:eastAsia="MS Mincho" w:hAnsi="Cambria"/>
                <w:sz w:val="20"/>
                <w:lang w:eastAsia="ja-JP"/>
              </w:rPr>
              <w:t xml:space="preserve">See </w:t>
            </w:r>
            <w:r w:rsidRPr="00294DDB">
              <w:rPr>
                <w:rFonts w:ascii="Cambria" w:eastAsia="Malgun Gothic" w:hAnsi="Cambria"/>
                <w:sz w:val="20"/>
              </w:rPr>
              <w:t>Formulae</w:t>
            </w:r>
            <w:r w:rsidRPr="00294DDB">
              <w:rPr>
                <w:rFonts w:ascii="Cambria" w:eastAsia="MS Mincho" w:hAnsi="Cambria"/>
                <w:sz w:val="20"/>
                <w:lang w:eastAsia="ja-JP"/>
              </w:rPr>
              <w:t xml:space="preserve"> (</w:t>
            </w:r>
            <w:r w:rsidRPr="00294DDB">
              <w:rPr>
                <w:rFonts w:ascii="Cambria" w:eastAsia="Calibri" w:hAnsi="Cambria"/>
                <w:noProof/>
                <w:sz w:val="20"/>
              </w:rPr>
              <w:t>E</w:t>
            </w:r>
            <w:r w:rsidRPr="00294DDB">
              <w:rPr>
                <w:rFonts w:ascii="Cambria" w:eastAsia="Calibri" w:hAnsi="Cambria"/>
                <w:noProof/>
                <w:sz w:val="20"/>
              </w:rPr>
              <w:noBreakHyphen/>
              <w:t>69)</w:t>
            </w:r>
            <w:r w:rsidRPr="00294DDB">
              <w:rPr>
                <w:rFonts w:ascii="Cambria" w:eastAsia="MS Mincho" w:hAnsi="Cambria"/>
                <w:sz w:val="20"/>
                <w:lang w:eastAsia="ja-JP"/>
              </w:rPr>
              <w:t xml:space="preserve"> to (</w:t>
            </w:r>
            <w:r w:rsidRPr="00294DDB">
              <w:rPr>
                <w:rFonts w:ascii="Cambria" w:eastAsia="Calibri" w:hAnsi="Cambria"/>
                <w:noProof/>
                <w:sz w:val="20"/>
              </w:rPr>
              <w:t>E</w:t>
            </w:r>
            <w:r w:rsidRPr="00294DDB">
              <w:rPr>
                <w:rFonts w:ascii="Cambria" w:eastAsia="Calibri" w:hAnsi="Cambria"/>
                <w:noProof/>
                <w:sz w:val="20"/>
              </w:rPr>
              <w:noBreakHyphen/>
              <w:t>71) for transfer_characteristics value 16 (PQ)</w:t>
            </w:r>
          </w:p>
          <w:p w14:paraId="4EA83ECA"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Malgun Gothic" w:hAnsi="Cambria"/>
                <w:sz w:val="20"/>
              </w:rPr>
            </w:pPr>
            <w:r w:rsidRPr="00294DDB">
              <w:rPr>
                <w:rFonts w:ascii="Cambria" w:eastAsia="Calibri" w:hAnsi="Cambria"/>
                <w:noProof/>
                <w:sz w:val="20"/>
              </w:rPr>
              <w:t xml:space="preserve">See </w:t>
            </w:r>
            <w:r w:rsidRPr="00294DDB">
              <w:rPr>
                <w:rFonts w:ascii="Cambria" w:eastAsia="Malgun Gothic" w:hAnsi="Cambria"/>
                <w:sz w:val="20"/>
              </w:rPr>
              <w:t>Formulae</w:t>
            </w:r>
            <w:r w:rsidRPr="00294DDB">
              <w:rPr>
                <w:rFonts w:ascii="Cambria" w:eastAsia="Calibri" w:hAnsi="Cambria"/>
                <w:noProof/>
                <w:sz w:val="20"/>
              </w:rPr>
              <w:t xml:space="preserve"> (E-72) to (E-74) for transfer_characteristics value 18 (HLG)</w:t>
            </w:r>
          </w:p>
        </w:tc>
      </w:tr>
      <w:tr w:rsidR="00266E56" w:rsidRPr="00936D9A" w14:paraId="6CE54F33"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1B7D1EC5"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highlight w:val="yellow"/>
              </w:rPr>
            </w:pPr>
            <w:r w:rsidRPr="00294DDB">
              <w:rPr>
                <w:rFonts w:ascii="Cambria" w:eastAsia="Calibri" w:hAnsi="Cambria"/>
                <w:sz w:val="20"/>
                <w:highlight w:val="yellow"/>
              </w:rPr>
              <w:t>15</w:t>
            </w:r>
          </w:p>
        </w:tc>
        <w:tc>
          <w:tcPr>
            <w:tcW w:w="2448" w:type="dxa"/>
            <w:tcBorders>
              <w:top w:val="single" w:sz="6" w:space="0" w:color="auto"/>
              <w:left w:val="single" w:sz="6" w:space="0" w:color="auto"/>
              <w:bottom w:val="single" w:sz="6" w:space="0" w:color="auto"/>
              <w:right w:val="single" w:sz="6" w:space="0" w:color="auto"/>
            </w:tcBorders>
          </w:tcPr>
          <w:p w14:paraId="2A121946"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iCs/>
                <w:sz w:val="20"/>
                <w:highlight w:val="yellow"/>
              </w:rPr>
            </w:pPr>
            <w:r w:rsidRPr="00294DDB">
              <w:rPr>
                <w:rFonts w:ascii="Cambria" w:eastAsia="Calibri" w:hAnsi="Cambria"/>
                <w:iCs/>
                <w:sz w:val="20"/>
                <w:highlight w:val="yellow"/>
              </w:rPr>
              <w:t>IPT-C2</w:t>
            </w:r>
          </w:p>
        </w:tc>
        <w:tc>
          <w:tcPr>
            <w:tcW w:w="6192" w:type="dxa"/>
            <w:tcBorders>
              <w:top w:val="single" w:sz="6" w:space="0" w:color="auto"/>
              <w:left w:val="single" w:sz="6" w:space="0" w:color="auto"/>
              <w:bottom w:val="single" w:sz="6" w:space="0" w:color="auto"/>
              <w:right w:val="single" w:sz="12" w:space="0" w:color="auto"/>
            </w:tcBorders>
          </w:tcPr>
          <w:p w14:paraId="136064A1" w14:textId="77777777" w:rsidR="00266E56" w:rsidRPr="00294DDB" w:rsidRDefault="00266E56" w:rsidP="00DA7370">
            <w:pPr>
              <w:keepNext/>
              <w:keepLines/>
              <w:numPr>
                <w:ilvl w:val="12"/>
                <w:numId w:val="0"/>
              </w:numPr>
              <w:tabs>
                <w:tab w:val="clear" w:pos="360"/>
                <w:tab w:val="clear" w:pos="720"/>
                <w:tab w:val="clear" w:pos="1080"/>
                <w:tab w:val="clear" w:pos="1440"/>
              </w:tabs>
              <w:overflowPunct/>
              <w:autoSpaceDE/>
              <w:autoSpaceDN/>
              <w:adjustRightInd/>
              <w:spacing w:before="20" w:after="20" w:line="240" w:lineRule="atLeast"/>
              <w:textAlignment w:val="auto"/>
              <w:rPr>
                <w:rFonts w:ascii="Cambria" w:eastAsia="Malgun Gothic" w:hAnsi="Cambria"/>
                <w:sz w:val="20"/>
                <w:highlight w:val="yellow"/>
                <w:lang w:eastAsia="ja-JP"/>
              </w:rPr>
            </w:pPr>
            <w:r w:rsidRPr="00294DDB">
              <w:rPr>
                <w:rFonts w:ascii="Cambria" w:eastAsia="Malgun Gothic" w:hAnsi="Cambria"/>
                <w:sz w:val="20"/>
                <w:highlight w:val="yellow"/>
                <w:lang w:eastAsia="ja-JP"/>
              </w:rPr>
              <w:t>Society of Motion Picture and Television Engineers ST 2128</w:t>
            </w:r>
          </w:p>
          <w:p w14:paraId="740131ED" w14:textId="77777777" w:rsidR="00266E56" w:rsidRPr="00294DDB" w:rsidRDefault="00266E56" w:rsidP="00DA7370">
            <w:pPr>
              <w:keepNext/>
              <w:keepLines/>
              <w:numPr>
                <w:ilvl w:val="12"/>
                <w:numId w:val="0"/>
              </w:numPr>
              <w:tabs>
                <w:tab w:val="clear" w:pos="360"/>
                <w:tab w:val="clear" w:pos="720"/>
                <w:tab w:val="clear" w:pos="1080"/>
                <w:tab w:val="clear" w:pos="1440"/>
              </w:tabs>
              <w:overflowPunct/>
              <w:autoSpaceDE/>
              <w:autoSpaceDN/>
              <w:adjustRightInd/>
              <w:spacing w:before="20" w:after="20" w:line="240" w:lineRule="atLeast"/>
              <w:textAlignment w:val="auto"/>
              <w:rPr>
                <w:rFonts w:ascii="Cambria" w:eastAsia="Malgun Gothic" w:hAnsi="Cambria"/>
                <w:sz w:val="20"/>
                <w:lang w:eastAsia="ja-JP"/>
              </w:rPr>
            </w:pPr>
            <w:r w:rsidRPr="00294DDB">
              <w:rPr>
                <w:rFonts w:ascii="Cambria" w:eastAsia="Malgun Gothic" w:hAnsi="Cambria"/>
                <w:sz w:val="20"/>
                <w:highlight w:val="yellow"/>
                <w:lang w:eastAsia="ja-JP"/>
              </w:rPr>
              <w:t>See Formulae (E</w:t>
            </w:r>
            <w:r w:rsidRPr="00294DDB">
              <w:rPr>
                <w:rFonts w:ascii="Cambria" w:eastAsia="Malgun Gothic" w:hAnsi="Cambria"/>
                <w:sz w:val="20"/>
                <w:highlight w:val="yellow"/>
                <w:lang w:eastAsia="ja-JP"/>
              </w:rPr>
              <w:noBreakHyphen/>
              <w:t>75) to (E</w:t>
            </w:r>
            <w:r w:rsidRPr="00294DDB">
              <w:rPr>
                <w:rFonts w:ascii="Cambria" w:eastAsia="Malgun Gothic" w:hAnsi="Cambria"/>
                <w:sz w:val="20"/>
                <w:highlight w:val="yellow"/>
                <w:lang w:eastAsia="ja-JP"/>
              </w:rPr>
              <w:noBreakHyphen/>
              <w:t>77)</w:t>
            </w:r>
          </w:p>
        </w:tc>
      </w:tr>
      <w:tr w:rsidR="00266E56" w:rsidRPr="00936D9A" w14:paraId="0B5CD554"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341C4C57" w14:textId="5F8A58CA"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highlight w:val="yellow"/>
              </w:rPr>
              <w:t>16</w:t>
            </w:r>
          </w:p>
        </w:tc>
        <w:tc>
          <w:tcPr>
            <w:tcW w:w="2448" w:type="dxa"/>
            <w:tcBorders>
              <w:top w:val="single" w:sz="6" w:space="0" w:color="auto"/>
              <w:left w:val="single" w:sz="6" w:space="0" w:color="auto"/>
              <w:bottom w:val="single" w:sz="6" w:space="0" w:color="auto"/>
              <w:right w:val="single" w:sz="6" w:space="0" w:color="auto"/>
            </w:tcBorders>
          </w:tcPr>
          <w:p w14:paraId="3CA98657"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iCs/>
                <w:sz w:val="20"/>
              </w:rPr>
            </w:pPr>
            <w:proofErr w:type="spellStart"/>
            <w:r w:rsidRPr="00294DDB">
              <w:rPr>
                <w:rFonts w:ascii="Cambria" w:eastAsia="Calibri" w:hAnsi="Cambria"/>
                <w:iCs/>
                <w:sz w:val="20"/>
              </w:rPr>
              <w:t>YCgCo</w:t>
            </w:r>
            <w:proofErr w:type="spellEnd"/>
            <w:r w:rsidRPr="00294DDB">
              <w:rPr>
                <w:rFonts w:ascii="Cambria" w:eastAsia="Calibri" w:hAnsi="Cambria"/>
                <w:iCs/>
                <w:sz w:val="20"/>
              </w:rPr>
              <w:t>-Re</w:t>
            </w:r>
          </w:p>
        </w:tc>
        <w:tc>
          <w:tcPr>
            <w:tcW w:w="6192" w:type="dxa"/>
            <w:tcBorders>
              <w:top w:val="single" w:sz="6" w:space="0" w:color="auto"/>
              <w:left w:val="single" w:sz="6" w:space="0" w:color="auto"/>
              <w:bottom w:val="single" w:sz="6" w:space="0" w:color="auto"/>
              <w:right w:val="single" w:sz="12" w:space="0" w:color="auto"/>
            </w:tcBorders>
          </w:tcPr>
          <w:p w14:paraId="4E937E30" w14:textId="77777777" w:rsidR="00266E56" w:rsidRPr="00294DDB" w:rsidRDefault="00266E56" w:rsidP="00DA7370">
            <w:pPr>
              <w:keepNext/>
              <w:keepLines/>
              <w:numPr>
                <w:ilvl w:val="12"/>
                <w:numId w:val="0"/>
              </w:numPr>
              <w:tabs>
                <w:tab w:val="clear" w:pos="360"/>
                <w:tab w:val="clear" w:pos="720"/>
                <w:tab w:val="clear" w:pos="1080"/>
                <w:tab w:val="clear" w:pos="1440"/>
              </w:tabs>
              <w:overflowPunct/>
              <w:autoSpaceDE/>
              <w:autoSpaceDN/>
              <w:adjustRightInd/>
              <w:spacing w:before="20" w:after="20" w:line="240" w:lineRule="atLeast"/>
              <w:textAlignment w:val="auto"/>
              <w:rPr>
                <w:rFonts w:ascii="Cambria" w:eastAsia="MS Mincho" w:hAnsi="Cambria"/>
                <w:sz w:val="20"/>
                <w:lang w:eastAsia="ja-JP"/>
              </w:rPr>
            </w:pPr>
            <w:r w:rsidRPr="00294DDB">
              <w:rPr>
                <w:rFonts w:ascii="Cambria" w:eastAsia="Malgun Gothic" w:hAnsi="Cambria"/>
                <w:sz w:val="20"/>
                <w:lang w:eastAsia="ja-JP"/>
              </w:rPr>
              <w:t>See Formulae (</w:t>
            </w:r>
            <w:r w:rsidRPr="00294DDB">
              <w:rPr>
                <w:rFonts w:ascii="Cambria" w:eastAsia="MS Mincho" w:hAnsi="Cambria"/>
                <w:sz w:val="20"/>
                <w:lang w:eastAsia="ja-JP"/>
              </w:rPr>
              <w:t>E</w:t>
            </w:r>
            <w:r w:rsidRPr="00294DDB">
              <w:rPr>
                <w:rFonts w:ascii="Cambria" w:eastAsia="MS Mincho" w:hAnsi="Cambria"/>
                <w:sz w:val="20"/>
                <w:lang w:eastAsia="ja-JP"/>
              </w:rPr>
              <w:noBreakHyphen/>
              <w:t>41)</w:t>
            </w:r>
            <w:r w:rsidRPr="00294DDB">
              <w:rPr>
                <w:rFonts w:ascii="Cambria" w:eastAsia="Malgun Gothic" w:hAnsi="Cambria"/>
                <w:sz w:val="20"/>
                <w:lang w:eastAsia="ja-JP"/>
              </w:rPr>
              <w:t xml:space="preserve"> to (</w:t>
            </w:r>
            <w:r w:rsidRPr="00294DDB">
              <w:rPr>
                <w:rFonts w:ascii="Cambria" w:eastAsia="MS Mincho" w:hAnsi="Cambria"/>
                <w:sz w:val="20"/>
                <w:lang w:eastAsia="ja-JP"/>
              </w:rPr>
              <w:t>E</w:t>
            </w:r>
            <w:r w:rsidRPr="00294DDB">
              <w:rPr>
                <w:rFonts w:ascii="Cambria" w:eastAsia="MS Mincho" w:hAnsi="Cambria"/>
                <w:sz w:val="20"/>
                <w:lang w:eastAsia="ja-JP"/>
              </w:rPr>
              <w:noBreakHyphen/>
              <w:t>55)</w:t>
            </w:r>
          </w:p>
        </w:tc>
      </w:tr>
      <w:tr w:rsidR="00266E56" w:rsidRPr="00936D9A" w14:paraId="199C2897" w14:textId="77777777" w:rsidTr="00DA7370">
        <w:trPr>
          <w:cantSplit/>
          <w:jc w:val="center"/>
        </w:trPr>
        <w:tc>
          <w:tcPr>
            <w:tcW w:w="864" w:type="dxa"/>
            <w:tcBorders>
              <w:top w:val="single" w:sz="6" w:space="0" w:color="auto"/>
              <w:left w:val="single" w:sz="12" w:space="0" w:color="auto"/>
              <w:bottom w:val="single" w:sz="6" w:space="0" w:color="auto"/>
              <w:right w:val="single" w:sz="6" w:space="0" w:color="auto"/>
            </w:tcBorders>
          </w:tcPr>
          <w:p w14:paraId="03709B7C" w14:textId="07917588"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highlight w:val="yellow"/>
              </w:rPr>
              <w:t>17</w:t>
            </w:r>
          </w:p>
        </w:tc>
        <w:tc>
          <w:tcPr>
            <w:tcW w:w="2448" w:type="dxa"/>
            <w:tcBorders>
              <w:top w:val="single" w:sz="6" w:space="0" w:color="auto"/>
              <w:left w:val="single" w:sz="6" w:space="0" w:color="auto"/>
              <w:bottom w:val="single" w:sz="6" w:space="0" w:color="auto"/>
              <w:right w:val="single" w:sz="6" w:space="0" w:color="auto"/>
            </w:tcBorders>
          </w:tcPr>
          <w:p w14:paraId="12099EB8"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iCs/>
                <w:sz w:val="20"/>
              </w:rPr>
            </w:pPr>
            <w:proofErr w:type="spellStart"/>
            <w:r w:rsidRPr="00294DDB">
              <w:rPr>
                <w:rFonts w:ascii="Cambria" w:eastAsia="Calibri" w:hAnsi="Cambria"/>
                <w:iCs/>
                <w:sz w:val="20"/>
              </w:rPr>
              <w:t>YCgCo</w:t>
            </w:r>
            <w:proofErr w:type="spellEnd"/>
            <w:r w:rsidRPr="00294DDB">
              <w:rPr>
                <w:rFonts w:ascii="Cambria" w:eastAsia="Calibri" w:hAnsi="Cambria"/>
                <w:iCs/>
                <w:sz w:val="20"/>
              </w:rPr>
              <w:t>-Ro</w:t>
            </w:r>
          </w:p>
        </w:tc>
        <w:tc>
          <w:tcPr>
            <w:tcW w:w="6192" w:type="dxa"/>
            <w:tcBorders>
              <w:top w:val="single" w:sz="6" w:space="0" w:color="auto"/>
              <w:left w:val="single" w:sz="6" w:space="0" w:color="auto"/>
              <w:bottom w:val="single" w:sz="6" w:space="0" w:color="auto"/>
              <w:right w:val="single" w:sz="12" w:space="0" w:color="auto"/>
            </w:tcBorders>
          </w:tcPr>
          <w:p w14:paraId="161AB4F0" w14:textId="77777777" w:rsidR="00266E56" w:rsidRPr="00294DDB" w:rsidRDefault="00266E56" w:rsidP="00DA7370">
            <w:pPr>
              <w:keepNext/>
              <w:keepLines/>
              <w:numPr>
                <w:ilvl w:val="12"/>
                <w:numId w:val="0"/>
              </w:numPr>
              <w:tabs>
                <w:tab w:val="clear" w:pos="360"/>
                <w:tab w:val="clear" w:pos="720"/>
                <w:tab w:val="clear" w:pos="1080"/>
                <w:tab w:val="clear" w:pos="1440"/>
              </w:tabs>
              <w:overflowPunct/>
              <w:autoSpaceDE/>
              <w:autoSpaceDN/>
              <w:adjustRightInd/>
              <w:spacing w:before="20" w:after="20" w:line="240" w:lineRule="atLeast"/>
              <w:textAlignment w:val="auto"/>
              <w:rPr>
                <w:rFonts w:ascii="Cambria" w:eastAsia="MS Mincho" w:hAnsi="Cambria"/>
                <w:sz w:val="20"/>
                <w:lang w:eastAsia="ja-JP"/>
              </w:rPr>
            </w:pPr>
            <w:r w:rsidRPr="00294DDB">
              <w:rPr>
                <w:rFonts w:ascii="Cambria" w:eastAsia="Malgun Gothic" w:hAnsi="Cambria"/>
                <w:sz w:val="20"/>
                <w:lang w:eastAsia="ja-JP"/>
              </w:rPr>
              <w:t>See Formulae (</w:t>
            </w:r>
            <w:r w:rsidRPr="00294DDB">
              <w:rPr>
                <w:rFonts w:ascii="Cambria" w:eastAsia="MS Mincho" w:hAnsi="Cambria"/>
                <w:sz w:val="20"/>
                <w:lang w:eastAsia="ja-JP"/>
              </w:rPr>
              <w:t>E</w:t>
            </w:r>
            <w:r w:rsidRPr="00294DDB">
              <w:rPr>
                <w:rFonts w:ascii="Cambria" w:eastAsia="MS Mincho" w:hAnsi="Cambria"/>
                <w:sz w:val="20"/>
                <w:lang w:eastAsia="ja-JP"/>
              </w:rPr>
              <w:noBreakHyphen/>
              <w:t>41)</w:t>
            </w:r>
            <w:r w:rsidRPr="00294DDB">
              <w:rPr>
                <w:rFonts w:ascii="Cambria" w:eastAsia="Malgun Gothic" w:hAnsi="Cambria"/>
                <w:sz w:val="20"/>
                <w:lang w:eastAsia="ja-JP"/>
              </w:rPr>
              <w:t xml:space="preserve"> to (</w:t>
            </w:r>
            <w:r w:rsidRPr="00294DDB">
              <w:rPr>
                <w:rFonts w:ascii="Cambria" w:eastAsia="MS Mincho" w:hAnsi="Cambria"/>
                <w:sz w:val="20"/>
                <w:lang w:eastAsia="ja-JP"/>
              </w:rPr>
              <w:t>E</w:t>
            </w:r>
            <w:r w:rsidRPr="00294DDB">
              <w:rPr>
                <w:rFonts w:ascii="Cambria" w:eastAsia="MS Mincho" w:hAnsi="Cambria"/>
                <w:sz w:val="20"/>
                <w:lang w:eastAsia="ja-JP"/>
              </w:rPr>
              <w:noBreakHyphen/>
              <w:t>55)</w:t>
            </w:r>
          </w:p>
        </w:tc>
      </w:tr>
      <w:tr w:rsidR="00266E56" w:rsidRPr="00936D9A" w14:paraId="49E6CA2D" w14:textId="77777777" w:rsidTr="00DA7370">
        <w:trPr>
          <w:cantSplit/>
          <w:jc w:val="center"/>
        </w:trPr>
        <w:tc>
          <w:tcPr>
            <w:tcW w:w="864" w:type="dxa"/>
            <w:tcBorders>
              <w:top w:val="single" w:sz="6" w:space="0" w:color="auto"/>
              <w:left w:val="single" w:sz="12" w:space="0" w:color="auto"/>
              <w:bottom w:val="single" w:sz="12" w:space="0" w:color="auto"/>
              <w:right w:val="single" w:sz="6" w:space="0" w:color="auto"/>
            </w:tcBorders>
          </w:tcPr>
          <w:p w14:paraId="68584C4A"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jc w:val="center"/>
              <w:textAlignment w:val="auto"/>
              <w:rPr>
                <w:rFonts w:ascii="Cambria" w:eastAsia="Calibri" w:hAnsi="Cambria"/>
                <w:sz w:val="20"/>
              </w:rPr>
            </w:pPr>
            <w:r w:rsidRPr="00294DDB">
              <w:rPr>
                <w:rFonts w:ascii="Cambria" w:eastAsia="Calibri" w:hAnsi="Cambria"/>
                <w:sz w:val="20"/>
              </w:rPr>
              <w:t>18..255</w:t>
            </w:r>
          </w:p>
        </w:tc>
        <w:tc>
          <w:tcPr>
            <w:tcW w:w="2448" w:type="dxa"/>
            <w:tcBorders>
              <w:top w:val="single" w:sz="6" w:space="0" w:color="auto"/>
              <w:left w:val="single" w:sz="6" w:space="0" w:color="auto"/>
              <w:bottom w:val="single" w:sz="12" w:space="0" w:color="auto"/>
              <w:right w:val="single" w:sz="6" w:space="0" w:color="auto"/>
            </w:tcBorders>
          </w:tcPr>
          <w:p w14:paraId="1E738EBF"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Reserved</w:t>
            </w:r>
          </w:p>
        </w:tc>
        <w:tc>
          <w:tcPr>
            <w:tcW w:w="6192" w:type="dxa"/>
            <w:tcBorders>
              <w:top w:val="single" w:sz="6" w:space="0" w:color="auto"/>
              <w:left w:val="single" w:sz="6" w:space="0" w:color="auto"/>
              <w:bottom w:val="single" w:sz="12" w:space="0" w:color="auto"/>
              <w:right w:val="single" w:sz="12" w:space="0" w:color="auto"/>
            </w:tcBorders>
          </w:tcPr>
          <w:p w14:paraId="52380363" w14:textId="77777777" w:rsidR="00266E56" w:rsidRPr="00294DDB" w:rsidRDefault="00266E56" w:rsidP="00DA7370">
            <w:pPr>
              <w:tabs>
                <w:tab w:val="clear" w:pos="360"/>
                <w:tab w:val="clear" w:pos="720"/>
                <w:tab w:val="clear" w:pos="1080"/>
                <w:tab w:val="clear" w:pos="1440"/>
              </w:tabs>
              <w:overflowPunct/>
              <w:autoSpaceDE/>
              <w:autoSpaceDN/>
              <w:adjustRightInd/>
              <w:spacing w:before="60" w:after="60" w:line="210" w:lineRule="atLeast"/>
              <w:textAlignment w:val="auto"/>
              <w:rPr>
                <w:rFonts w:ascii="Cambria" w:eastAsia="Calibri" w:hAnsi="Cambria"/>
                <w:sz w:val="20"/>
              </w:rPr>
            </w:pPr>
            <w:r w:rsidRPr="00294DDB">
              <w:rPr>
                <w:rFonts w:ascii="Cambria" w:eastAsia="Calibri" w:hAnsi="Cambria"/>
                <w:sz w:val="20"/>
              </w:rPr>
              <w:t>For future use by ITU</w:t>
            </w:r>
            <w:r w:rsidRPr="00294DDB">
              <w:rPr>
                <w:rFonts w:ascii="Cambria" w:eastAsia="Calibri" w:hAnsi="Cambria"/>
                <w:sz w:val="20"/>
              </w:rPr>
              <w:noBreakHyphen/>
              <w:t>T | ISO/IEC</w:t>
            </w:r>
          </w:p>
        </w:tc>
      </w:tr>
    </w:tbl>
    <w:p w14:paraId="35E6F8B0" w14:textId="77777777" w:rsidR="00266E56" w:rsidRPr="00294DDB" w:rsidRDefault="00266E56" w:rsidP="00294DDB">
      <w:pPr>
        <w:spacing w:before="0" w:after="120"/>
        <w:rPr>
          <w:rFonts w:ascii="Cambria" w:hAnsi="Cambria"/>
          <w:szCs w:val="22"/>
        </w:rPr>
      </w:pPr>
    </w:p>
    <w:p w14:paraId="524C5751" w14:textId="6E41443B" w:rsidR="007C56FA" w:rsidRPr="00F92456" w:rsidRDefault="007C56FA" w:rsidP="007C56FA">
      <w:pPr>
        <w:keepNext/>
        <w:keepLines/>
        <w:tabs>
          <w:tab w:val="right" w:pos="9749"/>
        </w:tabs>
        <w:spacing w:before="0" w:after="120"/>
        <w:outlineLvl w:val="0"/>
        <w:rPr>
          <w:rFonts w:ascii="Cambria" w:hAnsi="Cambria"/>
          <w:i/>
          <w:noProof/>
          <w:szCs w:val="22"/>
        </w:rPr>
      </w:pPr>
      <w:r>
        <w:rPr>
          <w:rFonts w:ascii="Cambria" w:hAnsi="Cambria"/>
          <w:i/>
          <w:noProof/>
          <w:szCs w:val="22"/>
        </w:rPr>
        <w:t>Subclause F.11.2</w:t>
      </w:r>
    </w:p>
    <w:p w14:paraId="55BEA560" w14:textId="77777777" w:rsidR="007C56FA" w:rsidRPr="00F92456" w:rsidRDefault="007C56FA" w:rsidP="007C56FA">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F92456">
        <w:rPr>
          <w:rFonts w:ascii="Cambria" w:hAnsi="Cambria"/>
          <w:i/>
          <w:iCs/>
          <w:szCs w:val="22"/>
        </w:rPr>
        <w:t>Replace Table F.3 with the following:</w:t>
      </w:r>
    </w:p>
    <w:p w14:paraId="0DDB43BF" w14:textId="77777777" w:rsidR="007C56FA" w:rsidRPr="00F92456" w:rsidRDefault="007C56FA" w:rsidP="007C56FA">
      <w:pPr>
        <w:pStyle w:val="Tabletitle0"/>
        <w:keepNext/>
        <w:tabs>
          <w:tab w:val="right" w:pos="9749"/>
        </w:tabs>
        <w:rPr>
          <w:lang w:val="en-CA"/>
        </w:rPr>
      </w:pPr>
      <w:r w:rsidRPr="00F92456">
        <w:rPr>
          <w:lang w:val="en-CA"/>
        </w:rPr>
        <w:t>Table F.</w:t>
      </w:r>
      <w:r w:rsidRPr="00F92456">
        <w:rPr>
          <w:rFonts w:eastAsia="MS Mincho"/>
          <w:noProof/>
          <w:lang w:val="en-CA"/>
        </w:rPr>
        <w:t>3</w:t>
      </w:r>
      <w:r w:rsidRPr="00F92456">
        <w:rPr>
          <w:lang w:val="en-CA"/>
        </w:rPr>
        <w:t xml:space="preserve"> — Specification of </w:t>
      </w:r>
      <w:proofErr w:type="spellStart"/>
      <w:r w:rsidRPr="00F92456">
        <w:rPr>
          <w:lang w:val="en-CA"/>
        </w:rPr>
        <w:t>CompatibleProfileList</w:t>
      </w:r>
      <w:proofErr w:type="spellEnd"/>
    </w:p>
    <w:tbl>
      <w:tblPr>
        <w:tblW w:w="714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2534"/>
        <w:gridCol w:w="4607"/>
      </w:tblGrid>
      <w:tr w:rsidR="007C56FA" w:rsidRPr="00F92456" w14:paraId="62A533C9" w14:textId="77777777" w:rsidTr="00F92456">
        <w:trPr>
          <w:cantSplit/>
          <w:trHeight w:val="144"/>
          <w:jc w:val="center"/>
        </w:trPr>
        <w:tc>
          <w:tcPr>
            <w:tcW w:w="2534" w:type="dxa"/>
            <w:tcBorders>
              <w:top w:val="single" w:sz="12" w:space="0" w:color="auto"/>
              <w:bottom w:val="single" w:sz="12" w:space="0" w:color="auto"/>
            </w:tcBorders>
          </w:tcPr>
          <w:p w14:paraId="2FC2B122" w14:textId="77777777" w:rsidR="007C56FA" w:rsidRPr="00F92456" w:rsidRDefault="007C56FA" w:rsidP="00F92456">
            <w:pPr>
              <w:pStyle w:val="Tablebody"/>
              <w:keepNext/>
              <w:tabs>
                <w:tab w:val="right" w:pos="9749"/>
              </w:tabs>
              <w:jc w:val="center"/>
              <w:rPr>
                <w:b/>
                <w:lang w:val="en-CA"/>
              </w:rPr>
            </w:pPr>
            <w:r w:rsidRPr="00F92456">
              <w:rPr>
                <w:b/>
                <w:lang w:val="en-CA"/>
              </w:rPr>
              <w:t xml:space="preserve">Profile to which </w:t>
            </w:r>
            <w:r w:rsidRPr="00F92456">
              <w:rPr>
                <w:b/>
                <w:lang w:val="en-CA"/>
              </w:rPr>
              <w:br/>
              <w:t>the decoder conforms</w:t>
            </w:r>
          </w:p>
        </w:tc>
        <w:tc>
          <w:tcPr>
            <w:tcW w:w="4607" w:type="dxa"/>
            <w:tcBorders>
              <w:top w:val="single" w:sz="12" w:space="0" w:color="auto"/>
              <w:bottom w:val="single" w:sz="12" w:space="0" w:color="auto"/>
            </w:tcBorders>
          </w:tcPr>
          <w:p w14:paraId="5B122869" w14:textId="77777777" w:rsidR="007C56FA" w:rsidRPr="00F92456" w:rsidRDefault="007C56FA" w:rsidP="00F92456">
            <w:pPr>
              <w:pStyle w:val="Tablebody"/>
              <w:keepNext/>
              <w:tabs>
                <w:tab w:val="right" w:pos="9749"/>
              </w:tabs>
              <w:jc w:val="center"/>
              <w:rPr>
                <w:b/>
                <w:lang w:val="en-CA"/>
              </w:rPr>
            </w:pPr>
            <w:r w:rsidRPr="00F92456">
              <w:rPr>
                <w:b/>
                <w:lang w:val="en-CA"/>
              </w:rPr>
              <w:t>Profiles that the decoder shall support</w:t>
            </w:r>
            <w:r w:rsidRPr="00F92456">
              <w:rPr>
                <w:b/>
                <w:lang w:val="en-CA"/>
              </w:rPr>
              <w:br/>
            </w:r>
            <w:proofErr w:type="spellStart"/>
            <w:r w:rsidRPr="00F92456">
              <w:rPr>
                <w:b/>
                <w:lang w:val="en-CA"/>
              </w:rPr>
              <w:t>CompatibleProfileList</w:t>
            </w:r>
            <w:proofErr w:type="spellEnd"/>
          </w:p>
        </w:tc>
      </w:tr>
      <w:tr w:rsidR="007C56FA" w:rsidRPr="00F92456" w14:paraId="0946DC88" w14:textId="77777777" w:rsidTr="00F92456">
        <w:trPr>
          <w:cantSplit/>
          <w:trHeight w:val="144"/>
          <w:jc w:val="center"/>
        </w:trPr>
        <w:tc>
          <w:tcPr>
            <w:tcW w:w="2534" w:type="dxa"/>
            <w:tcBorders>
              <w:top w:val="single" w:sz="12" w:space="0" w:color="auto"/>
            </w:tcBorders>
            <w:vAlign w:val="center"/>
          </w:tcPr>
          <w:p w14:paraId="76C09895" w14:textId="77777777" w:rsidR="007C56FA" w:rsidRPr="00F92456" w:rsidRDefault="007C56FA" w:rsidP="00F92456">
            <w:pPr>
              <w:pStyle w:val="Tablebody"/>
              <w:keepNext/>
              <w:tabs>
                <w:tab w:val="right" w:pos="9749"/>
              </w:tabs>
              <w:jc w:val="center"/>
              <w:rPr>
                <w:lang w:val="en-CA"/>
              </w:rPr>
            </w:pPr>
            <w:r w:rsidRPr="00F92456">
              <w:rPr>
                <w:lang w:val="en-CA"/>
              </w:rPr>
              <w:t>Scalable Main</w:t>
            </w:r>
          </w:p>
        </w:tc>
        <w:tc>
          <w:tcPr>
            <w:tcW w:w="4607" w:type="dxa"/>
            <w:tcBorders>
              <w:top w:val="single" w:sz="12" w:space="0" w:color="auto"/>
            </w:tcBorders>
          </w:tcPr>
          <w:p w14:paraId="55AA81EA" w14:textId="77777777" w:rsidR="007C56FA" w:rsidRPr="00F92456" w:rsidRDefault="007C56FA" w:rsidP="00F92456">
            <w:pPr>
              <w:pStyle w:val="Tablebody"/>
              <w:keepNext/>
              <w:tabs>
                <w:tab w:val="right" w:pos="9749"/>
              </w:tabs>
              <w:jc w:val="center"/>
              <w:rPr>
                <w:lang w:val="en-CA"/>
              </w:rPr>
            </w:pPr>
            <w:r w:rsidRPr="00F92456">
              <w:rPr>
                <w:lang w:val="en-CA"/>
              </w:rPr>
              <w:t>Scalable Main, Main, Main Still Picture</w:t>
            </w:r>
          </w:p>
        </w:tc>
      </w:tr>
      <w:tr w:rsidR="007C56FA" w:rsidRPr="00F92456" w14:paraId="42D222E1" w14:textId="77777777" w:rsidTr="00F92456">
        <w:trPr>
          <w:cantSplit/>
          <w:trHeight w:val="144"/>
          <w:jc w:val="center"/>
        </w:trPr>
        <w:tc>
          <w:tcPr>
            <w:tcW w:w="2534" w:type="dxa"/>
            <w:vAlign w:val="center"/>
          </w:tcPr>
          <w:p w14:paraId="7E86FDCE" w14:textId="77777777" w:rsidR="007C56FA" w:rsidRPr="00F92456" w:rsidRDefault="007C56FA" w:rsidP="00F92456">
            <w:pPr>
              <w:pStyle w:val="Tablebody"/>
              <w:keepNext/>
              <w:tabs>
                <w:tab w:val="right" w:pos="9749"/>
              </w:tabs>
              <w:jc w:val="center"/>
              <w:rPr>
                <w:lang w:val="en-CA"/>
              </w:rPr>
            </w:pPr>
            <w:r w:rsidRPr="00F92456">
              <w:rPr>
                <w:lang w:val="en-CA"/>
              </w:rPr>
              <w:t>Scalable Main 10</w:t>
            </w:r>
          </w:p>
        </w:tc>
        <w:tc>
          <w:tcPr>
            <w:tcW w:w="4607" w:type="dxa"/>
          </w:tcPr>
          <w:p w14:paraId="1BC3D514" w14:textId="77777777" w:rsidR="007C56FA" w:rsidRPr="00F92456" w:rsidRDefault="007C56FA" w:rsidP="00F92456">
            <w:pPr>
              <w:pStyle w:val="Tablebody"/>
              <w:keepNext/>
              <w:tabs>
                <w:tab w:val="right" w:pos="9749"/>
              </w:tabs>
              <w:jc w:val="center"/>
              <w:rPr>
                <w:lang w:val="en-CA"/>
              </w:rPr>
            </w:pPr>
            <w:r w:rsidRPr="00F92456">
              <w:rPr>
                <w:lang w:val="en-CA"/>
              </w:rPr>
              <w:t>Scalable Main 10, Main, Main Still Picture, Main 10, Scalable Main</w:t>
            </w:r>
          </w:p>
        </w:tc>
      </w:tr>
      <w:tr w:rsidR="007C56FA" w:rsidRPr="00F92456" w14:paraId="0B855746" w14:textId="77777777" w:rsidTr="00F92456">
        <w:trPr>
          <w:cantSplit/>
          <w:trHeight w:val="144"/>
          <w:jc w:val="center"/>
        </w:trPr>
        <w:tc>
          <w:tcPr>
            <w:tcW w:w="2534" w:type="dxa"/>
            <w:vAlign w:val="center"/>
          </w:tcPr>
          <w:p w14:paraId="1290D793" w14:textId="77777777" w:rsidR="007C56FA" w:rsidRPr="00F92456" w:rsidRDefault="007C56FA" w:rsidP="00F92456">
            <w:pPr>
              <w:pStyle w:val="Tablebody"/>
              <w:keepNext/>
              <w:tabs>
                <w:tab w:val="right" w:pos="9749"/>
              </w:tabs>
              <w:jc w:val="center"/>
              <w:rPr>
                <w:lang w:val="en-CA"/>
              </w:rPr>
            </w:pPr>
            <w:r w:rsidRPr="00F92456">
              <w:rPr>
                <w:lang w:val="en-CA"/>
              </w:rPr>
              <w:t>Scalable Monochrome</w:t>
            </w:r>
          </w:p>
        </w:tc>
        <w:tc>
          <w:tcPr>
            <w:tcW w:w="4607" w:type="dxa"/>
          </w:tcPr>
          <w:p w14:paraId="59AAE0F7" w14:textId="77777777" w:rsidR="007C56FA" w:rsidRPr="00F92456" w:rsidRDefault="007C56FA" w:rsidP="00F92456">
            <w:pPr>
              <w:pStyle w:val="Tablebody"/>
              <w:keepNext/>
              <w:tabs>
                <w:tab w:val="right" w:pos="9749"/>
              </w:tabs>
              <w:jc w:val="center"/>
              <w:rPr>
                <w:lang w:val="en-CA"/>
              </w:rPr>
            </w:pPr>
            <w:r w:rsidRPr="00F92456">
              <w:rPr>
                <w:lang w:val="en-CA"/>
              </w:rPr>
              <w:t>The compatible format range extensions profiles of the Monochrome profile, and the compatible scalable format range extensions profiles of the Scalable Monochrome profile</w:t>
            </w:r>
          </w:p>
        </w:tc>
      </w:tr>
      <w:tr w:rsidR="007C56FA" w:rsidRPr="00F92456" w14:paraId="2A76F501" w14:textId="77777777" w:rsidTr="00F92456">
        <w:trPr>
          <w:cantSplit/>
          <w:trHeight w:val="144"/>
          <w:jc w:val="center"/>
        </w:trPr>
        <w:tc>
          <w:tcPr>
            <w:tcW w:w="2534" w:type="dxa"/>
            <w:vAlign w:val="center"/>
          </w:tcPr>
          <w:p w14:paraId="1571CF5B" w14:textId="77777777" w:rsidR="007C56FA" w:rsidRPr="00F92456" w:rsidRDefault="007C56FA" w:rsidP="00F92456">
            <w:pPr>
              <w:pStyle w:val="Tablebody"/>
              <w:keepNext/>
              <w:tabs>
                <w:tab w:val="right" w:pos="9749"/>
              </w:tabs>
              <w:jc w:val="center"/>
              <w:rPr>
                <w:lang w:val="en-CA"/>
              </w:rPr>
            </w:pPr>
            <w:r w:rsidRPr="00F92456">
              <w:rPr>
                <w:lang w:val="en-CA"/>
              </w:rPr>
              <w:t>Scalable Monochrome 12</w:t>
            </w:r>
          </w:p>
        </w:tc>
        <w:tc>
          <w:tcPr>
            <w:tcW w:w="4607" w:type="dxa"/>
          </w:tcPr>
          <w:p w14:paraId="4A2C8F01" w14:textId="77777777" w:rsidR="007C56FA" w:rsidRPr="00F92456" w:rsidRDefault="007C56FA" w:rsidP="00F92456">
            <w:pPr>
              <w:pStyle w:val="Tablebody"/>
              <w:keepNext/>
              <w:tabs>
                <w:tab w:val="right" w:pos="9749"/>
              </w:tabs>
              <w:jc w:val="center"/>
              <w:rPr>
                <w:lang w:val="en-CA"/>
              </w:rPr>
            </w:pPr>
            <w:r w:rsidRPr="00F92456">
              <w:rPr>
                <w:lang w:val="en-CA"/>
              </w:rPr>
              <w:t>The compatible format range extensions profiles of the Monochrome 12 profile, and the compatible scalable format range extensions profiles of the Scalable Monochrome 12 profile</w:t>
            </w:r>
          </w:p>
        </w:tc>
      </w:tr>
      <w:tr w:rsidR="007C56FA" w:rsidRPr="00F92456" w14:paraId="4B84207B" w14:textId="77777777" w:rsidTr="00F92456">
        <w:trPr>
          <w:cantSplit/>
          <w:trHeight w:val="144"/>
          <w:jc w:val="center"/>
        </w:trPr>
        <w:tc>
          <w:tcPr>
            <w:tcW w:w="2534" w:type="dxa"/>
            <w:vAlign w:val="center"/>
          </w:tcPr>
          <w:p w14:paraId="30A1E076" w14:textId="77777777" w:rsidR="007C56FA" w:rsidRPr="00F92456" w:rsidRDefault="007C56FA" w:rsidP="00F92456">
            <w:pPr>
              <w:pStyle w:val="Tablebody"/>
              <w:keepNext/>
              <w:tabs>
                <w:tab w:val="right" w:pos="9749"/>
              </w:tabs>
              <w:jc w:val="center"/>
              <w:rPr>
                <w:lang w:val="en-CA"/>
              </w:rPr>
            </w:pPr>
            <w:r w:rsidRPr="00F92456">
              <w:rPr>
                <w:lang w:val="en-CA"/>
              </w:rPr>
              <w:t>Scalable Monochrome 16</w:t>
            </w:r>
          </w:p>
        </w:tc>
        <w:tc>
          <w:tcPr>
            <w:tcW w:w="4607" w:type="dxa"/>
          </w:tcPr>
          <w:p w14:paraId="4D2CD214" w14:textId="77777777" w:rsidR="007C56FA" w:rsidRPr="00F92456" w:rsidRDefault="007C56FA" w:rsidP="00F92456">
            <w:pPr>
              <w:pStyle w:val="Tablebody"/>
              <w:keepNext/>
              <w:tabs>
                <w:tab w:val="right" w:pos="9749"/>
              </w:tabs>
              <w:jc w:val="center"/>
              <w:rPr>
                <w:lang w:val="en-CA"/>
              </w:rPr>
            </w:pPr>
            <w:r w:rsidRPr="00F92456">
              <w:rPr>
                <w:lang w:val="en-CA"/>
              </w:rPr>
              <w:t>The compatible format range extensions profiles of the Monochrome 16 profile, and the compatible scalable format range extensions profiles of the Scalable Monochrome 16 profile</w:t>
            </w:r>
          </w:p>
        </w:tc>
      </w:tr>
      <w:tr w:rsidR="007C56FA" w:rsidRPr="00F92456" w14:paraId="4B010C08" w14:textId="77777777" w:rsidTr="00F92456">
        <w:trPr>
          <w:cantSplit/>
          <w:trHeight w:val="144"/>
          <w:jc w:val="center"/>
        </w:trPr>
        <w:tc>
          <w:tcPr>
            <w:tcW w:w="2534" w:type="dxa"/>
            <w:vAlign w:val="center"/>
          </w:tcPr>
          <w:p w14:paraId="26DEF902" w14:textId="77777777" w:rsidR="007C56FA" w:rsidRPr="00F92456" w:rsidRDefault="007C56FA" w:rsidP="00F92456">
            <w:pPr>
              <w:pStyle w:val="Tablebody"/>
              <w:tabs>
                <w:tab w:val="right" w:pos="9749"/>
              </w:tabs>
              <w:jc w:val="center"/>
              <w:rPr>
                <w:lang w:val="en-CA"/>
              </w:rPr>
            </w:pPr>
            <w:r w:rsidRPr="00F92456">
              <w:rPr>
                <w:lang w:val="en-CA"/>
              </w:rPr>
              <w:t>Scalable Main 4:4:4</w:t>
            </w:r>
          </w:p>
        </w:tc>
        <w:tc>
          <w:tcPr>
            <w:tcW w:w="4607" w:type="dxa"/>
          </w:tcPr>
          <w:p w14:paraId="530391E6" w14:textId="77777777" w:rsidR="007C56FA" w:rsidRPr="00F92456" w:rsidRDefault="007C56FA" w:rsidP="00F92456">
            <w:pPr>
              <w:pStyle w:val="Tablebody"/>
              <w:tabs>
                <w:tab w:val="right" w:pos="9749"/>
              </w:tabs>
              <w:jc w:val="center"/>
              <w:rPr>
                <w:lang w:val="en-CA"/>
              </w:rPr>
            </w:pPr>
            <w:r w:rsidRPr="00F92456">
              <w:rPr>
                <w:lang w:val="en-CA"/>
              </w:rPr>
              <w:t>Scalable Main, Main, Main Still Picture, the compatible format range extensions profiles of the Main 4:4:4 profile, and the compatible scalable format range extensions profiles of the Scalable Main 4:4:4 profile</w:t>
            </w:r>
          </w:p>
        </w:tc>
      </w:tr>
      <w:tr w:rsidR="007C56FA" w:rsidRPr="00F92456" w14:paraId="5571207A" w14:textId="77777777" w:rsidTr="00F92456">
        <w:trPr>
          <w:cantSplit/>
          <w:trHeight w:val="144"/>
          <w:jc w:val="center"/>
        </w:trPr>
        <w:tc>
          <w:tcPr>
            <w:tcW w:w="2534" w:type="dxa"/>
            <w:vAlign w:val="center"/>
          </w:tcPr>
          <w:p w14:paraId="023762D4" w14:textId="77777777" w:rsidR="007C56FA" w:rsidRPr="00F92456" w:rsidRDefault="007C56FA" w:rsidP="00F92456">
            <w:pPr>
              <w:pStyle w:val="Tablebody"/>
              <w:tabs>
                <w:tab w:val="right" w:pos="9749"/>
              </w:tabs>
              <w:jc w:val="center"/>
              <w:rPr>
                <w:lang w:val="en-CA"/>
              </w:rPr>
            </w:pPr>
            <w:r w:rsidRPr="00F92456">
              <w:rPr>
                <w:lang w:val="en-CA"/>
              </w:rPr>
              <w:t>Multiview Main</w:t>
            </w:r>
          </w:p>
        </w:tc>
        <w:tc>
          <w:tcPr>
            <w:tcW w:w="4607" w:type="dxa"/>
          </w:tcPr>
          <w:p w14:paraId="21D72347" w14:textId="77777777" w:rsidR="007C56FA" w:rsidRPr="00F92456" w:rsidRDefault="007C56FA" w:rsidP="00F92456">
            <w:pPr>
              <w:pStyle w:val="Tablebody"/>
              <w:tabs>
                <w:tab w:val="right" w:pos="9749"/>
              </w:tabs>
              <w:jc w:val="center"/>
              <w:rPr>
                <w:lang w:val="en-CA"/>
              </w:rPr>
            </w:pPr>
            <w:r w:rsidRPr="00F92456">
              <w:rPr>
                <w:lang w:val="en-CA"/>
              </w:rPr>
              <w:t>Multiview Main, Main, Main Still Picture</w:t>
            </w:r>
          </w:p>
        </w:tc>
      </w:tr>
      <w:tr w:rsidR="007C56FA" w:rsidRPr="00F92456" w14:paraId="334888BB" w14:textId="77777777" w:rsidTr="00F92456">
        <w:trPr>
          <w:cantSplit/>
          <w:trHeight w:val="144"/>
          <w:jc w:val="center"/>
        </w:trPr>
        <w:tc>
          <w:tcPr>
            <w:tcW w:w="2534" w:type="dxa"/>
            <w:vAlign w:val="center"/>
          </w:tcPr>
          <w:p w14:paraId="6FF7D650" w14:textId="77777777" w:rsidR="007C56FA" w:rsidRPr="00F92456" w:rsidRDefault="007C56FA" w:rsidP="00F92456">
            <w:pPr>
              <w:pStyle w:val="Tablebody"/>
              <w:tabs>
                <w:tab w:val="right" w:pos="9749"/>
              </w:tabs>
              <w:jc w:val="center"/>
              <w:rPr>
                <w:highlight w:val="yellow"/>
                <w:lang w:val="en-CA"/>
              </w:rPr>
            </w:pPr>
            <w:r w:rsidRPr="00F92456">
              <w:rPr>
                <w:highlight w:val="yellow"/>
                <w:lang w:val="en-CA"/>
              </w:rPr>
              <w:t>Multiview Main 10</w:t>
            </w:r>
          </w:p>
        </w:tc>
        <w:tc>
          <w:tcPr>
            <w:tcW w:w="4607" w:type="dxa"/>
          </w:tcPr>
          <w:p w14:paraId="11E5ADC8" w14:textId="77777777" w:rsidR="007C56FA" w:rsidRPr="00F92456" w:rsidRDefault="007C56FA" w:rsidP="00F92456">
            <w:pPr>
              <w:pStyle w:val="Tablebody"/>
              <w:tabs>
                <w:tab w:val="right" w:pos="9749"/>
              </w:tabs>
              <w:jc w:val="center"/>
              <w:rPr>
                <w:highlight w:val="yellow"/>
                <w:lang w:val="en-CA"/>
              </w:rPr>
            </w:pPr>
            <w:r w:rsidRPr="00F92456">
              <w:rPr>
                <w:highlight w:val="yellow"/>
                <w:lang w:val="en-CA"/>
              </w:rPr>
              <w:t>Multiview Main 10, Main, Main Still Picture, Main 10, Multiview Main</w:t>
            </w:r>
          </w:p>
        </w:tc>
      </w:tr>
      <w:tr w:rsidR="007C56FA" w:rsidRPr="00F92456" w14:paraId="6FEF6EFF" w14:textId="77777777" w:rsidTr="00F92456">
        <w:trPr>
          <w:cantSplit/>
          <w:trHeight w:val="144"/>
          <w:jc w:val="center"/>
        </w:trPr>
        <w:tc>
          <w:tcPr>
            <w:tcW w:w="2534" w:type="dxa"/>
            <w:vAlign w:val="center"/>
          </w:tcPr>
          <w:p w14:paraId="00B234D2" w14:textId="77777777" w:rsidR="007C56FA" w:rsidRPr="00F92456" w:rsidRDefault="007C56FA" w:rsidP="00F92456">
            <w:pPr>
              <w:pStyle w:val="Tablebody"/>
              <w:tabs>
                <w:tab w:val="right" w:pos="9749"/>
              </w:tabs>
              <w:jc w:val="center"/>
              <w:rPr>
                <w:highlight w:val="yellow"/>
                <w:lang w:val="en-CA"/>
              </w:rPr>
            </w:pPr>
            <w:r w:rsidRPr="00F92456">
              <w:rPr>
                <w:highlight w:val="yellow"/>
                <w:lang w:val="en-CA"/>
              </w:rPr>
              <w:t>Multiview Monochrome</w:t>
            </w:r>
          </w:p>
        </w:tc>
        <w:tc>
          <w:tcPr>
            <w:tcW w:w="4607" w:type="dxa"/>
          </w:tcPr>
          <w:p w14:paraId="4FA10952" w14:textId="77777777" w:rsidR="007C56FA" w:rsidRPr="00F92456" w:rsidRDefault="007C56FA" w:rsidP="00F92456">
            <w:pPr>
              <w:pStyle w:val="Tablebody"/>
              <w:tabs>
                <w:tab w:val="right" w:pos="9749"/>
              </w:tabs>
              <w:jc w:val="center"/>
              <w:rPr>
                <w:highlight w:val="yellow"/>
                <w:lang w:val="en-CA"/>
              </w:rPr>
            </w:pPr>
            <w:r w:rsidRPr="00F92456">
              <w:rPr>
                <w:highlight w:val="yellow"/>
                <w:lang w:val="en-CA"/>
              </w:rPr>
              <w:t>Multiview Monochrome, Monochrome</w:t>
            </w:r>
          </w:p>
        </w:tc>
      </w:tr>
      <w:tr w:rsidR="007C56FA" w:rsidRPr="00F92456" w14:paraId="58B6F940" w14:textId="77777777" w:rsidTr="00F92456">
        <w:trPr>
          <w:cantSplit/>
          <w:trHeight w:val="144"/>
          <w:jc w:val="center"/>
        </w:trPr>
        <w:tc>
          <w:tcPr>
            <w:tcW w:w="2534" w:type="dxa"/>
            <w:vAlign w:val="center"/>
          </w:tcPr>
          <w:p w14:paraId="4F821AA1" w14:textId="77777777" w:rsidR="007C56FA" w:rsidRPr="00F92456" w:rsidRDefault="007C56FA" w:rsidP="00F92456">
            <w:pPr>
              <w:pStyle w:val="Tablebody"/>
              <w:tabs>
                <w:tab w:val="right" w:pos="9749"/>
              </w:tabs>
              <w:jc w:val="center"/>
              <w:rPr>
                <w:highlight w:val="yellow"/>
                <w:lang w:val="en-CA"/>
              </w:rPr>
            </w:pPr>
            <w:r w:rsidRPr="00F92456">
              <w:rPr>
                <w:highlight w:val="yellow"/>
                <w:lang w:val="en-CA"/>
              </w:rPr>
              <w:lastRenderedPageBreak/>
              <w:t>Multiview Monochrome 10</w:t>
            </w:r>
          </w:p>
        </w:tc>
        <w:tc>
          <w:tcPr>
            <w:tcW w:w="4607" w:type="dxa"/>
          </w:tcPr>
          <w:p w14:paraId="4D448534" w14:textId="32BB0E72" w:rsidR="007C56FA" w:rsidRPr="00F92456" w:rsidRDefault="007C56FA" w:rsidP="00F92456">
            <w:pPr>
              <w:pStyle w:val="Tablebody"/>
              <w:tabs>
                <w:tab w:val="right" w:pos="9749"/>
              </w:tabs>
              <w:jc w:val="center"/>
              <w:rPr>
                <w:lang w:val="en-CA"/>
              </w:rPr>
            </w:pPr>
            <w:r w:rsidRPr="00F92456">
              <w:rPr>
                <w:highlight w:val="yellow"/>
                <w:lang w:val="en-CA"/>
              </w:rPr>
              <w:t>Multiview Monochrome 10, Multiview Monochrome, Monochrome 10, Monochrome</w:t>
            </w:r>
          </w:p>
        </w:tc>
      </w:tr>
      <w:tr w:rsidR="007C56FA" w:rsidRPr="00F92456" w14:paraId="69DDD9C8" w14:textId="77777777" w:rsidTr="00F92456">
        <w:trPr>
          <w:cantSplit/>
          <w:trHeight w:val="144"/>
          <w:jc w:val="center"/>
        </w:trPr>
        <w:tc>
          <w:tcPr>
            <w:tcW w:w="2534" w:type="dxa"/>
            <w:vAlign w:val="center"/>
          </w:tcPr>
          <w:p w14:paraId="7E84F286" w14:textId="77777777" w:rsidR="007C56FA" w:rsidRPr="00F92456" w:rsidRDefault="007C56FA" w:rsidP="00F92456">
            <w:pPr>
              <w:pStyle w:val="Tablebody"/>
              <w:tabs>
                <w:tab w:val="right" w:pos="9749"/>
              </w:tabs>
              <w:jc w:val="center"/>
              <w:rPr>
                <w:highlight w:val="yellow"/>
                <w:lang w:val="en-CA"/>
              </w:rPr>
            </w:pPr>
            <w:r w:rsidRPr="00F92456">
              <w:rPr>
                <w:highlight w:val="yellow"/>
                <w:lang w:val="en-CA"/>
              </w:rPr>
              <w:t>Multiview Monochrome 12</w:t>
            </w:r>
          </w:p>
        </w:tc>
        <w:tc>
          <w:tcPr>
            <w:tcW w:w="4607" w:type="dxa"/>
          </w:tcPr>
          <w:p w14:paraId="4D58FC8F" w14:textId="4AA33EB5" w:rsidR="007C56FA" w:rsidRPr="00F92456" w:rsidRDefault="007C56FA" w:rsidP="00F92456">
            <w:pPr>
              <w:pStyle w:val="Tablebody"/>
              <w:tabs>
                <w:tab w:val="right" w:pos="9749"/>
              </w:tabs>
              <w:jc w:val="center"/>
              <w:rPr>
                <w:highlight w:val="yellow"/>
                <w:lang w:val="en-CA"/>
              </w:rPr>
            </w:pPr>
            <w:r w:rsidRPr="00F92456">
              <w:rPr>
                <w:highlight w:val="yellow"/>
                <w:lang w:val="en-CA"/>
              </w:rPr>
              <w:t xml:space="preserve">Multiview Monochrome 12, Multiview Monochrome 10, Multiview Monochrome, Monochrome 12, Monochrome 10, </w:t>
            </w:r>
            <w:r w:rsidR="001D58F1" w:rsidRPr="00F92456">
              <w:rPr>
                <w:highlight w:val="yellow"/>
                <w:lang w:val="en-CA"/>
              </w:rPr>
              <w:t>Monochrome</w:t>
            </w:r>
          </w:p>
        </w:tc>
      </w:tr>
      <w:tr w:rsidR="007C56FA" w:rsidRPr="00F92456" w14:paraId="444F3ED7" w14:textId="77777777" w:rsidTr="00F92456">
        <w:trPr>
          <w:cantSplit/>
          <w:trHeight w:val="144"/>
          <w:jc w:val="center"/>
        </w:trPr>
        <w:tc>
          <w:tcPr>
            <w:tcW w:w="2534" w:type="dxa"/>
            <w:vAlign w:val="center"/>
          </w:tcPr>
          <w:p w14:paraId="7EF8B3B4" w14:textId="77777777" w:rsidR="007C56FA" w:rsidRPr="00F92456" w:rsidRDefault="007C56FA" w:rsidP="00F92456">
            <w:pPr>
              <w:pStyle w:val="Tablebody"/>
              <w:tabs>
                <w:tab w:val="right" w:pos="9749"/>
              </w:tabs>
              <w:jc w:val="center"/>
              <w:rPr>
                <w:lang w:val="en-CA"/>
              </w:rPr>
            </w:pPr>
            <w:r w:rsidRPr="00F92456">
              <w:rPr>
                <w:lang w:val="en-CA"/>
              </w:rPr>
              <w:t>3D Main</w:t>
            </w:r>
          </w:p>
        </w:tc>
        <w:tc>
          <w:tcPr>
            <w:tcW w:w="4607" w:type="dxa"/>
          </w:tcPr>
          <w:p w14:paraId="26130FBB" w14:textId="77777777" w:rsidR="007C56FA" w:rsidRPr="00F92456" w:rsidRDefault="007C56FA" w:rsidP="00F92456">
            <w:pPr>
              <w:pStyle w:val="Tablebody"/>
              <w:tabs>
                <w:tab w:val="right" w:pos="9749"/>
              </w:tabs>
              <w:jc w:val="center"/>
              <w:rPr>
                <w:lang w:val="en-CA"/>
              </w:rPr>
            </w:pPr>
            <w:r w:rsidRPr="00F92456">
              <w:rPr>
                <w:lang w:val="en-CA"/>
              </w:rPr>
              <w:t>3D Main, Multiview Main, Main, Main Still Picture</w:t>
            </w:r>
          </w:p>
        </w:tc>
      </w:tr>
    </w:tbl>
    <w:p w14:paraId="2F2AAA01" w14:textId="77777777" w:rsidR="007C56FA" w:rsidRPr="00266E56" w:rsidRDefault="007C56FA" w:rsidP="007C56FA">
      <w:pPr>
        <w:tabs>
          <w:tab w:val="right" w:pos="9749"/>
        </w:tabs>
        <w:overflowPunct/>
        <w:autoSpaceDE/>
        <w:autoSpaceDN/>
        <w:adjustRightInd/>
        <w:spacing w:before="0"/>
        <w:textAlignment w:val="auto"/>
      </w:pPr>
    </w:p>
    <w:p w14:paraId="19610BA9" w14:textId="3E674034" w:rsidR="002B0CB0" w:rsidRPr="00266E56" w:rsidRDefault="002B0CB0" w:rsidP="00D24233">
      <w:pPr>
        <w:keepNext/>
        <w:keepLines/>
        <w:tabs>
          <w:tab w:val="right" w:pos="9749"/>
        </w:tabs>
        <w:spacing w:before="0" w:after="120"/>
        <w:outlineLvl w:val="0"/>
        <w:rPr>
          <w:rFonts w:ascii="Cambria" w:hAnsi="Cambria"/>
          <w:i/>
          <w:noProof/>
          <w:szCs w:val="22"/>
        </w:rPr>
      </w:pPr>
      <w:r w:rsidRPr="00266E56">
        <w:rPr>
          <w:rFonts w:ascii="Cambria" w:hAnsi="Cambria"/>
          <w:i/>
          <w:noProof/>
          <w:szCs w:val="22"/>
        </w:rPr>
        <w:t xml:space="preserve">Subclause </w:t>
      </w:r>
      <w:r w:rsidR="00E437B6" w:rsidRPr="00266E56">
        <w:rPr>
          <w:rFonts w:ascii="Cambria" w:hAnsi="Cambria"/>
          <w:i/>
          <w:noProof/>
          <w:szCs w:val="22"/>
        </w:rPr>
        <w:t>F.14.3.1</w:t>
      </w:r>
    </w:p>
    <w:p w14:paraId="3B08FF34" w14:textId="77777777" w:rsidR="002B0CB0" w:rsidRPr="00294DDB" w:rsidRDefault="002B0CB0" w:rsidP="00294DDB">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Make the following changes:</w:t>
      </w:r>
    </w:p>
    <w:p w14:paraId="08BACF1D" w14:textId="50C80BF8" w:rsidR="005D7DE2" w:rsidRPr="00294DDB" w:rsidRDefault="005D7DE2" w:rsidP="00294DDB">
      <w:pPr>
        <w:widowControl w:val="0"/>
        <w:tabs>
          <w:tab w:val="clear" w:pos="360"/>
          <w:tab w:val="clear" w:pos="720"/>
          <w:tab w:val="clear" w:pos="1080"/>
          <w:tab w:val="clear" w:pos="1440"/>
          <w:tab w:val="right" w:pos="9749"/>
        </w:tabs>
        <w:spacing w:before="0" w:after="120"/>
        <w:jc w:val="both"/>
        <w:rPr>
          <w:rFonts w:ascii="Cambria" w:hAnsi="Cambria"/>
          <w:szCs w:val="22"/>
        </w:rPr>
      </w:pPr>
      <w:r w:rsidRPr="00294DDB">
        <w:rPr>
          <w:rFonts w:ascii="Cambria" w:hAnsi="Cambria"/>
          <w:szCs w:val="22"/>
        </w:rPr>
        <w:t>The general SEI payload semantics specified in subclause D.3.1 apply with the following modifications and additions:</w:t>
      </w:r>
    </w:p>
    <w:p w14:paraId="01A8405D" w14:textId="77777777" w:rsidR="005D7DE2" w:rsidRPr="00294DDB" w:rsidRDefault="005D7DE2" w:rsidP="00294DDB">
      <w:pPr>
        <w:widowControl w:val="0"/>
        <w:tabs>
          <w:tab w:val="clear" w:pos="360"/>
          <w:tab w:val="clear" w:pos="720"/>
          <w:tab w:val="clear" w:pos="1080"/>
          <w:tab w:val="clear" w:pos="1440"/>
          <w:tab w:val="right" w:pos="9749"/>
        </w:tabs>
        <w:spacing w:before="0" w:after="120"/>
        <w:jc w:val="both"/>
        <w:rPr>
          <w:rFonts w:ascii="Cambria" w:hAnsi="Cambria"/>
          <w:szCs w:val="22"/>
        </w:rPr>
      </w:pPr>
      <w:r w:rsidRPr="00294DDB">
        <w:rPr>
          <w:rFonts w:ascii="Cambria" w:hAnsi="Cambria"/>
          <w:szCs w:val="22"/>
        </w:rPr>
        <w:t xml:space="preserve">The list </w:t>
      </w:r>
      <w:proofErr w:type="spellStart"/>
      <w:r w:rsidRPr="00294DDB">
        <w:rPr>
          <w:rFonts w:ascii="Cambria" w:hAnsi="Cambria"/>
          <w:szCs w:val="22"/>
        </w:rPr>
        <w:t>VclAssociatedSeiList</w:t>
      </w:r>
      <w:proofErr w:type="spellEnd"/>
      <w:r w:rsidRPr="00294DDB">
        <w:rPr>
          <w:rFonts w:ascii="Cambria" w:hAnsi="Cambria"/>
          <w:szCs w:val="22"/>
        </w:rPr>
        <w:t xml:space="preserve"> is set to consist of the </w:t>
      </w:r>
      <w:proofErr w:type="spellStart"/>
      <w:r w:rsidRPr="00294DDB">
        <w:rPr>
          <w:rFonts w:ascii="Cambria" w:hAnsi="Cambria"/>
          <w:szCs w:val="22"/>
        </w:rPr>
        <w:t>payloadType</w:t>
      </w:r>
      <w:proofErr w:type="spellEnd"/>
      <w:r w:rsidRPr="00294DDB">
        <w:rPr>
          <w:rFonts w:ascii="Cambria" w:hAnsi="Cambria"/>
          <w:szCs w:val="22"/>
        </w:rPr>
        <w:t xml:space="preserve"> values 2, 3, 6, 9, 15, 16, 17, 19, 22, 23, 45, 47, 56, 128, 131, 132, 134 to 152, inclusive, 154 to 159, inclusive, 161, 165, 167, 168, 200 to 202, inclusive, </w:t>
      </w:r>
      <w:r w:rsidRPr="00294DDB">
        <w:rPr>
          <w:rFonts w:ascii="Cambria" w:hAnsi="Cambria"/>
          <w:strike/>
          <w:color w:val="FF0000"/>
          <w:szCs w:val="22"/>
          <w:highlight w:val="yellow"/>
        </w:rPr>
        <w:t>and</w:t>
      </w:r>
      <w:r w:rsidRPr="00294DDB">
        <w:rPr>
          <w:rFonts w:ascii="Cambria" w:hAnsi="Cambria"/>
          <w:strike/>
          <w:color w:val="FF0000"/>
          <w:szCs w:val="22"/>
        </w:rPr>
        <w:t xml:space="preserve"> </w:t>
      </w:r>
      <w:r w:rsidRPr="00294DDB">
        <w:rPr>
          <w:rFonts w:ascii="Cambria" w:hAnsi="Cambria"/>
          <w:szCs w:val="22"/>
        </w:rPr>
        <w:t>205</w:t>
      </w:r>
      <w:r w:rsidRPr="00294DDB">
        <w:rPr>
          <w:rFonts w:ascii="Cambria" w:hAnsi="Cambria"/>
          <w:szCs w:val="22"/>
          <w:highlight w:val="yellow"/>
        </w:rPr>
        <w:t>, and 210 to 212, inclusive</w:t>
      </w:r>
      <w:r w:rsidRPr="00294DDB">
        <w:rPr>
          <w:rFonts w:ascii="Cambria" w:hAnsi="Cambria"/>
          <w:szCs w:val="22"/>
        </w:rPr>
        <w:t>.</w:t>
      </w:r>
    </w:p>
    <w:p w14:paraId="2EB9E56F" w14:textId="77777777" w:rsidR="005D7DE2" w:rsidRPr="00294DDB" w:rsidRDefault="005D7DE2" w:rsidP="00294DDB">
      <w:pPr>
        <w:tabs>
          <w:tab w:val="clear" w:pos="360"/>
          <w:tab w:val="clear" w:pos="720"/>
          <w:tab w:val="clear" w:pos="1080"/>
          <w:tab w:val="clear" w:pos="1440"/>
          <w:tab w:val="left" w:pos="794"/>
          <w:tab w:val="left" w:pos="1191"/>
          <w:tab w:val="left" w:pos="1588"/>
          <w:tab w:val="left" w:pos="1985"/>
          <w:tab w:val="right" w:pos="9749"/>
        </w:tabs>
        <w:spacing w:before="0" w:after="120"/>
        <w:jc w:val="both"/>
        <w:rPr>
          <w:rFonts w:ascii="Cambria" w:hAnsi="Cambria"/>
          <w:szCs w:val="22"/>
        </w:rPr>
      </w:pPr>
      <w:r w:rsidRPr="00294DDB">
        <w:rPr>
          <w:rFonts w:ascii="Cambria" w:hAnsi="Cambria"/>
          <w:szCs w:val="22"/>
        </w:rPr>
        <w:t xml:space="preserve">The list </w:t>
      </w:r>
      <w:proofErr w:type="spellStart"/>
      <w:r w:rsidRPr="00294DDB">
        <w:rPr>
          <w:rFonts w:ascii="Cambria" w:hAnsi="Cambria"/>
          <w:szCs w:val="22"/>
        </w:rPr>
        <w:t>PicUnitRepConSeiList</w:t>
      </w:r>
      <w:proofErr w:type="spellEnd"/>
      <w:r w:rsidRPr="00294DDB">
        <w:rPr>
          <w:rFonts w:ascii="Cambria" w:hAnsi="Cambria"/>
          <w:szCs w:val="22"/>
        </w:rPr>
        <w:t xml:space="preserve"> is set to consist of the </w:t>
      </w:r>
      <w:proofErr w:type="spellStart"/>
      <w:r w:rsidRPr="00294DDB">
        <w:rPr>
          <w:rFonts w:ascii="Cambria" w:hAnsi="Cambria"/>
          <w:szCs w:val="22"/>
        </w:rPr>
        <w:t>payloadType</w:t>
      </w:r>
      <w:proofErr w:type="spellEnd"/>
      <w:r w:rsidRPr="00294DDB">
        <w:rPr>
          <w:rFonts w:ascii="Cambria" w:hAnsi="Cambria"/>
          <w:szCs w:val="22"/>
        </w:rPr>
        <w:t xml:space="preserve"> values 0, 1, 2, 6, 9, 15, 16, 17, 19, 22, 23, 45, 47, 56, 128, 129, 131, 132, 133, 135 to 152, inclusive, 154 to 168, inclusive, 200 to 202, inclusive, </w:t>
      </w:r>
      <w:r w:rsidRPr="00294DDB">
        <w:rPr>
          <w:rFonts w:ascii="Cambria" w:hAnsi="Cambria"/>
          <w:strike/>
          <w:color w:val="FF0000"/>
          <w:szCs w:val="22"/>
          <w:highlight w:val="yellow"/>
        </w:rPr>
        <w:t>and</w:t>
      </w:r>
      <w:r w:rsidRPr="00294DDB">
        <w:rPr>
          <w:rFonts w:ascii="Cambria" w:hAnsi="Cambria"/>
          <w:strike/>
          <w:color w:val="FF0000"/>
          <w:szCs w:val="22"/>
        </w:rPr>
        <w:t xml:space="preserve"> </w:t>
      </w:r>
      <w:r w:rsidRPr="00294DDB">
        <w:rPr>
          <w:rFonts w:ascii="Cambria" w:hAnsi="Cambria"/>
          <w:szCs w:val="22"/>
        </w:rPr>
        <w:t>205</w:t>
      </w:r>
      <w:r w:rsidRPr="00294DDB">
        <w:rPr>
          <w:rFonts w:ascii="Cambria" w:hAnsi="Cambria"/>
          <w:szCs w:val="22"/>
          <w:highlight w:val="yellow"/>
        </w:rPr>
        <w:t>, and 210 to 212, inclusive</w:t>
      </w:r>
      <w:r w:rsidRPr="00294DDB">
        <w:rPr>
          <w:rFonts w:ascii="Cambria" w:hAnsi="Cambria"/>
          <w:szCs w:val="22"/>
        </w:rPr>
        <w:t>.</w:t>
      </w:r>
    </w:p>
    <w:p w14:paraId="63333931" w14:textId="77777777" w:rsidR="002B0CB0" w:rsidRPr="00294DDB" w:rsidRDefault="002B0CB0" w:rsidP="00936D9A">
      <w:pPr>
        <w:tabs>
          <w:tab w:val="right" w:pos="9749"/>
        </w:tabs>
        <w:spacing w:before="0" w:after="120"/>
        <w:rPr>
          <w:rFonts w:ascii="Cambria" w:hAnsi="Cambria"/>
          <w:szCs w:val="22"/>
        </w:rPr>
      </w:pPr>
      <w:r w:rsidRPr="00294DDB">
        <w:rPr>
          <w:rFonts w:ascii="Cambria" w:hAnsi="Cambria"/>
          <w:szCs w:val="22"/>
        </w:rPr>
        <w:t>…</w:t>
      </w:r>
    </w:p>
    <w:p w14:paraId="1C692542" w14:textId="447E4946" w:rsidR="004E6D67" w:rsidRPr="00266E56" w:rsidRDefault="004E6D67" w:rsidP="00D24233">
      <w:pPr>
        <w:keepNext/>
        <w:keepLines/>
        <w:tabs>
          <w:tab w:val="right" w:pos="9749"/>
        </w:tabs>
        <w:spacing w:before="0" w:after="120"/>
        <w:outlineLvl w:val="0"/>
        <w:rPr>
          <w:rFonts w:ascii="Cambria" w:hAnsi="Cambria"/>
          <w:i/>
          <w:noProof/>
          <w:szCs w:val="22"/>
        </w:rPr>
      </w:pPr>
      <w:bookmarkStart w:id="70" w:name="_Toc462719148"/>
      <w:bookmarkStart w:id="71" w:name="_Toc476934839"/>
      <w:bookmarkStart w:id="72" w:name="_Toc476936751"/>
      <w:bookmarkStart w:id="73" w:name="_Toc494189575"/>
      <w:bookmarkStart w:id="74" w:name="_Toc35436998"/>
      <w:bookmarkStart w:id="75" w:name="_Toc35437871"/>
      <w:bookmarkStart w:id="76" w:name="_Toc35438749"/>
      <w:bookmarkStart w:id="77" w:name="_Toc35445698"/>
      <w:bookmarkStart w:id="78" w:name="_Toc39565366"/>
      <w:r w:rsidRPr="00266E56">
        <w:rPr>
          <w:rFonts w:ascii="Cambria" w:hAnsi="Cambria"/>
          <w:i/>
          <w:noProof/>
          <w:szCs w:val="22"/>
        </w:rPr>
        <w:t>Subclause G.11.1.1</w:t>
      </w:r>
    </w:p>
    <w:p w14:paraId="08C709CE" w14:textId="77777777" w:rsidR="004E6D67" w:rsidRPr="00294DDB" w:rsidRDefault="004E6D67" w:rsidP="00D24233">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Make the following changes:</w:t>
      </w:r>
    </w:p>
    <w:p w14:paraId="3887F0B2" w14:textId="77777777" w:rsidR="004E6D67" w:rsidRPr="00294DDB" w:rsidRDefault="004E6D67" w:rsidP="00294DDB">
      <w:pPr>
        <w:pStyle w:val="a4"/>
        <w:keepNext w:val="0"/>
        <w:tabs>
          <w:tab w:val="clear" w:pos="2880"/>
          <w:tab w:val="right" w:pos="9749"/>
        </w:tabs>
        <w:suppressAutoHyphens w:val="0"/>
        <w:spacing w:before="0" w:after="120" w:line="240" w:lineRule="atLeast"/>
        <w:outlineLvl w:val="0"/>
        <w:rPr>
          <w:rFonts w:ascii="Cambria" w:hAnsi="Cambria"/>
          <w:sz w:val="22"/>
          <w:szCs w:val="22"/>
          <w:lang w:val="en-CA"/>
        </w:rPr>
      </w:pPr>
      <w:r w:rsidRPr="00294DDB">
        <w:rPr>
          <w:rFonts w:ascii="Cambria" w:hAnsi="Cambria"/>
          <w:sz w:val="22"/>
          <w:szCs w:val="22"/>
          <w:lang w:val="en-CA"/>
        </w:rPr>
        <w:t xml:space="preserve">G.11.1.1 Multiview Main </w:t>
      </w:r>
      <w:r w:rsidRPr="00294DDB">
        <w:rPr>
          <w:rFonts w:ascii="Cambria" w:hAnsi="Cambria"/>
          <w:sz w:val="22"/>
          <w:szCs w:val="22"/>
          <w:highlight w:val="yellow"/>
          <w:lang w:val="en-CA"/>
        </w:rPr>
        <w:t>and Multiview Main 10 profile</w:t>
      </w:r>
      <w:bookmarkEnd w:id="70"/>
      <w:bookmarkEnd w:id="71"/>
      <w:bookmarkEnd w:id="72"/>
      <w:bookmarkEnd w:id="73"/>
      <w:bookmarkEnd w:id="74"/>
      <w:bookmarkEnd w:id="75"/>
      <w:bookmarkEnd w:id="76"/>
      <w:bookmarkEnd w:id="77"/>
      <w:bookmarkEnd w:id="78"/>
      <w:r w:rsidRPr="00294DDB">
        <w:rPr>
          <w:rFonts w:ascii="Cambria" w:hAnsi="Cambria"/>
          <w:sz w:val="22"/>
          <w:szCs w:val="22"/>
          <w:highlight w:val="yellow"/>
          <w:lang w:val="en-CA"/>
        </w:rPr>
        <w:t>s</w:t>
      </w:r>
    </w:p>
    <w:p w14:paraId="5229A139" w14:textId="77777777" w:rsidR="004E6D67" w:rsidRPr="00294DDB" w:rsidRDefault="004E6D67" w:rsidP="00294DDB">
      <w:pPr>
        <w:pStyle w:val="BodyText"/>
        <w:widowControl w:val="0"/>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 xml:space="preserve">For a layer in an output operation point associated with an OLS in a bitstream, the layer being conforming to the Multiview Main </w:t>
      </w:r>
      <w:r w:rsidRPr="00294DDB">
        <w:rPr>
          <w:rFonts w:ascii="Cambria" w:eastAsia="Malgun Gothic" w:hAnsi="Cambria"/>
          <w:highlight w:val="yellow"/>
          <w:lang w:val="en-CA"/>
        </w:rPr>
        <w:t>and Multiview Main 10</w:t>
      </w:r>
      <w:r w:rsidRPr="00294DDB">
        <w:rPr>
          <w:rFonts w:ascii="Cambria" w:eastAsia="Malgun Gothic" w:hAnsi="Cambria"/>
          <w:lang w:val="en-CA"/>
        </w:rPr>
        <w:t xml:space="preserve"> profile, the following applies:</w:t>
      </w:r>
    </w:p>
    <w:p w14:paraId="221AE944" w14:textId="77777777" w:rsidR="004E6D67" w:rsidRPr="00294DDB" w:rsidRDefault="004E6D67" w:rsidP="00294DDB">
      <w:pPr>
        <w:pStyle w:val="ListContinue1"/>
        <w:tabs>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Let </w:t>
      </w:r>
      <w:proofErr w:type="spellStart"/>
      <w:r w:rsidRPr="00294DDB">
        <w:rPr>
          <w:rFonts w:eastAsia="Malgun Gothic"/>
          <w:lang w:val="en-CA"/>
        </w:rPr>
        <w:t>olsIdx</w:t>
      </w:r>
      <w:proofErr w:type="spellEnd"/>
      <w:r w:rsidRPr="00294DDB">
        <w:rPr>
          <w:rFonts w:eastAsia="Malgun Gothic"/>
          <w:lang w:val="en-CA"/>
        </w:rPr>
        <w:t xml:space="preserve"> be the OLS index of the OLS, the sub-bitstream </w:t>
      </w:r>
      <w:proofErr w:type="spellStart"/>
      <w:r w:rsidRPr="00294DDB">
        <w:rPr>
          <w:rFonts w:eastAsia="Malgun Gothic"/>
          <w:lang w:val="en-CA"/>
        </w:rPr>
        <w:t>subBitstream</w:t>
      </w:r>
      <w:proofErr w:type="spellEnd"/>
      <w:r w:rsidRPr="00294DDB">
        <w:rPr>
          <w:rFonts w:eastAsia="Malgun Gothic"/>
          <w:lang w:val="en-CA"/>
        </w:rPr>
        <w:t xml:space="preserve"> and the base layer sub-bitstream </w:t>
      </w:r>
      <w:proofErr w:type="spellStart"/>
      <w:r w:rsidRPr="00294DDB">
        <w:rPr>
          <w:rFonts w:eastAsia="Malgun Gothic"/>
          <w:lang w:val="en-CA"/>
        </w:rPr>
        <w:t>baseBitstream</w:t>
      </w:r>
      <w:proofErr w:type="spellEnd"/>
      <w:r w:rsidRPr="00294DDB">
        <w:rPr>
          <w:rFonts w:eastAsia="Malgun Gothic"/>
          <w:lang w:val="en-CA"/>
        </w:rPr>
        <w:t xml:space="preserve"> are derived as specified in </w:t>
      </w:r>
      <w:r w:rsidRPr="00294DDB">
        <w:rPr>
          <w:rFonts w:eastAsia="MS Mincho"/>
          <w:lang w:val="en-CA"/>
        </w:rPr>
        <w:t>F.11.3</w:t>
      </w:r>
      <w:r w:rsidRPr="00294DDB">
        <w:rPr>
          <w:rFonts w:eastAsia="Malgun Gothic"/>
          <w:lang w:val="en-CA"/>
        </w:rPr>
        <w:t>.</w:t>
      </w:r>
    </w:p>
    <w:p w14:paraId="7D739C35" w14:textId="77777777" w:rsidR="004E6D67" w:rsidRPr="00294DDB" w:rsidRDefault="004E6D67" w:rsidP="00294DDB">
      <w:pPr>
        <w:pStyle w:val="BodyText"/>
        <w:widowControl w:val="0"/>
        <w:tabs>
          <w:tab w:val="left" w:pos="794"/>
          <w:tab w:val="left" w:pos="1191"/>
          <w:tab w:val="left" w:pos="1588"/>
          <w:tab w:val="left" w:pos="1985"/>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 xml:space="preserve">When </w:t>
      </w:r>
      <w:proofErr w:type="spellStart"/>
      <w:r w:rsidRPr="00294DDB">
        <w:rPr>
          <w:rFonts w:ascii="Cambria" w:eastAsia="Malgun Gothic" w:hAnsi="Cambria"/>
          <w:lang w:val="en-CA"/>
        </w:rPr>
        <w:t>vps_base_layer_internal_flag</w:t>
      </w:r>
      <w:proofErr w:type="spellEnd"/>
      <w:r w:rsidRPr="00294DDB">
        <w:rPr>
          <w:rFonts w:ascii="Cambria" w:eastAsia="Malgun Gothic" w:hAnsi="Cambria"/>
          <w:lang w:val="en-CA"/>
        </w:rPr>
        <w:t xml:space="preserve"> is equal to 1, the base layer sub-bitstream </w:t>
      </w:r>
      <w:proofErr w:type="spellStart"/>
      <w:r w:rsidRPr="00294DDB">
        <w:rPr>
          <w:rFonts w:ascii="Cambria" w:eastAsia="Malgun Gothic" w:hAnsi="Cambria"/>
          <w:lang w:val="en-CA"/>
        </w:rPr>
        <w:t>baseBitstream</w:t>
      </w:r>
      <w:proofErr w:type="spellEnd"/>
      <w:r w:rsidRPr="00294DDB">
        <w:rPr>
          <w:rFonts w:ascii="Cambria" w:eastAsia="Malgun Gothic" w:hAnsi="Cambria"/>
          <w:lang w:val="en-CA"/>
        </w:rPr>
        <w:t xml:space="preserve"> shall obey the following constraints:</w:t>
      </w:r>
    </w:p>
    <w:p w14:paraId="573C9A88"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When the layer conforms to the Multiview Main profile, the base layer sub-bitstream </w:t>
      </w:r>
      <w:proofErr w:type="spellStart"/>
      <w:r w:rsidRPr="00294DDB">
        <w:rPr>
          <w:rFonts w:eastAsia="Malgun Gothic"/>
          <w:lang w:val="en-CA"/>
        </w:rPr>
        <w:t>baseBitstream</w:t>
      </w:r>
      <w:proofErr w:type="spellEnd"/>
      <w:r w:rsidRPr="00294DDB">
        <w:rPr>
          <w:rFonts w:eastAsia="Malgun Gothic"/>
          <w:lang w:val="en-CA"/>
        </w:rPr>
        <w:t xml:space="preserve"> shall be indicated to conform to the Main profile.</w:t>
      </w:r>
    </w:p>
    <w:p w14:paraId="4B014838"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highlight w:val="yellow"/>
          <w:lang w:val="en-CA"/>
        </w:rPr>
        <w:t>—</w:t>
      </w:r>
      <w:r w:rsidRPr="00294DDB">
        <w:rPr>
          <w:rFonts w:eastAsia="Malgun Gothic"/>
          <w:highlight w:val="yellow"/>
          <w:lang w:val="en-CA"/>
        </w:rPr>
        <w:tab/>
        <w:t xml:space="preserve">When the layer conforms to the Multiview Main 10 profile, the base layer sub-bitstream </w:t>
      </w:r>
      <w:proofErr w:type="spellStart"/>
      <w:r w:rsidRPr="00294DDB">
        <w:rPr>
          <w:rFonts w:eastAsia="Malgun Gothic"/>
          <w:highlight w:val="yellow"/>
          <w:lang w:val="en-CA"/>
        </w:rPr>
        <w:t>baseBitstream</w:t>
      </w:r>
      <w:proofErr w:type="spellEnd"/>
      <w:r w:rsidRPr="00294DDB">
        <w:rPr>
          <w:rFonts w:eastAsia="Malgun Gothic"/>
          <w:highlight w:val="yellow"/>
          <w:lang w:val="en-CA"/>
        </w:rPr>
        <w:t xml:space="preserve"> shall be indicated to conform to the Main 10 or the Main profile.</w:t>
      </w:r>
    </w:p>
    <w:p w14:paraId="0B3C6D01" w14:textId="77777777" w:rsidR="004E6D67" w:rsidRPr="00294DDB" w:rsidRDefault="004E6D67" w:rsidP="00294DDB">
      <w:pPr>
        <w:pStyle w:val="BodyText"/>
        <w:widowControl w:val="0"/>
        <w:tabs>
          <w:tab w:val="left" w:pos="794"/>
          <w:tab w:val="left" w:pos="1191"/>
          <w:tab w:val="left" w:pos="1588"/>
          <w:tab w:val="left" w:pos="1985"/>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 xml:space="preserve">The sub-bitstream </w:t>
      </w:r>
      <w:proofErr w:type="spellStart"/>
      <w:r w:rsidRPr="00294DDB">
        <w:rPr>
          <w:rFonts w:ascii="Cambria" w:eastAsia="Malgun Gothic" w:hAnsi="Cambria"/>
          <w:lang w:val="en-CA"/>
        </w:rPr>
        <w:t>subBitstream</w:t>
      </w:r>
      <w:proofErr w:type="spellEnd"/>
      <w:r w:rsidRPr="00294DDB">
        <w:rPr>
          <w:rFonts w:ascii="Cambria" w:eastAsia="Malgun Gothic" w:hAnsi="Cambria"/>
          <w:lang w:val="en-CA"/>
        </w:rPr>
        <w:t xml:space="preserve"> shall obey the following constraints:</w:t>
      </w:r>
    </w:p>
    <w:p w14:paraId="282E7EFB"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All active VPSs shall have vps_num_rep_formats_minus1 in the range of 0 to 15, inclusive.</w:t>
      </w:r>
    </w:p>
    <w:p w14:paraId="1ACA1ED4"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All active SPSs for layers in </w:t>
      </w:r>
      <w:proofErr w:type="spellStart"/>
      <w:r w:rsidRPr="00294DDB">
        <w:rPr>
          <w:rFonts w:eastAsia="Malgun Gothic"/>
          <w:lang w:val="en-CA"/>
        </w:rPr>
        <w:t>subBitstream</w:t>
      </w:r>
      <w:proofErr w:type="spellEnd"/>
      <w:r w:rsidRPr="00294DDB">
        <w:rPr>
          <w:rFonts w:eastAsia="Malgun Gothic"/>
          <w:lang w:val="en-CA"/>
        </w:rPr>
        <w:t xml:space="preserve"> shall have </w:t>
      </w:r>
      <w:proofErr w:type="spellStart"/>
      <w:r w:rsidRPr="00294DDB">
        <w:rPr>
          <w:rFonts w:eastAsia="Malgun Gothic"/>
          <w:lang w:val="en-CA"/>
        </w:rPr>
        <w:t>chroma_format_idc</w:t>
      </w:r>
      <w:proofErr w:type="spellEnd"/>
      <w:r w:rsidRPr="00294DDB">
        <w:rPr>
          <w:rFonts w:eastAsia="Malgun Gothic"/>
          <w:lang w:val="en-CA"/>
        </w:rPr>
        <w:t xml:space="preserve"> equal to 1 only.</w:t>
      </w:r>
    </w:p>
    <w:p w14:paraId="570D74F8" w14:textId="77777777" w:rsidR="004E6D67" w:rsidRPr="00294DDB" w:rsidRDefault="004E6D67" w:rsidP="00294DDB">
      <w:pPr>
        <w:pStyle w:val="ListContinue1"/>
        <w:tabs>
          <w:tab w:val="left" w:pos="357"/>
          <w:tab w:val="right" w:pos="9749"/>
        </w:tabs>
        <w:autoSpaceDE w:val="0"/>
        <w:autoSpaceDN w:val="0"/>
        <w:adjustRightInd w:val="0"/>
        <w:spacing w:after="120"/>
        <w:jc w:val="left"/>
        <w:rPr>
          <w:rFonts w:eastAsia="Malgun Gothic"/>
          <w:lang w:val="en-CA"/>
        </w:rPr>
      </w:pPr>
      <w:r w:rsidRPr="00294DDB">
        <w:rPr>
          <w:rFonts w:eastAsia="Malgun Gothic"/>
          <w:lang w:val="en-CA"/>
        </w:rPr>
        <w:t>—</w:t>
      </w:r>
      <w:r w:rsidRPr="00294DDB">
        <w:rPr>
          <w:rFonts w:eastAsia="Malgun Gothic"/>
          <w:lang w:val="en-CA"/>
        </w:rPr>
        <w:tab/>
        <w:t xml:space="preserve">All active SPSs for layers in </w:t>
      </w:r>
      <w:proofErr w:type="spellStart"/>
      <w:r w:rsidRPr="00294DDB">
        <w:rPr>
          <w:rFonts w:eastAsia="Malgun Gothic"/>
          <w:lang w:val="en-CA"/>
        </w:rPr>
        <w:t>subBitstream</w:t>
      </w:r>
      <w:proofErr w:type="spellEnd"/>
      <w:r w:rsidRPr="00294DDB">
        <w:rPr>
          <w:rFonts w:eastAsia="Malgun Gothic"/>
          <w:lang w:val="en-CA"/>
        </w:rPr>
        <w:t xml:space="preserve"> shall have </w:t>
      </w:r>
      <w:proofErr w:type="spellStart"/>
      <w:r w:rsidRPr="00294DDB">
        <w:rPr>
          <w:rFonts w:eastAsia="Malgun Gothic"/>
          <w:lang w:val="en-CA"/>
        </w:rPr>
        <w:t>transform_skip_rotation_enabled_flag</w:t>
      </w:r>
      <w:proofErr w:type="spellEnd"/>
      <w:r w:rsidRPr="00294DDB">
        <w:rPr>
          <w:rFonts w:eastAsia="Malgun Gothic"/>
          <w:lang w:val="en-CA"/>
        </w:rPr>
        <w:t xml:space="preserve">, </w:t>
      </w:r>
      <w:proofErr w:type="spellStart"/>
      <w:r w:rsidRPr="00294DDB">
        <w:rPr>
          <w:rFonts w:eastAsia="Malgun Gothic"/>
          <w:lang w:val="en-CA"/>
        </w:rPr>
        <w:t>transform_skip_context_enabled_flag</w:t>
      </w:r>
      <w:proofErr w:type="spellEnd"/>
      <w:r w:rsidRPr="00294DDB">
        <w:rPr>
          <w:rFonts w:eastAsia="Malgun Gothic"/>
          <w:lang w:val="en-CA"/>
        </w:rPr>
        <w:t xml:space="preserve">, </w:t>
      </w:r>
      <w:proofErr w:type="spellStart"/>
      <w:r w:rsidRPr="00294DDB">
        <w:rPr>
          <w:rFonts w:eastAsia="Malgun Gothic"/>
          <w:lang w:val="en-CA"/>
        </w:rPr>
        <w:t>implicit_rdpcm_enabled_flag</w:t>
      </w:r>
      <w:proofErr w:type="spellEnd"/>
      <w:r w:rsidRPr="00294DDB">
        <w:rPr>
          <w:rFonts w:eastAsia="Malgun Gothic"/>
          <w:lang w:val="en-CA"/>
        </w:rPr>
        <w:t xml:space="preserve">, </w:t>
      </w:r>
      <w:proofErr w:type="spellStart"/>
      <w:r w:rsidRPr="00294DDB">
        <w:rPr>
          <w:rFonts w:eastAsia="Malgun Gothic"/>
          <w:lang w:val="en-CA"/>
        </w:rPr>
        <w:t>explicit_rdpcm_enabled_flag</w:t>
      </w:r>
      <w:proofErr w:type="spellEnd"/>
      <w:r w:rsidRPr="00294DDB">
        <w:rPr>
          <w:rFonts w:eastAsia="Malgun Gothic"/>
          <w:lang w:val="en-CA"/>
        </w:rPr>
        <w:t xml:space="preserve">, </w:t>
      </w:r>
      <w:proofErr w:type="spellStart"/>
      <w:r w:rsidRPr="00294DDB">
        <w:rPr>
          <w:rFonts w:eastAsia="Malgun Gothic"/>
          <w:lang w:val="en-CA"/>
        </w:rPr>
        <w:t>extended_precision_processing_flag</w:t>
      </w:r>
      <w:proofErr w:type="spellEnd"/>
      <w:r w:rsidRPr="00294DDB">
        <w:rPr>
          <w:rFonts w:eastAsia="Malgun Gothic"/>
          <w:lang w:val="en-CA"/>
        </w:rPr>
        <w:t xml:space="preserve">, </w:t>
      </w:r>
      <w:proofErr w:type="spellStart"/>
      <w:r w:rsidRPr="00294DDB">
        <w:rPr>
          <w:rFonts w:eastAsia="Malgun Gothic"/>
          <w:lang w:val="en-CA"/>
        </w:rPr>
        <w:t>intra_smoothing_disabled_flag</w:t>
      </w:r>
      <w:proofErr w:type="spellEnd"/>
      <w:r w:rsidRPr="00294DDB">
        <w:rPr>
          <w:rFonts w:eastAsia="Malgun Gothic"/>
          <w:lang w:val="en-CA"/>
        </w:rPr>
        <w:t xml:space="preserve">, </w:t>
      </w:r>
      <w:proofErr w:type="spellStart"/>
      <w:r w:rsidRPr="00294DDB">
        <w:rPr>
          <w:rFonts w:eastAsia="Malgun Gothic"/>
          <w:lang w:val="en-CA"/>
        </w:rPr>
        <w:t>high_precision_offsets_enabled_flag</w:t>
      </w:r>
      <w:proofErr w:type="spellEnd"/>
      <w:r w:rsidRPr="00294DDB">
        <w:rPr>
          <w:rFonts w:eastAsia="Malgun Gothic"/>
          <w:lang w:val="en-CA"/>
        </w:rPr>
        <w:t xml:space="preserve">, </w:t>
      </w:r>
      <w:proofErr w:type="spellStart"/>
      <w:r w:rsidRPr="00294DDB">
        <w:rPr>
          <w:rFonts w:eastAsia="Malgun Gothic"/>
          <w:lang w:val="en-CA"/>
        </w:rPr>
        <w:t>persistent_rice_adaptation_enabled_flag</w:t>
      </w:r>
      <w:proofErr w:type="spellEnd"/>
      <w:r w:rsidRPr="00294DDB">
        <w:rPr>
          <w:rFonts w:eastAsia="Malgun Gothic"/>
          <w:lang w:val="en-CA"/>
        </w:rPr>
        <w:t xml:space="preserve">, and </w:t>
      </w:r>
      <w:proofErr w:type="spellStart"/>
      <w:r w:rsidRPr="00294DDB">
        <w:rPr>
          <w:rFonts w:eastAsia="Malgun Gothic"/>
          <w:lang w:val="en-CA"/>
        </w:rPr>
        <w:t>cabac_bypass_alignment_enabled_flag</w:t>
      </w:r>
      <w:proofErr w:type="spellEnd"/>
      <w:r w:rsidRPr="00294DDB">
        <w:rPr>
          <w:rFonts w:eastAsia="Malgun Gothic"/>
          <w:lang w:val="en-CA"/>
        </w:rPr>
        <w:t>, when present, equal to 0 only.</w:t>
      </w:r>
    </w:p>
    <w:p w14:paraId="3A4D32A6"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lastRenderedPageBreak/>
        <w:t>—</w:t>
      </w:r>
      <w:r w:rsidRPr="00294DDB">
        <w:rPr>
          <w:rFonts w:eastAsia="Malgun Gothic"/>
          <w:lang w:val="en-CA"/>
        </w:rPr>
        <w:tab/>
        <w:t xml:space="preserve">CtbLog2SizeY derived from all active SPSs for layers in </w:t>
      </w:r>
      <w:proofErr w:type="spellStart"/>
      <w:r w:rsidRPr="00294DDB">
        <w:rPr>
          <w:rFonts w:eastAsia="Malgun Gothic"/>
          <w:lang w:val="en-CA"/>
        </w:rPr>
        <w:t>subBitstream</w:t>
      </w:r>
      <w:proofErr w:type="spellEnd"/>
      <w:r w:rsidRPr="00294DDB">
        <w:rPr>
          <w:rFonts w:eastAsia="Malgun Gothic"/>
          <w:lang w:val="en-CA"/>
        </w:rPr>
        <w:t xml:space="preserve"> shall be in the range of 4 to 6, inclusive.</w:t>
      </w:r>
    </w:p>
    <w:p w14:paraId="3E9CDB01"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All active PPSs for layers in </w:t>
      </w:r>
      <w:proofErr w:type="spellStart"/>
      <w:r w:rsidRPr="00294DDB">
        <w:rPr>
          <w:rFonts w:eastAsia="Malgun Gothic"/>
          <w:lang w:val="en-CA"/>
        </w:rPr>
        <w:t>subBitstream</w:t>
      </w:r>
      <w:proofErr w:type="spellEnd"/>
      <w:r w:rsidRPr="00294DDB">
        <w:rPr>
          <w:rFonts w:eastAsia="Malgun Gothic"/>
          <w:lang w:val="en-CA"/>
        </w:rPr>
        <w:t xml:space="preserve"> shall have log2_max_transform_skip_block_size_minus2 and </w:t>
      </w:r>
      <w:proofErr w:type="spellStart"/>
      <w:r w:rsidRPr="00294DDB">
        <w:rPr>
          <w:rFonts w:eastAsia="Malgun Gothic"/>
          <w:lang w:val="en-CA"/>
        </w:rPr>
        <w:t>chroma_qp_offset_list_enabled_flag</w:t>
      </w:r>
      <w:proofErr w:type="spellEnd"/>
      <w:r w:rsidRPr="00294DDB">
        <w:rPr>
          <w:rFonts w:eastAsia="Malgun Gothic"/>
          <w:lang w:val="en-CA"/>
        </w:rPr>
        <w:t>, when present, equal to 0 only.</w:t>
      </w:r>
    </w:p>
    <w:p w14:paraId="228A80E5"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r>
      <w:proofErr w:type="spellStart"/>
      <w:proofErr w:type="gramStart"/>
      <w:r w:rsidRPr="00294DDB">
        <w:rPr>
          <w:rFonts w:eastAsia="Malgun Gothic"/>
          <w:lang w:val="en-CA"/>
        </w:rPr>
        <w:t>ScalabilityId</w:t>
      </w:r>
      <w:proofErr w:type="spellEnd"/>
      <w:r w:rsidRPr="00294DDB">
        <w:rPr>
          <w:rFonts w:eastAsia="Malgun Gothic"/>
          <w:lang w:val="en-CA"/>
        </w:rPr>
        <w:t>[</w:t>
      </w:r>
      <w:proofErr w:type="gramEnd"/>
      <w:r w:rsidRPr="00294DDB">
        <w:rPr>
          <w:rFonts w:eastAsia="Malgun Gothic"/>
          <w:lang w:val="en-CA"/>
        </w:rPr>
        <w:t> j ][ </w:t>
      </w:r>
      <w:proofErr w:type="spellStart"/>
      <w:r w:rsidRPr="00294DDB">
        <w:rPr>
          <w:rFonts w:eastAsia="Malgun Gothic"/>
          <w:lang w:val="en-CA"/>
        </w:rPr>
        <w:t>smIdx</w:t>
      </w:r>
      <w:proofErr w:type="spellEnd"/>
      <w:r w:rsidRPr="00294DDB">
        <w:rPr>
          <w:rFonts w:eastAsia="Malgun Gothic"/>
          <w:lang w:val="en-CA"/>
        </w:rPr>
        <w:t xml:space="preserve"> ] derived according to any active VPS shall be equal to 0 for any </w:t>
      </w:r>
      <w:proofErr w:type="spellStart"/>
      <w:r w:rsidRPr="00294DDB">
        <w:rPr>
          <w:rFonts w:eastAsia="Malgun Gothic"/>
          <w:lang w:val="en-CA"/>
        </w:rPr>
        <w:t>smIdx</w:t>
      </w:r>
      <w:proofErr w:type="spellEnd"/>
      <w:r w:rsidRPr="00294DDB">
        <w:rPr>
          <w:rFonts w:eastAsia="Malgun Gothic"/>
          <w:lang w:val="en-CA"/>
        </w:rPr>
        <w:t xml:space="preserve"> value not equal to 1 or 3 and for any value of j such that </w:t>
      </w:r>
      <w:proofErr w:type="spellStart"/>
      <w:r w:rsidRPr="00294DDB">
        <w:rPr>
          <w:rFonts w:eastAsia="Malgun Gothic"/>
          <w:lang w:val="en-CA"/>
        </w:rPr>
        <w:t>layer_id_in_nuh</w:t>
      </w:r>
      <w:proofErr w:type="spellEnd"/>
      <w:r w:rsidRPr="00294DDB">
        <w:rPr>
          <w:rFonts w:eastAsia="Malgun Gothic"/>
          <w:lang w:val="en-CA"/>
        </w:rPr>
        <w:t xml:space="preserve">[ j ] is among </w:t>
      </w:r>
      <w:proofErr w:type="spellStart"/>
      <w:r w:rsidRPr="00294DDB">
        <w:rPr>
          <w:rFonts w:eastAsia="Malgun Gothic"/>
          <w:lang w:val="en-CA"/>
        </w:rPr>
        <w:t>layerIdListTarget</w:t>
      </w:r>
      <w:proofErr w:type="spellEnd"/>
      <w:r w:rsidRPr="00294DDB">
        <w:rPr>
          <w:rFonts w:eastAsia="Malgun Gothic"/>
          <w:lang w:val="en-CA"/>
        </w:rPr>
        <w:t xml:space="preserve"> that was used to derive </w:t>
      </w:r>
      <w:proofErr w:type="spellStart"/>
      <w:r w:rsidRPr="00294DDB">
        <w:rPr>
          <w:rFonts w:eastAsia="Malgun Gothic"/>
          <w:lang w:val="en-CA"/>
        </w:rPr>
        <w:t>subBitstream</w:t>
      </w:r>
      <w:proofErr w:type="spellEnd"/>
      <w:r w:rsidRPr="00294DDB">
        <w:rPr>
          <w:rFonts w:eastAsia="Malgun Gothic"/>
          <w:lang w:val="en-CA"/>
        </w:rPr>
        <w:t>.</w:t>
      </w:r>
    </w:p>
    <w:p w14:paraId="367F8844"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When </w:t>
      </w:r>
      <w:proofErr w:type="spellStart"/>
      <w:proofErr w:type="gramStart"/>
      <w:r w:rsidRPr="00294DDB">
        <w:rPr>
          <w:rFonts w:eastAsia="Malgun Gothic"/>
          <w:lang w:val="en-CA"/>
        </w:rPr>
        <w:t>NumLayersInIdList</w:t>
      </w:r>
      <w:proofErr w:type="spellEnd"/>
      <w:r w:rsidRPr="00294DDB">
        <w:rPr>
          <w:rFonts w:eastAsia="Malgun Gothic"/>
          <w:lang w:val="en-CA"/>
        </w:rPr>
        <w:t>[</w:t>
      </w:r>
      <w:proofErr w:type="gramEnd"/>
      <w:r w:rsidRPr="00294DDB">
        <w:rPr>
          <w:rFonts w:eastAsia="Malgun Gothic"/>
          <w:lang w:val="en-CA"/>
        </w:rPr>
        <w:t> </w:t>
      </w:r>
      <w:proofErr w:type="spellStart"/>
      <w:r w:rsidRPr="00294DDB">
        <w:rPr>
          <w:rFonts w:eastAsia="Malgun Gothic"/>
          <w:lang w:val="en-CA"/>
        </w:rPr>
        <w:t>OlsIdxToLsIdx</w:t>
      </w:r>
      <w:proofErr w:type="spellEnd"/>
      <w:r w:rsidRPr="00294DDB">
        <w:rPr>
          <w:rFonts w:eastAsia="Malgun Gothic"/>
          <w:lang w:val="en-CA"/>
        </w:rPr>
        <w:t>[ </w:t>
      </w:r>
      <w:proofErr w:type="spellStart"/>
      <w:r w:rsidRPr="00294DDB">
        <w:rPr>
          <w:rFonts w:eastAsia="Malgun Gothic"/>
          <w:lang w:val="en-CA"/>
        </w:rPr>
        <w:t>olsIdx</w:t>
      </w:r>
      <w:proofErr w:type="spellEnd"/>
      <w:r w:rsidRPr="00294DDB">
        <w:rPr>
          <w:rFonts w:eastAsia="Malgun Gothic"/>
          <w:lang w:val="en-CA"/>
        </w:rPr>
        <w:t xml:space="preserve"> ] ] is equal to 2, </w:t>
      </w:r>
      <w:proofErr w:type="spellStart"/>
      <w:r w:rsidRPr="00294DDB">
        <w:rPr>
          <w:rFonts w:eastAsia="Malgun Gothic"/>
          <w:lang w:val="en-CA"/>
        </w:rPr>
        <w:t>output_layer_flag</w:t>
      </w:r>
      <w:proofErr w:type="spellEnd"/>
      <w:r w:rsidRPr="00294DDB">
        <w:rPr>
          <w:rFonts w:eastAsia="Malgun Gothic"/>
          <w:lang w:val="en-CA"/>
        </w:rPr>
        <w:t>[ </w:t>
      </w:r>
      <w:proofErr w:type="spellStart"/>
      <w:r w:rsidRPr="00294DDB">
        <w:rPr>
          <w:rFonts w:eastAsia="Malgun Gothic"/>
          <w:lang w:val="en-CA"/>
        </w:rPr>
        <w:t>olsIdx</w:t>
      </w:r>
      <w:proofErr w:type="spellEnd"/>
      <w:r w:rsidRPr="00294DDB">
        <w:rPr>
          <w:rFonts w:eastAsia="Malgun Gothic"/>
          <w:lang w:val="en-CA"/>
        </w:rPr>
        <w:t xml:space="preserve"> ][ j ] derived according to any active VPS shall be equal to 1 for j in the range of 0 to 1, inclusive, for </w:t>
      </w:r>
      <w:proofErr w:type="spellStart"/>
      <w:r w:rsidRPr="00294DDB">
        <w:rPr>
          <w:rFonts w:eastAsia="Malgun Gothic"/>
          <w:lang w:val="en-CA"/>
        </w:rPr>
        <w:t>subBitstream</w:t>
      </w:r>
      <w:proofErr w:type="spellEnd"/>
      <w:r w:rsidRPr="00294DDB">
        <w:rPr>
          <w:rFonts w:eastAsia="Malgun Gothic"/>
          <w:lang w:val="en-CA"/>
        </w:rPr>
        <w:t>.</w:t>
      </w:r>
    </w:p>
    <w:p w14:paraId="559B5F96"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All active VPSs shall have </w:t>
      </w:r>
      <w:proofErr w:type="spellStart"/>
      <w:r w:rsidRPr="00294DDB">
        <w:rPr>
          <w:rFonts w:eastAsia="Malgun Gothic"/>
          <w:lang w:val="en-CA"/>
        </w:rPr>
        <w:t>alt_output_layer_</w:t>
      </w:r>
      <w:proofErr w:type="gramStart"/>
      <w:r w:rsidRPr="00294DDB">
        <w:rPr>
          <w:rFonts w:eastAsia="Malgun Gothic"/>
          <w:lang w:val="en-CA"/>
        </w:rPr>
        <w:t>flag</w:t>
      </w:r>
      <w:proofErr w:type="spellEnd"/>
      <w:r w:rsidRPr="00294DDB">
        <w:rPr>
          <w:rFonts w:eastAsia="Malgun Gothic"/>
          <w:lang w:val="en-CA"/>
        </w:rPr>
        <w:t>[</w:t>
      </w:r>
      <w:proofErr w:type="gramEnd"/>
      <w:r w:rsidRPr="00294DDB">
        <w:rPr>
          <w:rFonts w:eastAsia="Malgun Gothic"/>
          <w:lang w:val="en-CA"/>
        </w:rPr>
        <w:t> </w:t>
      </w:r>
      <w:proofErr w:type="spellStart"/>
      <w:r w:rsidRPr="00294DDB">
        <w:rPr>
          <w:rFonts w:eastAsia="Malgun Gothic"/>
          <w:lang w:val="en-CA"/>
        </w:rPr>
        <w:t>olsIdx</w:t>
      </w:r>
      <w:proofErr w:type="spellEnd"/>
      <w:r w:rsidRPr="00294DDB">
        <w:rPr>
          <w:rFonts w:eastAsia="Malgun Gothic"/>
          <w:lang w:val="en-CA"/>
        </w:rPr>
        <w:t> ] equal to 0 only.</w:t>
      </w:r>
    </w:p>
    <w:p w14:paraId="44AED0E3"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When </w:t>
      </w:r>
      <w:proofErr w:type="spellStart"/>
      <w:proofErr w:type="gramStart"/>
      <w:r w:rsidRPr="00294DDB">
        <w:rPr>
          <w:rFonts w:eastAsia="Malgun Gothic"/>
          <w:lang w:val="en-CA"/>
        </w:rPr>
        <w:t>ViewOrderIdx</w:t>
      </w:r>
      <w:proofErr w:type="spellEnd"/>
      <w:r w:rsidRPr="00294DDB">
        <w:rPr>
          <w:rFonts w:eastAsia="Malgun Gothic"/>
          <w:lang w:val="en-CA"/>
        </w:rPr>
        <w:t>[</w:t>
      </w:r>
      <w:proofErr w:type="gramEnd"/>
      <w:r w:rsidRPr="00294DDB">
        <w:rPr>
          <w:rFonts w:eastAsia="Malgun Gothic"/>
          <w:lang w:val="en-CA"/>
        </w:rPr>
        <w:t> </w:t>
      </w:r>
      <w:proofErr w:type="spellStart"/>
      <w:r w:rsidRPr="00294DDB">
        <w:rPr>
          <w:rFonts w:eastAsia="Malgun Gothic"/>
          <w:lang w:val="en-CA"/>
        </w:rPr>
        <w:t>i</w:t>
      </w:r>
      <w:proofErr w:type="spellEnd"/>
      <w:r w:rsidRPr="00294DDB">
        <w:rPr>
          <w:rFonts w:eastAsia="Malgun Gothic"/>
          <w:lang w:val="en-CA"/>
        </w:rPr>
        <w:t xml:space="preserve"> ] derived according to any active VPS is equal to 1 for the layer with </w:t>
      </w:r>
      <w:proofErr w:type="spellStart"/>
      <w:r w:rsidRPr="00294DDB">
        <w:rPr>
          <w:rFonts w:eastAsia="Malgun Gothic"/>
          <w:lang w:val="en-CA"/>
        </w:rPr>
        <w:t>nuh_layer_id</w:t>
      </w:r>
      <w:proofErr w:type="spellEnd"/>
      <w:r w:rsidRPr="00294DDB">
        <w:rPr>
          <w:rFonts w:eastAsia="Malgun Gothic"/>
          <w:lang w:val="en-CA"/>
        </w:rPr>
        <w:t xml:space="preserve"> equal to </w:t>
      </w:r>
      <w:proofErr w:type="spellStart"/>
      <w:r w:rsidRPr="00294DDB">
        <w:rPr>
          <w:rFonts w:eastAsia="Malgun Gothic"/>
          <w:lang w:val="en-CA"/>
        </w:rPr>
        <w:t>i</w:t>
      </w:r>
      <w:proofErr w:type="spellEnd"/>
      <w:r w:rsidRPr="00294DDB">
        <w:rPr>
          <w:rFonts w:eastAsia="Malgun Gothic"/>
          <w:lang w:val="en-CA"/>
        </w:rPr>
        <w:t xml:space="preserve"> in </w:t>
      </w:r>
      <w:proofErr w:type="spellStart"/>
      <w:r w:rsidRPr="00294DDB">
        <w:rPr>
          <w:rFonts w:eastAsia="Malgun Gothic"/>
          <w:lang w:val="en-CA"/>
        </w:rPr>
        <w:t>subBitstream</w:t>
      </w:r>
      <w:proofErr w:type="spellEnd"/>
      <w:r w:rsidRPr="00294DDB">
        <w:rPr>
          <w:rFonts w:eastAsia="Malgun Gothic"/>
          <w:lang w:val="en-CA"/>
        </w:rPr>
        <w:t xml:space="preserve">, </w:t>
      </w:r>
      <w:proofErr w:type="spellStart"/>
      <w:r w:rsidRPr="00294DDB">
        <w:rPr>
          <w:rFonts w:eastAsia="Malgun Gothic"/>
          <w:lang w:val="en-CA"/>
        </w:rPr>
        <w:t>inter_view_mv_vert_constraint_flag</w:t>
      </w:r>
      <w:proofErr w:type="spellEnd"/>
      <w:r w:rsidRPr="00294DDB">
        <w:rPr>
          <w:rFonts w:eastAsia="Malgun Gothic"/>
          <w:lang w:val="en-CA"/>
        </w:rPr>
        <w:t xml:space="preserve"> shall be equal to 1 in the </w:t>
      </w:r>
      <w:proofErr w:type="spellStart"/>
      <w:r w:rsidRPr="00294DDB">
        <w:rPr>
          <w:rFonts w:eastAsia="Malgun Gothic"/>
          <w:lang w:val="en-CA"/>
        </w:rPr>
        <w:t>sps_multilayer_extension</w:t>
      </w:r>
      <w:proofErr w:type="spellEnd"/>
      <w:r w:rsidRPr="00294DDB">
        <w:rPr>
          <w:rFonts w:eastAsia="Malgun Gothic"/>
          <w:lang w:val="en-CA"/>
        </w:rPr>
        <w:t>( ) syntax structure in each active SPS for that layer.</w:t>
      </w:r>
    </w:p>
    <w:p w14:paraId="019074AD"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When </w:t>
      </w:r>
      <w:proofErr w:type="spellStart"/>
      <w:proofErr w:type="gramStart"/>
      <w:r w:rsidRPr="00294DDB">
        <w:rPr>
          <w:rFonts w:eastAsia="Malgun Gothic"/>
          <w:lang w:val="en-CA"/>
        </w:rPr>
        <w:t>ViewOrderIdx</w:t>
      </w:r>
      <w:proofErr w:type="spellEnd"/>
      <w:r w:rsidRPr="00294DDB">
        <w:rPr>
          <w:rFonts w:eastAsia="Malgun Gothic"/>
          <w:lang w:val="en-CA"/>
        </w:rPr>
        <w:t>[</w:t>
      </w:r>
      <w:proofErr w:type="gramEnd"/>
      <w:r w:rsidRPr="00294DDB">
        <w:rPr>
          <w:rFonts w:eastAsia="Malgun Gothic"/>
          <w:lang w:val="en-CA"/>
        </w:rPr>
        <w:t> </w:t>
      </w:r>
      <w:proofErr w:type="spellStart"/>
      <w:r w:rsidRPr="00294DDB">
        <w:rPr>
          <w:rFonts w:eastAsia="Malgun Gothic"/>
          <w:lang w:val="en-CA"/>
        </w:rPr>
        <w:t>i</w:t>
      </w:r>
      <w:proofErr w:type="spellEnd"/>
      <w:r w:rsidRPr="00294DDB">
        <w:rPr>
          <w:rFonts w:eastAsia="Malgun Gothic"/>
          <w:lang w:val="en-CA"/>
        </w:rPr>
        <w:t xml:space="preserve"> ] derived according to any active VPS is greater than to 0 for the layer with </w:t>
      </w:r>
      <w:proofErr w:type="spellStart"/>
      <w:r w:rsidRPr="00294DDB">
        <w:rPr>
          <w:rFonts w:eastAsia="Malgun Gothic"/>
          <w:lang w:val="en-CA"/>
        </w:rPr>
        <w:t>nuh_layer_id</w:t>
      </w:r>
      <w:proofErr w:type="spellEnd"/>
      <w:r w:rsidRPr="00294DDB">
        <w:rPr>
          <w:rFonts w:eastAsia="Malgun Gothic"/>
          <w:lang w:val="en-CA"/>
        </w:rPr>
        <w:t xml:space="preserve"> equal to </w:t>
      </w:r>
      <w:proofErr w:type="spellStart"/>
      <w:r w:rsidRPr="00294DDB">
        <w:rPr>
          <w:rFonts w:eastAsia="Malgun Gothic"/>
          <w:lang w:val="en-CA"/>
        </w:rPr>
        <w:t>i</w:t>
      </w:r>
      <w:proofErr w:type="spellEnd"/>
      <w:r w:rsidRPr="00294DDB">
        <w:rPr>
          <w:rFonts w:eastAsia="Malgun Gothic"/>
          <w:lang w:val="en-CA"/>
        </w:rPr>
        <w:t xml:space="preserve"> in </w:t>
      </w:r>
      <w:proofErr w:type="spellStart"/>
      <w:r w:rsidRPr="00294DDB">
        <w:rPr>
          <w:rFonts w:eastAsia="Malgun Gothic"/>
          <w:lang w:val="en-CA"/>
        </w:rPr>
        <w:t>subBitstream</w:t>
      </w:r>
      <w:proofErr w:type="spellEnd"/>
      <w:r w:rsidRPr="00294DDB">
        <w:rPr>
          <w:rFonts w:eastAsia="Malgun Gothic"/>
          <w:lang w:val="en-CA"/>
        </w:rPr>
        <w:t xml:space="preserve">, </w:t>
      </w:r>
      <w:proofErr w:type="spellStart"/>
      <w:r w:rsidRPr="00294DDB">
        <w:rPr>
          <w:rFonts w:eastAsia="Malgun Gothic"/>
          <w:lang w:val="en-CA"/>
        </w:rPr>
        <w:t>num_ref_loc_offsets</w:t>
      </w:r>
      <w:proofErr w:type="spellEnd"/>
      <w:r w:rsidRPr="00294DDB">
        <w:rPr>
          <w:rFonts w:eastAsia="Malgun Gothic"/>
          <w:lang w:val="en-CA"/>
        </w:rPr>
        <w:t xml:space="preserve"> shall be equal to 0 in each active PPS for that layer.</w:t>
      </w:r>
    </w:p>
    <w:p w14:paraId="1DD8CD04"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When </w:t>
      </w:r>
      <w:proofErr w:type="spellStart"/>
      <w:r w:rsidRPr="00294DDB">
        <w:rPr>
          <w:rFonts w:eastAsia="Malgun Gothic"/>
          <w:lang w:val="en-CA"/>
        </w:rPr>
        <w:t>ViewOrderIdx</w:t>
      </w:r>
      <w:proofErr w:type="spellEnd"/>
      <w:r w:rsidRPr="00294DDB">
        <w:rPr>
          <w:rFonts w:eastAsia="Malgun Gothic"/>
          <w:lang w:val="en-CA"/>
        </w:rPr>
        <w:t>[ </w:t>
      </w:r>
      <w:proofErr w:type="spellStart"/>
      <w:r w:rsidRPr="00294DDB">
        <w:rPr>
          <w:rFonts w:eastAsia="Malgun Gothic"/>
          <w:lang w:val="en-CA"/>
        </w:rPr>
        <w:t>i</w:t>
      </w:r>
      <w:proofErr w:type="spellEnd"/>
      <w:r w:rsidRPr="00294DDB">
        <w:rPr>
          <w:rFonts w:eastAsia="Malgun Gothic"/>
          <w:lang w:val="en-CA"/>
        </w:rPr>
        <w:t xml:space="preserve"> ] derived according to any active VPS is greater than 0 for the layer with </w:t>
      </w:r>
      <w:proofErr w:type="spellStart"/>
      <w:r w:rsidRPr="00294DDB">
        <w:rPr>
          <w:rFonts w:eastAsia="Malgun Gothic"/>
          <w:lang w:val="en-CA"/>
        </w:rPr>
        <w:t>nuh_layer_id</w:t>
      </w:r>
      <w:proofErr w:type="spellEnd"/>
      <w:r w:rsidRPr="00294DDB">
        <w:rPr>
          <w:rFonts w:eastAsia="Malgun Gothic"/>
          <w:lang w:val="en-CA"/>
        </w:rPr>
        <w:t xml:space="preserve"> equal to </w:t>
      </w:r>
      <w:proofErr w:type="spellStart"/>
      <w:r w:rsidRPr="00294DDB">
        <w:rPr>
          <w:rFonts w:eastAsia="Malgun Gothic"/>
          <w:lang w:val="en-CA"/>
        </w:rPr>
        <w:t>i</w:t>
      </w:r>
      <w:proofErr w:type="spellEnd"/>
      <w:r w:rsidRPr="00294DDB">
        <w:rPr>
          <w:rFonts w:eastAsia="Malgun Gothic"/>
          <w:lang w:val="en-CA"/>
        </w:rPr>
        <w:t xml:space="preserve"> in </w:t>
      </w:r>
      <w:proofErr w:type="spellStart"/>
      <w:r w:rsidRPr="00294DDB">
        <w:rPr>
          <w:rFonts w:eastAsia="Malgun Gothic"/>
          <w:lang w:val="en-CA"/>
        </w:rPr>
        <w:t>subBitstream</w:t>
      </w:r>
      <w:proofErr w:type="spellEnd"/>
      <w:r w:rsidRPr="00294DDB">
        <w:rPr>
          <w:rFonts w:eastAsia="Malgun Gothic"/>
          <w:lang w:val="en-CA"/>
        </w:rPr>
        <w:t xml:space="preserve">, the values of </w:t>
      </w:r>
      <w:proofErr w:type="spellStart"/>
      <w:r w:rsidRPr="00294DDB">
        <w:rPr>
          <w:rFonts w:eastAsia="Malgun Gothic"/>
          <w:lang w:val="en-CA"/>
        </w:rPr>
        <w:t>pic_width_in_luma_samples</w:t>
      </w:r>
      <w:proofErr w:type="spellEnd"/>
      <w:r w:rsidRPr="00294DDB">
        <w:rPr>
          <w:rFonts w:eastAsia="Malgun Gothic"/>
          <w:lang w:val="en-CA"/>
        </w:rPr>
        <w:t xml:space="preserve"> and </w:t>
      </w:r>
      <w:proofErr w:type="spellStart"/>
      <w:r w:rsidRPr="00294DDB">
        <w:rPr>
          <w:rFonts w:eastAsia="Malgun Gothic"/>
          <w:lang w:val="en-CA"/>
        </w:rPr>
        <w:t>pic_height_in_luma_samples</w:t>
      </w:r>
      <w:proofErr w:type="spellEnd"/>
      <w:r w:rsidRPr="00294DDB">
        <w:rPr>
          <w:rFonts w:eastAsia="Malgun Gothic"/>
          <w:lang w:val="en-CA"/>
        </w:rPr>
        <w:t xml:space="preserve"> in each active SPS for that layer shall be equal to the values of </w:t>
      </w:r>
      <w:proofErr w:type="spellStart"/>
      <w:r w:rsidRPr="00294DDB">
        <w:rPr>
          <w:rFonts w:eastAsia="Malgun Gothic"/>
          <w:lang w:val="en-CA"/>
        </w:rPr>
        <w:t>pic_width_in_luma_samples</w:t>
      </w:r>
      <w:proofErr w:type="spellEnd"/>
      <w:r w:rsidRPr="00294DDB">
        <w:rPr>
          <w:rFonts w:eastAsia="Malgun Gothic"/>
          <w:lang w:val="en-CA"/>
        </w:rPr>
        <w:t xml:space="preserve"> and </w:t>
      </w:r>
      <w:proofErr w:type="spellStart"/>
      <w:r w:rsidRPr="00294DDB">
        <w:rPr>
          <w:rFonts w:eastAsia="Malgun Gothic"/>
          <w:lang w:val="en-CA"/>
        </w:rPr>
        <w:t>pic_height_in_luma_samples</w:t>
      </w:r>
      <w:proofErr w:type="spellEnd"/>
      <w:r w:rsidRPr="00294DDB">
        <w:rPr>
          <w:rFonts w:eastAsia="Malgun Gothic"/>
          <w:lang w:val="en-CA"/>
        </w:rPr>
        <w:t>, respectively, in each active SPS for all reference layers of that layer.</w:t>
      </w:r>
    </w:p>
    <w:p w14:paraId="213DE6D3"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For a layer with </w:t>
      </w:r>
      <w:proofErr w:type="spellStart"/>
      <w:r w:rsidRPr="00294DDB">
        <w:rPr>
          <w:rFonts w:eastAsia="Malgun Gothic"/>
          <w:lang w:val="en-CA"/>
        </w:rPr>
        <w:t>nuh_layer_id</w:t>
      </w:r>
      <w:proofErr w:type="spellEnd"/>
      <w:r w:rsidRPr="00294DDB">
        <w:rPr>
          <w:rFonts w:eastAsia="Malgun Gothic"/>
          <w:lang w:val="en-CA"/>
        </w:rPr>
        <w:t xml:space="preserve"> </w:t>
      </w:r>
      <w:proofErr w:type="spellStart"/>
      <w:r w:rsidRPr="00294DDB">
        <w:rPr>
          <w:rFonts w:eastAsia="Malgun Gothic"/>
          <w:lang w:val="en-CA"/>
        </w:rPr>
        <w:t>iNuhLId</w:t>
      </w:r>
      <w:proofErr w:type="spellEnd"/>
      <w:r w:rsidRPr="00294DDB">
        <w:rPr>
          <w:rFonts w:eastAsia="Malgun Gothic"/>
          <w:lang w:val="en-CA"/>
        </w:rPr>
        <w:t xml:space="preserve"> equal to any value included in </w:t>
      </w:r>
      <w:proofErr w:type="spellStart"/>
      <w:r w:rsidRPr="00294DDB">
        <w:rPr>
          <w:rFonts w:eastAsia="Malgun Gothic"/>
          <w:lang w:val="en-CA"/>
        </w:rPr>
        <w:t>layerIdListTarget</w:t>
      </w:r>
      <w:proofErr w:type="spellEnd"/>
      <w:r w:rsidRPr="00294DDB">
        <w:rPr>
          <w:rFonts w:eastAsia="Malgun Gothic"/>
          <w:lang w:val="en-CA"/>
        </w:rPr>
        <w:t xml:space="preserve"> that was used to derive </w:t>
      </w:r>
      <w:proofErr w:type="spellStart"/>
      <w:r w:rsidRPr="00294DDB">
        <w:rPr>
          <w:rFonts w:eastAsia="Malgun Gothic"/>
          <w:lang w:val="en-CA"/>
        </w:rPr>
        <w:t>subBitstream</w:t>
      </w:r>
      <w:proofErr w:type="spellEnd"/>
      <w:r w:rsidRPr="00294DDB">
        <w:rPr>
          <w:rFonts w:eastAsia="Malgun Gothic"/>
          <w:lang w:val="en-CA"/>
        </w:rPr>
        <w:t xml:space="preserve">, the value of </w:t>
      </w:r>
      <w:proofErr w:type="spellStart"/>
      <w:proofErr w:type="gramStart"/>
      <w:r w:rsidRPr="00294DDB">
        <w:rPr>
          <w:rFonts w:eastAsia="Malgun Gothic"/>
          <w:lang w:val="en-CA"/>
        </w:rPr>
        <w:t>NumRefLayers</w:t>
      </w:r>
      <w:proofErr w:type="spellEnd"/>
      <w:r w:rsidRPr="00294DDB">
        <w:rPr>
          <w:rFonts w:eastAsia="Malgun Gothic"/>
          <w:lang w:val="en-CA"/>
        </w:rPr>
        <w:t>[</w:t>
      </w:r>
      <w:proofErr w:type="gramEnd"/>
      <w:r w:rsidRPr="00294DDB">
        <w:rPr>
          <w:rFonts w:eastAsia="Malgun Gothic"/>
          <w:lang w:val="en-CA"/>
        </w:rPr>
        <w:t> </w:t>
      </w:r>
      <w:proofErr w:type="spellStart"/>
      <w:r w:rsidRPr="00294DDB">
        <w:rPr>
          <w:rFonts w:eastAsia="Malgun Gothic"/>
          <w:lang w:val="en-CA"/>
        </w:rPr>
        <w:t>iNuhLId</w:t>
      </w:r>
      <w:proofErr w:type="spellEnd"/>
      <w:r w:rsidRPr="00294DDB">
        <w:rPr>
          <w:rFonts w:eastAsia="Malgun Gothic"/>
          <w:lang w:val="en-CA"/>
        </w:rPr>
        <w:t xml:space="preserve"> ], which specifies the total number of direct and indirect reference layers and is derived as specified in </w:t>
      </w:r>
      <w:r w:rsidRPr="00294DDB">
        <w:rPr>
          <w:rFonts w:eastAsia="MS Mincho"/>
          <w:lang w:val="en-CA"/>
        </w:rPr>
        <w:t>F.7.4.3.1</w:t>
      </w:r>
      <w:r w:rsidRPr="00294DDB">
        <w:rPr>
          <w:rFonts w:eastAsia="Malgun Gothic"/>
          <w:lang w:val="en-CA"/>
        </w:rPr>
        <w:t>, shall be less than or equal to 4.</w:t>
      </w:r>
    </w:p>
    <w:p w14:paraId="5ECCFFDC" w14:textId="77777777" w:rsidR="004E6D67" w:rsidRPr="00294DDB" w:rsidRDefault="004E6D67" w:rsidP="00294DDB">
      <w:pPr>
        <w:pStyle w:val="ListContinue1"/>
        <w:tabs>
          <w:tab w:val="left" w:pos="357"/>
          <w:tab w:val="right" w:pos="9749"/>
        </w:tabs>
        <w:autoSpaceDE w:val="0"/>
        <w:autoSpaceDN w:val="0"/>
        <w:adjustRightInd w:val="0"/>
        <w:spacing w:after="120"/>
        <w:jc w:val="left"/>
        <w:rPr>
          <w:rFonts w:eastAsia="Malgun Gothic"/>
          <w:lang w:val="en-CA"/>
        </w:rPr>
      </w:pPr>
      <w:r w:rsidRPr="00294DDB">
        <w:rPr>
          <w:rFonts w:eastAsia="Malgun Gothic"/>
          <w:lang w:val="en-CA"/>
        </w:rPr>
        <w:t>—</w:t>
      </w:r>
      <w:r w:rsidRPr="00294DDB">
        <w:rPr>
          <w:rFonts w:eastAsia="Malgun Gothic"/>
          <w:lang w:val="en-CA"/>
        </w:rPr>
        <w:tab/>
        <w:t xml:space="preserve">All active SPSs for layers in </w:t>
      </w:r>
      <w:proofErr w:type="spellStart"/>
      <w:r w:rsidRPr="00294DDB">
        <w:rPr>
          <w:rFonts w:eastAsia="Malgun Gothic"/>
          <w:lang w:val="en-CA"/>
        </w:rPr>
        <w:t>subBitstream</w:t>
      </w:r>
      <w:proofErr w:type="spellEnd"/>
      <w:r w:rsidRPr="00294DDB">
        <w:rPr>
          <w:rFonts w:eastAsia="Malgun Gothic"/>
          <w:lang w:val="en-CA"/>
        </w:rPr>
        <w:t xml:space="preserve"> shall have </w:t>
      </w:r>
      <w:proofErr w:type="spellStart"/>
      <w:r w:rsidRPr="00294DDB">
        <w:rPr>
          <w:rFonts w:eastAsia="Malgun Gothic"/>
          <w:lang w:val="en-CA"/>
        </w:rPr>
        <w:t>sps_range_extension_flag</w:t>
      </w:r>
      <w:proofErr w:type="spellEnd"/>
      <w:r w:rsidRPr="00294DDB">
        <w:rPr>
          <w:rFonts w:eastAsia="Malgun Gothic"/>
          <w:lang w:val="en-CA"/>
        </w:rPr>
        <w:t xml:space="preserve"> and </w:t>
      </w:r>
      <w:proofErr w:type="spellStart"/>
      <w:r w:rsidRPr="00294DDB">
        <w:rPr>
          <w:rFonts w:eastAsia="Malgun Gothic"/>
          <w:lang w:val="en-CA"/>
        </w:rPr>
        <w:t>sps_scc_extension_flag</w:t>
      </w:r>
      <w:proofErr w:type="spellEnd"/>
      <w:r w:rsidRPr="00294DDB">
        <w:rPr>
          <w:rFonts w:eastAsia="Malgun Gothic"/>
          <w:lang w:val="en-CA"/>
        </w:rPr>
        <w:t xml:space="preserve"> equal to 0 only.</w:t>
      </w:r>
    </w:p>
    <w:p w14:paraId="79807CE3"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All active PPSs for layers in </w:t>
      </w:r>
      <w:proofErr w:type="spellStart"/>
      <w:r w:rsidRPr="00294DDB">
        <w:rPr>
          <w:rFonts w:eastAsia="Malgun Gothic"/>
          <w:lang w:val="en-CA"/>
        </w:rPr>
        <w:t>subBitstream</w:t>
      </w:r>
      <w:proofErr w:type="spellEnd"/>
      <w:r w:rsidRPr="00294DDB">
        <w:rPr>
          <w:rFonts w:eastAsia="Malgun Gothic"/>
          <w:lang w:val="en-CA"/>
        </w:rPr>
        <w:t xml:space="preserve"> shall have </w:t>
      </w:r>
      <w:proofErr w:type="spellStart"/>
      <w:r w:rsidRPr="00294DDB">
        <w:rPr>
          <w:rFonts w:eastAsia="Malgun Gothic"/>
          <w:lang w:val="en-CA"/>
        </w:rPr>
        <w:t>pps_range_extension_flag</w:t>
      </w:r>
      <w:proofErr w:type="spellEnd"/>
      <w:r w:rsidRPr="00294DDB">
        <w:rPr>
          <w:rFonts w:eastAsia="Malgun Gothic"/>
          <w:lang w:val="en-CA"/>
        </w:rPr>
        <w:t xml:space="preserve"> and </w:t>
      </w:r>
      <w:proofErr w:type="spellStart"/>
      <w:r w:rsidRPr="00294DDB">
        <w:rPr>
          <w:rFonts w:eastAsia="Malgun Gothic"/>
          <w:lang w:val="en-CA"/>
        </w:rPr>
        <w:t>pps_scc_extension_flag</w:t>
      </w:r>
      <w:proofErr w:type="spellEnd"/>
      <w:r w:rsidRPr="00294DDB">
        <w:rPr>
          <w:rFonts w:eastAsia="Malgun Gothic"/>
          <w:lang w:val="en-CA"/>
        </w:rPr>
        <w:t xml:space="preserve"> equal to 0 only.</w:t>
      </w:r>
    </w:p>
    <w:p w14:paraId="51441084"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When an active PPS for any layer in </w:t>
      </w:r>
      <w:proofErr w:type="spellStart"/>
      <w:r w:rsidRPr="00294DDB">
        <w:rPr>
          <w:rFonts w:eastAsia="Malgun Gothic"/>
          <w:lang w:val="en-CA"/>
        </w:rPr>
        <w:t>subBitstream</w:t>
      </w:r>
      <w:proofErr w:type="spellEnd"/>
      <w:r w:rsidRPr="00294DDB">
        <w:rPr>
          <w:rFonts w:eastAsia="Malgun Gothic"/>
          <w:lang w:val="en-CA"/>
        </w:rPr>
        <w:t xml:space="preserve"> has </w:t>
      </w:r>
      <w:proofErr w:type="spellStart"/>
      <w:r w:rsidRPr="00294DDB">
        <w:rPr>
          <w:rFonts w:eastAsia="Malgun Gothic"/>
          <w:lang w:val="en-CA"/>
        </w:rPr>
        <w:t>tiles_enabled_flag</w:t>
      </w:r>
      <w:proofErr w:type="spellEnd"/>
      <w:r w:rsidRPr="00294DDB">
        <w:rPr>
          <w:rFonts w:eastAsia="Malgun Gothic"/>
          <w:lang w:val="en-CA"/>
        </w:rPr>
        <w:t xml:space="preserve"> equal to 1, it shall have </w:t>
      </w:r>
      <w:proofErr w:type="spellStart"/>
      <w:r w:rsidRPr="00294DDB">
        <w:rPr>
          <w:rFonts w:eastAsia="Malgun Gothic"/>
          <w:lang w:val="en-CA"/>
        </w:rPr>
        <w:t>entropy_coding_sync_enabled_flag</w:t>
      </w:r>
      <w:proofErr w:type="spellEnd"/>
      <w:r w:rsidRPr="00294DDB">
        <w:rPr>
          <w:rFonts w:eastAsia="Malgun Gothic"/>
          <w:lang w:val="en-CA"/>
        </w:rPr>
        <w:t xml:space="preserve"> equal to 0.</w:t>
      </w:r>
    </w:p>
    <w:p w14:paraId="3B3A8221" w14:textId="77777777" w:rsidR="004E6D67" w:rsidRPr="00294DDB" w:rsidRDefault="004E6D67" w:rsidP="00294DDB">
      <w:pPr>
        <w:pStyle w:val="ListContinue1"/>
        <w:tabs>
          <w:tab w:val="left" w:pos="400"/>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When an active PPS for any layer in </w:t>
      </w:r>
      <w:proofErr w:type="spellStart"/>
      <w:r w:rsidRPr="00294DDB">
        <w:rPr>
          <w:rFonts w:eastAsia="Malgun Gothic"/>
          <w:lang w:val="en-CA"/>
        </w:rPr>
        <w:t>subBitstream</w:t>
      </w:r>
      <w:proofErr w:type="spellEnd"/>
      <w:r w:rsidRPr="00294DDB">
        <w:rPr>
          <w:rFonts w:eastAsia="Malgun Gothic"/>
          <w:lang w:val="en-CA"/>
        </w:rPr>
        <w:t xml:space="preserve"> has </w:t>
      </w:r>
      <w:proofErr w:type="spellStart"/>
      <w:r w:rsidRPr="00294DDB">
        <w:rPr>
          <w:rFonts w:eastAsia="Malgun Gothic"/>
          <w:lang w:val="en-CA"/>
        </w:rPr>
        <w:t>tiles_enabled_flag</w:t>
      </w:r>
      <w:proofErr w:type="spellEnd"/>
      <w:r w:rsidRPr="00294DDB">
        <w:rPr>
          <w:rFonts w:eastAsia="Malgun Gothic"/>
          <w:lang w:val="en-CA"/>
        </w:rPr>
        <w:t xml:space="preserve"> equal to 1, </w:t>
      </w:r>
      <w:proofErr w:type="spellStart"/>
      <w:r w:rsidRPr="00294DDB">
        <w:rPr>
          <w:rFonts w:eastAsia="Malgun Gothic"/>
          <w:lang w:val="en-CA"/>
        </w:rPr>
        <w:t>ColumnWidthInLumaSamples</w:t>
      </w:r>
      <w:proofErr w:type="spellEnd"/>
      <w:r w:rsidRPr="00294DDB">
        <w:rPr>
          <w:rFonts w:eastAsia="Malgun Gothic"/>
          <w:lang w:val="en-CA"/>
        </w:rPr>
        <w:t>[ </w:t>
      </w:r>
      <w:proofErr w:type="spellStart"/>
      <w:r w:rsidRPr="00294DDB">
        <w:rPr>
          <w:rFonts w:eastAsia="Malgun Gothic"/>
          <w:lang w:val="en-CA"/>
        </w:rPr>
        <w:t>i</w:t>
      </w:r>
      <w:proofErr w:type="spellEnd"/>
      <w:r w:rsidRPr="00294DDB">
        <w:rPr>
          <w:rFonts w:eastAsia="Malgun Gothic"/>
          <w:lang w:val="en-CA"/>
        </w:rPr>
        <w:t xml:space="preserve"> ] shall be greater than or equal to 256 for all values of </w:t>
      </w:r>
      <w:proofErr w:type="spellStart"/>
      <w:r w:rsidRPr="00294DDB">
        <w:rPr>
          <w:rFonts w:eastAsia="Malgun Gothic"/>
          <w:lang w:val="en-CA"/>
        </w:rPr>
        <w:t>i</w:t>
      </w:r>
      <w:proofErr w:type="spellEnd"/>
      <w:r w:rsidRPr="00294DDB">
        <w:rPr>
          <w:rFonts w:eastAsia="Malgun Gothic"/>
          <w:lang w:val="en-CA"/>
        </w:rPr>
        <w:t xml:space="preserve"> in the range of 0 to num_tile_columns_minus1, inclusive, and </w:t>
      </w:r>
      <w:proofErr w:type="spellStart"/>
      <w:r w:rsidRPr="00294DDB">
        <w:rPr>
          <w:rFonts w:eastAsia="Malgun Gothic"/>
          <w:lang w:val="en-CA"/>
        </w:rPr>
        <w:t>RowHeightInLumaSamples</w:t>
      </w:r>
      <w:proofErr w:type="spellEnd"/>
      <w:r w:rsidRPr="00294DDB">
        <w:rPr>
          <w:rFonts w:eastAsia="Malgun Gothic"/>
          <w:lang w:val="en-CA"/>
        </w:rPr>
        <w:t>[ j ] shall be greater than or equal to 64 for all values of j in the range of 0 to num_tile_rows_minus1, inclusive.</w:t>
      </w:r>
    </w:p>
    <w:p w14:paraId="4E9EEE39"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The number of times </w:t>
      </w:r>
      <w:proofErr w:type="spellStart"/>
      <w:r w:rsidRPr="00294DDB">
        <w:rPr>
          <w:rFonts w:eastAsia="Malgun Gothic"/>
          <w:lang w:val="en-CA"/>
        </w:rPr>
        <w:t>read_</w:t>
      </w:r>
      <w:proofErr w:type="gramStart"/>
      <w:r w:rsidRPr="00294DDB">
        <w:rPr>
          <w:rFonts w:eastAsia="Malgun Gothic"/>
          <w:lang w:val="en-CA"/>
        </w:rPr>
        <w:t>bits</w:t>
      </w:r>
      <w:proofErr w:type="spellEnd"/>
      <w:r w:rsidRPr="00294DDB">
        <w:rPr>
          <w:rFonts w:eastAsia="Malgun Gothic"/>
          <w:lang w:val="en-CA"/>
        </w:rPr>
        <w:t>( 1</w:t>
      </w:r>
      <w:proofErr w:type="gramEnd"/>
      <w:r w:rsidRPr="00294DDB">
        <w:rPr>
          <w:rFonts w:eastAsia="Malgun Gothic"/>
          <w:lang w:val="en-CA"/>
        </w:rPr>
        <w:t xml:space="preserve"> ) is called in </w:t>
      </w:r>
      <w:r w:rsidRPr="00294DDB">
        <w:rPr>
          <w:rFonts w:eastAsia="MS Mincho"/>
          <w:lang w:val="en-CA"/>
        </w:rPr>
        <w:t>9.3.4.3.3</w:t>
      </w:r>
      <w:r w:rsidRPr="00294DDB">
        <w:rPr>
          <w:rFonts w:eastAsia="Malgun Gothic"/>
          <w:lang w:val="en-CA"/>
        </w:rPr>
        <w:t xml:space="preserve"> and </w:t>
      </w:r>
      <w:r w:rsidRPr="00294DDB">
        <w:rPr>
          <w:rFonts w:eastAsia="MS Mincho"/>
          <w:lang w:val="en-CA"/>
        </w:rPr>
        <w:t>9.3.4.3.4</w:t>
      </w:r>
      <w:r w:rsidRPr="00294DDB">
        <w:rPr>
          <w:rFonts w:eastAsia="Malgun Gothic"/>
          <w:lang w:val="en-CA"/>
        </w:rPr>
        <w:t xml:space="preserve"> when parsing </w:t>
      </w:r>
      <w:proofErr w:type="spellStart"/>
      <w:r w:rsidRPr="00294DDB">
        <w:rPr>
          <w:rFonts w:eastAsia="Malgun Gothic"/>
          <w:lang w:val="en-CA"/>
        </w:rPr>
        <w:t>coding_tree_unit</w:t>
      </w:r>
      <w:proofErr w:type="spellEnd"/>
      <w:r w:rsidRPr="00294DDB">
        <w:rPr>
          <w:rFonts w:eastAsia="Malgun Gothic"/>
          <w:lang w:val="en-CA"/>
        </w:rPr>
        <w:t>( ) data for any CTU shall be less than or equal to 5 * </w:t>
      </w:r>
      <w:proofErr w:type="spellStart"/>
      <w:r w:rsidRPr="00294DDB">
        <w:rPr>
          <w:rFonts w:eastAsia="Malgun Gothic"/>
          <w:lang w:val="en-CA"/>
        </w:rPr>
        <w:t>RawCtuBits</w:t>
      </w:r>
      <w:proofErr w:type="spellEnd"/>
      <w:r w:rsidRPr="00294DDB">
        <w:rPr>
          <w:rFonts w:eastAsia="Malgun Gothic"/>
          <w:lang w:val="en-CA"/>
        </w:rPr>
        <w:t> / 3.</w:t>
      </w:r>
    </w:p>
    <w:p w14:paraId="4225F06D" w14:textId="77777777" w:rsidR="004E6D67" w:rsidRPr="00294DDB" w:rsidRDefault="004E6D67" w:rsidP="00294DDB">
      <w:pPr>
        <w:pStyle w:val="ListContinue1"/>
        <w:tabs>
          <w:tab w:val="left" w:pos="357"/>
          <w:tab w:val="right" w:pos="9749"/>
        </w:tabs>
        <w:spacing w:after="120"/>
        <w:rPr>
          <w:rFonts w:eastAsia="Malgun Gothic"/>
          <w:lang w:val="en-CA"/>
        </w:rPr>
      </w:pPr>
      <w:r w:rsidRPr="00294DDB">
        <w:rPr>
          <w:rFonts w:eastAsia="Malgun Gothic"/>
          <w:lang w:val="en-CA"/>
        </w:rPr>
        <w:t>—</w:t>
      </w:r>
      <w:r w:rsidRPr="00294DDB">
        <w:rPr>
          <w:rFonts w:eastAsia="Malgun Gothic"/>
          <w:lang w:val="en-CA"/>
        </w:rPr>
        <w:tab/>
        <w:t xml:space="preserve">For any active VPS, </w:t>
      </w:r>
      <w:proofErr w:type="spellStart"/>
      <w:proofErr w:type="gramStart"/>
      <w:r w:rsidRPr="00294DDB">
        <w:rPr>
          <w:rFonts w:eastAsia="Malgun Gothic"/>
          <w:lang w:val="en-CA"/>
        </w:rPr>
        <w:t>ViewOrderIdx</w:t>
      </w:r>
      <w:proofErr w:type="spellEnd"/>
      <w:r w:rsidRPr="00294DDB">
        <w:rPr>
          <w:rFonts w:eastAsia="Malgun Gothic"/>
          <w:lang w:val="en-CA"/>
        </w:rPr>
        <w:t>[</w:t>
      </w:r>
      <w:proofErr w:type="gramEnd"/>
      <w:r w:rsidRPr="00294DDB">
        <w:rPr>
          <w:rFonts w:eastAsia="Malgun Gothic"/>
          <w:lang w:val="en-CA"/>
        </w:rPr>
        <w:t> </w:t>
      </w:r>
      <w:proofErr w:type="spellStart"/>
      <w:r w:rsidRPr="00294DDB">
        <w:rPr>
          <w:rFonts w:eastAsia="Malgun Gothic"/>
          <w:lang w:val="en-CA"/>
        </w:rPr>
        <w:t>i</w:t>
      </w:r>
      <w:proofErr w:type="spellEnd"/>
      <w:r w:rsidRPr="00294DDB">
        <w:rPr>
          <w:rFonts w:eastAsia="Malgun Gothic"/>
          <w:lang w:val="en-CA"/>
        </w:rPr>
        <w:t xml:space="preserve"> ] shall be greater than </w:t>
      </w:r>
      <w:proofErr w:type="spellStart"/>
      <w:r w:rsidRPr="00294DDB">
        <w:rPr>
          <w:rFonts w:eastAsia="Malgun Gothic"/>
          <w:lang w:val="en-CA"/>
        </w:rPr>
        <w:t>ViewOrderIdx</w:t>
      </w:r>
      <w:proofErr w:type="spellEnd"/>
      <w:r w:rsidRPr="00294DDB">
        <w:rPr>
          <w:rFonts w:eastAsia="Malgun Gothic"/>
          <w:lang w:val="en-CA"/>
        </w:rPr>
        <w:t xml:space="preserve">[ j ] for any values of </w:t>
      </w:r>
      <w:proofErr w:type="spellStart"/>
      <w:r w:rsidRPr="00294DDB">
        <w:rPr>
          <w:rFonts w:eastAsia="Malgun Gothic"/>
          <w:lang w:val="en-CA"/>
        </w:rPr>
        <w:t>i</w:t>
      </w:r>
      <w:proofErr w:type="spellEnd"/>
      <w:r w:rsidRPr="00294DDB">
        <w:rPr>
          <w:rFonts w:eastAsia="Malgun Gothic"/>
          <w:lang w:val="en-CA"/>
        </w:rPr>
        <w:t xml:space="preserve"> and j among </w:t>
      </w:r>
      <w:proofErr w:type="spellStart"/>
      <w:r w:rsidRPr="00294DDB">
        <w:rPr>
          <w:rFonts w:eastAsia="Malgun Gothic"/>
          <w:lang w:val="en-CA"/>
        </w:rPr>
        <w:t>layerIdListTarget</w:t>
      </w:r>
      <w:proofErr w:type="spellEnd"/>
      <w:r w:rsidRPr="00294DDB">
        <w:rPr>
          <w:rFonts w:eastAsia="Malgun Gothic"/>
          <w:lang w:val="en-CA"/>
        </w:rPr>
        <w:t xml:space="preserve"> that was used to derive </w:t>
      </w:r>
      <w:proofErr w:type="spellStart"/>
      <w:r w:rsidRPr="00294DDB">
        <w:rPr>
          <w:rFonts w:eastAsia="Malgun Gothic"/>
          <w:lang w:val="en-CA"/>
        </w:rPr>
        <w:t>subBitstream</w:t>
      </w:r>
      <w:proofErr w:type="spellEnd"/>
      <w:r w:rsidRPr="00294DDB">
        <w:rPr>
          <w:rFonts w:eastAsia="Malgun Gothic"/>
          <w:lang w:val="en-CA"/>
        </w:rPr>
        <w:t xml:space="preserve"> such that </w:t>
      </w:r>
      <w:proofErr w:type="spellStart"/>
      <w:r w:rsidRPr="00294DDB">
        <w:rPr>
          <w:rFonts w:eastAsia="Malgun Gothic"/>
          <w:lang w:val="en-CA"/>
        </w:rPr>
        <w:t>AuxId</w:t>
      </w:r>
      <w:proofErr w:type="spellEnd"/>
      <w:r w:rsidRPr="00294DDB">
        <w:rPr>
          <w:rFonts w:eastAsia="Malgun Gothic"/>
          <w:lang w:val="en-CA"/>
        </w:rPr>
        <w:t>[ </w:t>
      </w:r>
      <w:proofErr w:type="spellStart"/>
      <w:r w:rsidRPr="00294DDB">
        <w:rPr>
          <w:rFonts w:eastAsia="Malgun Gothic"/>
          <w:lang w:val="en-CA"/>
        </w:rPr>
        <w:t>i</w:t>
      </w:r>
      <w:proofErr w:type="spellEnd"/>
      <w:r w:rsidRPr="00294DDB">
        <w:rPr>
          <w:rFonts w:eastAsia="Malgun Gothic"/>
          <w:lang w:val="en-CA"/>
        </w:rPr>
        <w:t xml:space="preserve"> ] is equal to </w:t>
      </w:r>
      <w:proofErr w:type="spellStart"/>
      <w:r w:rsidRPr="00294DDB">
        <w:rPr>
          <w:rFonts w:eastAsia="Malgun Gothic"/>
          <w:lang w:val="en-CA"/>
        </w:rPr>
        <w:t>AuxId</w:t>
      </w:r>
      <w:proofErr w:type="spellEnd"/>
      <w:r w:rsidRPr="00294DDB">
        <w:rPr>
          <w:rFonts w:eastAsia="Malgun Gothic"/>
          <w:lang w:val="en-CA"/>
        </w:rPr>
        <w:t xml:space="preserve">[ j ] and </w:t>
      </w:r>
      <w:proofErr w:type="spellStart"/>
      <w:r w:rsidRPr="00294DDB">
        <w:rPr>
          <w:rFonts w:eastAsia="Malgun Gothic"/>
          <w:lang w:val="en-CA"/>
        </w:rPr>
        <w:t>i</w:t>
      </w:r>
      <w:proofErr w:type="spellEnd"/>
      <w:r w:rsidRPr="00294DDB">
        <w:rPr>
          <w:rFonts w:eastAsia="Malgun Gothic"/>
          <w:lang w:val="en-CA"/>
        </w:rPr>
        <w:t xml:space="preserve"> is greater than j.</w:t>
      </w:r>
    </w:p>
    <w:p w14:paraId="448558C5" w14:textId="77777777" w:rsidR="004E6D67" w:rsidRPr="00294DDB" w:rsidRDefault="004E6D67" w:rsidP="00294DDB">
      <w:pPr>
        <w:pStyle w:val="3N"/>
        <w:tabs>
          <w:tab w:val="left" w:pos="1191"/>
          <w:tab w:val="left" w:pos="1588"/>
          <w:tab w:val="left" w:pos="1985"/>
          <w:tab w:val="right" w:pos="9749"/>
        </w:tabs>
        <w:spacing w:before="0" w:after="120"/>
        <w:rPr>
          <w:rFonts w:ascii="Cambria" w:hAnsi="Cambria"/>
          <w:sz w:val="22"/>
          <w:szCs w:val="22"/>
          <w:lang w:val="en-CA"/>
        </w:rPr>
      </w:pPr>
      <w:r w:rsidRPr="00294DDB">
        <w:rPr>
          <w:rFonts w:ascii="Cambria" w:hAnsi="Cambria"/>
          <w:sz w:val="22"/>
          <w:szCs w:val="22"/>
          <w:highlight w:val="yellow"/>
          <w:lang w:val="en-CA"/>
        </w:rPr>
        <w:t xml:space="preserve">When the layer conforms to the Multiview Main profile, the sub-bitstream </w:t>
      </w:r>
      <w:proofErr w:type="spellStart"/>
      <w:r w:rsidRPr="00294DDB">
        <w:rPr>
          <w:rFonts w:ascii="Cambria" w:hAnsi="Cambria"/>
          <w:sz w:val="22"/>
          <w:szCs w:val="22"/>
          <w:highlight w:val="yellow"/>
          <w:lang w:val="en-CA"/>
        </w:rPr>
        <w:t>subBitstream</w:t>
      </w:r>
      <w:proofErr w:type="spellEnd"/>
      <w:r w:rsidRPr="00294DDB">
        <w:rPr>
          <w:rFonts w:ascii="Cambria" w:hAnsi="Cambria"/>
          <w:sz w:val="22"/>
          <w:szCs w:val="22"/>
          <w:highlight w:val="yellow"/>
          <w:lang w:val="en-CA"/>
        </w:rPr>
        <w:t xml:space="preserve"> shall obey the following constraints:</w:t>
      </w:r>
    </w:p>
    <w:p w14:paraId="4AAB48DE"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All active SPSs for layers in </w:t>
      </w:r>
      <w:proofErr w:type="spellStart"/>
      <w:r w:rsidRPr="00294DDB">
        <w:rPr>
          <w:rFonts w:eastAsia="Malgun Gothic"/>
          <w:lang w:val="en-CA"/>
        </w:rPr>
        <w:t>subBitstream</w:t>
      </w:r>
      <w:proofErr w:type="spellEnd"/>
      <w:r w:rsidRPr="00294DDB">
        <w:rPr>
          <w:rFonts w:eastAsia="Malgun Gothic"/>
          <w:lang w:val="en-CA"/>
        </w:rPr>
        <w:t xml:space="preserve"> shall have bit_depth_luma_minus8 equal to 0 only.</w:t>
      </w:r>
    </w:p>
    <w:p w14:paraId="28175B8B"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lastRenderedPageBreak/>
        <w:t>—</w:t>
      </w:r>
      <w:r w:rsidRPr="00294DDB">
        <w:rPr>
          <w:rFonts w:eastAsia="Malgun Gothic"/>
          <w:lang w:val="en-CA"/>
        </w:rPr>
        <w:tab/>
        <w:t xml:space="preserve">All active SPSs for layers in </w:t>
      </w:r>
      <w:proofErr w:type="spellStart"/>
      <w:r w:rsidRPr="00294DDB">
        <w:rPr>
          <w:rFonts w:eastAsia="Malgun Gothic"/>
          <w:lang w:val="en-CA"/>
        </w:rPr>
        <w:t>subBitstream</w:t>
      </w:r>
      <w:proofErr w:type="spellEnd"/>
      <w:r w:rsidRPr="00294DDB">
        <w:rPr>
          <w:rFonts w:eastAsia="Malgun Gothic"/>
          <w:lang w:val="en-CA"/>
        </w:rPr>
        <w:t xml:space="preserve"> shall have bit_depth_chroma_minus8 equal to 0 only.</w:t>
      </w:r>
    </w:p>
    <w:p w14:paraId="231FB6BE"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All active PPSs for layers in </w:t>
      </w:r>
      <w:proofErr w:type="spellStart"/>
      <w:r w:rsidRPr="00294DDB">
        <w:rPr>
          <w:rFonts w:eastAsia="Malgun Gothic"/>
          <w:lang w:val="en-CA"/>
        </w:rPr>
        <w:t>subBitstream</w:t>
      </w:r>
      <w:proofErr w:type="spellEnd"/>
      <w:r w:rsidRPr="00294DDB">
        <w:rPr>
          <w:rFonts w:eastAsia="Malgun Gothic"/>
          <w:lang w:val="en-CA"/>
        </w:rPr>
        <w:t xml:space="preserve"> shall have </w:t>
      </w:r>
      <w:proofErr w:type="spellStart"/>
      <w:r w:rsidRPr="00294DDB">
        <w:rPr>
          <w:rFonts w:eastAsia="Malgun Gothic"/>
          <w:lang w:val="en-CA"/>
        </w:rPr>
        <w:t>colour_mapping_enabled_flag</w:t>
      </w:r>
      <w:proofErr w:type="spellEnd"/>
      <w:r w:rsidRPr="00294DDB">
        <w:rPr>
          <w:rFonts w:eastAsia="Malgun Gothic"/>
          <w:lang w:val="en-CA"/>
        </w:rPr>
        <w:t xml:space="preserve"> equal to 0 only.</w:t>
      </w:r>
    </w:p>
    <w:p w14:paraId="12B2694C"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The tier and level constraints specified for the Multiview Main profile in </w:t>
      </w:r>
      <w:r w:rsidRPr="00294DDB">
        <w:rPr>
          <w:rFonts w:eastAsia="MS Mincho"/>
          <w:lang w:val="en-CA"/>
        </w:rPr>
        <w:t>G.11.2</w:t>
      </w:r>
      <w:r w:rsidRPr="00294DDB">
        <w:rPr>
          <w:rFonts w:eastAsia="Malgun Gothic"/>
          <w:lang w:val="en-CA"/>
        </w:rPr>
        <w:t xml:space="preserve"> shall be fulfilled.</w:t>
      </w:r>
    </w:p>
    <w:p w14:paraId="617E4D04" w14:textId="77777777" w:rsidR="004E6D67" w:rsidRPr="00294DDB" w:rsidRDefault="004E6D67" w:rsidP="00294DDB">
      <w:pPr>
        <w:pStyle w:val="3N"/>
        <w:tabs>
          <w:tab w:val="left" w:pos="1191"/>
          <w:tab w:val="left" w:pos="1588"/>
          <w:tab w:val="left" w:pos="1985"/>
          <w:tab w:val="right" w:pos="9749"/>
        </w:tabs>
        <w:spacing w:before="0" w:after="120"/>
        <w:rPr>
          <w:rFonts w:ascii="Cambria" w:hAnsi="Cambria"/>
          <w:sz w:val="22"/>
          <w:szCs w:val="22"/>
          <w:highlight w:val="yellow"/>
          <w:lang w:val="en-CA"/>
        </w:rPr>
      </w:pPr>
      <w:r w:rsidRPr="00294DDB">
        <w:rPr>
          <w:rFonts w:ascii="Cambria" w:hAnsi="Cambria"/>
          <w:sz w:val="22"/>
          <w:szCs w:val="22"/>
          <w:highlight w:val="yellow"/>
          <w:lang w:val="en-CA"/>
        </w:rPr>
        <w:t xml:space="preserve">When the layer conforms to the Multiview Main 10 profile, the sub-bitstream </w:t>
      </w:r>
      <w:proofErr w:type="spellStart"/>
      <w:r w:rsidRPr="00294DDB">
        <w:rPr>
          <w:rFonts w:ascii="Cambria" w:hAnsi="Cambria"/>
          <w:sz w:val="22"/>
          <w:szCs w:val="22"/>
          <w:highlight w:val="yellow"/>
          <w:lang w:val="en-CA"/>
        </w:rPr>
        <w:t>subBitstream</w:t>
      </w:r>
      <w:proofErr w:type="spellEnd"/>
      <w:r w:rsidRPr="00294DDB">
        <w:rPr>
          <w:rFonts w:ascii="Cambria" w:hAnsi="Cambria"/>
          <w:sz w:val="22"/>
          <w:szCs w:val="22"/>
          <w:highlight w:val="yellow"/>
          <w:lang w:val="en-CA"/>
        </w:rPr>
        <w:t xml:space="preserve"> shall obey the following constraints:</w:t>
      </w:r>
    </w:p>
    <w:p w14:paraId="455D8C70"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highlight w:val="yellow"/>
          <w:lang w:val="en-CA"/>
        </w:rPr>
      </w:pPr>
      <w:r w:rsidRPr="00294DDB">
        <w:rPr>
          <w:rFonts w:eastAsia="Malgun Gothic"/>
          <w:highlight w:val="yellow"/>
          <w:lang w:val="en-CA"/>
        </w:rPr>
        <w:t>—</w:t>
      </w:r>
      <w:r w:rsidRPr="00294DDB">
        <w:rPr>
          <w:rFonts w:eastAsia="Malgun Gothic"/>
          <w:highlight w:val="yellow"/>
          <w:lang w:val="en-CA"/>
        </w:rPr>
        <w:tab/>
        <w:t xml:space="preserve">All active SPSs for layers in </w:t>
      </w:r>
      <w:proofErr w:type="spellStart"/>
      <w:r w:rsidRPr="00294DDB">
        <w:rPr>
          <w:rFonts w:eastAsia="Malgun Gothic"/>
          <w:highlight w:val="yellow"/>
          <w:lang w:val="en-CA"/>
        </w:rPr>
        <w:t>subBitstream</w:t>
      </w:r>
      <w:proofErr w:type="spellEnd"/>
      <w:r w:rsidRPr="00294DDB">
        <w:rPr>
          <w:rFonts w:eastAsia="Malgun Gothic"/>
          <w:highlight w:val="yellow"/>
          <w:lang w:val="en-CA"/>
        </w:rPr>
        <w:t xml:space="preserve"> shall have bit_depth_luma_minus8 in the range of 0 to 2, inclusive.</w:t>
      </w:r>
    </w:p>
    <w:p w14:paraId="30E17370" w14:textId="385D1C21" w:rsidR="004E6D67" w:rsidRPr="00294DDB" w:rsidRDefault="004E6D67" w:rsidP="00294DDB">
      <w:pPr>
        <w:pStyle w:val="ListContinue1"/>
        <w:tabs>
          <w:tab w:val="left" w:pos="357"/>
          <w:tab w:val="right" w:pos="9749"/>
        </w:tabs>
        <w:spacing w:after="120"/>
        <w:rPr>
          <w:rFonts w:eastAsia="Malgun Gothic"/>
          <w:highlight w:val="yellow"/>
          <w:lang w:val="en-CA"/>
        </w:rPr>
      </w:pPr>
      <w:r w:rsidRPr="00294DDB">
        <w:rPr>
          <w:rFonts w:eastAsia="Malgun Gothic"/>
          <w:highlight w:val="yellow"/>
          <w:lang w:val="en-CA"/>
        </w:rPr>
        <w:t>—</w:t>
      </w:r>
      <w:r w:rsidRPr="00294DDB">
        <w:rPr>
          <w:rFonts w:eastAsia="Malgun Gothic"/>
          <w:highlight w:val="yellow"/>
          <w:lang w:val="en-CA"/>
        </w:rPr>
        <w:tab/>
        <w:t xml:space="preserve">All active SPSs for layers in </w:t>
      </w:r>
      <w:proofErr w:type="spellStart"/>
      <w:r w:rsidRPr="00294DDB">
        <w:rPr>
          <w:rFonts w:eastAsia="Malgun Gothic"/>
          <w:highlight w:val="yellow"/>
          <w:lang w:val="en-CA"/>
        </w:rPr>
        <w:t>subBitstream</w:t>
      </w:r>
      <w:proofErr w:type="spellEnd"/>
      <w:r w:rsidRPr="00294DDB">
        <w:rPr>
          <w:rFonts w:eastAsia="Malgun Gothic"/>
          <w:highlight w:val="yellow"/>
          <w:lang w:val="en-CA"/>
        </w:rPr>
        <w:t xml:space="preserve"> shall have bit_depth_chroma_minus8 in the range of 0 to 2, inclusive.</w:t>
      </w:r>
    </w:p>
    <w:p w14:paraId="541665DB"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highlight w:val="yellow"/>
          <w:lang w:val="en-CA"/>
        </w:rPr>
        <w:t>—</w:t>
      </w:r>
      <w:r w:rsidRPr="00294DDB">
        <w:rPr>
          <w:rFonts w:eastAsia="Malgun Gothic"/>
          <w:highlight w:val="yellow"/>
          <w:lang w:val="en-CA"/>
        </w:rPr>
        <w:tab/>
        <w:t xml:space="preserve">The tier and level constraints specified for the Multiview Main 10 profile in </w:t>
      </w:r>
      <w:r w:rsidRPr="00294DDB">
        <w:rPr>
          <w:rFonts w:eastAsia="MS Mincho"/>
          <w:highlight w:val="yellow"/>
          <w:lang w:val="en-CA"/>
        </w:rPr>
        <w:t>G.11.2</w:t>
      </w:r>
      <w:r w:rsidRPr="00294DDB">
        <w:rPr>
          <w:rFonts w:eastAsia="Malgun Gothic"/>
          <w:highlight w:val="yellow"/>
          <w:lang w:val="en-CA"/>
        </w:rPr>
        <w:t xml:space="preserve"> shall be fulfilled.</w:t>
      </w:r>
    </w:p>
    <w:p w14:paraId="7A4E580C"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 xml:space="preserve">In the remainder of this subclause and </w:t>
      </w:r>
      <w:r w:rsidRPr="00294DDB">
        <w:rPr>
          <w:rFonts w:ascii="Cambria" w:eastAsia="MS Mincho" w:hAnsi="Cambria"/>
          <w:lang w:val="en-CA"/>
        </w:rPr>
        <w:t>G.11.2.1</w:t>
      </w:r>
      <w:r w:rsidRPr="00294DDB">
        <w:rPr>
          <w:rFonts w:ascii="Cambria" w:eastAsia="Malgun Gothic" w:hAnsi="Cambria"/>
          <w:lang w:val="en-CA"/>
        </w:rPr>
        <w:t xml:space="preserve">, all syntax elements in the </w:t>
      </w:r>
      <w:proofErr w:type="spellStart"/>
      <w:r w:rsidRPr="00294DDB">
        <w:rPr>
          <w:rFonts w:ascii="Cambria" w:eastAsia="Malgun Gothic" w:hAnsi="Cambria"/>
          <w:lang w:val="en-CA"/>
        </w:rPr>
        <w:t>profile_tier_</w:t>
      </w:r>
      <w:proofErr w:type="gramStart"/>
      <w:r w:rsidRPr="00294DDB">
        <w:rPr>
          <w:rFonts w:ascii="Cambria" w:eastAsia="Malgun Gothic" w:hAnsi="Cambria"/>
          <w:lang w:val="en-CA"/>
        </w:rPr>
        <w:t>level</w:t>
      </w:r>
      <w:proofErr w:type="spellEnd"/>
      <w:r w:rsidRPr="00294DDB">
        <w:rPr>
          <w:rFonts w:ascii="Cambria" w:eastAsia="Malgun Gothic" w:hAnsi="Cambria"/>
          <w:lang w:val="en-CA"/>
        </w:rPr>
        <w:t>( )</w:t>
      </w:r>
      <w:proofErr w:type="gramEnd"/>
      <w:r w:rsidRPr="00294DDB">
        <w:rPr>
          <w:rFonts w:ascii="Cambria" w:eastAsia="Malgun Gothic" w:hAnsi="Cambria"/>
          <w:lang w:val="en-CA"/>
        </w:rPr>
        <w:t xml:space="preserve"> syntax structure refer to those in the </w:t>
      </w:r>
      <w:proofErr w:type="spellStart"/>
      <w:r w:rsidRPr="00294DDB">
        <w:rPr>
          <w:rFonts w:ascii="Cambria" w:eastAsia="Malgun Gothic" w:hAnsi="Cambria"/>
          <w:lang w:val="en-CA"/>
        </w:rPr>
        <w:t>profile_tier_level</w:t>
      </w:r>
      <w:proofErr w:type="spellEnd"/>
      <w:r w:rsidRPr="00294DDB">
        <w:rPr>
          <w:rFonts w:ascii="Cambria" w:eastAsia="Malgun Gothic" w:hAnsi="Cambria"/>
          <w:lang w:val="en-CA"/>
        </w:rPr>
        <w:t>( ) syntax structure associated with the layer.</w:t>
      </w:r>
    </w:p>
    <w:p w14:paraId="2A94CE3B"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Conformance of a layer in an output operation point associated with an OLS in a bitstream to the Multiview Main profile is indicated as follows:</w:t>
      </w:r>
    </w:p>
    <w:p w14:paraId="4BFE6F23" w14:textId="05F114CF" w:rsidR="005D3F39" w:rsidRPr="00294DDB" w:rsidRDefault="004E6D67" w:rsidP="00294DDB">
      <w:pPr>
        <w:pStyle w:val="ListContinue1"/>
        <w:tabs>
          <w:tab w:val="left" w:pos="357"/>
          <w:tab w:val="right" w:pos="9749"/>
        </w:tabs>
        <w:autoSpaceDE w:val="0"/>
        <w:autoSpaceDN w:val="0"/>
        <w:adjustRightInd w:val="0"/>
        <w:spacing w:after="120"/>
        <w:jc w:val="left"/>
        <w:rPr>
          <w:rFonts w:eastAsia="Malgun Gothic"/>
          <w:lang w:val="en-CA"/>
        </w:rPr>
      </w:pPr>
      <w:r w:rsidRPr="00294DDB">
        <w:rPr>
          <w:rFonts w:eastAsia="Malgun Gothic"/>
          <w:lang w:val="en-CA"/>
        </w:rPr>
        <w:t>—</w:t>
      </w:r>
      <w:r w:rsidRPr="00294DDB">
        <w:rPr>
          <w:rFonts w:eastAsia="Malgun Gothic"/>
          <w:lang w:val="en-CA"/>
        </w:rPr>
        <w:tab/>
        <w:t xml:space="preserve">If </w:t>
      </w:r>
      <w:proofErr w:type="spellStart"/>
      <w:r w:rsidRPr="00294DDB">
        <w:rPr>
          <w:rFonts w:eastAsia="Malgun Gothic"/>
          <w:lang w:val="en-CA"/>
        </w:rPr>
        <w:t>OpTid</w:t>
      </w:r>
      <w:proofErr w:type="spellEnd"/>
      <w:r w:rsidRPr="00294DDB">
        <w:rPr>
          <w:rFonts w:eastAsia="Malgun Gothic"/>
          <w:lang w:val="en-CA"/>
        </w:rPr>
        <w:t xml:space="preserve"> of the output operation point is equal to vps_max_sub_layer_minus1, the conformance is indicated by having both of the following conditions satisfied:</w:t>
      </w:r>
    </w:p>
    <w:p w14:paraId="54A8040C" w14:textId="0CB7F0FD" w:rsidR="00A40467" w:rsidRPr="00294DDB" w:rsidRDefault="00A40467" w:rsidP="00294DDB">
      <w:pPr>
        <w:pStyle w:val="ListContinue1"/>
        <w:tabs>
          <w:tab w:val="left" w:pos="357"/>
          <w:tab w:val="right" w:pos="9749"/>
        </w:tabs>
        <w:autoSpaceDE w:val="0"/>
        <w:autoSpaceDN w:val="0"/>
        <w:adjustRightInd w:val="0"/>
        <w:spacing w:after="120"/>
        <w:ind w:left="720" w:hanging="360"/>
        <w:jc w:val="left"/>
        <w:rPr>
          <w:rFonts w:eastAsia="Malgun Gothic"/>
          <w:lang w:val="en-US"/>
        </w:rPr>
      </w:pPr>
      <w:r w:rsidRPr="00294DDB">
        <w:rPr>
          <w:rFonts w:eastAsia="Malgun Gothic"/>
          <w:lang w:val="en-CA"/>
        </w:rPr>
        <w:t>—</w:t>
      </w:r>
      <w:r w:rsidRPr="00294DDB">
        <w:rPr>
          <w:rFonts w:eastAsia="Malgun Gothic"/>
          <w:lang w:val="en-CA"/>
        </w:rPr>
        <w:tab/>
      </w:r>
      <w:proofErr w:type="spellStart"/>
      <w:r w:rsidRPr="00294DDB">
        <w:rPr>
          <w:rFonts w:eastAsia="Malgun Gothic"/>
          <w:highlight w:val="yellow"/>
          <w:lang w:val="en-CA"/>
        </w:rPr>
        <w:t>general_profile_idc</w:t>
      </w:r>
      <w:proofErr w:type="spellEnd"/>
      <w:r w:rsidRPr="00294DDB">
        <w:rPr>
          <w:rFonts w:eastAsia="Malgun Gothic"/>
          <w:highlight w:val="yellow"/>
          <w:lang w:val="en-CA"/>
        </w:rPr>
        <w:t xml:space="preserve"> being equal to 6 or </w:t>
      </w:r>
      <w:proofErr w:type="spellStart"/>
      <w:r w:rsidRPr="00294DDB">
        <w:rPr>
          <w:rFonts w:eastAsia="Malgun Gothic"/>
          <w:highlight w:val="yellow"/>
          <w:lang w:val="en-CA"/>
        </w:rPr>
        <w:t>general_profile_compatibility_</w:t>
      </w:r>
      <w:proofErr w:type="gramStart"/>
      <w:r w:rsidRPr="00294DDB">
        <w:rPr>
          <w:rFonts w:eastAsia="Malgun Gothic"/>
          <w:highlight w:val="yellow"/>
          <w:lang w:val="en-CA"/>
        </w:rPr>
        <w:t>flag</w:t>
      </w:r>
      <w:proofErr w:type="spellEnd"/>
      <w:r w:rsidRPr="00294DDB">
        <w:rPr>
          <w:rFonts w:eastAsia="Malgun Gothic"/>
          <w:highlight w:val="yellow"/>
          <w:lang w:val="en-CA"/>
        </w:rPr>
        <w:t>[</w:t>
      </w:r>
      <w:proofErr w:type="gramEnd"/>
      <w:r w:rsidRPr="00294DDB">
        <w:rPr>
          <w:rFonts w:eastAsia="Malgun Gothic"/>
          <w:highlight w:val="yellow"/>
          <w:lang w:val="en-CA"/>
        </w:rPr>
        <w:t> 6 ] being equal to 1,</w:t>
      </w:r>
    </w:p>
    <w:p w14:paraId="22AC8DD6" w14:textId="07A4DEB3" w:rsidR="004E6D67" w:rsidRPr="00294DDB" w:rsidRDefault="006D05C2" w:rsidP="00294DDB">
      <w:pPr>
        <w:pStyle w:val="ListContinue1"/>
        <w:tabs>
          <w:tab w:val="left" w:pos="357"/>
          <w:tab w:val="right" w:pos="9749"/>
        </w:tabs>
        <w:autoSpaceDE w:val="0"/>
        <w:autoSpaceDN w:val="0"/>
        <w:adjustRightInd w:val="0"/>
        <w:spacing w:after="120"/>
        <w:ind w:left="720" w:hanging="360"/>
        <w:jc w:val="left"/>
        <w:rPr>
          <w:rFonts w:eastAsia="Malgun Gothic"/>
          <w:lang w:val="en-US"/>
        </w:rPr>
      </w:pPr>
      <w:r w:rsidRPr="00294DDB">
        <w:rPr>
          <w:rFonts w:eastAsia="Malgun Gothic"/>
          <w:lang w:val="en-CA"/>
        </w:rPr>
        <w:t>—</w:t>
      </w:r>
      <w:r w:rsidRPr="00294DDB">
        <w:rPr>
          <w:rFonts w:eastAsia="Malgun Gothic"/>
          <w:lang w:val="en-CA"/>
        </w:rPr>
        <w:tab/>
      </w:r>
      <w:r w:rsidRPr="00294DDB">
        <w:rPr>
          <w:rFonts w:eastAsia="Malgun Gothic"/>
          <w:highlight w:val="yellow"/>
          <w:lang w:val="en-CA"/>
        </w:rPr>
        <w:t>general_max_12bit_constraint_flag being equal to 1, general_max_10bit_constraint_flag being</w:t>
      </w:r>
      <w:r w:rsidRPr="00294DDB">
        <w:rPr>
          <w:rFonts w:eastAsia="Malgun Gothic"/>
          <w:lang w:val="en-CA"/>
        </w:rPr>
        <w:t xml:space="preserve"> </w:t>
      </w:r>
      <w:r w:rsidR="004E6D67" w:rsidRPr="00294DDB">
        <w:rPr>
          <w:rFonts w:eastAsia="Malgun Gothic"/>
          <w:lang w:val="en-CA"/>
        </w:rPr>
        <w:t xml:space="preserve">equal to 1, general_max_8bit_constraint_flag being equal to 1, general_max_422chroma_constraint_flag being equal to 1, general_max_420chroma_constraint_flag being equal to 1, </w:t>
      </w:r>
      <w:proofErr w:type="spellStart"/>
      <w:r w:rsidR="004E6D67" w:rsidRPr="00294DDB">
        <w:rPr>
          <w:rFonts w:eastAsia="Malgun Gothic"/>
          <w:lang w:val="en-CA"/>
        </w:rPr>
        <w:t>general_max_monochrome_constraint_flag</w:t>
      </w:r>
      <w:proofErr w:type="spellEnd"/>
      <w:r w:rsidR="004E6D67" w:rsidRPr="00294DDB">
        <w:rPr>
          <w:rFonts w:eastAsia="Malgun Gothic"/>
          <w:lang w:val="en-CA"/>
        </w:rPr>
        <w:t xml:space="preserve"> being equal to 0, </w:t>
      </w:r>
      <w:proofErr w:type="spellStart"/>
      <w:r w:rsidR="004E6D67" w:rsidRPr="00294DDB">
        <w:rPr>
          <w:rFonts w:eastAsia="Malgun Gothic"/>
          <w:lang w:val="en-CA"/>
        </w:rPr>
        <w:t>general_intra_constraint_flag</w:t>
      </w:r>
      <w:proofErr w:type="spellEnd"/>
      <w:r w:rsidR="004E6D67" w:rsidRPr="00294DDB">
        <w:rPr>
          <w:rFonts w:eastAsia="Malgun Gothic"/>
          <w:lang w:val="en-CA"/>
        </w:rPr>
        <w:t xml:space="preserve"> being equal to 0, </w:t>
      </w:r>
      <w:proofErr w:type="spellStart"/>
      <w:r w:rsidR="004E6D67" w:rsidRPr="00294DDB">
        <w:rPr>
          <w:rFonts w:eastAsia="Malgun Gothic"/>
          <w:lang w:val="en-CA"/>
        </w:rPr>
        <w:t>general_one_picture_only_constraint_flag</w:t>
      </w:r>
      <w:proofErr w:type="spellEnd"/>
      <w:r w:rsidR="004E6D67" w:rsidRPr="00294DDB">
        <w:rPr>
          <w:rFonts w:eastAsia="Malgun Gothic"/>
          <w:lang w:val="en-CA"/>
        </w:rPr>
        <w:t xml:space="preserve"> being equal to 0, and </w:t>
      </w:r>
      <w:proofErr w:type="spellStart"/>
      <w:r w:rsidR="004E6D67" w:rsidRPr="00294DDB">
        <w:rPr>
          <w:rFonts w:eastAsia="Malgun Gothic"/>
          <w:lang w:val="en-CA"/>
        </w:rPr>
        <w:t>general_lower_bit_rate_constraint_flag</w:t>
      </w:r>
      <w:proofErr w:type="spellEnd"/>
      <w:r w:rsidR="004E6D67" w:rsidRPr="00294DDB">
        <w:rPr>
          <w:rFonts w:eastAsia="Malgun Gothic"/>
          <w:lang w:val="en-CA"/>
        </w:rPr>
        <w:t xml:space="preserve"> being equal to 1</w:t>
      </w:r>
    </w:p>
    <w:p w14:paraId="50C9FC92" w14:textId="77777777" w:rsidR="004E6D67" w:rsidRPr="00294DDB" w:rsidRDefault="004E6D67" w:rsidP="00294DDB">
      <w:pPr>
        <w:pStyle w:val="ListContinue1"/>
        <w:tabs>
          <w:tab w:val="left" w:pos="357"/>
          <w:tab w:val="right" w:pos="9749"/>
        </w:tabs>
        <w:autoSpaceDE w:val="0"/>
        <w:autoSpaceDN w:val="0"/>
        <w:adjustRightInd w:val="0"/>
        <w:spacing w:after="120"/>
        <w:jc w:val="left"/>
        <w:rPr>
          <w:rFonts w:eastAsia="Malgun Gothic"/>
          <w:lang w:val="en-CA"/>
        </w:rPr>
      </w:pPr>
      <w:r w:rsidRPr="00294DDB">
        <w:rPr>
          <w:rFonts w:eastAsia="Malgun Gothic"/>
          <w:lang w:val="en-CA"/>
        </w:rPr>
        <w:t>—</w:t>
      </w:r>
      <w:r w:rsidRPr="00294DDB">
        <w:rPr>
          <w:rFonts w:eastAsia="Malgun Gothic"/>
          <w:lang w:val="en-CA"/>
        </w:rPr>
        <w:tab/>
        <w:t>Otherwise (</w:t>
      </w:r>
      <w:proofErr w:type="spellStart"/>
      <w:r w:rsidRPr="00294DDB">
        <w:rPr>
          <w:rFonts w:eastAsia="Malgun Gothic"/>
          <w:lang w:val="en-CA"/>
        </w:rPr>
        <w:t>OpTid</w:t>
      </w:r>
      <w:proofErr w:type="spellEnd"/>
      <w:r w:rsidRPr="00294DDB">
        <w:rPr>
          <w:rFonts w:eastAsia="Malgun Gothic"/>
          <w:lang w:val="en-CA"/>
        </w:rPr>
        <w:t xml:space="preserve"> of the output operation point is less than vps_max_sub_layer_minus1), the conformance is indicated by having both of the following conditions satisfied:</w:t>
      </w:r>
    </w:p>
    <w:p w14:paraId="6FEB3EDC" w14:textId="77777777" w:rsidR="004E6D67" w:rsidRPr="00294DDB" w:rsidRDefault="004E6D67" w:rsidP="00294DDB">
      <w:pPr>
        <w:pStyle w:val="ListContinue1"/>
        <w:tabs>
          <w:tab w:val="left" w:pos="357"/>
          <w:tab w:val="right" w:pos="9749"/>
        </w:tabs>
        <w:autoSpaceDE w:val="0"/>
        <w:autoSpaceDN w:val="0"/>
        <w:adjustRightInd w:val="0"/>
        <w:spacing w:after="120"/>
        <w:ind w:left="760"/>
        <w:jc w:val="left"/>
        <w:rPr>
          <w:rFonts w:eastAsia="Malgun Gothic"/>
          <w:lang w:val="en-CA"/>
        </w:rPr>
      </w:pPr>
      <w:r w:rsidRPr="00294DDB">
        <w:rPr>
          <w:rFonts w:eastAsia="Malgun Gothic"/>
          <w:lang w:val="en-CA"/>
        </w:rPr>
        <w:t>—</w:t>
      </w:r>
      <w:r w:rsidRPr="00294DDB">
        <w:rPr>
          <w:rFonts w:eastAsia="Malgun Gothic"/>
          <w:lang w:val="en-CA"/>
        </w:rPr>
        <w:tab/>
      </w:r>
      <w:proofErr w:type="spellStart"/>
      <w:r w:rsidRPr="00294DDB">
        <w:rPr>
          <w:rFonts w:eastAsia="Malgun Gothic"/>
          <w:lang w:val="en-CA"/>
        </w:rPr>
        <w:t>sub_layer_profile_</w:t>
      </w:r>
      <w:proofErr w:type="gramStart"/>
      <w:r w:rsidRPr="00294DDB">
        <w:rPr>
          <w:rFonts w:eastAsia="Malgun Gothic"/>
          <w:lang w:val="en-CA"/>
        </w:rPr>
        <w:t>idc</w:t>
      </w:r>
      <w:proofErr w:type="spellEnd"/>
      <w:r w:rsidRPr="00294DDB">
        <w:rPr>
          <w:rFonts w:eastAsia="Malgun Gothic"/>
          <w:lang w:val="en-CA"/>
        </w:rPr>
        <w:t>[</w:t>
      </w:r>
      <w:proofErr w:type="gramEnd"/>
      <w:r w:rsidRPr="00294DDB">
        <w:rPr>
          <w:rFonts w:eastAsia="Malgun Gothic"/>
          <w:lang w:val="en-CA"/>
        </w:rPr>
        <w:t> </w:t>
      </w:r>
      <w:proofErr w:type="spellStart"/>
      <w:r w:rsidRPr="00294DDB">
        <w:rPr>
          <w:rFonts w:eastAsia="Malgun Gothic"/>
          <w:lang w:val="en-CA"/>
        </w:rPr>
        <w:t>OpTid</w:t>
      </w:r>
      <w:proofErr w:type="spellEnd"/>
      <w:r w:rsidRPr="00294DDB">
        <w:rPr>
          <w:rFonts w:eastAsia="Malgun Gothic"/>
          <w:lang w:val="en-CA"/>
        </w:rPr>
        <w:t xml:space="preserve"> ] being equal to 6 or </w:t>
      </w:r>
      <w:proofErr w:type="spellStart"/>
      <w:r w:rsidRPr="00294DDB">
        <w:rPr>
          <w:rFonts w:eastAsia="Malgun Gothic"/>
          <w:lang w:val="en-CA"/>
        </w:rPr>
        <w:t>sub_layer_profile_compatibility_flag</w:t>
      </w:r>
      <w:proofErr w:type="spellEnd"/>
      <w:r w:rsidRPr="00294DDB">
        <w:rPr>
          <w:rFonts w:eastAsia="Malgun Gothic"/>
          <w:lang w:val="en-CA"/>
        </w:rPr>
        <w:t>[ </w:t>
      </w:r>
      <w:proofErr w:type="spellStart"/>
      <w:r w:rsidRPr="00294DDB">
        <w:rPr>
          <w:rFonts w:eastAsia="Malgun Gothic"/>
          <w:lang w:val="en-CA"/>
        </w:rPr>
        <w:t>OpTid</w:t>
      </w:r>
      <w:proofErr w:type="spellEnd"/>
      <w:r w:rsidRPr="00294DDB">
        <w:rPr>
          <w:rFonts w:eastAsia="Malgun Gothic"/>
          <w:lang w:val="en-CA"/>
        </w:rPr>
        <w:t> ][ 6 ] being equal to 1</w:t>
      </w:r>
    </w:p>
    <w:p w14:paraId="2ED76540" w14:textId="77777777" w:rsidR="004E6D67" w:rsidRPr="00294DDB" w:rsidRDefault="004E6D67" w:rsidP="00294DDB">
      <w:pPr>
        <w:pStyle w:val="ListContinue1"/>
        <w:tabs>
          <w:tab w:val="right" w:pos="9749"/>
        </w:tabs>
        <w:spacing w:after="120"/>
        <w:ind w:left="760"/>
        <w:rPr>
          <w:rFonts w:eastAsia="Malgun Gothic"/>
          <w:lang w:val="en-CA"/>
        </w:rPr>
      </w:pPr>
      <w:r w:rsidRPr="00294DDB">
        <w:rPr>
          <w:rFonts w:eastAsia="Malgun Gothic"/>
          <w:lang w:val="en-CA"/>
        </w:rPr>
        <w:t>—</w:t>
      </w:r>
      <w:r w:rsidRPr="00294DDB">
        <w:rPr>
          <w:rFonts w:eastAsia="Malgun Gothic"/>
          <w:lang w:val="en-CA"/>
        </w:rPr>
        <w:tab/>
        <w:t>sub_layer_max_12bit_constraint_flag[ </w:t>
      </w:r>
      <w:proofErr w:type="spellStart"/>
      <w:r w:rsidRPr="00294DDB">
        <w:rPr>
          <w:rFonts w:eastAsia="Malgun Gothic"/>
          <w:lang w:val="en-CA"/>
        </w:rPr>
        <w:t>OpTid</w:t>
      </w:r>
      <w:proofErr w:type="spellEnd"/>
      <w:r w:rsidRPr="00294DDB">
        <w:rPr>
          <w:rFonts w:eastAsia="Malgun Gothic"/>
          <w:lang w:val="en-CA"/>
        </w:rPr>
        <w:t> ] being equal to 1, sub_layer_max_10bit_constraint_flag[ </w:t>
      </w:r>
      <w:proofErr w:type="spellStart"/>
      <w:r w:rsidRPr="00294DDB">
        <w:rPr>
          <w:rFonts w:eastAsia="Malgun Gothic"/>
          <w:lang w:val="en-CA"/>
        </w:rPr>
        <w:t>OpTid</w:t>
      </w:r>
      <w:proofErr w:type="spellEnd"/>
      <w:r w:rsidRPr="00294DDB">
        <w:rPr>
          <w:rFonts w:eastAsia="Malgun Gothic"/>
          <w:lang w:val="en-CA"/>
        </w:rPr>
        <w:t> ] being equal to 1, sub_layer_max_8bit_constraint_flag[ </w:t>
      </w:r>
      <w:proofErr w:type="spellStart"/>
      <w:r w:rsidRPr="00294DDB">
        <w:rPr>
          <w:rFonts w:eastAsia="Malgun Gothic"/>
          <w:lang w:val="en-CA"/>
        </w:rPr>
        <w:t>OpTid</w:t>
      </w:r>
      <w:proofErr w:type="spellEnd"/>
      <w:r w:rsidRPr="00294DDB">
        <w:rPr>
          <w:rFonts w:eastAsia="Malgun Gothic"/>
          <w:lang w:val="en-CA"/>
        </w:rPr>
        <w:t> ] being equal to 1, sub_layer_max_422chroma_constraint_flag[ </w:t>
      </w:r>
      <w:proofErr w:type="spellStart"/>
      <w:r w:rsidRPr="00294DDB">
        <w:rPr>
          <w:rFonts w:eastAsia="Malgun Gothic"/>
          <w:lang w:val="en-CA"/>
        </w:rPr>
        <w:t>OpTid</w:t>
      </w:r>
      <w:proofErr w:type="spellEnd"/>
      <w:r w:rsidRPr="00294DDB">
        <w:rPr>
          <w:rFonts w:eastAsia="Malgun Gothic"/>
          <w:lang w:val="en-CA"/>
        </w:rPr>
        <w:t> ] being equal to 1, sub_layer_max_420chroma_constraint_flag[ </w:t>
      </w:r>
      <w:proofErr w:type="spellStart"/>
      <w:r w:rsidRPr="00294DDB">
        <w:rPr>
          <w:rFonts w:eastAsia="Malgun Gothic"/>
          <w:lang w:val="en-CA"/>
        </w:rPr>
        <w:t>OpTid</w:t>
      </w:r>
      <w:proofErr w:type="spellEnd"/>
      <w:r w:rsidRPr="00294DDB">
        <w:rPr>
          <w:rFonts w:eastAsia="Malgun Gothic"/>
          <w:lang w:val="en-CA"/>
        </w:rPr>
        <w:t xml:space="preserve"> ] being equal to 1, </w:t>
      </w:r>
      <w:proofErr w:type="spellStart"/>
      <w:r w:rsidRPr="00294DDB">
        <w:rPr>
          <w:rFonts w:eastAsia="Malgun Gothic"/>
          <w:lang w:val="en-CA"/>
        </w:rPr>
        <w:t>sub_layer_max_monochrome_constraint_flag</w:t>
      </w:r>
      <w:proofErr w:type="spellEnd"/>
      <w:r w:rsidRPr="00294DDB">
        <w:rPr>
          <w:rFonts w:eastAsia="Malgun Gothic"/>
          <w:lang w:val="en-CA"/>
        </w:rPr>
        <w:t>[ </w:t>
      </w:r>
      <w:proofErr w:type="spellStart"/>
      <w:r w:rsidRPr="00294DDB">
        <w:rPr>
          <w:rFonts w:eastAsia="Malgun Gothic"/>
          <w:lang w:val="en-CA"/>
        </w:rPr>
        <w:t>OpTid</w:t>
      </w:r>
      <w:proofErr w:type="spellEnd"/>
      <w:r w:rsidRPr="00294DDB">
        <w:rPr>
          <w:rFonts w:eastAsia="Malgun Gothic"/>
          <w:lang w:val="en-CA"/>
        </w:rPr>
        <w:t xml:space="preserve"> ] being equal to 0, </w:t>
      </w:r>
      <w:proofErr w:type="spellStart"/>
      <w:r w:rsidRPr="00294DDB">
        <w:rPr>
          <w:rFonts w:eastAsia="Malgun Gothic"/>
          <w:lang w:val="en-CA"/>
        </w:rPr>
        <w:t>sub_layer_intra_constraint_flag</w:t>
      </w:r>
      <w:proofErr w:type="spellEnd"/>
      <w:r w:rsidRPr="00294DDB">
        <w:rPr>
          <w:rFonts w:eastAsia="Malgun Gothic"/>
          <w:lang w:val="en-CA"/>
        </w:rPr>
        <w:t>[ </w:t>
      </w:r>
      <w:proofErr w:type="spellStart"/>
      <w:r w:rsidRPr="00294DDB">
        <w:rPr>
          <w:rFonts w:eastAsia="Malgun Gothic"/>
          <w:lang w:val="en-CA"/>
        </w:rPr>
        <w:t>OpTid</w:t>
      </w:r>
      <w:proofErr w:type="spellEnd"/>
      <w:r w:rsidRPr="00294DDB">
        <w:rPr>
          <w:rFonts w:eastAsia="Malgun Gothic"/>
          <w:lang w:val="en-CA"/>
        </w:rPr>
        <w:t xml:space="preserve"> ] being equal to 0, </w:t>
      </w:r>
      <w:proofErr w:type="spellStart"/>
      <w:r w:rsidRPr="00294DDB">
        <w:rPr>
          <w:rFonts w:eastAsia="Malgun Gothic"/>
          <w:lang w:val="en-CA"/>
        </w:rPr>
        <w:t>sub_layer_one_picture_only_constraint_flag</w:t>
      </w:r>
      <w:proofErr w:type="spellEnd"/>
      <w:r w:rsidRPr="00294DDB">
        <w:rPr>
          <w:rFonts w:eastAsia="Malgun Gothic"/>
          <w:lang w:val="en-CA"/>
        </w:rPr>
        <w:t>[ </w:t>
      </w:r>
      <w:proofErr w:type="spellStart"/>
      <w:r w:rsidRPr="00294DDB">
        <w:rPr>
          <w:rFonts w:eastAsia="Malgun Gothic"/>
          <w:lang w:val="en-CA"/>
        </w:rPr>
        <w:t>OpTid</w:t>
      </w:r>
      <w:proofErr w:type="spellEnd"/>
      <w:r w:rsidRPr="00294DDB">
        <w:rPr>
          <w:rFonts w:eastAsia="Malgun Gothic"/>
          <w:lang w:val="en-CA"/>
        </w:rPr>
        <w:t xml:space="preserve"> ] being equal to 0, and </w:t>
      </w:r>
      <w:proofErr w:type="spellStart"/>
      <w:r w:rsidRPr="00294DDB">
        <w:rPr>
          <w:rFonts w:eastAsia="Malgun Gothic"/>
          <w:lang w:val="en-CA"/>
        </w:rPr>
        <w:t>sub_layer_lower_bit_rate_constraint_flag</w:t>
      </w:r>
      <w:proofErr w:type="spellEnd"/>
      <w:r w:rsidRPr="00294DDB">
        <w:rPr>
          <w:rFonts w:eastAsia="Malgun Gothic"/>
          <w:lang w:val="en-CA"/>
        </w:rPr>
        <w:t>[ </w:t>
      </w:r>
      <w:proofErr w:type="spellStart"/>
      <w:r w:rsidRPr="00294DDB">
        <w:rPr>
          <w:rFonts w:eastAsia="Malgun Gothic"/>
          <w:lang w:val="en-CA"/>
        </w:rPr>
        <w:t>OpTid</w:t>
      </w:r>
      <w:proofErr w:type="spellEnd"/>
      <w:r w:rsidRPr="00294DDB">
        <w:rPr>
          <w:rFonts w:eastAsia="Malgun Gothic"/>
          <w:lang w:val="en-CA"/>
        </w:rPr>
        <w:t> ] being equal to 1</w:t>
      </w:r>
    </w:p>
    <w:p w14:paraId="18540E50"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highlight w:val="yellow"/>
          <w:lang w:val="en-CA"/>
        </w:rPr>
      </w:pPr>
      <w:r w:rsidRPr="00294DDB">
        <w:rPr>
          <w:rFonts w:ascii="Cambria" w:eastAsia="Malgun Gothic" w:hAnsi="Cambria"/>
          <w:highlight w:val="yellow"/>
          <w:lang w:val="en-CA"/>
        </w:rPr>
        <w:t>Conformance of a layer in an output operation point associated with an OLS in a bitstream to the Multiview Main 10 profile is indicated as follows:</w:t>
      </w:r>
    </w:p>
    <w:p w14:paraId="6BB5C02B" w14:textId="77777777" w:rsidR="004E6D67" w:rsidRPr="00294DDB" w:rsidRDefault="004E6D67" w:rsidP="00294DDB">
      <w:pPr>
        <w:pStyle w:val="ListContinue1"/>
        <w:tabs>
          <w:tab w:val="left" w:pos="357"/>
          <w:tab w:val="right" w:pos="9749"/>
        </w:tabs>
        <w:autoSpaceDE w:val="0"/>
        <w:autoSpaceDN w:val="0"/>
        <w:adjustRightInd w:val="0"/>
        <w:spacing w:after="120"/>
        <w:jc w:val="left"/>
        <w:rPr>
          <w:rFonts w:eastAsia="Malgun Gothic"/>
          <w:lang w:val="en-CA"/>
        </w:rPr>
      </w:pPr>
      <w:r w:rsidRPr="00294DDB">
        <w:rPr>
          <w:rFonts w:eastAsia="Malgun Gothic"/>
          <w:highlight w:val="yellow"/>
          <w:lang w:val="en-CA"/>
        </w:rPr>
        <w:t>—</w:t>
      </w:r>
      <w:r w:rsidRPr="00294DDB">
        <w:rPr>
          <w:rFonts w:eastAsia="Malgun Gothic"/>
          <w:highlight w:val="yellow"/>
          <w:lang w:val="en-CA"/>
        </w:rPr>
        <w:tab/>
        <w:t xml:space="preserve">If </w:t>
      </w:r>
      <w:proofErr w:type="spellStart"/>
      <w:r w:rsidRPr="00294DDB">
        <w:rPr>
          <w:rFonts w:eastAsia="Malgun Gothic"/>
          <w:highlight w:val="yellow"/>
          <w:lang w:val="en-CA"/>
        </w:rPr>
        <w:t>OpTid</w:t>
      </w:r>
      <w:proofErr w:type="spellEnd"/>
      <w:r w:rsidRPr="00294DDB">
        <w:rPr>
          <w:rFonts w:eastAsia="Malgun Gothic"/>
          <w:highlight w:val="yellow"/>
          <w:lang w:val="en-CA"/>
        </w:rPr>
        <w:t xml:space="preserve"> of the output operation point is equal to vps_max_sub_layer_minus1, the conformance is indicated by having both of the following conditions satisfied:</w:t>
      </w:r>
    </w:p>
    <w:p w14:paraId="7CB07841" w14:textId="5B0022C3" w:rsidR="005D3F39" w:rsidRPr="00294DDB" w:rsidRDefault="00A40467" w:rsidP="00294DDB">
      <w:pPr>
        <w:pStyle w:val="ListContinue1"/>
        <w:tabs>
          <w:tab w:val="left" w:pos="357"/>
          <w:tab w:val="right" w:pos="9749"/>
        </w:tabs>
        <w:autoSpaceDE w:val="0"/>
        <w:autoSpaceDN w:val="0"/>
        <w:adjustRightInd w:val="0"/>
        <w:spacing w:after="120"/>
        <w:ind w:left="720" w:hanging="270"/>
        <w:jc w:val="left"/>
        <w:rPr>
          <w:rFonts w:eastAsia="Malgun Gothic"/>
          <w:lang w:val="en-US"/>
        </w:rPr>
      </w:pPr>
      <w:r w:rsidRPr="00294DDB">
        <w:rPr>
          <w:rFonts w:eastAsia="Malgun Gothic"/>
          <w:lang w:val="en-CA"/>
        </w:rPr>
        <w:t>—</w:t>
      </w:r>
      <w:r w:rsidRPr="00294DDB">
        <w:rPr>
          <w:rFonts w:eastAsia="Malgun Gothic"/>
          <w:lang w:val="en-CA"/>
        </w:rPr>
        <w:tab/>
      </w:r>
      <w:proofErr w:type="spellStart"/>
      <w:r w:rsidRPr="00294DDB">
        <w:rPr>
          <w:rFonts w:eastAsia="Malgun Gothic"/>
          <w:highlight w:val="yellow"/>
          <w:lang w:val="en-CA"/>
        </w:rPr>
        <w:t>general_profile_idc</w:t>
      </w:r>
      <w:proofErr w:type="spellEnd"/>
      <w:r w:rsidRPr="00294DDB">
        <w:rPr>
          <w:rFonts w:eastAsia="Malgun Gothic"/>
          <w:highlight w:val="yellow"/>
          <w:lang w:val="en-CA"/>
        </w:rPr>
        <w:t xml:space="preserve"> being equal to 6 or </w:t>
      </w:r>
      <w:proofErr w:type="spellStart"/>
      <w:r w:rsidRPr="00294DDB">
        <w:rPr>
          <w:rFonts w:eastAsia="Malgun Gothic"/>
          <w:highlight w:val="yellow"/>
          <w:lang w:val="en-CA"/>
        </w:rPr>
        <w:t>general_profile_compatibility_</w:t>
      </w:r>
      <w:proofErr w:type="gramStart"/>
      <w:r w:rsidRPr="00294DDB">
        <w:rPr>
          <w:rFonts w:eastAsia="Malgun Gothic"/>
          <w:highlight w:val="yellow"/>
          <w:lang w:val="en-CA"/>
        </w:rPr>
        <w:t>flag</w:t>
      </w:r>
      <w:proofErr w:type="spellEnd"/>
      <w:r w:rsidRPr="00294DDB">
        <w:rPr>
          <w:rFonts w:eastAsia="Malgun Gothic"/>
          <w:highlight w:val="yellow"/>
          <w:lang w:val="en-CA"/>
        </w:rPr>
        <w:t>[</w:t>
      </w:r>
      <w:proofErr w:type="gramEnd"/>
      <w:r w:rsidRPr="00294DDB">
        <w:rPr>
          <w:rFonts w:eastAsia="Malgun Gothic"/>
          <w:highlight w:val="yellow"/>
          <w:lang w:val="en-CA"/>
        </w:rPr>
        <w:t> 6 ] being equal to 1,</w:t>
      </w:r>
    </w:p>
    <w:p w14:paraId="50B62898" w14:textId="2F427359" w:rsidR="004E6D67" w:rsidRPr="00294DDB" w:rsidRDefault="004E6D67" w:rsidP="00294DDB">
      <w:pPr>
        <w:pStyle w:val="ListContinue1"/>
        <w:tabs>
          <w:tab w:val="left" w:pos="360"/>
          <w:tab w:val="right" w:pos="9749"/>
        </w:tabs>
        <w:autoSpaceDE w:val="0"/>
        <w:autoSpaceDN w:val="0"/>
        <w:adjustRightInd w:val="0"/>
        <w:spacing w:after="120"/>
        <w:ind w:left="720" w:hanging="270"/>
        <w:jc w:val="left"/>
        <w:rPr>
          <w:rFonts w:eastAsia="Malgun Gothic"/>
          <w:lang w:val="en-CA"/>
        </w:rPr>
      </w:pPr>
      <w:r w:rsidRPr="00294DDB">
        <w:rPr>
          <w:rFonts w:eastAsia="Malgun Gothic"/>
          <w:lang w:val="en-CA"/>
        </w:rPr>
        <w:lastRenderedPageBreak/>
        <w:t>—</w:t>
      </w:r>
      <w:r w:rsidRPr="00294DDB">
        <w:rPr>
          <w:rFonts w:eastAsia="Malgun Gothic"/>
          <w:lang w:val="en-CA"/>
        </w:rPr>
        <w:tab/>
      </w:r>
      <w:r w:rsidRPr="00294DDB">
        <w:rPr>
          <w:rFonts w:eastAsia="Malgun Gothic"/>
          <w:highlight w:val="yellow"/>
          <w:lang w:val="en-CA"/>
        </w:rPr>
        <w:t xml:space="preserve">general_max_12bit_constraint_flag being equal to 1, general_max_10bit_constraint_flag being equal to 1, general_max_8bit_constraint_flag being equal to 0, general_max_422chroma_constraint_flag being equal to 1, general_max_420chroma_constraint_flag being equal to 1, </w:t>
      </w:r>
      <w:proofErr w:type="spellStart"/>
      <w:r w:rsidRPr="00294DDB">
        <w:rPr>
          <w:rFonts w:eastAsia="Malgun Gothic"/>
          <w:highlight w:val="yellow"/>
          <w:lang w:val="en-CA"/>
        </w:rPr>
        <w:t>general_max_monochrome_constraint_flag</w:t>
      </w:r>
      <w:proofErr w:type="spellEnd"/>
      <w:r w:rsidRPr="00294DDB">
        <w:rPr>
          <w:rFonts w:eastAsia="Malgun Gothic"/>
          <w:highlight w:val="yellow"/>
          <w:lang w:val="en-CA"/>
        </w:rPr>
        <w:t xml:space="preserve"> being equal to 0, </w:t>
      </w:r>
      <w:proofErr w:type="spellStart"/>
      <w:r w:rsidRPr="00294DDB">
        <w:rPr>
          <w:rFonts w:eastAsia="Malgun Gothic"/>
          <w:highlight w:val="yellow"/>
          <w:lang w:val="en-CA"/>
        </w:rPr>
        <w:t>general_intra_constraint_flag</w:t>
      </w:r>
      <w:proofErr w:type="spellEnd"/>
      <w:r w:rsidRPr="00294DDB">
        <w:rPr>
          <w:rFonts w:eastAsia="Malgun Gothic"/>
          <w:highlight w:val="yellow"/>
          <w:lang w:val="en-CA"/>
        </w:rPr>
        <w:t xml:space="preserve"> being equal to 0, </w:t>
      </w:r>
      <w:proofErr w:type="spellStart"/>
      <w:r w:rsidRPr="00294DDB">
        <w:rPr>
          <w:rFonts w:eastAsia="Malgun Gothic"/>
          <w:highlight w:val="yellow"/>
          <w:lang w:val="en-CA"/>
        </w:rPr>
        <w:t>general_one_picture_only_constraint_flag</w:t>
      </w:r>
      <w:proofErr w:type="spellEnd"/>
      <w:r w:rsidRPr="00294DDB">
        <w:rPr>
          <w:rFonts w:eastAsia="Malgun Gothic"/>
          <w:highlight w:val="yellow"/>
          <w:lang w:val="en-CA"/>
        </w:rPr>
        <w:t xml:space="preserve"> being equal to 0, and </w:t>
      </w:r>
      <w:proofErr w:type="spellStart"/>
      <w:r w:rsidRPr="00294DDB">
        <w:rPr>
          <w:rFonts w:eastAsia="Malgun Gothic"/>
          <w:highlight w:val="yellow"/>
          <w:lang w:val="en-CA"/>
        </w:rPr>
        <w:t>general_lower_bit_rate_constraint_flag</w:t>
      </w:r>
      <w:proofErr w:type="spellEnd"/>
      <w:r w:rsidRPr="00294DDB">
        <w:rPr>
          <w:rFonts w:eastAsia="Malgun Gothic"/>
          <w:highlight w:val="yellow"/>
          <w:lang w:val="en-CA"/>
        </w:rPr>
        <w:t xml:space="preserve"> being equal to 1.</w:t>
      </w:r>
    </w:p>
    <w:p w14:paraId="77402AEE" w14:textId="77777777" w:rsidR="004E6D67" w:rsidRPr="00294DDB" w:rsidRDefault="004E6D67" w:rsidP="00294DDB">
      <w:pPr>
        <w:pStyle w:val="ListContinue1"/>
        <w:tabs>
          <w:tab w:val="left" w:pos="357"/>
          <w:tab w:val="right" w:pos="9749"/>
        </w:tabs>
        <w:autoSpaceDE w:val="0"/>
        <w:autoSpaceDN w:val="0"/>
        <w:adjustRightInd w:val="0"/>
        <w:spacing w:after="120"/>
        <w:jc w:val="left"/>
        <w:rPr>
          <w:rFonts w:eastAsia="Malgun Gothic"/>
          <w:highlight w:val="yellow"/>
          <w:lang w:val="en-CA"/>
        </w:rPr>
      </w:pPr>
      <w:r w:rsidRPr="00294DDB">
        <w:rPr>
          <w:rFonts w:eastAsia="Malgun Gothic"/>
          <w:highlight w:val="yellow"/>
          <w:lang w:val="en-CA"/>
        </w:rPr>
        <w:t>—</w:t>
      </w:r>
      <w:r w:rsidRPr="00294DDB">
        <w:rPr>
          <w:rFonts w:eastAsia="Malgun Gothic"/>
          <w:highlight w:val="yellow"/>
          <w:lang w:val="en-CA"/>
        </w:rPr>
        <w:tab/>
        <w:t>Otherwise (</w:t>
      </w:r>
      <w:proofErr w:type="spellStart"/>
      <w:r w:rsidRPr="00294DDB">
        <w:rPr>
          <w:rFonts w:eastAsia="Malgun Gothic"/>
          <w:highlight w:val="yellow"/>
          <w:lang w:val="en-CA"/>
        </w:rPr>
        <w:t>OpTid</w:t>
      </w:r>
      <w:proofErr w:type="spellEnd"/>
      <w:r w:rsidRPr="00294DDB">
        <w:rPr>
          <w:rFonts w:eastAsia="Malgun Gothic"/>
          <w:highlight w:val="yellow"/>
          <w:lang w:val="en-CA"/>
        </w:rPr>
        <w:t xml:space="preserve"> of the output operation point is less than vps_max_sub_layer_minus1), the conformance is indicated by having both of the following conditions satisfied:</w:t>
      </w:r>
    </w:p>
    <w:p w14:paraId="73BBD2E3" w14:textId="234FF560" w:rsidR="004E6D67" w:rsidRPr="00294DDB" w:rsidRDefault="004E6D67" w:rsidP="00294DDB">
      <w:pPr>
        <w:pStyle w:val="ListContinue1"/>
        <w:tabs>
          <w:tab w:val="left" w:pos="360"/>
          <w:tab w:val="right" w:pos="9749"/>
        </w:tabs>
        <w:autoSpaceDE w:val="0"/>
        <w:autoSpaceDN w:val="0"/>
        <w:adjustRightInd w:val="0"/>
        <w:spacing w:after="120"/>
        <w:ind w:left="720" w:hanging="270"/>
        <w:jc w:val="left"/>
        <w:rPr>
          <w:rFonts w:eastAsia="Malgun Gothic"/>
          <w:highlight w:val="yellow"/>
          <w:lang w:val="en-CA"/>
        </w:rPr>
      </w:pPr>
      <w:r w:rsidRPr="00294DDB">
        <w:rPr>
          <w:rFonts w:eastAsia="Malgun Gothic"/>
          <w:highlight w:val="yellow"/>
          <w:lang w:val="en-CA"/>
        </w:rPr>
        <w:t>—</w:t>
      </w:r>
      <w:r w:rsidRPr="00294DDB">
        <w:rPr>
          <w:rFonts w:eastAsia="Malgun Gothic"/>
          <w:highlight w:val="yellow"/>
          <w:lang w:val="en-CA"/>
        </w:rPr>
        <w:tab/>
      </w:r>
      <w:proofErr w:type="spellStart"/>
      <w:r w:rsidRPr="00294DDB">
        <w:rPr>
          <w:rFonts w:eastAsia="Malgun Gothic"/>
          <w:highlight w:val="yellow"/>
          <w:lang w:val="en-CA"/>
        </w:rPr>
        <w:t>sub_layer_profile_</w:t>
      </w:r>
      <w:proofErr w:type="gramStart"/>
      <w:r w:rsidRPr="00294DDB">
        <w:rPr>
          <w:rFonts w:eastAsia="Malgun Gothic"/>
          <w:highlight w:val="yellow"/>
          <w:lang w:val="en-CA"/>
        </w:rPr>
        <w:t>idc</w:t>
      </w:r>
      <w:proofErr w:type="spellEnd"/>
      <w:r w:rsidRPr="00294DDB">
        <w:rPr>
          <w:rFonts w:eastAsia="Malgun Gothic"/>
          <w:highlight w:val="yellow"/>
          <w:lang w:val="en-CA"/>
        </w:rPr>
        <w:t>[</w:t>
      </w:r>
      <w:proofErr w:type="gramEnd"/>
      <w:r w:rsidRPr="00294DDB">
        <w:rPr>
          <w:rFonts w:eastAsia="Malgun Gothic"/>
          <w:highlight w:val="yellow"/>
          <w:lang w:val="en-CA"/>
        </w:rPr>
        <w:t> </w:t>
      </w:r>
      <w:proofErr w:type="spellStart"/>
      <w:r w:rsidRPr="00294DDB">
        <w:rPr>
          <w:rFonts w:eastAsia="Malgun Gothic"/>
          <w:highlight w:val="yellow"/>
          <w:lang w:val="en-CA"/>
        </w:rPr>
        <w:t>OpTid</w:t>
      </w:r>
      <w:proofErr w:type="spellEnd"/>
      <w:r w:rsidRPr="00294DDB">
        <w:rPr>
          <w:rFonts w:eastAsia="Malgun Gothic"/>
          <w:highlight w:val="yellow"/>
          <w:lang w:val="en-CA"/>
        </w:rPr>
        <w:t xml:space="preserve"> ] being equal to 6 or </w:t>
      </w:r>
      <w:proofErr w:type="spellStart"/>
      <w:r w:rsidRPr="00294DDB">
        <w:rPr>
          <w:rFonts w:eastAsia="Malgun Gothic"/>
          <w:highlight w:val="yellow"/>
          <w:lang w:val="en-CA"/>
        </w:rPr>
        <w:t>sub_layer_profile_compatibility_flag</w:t>
      </w:r>
      <w:proofErr w:type="spellEnd"/>
      <w:r w:rsidRPr="00294DDB">
        <w:rPr>
          <w:rFonts w:eastAsia="Malgun Gothic"/>
          <w:highlight w:val="yellow"/>
          <w:lang w:val="en-CA"/>
        </w:rPr>
        <w:t>[ </w:t>
      </w:r>
      <w:proofErr w:type="spellStart"/>
      <w:r w:rsidRPr="00294DDB">
        <w:rPr>
          <w:rFonts w:eastAsia="Malgun Gothic"/>
          <w:highlight w:val="yellow"/>
          <w:lang w:val="en-CA"/>
        </w:rPr>
        <w:t>OpTid</w:t>
      </w:r>
      <w:proofErr w:type="spellEnd"/>
      <w:r w:rsidRPr="00294DDB">
        <w:rPr>
          <w:rFonts w:eastAsia="Malgun Gothic"/>
          <w:highlight w:val="yellow"/>
          <w:lang w:val="en-CA"/>
        </w:rPr>
        <w:t> ][ 6 ] being equal to 1</w:t>
      </w:r>
      <w:r w:rsidRPr="00294DDB">
        <w:rPr>
          <w:rFonts w:eastAsia="Malgun Gothic"/>
          <w:highlight w:val="yellow"/>
          <w:lang w:val="en-CA"/>
        </w:rPr>
        <w:br/>
      </w:r>
    </w:p>
    <w:p w14:paraId="079633FF" w14:textId="4D8527C2" w:rsidR="004E6D67" w:rsidRPr="00294DDB" w:rsidRDefault="004E6D67" w:rsidP="00294DDB">
      <w:pPr>
        <w:pStyle w:val="ListContinue1"/>
        <w:tabs>
          <w:tab w:val="left" w:pos="360"/>
          <w:tab w:val="right" w:pos="9749"/>
        </w:tabs>
        <w:autoSpaceDE w:val="0"/>
        <w:autoSpaceDN w:val="0"/>
        <w:adjustRightInd w:val="0"/>
        <w:spacing w:after="120"/>
        <w:ind w:left="720" w:hanging="270"/>
        <w:jc w:val="left"/>
        <w:rPr>
          <w:rFonts w:eastAsia="Malgun Gothic"/>
          <w:lang w:val="en-CA"/>
        </w:rPr>
      </w:pPr>
      <w:r w:rsidRPr="00294DDB">
        <w:rPr>
          <w:rFonts w:eastAsia="Malgun Gothic"/>
          <w:highlight w:val="yellow"/>
          <w:lang w:val="en-CA"/>
        </w:rPr>
        <w:t>—</w:t>
      </w:r>
      <w:r w:rsidRPr="00294DDB">
        <w:rPr>
          <w:rFonts w:eastAsia="Malgun Gothic"/>
          <w:highlight w:val="yellow"/>
          <w:lang w:val="en-CA"/>
        </w:rPr>
        <w:tab/>
        <w:t>sub_layer_max_12bit_constraint_flag[ </w:t>
      </w:r>
      <w:proofErr w:type="spellStart"/>
      <w:r w:rsidRPr="00294DDB">
        <w:rPr>
          <w:rFonts w:eastAsia="Malgun Gothic"/>
          <w:highlight w:val="yellow"/>
          <w:lang w:val="en-CA"/>
        </w:rPr>
        <w:t>OpTid</w:t>
      </w:r>
      <w:proofErr w:type="spellEnd"/>
      <w:r w:rsidRPr="00294DDB">
        <w:rPr>
          <w:rFonts w:eastAsia="Malgun Gothic"/>
          <w:highlight w:val="yellow"/>
          <w:lang w:val="en-CA"/>
        </w:rPr>
        <w:t> ] being equal to 1, sub_layer_max_10bit_constraint_flag[ </w:t>
      </w:r>
      <w:proofErr w:type="spellStart"/>
      <w:r w:rsidRPr="00294DDB">
        <w:rPr>
          <w:rFonts w:eastAsia="Malgun Gothic"/>
          <w:highlight w:val="yellow"/>
          <w:lang w:val="en-CA"/>
        </w:rPr>
        <w:t>OpTid</w:t>
      </w:r>
      <w:proofErr w:type="spellEnd"/>
      <w:r w:rsidRPr="00294DDB">
        <w:rPr>
          <w:rFonts w:eastAsia="Malgun Gothic"/>
          <w:highlight w:val="yellow"/>
          <w:lang w:val="en-CA"/>
        </w:rPr>
        <w:t> ] being equal to 1, sub_layer_max_8bit_constraint_flag[ </w:t>
      </w:r>
      <w:proofErr w:type="spellStart"/>
      <w:r w:rsidRPr="00294DDB">
        <w:rPr>
          <w:rFonts w:eastAsia="Malgun Gothic"/>
          <w:highlight w:val="yellow"/>
          <w:lang w:val="en-CA"/>
        </w:rPr>
        <w:t>OpTid</w:t>
      </w:r>
      <w:proofErr w:type="spellEnd"/>
      <w:r w:rsidRPr="00294DDB">
        <w:rPr>
          <w:rFonts w:eastAsia="Malgun Gothic"/>
          <w:highlight w:val="yellow"/>
          <w:lang w:val="en-CA"/>
        </w:rPr>
        <w:t> ] being equal to 0, sub_layer_max_422chroma_constraint_flag[ </w:t>
      </w:r>
      <w:proofErr w:type="spellStart"/>
      <w:r w:rsidRPr="00294DDB">
        <w:rPr>
          <w:rFonts w:eastAsia="Malgun Gothic"/>
          <w:highlight w:val="yellow"/>
          <w:lang w:val="en-CA"/>
        </w:rPr>
        <w:t>OpTid</w:t>
      </w:r>
      <w:proofErr w:type="spellEnd"/>
      <w:r w:rsidRPr="00294DDB">
        <w:rPr>
          <w:rFonts w:eastAsia="Malgun Gothic"/>
          <w:highlight w:val="yellow"/>
          <w:lang w:val="en-CA"/>
        </w:rPr>
        <w:t> ] being equal to 1, sub_layer_max_420chroma_constraint_flag[ </w:t>
      </w:r>
      <w:proofErr w:type="spellStart"/>
      <w:r w:rsidRPr="00294DDB">
        <w:rPr>
          <w:rFonts w:eastAsia="Malgun Gothic"/>
          <w:highlight w:val="yellow"/>
          <w:lang w:val="en-CA"/>
        </w:rPr>
        <w:t>OpTid</w:t>
      </w:r>
      <w:proofErr w:type="spellEnd"/>
      <w:r w:rsidRPr="00294DDB">
        <w:rPr>
          <w:rFonts w:eastAsia="Malgun Gothic"/>
          <w:highlight w:val="yellow"/>
          <w:lang w:val="en-CA"/>
        </w:rPr>
        <w:t xml:space="preserve"> ] being equal to 1, </w:t>
      </w:r>
      <w:proofErr w:type="spellStart"/>
      <w:r w:rsidRPr="00294DDB">
        <w:rPr>
          <w:rFonts w:eastAsia="Malgun Gothic"/>
          <w:highlight w:val="yellow"/>
          <w:lang w:val="en-CA"/>
        </w:rPr>
        <w:t>sub_layer_max_monochrome_constraint_flag</w:t>
      </w:r>
      <w:proofErr w:type="spellEnd"/>
      <w:r w:rsidRPr="00294DDB">
        <w:rPr>
          <w:rFonts w:eastAsia="Malgun Gothic"/>
          <w:highlight w:val="yellow"/>
          <w:lang w:val="en-CA"/>
        </w:rPr>
        <w:t>[ </w:t>
      </w:r>
      <w:proofErr w:type="spellStart"/>
      <w:r w:rsidRPr="00294DDB">
        <w:rPr>
          <w:rFonts w:eastAsia="Malgun Gothic"/>
          <w:highlight w:val="yellow"/>
          <w:lang w:val="en-CA"/>
        </w:rPr>
        <w:t>OpTid</w:t>
      </w:r>
      <w:proofErr w:type="spellEnd"/>
      <w:r w:rsidRPr="00294DDB">
        <w:rPr>
          <w:rFonts w:eastAsia="Malgun Gothic"/>
          <w:highlight w:val="yellow"/>
          <w:lang w:val="en-CA"/>
        </w:rPr>
        <w:t xml:space="preserve"> ] being equal to 0, </w:t>
      </w:r>
      <w:proofErr w:type="spellStart"/>
      <w:r w:rsidRPr="00294DDB">
        <w:rPr>
          <w:rFonts w:eastAsia="Malgun Gothic"/>
          <w:highlight w:val="yellow"/>
          <w:lang w:val="en-CA"/>
        </w:rPr>
        <w:t>sub_layer_intra_constraint_flag</w:t>
      </w:r>
      <w:proofErr w:type="spellEnd"/>
      <w:r w:rsidRPr="00294DDB">
        <w:rPr>
          <w:rFonts w:eastAsia="Malgun Gothic"/>
          <w:highlight w:val="yellow"/>
          <w:lang w:val="en-CA"/>
        </w:rPr>
        <w:t>[ </w:t>
      </w:r>
      <w:proofErr w:type="spellStart"/>
      <w:r w:rsidRPr="00294DDB">
        <w:rPr>
          <w:rFonts w:eastAsia="Malgun Gothic"/>
          <w:highlight w:val="yellow"/>
          <w:lang w:val="en-CA"/>
        </w:rPr>
        <w:t>OpTid</w:t>
      </w:r>
      <w:proofErr w:type="spellEnd"/>
      <w:r w:rsidRPr="00294DDB">
        <w:rPr>
          <w:rFonts w:eastAsia="Malgun Gothic"/>
          <w:highlight w:val="yellow"/>
          <w:lang w:val="en-CA"/>
        </w:rPr>
        <w:t xml:space="preserve"> ] being equal to 0, </w:t>
      </w:r>
      <w:proofErr w:type="spellStart"/>
      <w:r w:rsidRPr="00294DDB">
        <w:rPr>
          <w:rFonts w:eastAsia="Malgun Gothic"/>
          <w:highlight w:val="yellow"/>
          <w:lang w:val="en-CA"/>
        </w:rPr>
        <w:t>sub_layer_one_picture_only_constraint_flag</w:t>
      </w:r>
      <w:proofErr w:type="spellEnd"/>
      <w:r w:rsidRPr="00294DDB">
        <w:rPr>
          <w:rFonts w:eastAsia="Malgun Gothic"/>
          <w:highlight w:val="yellow"/>
          <w:lang w:val="en-CA"/>
        </w:rPr>
        <w:t>[ </w:t>
      </w:r>
      <w:proofErr w:type="spellStart"/>
      <w:r w:rsidRPr="00294DDB">
        <w:rPr>
          <w:rFonts w:eastAsia="Malgun Gothic"/>
          <w:highlight w:val="yellow"/>
          <w:lang w:val="en-CA"/>
        </w:rPr>
        <w:t>OpTid</w:t>
      </w:r>
      <w:proofErr w:type="spellEnd"/>
      <w:r w:rsidRPr="00294DDB">
        <w:rPr>
          <w:rFonts w:eastAsia="Malgun Gothic"/>
          <w:highlight w:val="yellow"/>
          <w:lang w:val="en-CA"/>
        </w:rPr>
        <w:t xml:space="preserve"> ] being equal to 0, and </w:t>
      </w:r>
      <w:proofErr w:type="spellStart"/>
      <w:r w:rsidRPr="00294DDB">
        <w:rPr>
          <w:rFonts w:eastAsia="Malgun Gothic"/>
          <w:highlight w:val="yellow"/>
          <w:lang w:val="en-CA"/>
        </w:rPr>
        <w:t>sub_layer_lower_bit_rate_constraint_flag</w:t>
      </w:r>
      <w:proofErr w:type="spellEnd"/>
      <w:r w:rsidRPr="00294DDB">
        <w:rPr>
          <w:rFonts w:eastAsia="Malgun Gothic"/>
          <w:highlight w:val="yellow"/>
          <w:lang w:val="en-CA"/>
        </w:rPr>
        <w:t>[ </w:t>
      </w:r>
      <w:proofErr w:type="spellStart"/>
      <w:r w:rsidRPr="00294DDB">
        <w:rPr>
          <w:rFonts w:eastAsia="Malgun Gothic"/>
          <w:highlight w:val="yellow"/>
          <w:lang w:val="en-CA"/>
        </w:rPr>
        <w:t>OpTid</w:t>
      </w:r>
      <w:proofErr w:type="spellEnd"/>
      <w:r w:rsidRPr="00294DDB">
        <w:rPr>
          <w:rFonts w:eastAsia="Malgun Gothic"/>
          <w:highlight w:val="yellow"/>
          <w:lang w:val="en-CA"/>
        </w:rPr>
        <w:t> ] being equal to 1.</w:t>
      </w:r>
    </w:p>
    <w:p w14:paraId="1CB2673E" w14:textId="77777777" w:rsidR="00D21610" w:rsidRPr="00F92456" w:rsidRDefault="00D21610" w:rsidP="00D21610">
      <w:pPr>
        <w:tabs>
          <w:tab w:val="right" w:pos="9749"/>
        </w:tabs>
        <w:spacing w:before="0" w:after="120"/>
        <w:rPr>
          <w:rFonts w:ascii="Cambria" w:hAnsi="Cambria"/>
          <w:lang w:val="en-GB"/>
        </w:rPr>
      </w:pPr>
      <w:bookmarkStart w:id="79" w:name="_Toc462719217"/>
      <w:bookmarkStart w:id="80" w:name="_Toc476934908"/>
      <w:bookmarkStart w:id="81" w:name="_Toc476936820"/>
      <w:bookmarkStart w:id="82" w:name="_Toc494189644"/>
      <w:bookmarkStart w:id="83" w:name="_Toc35437070"/>
      <w:bookmarkStart w:id="84" w:name="_Toc35437943"/>
      <w:bookmarkStart w:id="85" w:name="_Toc35438821"/>
      <w:bookmarkStart w:id="86" w:name="_Toc35445770"/>
      <w:bookmarkStart w:id="87" w:name="_Toc39565438"/>
    </w:p>
    <w:p w14:paraId="06A24EF5" w14:textId="28425F83" w:rsidR="00936D9A" w:rsidRPr="00266E56" w:rsidRDefault="00936D9A" w:rsidP="00936D9A">
      <w:pPr>
        <w:keepNext/>
        <w:keepLines/>
        <w:tabs>
          <w:tab w:val="right" w:pos="9749"/>
        </w:tabs>
        <w:spacing w:before="0" w:after="120"/>
        <w:outlineLvl w:val="0"/>
        <w:rPr>
          <w:rFonts w:ascii="Cambria" w:hAnsi="Cambria"/>
          <w:i/>
          <w:noProof/>
          <w:szCs w:val="22"/>
        </w:rPr>
      </w:pPr>
      <w:r w:rsidRPr="00266E56">
        <w:rPr>
          <w:rFonts w:ascii="Cambria" w:hAnsi="Cambria"/>
          <w:i/>
          <w:noProof/>
          <w:szCs w:val="22"/>
        </w:rPr>
        <w:t xml:space="preserve">New subclause </w:t>
      </w:r>
      <w:r>
        <w:rPr>
          <w:rFonts w:ascii="Cambria" w:hAnsi="Cambria"/>
          <w:i/>
          <w:noProof/>
          <w:szCs w:val="22"/>
        </w:rPr>
        <w:t>G.11.1.2</w:t>
      </w:r>
    </w:p>
    <w:p w14:paraId="02A7F3CC" w14:textId="0CED4DE2" w:rsidR="004E6D67" w:rsidRPr="00294DDB" w:rsidRDefault="004E6D67" w:rsidP="00294DDB">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Add a new subclause G.11.1.2 as follows</w:t>
      </w:r>
      <w:r w:rsidR="00936D9A">
        <w:rPr>
          <w:rFonts w:ascii="Cambria" w:hAnsi="Cambria"/>
          <w:i/>
          <w:iCs/>
          <w:szCs w:val="22"/>
        </w:rPr>
        <w:t>:</w:t>
      </w:r>
    </w:p>
    <w:p w14:paraId="71992EED" w14:textId="77777777" w:rsidR="004E6D67" w:rsidRPr="00294DDB" w:rsidRDefault="004E6D67" w:rsidP="00294DDB">
      <w:pPr>
        <w:pStyle w:val="a4"/>
        <w:tabs>
          <w:tab w:val="clear" w:pos="2880"/>
          <w:tab w:val="right" w:pos="9749"/>
        </w:tabs>
        <w:suppressAutoHyphens w:val="0"/>
        <w:spacing w:before="0" w:after="120" w:line="240" w:lineRule="atLeast"/>
        <w:outlineLvl w:val="0"/>
        <w:rPr>
          <w:rFonts w:ascii="Cambria" w:hAnsi="Cambria"/>
          <w:sz w:val="22"/>
          <w:szCs w:val="22"/>
          <w:lang w:val="en-CA"/>
        </w:rPr>
      </w:pPr>
      <w:r w:rsidRPr="00294DDB">
        <w:rPr>
          <w:rFonts w:ascii="Cambria" w:hAnsi="Cambria"/>
          <w:sz w:val="22"/>
          <w:szCs w:val="22"/>
          <w:lang w:val="en-CA"/>
        </w:rPr>
        <w:t>G.11.1.2 Multiview format range extensions profiles</w:t>
      </w:r>
      <w:bookmarkEnd w:id="79"/>
      <w:bookmarkEnd w:id="80"/>
      <w:bookmarkEnd w:id="81"/>
      <w:bookmarkEnd w:id="82"/>
      <w:bookmarkEnd w:id="83"/>
      <w:bookmarkEnd w:id="84"/>
      <w:bookmarkEnd w:id="85"/>
      <w:bookmarkEnd w:id="86"/>
      <w:bookmarkEnd w:id="87"/>
    </w:p>
    <w:p w14:paraId="1CAA3EA6"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 xml:space="preserve">The following profiles, collectively referred to as the </w:t>
      </w:r>
      <w:proofErr w:type="spellStart"/>
      <w:r w:rsidRPr="00294DDB">
        <w:rPr>
          <w:rFonts w:ascii="Cambria" w:eastAsia="Malgun Gothic" w:hAnsi="Cambria"/>
          <w:lang w:val="en-CA"/>
        </w:rPr>
        <w:t>multiview</w:t>
      </w:r>
      <w:proofErr w:type="spellEnd"/>
      <w:r w:rsidRPr="00294DDB">
        <w:rPr>
          <w:rFonts w:ascii="Cambria" w:eastAsia="Malgun Gothic" w:hAnsi="Cambria"/>
          <w:lang w:val="en-CA"/>
        </w:rPr>
        <w:t xml:space="preserve"> format range extensions profiles, are specified in this subclause:</w:t>
      </w:r>
    </w:p>
    <w:p w14:paraId="4A322638"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the Multiview Monochrome, Multiview Monochrome 10, and Multiview Monochrome 12 profiles.</w:t>
      </w:r>
    </w:p>
    <w:p w14:paraId="00F109DD"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For a layer in an output operation point associated with an OLS in a bitstream, the layer being conforming to the Multiview Monochrome, Multiview Monochrome 10, or Multiview Monochrome 12 profiles, the following applies:</w:t>
      </w:r>
    </w:p>
    <w:p w14:paraId="3A141CC1" w14:textId="77777777" w:rsidR="004E6D67" w:rsidRPr="00294DDB" w:rsidRDefault="004E6D67" w:rsidP="00294DDB">
      <w:pPr>
        <w:pStyle w:val="ListContinue1"/>
        <w:tabs>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Let </w:t>
      </w:r>
      <w:proofErr w:type="spellStart"/>
      <w:r w:rsidRPr="00294DDB">
        <w:rPr>
          <w:rFonts w:eastAsia="Malgun Gothic"/>
          <w:lang w:val="en-CA"/>
        </w:rPr>
        <w:t>olsIdx</w:t>
      </w:r>
      <w:proofErr w:type="spellEnd"/>
      <w:r w:rsidRPr="00294DDB">
        <w:rPr>
          <w:rFonts w:eastAsia="Malgun Gothic"/>
          <w:lang w:val="en-CA"/>
        </w:rPr>
        <w:t xml:space="preserve"> be the OLS index of the OLS, the sub-bitstream </w:t>
      </w:r>
      <w:proofErr w:type="spellStart"/>
      <w:r w:rsidRPr="00294DDB">
        <w:rPr>
          <w:rFonts w:eastAsia="Malgun Gothic"/>
          <w:lang w:val="en-CA"/>
        </w:rPr>
        <w:t>subBitstream</w:t>
      </w:r>
      <w:proofErr w:type="spellEnd"/>
      <w:r w:rsidRPr="00294DDB">
        <w:rPr>
          <w:rFonts w:eastAsia="Malgun Gothic"/>
          <w:lang w:val="en-CA"/>
        </w:rPr>
        <w:t xml:space="preserve"> and the base layer sub-bitstream </w:t>
      </w:r>
      <w:proofErr w:type="spellStart"/>
      <w:r w:rsidRPr="00294DDB">
        <w:rPr>
          <w:rFonts w:eastAsia="Malgun Gothic"/>
          <w:lang w:val="en-CA"/>
        </w:rPr>
        <w:t>baseBitstream</w:t>
      </w:r>
      <w:proofErr w:type="spellEnd"/>
      <w:r w:rsidRPr="00294DDB">
        <w:rPr>
          <w:rFonts w:eastAsia="Malgun Gothic"/>
          <w:lang w:val="en-CA"/>
        </w:rPr>
        <w:t xml:space="preserve"> are derived as specified in </w:t>
      </w:r>
      <w:r w:rsidRPr="00294DDB">
        <w:rPr>
          <w:rFonts w:eastAsia="MS Mincho"/>
          <w:lang w:val="en-CA"/>
        </w:rPr>
        <w:t>F.11.3</w:t>
      </w:r>
      <w:r w:rsidRPr="00294DDB">
        <w:rPr>
          <w:rFonts w:eastAsia="Malgun Gothic"/>
          <w:lang w:val="en-CA"/>
        </w:rPr>
        <w:t>.</w:t>
      </w:r>
    </w:p>
    <w:p w14:paraId="309FFE2B"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 xml:space="preserve">When </w:t>
      </w:r>
      <w:proofErr w:type="spellStart"/>
      <w:r w:rsidRPr="00294DDB">
        <w:rPr>
          <w:rFonts w:ascii="Cambria" w:eastAsia="Malgun Gothic" w:hAnsi="Cambria"/>
          <w:lang w:val="en-CA"/>
        </w:rPr>
        <w:t>vps_base_layer_internal_flag</w:t>
      </w:r>
      <w:proofErr w:type="spellEnd"/>
      <w:r w:rsidRPr="00294DDB">
        <w:rPr>
          <w:rFonts w:ascii="Cambria" w:eastAsia="Malgun Gothic" w:hAnsi="Cambria"/>
          <w:lang w:val="en-CA"/>
        </w:rPr>
        <w:t xml:space="preserve"> is equal to 1, the base layer sub-bitstream </w:t>
      </w:r>
      <w:proofErr w:type="spellStart"/>
      <w:r w:rsidRPr="00294DDB">
        <w:rPr>
          <w:rFonts w:ascii="Cambria" w:eastAsia="Malgun Gothic" w:hAnsi="Cambria"/>
          <w:lang w:val="en-CA"/>
        </w:rPr>
        <w:t>baseBitstream</w:t>
      </w:r>
      <w:proofErr w:type="spellEnd"/>
      <w:r w:rsidRPr="00294DDB">
        <w:rPr>
          <w:rFonts w:ascii="Cambria" w:eastAsia="Malgun Gothic" w:hAnsi="Cambria"/>
          <w:lang w:val="en-CA"/>
        </w:rPr>
        <w:t xml:space="preserve"> shall obey the following constraints:</w:t>
      </w:r>
    </w:p>
    <w:p w14:paraId="1894EC6A" w14:textId="77777777" w:rsidR="001D58F1" w:rsidRPr="00294DDB" w:rsidRDefault="001D58F1" w:rsidP="001D58F1">
      <w:pPr>
        <w:pStyle w:val="ListContinue1"/>
        <w:spacing w:after="120"/>
        <w:rPr>
          <w:rFonts w:eastAsia="Malgun Gothic"/>
        </w:rPr>
      </w:pPr>
      <w:r w:rsidRPr="00294DDB">
        <w:rPr>
          <w:rFonts w:eastAsia="Malgun Gothic"/>
        </w:rPr>
        <w:t>—</w:t>
      </w:r>
      <w:r w:rsidRPr="00294DDB">
        <w:rPr>
          <w:rFonts w:eastAsia="Malgun Gothic"/>
        </w:rPr>
        <w:tab/>
        <w:t xml:space="preserve">When the layer conforms to the Multiview Monochrome, the base layer sub-bitstream </w:t>
      </w:r>
      <w:proofErr w:type="spellStart"/>
      <w:r w:rsidRPr="00294DDB">
        <w:rPr>
          <w:rFonts w:eastAsia="Malgun Gothic"/>
        </w:rPr>
        <w:t>baseBitstream</w:t>
      </w:r>
      <w:proofErr w:type="spellEnd"/>
      <w:r w:rsidRPr="00294DDB">
        <w:rPr>
          <w:rFonts w:eastAsia="Malgun Gothic"/>
        </w:rPr>
        <w:t xml:space="preserve"> shall be indicated to conform to the Monochrome profile.</w:t>
      </w:r>
    </w:p>
    <w:p w14:paraId="243E677D" w14:textId="77777777" w:rsidR="001D58F1" w:rsidRPr="00294DDB" w:rsidRDefault="001D58F1" w:rsidP="001D58F1">
      <w:pPr>
        <w:pStyle w:val="ListContinue1"/>
        <w:spacing w:after="120"/>
        <w:rPr>
          <w:rFonts w:eastAsia="Malgun Gothic"/>
        </w:rPr>
      </w:pPr>
      <w:r w:rsidRPr="00294DDB">
        <w:rPr>
          <w:rFonts w:eastAsia="Malgun Gothic"/>
        </w:rPr>
        <w:t>—</w:t>
      </w:r>
      <w:r w:rsidRPr="00294DDB">
        <w:rPr>
          <w:rFonts w:eastAsia="Malgun Gothic"/>
        </w:rPr>
        <w:tab/>
        <w:t xml:space="preserve">When the layer conforms to the Multiview Monochrome 10, the base layer sub-bitstream </w:t>
      </w:r>
      <w:proofErr w:type="spellStart"/>
      <w:r w:rsidRPr="00294DDB">
        <w:rPr>
          <w:rFonts w:eastAsia="Malgun Gothic"/>
        </w:rPr>
        <w:t>baseBitstream</w:t>
      </w:r>
      <w:proofErr w:type="spellEnd"/>
      <w:r w:rsidRPr="00294DDB">
        <w:rPr>
          <w:rFonts w:eastAsia="Malgun Gothic"/>
        </w:rPr>
        <w:t xml:space="preserve"> shall be indicated to conform to the Monochrome profile or the Monochrome 10 profile.</w:t>
      </w:r>
    </w:p>
    <w:p w14:paraId="04E685B3" w14:textId="1D7B9CC4"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r>
      <w:r w:rsidR="001D58F1" w:rsidRPr="001D58F1">
        <w:rPr>
          <w:rFonts w:eastAsia="Malgun Gothic"/>
          <w:lang w:val="en-CA"/>
        </w:rPr>
        <w:t>When the layer conforms to the Multiview Monochrome 12, t</w:t>
      </w:r>
      <w:r w:rsidRPr="00294DDB">
        <w:rPr>
          <w:rFonts w:eastAsia="Malgun Gothic"/>
          <w:lang w:val="en-CA"/>
        </w:rPr>
        <w:t xml:space="preserve">he base layer sub-bitstream baseBitstream shall be indicated to conform to the </w:t>
      </w:r>
      <w:r w:rsidR="001D58F1" w:rsidRPr="001D58F1">
        <w:rPr>
          <w:rFonts w:eastAsia="Malgun Gothic"/>
          <w:lang w:val="en-CA"/>
        </w:rPr>
        <w:t xml:space="preserve">Monochrome </w:t>
      </w:r>
      <w:r w:rsidRPr="00294DDB">
        <w:rPr>
          <w:rFonts w:eastAsia="Malgun Gothic"/>
          <w:lang w:val="en-CA"/>
        </w:rPr>
        <w:t xml:space="preserve">profile, the </w:t>
      </w:r>
      <w:r w:rsidR="001D58F1" w:rsidRPr="001D58F1">
        <w:rPr>
          <w:rFonts w:eastAsia="Malgun Gothic"/>
          <w:lang w:val="en-CA"/>
        </w:rPr>
        <w:t xml:space="preserve">Monochrome </w:t>
      </w:r>
      <w:r w:rsidRPr="00294DDB">
        <w:rPr>
          <w:rFonts w:eastAsia="Malgun Gothic"/>
          <w:lang w:val="en-CA"/>
        </w:rPr>
        <w:t>10 profile, or a format range extensions profile.</w:t>
      </w:r>
    </w:p>
    <w:p w14:paraId="1AA3E1D9"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The sub-bitstream subBitstream shall obey the following constraints:</w:t>
      </w:r>
    </w:p>
    <w:p w14:paraId="1C1BEFB1" w14:textId="77777777" w:rsidR="004E6D67" w:rsidRPr="00294DDB" w:rsidRDefault="004E6D67" w:rsidP="00294DDB">
      <w:pPr>
        <w:pStyle w:val="ListContinue1"/>
        <w:tabs>
          <w:tab w:val="left" w:pos="360"/>
          <w:tab w:val="right" w:pos="9749"/>
        </w:tabs>
        <w:autoSpaceDE w:val="0"/>
        <w:autoSpaceDN w:val="0"/>
        <w:adjustRightInd w:val="0"/>
        <w:spacing w:after="120"/>
        <w:rPr>
          <w:rFonts w:eastAsia="Malgun Gothic"/>
          <w:lang w:val="en-CA"/>
        </w:rPr>
      </w:pPr>
      <w:r w:rsidRPr="00294DDB">
        <w:rPr>
          <w:rFonts w:eastAsia="Malgun Gothic"/>
          <w:lang w:val="en-CA"/>
        </w:rPr>
        <w:lastRenderedPageBreak/>
        <w:t>—</w:t>
      </w:r>
      <w:r w:rsidRPr="00294DDB">
        <w:rPr>
          <w:rFonts w:eastAsia="Malgun Gothic"/>
          <w:lang w:val="en-CA"/>
        </w:rPr>
        <w:tab/>
        <w:t>All active VPSs shall have vps_num_rep_formats_minus1 in the range of 0 to 15, inclusive.</w:t>
      </w:r>
    </w:p>
    <w:p w14:paraId="76C71311" w14:textId="77777777" w:rsidR="004E6D67" w:rsidRPr="00294DDB" w:rsidRDefault="004E6D67" w:rsidP="00294DDB">
      <w:pPr>
        <w:pStyle w:val="ListContinue1"/>
        <w:tabs>
          <w:tab w:val="left" w:pos="360"/>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All active SPSs for layers in subBitstream shall have chroma_format_idc equal to 1 only.</w:t>
      </w:r>
    </w:p>
    <w:p w14:paraId="4E33751A" w14:textId="77777777" w:rsidR="004E6D67" w:rsidRPr="00294DDB" w:rsidRDefault="004E6D67" w:rsidP="00294DDB">
      <w:pPr>
        <w:pStyle w:val="ListContinue1"/>
        <w:tabs>
          <w:tab w:val="left" w:pos="360"/>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All active SPSs for the layers in subBitstream shall have separate_colour_plane_flag, cabac_bypass_alignment_enabled_flag, when present, equal to 0 only.</w:t>
      </w:r>
    </w:p>
    <w:p w14:paraId="27203EF0"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CtbLog2SizeY derived from all active SPSs for layers in subBitstream shall be in the range of 4 to 6, inclusive.</w:t>
      </w:r>
    </w:p>
    <w:p w14:paraId="1B1B4486"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ScalabilityId[ j ][ smIdx ] derived according to any active VPS shall be equal to 0 for any smIdx value not equal to 1 or 3 and for any value of j such that layer_id_in_nuh[ j ] is among layerIdListTarget that was used to derive subBitstream.</w:t>
      </w:r>
    </w:p>
    <w:p w14:paraId="0020792A"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The constraints specified in </w:t>
      </w:r>
      <w:r w:rsidRPr="00294DDB">
        <w:rPr>
          <w:rFonts w:eastAsia="MS Mincho"/>
          <w:lang w:val="en-CA"/>
        </w:rPr>
        <w:t>Table H.</w:t>
      </w:r>
      <w:r w:rsidRPr="00294DDB">
        <w:rPr>
          <w:rFonts w:eastAsia="MS Mincho"/>
          <w:noProof/>
          <w:lang w:val="en-CA"/>
        </w:rPr>
        <w:t>3</w:t>
      </w:r>
      <w:r w:rsidRPr="00294DDB">
        <w:rPr>
          <w:rFonts w:eastAsia="Malgun Gothic"/>
          <w:lang w:val="en-CA"/>
        </w:rPr>
        <w:t>, in which entries marked with “–“ indicate that the table entry does not impose a profile-specific constraint on the corresponding syntax element, shall apply for all active SPSs and PPSs for layers in subBitstream.</w:t>
      </w:r>
    </w:p>
    <w:p w14:paraId="78D4E15F" w14:textId="77777777" w:rsidR="004E6D67" w:rsidRPr="00294DDB" w:rsidRDefault="004E6D67" w:rsidP="00294DDB">
      <w:pPr>
        <w:pStyle w:val="Noteindent"/>
        <w:tabs>
          <w:tab w:val="right" w:pos="9749"/>
        </w:tabs>
        <w:spacing w:after="120"/>
        <w:rPr>
          <w:szCs w:val="20"/>
          <w:lang w:val="en-CA"/>
        </w:rPr>
      </w:pPr>
      <w:r w:rsidRPr="00294DDB">
        <w:rPr>
          <w:szCs w:val="20"/>
          <w:lang w:val="en-CA"/>
        </w:rPr>
        <w:t>NOTE</w:t>
      </w:r>
      <w:r w:rsidRPr="00294DDB">
        <w:rPr>
          <w:szCs w:val="20"/>
          <w:lang w:val="en-CA"/>
        </w:rPr>
        <w:tab/>
        <w:t>For some syntax elements with table entries marked with “–“, a constraint may be imposed indirectly – e.g. by semantics constraints that are imposed elsewhere in this document when other specified constraints are fulfilled.</w:t>
      </w:r>
    </w:p>
    <w:p w14:paraId="19D704A8"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All active SPSs for layers in subBitstream shall have the same value of chroma_format_idc.</w:t>
      </w:r>
    </w:p>
    <w:p w14:paraId="68DA6E94"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All active SPSs for layers in subBitstream shall have sps_scc_extension_flag equal to 0 only.</w:t>
      </w:r>
    </w:p>
    <w:p w14:paraId="1ED123E5"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All active PPSs for layers in subBitstream shall have pps_scc_extension_flag equal to 0 only.</w:t>
      </w:r>
    </w:p>
    <w:p w14:paraId="585AD2E5"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When an active PPS for any layer in subBitstream has tiles_enabled_flag equal to 1, it shall have entropy_coding_sync_enabled_flag equal to 0.</w:t>
      </w:r>
    </w:p>
    <w:p w14:paraId="2F5978B4"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When an active PPS for any layer in subBitstream has tiles_enabled_flag equal to 1, ColumnWidthInLumaSamples[ i ] shall be greater than or equal to 256 for all values of i in the range of 0 to num_tile_columns_minus1, inclusive, and RowHeightInLumaSamples[ j ] shall be greater than or equal to 64 for all values of j in the range of 0 to num_tile_rows_minus1, inclusive.</w:t>
      </w:r>
    </w:p>
    <w:p w14:paraId="16785F3E"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The number of times read_bits( 1 ) is called in </w:t>
      </w:r>
      <w:r w:rsidRPr="00294DDB">
        <w:rPr>
          <w:rFonts w:eastAsia="MS Mincho"/>
          <w:lang w:val="en-CA"/>
        </w:rPr>
        <w:t>9.3.4.3.3</w:t>
      </w:r>
      <w:r w:rsidRPr="00294DDB">
        <w:rPr>
          <w:rFonts w:eastAsia="Malgun Gothic"/>
          <w:lang w:val="en-CA"/>
        </w:rPr>
        <w:t xml:space="preserve"> and </w:t>
      </w:r>
      <w:r w:rsidRPr="00294DDB">
        <w:rPr>
          <w:rFonts w:eastAsia="MS Mincho"/>
          <w:lang w:val="en-CA"/>
        </w:rPr>
        <w:t>9.3.4.3.4</w:t>
      </w:r>
      <w:r w:rsidRPr="00294DDB">
        <w:rPr>
          <w:rFonts w:eastAsia="Malgun Gothic"/>
          <w:lang w:val="en-CA"/>
        </w:rPr>
        <w:t xml:space="preserve"> when parsing coding_tree_unit( ) data for any CTU shall be less than or equal to 5 * RawCtuBits / 3.</w:t>
      </w:r>
    </w:p>
    <w:p w14:paraId="22EA9CCD"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For any active VPS, DependencyId[ i ] shall be greater than DependencyId[ j ] for any values of i and j among layerIdListTarget that was used to derive subBitstream such that AuxId[ i ] is equal to AuxId[ j ] and i is greater than j.</w:t>
      </w:r>
    </w:p>
    <w:p w14:paraId="1D8E1EB2" w14:textId="77777777" w:rsidR="004E6D67" w:rsidRPr="00294DDB" w:rsidRDefault="004E6D67" w:rsidP="00294DDB">
      <w:pPr>
        <w:pStyle w:val="ListContinue1"/>
        <w:tabs>
          <w:tab w:val="left" w:pos="357"/>
          <w:tab w:val="right" w:pos="9749"/>
        </w:tabs>
        <w:autoSpaceDE w:val="0"/>
        <w:autoSpaceDN w:val="0"/>
        <w:adjustRightInd w:val="0"/>
        <w:spacing w:after="120"/>
        <w:rPr>
          <w:rFonts w:eastAsia="Malgun Gothic"/>
          <w:lang w:val="en-CA"/>
        </w:rPr>
      </w:pPr>
      <w:r w:rsidRPr="00294DDB">
        <w:rPr>
          <w:rFonts w:eastAsia="Malgun Gothic"/>
          <w:lang w:val="en-CA"/>
        </w:rPr>
        <w:t>—</w:t>
      </w:r>
      <w:r w:rsidRPr="00294DDB">
        <w:rPr>
          <w:rFonts w:eastAsia="Malgun Gothic"/>
          <w:lang w:val="en-CA"/>
        </w:rPr>
        <w:tab/>
        <w:t xml:space="preserve">The tier and level constraints specified for the Multiview Monochrome, Multiview Monochrome 10, and Multiview Monochrome 12 profiles in </w:t>
      </w:r>
      <w:r w:rsidRPr="00294DDB">
        <w:rPr>
          <w:rFonts w:eastAsia="MS Mincho"/>
          <w:lang w:val="en-CA"/>
        </w:rPr>
        <w:t>G.11.2</w:t>
      </w:r>
      <w:r w:rsidRPr="00294DDB">
        <w:rPr>
          <w:rFonts w:eastAsia="Malgun Gothic"/>
          <w:lang w:val="en-CA"/>
        </w:rPr>
        <w:t>, as applicable, shall be fulfilled.</w:t>
      </w:r>
    </w:p>
    <w:p w14:paraId="703C4B4F" w14:textId="77777777" w:rsidR="004E6D67" w:rsidRPr="00294DDB" w:rsidRDefault="004E6D67" w:rsidP="00294DDB">
      <w:pPr>
        <w:pStyle w:val="Tabletitle0"/>
        <w:keepNext/>
        <w:tabs>
          <w:tab w:val="right" w:pos="9749"/>
        </w:tabs>
        <w:rPr>
          <w:lang w:val="en-CA"/>
        </w:rPr>
      </w:pPr>
      <w:r w:rsidRPr="00294DDB">
        <w:rPr>
          <w:lang w:val="en-CA"/>
        </w:rPr>
        <w:lastRenderedPageBreak/>
        <w:t>Table G.</w:t>
      </w:r>
      <w:r w:rsidRPr="00294DDB">
        <w:rPr>
          <w:rFonts w:eastAsia="MS Mincho"/>
          <w:noProof/>
          <w:lang w:val="en-CA"/>
        </w:rPr>
        <w:t>3</w:t>
      </w:r>
      <w:r w:rsidRPr="00294DDB">
        <w:rPr>
          <w:lang w:val="en-CA"/>
        </w:rPr>
        <w:t xml:space="preserve"> </w:t>
      </w:r>
      <w:r w:rsidRPr="00294DDB">
        <w:rPr>
          <w:rFonts w:eastAsia="Malgun Gothic"/>
          <w:szCs w:val="24"/>
          <w:lang w:val="en-CA"/>
        </w:rPr>
        <w:t>—</w:t>
      </w:r>
      <w:r w:rsidRPr="00294DDB">
        <w:rPr>
          <w:lang w:val="en-CA"/>
        </w:rPr>
        <w:t xml:space="preserve"> Allowed values for syntax elements in the multiview format range extensions profiles</w:t>
      </w:r>
    </w:p>
    <w:tbl>
      <w:tblPr>
        <w:tblW w:w="724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209"/>
        <w:gridCol w:w="720"/>
        <w:gridCol w:w="864"/>
        <w:gridCol w:w="2016"/>
        <w:gridCol w:w="720"/>
        <w:gridCol w:w="720"/>
      </w:tblGrid>
      <w:tr w:rsidR="004E6D67" w:rsidRPr="001D58F1" w14:paraId="03E1950C" w14:textId="77777777" w:rsidTr="00DA7370">
        <w:trPr>
          <w:cantSplit/>
          <w:trHeight w:val="4176"/>
          <w:jc w:val="center"/>
        </w:trPr>
        <w:tc>
          <w:tcPr>
            <w:tcW w:w="2209" w:type="dxa"/>
            <w:tcBorders>
              <w:top w:val="single" w:sz="12" w:space="0" w:color="auto"/>
              <w:bottom w:val="single" w:sz="12" w:space="0" w:color="auto"/>
            </w:tcBorders>
            <w:vAlign w:val="center"/>
            <w:hideMark/>
          </w:tcPr>
          <w:p w14:paraId="5421FBD3" w14:textId="77777777" w:rsidR="004E6D67" w:rsidRPr="00294DDB" w:rsidRDefault="004E6D67" w:rsidP="00D24233">
            <w:pPr>
              <w:pStyle w:val="Tablebody"/>
              <w:tabs>
                <w:tab w:val="right" w:pos="9749"/>
              </w:tabs>
              <w:jc w:val="center"/>
              <w:rPr>
                <w:b/>
                <w:bCs/>
                <w:sz w:val="18"/>
                <w:lang w:val="en-CA" w:eastAsia="ko-KR"/>
              </w:rPr>
            </w:pPr>
            <w:r w:rsidRPr="00294DDB">
              <w:rPr>
                <w:b/>
                <w:sz w:val="18"/>
                <w:lang w:val="en-CA"/>
              </w:rPr>
              <w:t>Profile for which constraint is specified</w:t>
            </w:r>
          </w:p>
        </w:tc>
        <w:tc>
          <w:tcPr>
            <w:tcW w:w="720" w:type="dxa"/>
            <w:tcBorders>
              <w:top w:val="single" w:sz="12" w:space="0" w:color="auto"/>
              <w:bottom w:val="single" w:sz="12" w:space="0" w:color="auto"/>
            </w:tcBorders>
            <w:textDirection w:val="tbRl"/>
            <w:vAlign w:val="center"/>
            <w:hideMark/>
          </w:tcPr>
          <w:p w14:paraId="36C6BDAC" w14:textId="77777777" w:rsidR="004E6D67" w:rsidRPr="00294DDB" w:rsidRDefault="004E6D67" w:rsidP="00D24233">
            <w:pPr>
              <w:pStyle w:val="Tablebody"/>
              <w:tabs>
                <w:tab w:val="right" w:pos="9749"/>
              </w:tabs>
              <w:ind w:left="113" w:right="113"/>
              <w:jc w:val="center"/>
              <w:rPr>
                <w:b/>
                <w:bCs/>
                <w:sz w:val="18"/>
                <w:lang w:val="en-CA" w:eastAsia="ko-KR"/>
              </w:rPr>
            </w:pPr>
            <w:r w:rsidRPr="00294DDB">
              <w:rPr>
                <w:b/>
                <w:sz w:val="18"/>
                <w:lang w:val="en-CA"/>
              </w:rPr>
              <w:t>chroma_format_idc</w:t>
            </w:r>
          </w:p>
        </w:tc>
        <w:tc>
          <w:tcPr>
            <w:tcW w:w="864" w:type="dxa"/>
            <w:tcBorders>
              <w:top w:val="single" w:sz="12" w:space="0" w:color="auto"/>
              <w:bottom w:val="single" w:sz="12" w:space="0" w:color="auto"/>
            </w:tcBorders>
            <w:textDirection w:val="tbRl"/>
            <w:vAlign w:val="center"/>
            <w:hideMark/>
          </w:tcPr>
          <w:p w14:paraId="0167382B" w14:textId="77777777" w:rsidR="004E6D67" w:rsidRPr="00294DDB" w:rsidRDefault="004E6D67" w:rsidP="00D24233">
            <w:pPr>
              <w:pStyle w:val="Tablebody"/>
              <w:tabs>
                <w:tab w:val="right" w:pos="9749"/>
              </w:tabs>
              <w:ind w:left="113" w:right="113"/>
              <w:jc w:val="center"/>
              <w:rPr>
                <w:b/>
                <w:bCs/>
                <w:sz w:val="18"/>
                <w:lang w:val="en-CA" w:eastAsia="ko-KR"/>
              </w:rPr>
            </w:pPr>
            <w:r w:rsidRPr="00294DDB">
              <w:rPr>
                <w:b/>
                <w:sz w:val="18"/>
                <w:lang w:val="en-CA"/>
              </w:rPr>
              <w:t>bit_depth_luma_minus8 and</w:t>
            </w:r>
            <w:r w:rsidRPr="00294DDB">
              <w:rPr>
                <w:b/>
                <w:sz w:val="18"/>
                <w:lang w:val="en-CA"/>
              </w:rPr>
              <w:br/>
              <w:t>bit_depth_chroma_minus8</w:t>
            </w:r>
          </w:p>
        </w:tc>
        <w:tc>
          <w:tcPr>
            <w:tcW w:w="2016" w:type="dxa"/>
            <w:tcBorders>
              <w:top w:val="single" w:sz="12" w:space="0" w:color="auto"/>
              <w:bottom w:val="single" w:sz="12" w:space="0" w:color="auto"/>
            </w:tcBorders>
            <w:textDirection w:val="tbRl"/>
            <w:vAlign w:val="center"/>
            <w:hideMark/>
          </w:tcPr>
          <w:p w14:paraId="6FE28470" w14:textId="77777777" w:rsidR="004E6D67" w:rsidRPr="00294DDB" w:rsidRDefault="004E6D67" w:rsidP="00D24233">
            <w:pPr>
              <w:pStyle w:val="Tablebody"/>
              <w:tabs>
                <w:tab w:val="right" w:pos="9749"/>
              </w:tabs>
              <w:ind w:left="113" w:right="113"/>
              <w:jc w:val="center"/>
              <w:rPr>
                <w:b/>
                <w:bCs/>
                <w:sz w:val="18"/>
                <w:lang w:val="en-CA" w:eastAsia="ko-KR"/>
              </w:rPr>
            </w:pPr>
            <w:r w:rsidRPr="00294DDB">
              <w:rPr>
                <w:b/>
                <w:sz w:val="18"/>
                <w:lang w:val="en-CA"/>
              </w:rPr>
              <w:t>transform_skip_rotation_enabled_flag,</w:t>
            </w:r>
            <w:r w:rsidRPr="00294DDB">
              <w:rPr>
                <w:b/>
                <w:sz w:val="18"/>
                <w:lang w:val="en-CA"/>
              </w:rPr>
              <w:br/>
              <w:t>transform_skip_context_enabled_flag,</w:t>
            </w:r>
            <w:r w:rsidRPr="00294DDB">
              <w:rPr>
                <w:b/>
                <w:sz w:val="18"/>
                <w:lang w:val="en-CA"/>
              </w:rPr>
              <w:br/>
              <w:t>implicit_rdpcm_enabled_flag,</w:t>
            </w:r>
            <w:r w:rsidRPr="00294DDB">
              <w:rPr>
                <w:b/>
                <w:sz w:val="18"/>
                <w:lang w:val="en-CA"/>
              </w:rPr>
              <w:br/>
              <w:t>explicit_rdpcm_enabled_flag,</w:t>
            </w:r>
            <w:r w:rsidRPr="00294DDB">
              <w:rPr>
                <w:b/>
                <w:sz w:val="18"/>
                <w:lang w:val="en-CA"/>
              </w:rPr>
              <w:br/>
              <w:t>intra_smoothing_disabled_flag,</w:t>
            </w:r>
            <w:r w:rsidRPr="00294DDB">
              <w:rPr>
                <w:b/>
                <w:sz w:val="18"/>
                <w:lang w:val="en-CA"/>
              </w:rPr>
              <w:br/>
              <w:t>persistent_rice_adaptation_enabled_flag, and</w:t>
            </w:r>
            <w:r w:rsidRPr="00294DDB">
              <w:rPr>
                <w:b/>
                <w:sz w:val="18"/>
                <w:lang w:val="en-CA"/>
              </w:rPr>
              <w:br/>
              <w:t>log2_max_transform_skip_block_size_minus2</w:t>
            </w:r>
          </w:p>
        </w:tc>
        <w:tc>
          <w:tcPr>
            <w:tcW w:w="720" w:type="dxa"/>
            <w:tcBorders>
              <w:top w:val="single" w:sz="12" w:space="0" w:color="auto"/>
              <w:bottom w:val="single" w:sz="12" w:space="0" w:color="auto"/>
            </w:tcBorders>
            <w:textDirection w:val="tbRl"/>
            <w:vAlign w:val="center"/>
            <w:hideMark/>
          </w:tcPr>
          <w:p w14:paraId="5FFFAD14" w14:textId="77777777" w:rsidR="004E6D67" w:rsidRPr="00294DDB" w:rsidRDefault="004E6D67" w:rsidP="00D24233">
            <w:pPr>
              <w:pStyle w:val="Tablebody"/>
              <w:tabs>
                <w:tab w:val="right" w:pos="9749"/>
              </w:tabs>
              <w:ind w:left="113" w:right="113"/>
              <w:jc w:val="center"/>
              <w:rPr>
                <w:b/>
                <w:bCs/>
                <w:sz w:val="18"/>
                <w:lang w:val="en-CA" w:eastAsia="ko-KR"/>
              </w:rPr>
            </w:pPr>
            <w:r w:rsidRPr="00294DDB">
              <w:rPr>
                <w:b/>
                <w:sz w:val="18"/>
                <w:lang w:val="en-CA"/>
              </w:rPr>
              <w:t>extended_precision_processing_flag</w:t>
            </w:r>
          </w:p>
        </w:tc>
        <w:tc>
          <w:tcPr>
            <w:tcW w:w="720" w:type="dxa"/>
            <w:tcBorders>
              <w:top w:val="single" w:sz="12" w:space="0" w:color="auto"/>
              <w:bottom w:val="single" w:sz="12" w:space="0" w:color="auto"/>
            </w:tcBorders>
            <w:textDirection w:val="tbRl"/>
            <w:vAlign w:val="center"/>
            <w:hideMark/>
          </w:tcPr>
          <w:p w14:paraId="6E9FCF53" w14:textId="77777777" w:rsidR="004E6D67" w:rsidRPr="00294DDB" w:rsidRDefault="004E6D67" w:rsidP="00D24233">
            <w:pPr>
              <w:pStyle w:val="Tablebody"/>
              <w:tabs>
                <w:tab w:val="right" w:pos="9749"/>
              </w:tabs>
              <w:ind w:left="113" w:right="113"/>
              <w:jc w:val="center"/>
              <w:rPr>
                <w:b/>
                <w:sz w:val="18"/>
                <w:lang w:val="en-CA" w:eastAsia="fr-CH"/>
              </w:rPr>
            </w:pPr>
            <w:r w:rsidRPr="00294DDB">
              <w:rPr>
                <w:b/>
                <w:sz w:val="18"/>
                <w:lang w:val="en-CA"/>
              </w:rPr>
              <w:t>chroma_qp_offset_list_enabled_flag</w:t>
            </w:r>
          </w:p>
        </w:tc>
      </w:tr>
      <w:tr w:rsidR="004E6D67" w:rsidRPr="001D58F1" w14:paraId="05E5CB7E" w14:textId="77777777" w:rsidTr="00DA7370">
        <w:trPr>
          <w:jc w:val="center"/>
        </w:trPr>
        <w:tc>
          <w:tcPr>
            <w:tcW w:w="2209" w:type="dxa"/>
            <w:tcBorders>
              <w:top w:val="single" w:sz="12" w:space="0" w:color="auto"/>
            </w:tcBorders>
            <w:hideMark/>
          </w:tcPr>
          <w:p w14:paraId="001FA470" w14:textId="77777777" w:rsidR="004E6D67" w:rsidRPr="00294DDB" w:rsidRDefault="004E6D67" w:rsidP="00D24233">
            <w:pPr>
              <w:pStyle w:val="Tablebody"/>
              <w:tabs>
                <w:tab w:val="right" w:pos="9749"/>
              </w:tabs>
              <w:rPr>
                <w:sz w:val="18"/>
                <w:lang w:val="en-CA" w:eastAsia="ko-KR"/>
              </w:rPr>
            </w:pPr>
            <w:r w:rsidRPr="00294DDB">
              <w:rPr>
                <w:sz w:val="18"/>
                <w:lang w:val="en-CA"/>
              </w:rPr>
              <w:t>Multiview Monochrome</w:t>
            </w:r>
          </w:p>
        </w:tc>
        <w:tc>
          <w:tcPr>
            <w:tcW w:w="720" w:type="dxa"/>
            <w:tcBorders>
              <w:top w:val="single" w:sz="12" w:space="0" w:color="auto"/>
            </w:tcBorders>
            <w:vAlign w:val="center"/>
            <w:hideMark/>
          </w:tcPr>
          <w:p w14:paraId="58F3FD35"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864" w:type="dxa"/>
            <w:tcBorders>
              <w:top w:val="single" w:sz="12" w:space="0" w:color="auto"/>
            </w:tcBorders>
            <w:vAlign w:val="center"/>
            <w:hideMark/>
          </w:tcPr>
          <w:p w14:paraId="2345ADA7"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2016" w:type="dxa"/>
            <w:tcBorders>
              <w:top w:val="single" w:sz="12" w:space="0" w:color="auto"/>
            </w:tcBorders>
            <w:vAlign w:val="center"/>
            <w:hideMark/>
          </w:tcPr>
          <w:p w14:paraId="4323A7E6"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720" w:type="dxa"/>
            <w:tcBorders>
              <w:top w:val="single" w:sz="12" w:space="0" w:color="auto"/>
            </w:tcBorders>
            <w:vAlign w:val="center"/>
            <w:hideMark/>
          </w:tcPr>
          <w:p w14:paraId="49ED004A"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720" w:type="dxa"/>
            <w:tcBorders>
              <w:top w:val="single" w:sz="12" w:space="0" w:color="auto"/>
            </w:tcBorders>
            <w:hideMark/>
          </w:tcPr>
          <w:p w14:paraId="2430F9A4"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r>
      <w:tr w:rsidR="004E6D67" w:rsidRPr="001D58F1" w14:paraId="666E12B6" w14:textId="77777777" w:rsidTr="00DA7370">
        <w:trPr>
          <w:jc w:val="center"/>
        </w:trPr>
        <w:tc>
          <w:tcPr>
            <w:tcW w:w="2209" w:type="dxa"/>
            <w:hideMark/>
          </w:tcPr>
          <w:p w14:paraId="5BBC5C1E" w14:textId="77777777" w:rsidR="004E6D67" w:rsidRPr="00294DDB" w:rsidRDefault="004E6D67" w:rsidP="00D24233">
            <w:pPr>
              <w:pStyle w:val="Tablebody"/>
              <w:tabs>
                <w:tab w:val="right" w:pos="9749"/>
              </w:tabs>
              <w:rPr>
                <w:sz w:val="18"/>
                <w:lang w:val="en-CA" w:eastAsia="ko-KR"/>
              </w:rPr>
            </w:pPr>
            <w:r w:rsidRPr="00294DDB">
              <w:rPr>
                <w:sz w:val="18"/>
                <w:lang w:val="en-CA"/>
              </w:rPr>
              <w:t>Multiview Monochrome 10</w:t>
            </w:r>
          </w:p>
        </w:tc>
        <w:tc>
          <w:tcPr>
            <w:tcW w:w="720" w:type="dxa"/>
            <w:vAlign w:val="center"/>
            <w:hideMark/>
          </w:tcPr>
          <w:p w14:paraId="6426BF57"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864" w:type="dxa"/>
            <w:vAlign w:val="center"/>
            <w:hideMark/>
          </w:tcPr>
          <w:p w14:paraId="3D8761A5"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0..2</w:t>
            </w:r>
          </w:p>
        </w:tc>
        <w:tc>
          <w:tcPr>
            <w:tcW w:w="2016" w:type="dxa"/>
            <w:vAlign w:val="center"/>
            <w:hideMark/>
          </w:tcPr>
          <w:p w14:paraId="0DB9C625"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720" w:type="dxa"/>
            <w:vAlign w:val="center"/>
            <w:hideMark/>
          </w:tcPr>
          <w:p w14:paraId="2AF32CB2"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720" w:type="dxa"/>
            <w:hideMark/>
          </w:tcPr>
          <w:p w14:paraId="4E06656E"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r>
      <w:tr w:rsidR="004E6D67" w:rsidRPr="001D58F1" w14:paraId="0F4C6600" w14:textId="77777777" w:rsidTr="00DA7370">
        <w:trPr>
          <w:jc w:val="center"/>
        </w:trPr>
        <w:tc>
          <w:tcPr>
            <w:tcW w:w="2209" w:type="dxa"/>
          </w:tcPr>
          <w:p w14:paraId="27D0C395" w14:textId="77777777" w:rsidR="004E6D67" w:rsidRPr="00294DDB" w:rsidRDefault="004E6D67" w:rsidP="00D24233">
            <w:pPr>
              <w:pStyle w:val="Tablebody"/>
              <w:tabs>
                <w:tab w:val="right" w:pos="9749"/>
              </w:tabs>
              <w:rPr>
                <w:sz w:val="18"/>
                <w:lang w:val="en-CA"/>
              </w:rPr>
            </w:pPr>
            <w:r w:rsidRPr="00294DDB">
              <w:rPr>
                <w:sz w:val="18"/>
                <w:lang w:val="en-CA"/>
              </w:rPr>
              <w:t>Multiview Monochrome 12</w:t>
            </w:r>
          </w:p>
        </w:tc>
        <w:tc>
          <w:tcPr>
            <w:tcW w:w="720" w:type="dxa"/>
            <w:vAlign w:val="center"/>
          </w:tcPr>
          <w:p w14:paraId="0EEC0173" w14:textId="77777777" w:rsidR="004E6D67" w:rsidRPr="00294DDB" w:rsidRDefault="004E6D67" w:rsidP="00D24233">
            <w:pPr>
              <w:pStyle w:val="Tablebody"/>
              <w:tabs>
                <w:tab w:val="right" w:pos="9749"/>
              </w:tabs>
              <w:jc w:val="center"/>
              <w:rPr>
                <w:sz w:val="18"/>
                <w:lang w:val="en-CA"/>
              </w:rPr>
            </w:pPr>
            <w:r w:rsidRPr="00294DDB">
              <w:rPr>
                <w:sz w:val="18"/>
                <w:lang w:val="en-CA"/>
              </w:rPr>
              <w:t>0</w:t>
            </w:r>
          </w:p>
        </w:tc>
        <w:tc>
          <w:tcPr>
            <w:tcW w:w="864" w:type="dxa"/>
            <w:vAlign w:val="center"/>
          </w:tcPr>
          <w:p w14:paraId="0F0055D9" w14:textId="77777777" w:rsidR="004E6D67" w:rsidRPr="00294DDB" w:rsidRDefault="004E6D67" w:rsidP="00D24233">
            <w:pPr>
              <w:pStyle w:val="Tablebody"/>
              <w:tabs>
                <w:tab w:val="right" w:pos="9749"/>
              </w:tabs>
              <w:jc w:val="center"/>
              <w:rPr>
                <w:sz w:val="18"/>
                <w:lang w:val="en-CA"/>
              </w:rPr>
            </w:pPr>
            <w:r w:rsidRPr="00294DDB">
              <w:rPr>
                <w:sz w:val="18"/>
                <w:lang w:val="en-CA"/>
              </w:rPr>
              <w:t>0..4</w:t>
            </w:r>
          </w:p>
        </w:tc>
        <w:tc>
          <w:tcPr>
            <w:tcW w:w="2016" w:type="dxa"/>
            <w:vAlign w:val="center"/>
          </w:tcPr>
          <w:p w14:paraId="1AEA1ABC" w14:textId="77777777" w:rsidR="004E6D67" w:rsidRPr="00294DDB" w:rsidRDefault="004E6D67" w:rsidP="00D24233">
            <w:pPr>
              <w:pStyle w:val="Tablebody"/>
              <w:tabs>
                <w:tab w:val="right" w:pos="9749"/>
              </w:tabs>
              <w:jc w:val="center"/>
              <w:rPr>
                <w:sz w:val="18"/>
                <w:lang w:val="en-CA"/>
              </w:rPr>
            </w:pPr>
            <w:r w:rsidRPr="00294DDB">
              <w:rPr>
                <w:sz w:val="18"/>
                <w:lang w:val="en-CA"/>
              </w:rPr>
              <w:t>0</w:t>
            </w:r>
          </w:p>
        </w:tc>
        <w:tc>
          <w:tcPr>
            <w:tcW w:w="720" w:type="dxa"/>
            <w:vAlign w:val="center"/>
          </w:tcPr>
          <w:p w14:paraId="22105AEB" w14:textId="77777777" w:rsidR="004E6D67" w:rsidRPr="00294DDB" w:rsidRDefault="004E6D67" w:rsidP="00D24233">
            <w:pPr>
              <w:pStyle w:val="Tablebody"/>
              <w:tabs>
                <w:tab w:val="right" w:pos="9749"/>
              </w:tabs>
              <w:jc w:val="center"/>
              <w:rPr>
                <w:sz w:val="18"/>
                <w:lang w:val="en-CA"/>
              </w:rPr>
            </w:pPr>
            <w:r w:rsidRPr="00294DDB">
              <w:rPr>
                <w:sz w:val="18"/>
                <w:lang w:val="en-CA"/>
              </w:rPr>
              <w:t>0</w:t>
            </w:r>
          </w:p>
        </w:tc>
        <w:tc>
          <w:tcPr>
            <w:tcW w:w="720" w:type="dxa"/>
          </w:tcPr>
          <w:p w14:paraId="687C9AD2" w14:textId="77777777" w:rsidR="004E6D67" w:rsidRPr="00294DDB" w:rsidRDefault="004E6D67" w:rsidP="00D24233">
            <w:pPr>
              <w:pStyle w:val="Tablebody"/>
              <w:tabs>
                <w:tab w:val="right" w:pos="9749"/>
              </w:tabs>
              <w:jc w:val="center"/>
              <w:rPr>
                <w:sz w:val="18"/>
                <w:lang w:val="en-CA"/>
              </w:rPr>
            </w:pPr>
            <w:r w:rsidRPr="00294DDB">
              <w:rPr>
                <w:sz w:val="18"/>
                <w:lang w:val="en-CA"/>
              </w:rPr>
              <w:t>0</w:t>
            </w:r>
          </w:p>
        </w:tc>
      </w:tr>
    </w:tbl>
    <w:p w14:paraId="39014E85" w14:textId="77777777" w:rsidR="00A40467" w:rsidRPr="00294DDB" w:rsidRDefault="00A40467" w:rsidP="00294DDB">
      <w:pPr>
        <w:pStyle w:val="BodyText"/>
        <w:tabs>
          <w:tab w:val="right" w:pos="9749"/>
        </w:tabs>
        <w:autoSpaceDE w:val="0"/>
        <w:autoSpaceDN w:val="0"/>
        <w:adjustRightInd w:val="0"/>
        <w:spacing w:after="120"/>
        <w:rPr>
          <w:rFonts w:ascii="Cambria" w:eastAsia="Malgun Gothic" w:hAnsi="Cambria"/>
          <w:szCs w:val="24"/>
          <w:lang w:val="en-CA"/>
        </w:rPr>
      </w:pPr>
    </w:p>
    <w:p w14:paraId="00F1BD36" w14:textId="7BF6755C"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 xml:space="preserve">In the remainder of this subclause and </w:t>
      </w:r>
      <w:r w:rsidRPr="00294DDB">
        <w:rPr>
          <w:rFonts w:ascii="Cambria" w:eastAsia="MS Mincho" w:hAnsi="Cambria"/>
          <w:lang w:val="en-CA"/>
        </w:rPr>
        <w:t>H.11.2.1</w:t>
      </w:r>
      <w:r w:rsidRPr="00294DDB">
        <w:rPr>
          <w:rFonts w:ascii="Cambria" w:eastAsia="Malgun Gothic" w:hAnsi="Cambria"/>
          <w:lang w:val="en-CA"/>
        </w:rPr>
        <w:t>, all syntax elements in the profile_tier_level( ) syntax structure refer to those in the profile_tier_level( ) syntax structure associated with the layer.</w:t>
      </w:r>
    </w:p>
    <w:p w14:paraId="54F45E5D"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Conformance of a layer in an output operation point associated with an OLS in a bitstream for the multiview format range exensions profiles is indicated as follows:</w:t>
      </w:r>
    </w:p>
    <w:p w14:paraId="3DD4F3E6" w14:textId="77777777" w:rsidR="004E6D67" w:rsidRPr="00294DDB" w:rsidRDefault="004E6D67" w:rsidP="00294DDB">
      <w:pPr>
        <w:pStyle w:val="ListContinue1"/>
        <w:tabs>
          <w:tab w:val="left" w:pos="357"/>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t xml:space="preserve">If OpTid of the output operation point is equal to vps_max_sub_layer_minus1, the conformance is indicated by general_profile_idc being equal to 10 or general_profile_compatibility_flag[ 10 ] being equal to 1, with the additional indications specified in </w:t>
      </w:r>
      <w:r w:rsidRPr="00294DDB">
        <w:rPr>
          <w:rFonts w:eastAsia="MS Mincho"/>
          <w:lang w:val="en-CA"/>
        </w:rPr>
        <w:t>Table H.</w:t>
      </w:r>
      <w:r w:rsidRPr="00294DDB">
        <w:rPr>
          <w:rFonts w:eastAsia="MS Mincho"/>
          <w:noProof/>
          <w:lang w:val="en-CA"/>
        </w:rPr>
        <w:t>4</w:t>
      </w:r>
      <w:r w:rsidRPr="00294DDB">
        <w:rPr>
          <w:rFonts w:eastAsia="Malgun Gothic"/>
          <w:lang w:val="en-CA"/>
        </w:rPr>
        <w:t xml:space="preserve"> for the general constraint flags.</w:t>
      </w:r>
    </w:p>
    <w:p w14:paraId="2D9D82E4" w14:textId="77777777" w:rsidR="004E6D67" w:rsidRPr="00294DDB" w:rsidRDefault="004E6D67" w:rsidP="00294DDB">
      <w:pPr>
        <w:pStyle w:val="ListContinue1"/>
        <w:tabs>
          <w:tab w:val="left" w:pos="357"/>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t xml:space="preserve">Otherwise (OpTid of the output operation point is less than vps_max_sub_layer_minus1), the conformance is indicated by sub_layer_profile_idc[ OpTid ] being equal to 10 or sub_layer_profile_compatibility_flag[ OpTid ][ 10 ] being equal to 1, with the additional indications specified in </w:t>
      </w:r>
      <w:r w:rsidRPr="00294DDB">
        <w:rPr>
          <w:rFonts w:eastAsia="MS Mincho"/>
          <w:lang w:val="en-CA"/>
        </w:rPr>
        <w:t>Table H.</w:t>
      </w:r>
      <w:r w:rsidRPr="00294DDB">
        <w:rPr>
          <w:rFonts w:eastAsia="MS Mincho"/>
          <w:noProof/>
          <w:lang w:val="en-CA"/>
        </w:rPr>
        <w:t>4</w:t>
      </w:r>
      <w:r w:rsidRPr="00294DDB">
        <w:rPr>
          <w:rFonts w:eastAsia="Malgun Gothic"/>
          <w:lang w:val="en-CA"/>
        </w:rPr>
        <w:t xml:space="preserve"> for the flags associated with the index OpTid.</w:t>
      </w:r>
    </w:p>
    <w:p w14:paraId="0EB3317C" w14:textId="77777777" w:rsidR="004E6D67" w:rsidRPr="00294DDB" w:rsidRDefault="004E6D67" w:rsidP="00294DDB">
      <w:pPr>
        <w:pStyle w:val="BodyText"/>
        <w:tabs>
          <w:tab w:val="right" w:pos="9749"/>
        </w:tabs>
        <w:autoSpaceDE w:val="0"/>
        <w:autoSpaceDN w:val="0"/>
        <w:adjustRightInd w:val="0"/>
        <w:spacing w:after="120"/>
        <w:jc w:val="left"/>
        <w:rPr>
          <w:rFonts w:ascii="Cambria" w:eastAsia="Malgun Gothic" w:hAnsi="Cambria"/>
          <w:lang w:val="en-CA"/>
        </w:rPr>
      </w:pPr>
      <w:r w:rsidRPr="00294DDB">
        <w:rPr>
          <w:rFonts w:ascii="Cambria" w:eastAsia="Malgun Gothic" w:hAnsi="Cambria"/>
          <w:lang w:val="en-CA"/>
        </w:rPr>
        <w:t xml:space="preserve">All other combinations of general_max_14bit_constraint_flag, general_max_12bit_constraint_flag, general_max_10bit_constraint_flag, general_max_8bit_constraint_flag, general_max_422chroma_constraint_flag, general_max_420chroma_constraint_flag, general_max_monochrome_constraint_flag, general_intra_constraint_flag, general_one_picture_only_constraint_flag, and general_lower_bit_rate_constraint_flag with general_profile_idc equal to 10 or general_profile_compatibility_flag[ 10 ] equal to 1 are reserved for future use by ITU-T | ISO/IEC. All other combinations of sub_layer_max_14bit_constraint_flag[ OpTid ], sub_layer_max_12bit_constraint_flag[ OpTid ], sub_layer_max_10bit_constraint_flag[ OpTid ], sub_layer_max_8bit_constraint_flag[ OpTid ], sub_layer_max_422chroma_constraint_flag[ OpTid ], sub_layer_max_420chroma_constraint_flag[ OpTid ], sub_layer_max_monochrome_constraint_flag[ OpTid ], sub_layer_intra_constraint_flag[ OpTid ], sub_layer_one_picture_only_constraint_flag[ OpTid ], and sub_layer_lower_bit_rate_constraint_flag[ OpTid ] with sub_layer_profile_idc[ OpTid ] equal to 10 or sub_layer_profile_compatibility_flag[ OpTid ][ 10 ] equal to 1 are reserved for future use by ITU-T | </w:t>
      </w:r>
      <w:r w:rsidRPr="00294DDB">
        <w:rPr>
          <w:rFonts w:ascii="Cambria" w:eastAsia="Malgun Gothic" w:hAnsi="Cambria"/>
          <w:lang w:val="en-CA"/>
        </w:rPr>
        <w:lastRenderedPageBreak/>
        <w:t>ISO/IEC. Such combinations shall not be present in bitstreams conforming to this document. However, decoders conforming to the multiview format range extensions profiles shall allow other combinations as specified below in this clause to occur in the bitstream.</w:t>
      </w:r>
    </w:p>
    <w:p w14:paraId="0B7E0E8F" w14:textId="76162043" w:rsidR="004E6D67" w:rsidRPr="00294DDB" w:rsidRDefault="004E6D67" w:rsidP="00D24233">
      <w:pPr>
        <w:pStyle w:val="Tabletitle0"/>
        <w:tabs>
          <w:tab w:val="right" w:pos="9749"/>
        </w:tabs>
        <w:rPr>
          <w:lang w:val="en-CA"/>
        </w:rPr>
      </w:pPr>
      <w:r w:rsidRPr="00294DDB">
        <w:rPr>
          <w:lang w:val="en-CA"/>
        </w:rPr>
        <w:t>Table </w:t>
      </w:r>
      <w:r w:rsidR="00A40467" w:rsidRPr="00294DDB">
        <w:rPr>
          <w:lang w:val="en-CA"/>
        </w:rPr>
        <w:t>G</w:t>
      </w:r>
      <w:r w:rsidRPr="00294DDB">
        <w:rPr>
          <w:lang w:val="en-CA"/>
        </w:rPr>
        <w:t>.</w:t>
      </w:r>
      <w:r w:rsidRPr="00294DDB">
        <w:rPr>
          <w:rFonts w:eastAsia="MS Mincho"/>
          <w:noProof/>
          <w:lang w:val="en-CA"/>
        </w:rPr>
        <w:t>4</w:t>
      </w:r>
      <w:r w:rsidRPr="00294DDB">
        <w:rPr>
          <w:lang w:val="en-CA"/>
        </w:rPr>
        <w:t xml:space="preserve"> </w:t>
      </w:r>
      <w:r w:rsidRPr="00294DDB">
        <w:rPr>
          <w:rFonts w:eastAsia="Malgun Gothic"/>
          <w:szCs w:val="24"/>
          <w:lang w:val="en-CA"/>
        </w:rPr>
        <w:t>—</w:t>
      </w:r>
      <w:r w:rsidRPr="00294DDB">
        <w:rPr>
          <w:lang w:val="en-CA"/>
        </w:rPr>
        <w:t xml:space="preserve"> Bitstream indications for conformance to multiview range extensions profiles</w:t>
      </w:r>
    </w:p>
    <w:tbl>
      <w:tblPr>
        <w:tblW w:w="94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507"/>
        <w:gridCol w:w="792"/>
        <w:gridCol w:w="792"/>
        <w:gridCol w:w="792"/>
        <w:gridCol w:w="792"/>
        <w:gridCol w:w="792"/>
        <w:gridCol w:w="792"/>
        <w:gridCol w:w="792"/>
        <w:gridCol w:w="792"/>
        <w:gridCol w:w="792"/>
        <w:gridCol w:w="792"/>
      </w:tblGrid>
      <w:tr w:rsidR="004E6D67" w:rsidRPr="001D58F1" w14:paraId="20FC4D58" w14:textId="77777777" w:rsidTr="00DA7370">
        <w:trPr>
          <w:cantSplit/>
          <w:trHeight w:val="3888"/>
          <w:jc w:val="center"/>
        </w:trPr>
        <w:tc>
          <w:tcPr>
            <w:tcW w:w="1507" w:type="dxa"/>
            <w:tcBorders>
              <w:top w:val="single" w:sz="12" w:space="0" w:color="auto"/>
              <w:bottom w:val="single" w:sz="12" w:space="0" w:color="auto"/>
            </w:tcBorders>
            <w:vAlign w:val="center"/>
            <w:hideMark/>
          </w:tcPr>
          <w:p w14:paraId="7E013360" w14:textId="77777777" w:rsidR="004E6D67" w:rsidRPr="00294DDB" w:rsidRDefault="004E6D67" w:rsidP="00D24233">
            <w:pPr>
              <w:pStyle w:val="Tablebody"/>
              <w:tabs>
                <w:tab w:val="right" w:pos="9749"/>
              </w:tabs>
              <w:jc w:val="center"/>
              <w:rPr>
                <w:b/>
                <w:bCs/>
                <w:sz w:val="18"/>
                <w:lang w:val="en-CA" w:eastAsia="ko-KR"/>
              </w:rPr>
            </w:pPr>
            <w:r w:rsidRPr="00294DDB">
              <w:rPr>
                <w:b/>
                <w:sz w:val="18"/>
                <w:lang w:val="en-CA"/>
              </w:rPr>
              <w:t>Profile for which the bitstream indicates conformance</w:t>
            </w:r>
          </w:p>
        </w:tc>
        <w:tc>
          <w:tcPr>
            <w:tcW w:w="792" w:type="dxa"/>
            <w:tcBorders>
              <w:top w:val="single" w:sz="12" w:space="0" w:color="auto"/>
              <w:bottom w:val="single" w:sz="12" w:space="0" w:color="auto"/>
            </w:tcBorders>
            <w:textDirection w:val="tbRl"/>
            <w:vAlign w:val="center"/>
            <w:hideMark/>
          </w:tcPr>
          <w:p w14:paraId="0F1CE942" w14:textId="77777777" w:rsidR="004E6D67" w:rsidRPr="00294DDB" w:rsidRDefault="004E6D67" w:rsidP="00D24233">
            <w:pPr>
              <w:pStyle w:val="Tablebody"/>
              <w:tabs>
                <w:tab w:val="right" w:pos="9749"/>
              </w:tabs>
              <w:spacing w:before="0" w:after="0"/>
              <w:ind w:left="115" w:right="115"/>
              <w:jc w:val="center"/>
              <w:rPr>
                <w:b/>
                <w:bCs/>
                <w:sz w:val="18"/>
                <w:lang w:val="en-CA" w:eastAsia="ko-KR"/>
              </w:rPr>
            </w:pPr>
            <w:r w:rsidRPr="00294DDB">
              <w:rPr>
                <w:b/>
                <w:sz w:val="18"/>
                <w:lang w:val="en-CA"/>
              </w:rPr>
              <w:t>general_max_14bit_constraint_flag or sub_layer_max_14bit_constraint_‌flag[ OpTid ]</w:t>
            </w:r>
          </w:p>
        </w:tc>
        <w:tc>
          <w:tcPr>
            <w:tcW w:w="792" w:type="dxa"/>
            <w:tcBorders>
              <w:top w:val="single" w:sz="12" w:space="0" w:color="auto"/>
              <w:bottom w:val="single" w:sz="12" w:space="0" w:color="auto"/>
            </w:tcBorders>
            <w:textDirection w:val="tbRl"/>
            <w:vAlign w:val="center"/>
            <w:hideMark/>
          </w:tcPr>
          <w:p w14:paraId="632D345C" w14:textId="77777777" w:rsidR="004E6D67" w:rsidRPr="00294DDB" w:rsidRDefault="004E6D67" w:rsidP="00D24233">
            <w:pPr>
              <w:pStyle w:val="Tablebody"/>
              <w:tabs>
                <w:tab w:val="right" w:pos="9749"/>
              </w:tabs>
              <w:spacing w:before="0" w:after="0"/>
              <w:ind w:left="115" w:right="115"/>
              <w:jc w:val="center"/>
              <w:rPr>
                <w:b/>
                <w:bCs/>
                <w:sz w:val="18"/>
                <w:lang w:val="en-CA" w:eastAsia="ko-KR"/>
              </w:rPr>
            </w:pPr>
            <w:r w:rsidRPr="00294DDB">
              <w:rPr>
                <w:b/>
                <w:sz w:val="18"/>
                <w:lang w:val="en-CA"/>
              </w:rPr>
              <w:t>general_max_12bit_constraint_flag or sub_layer_max_12bit_constraint_‌flag[ OpTid ]</w:t>
            </w:r>
          </w:p>
        </w:tc>
        <w:tc>
          <w:tcPr>
            <w:tcW w:w="792" w:type="dxa"/>
            <w:tcBorders>
              <w:top w:val="single" w:sz="12" w:space="0" w:color="auto"/>
              <w:bottom w:val="single" w:sz="12" w:space="0" w:color="auto"/>
            </w:tcBorders>
            <w:textDirection w:val="tbRl"/>
            <w:vAlign w:val="center"/>
            <w:hideMark/>
          </w:tcPr>
          <w:p w14:paraId="583E8DC7" w14:textId="77777777" w:rsidR="004E6D67" w:rsidRPr="00294DDB" w:rsidRDefault="004E6D67" w:rsidP="00D24233">
            <w:pPr>
              <w:pStyle w:val="Tablebody"/>
              <w:tabs>
                <w:tab w:val="right" w:pos="9749"/>
              </w:tabs>
              <w:spacing w:before="0" w:after="0"/>
              <w:ind w:left="115" w:right="115"/>
              <w:jc w:val="center"/>
              <w:rPr>
                <w:b/>
                <w:bCs/>
                <w:sz w:val="18"/>
                <w:lang w:val="en-CA" w:eastAsia="ko-KR"/>
              </w:rPr>
            </w:pPr>
            <w:r w:rsidRPr="00294DDB">
              <w:rPr>
                <w:b/>
                <w:sz w:val="18"/>
                <w:lang w:val="en-CA"/>
              </w:rPr>
              <w:t>general_max_10bit_constraint_flag or sub_layer_max_10bit_constraint_‌flag[ OpTid ]</w:t>
            </w:r>
          </w:p>
        </w:tc>
        <w:tc>
          <w:tcPr>
            <w:tcW w:w="792" w:type="dxa"/>
            <w:tcBorders>
              <w:top w:val="single" w:sz="12" w:space="0" w:color="auto"/>
              <w:bottom w:val="single" w:sz="12" w:space="0" w:color="auto"/>
            </w:tcBorders>
            <w:textDirection w:val="tbRl"/>
            <w:vAlign w:val="center"/>
            <w:hideMark/>
          </w:tcPr>
          <w:p w14:paraId="72D1FBC2" w14:textId="77777777" w:rsidR="004E6D67" w:rsidRPr="00294DDB" w:rsidRDefault="004E6D67" w:rsidP="00D24233">
            <w:pPr>
              <w:pStyle w:val="Tablebody"/>
              <w:tabs>
                <w:tab w:val="right" w:pos="9749"/>
              </w:tabs>
              <w:spacing w:before="0" w:after="0"/>
              <w:ind w:left="115" w:right="115"/>
              <w:jc w:val="center"/>
              <w:rPr>
                <w:b/>
                <w:bCs/>
                <w:sz w:val="18"/>
                <w:lang w:val="en-CA" w:eastAsia="ko-KR"/>
              </w:rPr>
            </w:pPr>
            <w:r w:rsidRPr="00294DDB">
              <w:rPr>
                <w:b/>
                <w:sz w:val="18"/>
                <w:lang w:val="en-CA"/>
              </w:rPr>
              <w:t>general_max_8bit_constraint_flag or sub_layer_max_8bit_constraint_‌flag[ OpTid ]</w:t>
            </w:r>
          </w:p>
        </w:tc>
        <w:tc>
          <w:tcPr>
            <w:tcW w:w="792" w:type="dxa"/>
            <w:tcBorders>
              <w:top w:val="single" w:sz="12" w:space="0" w:color="auto"/>
              <w:bottom w:val="single" w:sz="12" w:space="0" w:color="auto"/>
            </w:tcBorders>
            <w:textDirection w:val="tbRl"/>
            <w:vAlign w:val="center"/>
            <w:hideMark/>
          </w:tcPr>
          <w:p w14:paraId="7CB433F7" w14:textId="77777777" w:rsidR="004E6D67" w:rsidRPr="00294DDB" w:rsidRDefault="004E6D67" w:rsidP="00D24233">
            <w:pPr>
              <w:pStyle w:val="Tablebody"/>
              <w:tabs>
                <w:tab w:val="right" w:pos="9749"/>
              </w:tabs>
              <w:spacing w:before="0" w:after="0"/>
              <w:ind w:left="115" w:right="115"/>
              <w:jc w:val="center"/>
              <w:rPr>
                <w:b/>
                <w:bCs/>
                <w:sz w:val="18"/>
                <w:lang w:val="en-CA" w:eastAsia="ko-KR"/>
              </w:rPr>
            </w:pPr>
            <w:r w:rsidRPr="00294DDB">
              <w:rPr>
                <w:b/>
                <w:sz w:val="18"/>
                <w:lang w:val="en-CA"/>
              </w:rPr>
              <w:t>general_max_422chroma_constraint_flag or sub_layer_max_422chroma_constraint_‌flag[ OpTid ]</w:t>
            </w:r>
          </w:p>
        </w:tc>
        <w:tc>
          <w:tcPr>
            <w:tcW w:w="792" w:type="dxa"/>
            <w:tcBorders>
              <w:top w:val="single" w:sz="12" w:space="0" w:color="auto"/>
              <w:bottom w:val="single" w:sz="12" w:space="0" w:color="auto"/>
            </w:tcBorders>
            <w:textDirection w:val="tbRl"/>
            <w:vAlign w:val="center"/>
            <w:hideMark/>
          </w:tcPr>
          <w:p w14:paraId="283A798D" w14:textId="77777777" w:rsidR="004E6D67" w:rsidRPr="00294DDB" w:rsidRDefault="004E6D67" w:rsidP="00D24233">
            <w:pPr>
              <w:pStyle w:val="Tablebody"/>
              <w:tabs>
                <w:tab w:val="right" w:pos="9749"/>
              </w:tabs>
              <w:spacing w:before="0" w:after="0"/>
              <w:ind w:left="115" w:right="115"/>
              <w:jc w:val="center"/>
              <w:rPr>
                <w:b/>
                <w:bCs/>
                <w:sz w:val="18"/>
                <w:lang w:val="en-CA" w:eastAsia="ko-KR"/>
              </w:rPr>
            </w:pPr>
            <w:r w:rsidRPr="00294DDB">
              <w:rPr>
                <w:b/>
                <w:sz w:val="18"/>
                <w:lang w:val="en-CA"/>
              </w:rPr>
              <w:t>general_max_420chroma_constraint_flag or sub_layer_max_420chroma_constraint_‌flag[ OpTid ]</w:t>
            </w:r>
          </w:p>
        </w:tc>
        <w:tc>
          <w:tcPr>
            <w:tcW w:w="792" w:type="dxa"/>
            <w:tcBorders>
              <w:top w:val="single" w:sz="12" w:space="0" w:color="auto"/>
              <w:bottom w:val="single" w:sz="12" w:space="0" w:color="auto"/>
            </w:tcBorders>
            <w:textDirection w:val="tbRl"/>
            <w:vAlign w:val="center"/>
            <w:hideMark/>
          </w:tcPr>
          <w:p w14:paraId="6655E293" w14:textId="77777777" w:rsidR="004E6D67" w:rsidRPr="00294DDB" w:rsidRDefault="004E6D67" w:rsidP="00D24233">
            <w:pPr>
              <w:pStyle w:val="Tablebody"/>
              <w:tabs>
                <w:tab w:val="right" w:pos="9749"/>
              </w:tabs>
              <w:spacing w:before="0" w:after="0"/>
              <w:ind w:left="115" w:right="115"/>
              <w:jc w:val="center"/>
              <w:rPr>
                <w:b/>
                <w:bCs/>
                <w:sz w:val="18"/>
                <w:lang w:val="en-CA" w:eastAsia="ko-KR"/>
              </w:rPr>
            </w:pPr>
            <w:r w:rsidRPr="00294DDB">
              <w:rPr>
                <w:b/>
                <w:sz w:val="18"/>
                <w:lang w:val="en-CA"/>
              </w:rPr>
              <w:t>general_max_monochrome_constraint_flag or sub_layer_max_monochrome_constraint_‌flag[ OpTid ]</w:t>
            </w:r>
          </w:p>
        </w:tc>
        <w:tc>
          <w:tcPr>
            <w:tcW w:w="792" w:type="dxa"/>
            <w:tcBorders>
              <w:top w:val="single" w:sz="12" w:space="0" w:color="auto"/>
              <w:bottom w:val="single" w:sz="12" w:space="0" w:color="auto"/>
            </w:tcBorders>
            <w:textDirection w:val="tbRl"/>
            <w:vAlign w:val="center"/>
            <w:hideMark/>
          </w:tcPr>
          <w:p w14:paraId="07E1FEC4" w14:textId="77777777" w:rsidR="004E6D67" w:rsidRPr="00294DDB" w:rsidRDefault="004E6D67" w:rsidP="00D24233">
            <w:pPr>
              <w:pStyle w:val="Tablebody"/>
              <w:tabs>
                <w:tab w:val="right" w:pos="9749"/>
              </w:tabs>
              <w:spacing w:before="0" w:after="0"/>
              <w:ind w:left="115" w:right="115"/>
              <w:jc w:val="center"/>
              <w:rPr>
                <w:b/>
                <w:bCs/>
                <w:sz w:val="18"/>
                <w:lang w:val="en-CA" w:eastAsia="ko-KR"/>
              </w:rPr>
            </w:pPr>
            <w:r w:rsidRPr="00294DDB">
              <w:rPr>
                <w:b/>
                <w:sz w:val="18"/>
                <w:lang w:val="en-CA"/>
              </w:rPr>
              <w:t>general_intra_constraint_flag or sub_layer_intra_constraint_‌flag[ OpTid ]</w:t>
            </w:r>
          </w:p>
        </w:tc>
        <w:tc>
          <w:tcPr>
            <w:tcW w:w="792" w:type="dxa"/>
            <w:tcBorders>
              <w:top w:val="single" w:sz="12" w:space="0" w:color="auto"/>
              <w:bottom w:val="single" w:sz="12" w:space="0" w:color="auto"/>
            </w:tcBorders>
            <w:textDirection w:val="tbRl"/>
            <w:vAlign w:val="center"/>
            <w:hideMark/>
          </w:tcPr>
          <w:p w14:paraId="03F7651F" w14:textId="77777777" w:rsidR="004E6D67" w:rsidRPr="00294DDB" w:rsidRDefault="004E6D67" w:rsidP="00D24233">
            <w:pPr>
              <w:pStyle w:val="Tablebody"/>
              <w:tabs>
                <w:tab w:val="right" w:pos="9749"/>
              </w:tabs>
              <w:spacing w:before="0" w:after="0"/>
              <w:ind w:left="115" w:right="115"/>
              <w:jc w:val="center"/>
              <w:rPr>
                <w:b/>
                <w:sz w:val="18"/>
                <w:lang w:val="en-CA"/>
              </w:rPr>
            </w:pPr>
            <w:r w:rsidRPr="00294DDB">
              <w:rPr>
                <w:b/>
                <w:sz w:val="18"/>
                <w:lang w:val="en-CA"/>
              </w:rPr>
              <w:t>general_one_picture_only_constraint_flag or sub_layer_one_picture_only_constraint_‌flag[ OpTid ]</w:t>
            </w:r>
          </w:p>
        </w:tc>
        <w:tc>
          <w:tcPr>
            <w:tcW w:w="792" w:type="dxa"/>
            <w:tcBorders>
              <w:top w:val="single" w:sz="12" w:space="0" w:color="auto"/>
              <w:bottom w:val="single" w:sz="12" w:space="0" w:color="auto"/>
            </w:tcBorders>
            <w:textDirection w:val="tbRl"/>
            <w:vAlign w:val="center"/>
            <w:hideMark/>
          </w:tcPr>
          <w:p w14:paraId="44EF076A" w14:textId="77777777" w:rsidR="004E6D67" w:rsidRPr="00294DDB" w:rsidRDefault="004E6D67" w:rsidP="00D24233">
            <w:pPr>
              <w:pStyle w:val="Tablebody"/>
              <w:tabs>
                <w:tab w:val="right" w:pos="9749"/>
              </w:tabs>
              <w:spacing w:before="0" w:after="0"/>
              <w:ind w:left="115" w:right="115"/>
              <w:jc w:val="center"/>
              <w:rPr>
                <w:b/>
                <w:sz w:val="18"/>
                <w:lang w:val="en-CA"/>
              </w:rPr>
            </w:pPr>
            <w:r w:rsidRPr="00294DDB">
              <w:rPr>
                <w:b/>
                <w:sz w:val="18"/>
                <w:lang w:val="en-CA"/>
              </w:rPr>
              <w:t>general_lower_bit_rate_constraint_flag or sub_layer_lower_bit_rate_constraint_‌flag[ OpTid ]</w:t>
            </w:r>
          </w:p>
        </w:tc>
      </w:tr>
      <w:tr w:rsidR="004E6D67" w:rsidRPr="001D58F1" w14:paraId="5C528C8A" w14:textId="77777777" w:rsidTr="00DA7370">
        <w:trPr>
          <w:jc w:val="center"/>
        </w:trPr>
        <w:tc>
          <w:tcPr>
            <w:tcW w:w="1507" w:type="dxa"/>
            <w:tcBorders>
              <w:top w:val="single" w:sz="12" w:space="0" w:color="auto"/>
            </w:tcBorders>
            <w:hideMark/>
          </w:tcPr>
          <w:p w14:paraId="0A2FE8A9" w14:textId="77777777" w:rsidR="004E6D67" w:rsidRPr="00294DDB" w:rsidRDefault="004E6D67" w:rsidP="00D24233">
            <w:pPr>
              <w:pStyle w:val="Tablebody"/>
              <w:tabs>
                <w:tab w:val="right" w:pos="9749"/>
              </w:tabs>
              <w:rPr>
                <w:sz w:val="18"/>
                <w:lang w:val="en-CA" w:eastAsia="ko-KR"/>
              </w:rPr>
            </w:pPr>
            <w:r w:rsidRPr="00294DDB">
              <w:rPr>
                <w:sz w:val="18"/>
                <w:lang w:val="en-CA"/>
              </w:rPr>
              <w:t>Multiview Monochrome</w:t>
            </w:r>
          </w:p>
        </w:tc>
        <w:tc>
          <w:tcPr>
            <w:tcW w:w="792" w:type="dxa"/>
            <w:tcBorders>
              <w:top w:val="single" w:sz="12" w:space="0" w:color="auto"/>
            </w:tcBorders>
            <w:vAlign w:val="center"/>
            <w:hideMark/>
          </w:tcPr>
          <w:p w14:paraId="6AFD5E01"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tcBorders>
              <w:top w:val="single" w:sz="12" w:space="0" w:color="auto"/>
            </w:tcBorders>
            <w:vAlign w:val="center"/>
            <w:hideMark/>
          </w:tcPr>
          <w:p w14:paraId="150C3890"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tcBorders>
              <w:top w:val="single" w:sz="12" w:space="0" w:color="auto"/>
            </w:tcBorders>
            <w:vAlign w:val="center"/>
            <w:hideMark/>
          </w:tcPr>
          <w:p w14:paraId="10E2AAE1"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tcBorders>
              <w:top w:val="single" w:sz="12" w:space="0" w:color="auto"/>
            </w:tcBorders>
            <w:vAlign w:val="center"/>
            <w:hideMark/>
          </w:tcPr>
          <w:p w14:paraId="62C246EA"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tcBorders>
              <w:top w:val="single" w:sz="12" w:space="0" w:color="auto"/>
            </w:tcBorders>
            <w:vAlign w:val="center"/>
            <w:hideMark/>
          </w:tcPr>
          <w:p w14:paraId="52275C4B"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tcBorders>
              <w:top w:val="single" w:sz="12" w:space="0" w:color="auto"/>
            </w:tcBorders>
            <w:vAlign w:val="center"/>
            <w:hideMark/>
          </w:tcPr>
          <w:p w14:paraId="4B0C888E"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tcBorders>
              <w:top w:val="single" w:sz="12" w:space="0" w:color="auto"/>
            </w:tcBorders>
            <w:vAlign w:val="center"/>
            <w:hideMark/>
          </w:tcPr>
          <w:p w14:paraId="3ADF8B39"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tcBorders>
              <w:top w:val="single" w:sz="12" w:space="0" w:color="auto"/>
            </w:tcBorders>
            <w:vAlign w:val="center"/>
            <w:hideMark/>
          </w:tcPr>
          <w:p w14:paraId="2CECE92B"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792" w:type="dxa"/>
            <w:tcBorders>
              <w:top w:val="single" w:sz="12" w:space="0" w:color="auto"/>
            </w:tcBorders>
            <w:vAlign w:val="center"/>
            <w:hideMark/>
          </w:tcPr>
          <w:p w14:paraId="17B9D9D6"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792" w:type="dxa"/>
            <w:tcBorders>
              <w:top w:val="single" w:sz="12" w:space="0" w:color="auto"/>
            </w:tcBorders>
            <w:vAlign w:val="center"/>
            <w:hideMark/>
          </w:tcPr>
          <w:p w14:paraId="4FE69798"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r>
      <w:tr w:rsidR="004E6D67" w:rsidRPr="001D58F1" w14:paraId="159199DB" w14:textId="77777777" w:rsidTr="00DA7370">
        <w:trPr>
          <w:jc w:val="center"/>
        </w:trPr>
        <w:tc>
          <w:tcPr>
            <w:tcW w:w="1507" w:type="dxa"/>
            <w:hideMark/>
          </w:tcPr>
          <w:p w14:paraId="65E680AB" w14:textId="77777777" w:rsidR="004E6D67" w:rsidRPr="00294DDB" w:rsidRDefault="004E6D67" w:rsidP="00D24233">
            <w:pPr>
              <w:pStyle w:val="Tablebody"/>
              <w:tabs>
                <w:tab w:val="right" w:pos="9749"/>
              </w:tabs>
              <w:rPr>
                <w:sz w:val="18"/>
                <w:lang w:val="en-CA" w:eastAsia="ko-KR"/>
              </w:rPr>
            </w:pPr>
            <w:r w:rsidRPr="00294DDB">
              <w:rPr>
                <w:sz w:val="18"/>
                <w:lang w:val="en-CA"/>
              </w:rPr>
              <w:t>Multiview Monochrome 10</w:t>
            </w:r>
          </w:p>
        </w:tc>
        <w:tc>
          <w:tcPr>
            <w:tcW w:w="792" w:type="dxa"/>
            <w:vAlign w:val="center"/>
            <w:hideMark/>
          </w:tcPr>
          <w:p w14:paraId="56E30799"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vAlign w:val="center"/>
            <w:hideMark/>
          </w:tcPr>
          <w:p w14:paraId="5EA74C80"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vAlign w:val="center"/>
            <w:hideMark/>
          </w:tcPr>
          <w:p w14:paraId="532EB51F"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vAlign w:val="center"/>
            <w:hideMark/>
          </w:tcPr>
          <w:p w14:paraId="41E7524F"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792" w:type="dxa"/>
            <w:vAlign w:val="center"/>
            <w:hideMark/>
          </w:tcPr>
          <w:p w14:paraId="624D77B0"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vAlign w:val="center"/>
            <w:hideMark/>
          </w:tcPr>
          <w:p w14:paraId="50F596B8"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vAlign w:val="center"/>
            <w:hideMark/>
          </w:tcPr>
          <w:p w14:paraId="78A3ED61"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c>
          <w:tcPr>
            <w:tcW w:w="792" w:type="dxa"/>
            <w:vAlign w:val="center"/>
            <w:hideMark/>
          </w:tcPr>
          <w:p w14:paraId="43D68897"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792" w:type="dxa"/>
            <w:vAlign w:val="center"/>
            <w:hideMark/>
          </w:tcPr>
          <w:p w14:paraId="1842E758" w14:textId="77777777" w:rsidR="004E6D67" w:rsidRPr="00294DDB" w:rsidRDefault="004E6D67" w:rsidP="00D24233">
            <w:pPr>
              <w:pStyle w:val="Tablebody"/>
              <w:tabs>
                <w:tab w:val="right" w:pos="9749"/>
              </w:tabs>
              <w:jc w:val="center"/>
              <w:rPr>
                <w:sz w:val="18"/>
                <w:lang w:val="en-CA" w:eastAsia="ko-KR"/>
              </w:rPr>
            </w:pPr>
            <w:r w:rsidRPr="00294DDB">
              <w:rPr>
                <w:sz w:val="18"/>
                <w:lang w:val="en-CA"/>
              </w:rPr>
              <w:t>0</w:t>
            </w:r>
          </w:p>
        </w:tc>
        <w:tc>
          <w:tcPr>
            <w:tcW w:w="792" w:type="dxa"/>
            <w:vAlign w:val="center"/>
            <w:hideMark/>
          </w:tcPr>
          <w:p w14:paraId="59B1D051" w14:textId="77777777" w:rsidR="004E6D67" w:rsidRPr="00294DDB" w:rsidRDefault="004E6D67" w:rsidP="00D24233">
            <w:pPr>
              <w:pStyle w:val="Tablebody"/>
              <w:tabs>
                <w:tab w:val="right" w:pos="9749"/>
              </w:tabs>
              <w:jc w:val="center"/>
              <w:rPr>
                <w:sz w:val="18"/>
                <w:lang w:val="en-CA" w:eastAsia="ko-KR"/>
              </w:rPr>
            </w:pPr>
            <w:r w:rsidRPr="00294DDB">
              <w:rPr>
                <w:sz w:val="18"/>
                <w:lang w:val="en-CA"/>
              </w:rPr>
              <w:t>1</w:t>
            </w:r>
          </w:p>
        </w:tc>
      </w:tr>
      <w:tr w:rsidR="004E6D67" w:rsidRPr="00936D9A" w14:paraId="4DA2772E" w14:textId="77777777" w:rsidTr="00DA7370">
        <w:trPr>
          <w:jc w:val="center"/>
        </w:trPr>
        <w:tc>
          <w:tcPr>
            <w:tcW w:w="1507" w:type="dxa"/>
          </w:tcPr>
          <w:p w14:paraId="0DC825A7" w14:textId="77777777" w:rsidR="004E6D67" w:rsidRPr="00294DDB" w:rsidRDefault="004E6D67" w:rsidP="00D24233">
            <w:pPr>
              <w:pStyle w:val="Tablebody"/>
              <w:tabs>
                <w:tab w:val="right" w:pos="9749"/>
              </w:tabs>
              <w:rPr>
                <w:sz w:val="18"/>
                <w:lang w:val="en-CA"/>
              </w:rPr>
            </w:pPr>
            <w:r w:rsidRPr="00294DDB">
              <w:rPr>
                <w:sz w:val="18"/>
                <w:lang w:val="en-CA"/>
              </w:rPr>
              <w:t>Multiview</w:t>
            </w:r>
          </w:p>
          <w:p w14:paraId="525928E5" w14:textId="77777777" w:rsidR="004E6D67" w:rsidRPr="00294DDB" w:rsidRDefault="004E6D67" w:rsidP="00D24233">
            <w:pPr>
              <w:pStyle w:val="Tablebody"/>
              <w:tabs>
                <w:tab w:val="right" w:pos="9749"/>
              </w:tabs>
              <w:rPr>
                <w:sz w:val="18"/>
                <w:lang w:val="en-CA"/>
              </w:rPr>
            </w:pPr>
            <w:r w:rsidRPr="00294DDB">
              <w:rPr>
                <w:sz w:val="18"/>
                <w:lang w:val="en-CA"/>
              </w:rPr>
              <w:t>Monochrome 12</w:t>
            </w:r>
          </w:p>
        </w:tc>
        <w:tc>
          <w:tcPr>
            <w:tcW w:w="792" w:type="dxa"/>
            <w:vAlign w:val="center"/>
          </w:tcPr>
          <w:p w14:paraId="4182BFFE" w14:textId="77777777" w:rsidR="004E6D67" w:rsidRPr="00294DDB" w:rsidRDefault="004E6D67" w:rsidP="00D24233">
            <w:pPr>
              <w:pStyle w:val="Tablebody"/>
              <w:tabs>
                <w:tab w:val="right" w:pos="9749"/>
              </w:tabs>
              <w:jc w:val="center"/>
              <w:rPr>
                <w:sz w:val="18"/>
                <w:lang w:val="en-CA"/>
              </w:rPr>
            </w:pPr>
            <w:r w:rsidRPr="00294DDB">
              <w:rPr>
                <w:sz w:val="18"/>
                <w:lang w:val="en-CA"/>
              </w:rPr>
              <w:t>1</w:t>
            </w:r>
          </w:p>
        </w:tc>
        <w:tc>
          <w:tcPr>
            <w:tcW w:w="792" w:type="dxa"/>
            <w:vAlign w:val="center"/>
          </w:tcPr>
          <w:p w14:paraId="500C5534" w14:textId="77777777" w:rsidR="004E6D67" w:rsidRPr="00294DDB" w:rsidRDefault="004E6D67" w:rsidP="00D24233">
            <w:pPr>
              <w:pStyle w:val="Tablebody"/>
              <w:tabs>
                <w:tab w:val="right" w:pos="9749"/>
              </w:tabs>
              <w:jc w:val="center"/>
              <w:rPr>
                <w:sz w:val="18"/>
                <w:lang w:val="en-CA"/>
              </w:rPr>
            </w:pPr>
            <w:r w:rsidRPr="00294DDB">
              <w:rPr>
                <w:sz w:val="18"/>
                <w:lang w:val="en-CA"/>
              </w:rPr>
              <w:t>1</w:t>
            </w:r>
          </w:p>
        </w:tc>
        <w:tc>
          <w:tcPr>
            <w:tcW w:w="792" w:type="dxa"/>
            <w:vAlign w:val="center"/>
          </w:tcPr>
          <w:p w14:paraId="042D953E" w14:textId="77777777" w:rsidR="004E6D67" w:rsidRPr="00294DDB" w:rsidRDefault="004E6D67" w:rsidP="00D24233">
            <w:pPr>
              <w:pStyle w:val="Tablebody"/>
              <w:tabs>
                <w:tab w:val="right" w:pos="9749"/>
              </w:tabs>
              <w:jc w:val="center"/>
              <w:rPr>
                <w:sz w:val="18"/>
                <w:lang w:val="en-CA"/>
              </w:rPr>
            </w:pPr>
            <w:r w:rsidRPr="00294DDB">
              <w:rPr>
                <w:sz w:val="18"/>
                <w:lang w:val="en-CA"/>
              </w:rPr>
              <w:t>0</w:t>
            </w:r>
          </w:p>
        </w:tc>
        <w:tc>
          <w:tcPr>
            <w:tcW w:w="792" w:type="dxa"/>
            <w:vAlign w:val="center"/>
          </w:tcPr>
          <w:p w14:paraId="63C32DD5" w14:textId="77777777" w:rsidR="004E6D67" w:rsidRPr="00294DDB" w:rsidRDefault="004E6D67" w:rsidP="00D24233">
            <w:pPr>
              <w:pStyle w:val="Tablebody"/>
              <w:tabs>
                <w:tab w:val="right" w:pos="9749"/>
              </w:tabs>
              <w:jc w:val="center"/>
              <w:rPr>
                <w:sz w:val="18"/>
                <w:lang w:val="en-CA"/>
              </w:rPr>
            </w:pPr>
            <w:r w:rsidRPr="00294DDB">
              <w:rPr>
                <w:sz w:val="18"/>
                <w:lang w:val="en-CA"/>
              </w:rPr>
              <w:t>0</w:t>
            </w:r>
          </w:p>
        </w:tc>
        <w:tc>
          <w:tcPr>
            <w:tcW w:w="792" w:type="dxa"/>
            <w:vAlign w:val="center"/>
          </w:tcPr>
          <w:p w14:paraId="51C23B11" w14:textId="77777777" w:rsidR="004E6D67" w:rsidRPr="00294DDB" w:rsidRDefault="004E6D67" w:rsidP="00D24233">
            <w:pPr>
              <w:pStyle w:val="Tablebody"/>
              <w:tabs>
                <w:tab w:val="right" w:pos="9749"/>
              </w:tabs>
              <w:jc w:val="center"/>
              <w:rPr>
                <w:sz w:val="18"/>
                <w:lang w:val="en-CA"/>
              </w:rPr>
            </w:pPr>
            <w:r w:rsidRPr="00294DDB">
              <w:rPr>
                <w:sz w:val="18"/>
                <w:lang w:val="en-CA"/>
              </w:rPr>
              <w:t>1</w:t>
            </w:r>
          </w:p>
        </w:tc>
        <w:tc>
          <w:tcPr>
            <w:tcW w:w="792" w:type="dxa"/>
            <w:vAlign w:val="center"/>
          </w:tcPr>
          <w:p w14:paraId="2360CA3A" w14:textId="77777777" w:rsidR="004E6D67" w:rsidRPr="00294DDB" w:rsidRDefault="004E6D67" w:rsidP="00D24233">
            <w:pPr>
              <w:pStyle w:val="Tablebody"/>
              <w:tabs>
                <w:tab w:val="right" w:pos="9749"/>
              </w:tabs>
              <w:jc w:val="center"/>
              <w:rPr>
                <w:sz w:val="18"/>
                <w:lang w:val="en-CA"/>
              </w:rPr>
            </w:pPr>
            <w:r w:rsidRPr="00294DDB">
              <w:rPr>
                <w:sz w:val="18"/>
                <w:lang w:val="en-CA"/>
              </w:rPr>
              <w:t>1</w:t>
            </w:r>
          </w:p>
        </w:tc>
        <w:tc>
          <w:tcPr>
            <w:tcW w:w="792" w:type="dxa"/>
            <w:vAlign w:val="center"/>
          </w:tcPr>
          <w:p w14:paraId="533ADEBF" w14:textId="77777777" w:rsidR="004E6D67" w:rsidRPr="00294DDB" w:rsidRDefault="004E6D67" w:rsidP="00D24233">
            <w:pPr>
              <w:pStyle w:val="Tablebody"/>
              <w:tabs>
                <w:tab w:val="right" w:pos="9749"/>
              </w:tabs>
              <w:jc w:val="center"/>
              <w:rPr>
                <w:sz w:val="18"/>
                <w:lang w:val="en-CA"/>
              </w:rPr>
            </w:pPr>
            <w:r w:rsidRPr="00294DDB">
              <w:rPr>
                <w:sz w:val="18"/>
                <w:lang w:val="en-CA"/>
              </w:rPr>
              <w:t>1</w:t>
            </w:r>
          </w:p>
        </w:tc>
        <w:tc>
          <w:tcPr>
            <w:tcW w:w="792" w:type="dxa"/>
            <w:vAlign w:val="center"/>
          </w:tcPr>
          <w:p w14:paraId="148030C3" w14:textId="77777777" w:rsidR="004E6D67" w:rsidRPr="00294DDB" w:rsidRDefault="004E6D67" w:rsidP="00D24233">
            <w:pPr>
              <w:pStyle w:val="Tablebody"/>
              <w:tabs>
                <w:tab w:val="right" w:pos="9749"/>
              </w:tabs>
              <w:jc w:val="center"/>
              <w:rPr>
                <w:sz w:val="18"/>
                <w:lang w:val="en-CA"/>
              </w:rPr>
            </w:pPr>
            <w:r w:rsidRPr="00294DDB">
              <w:rPr>
                <w:sz w:val="18"/>
                <w:lang w:val="en-CA"/>
              </w:rPr>
              <w:t>0</w:t>
            </w:r>
          </w:p>
        </w:tc>
        <w:tc>
          <w:tcPr>
            <w:tcW w:w="792" w:type="dxa"/>
            <w:vAlign w:val="center"/>
          </w:tcPr>
          <w:p w14:paraId="14DB677C" w14:textId="77777777" w:rsidR="004E6D67" w:rsidRPr="00294DDB" w:rsidRDefault="004E6D67" w:rsidP="00D24233">
            <w:pPr>
              <w:pStyle w:val="Tablebody"/>
              <w:tabs>
                <w:tab w:val="right" w:pos="9749"/>
              </w:tabs>
              <w:jc w:val="center"/>
              <w:rPr>
                <w:sz w:val="18"/>
                <w:lang w:val="en-CA"/>
              </w:rPr>
            </w:pPr>
            <w:r w:rsidRPr="00294DDB">
              <w:rPr>
                <w:sz w:val="18"/>
                <w:lang w:val="en-CA"/>
              </w:rPr>
              <w:t>0</w:t>
            </w:r>
          </w:p>
        </w:tc>
        <w:tc>
          <w:tcPr>
            <w:tcW w:w="792" w:type="dxa"/>
            <w:vAlign w:val="center"/>
          </w:tcPr>
          <w:p w14:paraId="401DADD4" w14:textId="77777777" w:rsidR="004E6D67" w:rsidRPr="00294DDB" w:rsidRDefault="004E6D67" w:rsidP="00D24233">
            <w:pPr>
              <w:pStyle w:val="Tablebody"/>
              <w:tabs>
                <w:tab w:val="right" w:pos="9749"/>
              </w:tabs>
              <w:jc w:val="center"/>
              <w:rPr>
                <w:sz w:val="18"/>
                <w:lang w:val="en-CA"/>
              </w:rPr>
            </w:pPr>
            <w:r w:rsidRPr="00294DDB">
              <w:rPr>
                <w:sz w:val="18"/>
                <w:lang w:val="en-CA"/>
              </w:rPr>
              <w:t>1</w:t>
            </w:r>
          </w:p>
        </w:tc>
      </w:tr>
    </w:tbl>
    <w:p w14:paraId="6CC2FF64"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p>
    <w:p w14:paraId="2475940A" w14:textId="686C5C9F" w:rsidR="004E6D67" w:rsidRPr="00266E56" w:rsidRDefault="004E6D67" w:rsidP="00D24233">
      <w:pPr>
        <w:keepNext/>
        <w:keepLines/>
        <w:tabs>
          <w:tab w:val="right" w:pos="9749"/>
        </w:tabs>
        <w:spacing w:before="0" w:after="120"/>
        <w:outlineLvl w:val="0"/>
        <w:rPr>
          <w:rFonts w:ascii="Cambria" w:hAnsi="Cambria"/>
          <w:i/>
          <w:noProof/>
          <w:szCs w:val="22"/>
        </w:rPr>
      </w:pPr>
      <w:r w:rsidRPr="00266E56">
        <w:rPr>
          <w:rFonts w:ascii="Cambria" w:hAnsi="Cambria"/>
          <w:i/>
          <w:noProof/>
          <w:szCs w:val="22"/>
        </w:rPr>
        <w:t>Subclause G.11.2.1</w:t>
      </w:r>
    </w:p>
    <w:p w14:paraId="37CED90E" w14:textId="202A25AB" w:rsidR="004E6D67" w:rsidRPr="00294DDB" w:rsidRDefault="004E6D67" w:rsidP="00D24233">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Make the following changes:</w:t>
      </w:r>
    </w:p>
    <w:p w14:paraId="1569B32C" w14:textId="77777777" w:rsidR="004E6D67" w:rsidRPr="00294DDB" w:rsidRDefault="004E6D67" w:rsidP="00294DDB">
      <w:pPr>
        <w:pStyle w:val="a4"/>
        <w:keepNext w:val="0"/>
        <w:tabs>
          <w:tab w:val="clear" w:pos="2880"/>
          <w:tab w:val="right" w:pos="9749"/>
        </w:tabs>
        <w:suppressAutoHyphens w:val="0"/>
        <w:spacing w:before="0" w:after="120" w:line="240" w:lineRule="atLeast"/>
        <w:outlineLvl w:val="0"/>
        <w:rPr>
          <w:rFonts w:ascii="Cambria" w:hAnsi="Cambria"/>
          <w:sz w:val="22"/>
          <w:szCs w:val="22"/>
          <w:lang w:val="en-CA"/>
        </w:rPr>
      </w:pPr>
      <w:bookmarkStart w:id="88" w:name="_Toc462719219"/>
      <w:bookmarkStart w:id="89" w:name="_Toc476934910"/>
      <w:bookmarkStart w:id="90" w:name="_Toc476936822"/>
      <w:bookmarkStart w:id="91" w:name="_Toc494189646"/>
      <w:bookmarkStart w:id="92" w:name="_Toc35437072"/>
      <w:bookmarkStart w:id="93" w:name="_Toc35437945"/>
      <w:bookmarkStart w:id="94" w:name="_Toc35438823"/>
      <w:bookmarkStart w:id="95" w:name="_Toc35445772"/>
      <w:bookmarkStart w:id="96" w:name="_Toc39565440"/>
      <w:r w:rsidRPr="00294DDB">
        <w:rPr>
          <w:rFonts w:ascii="Cambria" w:hAnsi="Cambria"/>
          <w:sz w:val="22"/>
          <w:szCs w:val="22"/>
          <w:lang w:val="en-CA"/>
        </w:rPr>
        <w:t>G.11.2.1 General tier and level limits</w:t>
      </w:r>
      <w:bookmarkEnd w:id="88"/>
      <w:bookmarkEnd w:id="89"/>
      <w:bookmarkEnd w:id="90"/>
      <w:bookmarkEnd w:id="91"/>
      <w:bookmarkEnd w:id="92"/>
      <w:bookmarkEnd w:id="93"/>
      <w:bookmarkEnd w:id="94"/>
      <w:bookmarkEnd w:id="95"/>
      <w:bookmarkEnd w:id="96"/>
    </w:p>
    <w:p w14:paraId="130B6499"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For purposes of comparison of tier capabilities, the tier with general_tier_flag or sub_layer_tier_flag[ i ] equal to 0 is considered to be a lower tier than the tier with general_tier_flag or sub_layer_tier_flag[ i ] equal to 1.</w:t>
      </w:r>
    </w:p>
    <w:p w14:paraId="371EEB3E"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For purposes of comparison of level capabilities, a particular level of a specific tier is considered to be a lower level than some other level of the same tier when the value of the general_level_idc or sub_layer_level_idc[ i ] of the particular level is less than that of the other level.</w:t>
      </w:r>
    </w:p>
    <w:p w14:paraId="38338310"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 xml:space="preserve">The following is specified for expressing the constraints in this subclause and </w:t>
      </w:r>
      <w:r w:rsidRPr="00294DDB">
        <w:rPr>
          <w:rFonts w:ascii="Cambria" w:eastAsia="MS Mincho" w:hAnsi="Cambria"/>
          <w:lang w:val="en-CA"/>
        </w:rPr>
        <w:t>H.11.2.2</w:t>
      </w:r>
      <w:r w:rsidRPr="00294DDB">
        <w:rPr>
          <w:rFonts w:ascii="Cambria" w:eastAsia="Malgun Gothic" w:hAnsi="Cambria"/>
          <w:lang w:val="en-CA"/>
        </w:rPr>
        <w:t>:</w:t>
      </w:r>
    </w:p>
    <w:p w14:paraId="2B37D8FA" w14:textId="77777777" w:rsidR="004E6D67" w:rsidRPr="00294DDB" w:rsidRDefault="004E6D67" w:rsidP="00294DDB">
      <w:pPr>
        <w:pStyle w:val="ListContinue1"/>
        <w:tabs>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r>
      <w:r w:rsidRPr="00294DDB">
        <w:rPr>
          <w:rFonts w:eastAsia="Malgun Gothic"/>
          <w:highlight w:val="yellow"/>
          <w:lang w:val="en-CA"/>
        </w:rPr>
        <w:t>For the Multiview Main profile,</w:t>
      </w:r>
      <w:r w:rsidRPr="00294DDB">
        <w:rPr>
          <w:rFonts w:eastAsia="Malgun Gothic"/>
          <w:lang w:val="en-CA"/>
        </w:rPr>
        <w:t xml:space="preserve"> the value of each of the variables CpbVclFactor, CpbNalFactor, FormatCapabilityFactor, and MinCrScaleFactor is the same as that specified in </w:t>
      </w:r>
      <w:r w:rsidRPr="00294DDB">
        <w:rPr>
          <w:rFonts w:eastAsia="MS Mincho"/>
          <w:lang w:val="en-CA"/>
        </w:rPr>
        <w:t>Table A.10</w:t>
      </w:r>
      <w:r w:rsidRPr="00294DDB">
        <w:rPr>
          <w:rFonts w:eastAsia="Malgun Gothic"/>
          <w:lang w:val="en-CA"/>
        </w:rPr>
        <w:t xml:space="preserve"> for the Main profile. </w:t>
      </w:r>
      <w:r w:rsidRPr="00294DDB">
        <w:rPr>
          <w:rFonts w:eastAsia="Malgun Gothic"/>
          <w:highlight w:val="yellow"/>
          <w:lang w:val="en-CA"/>
        </w:rPr>
        <w:t xml:space="preserve">For the Multiview Main 10 profile, the value of each of these variables is the same as that specified in </w:t>
      </w:r>
      <w:r w:rsidRPr="00294DDB">
        <w:rPr>
          <w:rFonts w:eastAsia="MS Mincho"/>
          <w:highlight w:val="yellow"/>
          <w:lang w:val="en-CA"/>
        </w:rPr>
        <w:t>Table A.10</w:t>
      </w:r>
      <w:r w:rsidRPr="00294DDB">
        <w:rPr>
          <w:rFonts w:eastAsia="Malgun Gothic"/>
          <w:highlight w:val="yellow"/>
          <w:lang w:val="en-CA"/>
        </w:rPr>
        <w:t xml:space="preserve"> for the Main 10 profile.</w:t>
      </w:r>
    </w:p>
    <w:p w14:paraId="188BB255" w14:textId="77777777" w:rsidR="004E6D67" w:rsidRPr="00294DDB" w:rsidRDefault="004E6D67" w:rsidP="00294DDB">
      <w:pPr>
        <w:pStyle w:val="ListContinue1"/>
        <w:tabs>
          <w:tab w:val="right" w:pos="9749"/>
        </w:tabs>
        <w:autoSpaceDE w:val="0"/>
        <w:autoSpaceDN w:val="0"/>
        <w:adjustRightInd w:val="0"/>
        <w:spacing w:after="120" w:line="240" w:lineRule="auto"/>
        <w:rPr>
          <w:rFonts w:eastAsia="Malgun Gothic"/>
          <w:highlight w:val="yellow"/>
          <w:lang w:val="en-CA"/>
        </w:rPr>
      </w:pPr>
      <w:r w:rsidRPr="00294DDB">
        <w:rPr>
          <w:rFonts w:eastAsia="Malgun Gothic"/>
          <w:lang w:val="en-CA"/>
        </w:rPr>
        <w:t>—</w:t>
      </w:r>
      <w:r w:rsidRPr="00294DDB">
        <w:rPr>
          <w:rFonts w:eastAsia="Malgun Gothic"/>
          <w:lang w:val="en-CA"/>
        </w:rPr>
        <w:tab/>
      </w:r>
      <w:r w:rsidRPr="00294DDB">
        <w:rPr>
          <w:rFonts w:eastAsia="Malgun Gothic"/>
          <w:highlight w:val="yellow"/>
          <w:lang w:val="en-CA"/>
        </w:rPr>
        <w:t xml:space="preserve">For the Multiview Monochrome profile, the value of each of the variables CpbVclFactor, CpbNalFactor, FormatCapabilityFactor, and MinCrScaleFactor is the same as that specified in </w:t>
      </w:r>
      <w:r w:rsidRPr="00294DDB">
        <w:rPr>
          <w:rFonts w:eastAsia="MS Mincho"/>
          <w:highlight w:val="yellow"/>
          <w:lang w:val="en-CA"/>
        </w:rPr>
        <w:t>Table A.10</w:t>
      </w:r>
      <w:r w:rsidRPr="00294DDB">
        <w:rPr>
          <w:rFonts w:eastAsia="Malgun Gothic"/>
          <w:highlight w:val="yellow"/>
          <w:lang w:val="en-CA"/>
        </w:rPr>
        <w:t xml:space="preserve"> for the Monochrome profile.</w:t>
      </w:r>
    </w:p>
    <w:p w14:paraId="4245339B" w14:textId="77777777" w:rsidR="004E6D67" w:rsidRPr="00294DDB" w:rsidRDefault="004E6D67" w:rsidP="00294DDB">
      <w:pPr>
        <w:pStyle w:val="ListContinue1"/>
        <w:tabs>
          <w:tab w:val="right" w:pos="9749"/>
        </w:tabs>
        <w:autoSpaceDE w:val="0"/>
        <w:autoSpaceDN w:val="0"/>
        <w:adjustRightInd w:val="0"/>
        <w:spacing w:after="120" w:line="240" w:lineRule="auto"/>
        <w:rPr>
          <w:rFonts w:eastAsia="Malgun Gothic"/>
          <w:lang w:val="en-CA"/>
        </w:rPr>
      </w:pPr>
      <w:r w:rsidRPr="00294DDB">
        <w:rPr>
          <w:rFonts w:eastAsia="Malgun Gothic"/>
          <w:highlight w:val="yellow"/>
          <w:lang w:val="en-CA"/>
        </w:rPr>
        <w:lastRenderedPageBreak/>
        <w:t>—</w:t>
      </w:r>
      <w:r w:rsidRPr="00294DDB">
        <w:rPr>
          <w:rFonts w:eastAsia="Malgun Gothic"/>
          <w:highlight w:val="yellow"/>
          <w:lang w:val="en-CA"/>
        </w:rPr>
        <w:tab/>
        <w:t xml:space="preserve">For the Multiview Monochrome 10 profile, the value of each of the variables CpbVclFactor, CpbNalFactor, FormatCapabilityFactor, and MinCrScaleFactor is the same as that specified in </w:t>
      </w:r>
      <w:r w:rsidRPr="00294DDB">
        <w:rPr>
          <w:rFonts w:eastAsia="MS Mincho"/>
          <w:highlight w:val="yellow"/>
          <w:lang w:val="en-CA"/>
        </w:rPr>
        <w:t>Table A.10</w:t>
      </w:r>
      <w:r w:rsidRPr="00294DDB">
        <w:rPr>
          <w:rFonts w:eastAsia="Malgun Gothic"/>
          <w:highlight w:val="yellow"/>
          <w:lang w:val="en-CA"/>
        </w:rPr>
        <w:t xml:space="preserve"> for the Monochrome 10 profile.</w:t>
      </w:r>
    </w:p>
    <w:p w14:paraId="73D99B25" w14:textId="77777777" w:rsidR="004E6D67" w:rsidRPr="00294DDB" w:rsidRDefault="004E6D67" w:rsidP="00294DDB">
      <w:pPr>
        <w:pStyle w:val="ListContinue1"/>
        <w:tabs>
          <w:tab w:val="right" w:pos="9749"/>
        </w:tabs>
        <w:autoSpaceDE w:val="0"/>
        <w:autoSpaceDN w:val="0"/>
        <w:adjustRightInd w:val="0"/>
        <w:spacing w:after="120" w:line="240" w:lineRule="auto"/>
        <w:rPr>
          <w:rFonts w:eastAsia="Malgun Gothic"/>
          <w:lang w:val="en-CA"/>
        </w:rPr>
      </w:pPr>
      <w:r w:rsidRPr="00294DDB">
        <w:rPr>
          <w:rFonts w:eastAsia="Malgun Gothic"/>
          <w:highlight w:val="yellow"/>
          <w:lang w:val="en-CA"/>
        </w:rPr>
        <w:t>—</w:t>
      </w:r>
      <w:r w:rsidRPr="00294DDB">
        <w:rPr>
          <w:rFonts w:eastAsia="Malgun Gothic"/>
          <w:highlight w:val="yellow"/>
          <w:lang w:val="en-CA"/>
        </w:rPr>
        <w:tab/>
        <w:t xml:space="preserve">For the Multiview Monochrome 12 profile, the value of each of the variables CpbVclFactor, CpbNalFactor, FormatCapabilityFactor, and MinCrScaleFactor is the same as that specified in </w:t>
      </w:r>
      <w:r w:rsidRPr="00294DDB">
        <w:rPr>
          <w:rFonts w:eastAsia="MS Mincho"/>
          <w:highlight w:val="yellow"/>
          <w:lang w:val="en-CA"/>
        </w:rPr>
        <w:t>Table A.10</w:t>
      </w:r>
      <w:r w:rsidRPr="00294DDB">
        <w:rPr>
          <w:rFonts w:eastAsia="Malgun Gothic"/>
          <w:highlight w:val="yellow"/>
          <w:lang w:val="en-CA"/>
        </w:rPr>
        <w:t xml:space="preserve"> for the Monochrome 12 profile.</w:t>
      </w:r>
    </w:p>
    <w:p w14:paraId="7E21D279" w14:textId="77777777" w:rsidR="004E6D67" w:rsidRPr="00294DDB" w:rsidRDefault="004E6D67" w:rsidP="00294DDB">
      <w:pPr>
        <w:pStyle w:val="ListContinue1"/>
        <w:tabs>
          <w:tab w:val="left" w:pos="400"/>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t>Let access unit n be the n-th access unit in decoding order, with the first access unit being access unit 0 (i.e. the 0-th access unit).</w:t>
      </w:r>
    </w:p>
    <w:p w14:paraId="72946BB5" w14:textId="77777777" w:rsidR="004E6D67" w:rsidRPr="00294DDB" w:rsidRDefault="004E6D67" w:rsidP="00294DDB">
      <w:pPr>
        <w:pStyle w:val="ListContinue1"/>
        <w:tabs>
          <w:tab w:val="left" w:pos="400"/>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t>Let the variable fR be set as follows:</w:t>
      </w:r>
    </w:p>
    <w:p w14:paraId="42F4F36B" w14:textId="77777777" w:rsidR="004E6D67" w:rsidRPr="00294DDB" w:rsidRDefault="004E6D67" w:rsidP="00294DDB">
      <w:pPr>
        <w:pStyle w:val="ListContinue1"/>
        <w:tabs>
          <w:tab w:val="right" w:pos="9749"/>
        </w:tabs>
        <w:spacing w:after="120" w:line="240" w:lineRule="auto"/>
        <w:ind w:left="806"/>
        <w:rPr>
          <w:rFonts w:eastAsia="Malgun Gothic"/>
          <w:lang w:val="en-CA"/>
        </w:rPr>
      </w:pPr>
      <w:r w:rsidRPr="00294DDB">
        <w:rPr>
          <w:rFonts w:eastAsia="Malgun Gothic"/>
          <w:lang w:val="en-CA"/>
        </w:rPr>
        <w:t>—</w:t>
      </w:r>
      <w:r w:rsidRPr="00294DDB">
        <w:rPr>
          <w:rFonts w:eastAsia="Malgun Gothic"/>
          <w:lang w:val="en-CA"/>
        </w:rPr>
        <w:tab/>
        <w:t>If the bitstream or sub-layer representation is indicated to conform to the Main tier or is indicated to conform to a level that is lower than level 7.0, fR is set equal to 1 ÷ 300.</w:t>
      </w:r>
    </w:p>
    <w:p w14:paraId="4A2B22AB" w14:textId="77777777" w:rsidR="004E6D67" w:rsidRPr="00294DDB" w:rsidRDefault="004E6D67" w:rsidP="00294DDB">
      <w:pPr>
        <w:pStyle w:val="ListContinue1"/>
        <w:tabs>
          <w:tab w:val="right" w:pos="9749"/>
        </w:tabs>
        <w:autoSpaceDE w:val="0"/>
        <w:autoSpaceDN w:val="0"/>
        <w:adjustRightInd w:val="0"/>
        <w:spacing w:after="120" w:line="240" w:lineRule="auto"/>
        <w:ind w:left="806"/>
        <w:rPr>
          <w:rFonts w:eastAsia="Malgun Gothic"/>
          <w:lang w:val="en-CA"/>
        </w:rPr>
      </w:pPr>
      <w:r w:rsidRPr="00294DDB">
        <w:rPr>
          <w:rFonts w:eastAsia="Malgun Gothic"/>
          <w:lang w:val="en-CA"/>
        </w:rPr>
        <w:t>—</w:t>
      </w:r>
      <w:r w:rsidRPr="00294DDB">
        <w:rPr>
          <w:rFonts w:eastAsia="Malgun Gothic"/>
          <w:lang w:val="en-CA"/>
        </w:rPr>
        <w:tab/>
        <w:t>Otherwise, fR is set equal to 1 </w:t>
      </w:r>
      <w:r w:rsidRPr="00294DDB">
        <w:rPr>
          <w:rFonts w:eastAsia="Malgun Gothic"/>
          <w:lang w:val="en-CA"/>
        </w:rPr>
        <w:sym w:font="Symbol" w:char="F0B8"/>
      </w:r>
      <w:r w:rsidRPr="00294DDB">
        <w:rPr>
          <w:rFonts w:eastAsia="Malgun Gothic"/>
          <w:lang w:val="en-CA"/>
        </w:rPr>
        <w:t> 960.</w:t>
      </w:r>
    </w:p>
    <w:p w14:paraId="73DDC8F1" w14:textId="77777777" w:rsidR="004E6D67" w:rsidRPr="00294DDB" w:rsidRDefault="004E6D67" w:rsidP="00294DDB">
      <w:pPr>
        <w:pStyle w:val="ListContinue1"/>
        <w:tabs>
          <w:tab w:val="left" w:pos="400"/>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t>Let the variable olsIdx be the index of the OLS.</w:t>
      </w:r>
    </w:p>
    <w:p w14:paraId="1E72C90D" w14:textId="77777777" w:rsidR="004E6D67" w:rsidRPr="00294DDB" w:rsidRDefault="004E6D67" w:rsidP="00294DDB">
      <w:pPr>
        <w:pStyle w:val="ListContinue1"/>
        <w:tabs>
          <w:tab w:val="left" w:pos="400"/>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t>For each layer with nuh_layer_id equal to currLayerId, let the variable layerSizeInSamplesY be derived as follows:</w:t>
      </w:r>
    </w:p>
    <w:p w14:paraId="3497C92C" w14:textId="73943BC0" w:rsidR="004E6D67" w:rsidRPr="00294DDB" w:rsidRDefault="004E6D67" w:rsidP="00294DDB">
      <w:pPr>
        <w:pStyle w:val="Formula"/>
        <w:tabs>
          <w:tab w:val="clear" w:pos="9749"/>
        </w:tabs>
        <w:spacing w:after="120" w:line="240" w:lineRule="auto"/>
        <w:rPr>
          <w:lang w:val="en-CA"/>
        </w:rPr>
      </w:pPr>
      <w:proofErr w:type="spellStart"/>
      <w:r w:rsidRPr="00294DDB">
        <w:rPr>
          <w:lang w:val="en-CA"/>
        </w:rPr>
        <w:t>layerSizeInSamplesY</w:t>
      </w:r>
      <w:proofErr w:type="spellEnd"/>
      <w:r w:rsidRPr="00294DDB">
        <w:rPr>
          <w:lang w:val="en-CA"/>
        </w:rPr>
        <w:t xml:space="preserve"> = </w:t>
      </w:r>
      <w:proofErr w:type="spellStart"/>
      <w:r w:rsidRPr="00294DDB">
        <w:rPr>
          <w:lang w:val="en-CA"/>
        </w:rPr>
        <w:t>pic_width_vps_in_luma_samples</w:t>
      </w:r>
      <w:proofErr w:type="spellEnd"/>
      <w:r w:rsidRPr="00294DDB">
        <w:rPr>
          <w:lang w:val="en-CA"/>
        </w:rPr>
        <w:t> * </w:t>
      </w:r>
      <w:proofErr w:type="spellStart"/>
      <w:r w:rsidRPr="00294DDB">
        <w:rPr>
          <w:lang w:val="en-CA"/>
        </w:rPr>
        <w:t>pic_height_vps_in_luma_samples</w:t>
      </w:r>
      <w:proofErr w:type="spellEnd"/>
      <w:r w:rsidRPr="00294DDB">
        <w:rPr>
          <w:lang w:val="en-CA"/>
        </w:rPr>
        <w:tab/>
        <w:t>(</w:t>
      </w:r>
      <w:r w:rsidR="00936D9A">
        <w:rPr>
          <w:lang w:val="en-CA"/>
        </w:rPr>
        <w:t>G-2</w:t>
      </w:r>
      <w:r w:rsidRPr="00294DDB">
        <w:rPr>
          <w:lang w:val="en-CA"/>
        </w:rPr>
        <w:t>)</w:t>
      </w:r>
    </w:p>
    <w:p w14:paraId="3E0D6178" w14:textId="77777777" w:rsidR="004E6D67" w:rsidRPr="00294DDB" w:rsidRDefault="004E6D67" w:rsidP="00294DDB">
      <w:pPr>
        <w:pStyle w:val="BodyText"/>
        <w:tabs>
          <w:tab w:val="left" w:pos="400"/>
          <w:tab w:val="right" w:pos="9749"/>
        </w:tabs>
        <w:autoSpaceDE w:val="0"/>
        <w:autoSpaceDN w:val="0"/>
        <w:adjustRightInd w:val="0"/>
        <w:spacing w:after="120"/>
        <w:ind w:left="450"/>
        <w:rPr>
          <w:rFonts w:ascii="Cambria" w:eastAsia="Malgun Gothic" w:hAnsi="Cambria"/>
          <w:lang w:val="en-CA"/>
        </w:rPr>
      </w:pPr>
      <w:r w:rsidRPr="00294DDB">
        <w:rPr>
          <w:rFonts w:ascii="Cambria" w:eastAsia="Malgun Gothic" w:hAnsi="Cambria"/>
          <w:lang w:val="en-CA"/>
        </w:rPr>
        <w:t>where pic_width_vps_in_luma_samples and pic_height_vps_in_luma_samples are found in the vps_rep_format_idx[ LayerIdxInVps[ currLayerId ] ]-th rep_format( ) syntax structure in the VPS.</w:t>
      </w:r>
    </w:p>
    <w:p w14:paraId="2261132F"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When the specified level is not level 8.5, each</w:t>
      </w:r>
      <w:r w:rsidRPr="00294DDB" w:rsidDel="00210F59">
        <w:rPr>
          <w:rFonts w:ascii="Cambria" w:eastAsia="Malgun Gothic" w:hAnsi="Cambria"/>
          <w:lang w:val="en-CA"/>
        </w:rPr>
        <w:t xml:space="preserve"> </w:t>
      </w:r>
      <w:r w:rsidRPr="00294DDB">
        <w:rPr>
          <w:rFonts w:ascii="Cambria" w:eastAsia="Malgun Gothic" w:hAnsi="Cambria"/>
          <w:lang w:val="en-CA"/>
        </w:rPr>
        <w:t xml:space="preserve">layer with nuh_layer_id equal to currLayerId conforming to a profile at a specified tier and level shall obey the following constraints for each bitstream conformance test as specified in </w:t>
      </w:r>
      <w:r w:rsidRPr="00294DDB">
        <w:rPr>
          <w:rFonts w:ascii="Cambria" w:eastAsia="MS Mincho" w:hAnsi="Cambria"/>
          <w:lang w:val="en-CA"/>
        </w:rPr>
        <w:t>F.13</w:t>
      </w:r>
      <w:r w:rsidRPr="00294DDB">
        <w:rPr>
          <w:rFonts w:ascii="Cambria" w:eastAsia="Malgun Gothic" w:hAnsi="Cambria"/>
          <w:lang w:val="en-CA"/>
        </w:rPr>
        <w:t>, where “access unit” is used to denote the picture unit in the layer and the CPB is understood to be the BPB:</w:t>
      </w:r>
    </w:p>
    <w:p w14:paraId="0129BCB5" w14:textId="77777777" w:rsidR="004E6D67" w:rsidRPr="00294DDB" w:rsidRDefault="004E6D67" w:rsidP="00294DDB">
      <w:pPr>
        <w:pStyle w:val="ListNumber1"/>
        <w:tabs>
          <w:tab w:val="left" w:pos="757"/>
          <w:tab w:val="right" w:pos="9749"/>
        </w:tabs>
        <w:autoSpaceDE w:val="0"/>
        <w:autoSpaceDN w:val="0"/>
        <w:adjustRightInd w:val="0"/>
        <w:spacing w:after="120" w:line="240" w:lineRule="auto"/>
        <w:rPr>
          <w:rFonts w:eastAsia="Malgun Gothic"/>
          <w:lang w:val="en-CA"/>
        </w:rPr>
      </w:pPr>
      <w:r w:rsidRPr="00294DDB">
        <w:rPr>
          <w:rFonts w:eastAsia="Malgun Gothic"/>
          <w:lang w:val="en-CA"/>
        </w:rPr>
        <w:t>a)</w:t>
      </w:r>
      <w:r w:rsidRPr="00294DDB">
        <w:rPr>
          <w:rFonts w:eastAsia="Malgun Gothic"/>
          <w:lang w:val="en-CA"/>
        </w:rPr>
        <w:tab/>
        <w:t xml:space="preserve">The value of layerSizeInSamplesY shall be less than or equal to MaxLumaPs, where MaxLumaPs is specified in </w:t>
      </w:r>
      <w:r w:rsidRPr="00294DDB">
        <w:rPr>
          <w:rFonts w:eastAsia="MS Mincho"/>
          <w:lang w:val="en-CA"/>
        </w:rPr>
        <w:t>Table A.8</w:t>
      </w:r>
      <w:r w:rsidRPr="00294DDB">
        <w:rPr>
          <w:rFonts w:eastAsia="Malgun Gothic"/>
          <w:lang w:val="en-CA"/>
        </w:rPr>
        <w:t xml:space="preserve"> for the tier and level of the layer.</w:t>
      </w:r>
    </w:p>
    <w:p w14:paraId="39391BEF"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b)</w:t>
      </w:r>
      <w:r w:rsidRPr="00294DDB">
        <w:rPr>
          <w:rFonts w:eastAsia="Malgun Gothic"/>
          <w:lang w:val="en-CA"/>
        </w:rPr>
        <w:tab/>
        <w:t>The value of pic_width_vps_in_luma_samples of the vps_rep_format_idx[ LayerIdxInVps[ currLayerId ] ]-th rep_format( ) syntax structure in the VPS shall be less than or equal to Sqrt( MaxLumaPs * 8 ).</w:t>
      </w:r>
    </w:p>
    <w:p w14:paraId="5EF171CC"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c)</w:t>
      </w:r>
      <w:r w:rsidRPr="00294DDB">
        <w:rPr>
          <w:rFonts w:eastAsia="Malgun Gothic"/>
          <w:lang w:val="en-CA"/>
        </w:rPr>
        <w:tab/>
        <w:t>The value of pic_height_vps_in_luma_samples of the vps_rep_format_idx[ LayerIdxInVps[ currLayerId ] ]-th rep_format( ) syntax structure in the VPS shall be less than or equal to Sqrt( MaxLumaPs * 8 ).</w:t>
      </w:r>
    </w:p>
    <w:p w14:paraId="6FA77978"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d)</w:t>
      </w:r>
      <w:r w:rsidRPr="00294DDB">
        <w:rPr>
          <w:rFonts w:eastAsia="Malgun Gothic"/>
          <w:lang w:val="en-CA"/>
        </w:rPr>
        <w:tab/>
        <w:t>The value of max_vps_dec_pic_buffering_minus1[ olsIdx ][ LayerIdxInVps[ currLayerId ] ][ HighestTid ] shall be less than or equal to MaxDpbSize as derived by Formula (</w:t>
      </w:r>
      <w:r w:rsidRPr="00294DDB">
        <w:rPr>
          <w:rFonts w:eastAsia="MS Mincho"/>
          <w:lang w:val="en-CA"/>
        </w:rPr>
        <w:t>A</w:t>
      </w:r>
      <w:r w:rsidRPr="00294DDB">
        <w:rPr>
          <w:rFonts w:eastAsia="MS Mincho"/>
          <w:lang w:val="en-CA"/>
        </w:rPr>
        <w:noBreakHyphen/>
      </w:r>
      <w:r w:rsidRPr="00294DDB">
        <w:rPr>
          <w:rFonts w:eastAsia="MS Mincho"/>
          <w:noProof/>
          <w:lang w:val="en-CA"/>
        </w:rPr>
        <w:t>2</w:t>
      </w:r>
      <w:r w:rsidRPr="00294DDB">
        <w:rPr>
          <w:rFonts w:eastAsia="MS Mincho"/>
          <w:lang w:val="en-CA"/>
        </w:rPr>
        <w:t>)</w:t>
      </w:r>
      <w:r w:rsidRPr="00294DDB">
        <w:rPr>
          <w:rFonts w:eastAsia="Malgun Gothic"/>
          <w:lang w:val="en-CA"/>
        </w:rPr>
        <w:t>, with PicSizeInSamplesY being replaced with layerSizeInSamplesY, for the tier and level of the layer.</w:t>
      </w:r>
    </w:p>
    <w:p w14:paraId="06EBF30C" w14:textId="77777777" w:rsidR="004E6D67" w:rsidRPr="00294DDB" w:rsidRDefault="004E6D67" w:rsidP="00294DDB">
      <w:pPr>
        <w:pStyle w:val="ListNumber1"/>
        <w:tabs>
          <w:tab w:val="left" w:pos="757"/>
          <w:tab w:val="right" w:pos="9749"/>
        </w:tabs>
        <w:autoSpaceDE w:val="0"/>
        <w:autoSpaceDN w:val="0"/>
        <w:adjustRightInd w:val="0"/>
        <w:spacing w:after="120" w:line="240" w:lineRule="auto"/>
        <w:rPr>
          <w:rFonts w:eastAsia="Malgun Gothic"/>
          <w:lang w:val="en-CA"/>
        </w:rPr>
      </w:pPr>
      <w:r w:rsidRPr="00294DDB">
        <w:rPr>
          <w:rFonts w:eastAsia="Malgun Gothic"/>
          <w:lang w:val="en-CA"/>
        </w:rPr>
        <w:t>e)</w:t>
      </w:r>
      <w:r w:rsidRPr="00294DDB">
        <w:rPr>
          <w:rFonts w:eastAsia="Malgun Gothic"/>
          <w:lang w:val="en-CA"/>
        </w:rPr>
        <w:tab/>
        <w:t>For level 5 and higher levels, the value of CtbSizeY for the layer shall be equal to 32 or 64.</w:t>
      </w:r>
    </w:p>
    <w:p w14:paraId="24D7CFFA" w14:textId="77777777" w:rsidR="004E6D67" w:rsidRPr="00294DDB" w:rsidRDefault="004E6D67" w:rsidP="00294DDB">
      <w:pPr>
        <w:pStyle w:val="ListNumber1"/>
        <w:tabs>
          <w:tab w:val="left" w:pos="757"/>
          <w:tab w:val="right" w:pos="9749"/>
        </w:tabs>
        <w:autoSpaceDE w:val="0"/>
        <w:autoSpaceDN w:val="0"/>
        <w:adjustRightInd w:val="0"/>
        <w:spacing w:after="120" w:line="240" w:lineRule="auto"/>
        <w:rPr>
          <w:rFonts w:eastAsia="Malgun Gothic"/>
          <w:lang w:val="en-CA"/>
        </w:rPr>
      </w:pPr>
      <w:r w:rsidRPr="00294DDB">
        <w:rPr>
          <w:rFonts w:eastAsia="Malgun Gothic"/>
          <w:lang w:val="en-CA"/>
        </w:rPr>
        <w:t>f)</w:t>
      </w:r>
      <w:r w:rsidRPr="00294DDB">
        <w:rPr>
          <w:rFonts w:eastAsia="Malgun Gothic"/>
          <w:lang w:val="en-CA"/>
        </w:rPr>
        <w:tab/>
        <w:t>The value of NumPicTotalCurr for each picture in the layer shall be less than or equal to 8.</w:t>
      </w:r>
    </w:p>
    <w:p w14:paraId="065281A4" w14:textId="77777777" w:rsidR="004E6D67" w:rsidRPr="00294DDB" w:rsidRDefault="004E6D67" w:rsidP="00294DDB">
      <w:pPr>
        <w:pStyle w:val="ListNumber1"/>
        <w:tabs>
          <w:tab w:val="left" w:pos="757"/>
          <w:tab w:val="right" w:pos="9749"/>
        </w:tabs>
        <w:autoSpaceDE w:val="0"/>
        <w:autoSpaceDN w:val="0"/>
        <w:adjustRightInd w:val="0"/>
        <w:spacing w:after="120" w:line="240" w:lineRule="auto"/>
        <w:rPr>
          <w:rFonts w:eastAsia="Malgun Gothic"/>
          <w:lang w:val="en-CA"/>
        </w:rPr>
      </w:pPr>
      <w:r w:rsidRPr="00294DDB">
        <w:rPr>
          <w:rFonts w:eastAsia="Malgun Gothic"/>
          <w:lang w:val="en-CA"/>
        </w:rPr>
        <w:t>g)</w:t>
      </w:r>
      <w:r w:rsidRPr="00294DDB">
        <w:rPr>
          <w:rFonts w:eastAsia="Malgun Gothic"/>
          <w:lang w:val="en-CA"/>
        </w:rPr>
        <w:tab/>
        <w:t xml:space="preserve">When decoding each coded picture in the layer, the value of num_tile_columns_minus1 shall be less than MaxTileCols and num_tile_rows_minus1 shall be less than MaxTileRows, where MaxTileCols and MaxTileRows are specified in </w:t>
      </w:r>
      <w:r w:rsidRPr="00294DDB">
        <w:rPr>
          <w:rFonts w:eastAsia="MS Mincho"/>
          <w:lang w:val="en-CA"/>
        </w:rPr>
        <w:t>Table A.8</w:t>
      </w:r>
      <w:r w:rsidRPr="00294DDB">
        <w:rPr>
          <w:rFonts w:eastAsia="Malgun Gothic"/>
          <w:lang w:val="en-CA"/>
        </w:rPr>
        <w:t xml:space="preserve"> for the tier and level of the layer.</w:t>
      </w:r>
    </w:p>
    <w:p w14:paraId="26441F8F" w14:textId="77777777" w:rsidR="004E6D67" w:rsidRPr="00294DDB" w:rsidRDefault="004E6D67" w:rsidP="00294DDB">
      <w:pPr>
        <w:pStyle w:val="ListNumber1"/>
        <w:tabs>
          <w:tab w:val="left" w:pos="757"/>
          <w:tab w:val="right" w:pos="9749"/>
        </w:tabs>
        <w:autoSpaceDE w:val="0"/>
        <w:autoSpaceDN w:val="0"/>
        <w:adjustRightInd w:val="0"/>
        <w:spacing w:after="120" w:line="240" w:lineRule="auto"/>
        <w:rPr>
          <w:rFonts w:eastAsia="Malgun Gothic"/>
          <w:lang w:val="en-CA"/>
        </w:rPr>
      </w:pPr>
      <w:r w:rsidRPr="00294DDB">
        <w:rPr>
          <w:rFonts w:eastAsia="Malgun Gothic"/>
          <w:lang w:val="en-CA"/>
        </w:rPr>
        <w:t>h)</w:t>
      </w:r>
      <w:r w:rsidRPr="00294DDB">
        <w:rPr>
          <w:rFonts w:eastAsia="Malgun Gothic"/>
          <w:lang w:val="en-CA"/>
        </w:rPr>
        <w:tab/>
        <w:t xml:space="preserve">For the VCL HRD parameters of the layer, CpbSize[ i ] shall be less than or equal to CpbVclFactor * MaxCPB for at least one of the delivery schedules identified by </w:t>
      </w:r>
      <w:r w:rsidRPr="00294DDB">
        <w:rPr>
          <w:rFonts w:eastAsia="Malgun Gothic"/>
          <w:lang w:val="en-CA"/>
        </w:rPr>
        <w:lastRenderedPageBreak/>
        <w:t xml:space="preserve">bsp_sched_idx[ olsIdx ][ 0 ][ HighestTid ][ combIdx ][ LayerIdxInVps[ currLayerId ] ] for combIdx ranging from 0 to num_bsp_schedules_minus1[ olsIdx ][ 0 ][ HighestTid ], inclusive, where CpbSize[ i ] is specified in </w:t>
      </w:r>
      <w:r w:rsidRPr="00294DDB">
        <w:rPr>
          <w:rFonts w:eastAsia="MS Mincho"/>
          <w:lang w:val="en-CA" w:eastAsia="ko-KR"/>
        </w:rPr>
        <w:t>F.13.1</w:t>
      </w:r>
      <w:r w:rsidRPr="00294DDB">
        <w:rPr>
          <w:rFonts w:eastAsia="Malgun Gothic"/>
          <w:lang w:val="en-CA"/>
        </w:rPr>
        <w:t xml:space="preserve"> and MaxCPB is specified in </w:t>
      </w:r>
      <w:r w:rsidRPr="00294DDB">
        <w:rPr>
          <w:rFonts w:eastAsia="MS Mincho"/>
          <w:lang w:val="en-CA"/>
        </w:rPr>
        <w:t>Table A.8</w:t>
      </w:r>
      <w:r w:rsidRPr="00294DDB">
        <w:rPr>
          <w:rFonts w:eastAsia="Malgun Gothic"/>
          <w:lang w:val="en-CA"/>
        </w:rPr>
        <w:t xml:space="preserve"> for the tier and level of the layer in units of CpbVclFactor bits.</w:t>
      </w:r>
    </w:p>
    <w:p w14:paraId="1E7B8685" w14:textId="77777777" w:rsidR="004E6D67" w:rsidRPr="00294DDB" w:rsidRDefault="004E6D67" w:rsidP="00294DDB">
      <w:pPr>
        <w:pStyle w:val="ListNumber1"/>
        <w:tabs>
          <w:tab w:val="left" w:pos="757"/>
          <w:tab w:val="right" w:pos="9749"/>
        </w:tabs>
        <w:autoSpaceDE w:val="0"/>
        <w:autoSpaceDN w:val="0"/>
        <w:adjustRightInd w:val="0"/>
        <w:spacing w:after="120" w:line="240" w:lineRule="auto"/>
        <w:rPr>
          <w:rFonts w:eastAsia="Malgun Gothic"/>
          <w:lang w:val="en-CA"/>
        </w:rPr>
      </w:pPr>
      <w:r w:rsidRPr="00294DDB">
        <w:rPr>
          <w:rFonts w:eastAsia="Malgun Gothic"/>
          <w:lang w:val="en-CA"/>
        </w:rPr>
        <w:t>i)</w:t>
      </w:r>
      <w:r w:rsidRPr="00294DDB">
        <w:rPr>
          <w:rFonts w:eastAsia="Malgun Gothic"/>
          <w:lang w:val="en-CA"/>
        </w:rPr>
        <w:tab/>
        <w:t xml:space="preserve">For the NAL HRD parameters of the layer, CpbSize[ i ] shall be less than or equal to CpbNalFactor * MaxCPB for at least one of the delivery schedules identified by bsp_sched_idx[ olsIdx ][ 0 ][ HighestTid ][ combIdx ][ LayerIdxInVps[ currLayerId ] ] for combIdx ranging from 0 to num_bsp_schedules_minus1[ olsIdx ][ 0 ][ HighestTid ], inclusive, where CpbSize[ i ] is specified in </w:t>
      </w:r>
      <w:r w:rsidRPr="00294DDB">
        <w:rPr>
          <w:rFonts w:eastAsia="MS Mincho"/>
          <w:lang w:val="en-CA" w:eastAsia="ko-KR"/>
        </w:rPr>
        <w:t>F.13.1</w:t>
      </w:r>
      <w:r w:rsidRPr="00294DDB">
        <w:rPr>
          <w:rFonts w:eastAsia="Malgun Gothic"/>
          <w:lang w:val="en-CA"/>
        </w:rPr>
        <w:t xml:space="preserve"> and MaxCPB is specified in </w:t>
      </w:r>
      <w:r w:rsidRPr="00294DDB">
        <w:rPr>
          <w:rFonts w:eastAsia="MS Mincho"/>
          <w:lang w:val="en-CA"/>
        </w:rPr>
        <w:t>Table A.8</w:t>
      </w:r>
      <w:r w:rsidRPr="00294DDB">
        <w:rPr>
          <w:rFonts w:eastAsia="Malgun Gothic"/>
          <w:lang w:val="en-CA"/>
        </w:rPr>
        <w:t xml:space="preserve"> for the tier and level of the layer in units of CpbNalFactor bits.</w:t>
      </w:r>
    </w:p>
    <w:p w14:paraId="03E4606E" w14:textId="77777777" w:rsidR="004E6D67" w:rsidRPr="00294DDB" w:rsidRDefault="004E6D67" w:rsidP="00294DDB">
      <w:pPr>
        <w:pStyle w:val="ListNumber1"/>
        <w:tabs>
          <w:tab w:val="left" w:pos="757"/>
          <w:tab w:val="right" w:pos="9749"/>
        </w:tabs>
        <w:autoSpaceDE w:val="0"/>
        <w:autoSpaceDN w:val="0"/>
        <w:adjustRightInd w:val="0"/>
        <w:spacing w:after="120" w:line="240" w:lineRule="auto"/>
        <w:rPr>
          <w:rFonts w:eastAsia="Malgun Gothic"/>
          <w:lang w:val="en-CA"/>
        </w:rPr>
      </w:pPr>
      <w:r w:rsidRPr="00294DDB">
        <w:rPr>
          <w:rFonts w:eastAsia="Malgun Gothic"/>
          <w:lang w:val="en-CA"/>
        </w:rPr>
        <w:t>j)</w:t>
      </w:r>
      <w:r w:rsidRPr="00294DDB">
        <w:rPr>
          <w:rFonts w:eastAsia="Malgun Gothic"/>
          <w:lang w:val="en-CA"/>
        </w:rPr>
        <w:tab/>
        <w:t>For each coded picture, the value of BinCountsInNalUnits shall be less than or equal to ( 32 ÷ 3 ) * NumBytesInVclNalUnits + ( RawMinCuBits * PicSizeInMinCbsY ) ÷ 32.</w:t>
      </w:r>
    </w:p>
    <w:p w14:paraId="6B5413B5" w14:textId="77777777" w:rsidR="004E6D67" w:rsidRPr="00294DDB" w:rsidRDefault="004E6D67" w:rsidP="00294DDB">
      <w:pPr>
        <w:pStyle w:val="BodyText"/>
        <w:tabs>
          <w:tab w:val="right" w:pos="9749"/>
        </w:tabs>
        <w:autoSpaceDE w:val="0"/>
        <w:autoSpaceDN w:val="0"/>
        <w:adjustRightInd w:val="0"/>
        <w:spacing w:after="120"/>
        <w:rPr>
          <w:rFonts w:ascii="Cambria" w:eastAsia="Malgun Gothic" w:hAnsi="Cambria"/>
          <w:lang w:val="en-CA"/>
        </w:rPr>
      </w:pPr>
      <w:r w:rsidRPr="00294DDB">
        <w:rPr>
          <w:rFonts w:ascii="Cambria" w:eastAsia="MS Mincho" w:hAnsi="Cambria"/>
          <w:lang w:val="en-CA"/>
        </w:rPr>
        <w:t>Table A.8</w:t>
      </w:r>
      <w:r w:rsidRPr="00294DDB">
        <w:rPr>
          <w:rFonts w:ascii="Cambria" w:eastAsia="Malgun Gothic" w:hAnsi="Cambria"/>
          <w:lang w:val="en-CA"/>
        </w:rPr>
        <w:t xml:space="preserve"> specifies the limits for each level of each tier for levels other than level 8.5.</w:t>
      </w:r>
    </w:p>
    <w:p w14:paraId="1384E5FE" w14:textId="77777777" w:rsidR="004E6D67" w:rsidRPr="00294DDB" w:rsidRDefault="004E6D67" w:rsidP="00294DDB">
      <w:pPr>
        <w:pStyle w:val="Note"/>
        <w:tabs>
          <w:tab w:val="right" w:pos="9749"/>
        </w:tabs>
        <w:spacing w:before="0" w:after="120" w:line="240" w:lineRule="auto"/>
        <w:ind w:firstLine="0"/>
        <w:rPr>
          <w:rFonts w:ascii="Cambria" w:hAnsi="Cambria"/>
          <w:sz w:val="22"/>
          <w:szCs w:val="22"/>
          <w:lang w:val="en-CA"/>
        </w:rPr>
      </w:pPr>
      <w:r w:rsidRPr="00294DDB">
        <w:rPr>
          <w:rFonts w:ascii="Cambria" w:hAnsi="Cambria"/>
          <w:sz w:val="22"/>
          <w:szCs w:val="22"/>
          <w:lang w:val="en-CA"/>
        </w:rPr>
        <w:t>NOTE</w:t>
      </w:r>
      <w:r w:rsidRPr="00294DDB">
        <w:rPr>
          <w:rFonts w:ascii="Cambria" w:hAnsi="Cambria"/>
          <w:sz w:val="22"/>
          <w:szCs w:val="22"/>
          <w:lang w:val="en-CA"/>
        </w:rPr>
        <w:tab/>
        <w:t>Since there are no limits specified by Table A.8 for level 8.5, it is not possible in general for a practical decoder to be assured of being able to decode all bitstreams that conform to this level. The purpose of the definition of level 8.5 is to provide a suitable label for bitstreams that can exceed the limits of all other specified levels. When the bitstream is indicated to conform to level 8.5, a decoder is expected to examine the characteristics of the bitstream during its operation in order to determine whether it is capable of decoding the bitstream.</w:t>
      </w:r>
    </w:p>
    <w:p w14:paraId="5031C437" w14:textId="77777777" w:rsidR="004E6D67" w:rsidRPr="00294DDB" w:rsidRDefault="004E6D67" w:rsidP="00294DDB">
      <w:pPr>
        <w:pStyle w:val="BodyText"/>
        <w:tabs>
          <w:tab w:val="right" w:pos="9749"/>
        </w:tabs>
        <w:spacing w:after="120"/>
        <w:rPr>
          <w:rFonts w:ascii="Cambria" w:hAnsi="Cambria"/>
          <w:lang w:val="en-CA"/>
        </w:rPr>
      </w:pPr>
      <w:r w:rsidRPr="00294DDB">
        <w:rPr>
          <w:rFonts w:ascii="Cambria" w:hAnsi="Cambria"/>
          <w:lang w:val="en-CA"/>
        </w:rPr>
        <w:t>A tier and level to which a layer in an output operation point associated with an OLS in a bitstream conforms are indicated by the syntax elements general_tier_flag and general_level_idc if OpTid of the output layer set is equal to vps_max_sub_layer_minus1, and by the syntax elements sub_layer_tier_flag[ OpTid ] and sub_layer_level_idc[ OpTid ] otherwise, as follows:</w:t>
      </w:r>
    </w:p>
    <w:p w14:paraId="20415710" w14:textId="77777777" w:rsidR="004E6D67" w:rsidRPr="00294DDB" w:rsidRDefault="004E6D67" w:rsidP="00294DDB">
      <w:pPr>
        <w:pStyle w:val="ListContinue1"/>
        <w:tabs>
          <w:tab w:val="right" w:pos="9749"/>
        </w:tabs>
        <w:spacing w:after="120" w:line="240" w:lineRule="auto"/>
        <w:rPr>
          <w:lang w:val="en-CA"/>
        </w:rPr>
      </w:pPr>
      <w:r w:rsidRPr="00294DDB">
        <w:rPr>
          <w:lang w:val="en-CA"/>
        </w:rPr>
        <w:t>—</w:t>
      </w:r>
      <w:r w:rsidRPr="00294DDB">
        <w:rPr>
          <w:lang w:val="en-CA"/>
        </w:rPr>
        <w:tab/>
        <w:t xml:space="preserve">If the specified level is not level 8.5, general_tier_flag or sub_layer_tier_flag[ OpTid ] equal to 0 indicates conformance to the Main tier, and general_tier_flag or sub_layer_tier_flag[ OpTid ] equal to 1 indicates conformance to the High tier, according to the tier constraints specified in </w:t>
      </w:r>
      <w:r w:rsidRPr="00294DDB">
        <w:rPr>
          <w:rFonts w:eastAsia="MS Mincho"/>
          <w:lang w:val="en-CA"/>
        </w:rPr>
        <w:t>Table A.8</w:t>
      </w:r>
      <w:r w:rsidRPr="00294DDB">
        <w:rPr>
          <w:lang w:val="en-CA"/>
        </w:rPr>
        <w:t xml:space="preserve">, and general_tier_flag and sub_layer_tier_flag[ OpTid ] shall be equal to 0 for levels below level 4 (corresponding to the entries in </w:t>
      </w:r>
      <w:r w:rsidRPr="00294DDB">
        <w:rPr>
          <w:rFonts w:eastAsia="MS Mincho"/>
          <w:lang w:val="en-CA"/>
        </w:rPr>
        <w:t>Table A.8</w:t>
      </w:r>
      <w:r w:rsidRPr="00294DDB">
        <w:rPr>
          <w:lang w:val="en-CA"/>
        </w:rPr>
        <w:t xml:space="preserve"> marked with "-"). Otherwise (the specified level is level 8.5), it is a requirement of bitstream conformance that general_tier_flag and sub_layer_tier_flag[ OpTid ] shall be equal to 1 and the value 0 for general_tier_flag and sub_layer_tier_flag[ OpTid ] is reserved for future use by ITU-T | ISO/IEC, and decoders shall ignore the value of general_tier_flag and sub_layer_tier_flag[ OpTid ].</w:t>
      </w:r>
    </w:p>
    <w:p w14:paraId="05B5B591" w14:textId="77777777" w:rsidR="004E6D67" w:rsidRPr="00294DDB" w:rsidRDefault="004E6D67" w:rsidP="00294DDB">
      <w:pPr>
        <w:pStyle w:val="ListContinue1"/>
        <w:tabs>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t xml:space="preserve">general_level_idc and sub_layer_level_idc[ OpTid ] shall be set equal to a value of 30 times the level number specified in </w:t>
      </w:r>
      <w:r w:rsidRPr="00294DDB">
        <w:rPr>
          <w:rFonts w:eastAsia="MS Mincho"/>
          <w:lang w:val="en-CA"/>
        </w:rPr>
        <w:t>Table A.8</w:t>
      </w:r>
      <w:r w:rsidRPr="00294DDB">
        <w:rPr>
          <w:rFonts w:eastAsia="Malgun Gothic"/>
          <w:lang w:val="en-CA"/>
        </w:rPr>
        <w:t>.</w:t>
      </w:r>
    </w:p>
    <w:p w14:paraId="7B5B1D84" w14:textId="77777777" w:rsidR="00D21610" w:rsidRPr="00F92456" w:rsidRDefault="00D21610" w:rsidP="00D21610">
      <w:pPr>
        <w:tabs>
          <w:tab w:val="right" w:pos="9749"/>
        </w:tabs>
        <w:spacing w:before="0" w:after="120"/>
        <w:rPr>
          <w:rFonts w:ascii="Cambria" w:hAnsi="Cambria"/>
          <w:lang w:val="en-GB"/>
        </w:rPr>
      </w:pPr>
    </w:p>
    <w:p w14:paraId="3FEC7C41" w14:textId="71CB8139" w:rsidR="004E6D67" w:rsidRPr="00266E56" w:rsidRDefault="004E6D67" w:rsidP="00D24233">
      <w:pPr>
        <w:keepNext/>
        <w:keepLines/>
        <w:tabs>
          <w:tab w:val="right" w:pos="9749"/>
        </w:tabs>
        <w:spacing w:before="0" w:after="120"/>
        <w:outlineLvl w:val="0"/>
        <w:rPr>
          <w:rFonts w:ascii="Cambria" w:hAnsi="Cambria"/>
          <w:i/>
          <w:noProof/>
          <w:szCs w:val="22"/>
        </w:rPr>
      </w:pPr>
      <w:r w:rsidRPr="00266E56">
        <w:rPr>
          <w:rFonts w:ascii="Cambria" w:hAnsi="Cambria"/>
          <w:i/>
          <w:noProof/>
          <w:szCs w:val="22"/>
        </w:rPr>
        <w:t>Subclause G.11.2.2</w:t>
      </w:r>
    </w:p>
    <w:p w14:paraId="6E679DD5" w14:textId="77777777" w:rsidR="004E6D67" w:rsidRPr="00294DDB" w:rsidRDefault="004E6D67" w:rsidP="00D24233">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Make the following changes:</w:t>
      </w:r>
    </w:p>
    <w:p w14:paraId="74249262" w14:textId="77777777" w:rsidR="004E6D67" w:rsidRPr="00294DDB" w:rsidRDefault="004E6D67" w:rsidP="00294DDB">
      <w:pPr>
        <w:pStyle w:val="BodyText"/>
        <w:tabs>
          <w:tab w:val="right" w:pos="9749"/>
        </w:tabs>
        <w:spacing w:after="120"/>
        <w:rPr>
          <w:rFonts w:ascii="Cambria" w:hAnsi="Cambria"/>
          <w:b/>
          <w:bCs/>
          <w:lang w:val="en-CA"/>
        </w:rPr>
      </w:pPr>
      <w:r w:rsidRPr="00294DDB">
        <w:rPr>
          <w:rFonts w:ascii="Cambria" w:hAnsi="Cambria"/>
          <w:b/>
          <w:bCs/>
          <w:lang w:val="en-CA"/>
        </w:rPr>
        <w:t>G.11.2.2 Profile-specific tier and level limits for the Multiview Main</w:t>
      </w:r>
      <w:r w:rsidRPr="00294DDB">
        <w:rPr>
          <w:rFonts w:ascii="Cambria" w:hAnsi="Cambria"/>
          <w:b/>
          <w:bCs/>
          <w:highlight w:val="yellow"/>
          <w:lang w:val="en-CA"/>
        </w:rPr>
        <w:t>, Multiview Main 10, and multiview format range extensions profiles</w:t>
      </w:r>
    </w:p>
    <w:p w14:paraId="3A10A6EC" w14:textId="77777777" w:rsidR="004E6D67" w:rsidRPr="00294DDB" w:rsidRDefault="004E6D67" w:rsidP="00294DDB">
      <w:pPr>
        <w:pStyle w:val="BodyText"/>
        <w:tabs>
          <w:tab w:val="right" w:pos="9749"/>
        </w:tabs>
        <w:spacing w:after="120"/>
        <w:rPr>
          <w:rFonts w:ascii="Cambria" w:hAnsi="Cambria"/>
          <w:lang w:val="en-CA"/>
        </w:rPr>
      </w:pPr>
      <w:r w:rsidRPr="00294DDB">
        <w:rPr>
          <w:rFonts w:ascii="Cambria" w:hAnsi="Cambria"/>
          <w:lang w:val="en-CA"/>
        </w:rPr>
        <w:t>The following is specified for expressing the constraints in this subclause:</w:t>
      </w:r>
    </w:p>
    <w:p w14:paraId="2BE0862D" w14:textId="77777777" w:rsidR="004E6D67" w:rsidRPr="00294DDB" w:rsidRDefault="004E6D67" w:rsidP="00294DDB">
      <w:pPr>
        <w:pStyle w:val="ListContinue1"/>
        <w:tabs>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t>The variable HbrFactor is set equal to 1.</w:t>
      </w:r>
    </w:p>
    <w:p w14:paraId="5F88290A" w14:textId="77777777" w:rsidR="004E6D67" w:rsidRPr="00294DDB" w:rsidRDefault="004E6D67" w:rsidP="00294DDB">
      <w:pPr>
        <w:pStyle w:val="ListContinue1"/>
        <w:tabs>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t>The variable BrVclFactor is set equal to CpbVclFactor * HbrFactor.</w:t>
      </w:r>
    </w:p>
    <w:p w14:paraId="059B436C" w14:textId="77777777" w:rsidR="004E6D67" w:rsidRPr="00294DDB" w:rsidRDefault="004E6D67" w:rsidP="00294DDB">
      <w:pPr>
        <w:pStyle w:val="ListContinue1"/>
        <w:tabs>
          <w:tab w:val="right" w:pos="9749"/>
        </w:tabs>
        <w:autoSpaceDE w:val="0"/>
        <w:autoSpaceDN w:val="0"/>
        <w:adjustRightInd w:val="0"/>
        <w:spacing w:after="120" w:line="240" w:lineRule="auto"/>
        <w:rPr>
          <w:rFonts w:eastAsia="Malgun Gothic"/>
          <w:lang w:val="en-CA"/>
        </w:rPr>
      </w:pPr>
      <w:r w:rsidRPr="00294DDB">
        <w:rPr>
          <w:rFonts w:eastAsia="Malgun Gothic"/>
          <w:lang w:val="en-CA"/>
        </w:rPr>
        <w:lastRenderedPageBreak/>
        <w:t>—</w:t>
      </w:r>
      <w:r w:rsidRPr="00294DDB">
        <w:rPr>
          <w:rFonts w:eastAsia="Malgun Gothic"/>
          <w:lang w:val="en-CA"/>
        </w:rPr>
        <w:tab/>
        <w:t>The variable BrNalFactor is set equal to CpbNalFactor * HbrFactor.</w:t>
      </w:r>
    </w:p>
    <w:p w14:paraId="30763118" w14:textId="77777777" w:rsidR="004E6D67" w:rsidRPr="00294DDB" w:rsidRDefault="004E6D67" w:rsidP="00294DDB">
      <w:pPr>
        <w:pStyle w:val="ListContinue1"/>
        <w:tabs>
          <w:tab w:val="right" w:pos="9749"/>
        </w:tabs>
        <w:autoSpaceDE w:val="0"/>
        <w:autoSpaceDN w:val="0"/>
        <w:adjustRightInd w:val="0"/>
        <w:spacing w:after="120" w:line="240" w:lineRule="auto"/>
        <w:rPr>
          <w:rFonts w:eastAsia="Malgun Gothic"/>
          <w:lang w:val="en-CA"/>
        </w:rPr>
      </w:pPr>
      <w:r w:rsidRPr="00294DDB">
        <w:rPr>
          <w:rFonts w:eastAsia="Malgun Gothic"/>
          <w:lang w:val="en-CA"/>
        </w:rPr>
        <w:t>—</w:t>
      </w:r>
      <w:r w:rsidRPr="00294DDB">
        <w:rPr>
          <w:rFonts w:eastAsia="Malgun Gothic"/>
          <w:lang w:val="en-CA"/>
        </w:rPr>
        <w:tab/>
        <w:t xml:space="preserve">The variable MinCr is set equal to MinCrBase * MinCrScaleFactor ÷ HbrFactor, where MinCrBase is specified in </w:t>
      </w:r>
      <w:r w:rsidRPr="00294DDB">
        <w:rPr>
          <w:rFonts w:eastAsia="MS Mincho"/>
          <w:lang w:val="en-CA"/>
        </w:rPr>
        <w:t>Table A.9</w:t>
      </w:r>
      <w:r w:rsidRPr="00294DDB">
        <w:rPr>
          <w:rFonts w:eastAsia="Malgun Gothic"/>
          <w:lang w:val="en-CA"/>
        </w:rPr>
        <w:t>.</w:t>
      </w:r>
    </w:p>
    <w:p w14:paraId="41463BA9" w14:textId="77777777" w:rsidR="004E6D67" w:rsidRPr="00294DDB" w:rsidRDefault="004E6D67" w:rsidP="00294DDB">
      <w:pPr>
        <w:pStyle w:val="BodyText"/>
        <w:widowControl w:val="0"/>
        <w:tabs>
          <w:tab w:val="left" w:pos="794"/>
          <w:tab w:val="left" w:pos="1191"/>
          <w:tab w:val="left" w:pos="1588"/>
          <w:tab w:val="left" w:pos="1985"/>
          <w:tab w:val="right" w:pos="9749"/>
        </w:tabs>
        <w:autoSpaceDE w:val="0"/>
        <w:autoSpaceDN w:val="0"/>
        <w:adjustRightInd w:val="0"/>
        <w:spacing w:after="120"/>
        <w:rPr>
          <w:rFonts w:ascii="Cambria" w:eastAsia="Malgun Gothic" w:hAnsi="Cambria"/>
          <w:lang w:val="en-CA"/>
        </w:rPr>
      </w:pPr>
      <w:r w:rsidRPr="00294DDB">
        <w:rPr>
          <w:rFonts w:ascii="Cambria" w:eastAsia="Malgun Gothic" w:hAnsi="Cambria"/>
          <w:lang w:val="en-CA"/>
        </w:rPr>
        <w:t>When the specified level is not level 8.5, each</w:t>
      </w:r>
      <w:r w:rsidRPr="00294DDB" w:rsidDel="00B81938">
        <w:rPr>
          <w:rFonts w:ascii="Cambria" w:eastAsia="Malgun Gothic" w:hAnsi="Cambria"/>
          <w:lang w:val="en-CA"/>
        </w:rPr>
        <w:t xml:space="preserve"> </w:t>
      </w:r>
      <w:r w:rsidRPr="00294DDB">
        <w:rPr>
          <w:rFonts w:ascii="Cambria" w:eastAsia="Malgun Gothic" w:hAnsi="Cambria"/>
          <w:lang w:val="en-CA"/>
        </w:rPr>
        <w:t>layer conforming to the Multiview Main</w:t>
      </w:r>
      <w:r w:rsidRPr="00294DDB">
        <w:rPr>
          <w:rFonts w:ascii="Cambria" w:eastAsia="Malgun Gothic" w:hAnsi="Cambria"/>
          <w:highlight w:val="yellow"/>
          <w:lang w:val="en-CA"/>
        </w:rPr>
        <w:t>, Multiview Main 10 profiles, or the multiview format range extensions profiles</w:t>
      </w:r>
      <w:r w:rsidRPr="00294DDB">
        <w:rPr>
          <w:rFonts w:ascii="Cambria" w:eastAsia="Malgun Gothic" w:hAnsi="Cambria"/>
          <w:lang w:val="en-CA"/>
        </w:rPr>
        <w:t xml:space="preserve"> at a specified tier and level shall obey the following constraints for each conformance test as specified in </w:t>
      </w:r>
      <w:r w:rsidRPr="00294DDB">
        <w:rPr>
          <w:rFonts w:ascii="Cambria" w:eastAsia="MS Mincho" w:hAnsi="Cambria"/>
          <w:lang w:val="en-CA"/>
        </w:rPr>
        <w:t>F.13</w:t>
      </w:r>
      <w:r w:rsidRPr="00294DDB">
        <w:rPr>
          <w:rFonts w:ascii="Cambria" w:eastAsia="Malgun Gothic" w:hAnsi="Cambria"/>
          <w:lang w:val="en-CA"/>
        </w:rPr>
        <w:t>, where "access unit" is used to denote the picture unit in the layer, and the CPB is understood to be the BPB:</w:t>
      </w:r>
    </w:p>
    <w:p w14:paraId="3E6BA959"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a)</w:t>
      </w:r>
      <w:r w:rsidRPr="00294DDB">
        <w:rPr>
          <w:rFonts w:eastAsia="Malgun Gothic"/>
          <w:lang w:val="en-CA"/>
        </w:rPr>
        <w:tab/>
        <w:t xml:space="preserve">The nominal removal time of access unit n (with n greater than 0) from the CPB, as specified in </w:t>
      </w:r>
      <w:r w:rsidRPr="00294DDB">
        <w:rPr>
          <w:rFonts w:eastAsia="MS Mincho"/>
          <w:lang w:val="en-CA"/>
        </w:rPr>
        <w:t>F.13.2.3</w:t>
      </w:r>
      <w:r w:rsidRPr="00294DDB">
        <w:rPr>
          <w:rFonts w:eastAsia="Malgun Gothic"/>
          <w:lang w:val="en-CA"/>
        </w:rPr>
        <w:t xml:space="preserve">, shall satisfy the constraint that AuNominalRemovalTime[ n ] − AuCpbRemovalTime[ n − 1 ] is greater than or equal to Max( layerSizeInSamplesY ÷ MaxLumaSr, fR ), where layerSizeInSamplesY is the value of layerSizeInSamplesY for access unit n − 1 and MaxLumaSr is the value specified in </w:t>
      </w:r>
      <w:r w:rsidRPr="00294DDB">
        <w:rPr>
          <w:rFonts w:eastAsia="MS Mincho"/>
          <w:lang w:val="en-CA"/>
        </w:rPr>
        <w:t>Table A.9</w:t>
      </w:r>
      <w:r w:rsidRPr="00294DDB">
        <w:rPr>
          <w:rFonts w:eastAsia="Malgun Gothic"/>
          <w:lang w:val="en-CA"/>
        </w:rPr>
        <w:t xml:space="preserve"> that applies to access unit n − 1 for the tier and level of the layer.</w:t>
      </w:r>
    </w:p>
    <w:p w14:paraId="434C84D6" w14:textId="77777777" w:rsidR="004E6D67" w:rsidRPr="00294DDB" w:rsidRDefault="004E6D67" w:rsidP="00294DDB">
      <w:pPr>
        <w:pStyle w:val="ListNumber1"/>
        <w:tabs>
          <w:tab w:val="left" w:pos="757"/>
          <w:tab w:val="right" w:pos="9749"/>
        </w:tabs>
        <w:autoSpaceDE w:val="0"/>
        <w:autoSpaceDN w:val="0"/>
        <w:adjustRightInd w:val="0"/>
        <w:spacing w:after="120" w:line="240" w:lineRule="auto"/>
        <w:rPr>
          <w:rFonts w:eastAsia="Malgun Gothic"/>
          <w:lang w:val="en-CA"/>
        </w:rPr>
      </w:pPr>
      <w:r w:rsidRPr="00294DDB">
        <w:rPr>
          <w:rFonts w:eastAsia="Malgun Gothic"/>
          <w:lang w:val="en-CA"/>
        </w:rPr>
        <w:t>b)</w:t>
      </w:r>
      <w:r w:rsidRPr="00294DDB">
        <w:rPr>
          <w:rFonts w:eastAsia="Malgun Gothic"/>
          <w:lang w:val="en-CA"/>
        </w:rPr>
        <w:tab/>
        <w:t xml:space="preserve">The difference between consecutive output times of pictures in different access units, as specified in </w:t>
      </w:r>
      <w:r w:rsidRPr="00294DDB">
        <w:rPr>
          <w:rFonts w:eastAsia="MS Mincho"/>
          <w:lang w:val="en-CA"/>
        </w:rPr>
        <w:t>F.13.3.3</w:t>
      </w:r>
      <w:r w:rsidRPr="00294DDB">
        <w:rPr>
          <w:rFonts w:eastAsia="Malgun Gothic"/>
          <w:lang w:val="en-CA"/>
        </w:rPr>
        <w:t xml:space="preserve">, shall satisfy the constraint that DpbOutputInterval[ n ] is greater than or equal to Max( layerSizeInSamplesY ÷ MaxLumaSr, fR ), where layerSizeInSamplesY is the value of layerSizeInSamplesY of access unit n and MaxLumaSr is the value specified in </w:t>
      </w:r>
      <w:r w:rsidRPr="00294DDB">
        <w:rPr>
          <w:rFonts w:eastAsia="MS Mincho"/>
          <w:lang w:val="en-CA"/>
        </w:rPr>
        <w:t>Table A.9</w:t>
      </w:r>
      <w:r w:rsidRPr="00294DDB">
        <w:rPr>
          <w:rFonts w:eastAsia="Malgun Gothic"/>
          <w:lang w:val="en-CA"/>
        </w:rPr>
        <w:t xml:space="preserve"> for access unit n for the tier and level of the layer, provided that access unit n is an access unit that has a picture that is output and is not the last of such access units.</w:t>
      </w:r>
    </w:p>
    <w:p w14:paraId="6990E6D9"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c)</w:t>
      </w:r>
      <w:r w:rsidRPr="00294DDB">
        <w:rPr>
          <w:rFonts w:eastAsia="Malgun Gothic"/>
          <w:lang w:val="en-CA"/>
        </w:rPr>
        <w:tab/>
        <w:t xml:space="preserve">The removal time of access unit 0 shall satisfy the constraint that the number of coded slice segments in access unit 0 is less than or equal to Min( Max( 1, MaxSliceSegmentsPerPicture * MaxLumaSr / MaxLumaPs * ( AuCpbRemovalTime[ 0 ] − AuNominalRemovalTime[ 0 ] ) + MaxSliceSegmentsPerPicture * layerSizeInSamplesY / MaxLumaPs ), MaxSliceSegmentsPerPicture ), for the value of layerSizeInSamplesY of access unit 0, where MaxSliceSegmentsPerPicture, MaxLumaPs, and MaxLumaSr are the values specified in </w:t>
      </w:r>
      <w:r w:rsidRPr="00294DDB">
        <w:rPr>
          <w:rFonts w:eastAsia="MS Mincho"/>
          <w:lang w:val="en-CA"/>
        </w:rPr>
        <w:t>Table A.8</w:t>
      </w:r>
      <w:r w:rsidRPr="00294DDB">
        <w:rPr>
          <w:rFonts w:eastAsia="Malgun Gothic"/>
          <w:lang w:val="en-CA"/>
        </w:rPr>
        <w:t xml:space="preserve"> and </w:t>
      </w:r>
      <w:r w:rsidRPr="00294DDB">
        <w:rPr>
          <w:rFonts w:eastAsia="MS Mincho"/>
          <w:lang w:val="en-CA"/>
        </w:rPr>
        <w:t>Table A.9</w:t>
      </w:r>
      <w:r w:rsidRPr="00294DDB">
        <w:rPr>
          <w:rFonts w:eastAsia="Malgun Gothic"/>
          <w:lang w:val="en-CA"/>
        </w:rPr>
        <w:t xml:space="preserve"> for the tier and level of the layer.</w:t>
      </w:r>
    </w:p>
    <w:p w14:paraId="76F4FC41"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d)</w:t>
      </w:r>
      <w:r w:rsidRPr="00294DDB">
        <w:rPr>
          <w:rFonts w:eastAsia="Malgun Gothic"/>
          <w:lang w:val="en-CA"/>
        </w:rPr>
        <w:tab/>
        <w:t>The difference between consecutive CPB removal times of access units n and n − 1 (with n greater than 0) shall satisfy the constraint that the number of slice segments in access unit n is less than or equal to Min( </w:t>
      </w:r>
      <w:r w:rsidRPr="00294DDB">
        <w:rPr>
          <w:rFonts w:eastAsia="Malgun Gothic"/>
          <w:strike/>
          <w:color w:val="FF0000"/>
          <w:highlight w:val="yellow"/>
          <w:lang w:val="en-CA"/>
        </w:rPr>
        <w:t>( </w:t>
      </w:r>
      <w:r w:rsidRPr="00294DDB">
        <w:rPr>
          <w:rFonts w:eastAsia="Malgun Gothic"/>
          <w:lang w:val="en-CA"/>
        </w:rPr>
        <w:t xml:space="preserve">Max( 1, MaxSliceSegmentsPerPicture * MaxLumaSr / MaxLumaPs * ( AuCpbRemovalTime[ n ] − AuCpbRemovalTime[ n − 1 ] ) ), MaxSliceSegmentsPerPicture ), where MaxSliceSegmentsPerPicture, MaxLumaPs, and MaxLumaSr are the values specified in </w:t>
      </w:r>
      <w:r w:rsidRPr="00294DDB">
        <w:rPr>
          <w:rFonts w:eastAsia="MS Mincho"/>
          <w:lang w:val="en-CA"/>
        </w:rPr>
        <w:t>Table A.8</w:t>
      </w:r>
      <w:r w:rsidRPr="00294DDB">
        <w:rPr>
          <w:rFonts w:eastAsia="Malgun Gothic"/>
          <w:lang w:val="en-CA"/>
        </w:rPr>
        <w:t xml:space="preserve"> and </w:t>
      </w:r>
      <w:r w:rsidRPr="00294DDB">
        <w:rPr>
          <w:rFonts w:eastAsia="MS Mincho"/>
          <w:lang w:val="en-CA"/>
        </w:rPr>
        <w:t>Table A.9</w:t>
      </w:r>
      <w:r w:rsidRPr="00294DDB">
        <w:rPr>
          <w:rFonts w:eastAsia="Malgun Gothic"/>
          <w:lang w:val="en-CA"/>
        </w:rPr>
        <w:t xml:space="preserve"> that apply to access unit n for the tier and level of the layer.</w:t>
      </w:r>
    </w:p>
    <w:p w14:paraId="2F7E3942"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e)</w:t>
      </w:r>
      <w:r w:rsidRPr="00294DDB">
        <w:rPr>
          <w:rFonts w:eastAsia="Malgun Gothic"/>
          <w:lang w:val="en-CA"/>
        </w:rPr>
        <w:tab/>
        <w:t xml:space="preserve">For the VCL HRD parameters for the layer, BitRate[ i ] shall be less than or equal to BrVclFactor * MaxBR for at least one of the delivery schedules identified by bsp_sched_idx[ olsIdx ][ 0 ][ HighestTid ][ combIdx ][ LayerIdxInVps[ currLayerId ] ] for combIdx ranging from 0 to num_bsp_schedules_minus1[ olsIdx ][ 0 ][ HighestTid ], inclusive, where BitRate[ i ] is specified in </w:t>
      </w:r>
      <w:r w:rsidRPr="00294DDB">
        <w:rPr>
          <w:rFonts w:eastAsia="MS Mincho"/>
          <w:lang w:val="en-CA" w:eastAsia="ko-KR"/>
        </w:rPr>
        <w:t>F.13.1</w:t>
      </w:r>
      <w:r w:rsidRPr="00294DDB">
        <w:rPr>
          <w:rFonts w:eastAsia="Malgun Gothic"/>
          <w:lang w:val="en-CA"/>
        </w:rPr>
        <w:t xml:space="preserve"> and MaxBR is specified in </w:t>
      </w:r>
      <w:r w:rsidRPr="00294DDB">
        <w:rPr>
          <w:rFonts w:eastAsia="MS Mincho"/>
          <w:lang w:val="en-CA"/>
        </w:rPr>
        <w:t>Table A.9</w:t>
      </w:r>
      <w:r w:rsidRPr="00294DDB">
        <w:rPr>
          <w:rFonts w:eastAsia="Malgun Gothic"/>
          <w:lang w:val="en-CA"/>
        </w:rPr>
        <w:t xml:space="preserve"> in units of BrVclFactor bits/s for the tier and level of the layer.</w:t>
      </w:r>
    </w:p>
    <w:p w14:paraId="1867652E"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f)</w:t>
      </w:r>
      <w:r w:rsidRPr="00294DDB">
        <w:rPr>
          <w:rFonts w:eastAsia="Malgun Gothic"/>
          <w:lang w:val="en-CA"/>
        </w:rPr>
        <w:tab/>
        <w:t xml:space="preserve">For the NAL HRD parameters for the layer, BitRate[ i ] shall be less than or equal to BrNalFactor * MaxBR for at least one of the delivery schedules identified by bsp_sched_idx[ olsIdx ][ 0 ][ HighestTid ][ combIdx ][ LayerIdxInVps[ currLayerId ] ] for combIdx ranging from 0 to num_bsp_schedules_minus1[ olsIdx ][ 0 ][ HighestTid ], inclusive, where BitRate[ i ] is specified in </w:t>
      </w:r>
      <w:r w:rsidRPr="00294DDB">
        <w:rPr>
          <w:rFonts w:eastAsia="MS Mincho"/>
          <w:lang w:val="en-CA" w:eastAsia="ko-KR"/>
        </w:rPr>
        <w:t>F.13.1</w:t>
      </w:r>
      <w:r w:rsidRPr="00294DDB">
        <w:rPr>
          <w:rFonts w:eastAsia="Malgun Gothic"/>
          <w:lang w:val="en-CA"/>
        </w:rPr>
        <w:t xml:space="preserve"> and MaxBR is specified in </w:t>
      </w:r>
      <w:r w:rsidRPr="00294DDB">
        <w:rPr>
          <w:rFonts w:eastAsia="MS Mincho"/>
          <w:lang w:val="en-CA"/>
        </w:rPr>
        <w:t>Table A.9</w:t>
      </w:r>
      <w:r w:rsidRPr="00294DDB">
        <w:rPr>
          <w:rFonts w:eastAsia="Malgun Gothic"/>
          <w:lang w:val="en-CA"/>
        </w:rPr>
        <w:t xml:space="preserve"> in units of BrNalFactor bits/s for the tier and level of the layer.</w:t>
      </w:r>
    </w:p>
    <w:p w14:paraId="51A16522"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g)</w:t>
      </w:r>
      <w:r w:rsidRPr="00294DDB">
        <w:rPr>
          <w:rFonts w:eastAsia="Malgun Gothic"/>
          <w:lang w:val="en-CA"/>
        </w:rPr>
        <w:tab/>
        <w:t xml:space="preserve">The sum of the NumBytesInNalUnit variables for access unit 0 shall be less than or equal to FormatCapabilityFactor * ( Max( layerSizeInSamplesY, fR * MaxLumaSr ) + MaxLumaSr * </w:t>
      </w:r>
      <w:r w:rsidRPr="00294DDB">
        <w:rPr>
          <w:rFonts w:eastAsia="Malgun Gothic"/>
          <w:lang w:val="en-CA"/>
        </w:rPr>
        <w:lastRenderedPageBreak/>
        <w:t xml:space="preserve">( AuCpbRemovalTime[ 0 ] − AuNominalRemovalTime[ 0 ] ) ) ÷ MinCr for the value of layerSizeInSamplesY of access unit 0, where MaxLumaSr is specified in </w:t>
      </w:r>
      <w:r w:rsidRPr="00294DDB">
        <w:rPr>
          <w:rFonts w:eastAsia="MS Mincho"/>
          <w:lang w:val="en-CA"/>
        </w:rPr>
        <w:t>Table A.9</w:t>
      </w:r>
      <w:r w:rsidRPr="00294DDB">
        <w:rPr>
          <w:rFonts w:eastAsia="Malgun Gothic"/>
          <w:lang w:val="en-CA"/>
        </w:rPr>
        <w:t>, and both MaxLumaSr and FormatCapabilityFactor are the values that apply to access unit 0 for the tier and level of the layer.</w:t>
      </w:r>
    </w:p>
    <w:p w14:paraId="37B1B7DF"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h)</w:t>
      </w:r>
      <w:r w:rsidRPr="00294DDB">
        <w:rPr>
          <w:rFonts w:eastAsia="Malgun Gothic"/>
          <w:lang w:val="en-CA"/>
        </w:rPr>
        <w:tab/>
        <w:t xml:space="preserve">The sum of the NumBytesInNalUnit variables for access unit n (with n greater than 0) shall be less than or equal to FormatCapabilityFactor * MaxLumaSr * ( AuCpbRemovalTime[ n ] − AuCpbRemovalTime[ n − 1 ] ) ÷ MinCr, where MaxLumaSr is specified in </w:t>
      </w:r>
      <w:r w:rsidRPr="00294DDB">
        <w:rPr>
          <w:rFonts w:eastAsia="MS Mincho"/>
          <w:lang w:val="en-CA"/>
        </w:rPr>
        <w:t>Table A.9</w:t>
      </w:r>
      <w:r w:rsidRPr="00294DDB">
        <w:rPr>
          <w:rFonts w:eastAsia="Malgun Gothic"/>
          <w:lang w:val="en-CA"/>
        </w:rPr>
        <w:t>, and both MaxLumaSr and FormatCapabilityFactor are the values that apply to access unit n for the tier and level of the layer.</w:t>
      </w:r>
    </w:p>
    <w:p w14:paraId="37E7BCC8"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i)</w:t>
      </w:r>
      <w:r w:rsidRPr="00294DDB">
        <w:rPr>
          <w:rFonts w:eastAsia="Malgun Gothic"/>
          <w:lang w:val="en-CA"/>
        </w:rPr>
        <w:tab/>
        <w:t xml:space="preserve">The removal time of access unit 0 shall satisfy the constraint that the number of tiles in coded pictures in access unit 0 is less than or equal to Min( Max( 1, MaxTileCols * MaxTileRows * 120 * ( AuCpbRemovalTime[ 0 ] − AuNominalRemovalTime[ 0 ] ) + MaxTileCols * MaxTileRows * PicSizeInSamplesY / MaxLumaPs ), MaxTileCols * MaxTileRows ), for the value of layerSizeInSamplesY of access unit 0, where MaxTileCols and MaxTileRows are the values specified in </w:t>
      </w:r>
      <w:r w:rsidRPr="00294DDB">
        <w:rPr>
          <w:rFonts w:eastAsia="MS Mincho"/>
          <w:lang w:val="en-CA"/>
        </w:rPr>
        <w:t>Table A.8</w:t>
      </w:r>
      <w:r w:rsidRPr="00294DDB">
        <w:rPr>
          <w:rFonts w:eastAsia="Malgun Gothic"/>
          <w:lang w:val="en-CA"/>
        </w:rPr>
        <w:t xml:space="preserve"> that apply to access unit 0 for the tier and level of the layer.</w:t>
      </w:r>
    </w:p>
    <w:p w14:paraId="5042052B" w14:textId="77777777" w:rsidR="004E6D67" w:rsidRPr="00294DDB" w:rsidRDefault="004E6D67" w:rsidP="00294DDB">
      <w:pPr>
        <w:pStyle w:val="ListNumber1"/>
        <w:tabs>
          <w:tab w:val="left" w:pos="757"/>
          <w:tab w:val="right" w:pos="9749"/>
        </w:tabs>
        <w:autoSpaceDE w:val="0"/>
        <w:autoSpaceDN w:val="0"/>
        <w:adjustRightInd w:val="0"/>
        <w:spacing w:after="120" w:line="240" w:lineRule="auto"/>
        <w:jc w:val="left"/>
        <w:rPr>
          <w:rFonts w:eastAsia="Malgun Gothic"/>
          <w:lang w:val="en-CA"/>
        </w:rPr>
      </w:pPr>
      <w:r w:rsidRPr="00294DDB">
        <w:rPr>
          <w:rFonts w:eastAsia="Malgun Gothic"/>
          <w:lang w:val="en-CA"/>
        </w:rPr>
        <w:t>j)</w:t>
      </w:r>
      <w:r w:rsidRPr="00294DDB">
        <w:rPr>
          <w:rFonts w:eastAsia="Malgun Gothic"/>
          <w:lang w:val="en-CA"/>
        </w:rPr>
        <w:tab/>
        <w:t xml:space="preserve">The difference between consecutive CPB removal times of access units n and n − 1 (with n greater than 0) shall satisfy the constraint that the number of tiles in coded pictures in access unit n is less than or equal to Min( Max( 1, MaxTileCols * MaxTileRows * 120 * ( AuCpbRemovalTime[ n ] − AuCpbRemovalTime[ n − 1 ] ) ), MaxTileCols * MaxTileRows ), where MaxTileCols and MaxTileRows are the values specified in </w:t>
      </w:r>
      <w:r w:rsidRPr="00294DDB">
        <w:rPr>
          <w:rFonts w:eastAsia="MS Mincho"/>
          <w:lang w:val="en-CA"/>
        </w:rPr>
        <w:t>Table A.8</w:t>
      </w:r>
      <w:r w:rsidRPr="00294DDB">
        <w:rPr>
          <w:rFonts w:eastAsia="Malgun Gothic"/>
          <w:lang w:val="en-CA"/>
        </w:rPr>
        <w:t xml:space="preserve"> that apply to access unit n for the tier and level of the layer.</w:t>
      </w:r>
    </w:p>
    <w:p w14:paraId="58E1820F" w14:textId="77777777" w:rsidR="00D21610" w:rsidRPr="00F92456" w:rsidRDefault="00D21610" w:rsidP="00D21610">
      <w:pPr>
        <w:tabs>
          <w:tab w:val="right" w:pos="9749"/>
        </w:tabs>
        <w:spacing w:before="0" w:after="120"/>
        <w:rPr>
          <w:rFonts w:ascii="Cambria" w:hAnsi="Cambria"/>
          <w:lang w:val="en-GB"/>
        </w:rPr>
      </w:pPr>
    </w:p>
    <w:p w14:paraId="3FC98786" w14:textId="5B51E4CA" w:rsidR="005D7DE2" w:rsidRPr="00266E56" w:rsidRDefault="005D7DE2" w:rsidP="00294DDB">
      <w:pPr>
        <w:keepNext/>
        <w:keepLines/>
        <w:tabs>
          <w:tab w:val="right" w:pos="9749"/>
        </w:tabs>
        <w:spacing w:before="0" w:after="120"/>
        <w:outlineLvl w:val="0"/>
        <w:rPr>
          <w:rFonts w:ascii="Cambria" w:hAnsi="Cambria"/>
          <w:i/>
          <w:noProof/>
          <w:szCs w:val="22"/>
        </w:rPr>
      </w:pPr>
      <w:r w:rsidRPr="00266E56">
        <w:rPr>
          <w:rFonts w:ascii="Cambria" w:hAnsi="Cambria"/>
          <w:i/>
          <w:noProof/>
          <w:szCs w:val="22"/>
        </w:rPr>
        <w:t xml:space="preserve">Subclause </w:t>
      </w:r>
      <w:r w:rsidR="005445C0" w:rsidRPr="00266E56">
        <w:rPr>
          <w:rFonts w:ascii="Cambria" w:hAnsi="Cambria"/>
          <w:i/>
          <w:noProof/>
          <w:szCs w:val="22"/>
        </w:rPr>
        <w:t>G</w:t>
      </w:r>
      <w:r w:rsidRPr="00266E56">
        <w:rPr>
          <w:rFonts w:ascii="Cambria" w:hAnsi="Cambria"/>
          <w:i/>
          <w:noProof/>
          <w:szCs w:val="22"/>
        </w:rPr>
        <w:t>.14.3.1</w:t>
      </w:r>
    </w:p>
    <w:p w14:paraId="3160EBBC" w14:textId="77777777" w:rsidR="005D7DE2" w:rsidRPr="00294DDB" w:rsidRDefault="005D7DE2" w:rsidP="00294DDB">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Make the following changes:</w:t>
      </w:r>
    </w:p>
    <w:p w14:paraId="2FD2AB3D" w14:textId="20FB4226" w:rsidR="005445C0" w:rsidRPr="00294DDB" w:rsidRDefault="005445C0" w:rsidP="00294DDB">
      <w:pPr>
        <w:widowControl w:val="0"/>
        <w:tabs>
          <w:tab w:val="clear" w:pos="360"/>
          <w:tab w:val="clear" w:pos="720"/>
          <w:tab w:val="clear" w:pos="1080"/>
          <w:tab w:val="clear" w:pos="1440"/>
          <w:tab w:val="right" w:pos="9749"/>
        </w:tabs>
        <w:spacing w:before="0" w:after="120"/>
        <w:jc w:val="both"/>
        <w:rPr>
          <w:rFonts w:ascii="Cambria" w:hAnsi="Cambria"/>
          <w:szCs w:val="22"/>
        </w:rPr>
      </w:pPr>
      <w:r w:rsidRPr="00294DDB">
        <w:rPr>
          <w:rFonts w:ascii="Cambria" w:hAnsi="Cambria"/>
          <w:szCs w:val="22"/>
        </w:rPr>
        <w:t>The specifications in clause F.14.3.1 apply with the following modifications and additions:</w:t>
      </w:r>
    </w:p>
    <w:p w14:paraId="40001ECC" w14:textId="77777777" w:rsidR="005445C0" w:rsidRPr="00294DDB" w:rsidRDefault="005445C0" w:rsidP="00294DDB">
      <w:pPr>
        <w:widowControl w:val="0"/>
        <w:tabs>
          <w:tab w:val="clear" w:pos="360"/>
          <w:tab w:val="clear" w:pos="720"/>
          <w:tab w:val="clear" w:pos="1080"/>
          <w:tab w:val="clear" w:pos="1440"/>
          <w:tab w:val="right" w:pos="9749"/>
        </w:tabs>
        <w:spacing w:before="0" w:after="120"/>
        <w:jc w:val="both"/>
        <w:rPr>
          <w:rFonts w:ascii="Cambria" w:hAnsi="Cambria"/>
          <w:szCs w:val="22"/>
        </w:rPr>
      </w:pPr>
      <w:r w:rsidRPr="00294DDB">
        <w:rPr>
          <w:rFonts w:ascii="Cambria" w:hAnsi="Cambria"/>
          <w:szCs w:val="22"/>
        </w:rPr>
        <w:t xml:space="preserve">The list VclAssociatedSeiList is set to consist of the payloadType values 2, 3, 6, 9, 15, 16, 17, 19, 22, 23, 45, 47, 56, 128, 131, 132, 134 to 152, inclusive, 154 to 159, inclusive, 161, 165, 167, 168, 177, 178, 179, 200 to 202, inclusive, </w:t>
      </w:r>
      <w:r w:rsidRPr="00294DDB">
        <w:rPr>
          <w:rFonts w:ascii="Cambria" w:hAnsi="Cambria"/>
          <w:strike/>
          <w:color w:val="FF0000"/>
          <w:szCs w:val="22"/>
          <w:highlight w:val="yellow"/>
        </w:rPr>
        <w:t>and</w:t>
      </w:r>
      <w:r w:rsidRPr="00294DDB">
        <w:rPr>
          <w:rFonts w:ascii="Cambria" w:hAnsi="Cambria"/>
          <w:strike/>
          <w:color w:val="FF0000"/>
          <w:szCs w:val="22"/>
        </w:rPr>
        <w:t xml:space="preserve"> </w:t>
      </w:r>
      <w:r w:rsidRPr="00294DDB">
        <w:rPr>
          <w:rFonts w:ascii="Cambria" w:hAnsi="Cambria"/>
          <w:szCs w:val="22"/>
        </w:rPr>
        <w:t>205</w:t>
      </w:r>
      <w:r w:rsidRPr="00294DDB">
        <w:rPr>
          <w:rFonts w:ascii="Cambria" w:hAnsi="Cambria"/>
          <w:szCs w:val="22"/>
          <w:highlight w:val="yellow"/>
        </w:rPr>
        <w:t>, and 210 to 212, inclusive</w:t>
      </w:r>
      <w:r w:rsidRPr="00294DDB">
        <w:rPr>
          <w:rFonts w:ascii="Cambria" w:hAnsi="Cambria"/>
          <w:szCs w:val="22"/>
        </w:rPr>
        <w:t>.</w:t>
      </w:r>
    </w:p>
    <w:p w14:paraId="5FAA5791" w14:textId="77777777" w:rsidR="005445C0" w:rsidRPr="00294DDB" w:rsidRDefault="005445C0" w:rsidP="00294DDB">
      <w:pPr>
        <w:tabs>
          <w:tab w:val="left" w:pos="1800"/>
          <w:tab w:val="left" w:pos="2160"/>
          <w:tab w:val="left" w:pos="2520"/>
          <w:tab w:val="left" w:pos="2880"/>
          <w:tab w:val="left" w:pos="3240"/>
          <w:tab w:val="left" w:pos="3600"/>
          <w:tab w:val="left" w:pos="3960"/>
          <w:tab w:val="left" w:pos="4320"/>
          <w:tab w:val="right" w:pos="9749"/>
        </w:tabs>
        <w:spacing w:before="0" w:after="120"/>
        <w:jc w:val="both"/>
        <w:rPr>
          <w:rFonts w:ascii="Cambria" w:hAnsi="Cambria"/>
          <w:szCs w:val="22"/>
        </w:rPr>
      </w:pPr>
      <w:r w:rsidRPr="00294DDB">
        <w:rPr>
          <w:rFonts w:ascii="Cambria" w:hAnsi="Cambria"/>
          <w:szCs w:val="22"/>
        </w:rPr>
        <w:t xml:space="preserve">The list PicUnitRepConSeiList is set to consist of the payloadType values 0, 1, 2, 6, 9, 15, 16, 17, 19, 22, 23, 45, 47, 56, 128, 129, 131, 132, 133, 135 to 152, inclusive, 154 to 168, inclusive, 176 to 180, inclusive, 200 to 202, inclusive, </w:t>
      </w:r>
      <w:r w:rsidRPr="00294DDB">
        <w:rPr>
          <w:rFonts w:ascii="Cambria" w:hAnsi="Cambria"/>
          <w:strike/>
          <w:color w:val="FF0000"/>
          <w:szCs w:val="22"/>
          <w:highlight w:val="yellow"/>
        </w:rPr>
        <w:t>and</w:t>
      </w:r>
      <w:r w:rsidRPr="00294DDB">
        <w:rPr>
          <w:rFonts w:ascii="Cambria" w:hAnsi="Cambria"/>
          <w:strike/>
          <w:color w:val="FF0000"/>
          <w:szCs w:val="22"/>
        </w:rPr>
        <w:t xml:space="preserve"> </w:t>
      </w:r>
      <w:r w:rsidRPr="00294DDB">
        <w:rPr>
          <w:rFonts w:ascii="Cambria" w:hAnsi="Cambria"/>
          <w:szCs w:val="22"/>
        </w:rPr>
        <w:t>205</w:t>
      </w:r>
      <w:r w:rsidRPr="00294DDB">
        <w:rPr>
          <w:rFonts w:ascii="Cambria" w:hAnsi="Cambria"/>
          <w:szCs w:val="22"/>
          <w:highlight w:val="yellow"/>
        </w:rPr>
        <w:t>, and 210 to 212, inclusive</w:t>
      </w:r>
      <w:r w:rsidRPr="00294DDB">
        <w:rPr>
          <w:rFonts w:ascii="Cambria" w:hAnsi="Cambria"/>
          <w:szCs w:val="22"/>
        </w:rPr>
        <w:t>.</w:t>
      </w:r>
    </w:p>
    <w:p w14:paraId="68B66027" w14:textId="77777777" w:rsidR="005445C0" w:rsidRPr="00294DDB" w:rsidRDefault="005445C0" w:rsidP="00294DDB">
      <w:pPr>
        <w:tabs>
          <w:tab w:val="right" w:pos="9749"/>
        </w:tabs>
        <w:spacing w:before="0" w:after="120"/>
        <w:rPr>
          <w:rFonts w:ascii="Cambria" w:hAnsi="Cambria"/>
          <w:szCs w:val="22"/>
        </w:rPr>
      </w:pPr>
      <w:r w:rsidRPr="00294DDB">
        <w:rPr>
          <w:rFonts w:ascii="Cambria" w:hAnsi="Cambria"/>
          <w:szCs w:val="22"/>
        </w:rPr>
        <w:t>…</w:t>
      </w:r>
    </w:p>
    <w:p w14:paraId="598E2D9A" w14:textId="0B7A345A" w:rsidR="0070536E" w:rsidRPr="00F92456" w:rsidRDefault="0070536E" w:rsidP="0070536E">
      <w:pPr>
        <w:keepNext/>
        <w:keepLines/>
        <w:tabs>
          <w:tab w:val="right" w:pos="9749"/>
        </w:tabs>
        <w:spacing w:before="0" w:after="120"/>
        <w:outlineLvl w:val="0"/>
        <w:rPr>
          <w:rFonts w:ascii="Cambria" w:hAnsi="Cambria"/>
          <w:i/>
          <w:noProof/>
          <w:szCs w:val="22"/>
        </w:rPr>
      </w:pPr>
      <w:r>
        <w:rPr>
          <w:rFonts w:ascii="Cambria" w:hAnsi="Cambria"/>
          <w:i/>
          <w:noProof/>
          <w:szCs w:val="22"/>
        </w:rPr>
        <w:t>Subclause H.11.2.2</w:t>
      </w:r>
    </w:p>
    <w:p w14:paraId="3E785878" w14:textId="77777777" w:rsidR="0070536E" w:rsidRDefault="0070536E" w:rsidP="0070536E">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Pr>
          <w:rFonts w:ascii="Cambria" w:hAnsi="Cambria"/>
          <w:i/>
          <w:iCs/>
          <w:szCs w:val="22"/>
        </w:rPr>
        <w:t>Make the following change:</w:t>
      </w:r>
    </w:p>
    <w:p w14:paraId="59BF9851" w14:textId="77777777" w:rsidR="0070536E" w:rsidRPr="00F92456" w:rsidRDefault="0070536E" w:rsidP="0070536E">
      <w:pPr>
        <w:tabs>
          <w:tab w:val="right" w:pos="9749"/>
        </w:tabs>
        <w:spacing w:before="0" w:after="120"/>
        <w:ind w:left="360"/>
        <w:rPr>
          <w:rFonts w:ascii="Cambria" w:hAnsi="Cambria"/>
        </w:rPr>
      </w:pPr>
      <w:r w:rsidRPr="0070536E">
        <w:rPr>
          <w:rFonts w:ascii="Cambria" w:hAnsi="Cambria"/>
          <w:lang w:val="en-GB"/>
        </w:rPr>
        <w:t>Min( </w:t>
      </w:r>
      <w:r w:rsidRPr="00F92456">
        <w:rPr>
          <w:rFonts w:ascii="Cambria" w:hAnsi="Cambria"/>
          <w:strike/>
          <w:color w:val="FF0000"/>
          <w:highlight w:val="yellow"/>
          <w:lang w:val="en-GB"/>
        </w:rPr>
        <w:t>( </w:t>
      </w:r>
      <w:r w:rsidRPr="0070536E">
        <w:rPr>
          <w:rFonts w:ascii="Cambria" w:hAnsi="Cambria"/>
          <w:lang w:val="en-GB"/>
        </w:rPr>
        <w:t>Max( 1, MaxSliceSegmentsPerPicture * MaxLumaSr / MaxLumaPs * ( AuCpbRemovalTime[ n ] − AuCpbRemovalTime[ n − 1 ] ) ), MaxSliceSegmentsPerPicture )</w:t>
      </w:r>
    </w:p>
    <w:p w14:paraId="146723E4" w14:textId="77777777" w:rsidR="0070536E" w:rsidRPr="00F92456" w:rsidRDefault="0070536E" w:rsidP="0070536E">
      <w:pPr>
        <w:tabs>
          <w:tab w:val="right" w:pos="9749"/>
        </w:tabs>
        <w:spacing w:before="0" w:after="120"/>
        <w:rPr>
          <w:rFonts w:ascii="Cambria" w:hAnsi="Cambria"/>
        </w:rPr>
      </w:pPr>
    </w:p>
    <w:p w14:paraId="3793A38B" w14:textId="1D08C0F7" w:rsidR="005445C0" w:rsidRPr="00266E56" w:rsidRDefault="005445C0" w:rsidP="00294DDB">
      <w:pPr>
        <w:keepNext/>
        <w:keepLines/>
        <w:tabs>
          <w:tab w:val="right" w:pos="9749"/>
        </w:tabs>
        <w:spacing w:before="0" w:after="120"/>
        <w:outlineLvl w:val="0"/>
        <w:rPr>
          <w:rFonts w:ascii="Cambria" w:hAnsi="Cambria"/>
          <w:i/>
          <w:noProof/>
          <w:szCs w:val="22"/>
        </w:rPr>
      </w:pPr>
      <w:r w:rsidRPr="00266E56">
        <w:rPr>
          <w:rFonts w:ascii="Cambria" w:hAnsi="Cambria"/>
          <w:i/>
          <w:noProof/>
          <w:szCs w:val="22"/>
        </w:rPr>
        <w:t>Subclause I.14.3.1</w:t>
      </w:r>
    </w:p>
    <w:p w14:paraId="35F5CA23" w14:textId="77777777" w:rsidR="005445C0" w:rsidRPr="00294DDB" w:rsidRDefault="005445C0" w:rsidP="00294DDB">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Make the following changes:</w:t>
      </w:r>
    </w:p>
    <w:p w14:paraId="706276A3" w14:textId="0613916D" w:rsidR="005445C0" w:rsidRPr="00294DDB" w:rsidRDefault="005445C0" w:rsidP="00294DDB">
      <w:pPr>
        <w:pStyle w:val="3N0"/>
        <w:tabs>
          <w:tab w:val="right" w:pos="9749"/>
        </w:tabs>
        <w:spacing w:before="0" w:after="120"/>
        <w:rPr>
          <w:rFonts w:ascii="Cambria" w:hAnsi="Cambria"/>
          <w:sz w:val="22"/>
          <w:szCs w:val="22"/>
          <w:lang w:val="en-CA"/>
        </w:rPr>
      </w:pPr>
      <w:r w:rsidRPr="00294DDB">
        <w:rPr>
          <w:rFonts w:ascii="Cambria" w:hAnsi="Cambria"/>
          <w:sz w:val="22"/>
          <w:szCs w:val="22"/>
          <w:lang w:val="en-CA"/>
        </w:rPr>
        <w:t>The specifications in clause G.14.3.1 apply with the following modifications and additions:</w:t>
      </w:r>
    </w:p>
    <w:p w14:paraId="0C6E42E1" w14:textId="77777777" w:rsidR="005445C0" w:rsidRPr="00294DDB" w:rsidRDefault="005445C0" w:rsidP="00294DDB">
      <w:pPr>
        <w:pStyle w:val="3N0"/>
        <w:tabs>
          <w:tab w:val="right" w:pos="9749"/>
        </w:tabs>
        <w:spacing w:before="0" w:after="120"/>
        <w:rPr>
          <w:rFonts w:ascii="Cambria" w:hAnsi="Cambria"/>
          <w:sz w:val="22"/>
          <w:szCs w:val="22"/>
          <w:lang w:val="en-CA"/>
        </w:rPr>
      </w:pPr>
      <w:r w:rsidRPr="00294DDB">
        <w:rPr>
          <w:rFonts w:ascii="Cambria" w:hAnsi="Cambria"/>
          <w:sz w:val="22"/>
          <w:szCs w:val="22"/>
          <w:lang w:val="en-CA"/>
        </w:rPr>
        <w:t xml:space="preserve">The list VclAssociatedSeiList is set to consist of the payloadType values 2, 3, 6, 9, 15, 16, 17, 19, 22, 23, 45, 47, 56, 128, 131, 132, 134 to 152, inclusive, 154 to 159, inclusive, 161, 165, 167, 168, 177, 178, 179, 200 to </w:t>
      </w:r>
      <w:r w:rsidRPr="00294DDB">
        <w:rPr>
          <w:rFonts w:ascii="Cambria" w:hAnsi="Cambria"/>
          <w:sz w:val="22"/>
          <w:szCs w:val="22"/>
          <w:lang w:val="en-CA"/>
        </w:rPr>
        <w:lastRenderedPageBreak/>
        <w:t xml:space="preserve">202, inclusive, </w:t>
      </w:r>
      <w:r w:rsidRPr="00294DDB">
        <w:rPr>
          <w:rFonts w:ascii="Cambria" w:hAnsi="Cambria"/>
          <w:strike/>
          <w:color w:val="FF0000"/>
          <w:sz w:val="22"/>
          <w:szCs w:val="22"/>
          <w:highlight w:val="yellow"/>
          <w:lang w:val="en-CA"/>
        </w:rPr>
        <w:t>and</w:t>
      </w:r>
      <w:r w:rsidRPr="00294DDB">
        <w:rPr>
          <w:rFonts w:ascii="Cambria" w:hAnsi="Cambria"/>
          <w:strike/>
          <w:color w:val="FF0000"/>
          <w:sz w:val="22"/>
          <w:szCs w:val="22"/>
          <w:lang w:val="en-CA"/>
        </w:rPr>
        <w:t xml:space="preserve"> </w:t>
      </w:r>
      <w:r w:rsidRPr="00294DDB">
        <w:rPr>
          <w:rFonts w:ascii="Cambria" w:hAnsi="Cambria"/>
          <w:sz w:val="22"/>
          <w:szCs w:val="22"/>
          <w:lang w:val="en-CA"/>
        </w:rPr>
        <w:t>205</w:t>
      </w:r>
      <w:r w:rsidRPr="00294DDB">
        <w:rPr>
          <w:rFonts w:ascii="Cambria" w:hAnsi="Cambria"/>
          <w:sz w:val="22"/>
          <w:szCs w:val="22"/>
          <w:highlight w:val="yellow"/>
          <w:lang w:val="en-CA"/>
        </w:rPr>
        <w:t>, and 210 to 212, inclusive</w:t>
      </w:r>
      <w:r w:rsidRPr="00294DDB">
        <w:rPr>
          <w:rFonts w:ascii="Cambria" w:hAnsi="Cambria"/>
          <w:sz w:val="22"/>
          <w:szCs w:val="22"/>
          <w:lang w:val="en-CA"/>
        </w:rPr>
        <w:t>.</w:t>
      </w:r>
    </w:p>
    <w:p w14:paraId="7D08685C" w14:textId="77777777" w:rsidR="005445C0" w:rsidRPr="00294DDB" w:rsidRDefault="005445C0" w:rsidP="00294DDB">
      <w:pPr>
        <w:pStyle w:val="3N0"/>
        <w:widowControl/>
        <w:tabs>
          <w:tab w:val="right" w:pos="9749"/>
        </w:tabs>
        <w:spacing w:before="0" w:after="120"/>
        <w:rPr>
          <w:rFonts w:ascii="Cambria" w:hAnsi="Cambria"/>
          <w:sz w:val="22"/>
          <w:szCs w:val="22"/>
          <w:lang w:val="en-CA"/>
        </w:rPr>
      </w:pPr>
      <w:r w:rsidRPr="00294DDB">
        <w:rPr>
          <w:rFonts w:ascii="Cambria" w:hAnsi="Cambria"/>
          <w:sz w:val="22"/>
          <w:szCs w:val="22"/>
          <w:lang w:val="en-CA"/>
        </w:rPr>
        <w:t xml:space="preserve">The list PicUnitRepConSeiList is set to consist of the payloadType values 0, 1, 2, 6, 9, 15, 16, 17, 19, 22, 23, 45, 47, 56, 128, 129, 131, 132, 133, 135 to 152, inclusive, 154 to 168, inclusive, 176 to 181, inclusive, 200 to 202, inclusive, </w:t>
      </w:r>
      <w:r w:rsidRPr="00294DDB">
        <w:rPr>
          <w:rFonts w:ascii="Cambria" w:hAnsi="Cambria"/>
          <w:strike/>
          <w:color w:val="FF0000"/>
          <w:sz w:val="22"/>
          <w:szCs w:val="22"/>
          <w:highlight w:val="yellow"/>
          <w:lang w:val="en-CA"/>
        </w:rPr>
        <w:t>and</w:t>
      </w:r>
      <w:r w:rsidRPr="00294DDB">
        <w:rPr>
          <w:rFonts w:ascii="Cambria" w:hAnsi="Cambria"/>
          <w:strike/>
          <w:color w:val="FF0000"/>
          <w:sz w:val="22"/>
          <w:szCs w:val="22"/>
          <w:lang w:val="en-CA"/>
        </w:rPr>
        <w:t xml:space="preserve"> </w:t>
      </w:r>
      <w:r w:rsidRPr="00294DDB">
        <w:rPr>
          <w:rFonts w:ascii="Cambria" w:hAnsi="Cambria"/>
          <w:sz w:val="22"/>
          <w:szCs w:val="22"/>
          <w:lang w:val="en-CA"/>
        </w:rPr>
        <w:t>205</w:t>
      </w:r>
      <w:r w:rsidRPr="00294DDB">
        <w:rPr>
          <w:rFonts w:ascii="Cambria" w:hAnsi="Cambria"/>
          <w:sz w:val="22"/>
          <w:szCs w:val="22"/>
          <w:highlight w:val="yellow"/>
          <w:lang w:val="en-CA"/>
        </w:rPr>
        <w:t>, and 210 to 212, inclusive</w:t>
      </w:r>
      <w:r w:rsidRPr="00294DDB">
        <w:rPr>
          <w:rFonts w:ascii="Cambria" w:hAnsi="Cambria"/>
          <w:sz w:val="22"/>
          <w:szCs w:val="22"/>
          <w:lang w:val="en-CA"/>
        </w:rPr>
        <w:t>.</w:t>
      </w:r>
    </w:p>
    <w:p w14:paraId="2987F517" w14:textId="77777777" w:rsidR="005445C0" w:rsidRPr="00294DDB" w:rsidRDefault="005445C0" w:rsidP="00294DDB">
      <w:pPr>
        <w:tabs>
          <w:tab w:val="right" w:pos="9749"/>
        </w:tabs>
        <w:spacing w:before="0" w:after="120"/>
        <w:rPr>
          <w:rFonts w:ascii="Cambria" w:hAnsi="Cambria"/>
          <w:szCs w:val="22"/>
        </w:rPr>
      </w:pPr>
      <w:r w:rsidRPr="00294DDB">
        <w:rPr>
          <w:rFonts w:ascii="Cambria" w:hAnsi="Cambria"/>
          <w:szCs w:val="22"/>
        </w:rPr>
        <w:t>…</w:t>
      </w:r>
    </w:p>
    <w:p w14:paraId="15BE0C67" w14:textId="18C51C27" w:rsidR="003B35A3" w:rsidRPr="00266E56" w:rsidRDefault="003B35A3" w:rsidP="003B35A3">
      <w:pPr>
        <w:keepNext/>
        <w:keepLines/>
        <w:tabs>
          <w:tab w:val="right" w:pos="9749"/>
        </w:tabs>
        <w:spacing w:before="0" w:after="120"/>
        <w:outlineLvl w:val="0"/>
        <w:rPr>
          <w:rFonts w:ascii="Cambria" w:hAnsi="Cambria"/>
          <w:i/>
          <w:noProof/>
          <w:szCs w:val="22"/>
        </w:rPr>
      </w:pPr>
      <w:r>
        <w:rPr>
          <w:rFonts w:ascii="Cambria" w:hAnsi="Cambria"/>
          <w:i/>
          <w:noProof/>
          <w:szCs w:val="22"/>
        </w:rPr>
        <w:t>Bibliography</w:t>
      </w:r>
    </w:p>
    <w:p w14:paraId="08B2E00E" w14:textId="77777777" w:rsidR="00A151FC" w:rsidRDefault="003B35A3" w:rsidP="00A151FC">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i/>
          <w:iCs/>
          <w:szCs w:val="22"/>
        </w:rPr>
        <w:t>Add the following after entry [41] and renumber remaining entries:</w:t>
      </w:r>
    </w:p>
    <w:p w14:paraId="467DDBF8" w14:textId="0BE91BBF" w:rsidR="003B35A3" w:rsidRPr="00294DDB" w:rsidRDefault="003B35A3" w:rsidP="00294DDB">
      <w:pPr>
        <w:keepNext/>
        <w:tabs>
          <w:tab w:val="clear" w:pos="360"/>
          <w:tab w:val="clear" w:pos="720"/>
          <w:tab w:val="clear" w:pos="1080"/>
          <w:tab w:val="clear" w:pos="1440"/>
          <w:tab w:val="left" w:pos="794"/>
          <w:tab w:val="left" w:pos="1191"/>
          <w:tab w:val="left" w:pos="1588"/>
          <w:tab w:val="left" w:pos="1985"/>
          <w:tab w:val="right" w:pos="9749"/>
        </w:tabs>
        <w:spacing w:before="0" w:after="120"/>
        <w:rPr>
          <w:rFonts w:ascii="Cambria" w:hAnsi="Cambria"/>
          <w:i/>
          <w:iCs/>
          <w:szCs w:val="22"/>
        </w:rPr>
      </w:pPr>
      <w:r w:rsidRPr="00294DDB">
        <w:rPr>
          <w:rFonts w:ascii="Cambria" w:hAnsi="Cambria"/>
          <w:szCs w:val="22"/>
        </w:rPr>
        <w:t xml:space="preserve">[42] SMPTE ST 2128, </w:t>
      </w:r>
      <w:r w:rsidRPr="00294DDB">
        <w:rPr>
          <w:rFonts w:ascii="Cambria" w:hAnsi="Cambria"/>
          <w:i/>
          <w:iCs/>
          <w:szCs w:val="22"/>
        </w:rPr>
        <w:t>Colorimetry of IPT-PQ-C2 Color Space for High Dynamic Range and Wide Color Gamut Images</w:t>
      </w:r>
    </w:p>
    <w:p w14:paraId="41D4062E" w14:textId="77777777" w:rsidR="002B0CB0" w:rsidRPr="00294DDB" w:rsidRDefault="002B0CB0" w:rsidP="00294DDB">
      <w:pPr>
        <w:tabs>
          <w:tab w:val="right" w:pos="9749"/>
        </w:tabs>
        <w:spacing w:before="0" w:after="120"/>
        <w:rPr>
          <w:rFonts w:ascii="Cambria" w:hAnsi="Cambria"/>
        </w:rPr>
      </w:pPr>
    </w:p>
    <w:sectPr w:rsidR="002B0CB0" w:rsidRPr="00294DDB" w:rsidSect="00294DDB">
      <w:headerReference w:type="default" r:id="rId24"/>
      <w:footerReference w:type="even" r:id="rId25"/>
      <w:footerReference w:type="default" r:id="rId26"/>
      <w:headerReference w:type="first" r:id="rId27"/>
      <w:footerReference w:type="first" r:id="rId28"/>
      <w:pgSz w:w="12240" w:h="15840" w:code="1"/>
      <w:pgMar w:top="792" w:right="990" w:bottom="288" w:left="126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C985E" w14:textId="77777777" w:rsidR="0071100B" w:rsidRDefault="0071100B">
      <w:r>
        <w:separator/>
      </w:r>
    </w:p>
  </w:endnote>
  <w:endnote w:type="continuationSeparator" w:id="0">
    <w:p w14:paraId="65C30E02" w14:textId="77777777" w:rsidR="0071100B" w:rsidRDefault="0071100B">
      <w:r>
        <w:continuationSeparator/>
      </w:r>
    </w:p>
  </w:endnote>
  <w:endnote w:type="continuationNotice" w:id="1">
    <w:p w14:paraId="3F5C3211" w14:textId="77777777" w:rsidR="0071100B" w:rsidRDefault="0071100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DokChampa"/>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MS ??">
    <w:altName w:val="Yu Gothic UI"/>
    <w:panose1 w:val="00000000000000000000"/>
    <w:charset w:val="80"/>
    <w:family w:val="roman"/>
    <w:notTrueType/>
    <w:pitch w:val="fixed"/>
    <w:sig w:usb0="00000000" w:usb1="08070000" w:usb2="00000010" w:usb3="00000000" w:csb0="00020000"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27739" w14:textId="77777777" w:rsidR="0076095F" w:rsidRDefault="00760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8B7E2" w14:textId="77777777" w:rsidR="0076095F" w:rsidRDefault="007609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0E0" w14:textId="22DDEEC3"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type: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DDDocType \* CHARFORMAT  </w:instrText>
    </w:r>
    <w:r w:rsidRPr="0063708D">
      <w:rPr>
        <w:rFonts w:ascii="Arial" w:eastAsia="MS Mincho" w:hAnsi="Arial"/>
        <w:sz w:val="20"/>
        <w:lang w:eastAsia="ja-JP"/>
      </w:rPr>
      <w:fldChar w:fldCharType="separate"/>
    </w:r>
    <w:r w:rsidR="00294DDB" w:rsidRPr="00294DDB">
      <w:rPr>
        <w:rFonts w:ascii="Arial" w:eastAsia="MS Mincho" w:hAnsi="Arial"/>
        <w:sz w:val="20"/>
        <w:lang w:val="fr-CH" w:eastAsia="ja-JP"/>
      </w:rPr>
      <w:t>International Standard</w:t>
    </w:r>
    <w:r w:rsidRPr="0063708D">
      <w:rPr>
        <w:rFonts w:ascii="Arial" w:eastAsia="MS Mincho" w:hAnsi="Arial"/>
        <w:sz w:val="20"/>
        <w:lang w:eastAsia="ja-JP"/>
      </w:rPr>
      <w:fldChar w:fldCharType="end"/>
    </w:r>
  </w:p>
  <w:p w14:paraId="27D5573F" w14:textId="0706B412"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subtype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proofErr w:type="spellStart"/>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DDDocSubType \* CHARFORMAT  </w:instrText>
    </w:r>
    <w:r w:rsidRPr="0063708D">
      <w:rPr>
        <w:rFonts w:ascii="Arial" w:eastAsia="MS Mincho" w:hAnsi="Arial"/>
        <w:sz w:val="20"/>
        <w:lang w:eastAsia="ja-JP"/>
      </w:rPr>
      <w:fldChar w:fldCharType="separate"/>
    </w:r>
    <w:r w:rsidR="00294DDB" w:rsidRPr="00294DDB">
      <w:rPr>
        <w:rFonts w:ascii="Arial" w:eastAsia="MS Mincho" w:hAnsi="Arial"/>
        <w:sz w:val="20"/>
        <w:lang w:val="fr-CH" w:eastAsia="ja-JP"/>
      </w:rPr>
      <w:t>Amendment</w:t>
    </w:r>
    <w:proofErr w:type="spellEnd"/>
    <w:r w:rsidRPr="0063708D">
      <w:rPr>
        <w:rFonts w:ascii="Arial" w:eastAsia="MS Mincho" w:hAnsi="Arial"/>
        <w:sz w:val="20"/>
        <w:lang w:eastAsia="ja-JP"/>
      </w:rPr>
      <w:fldChar w:fldCharType="end"/>
    </w:r>
  </w:p>
  <w:p w14:paraId="3E80C582" w14:textId="457ED021"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stage: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DDDocStage \* CHARFORMAT  </w:instrText>
    </w:r>
    <w:r w:rsidRPr="0063708D">
      <w:rPr>
        <w:rFonts w:ascii="Arial" w:eastAsia="MS Mincho" w:hAnsi="Arial"/>
        <w:sz w:val="20"/>
        <w:lang w:eastAsia="ja-JP"/>
      </w:rPr>
      <w:fldChar w:fldCharType="separate"/>
    </w:r>
    <w:r w:rsidR="00294DDB" w:rsidRPr="00294DDB">
      <w:rPr>
        <w:rFonts w:ascii="Arial" w:eastAsia="MS Mincho" w:hAnsi="Arial"/>
        <w:sz w:val="20"/>
        <w:lang w:val="fr-CH" w:eastAsia="ja-JP"/>
      </w:rPr>
      <w:t xml:space="preserve">(30) </w:t>
    </w:r>
    <w:proofErr w:type="spellStart"/>
    <w:r w:rsidR="00294DDB" w:rsidRPr="00294DDB">
      <w:rPr>
        <w:rFonts w:ascii="Arial" w:eastAsia="MS Mincho" w:hAnsi="Arial"/>
        <w:sz w:val="20"/>
        <w:lang w:val="fr-CH" w:eastAsia="ja-JP"/>
      </w:rPr>
      <w:t>Committee</w:t>
    </w:r>
    <w:proofErr w:type="spellEnd"/>
    <w:r w:rsidRPr="0063708D">
      <w:rPr>
        <w:rFonts w:ascii="Arial" w:eastAsia="MS Mincho" w:hAnsi="Arial"/>
        <w:sz w:val="20"/>
        <w:lang w:eastAsia="ja-JP"/>
      </w:rPr>
      <w:fldChar w:fldCharType="end"/>
    </w:r>
  </w:p>
  <w:p w14:paraId="6D25D9DA" w14:textId="4E5873BC"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language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DDDocLanguage \* CHARFORMAT  </w:instrText>
    </w:r>
    <w:r w:rsidRPr="0063708D">
      <w:rPr>
        <w:rFonts w:ascii="Arial" w:eastAsia="MS Mincho" w:hAnsi="Arial"/>
        <w:sz w:val="20"/>
        <w:lang w:eastAsia="ja-JP"/>
      </w:rPr>
      <w:fldChar w:fldCharType="separate"/>
    </w:r>
    <w:r w:rsidR="00294DDB" w:rsidRPr="00294DDB">
      <w:rPr>
        <w:rFonts w:ascii="Arial" w:eastAsia="MS Mincho" w:hAnsi="Arial"/>
        <w:sz w:val="20"/>
        <w:lang w:val="fr-CH" w:eastAsia="ja-JP"/>
      </w:rPr>
      <w:t>E</w:t>
    </w:r>
    <w:r w:rsidRPr="0063708D">
      <w:rPr>
        <w:rFonts w:ascii="Arial" w:eastAsia="MS Mincho" w:hAnsi="Arial"/>
        <w:sz w:val="20"/>
        <w:lang w:eastAsia="ja-JP"/>
      </w:rPr>
      <w:fldChar w:fldCharType="end"/>
    </w:r>
  </w:p>
  <w:p w14:paraId="5AD7C26E" w14:textId="77777777" w:rsidR="005966AE" w:rsidRPr="00422910" w:rsidRDefault="005966AE" w:rsidP="0029475E">
    <w:pPr>
      <w:pStyle w:val="Footer"/>
      <w:spacing w:before="0"/>
      <w:rPr>
        <w:lang w:val="fr-FR"/>
      </w:rPr>
    </w:pPr>
  </w:p>
  <w:p w14:paraId="224ADABE" w14:textId="604EB9CC" w:rsidR="005966AE" w:rsidRPr="00C870BF" w:rsidRDefault="005966AE" w:rsidP="0029475E">
    <w:pPr>
      <w:pStyle w:val="Footer"/>
      <w:spacing w:before="0"/>
    </w:pPr>
    <w:r>
      <w:fldChar w:fldCharType="begin"/>
    </w:r>
    <w:r>
      <w:instrText xml:space="preserve">REF LIBVerMSDN \* CHARFORMAT  </w:instrText>
    </w:r>
    <w:r>
      <w:fldChar w:fldCharType="separate"/>
    </w:r>
    <w:r w:rsidR="00294DDB" w:rsidRPr="00294DDB">
      <w:t>STD Version 2.1c2</w:t>
    </w:r>
    <w:r>
      <w:fldChar w:fldCharType="end"/>
    </w:r>
  </w:p>
  <w:p w14:paraId="2CB66A44" w14:textId="77777777" w:rsidR="005966AE" w:rsidRDefault="005966AE" w:rsidP="0029475E">
    <w:pPr>
      <w:pStyle w:val="Footer"/>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23DCD52E" w14:textId="77777777" w:rsidTr="00DB3805">
      <w:trPr>
        <w:cantSplit/>
        <w:jc w:val="center"/>
      </w:trPr>
      <w:tc>
        <w:tcPr>
          <w:tcW w:w="4876" w:type="dxa"/>
        </w:tcPr>
        <w:p w14:paraId="4D3729D8" w14:textId="4288E5D7" w:rsidR="005966AE" w:rsidRPr="008D7FDE" w:rsidRDefault="005966AE" w:rsidP="0017138A">
          <w:pPr>
            <w:tabs>
              <w:tab w:val="center" w:pos="4320"/>
              <w:tab w:val="right" w:pos="8640"/>
            </w:tabs>
            <w:spacing w:before="540"/>
            <w:rPr>
              <w:rFonts w:eastAsia="MS Mincho"/>
              <w:lang w:val="fr-FR"/>
            </w:rPr>
          </w:pPr>
          <w:r w:rsidRPr="008D7FDE">
            <w:rPr>
              <w:rFonts w:eastAsia="MS Mincho"/>
              <w:lang w:val="en-US"/>
            </w:rPr>
            <w:fldChar w:fldCharType="begin"/>
          </w:r>
          <w:r w:rsidRPr="008D7FDE">
            <w:rPr>
              <w:rFonts w:eastAsia="MS Mincho"/>
              <w:lang w:val="fr-FR"/>
            </w:rPr>
            <w:instrText xml:space="preserve">\PAGE \* ROMAN \* LOWER \* CHARFORMAT </w:instrText>
          </w:r>
          <w:r w:rsidRPr="008D7FDE">
            <w:rPr>
              <w:rFonts w:eastAsia="MS Mincho"/>
              <w:lang w:val="en-US"/>
            </w:rPr>
            <w:fldChar w:fldCharType="separate"/>
          </w:r>
          <w:r w:rsidRPr="008D7FDE">
            <w:rPr>
              <w:rFonts w:eastAsia="MS Mincho"/>
              <w:lang w:val="en-US"/>
            </w:rPr>
            <w:t>ii</w:t>
          </w:r>
          <w:r w:rsidRPr="008D7FDE">
            <w:rPr>
              <w:rFonts w:eastAsia="MS Mincho"/>
              <w:lang w:val="en-US"/>
            </w:rPr>
            <w:fldChar w:fldCharType="end"/>
          </w:r>
        </w:p>
      </w:tc>
      <w:tc>
        <w:tcPr>
          <w:tcW w:w="4876" w:type="dxa"/>
        </w:tcPr>
        <w:p w14:paraId="584D2DA4" w14:textId="3C36C15C" w:rsidR="005966AE" w:rsidRPr="008D7FDE" w:rsidRDefault="005966AE" w:rsidP="0017138A">
          <w:pPr>
            <w:tabs>
              <w:tab w:val="center" w:pos="4320"/>
              <w:tab w:val="right" w:pos="8640"/>
            </w:tabs>
            <w:spacing w:before="540"/>
            <w:jc w:val="right"/>
            <w:rPr>
              <w:rFonts w:eastAsia="MS Mincho"/>
              <w:sz w:val="18"/>
              <w:szCs w:val="18"/>
              <w:lang w:val="en-US"/>
            </w:rPr>
          </w:pPr>
          <w:r w:rsidRPr="008D7FDE">
            <w:rPr>
              <w:sz w:val="18"/>
              <w:szCs w:val="18"/>
            </w:rPr>
            <w:fldChar w:fldCharType="begin"/>
          </w:r>
          <w:r w:rsidRPr="008D7FDE">
            <w:rPr>
              <w:sz w:val="18"/>
              <w:szCs w:val="18"/>
            </w:rPr>
            <w:instrText xml:space="preserve"> REF DDOrganization \* CHARFORMAT   \* MERGEFORMAT </w:instrText>
          </w:r>
          <w:r w:rsidRPr="008D7FDE">
            <w:rPr>
              <w:sz w:val="18"/>
              <w:szCs w:val="18"/>
            </w:rPr>
            <w:fldChar w:fldCharType="separate"/>
          </w:r>
          <w:r w:rsidR="00294DDB" w:rsidRPr="00294DDB">
            <w:rPr>
              <w:sz w:val="18"/>
              <w:szCs w:val="18"/>
            </w:rPr>
            <w:t>© ISO/IEC 2023 – All rights reserved</w:t>
          </w:r>
          <w:r w:rsidRPr="008D7FDE">
            <w:rPr>
              <w:sz w:val="18"/>
              <w:szCs w:val="18"/>
            </w:rPr>
            <w:fldChar w:fldCharType="end"/>
          </w:r>
        </w:p>
      </w:tc>
    </w:tr>
  </w:tbl>
  <w:p w14:paraId="7A344198" w14:textId="77777777" w:rsidR="005966AE" w:rsidRPr="008D7FDE" w:rsidRDefault="005966A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43221C21" w14:textId="77777777" w:rsidTr="00DB3805">
      <w:trPr>
        <w:cantSplit/>
        <w:jc w:val="center"/>
      </w:trPr>
      <w:tc>
        <w:tcPr>
          <w:tcW w:w="4876" w:type="dxa"/>
        </w:tcPr>
        <w:bookmarkStart w:id="64" w:name="_Hlk71391292"/>
        <w:p w14:paraId="77FE600C" w14:textId="691837C8" w:rsidR="005966AE" w:rsidRPr="000D5FD7" w:rsidRDefault="005966AE" w:rsidP="0017138A">
          <w:pPr>
            <w:tabs>
              <w:tab w:val="center" w:pos="4320"/>
              <w:tab w:val="right" w:pos="8640"/>
            </w:tabs>
            <w:spacing w:before="540"/>
            <w:rPr>
              <w:rFonts w:ascii="Cambria" w:eastAsia="MS Mincho" w:hAnsi="Cambria"/>
              <w:b/>
              <w:sz w:val="18"/>
              <w:szCs w:val="18"/>
              <w:lang w:val="en-US"/>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00294DDB" w:rsidRPr="00294DDB">
            <w:rPr>
              <w:rFonts w:ascii="Cambria" w:hAnsi="Cambria" w:cs="Arial"/>
              <w:sz w:val="18"/>
              <w:szCs w:val="18"/>
            </w:rPr>
            <w:t>© ISO/IEC 2023 – All rights reserved</w:t>
          </w:r>
          <w:r w:rsidRPr="000D5FD7">
            <w:rPr>
              <w:rFonts w:ascii="Cambria" w:hAnsi="Cambria" w:cs="Arial"/>
              <w:sz w:val="18"/>
              <w:szCs w:val="18"/>
            </w:rPr>
            <w:fldChar w:fldCharType="end"/>
          </w:r>
          <w:bookmarkEnd w:id="64"/>
        </w:p>
      </w:tc>
      <w:tc>
        <w:tcPr>
          <w:tcW w:w="4876" w:type="dxa"/>
        </w:tcPr>
        <w:p w14:paraId="74B79D80" w14:textId="03762380" w:rsidR="005966AE" w:rsidRPr="00584B52" w:rsidRDefault="005966AE" w:rsidP="0017138A">
          <w:pPr>
            <w:tabs>
              <w:tab w:val="center" w:pos="4320"/>
              <w:tab w:val="right" w:pos="8640"/>
            </w:tabs>
            <w:spacing w:before="540"/>
            <w:jc w:val="right"/>
            <w:rPr>
              <w:rFonts w:ascii="Cambria" w:eastAsia="MS Mincho" w:hAnsi="Cambria"/>
              <w:lang w:val="en-US"/>
            </w:rPr>
          </w:pPr>
          <w:r>
            <w:rPr>
              <w:rFonts w:ascii="Cambria" w:eastAsia="MS Mincho" w:hAnsi="Cambria"/>
              <w:lang w:val="en-US"/>
            </w:rPr>
            <w:fldChar w:fldCharType="begin"/>
          </w:r>
          <w:r>
            <w:rPr>
              <w:rFonts w:ascii="Cambria" w:eastAsia="MS Mincho" w:hAnsi="Cambria"/>
              <w:lang w:val="en-US"/>
            </w:rPr>
            <w:instrText xml:space="preserve"> PAGE  \* roman </w:instrText>
          </w:r>
          <w:r>
            <w:rPr>
              <w:rFonts w:ascii="Cambria" w:eastAsia="MS Mincho" w:hAnsi="Cambria"/>
              <w:lang w:val="en-US"/>
            </w:rPr>
            <w:fldChar w:fldCharType="separate"/>
          </w:r>
          <w:r>
            <w:rPr>
              <w:rFonts w:ascii="Cambria" w:eastAsia="MS Mincho" w:hAnsi="Cambria"/>
              <w:noProof/>
              <w:lang w:val="en-US"/>
            </w:rPr>
            <w:t>iii</w:t>
          </w:r>
          <w:r>
            <w:rPr>
              <w:rFonts w:ascii="Cambria" w:eastAsia="MS Mincho" w:hAnsi="Cambria"/>
              <w:lang w:val="en-US"/>
            </w:rPr>
            <w:fldChar w:fldCharType="end"/>
          </w:r>
        </w:p>
      </w:tc>
    </w:tr>
  </w:tbl>
  <w:p w14:paraId="0E9DF5BC" w14:textId="77777777" w:rsidR="005966AE" w:rsidRPr="0017138A" w:rsidRDefault="005966AE" w:rsidP="0017138A">
    <w:pPr>
      <w:tabs>
        <w:tab w:val="center" w:pos="4320"/>
        <w:tab w:val="right" w:pos="8640"/>
      </w:tabs>
      <w:jc w:val="right"/>
      <w:rPr>
        <w:rFonts w:eastAsia="MS Mincho"/>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3F857B59" w14:textId="77777777" w:rsidTr="00DB3805">
      <w:trPr>
        <w:cantSplit/>
        <w:jc w:val="center"/>
      </w:trPr>
      <w:tc>
        <w:tcPr>
          <w:tcW w:w="4876" w:type="dxa"/>
        </w:tcPr>
        <w:p w14:paraId="04A4FC84" w14:textId="5DA87FAC" w:rsidR="005966AE" w:rsidRPr="008D7FDE" w:rsidRDefault="005966AE" w:rsidP="0017138A">
          <w:pPr>
            <w:tabs>
              <w:tab w:val="center" w:pos="4320"/>
              <w:tab w:val="right" w:pos="8640"/>
            </w:tabs>
            <w:spacing w:before="540"/>
            <w:rPr>
              <w:rFonts w:eastAsia="MS Mincho"/>
              <w:b/>
              <w:lang w:val="fr-FR"/>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c>
        <w:tcPr>
          <w:tcW w:w="4876" w:type="dxa"/>
        </w:tcPr>
        <w:p w14:paraId="487805DB" w14:textId="4A5A4BB4" w:rsidR="005966AE" w:rsidRPr="008D7FDE" w:rsidRDefault="005966AE" w:rsidP="0017138A">
          <w:pPr>
            <w:tabs>
              <w:tab w:val="center" w:pos="4320"/>
              <w:tab w:val="right" w:pos="8640"/>
            </w:tabs>
            <w:spacing w:before="540"/>
            <w:jc w:val="right"/>
            <w:rPr>
              <w:rFonts w:eastAsia="MS Mincho"/>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00294DDB" w:rsidRPr="00294DDB">
            <w:rPr>
              <w:rFonts w:eastAsia="MS Mincho"/>
              <w:sz w:val="18"/>
            </w:rPr>
            <w:t>© ISO/IEC 2023 – All rights reserved</w:t>
          </w:r>
          <w:r w:rsidRPr="008D7FDE">
            <w:rPr>
              <w:rFonts w:eastAsia="MS Mincho"/>
              <w:sz w:val="18"/>
              <w:lang w:val="en-US"/>
            </w:rPr>
            <w:fldChar w:fldCharType="end"/>
          </w:r>
        </w:p>
      </w:tc>
    </w:tr>
  </w:tbl>
  <w:p w14:paraId="7ED9E889" w14:textId="77777777" w:rsidR="005966AE" w:rsidRDefault="005966A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1FFCCD9F" w14:textId="77777777" w:rsidTr="00DB3805">
      <w:trPr>
        <w:cantSplit/>
        <w:jc w:val="center"/>
      </w:trPr>
      <w:tc>
        <w:tcPr>
          <w:tcW w:w="4876" w:type="dxa"/>
        </w:tcPr>
        <w:p w14:paraId="520F0823" w14:textId="2A34EDE8" w:rsidR="005966AE" w:rsidRPr="008D7FDE" w:rsidRDefault="005966AE" w:rsidP="0017138A">
          <w:pPr>
            <w:tabs>
              <w:tab w:val="center" w:pos="4320"/>
              <w:tab w:val="right" w:pos="8640"/>
            </w:tabs>
            <w:spacing w:before="540"/>
            <w:rPr>
              <w:rFonts w:eastAsia="MS Mincho"/>
              <w:b/>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00294DDB" w:rsidRPr="00294DDB">
            <w:rPr>
              <w:rFonts w:eastAsia="MS Mincho"/>
              <w:sz w:val="18"/>
            </w:rPr>
            <w:t>© ISO/IEC 2023 – All rights reserved</w:t>
          </w:r>
          <w:r w:rsidRPr="008D7FDE">
            <w:rPr>
              <w:rFonts w:eastAsia="MS Mincho"/>
              <w:sz w:val="18"/>
              <w:lang w:val="en-US"/>
            </w:rPr>
            <w:fldChar w:fldCharType="end"/>
          </w:r>
        </w:p>
      </w:tc>
      <w:tc>
        <w:tcPr>
          <w:tcW w:w="4876" w:type="dxa"/>
        </w:tcPr>
        <w:p w14:paraId="25B8074D" w14:textId="77777777" w:rsidR="005966AE" w:rsidRPr="008D7FDE" w:rsidRDefault="005966AE" w:rsidP="0017138A">
          <w:pPr>
            <w:tabs>
              <w:tab w:val="center" w:pos="4320"/>
              <w:tab w:val="right" w:pos="8640"/>
            </w:tabs>
            <w:spacing w:before="540"/>
            <w:jc w:val="right"/>
            <w:rPr>
              <w:rFonts w:eastAsia="MS Mincho"/>
              <w:b/>
              <w:lang w:val="en-US"/>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r>
  </w:tbl>
  <w:p w14:paraId="40690C87" w14:textId="77777777" w:rsidR="005966AE" w:rsidRPr="0017138A" w:rsidRDefault="005966AE" w:rsidP="0017138A">
    <w:pPr>
      <w:tabs>
        <w:tab w:val="center" w:pos="4320"/>
        <w:tab w:val="right" w:pos="8640"/>
      </w:tabs>
      <w:jc w:val="right"/>
      <w:rPr>
        <w:rFonts w:eastAsia="MS Mincho"/>
        <w:lang w:val="en-US"/>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3F7E0341" w14:textId="77777777" w:rsidTr="00DB3805">
      <w:trPr>
        <w:cantSplit/>
        <w:jc w:val="center"/>
      </w:trPr>
      <w:tc>
        <w:tcPr>
          <w:tcW w:w="4876" w:type="dxa"/>
        </w:tcPr>
        <w:p w14:paraId="100682F7" w14:textId="630BB810" w:rsidR="005966AE" w:rsidRPr="000D5FD7" w:rsidRDefault="005966AE" w:rsidP="0017138A">
          <w:pPr>
            <w:tabs>
              <w:tab w:val="clear" w:pos="360"/>
              <w:tab w:val="clear" w:pos="720"/>
              <w:tab w:val="clear" w:pos="1080"/>
              <w:tab w:val="clear" w:pos="1440"/>
            </w:tabs>
            <w:overflowPunct/>
            <w:autoSpaceDE/>
            <w:autoSpaceDN/>
            <w:adjustRightInd/>
            <w:spacing w:before="540" w:line="220" w:lineRule="exact"/>
            <w:jc w:val="both"/>
            <w:textAlignment w:val="auto"/>
            <w:rPr>
              <w:rFonts w:ascii="Cambria" w:eastAsia="MS Mincho" w:hAnsi="Cambria"/>
              <w:b/>
              <w:sz w:val="18"/>
              <w:szCs w:val="18"/>
              <w:lang w:val="de-DE" w:eastAsia="ja-JP"/>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00294DDB" w:rsidRPr="00294DDB">
            <w:rPr>
              <w:rFonts w:ascii="Cambria" w:hAnsi="Cambria" w:cs="Arial"/>
              <w:sz w:val="18"/>
              <w:szCs w:val="18"/>
            </w:rPr>
            <w:t>© ISO/IEC 2023 – All rights reserved</w:t>
          </w:r>
          <w:r w:rsidRPr="000D5FD7">
            <w:rPr>
              <w:rFonts w:ascii="Cambria" w:hAnsi="Cambria" w:cs="Arial"/>
              <w:sz w:val="18"/>
              <w:szCs w:val="18"/>
            </w:rPr>
            <w:fldChar w:fldCharType="end"/>
          </w:r>
        </w:p>
      </w:tc>
      <w:tc>
        <w:tcPr>
          <w:tcW w:w="4876" w:type="dxa"/>
        </w:tcPr>
        <w:p w14:paraId="64DAF88C" w14:textId="77777777" w:rsidR="005966AE" w:rsidRPr="009E5E4A" w:rsidRDefault="005966AE"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ascii="Cambria" w:eastAsia="MS Mincho" w:hAnsi="Cambria"/>
              <w:b/>
              <w:lang w:eastAsia="ja-JP"/>
            </w:rPr>
          </w:pPr>
          <w:r w:rsidRPr="009E5E4A">
            <w:rPr>
              <w:rFonts w:ascii="Cambria" w:eastAsia="MS Mincho" w:hAnsi="Cambria"/>
              <w:b/>
              <w:lang w:eastAsia="ja-JP"/>
            </w:rPr>
            <w:fldChar w:fldCharType="begin"/>
          </w:r>
          <w:r w:rsidRPr="009E5E4A">
            <w:rPr>
              <w:rFonts w:ascii="Cambria" w:eastAsia="MS Mincho" w:hAnsi="Cambria"/>
              <w:b/>
              <w:lang w:eastAsia="ja-JP"/>
            </w:rPr>
            <w:instrText xml:space="preserve">PAGE \* ARABIC \* CHARFORMAT </w:instrText>
          </w:r>
          <w:r w:rsidRPr="009E5E4A">
            <w:rPr>
              <w:rFonts w:ascii="Cambria" w:eastAsia="MS Mincho" w:hAnsi="Cambria"/>
              <w:b/>
              <w:lang w:eastAsia="ja-JP"/>
            </w:rPr>
            <w:fldChar w:fldCharType="separate"/>
          </w:r>
          <w:r w:rsidRPr="009E5E4A">
            <w:rPr>
              <w:rFonts w:ascii="Cambria" w:eastAsia="MS Mincho" w:hAnsi="Cambria"/>
              <w:b/>
              <w:lang w:eastAsia="ja-JP"/>
            </w:rPr>
            <w:t>1</w:t>
          </w:r>
          <w:r w:rsidRPr="009E5E4A">
            <w:rPr>
              <w:rFonts w:ascii="Cambria" w:eastAsia="MS Mincho" w:hAnsi="Cambria"/>
              <w:b/>
              <w:lang w:eastAsia="ja-JP"/>
            </w:rPr>
            <w:fldChar w:fldCharType="end"/>
          </w:r>
        </w:p>
      </w:tc>
    </w:tr>
  </w:tbl>
  <w:p w14:paraId="604F99C5" w14:textId="77777777" w:rsidR="005966AE" w:rsidRPr="0017138A" w:rsidRDefault="005966AE" w:rsidP="0017138A">
    <w:pPr>
      <w:tabs>
        <w:tab w:val="clear" w:pos="360"/>
        <w:tab w:val="clear" w:pos="720"/>
        <w:tab w:val="clear" w:pos="1080"/>
        <w:tab w:val="clear" w:pos="1440"/>
      </w:tabs>
      <w:overflowPunct/>
      <w:autoSpaceDE/>
      <w:autoSpaceDN/>
      <w:adjustRightInd/>
      <w:spacing w:before="0" w:line="220" w:lineRule="exact"/>
      <w:jc w:val="right"/>
      <w:textAlignment w:val="auto"/>
      <w:rPr>
        <w:rFonts w:ascii="Arial" w:eastAsia="MS Mincho" w:hAnsi="Arial"/>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61824" w14:textId="77777777" w:rsidR="0071100B" w:rsidRDefault="0071100B">
      <w:r>
        <w:separator/>
      </w:r>
    </w:p>
  </w:footnote>
  <w:footnote w:type="continuationSeparator" w:id="0">
    <w:p w14:paraId="71E3A109" w14:textId="77777777" w:rsidR="0071100B" w:rsidRDefault="0071100B">
      <w:r>
        <w:continuationSeparator/>
      </w:r>
    </w:p>
  </w:footnote>
  <w:footnote w:type="continuationNotice" w:id="1">
    <w:p w14:paraId="26B7AD70" w14:textId="77777777" w:rsidR="0071100B" w:rsidRDefault="0071100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56B" w14:textId="339E133D" w:rsidR="005966AE" w:rsidRPr="0076095F" w:rsidRDefault="005966AE" w:rsidP="00D82279">
    <w:pPr>
      <w:tabs>
        <w:tab w:val="center" w:pos="4320"/>
        <w:tab w:val="right" w:pos="8640"/>
      </w:tabs>
      <w:spacing w:before="0" w:after="740"/>
      <w:rPr>
        <w:b/>
        <w:sz w:val="20"/>
        <w:lang w:val="en-US"/>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294DDB" w:rsidRPr="00294DDB">
      <w:rPr>
        <w:rFonts w:eastAsia="MS Mincho"/>
        <w:b/>
        <w:bCs/>
        <w:lang w:eastAsia="ja-JP"/>
      </w:rPr>
      <w:t>ISO/IEC 23008-2:202x/CDAM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294DDB" w:rsidRPr="00294DDB">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sidRPr="008D7FDE">
      <w:rPr>
        <w:rFonts w:eastAsia="MS Mincho"/>
        <w:b/>
        <w:bCs/>
        <w:lang w:eastAsia="ja-JP"/>
      </w:rPr>
      <w:fldChar w:fldCharType="separate"/>
    </w:r>
    <w:r w:rsidR="00294DDB" w:rsidRPr="00294DDB">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B581" w14:textId="74E84868" w:rsidR="005966AE" w:rsidRPr="008D7FDE" w:rsidRDefault="005966AE" w:rsidP="00D82279">
    <w:pPr>
      <w:tabs>
        <w:tab w:val="center" w:pos="4320"/>
        <w:tab w:val="right" w:pos="8640"/>
      </w:tabs>
      <w:spacing w:before="0" w:after="740"/>
      <w:jc w:val="right"/>
      <w:rPr>
        <w:b/>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294DDB" w:rsidRPr="00294DDB">
      <w:rPr>
        <w:rFonts w:eastAsia="MS Mincho"/>
        <w:b/>
        <w:bCs/>
        <w:lang w:eastAsia="ja-JP"/>
      </w:rPr>
      <w:t>ISO/IEC 23008-2:202x/CDAM 1</w:t>
    </w:r>
    <w:r w:rsidRPr="008D7FDE">
      <w:rPr>
        <w:rFonts w:eastAsia="MS Mincho"/>
        <w:b/>
        <w:bCs/>
        <w:lang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294DDB" w:rsidRPr="00294DDB">
      <w:rPr>
        <w:rFonts w:eastAsia="MS Mincho"/>
        <w:b/>
        <w:bCs/>
        <w:lang w:eastAsia="ja-JP"/>
      </w:rPr>
      <w:t>202x</w:t>
    </w:r>
    <w:r w:rsidRPr="008D7FDE">
      <w:rPr>
        <w:rFonts w:eastAsia="MS Mincho"/>
        <w:b/>
        <w:bCs/>
        <w:lang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00294DDB" w:rsidRPr="00294DDB">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AEE3" w14:textId="0BDEFDC6" w:rsidR="005966AE" w:rsidRPr="000D5FD7" w:rsidRDefault="005966AE"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00294DDB" w:rsidRPr="00294DDB">
      <w:rPr>
        <w:rFonts w:ascii="Cambria" w:hAnsi="Cambria" w:cs="Arial"/>
      </w:rPr>
      <w:t>© ISO/IEC 2023 – All rights reserved</w:t>
    </w:r>
    <w:r w:rsidRPr="000D5FD7">
      <w:rPr>
        <w:rFonts w:ascii="Cambria" w:hAnsi="Cambria"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2D38" w14:textId="27C16457" w:rsidR="005966AE" w:rsidRPr="008D7FDE" w:rsidRDefault="005966AE"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eastAsia="MS Mincho"/>
        <w:b/>
        <w:lang w:eastAsia="ja-JP"/>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294DDB" w:rsidRPr="00294DDB">
      <w:rPr>
        <w:rFonts w:eastAsia="MS Mincho"/>
        <w:b/>
        <w:bCs/>
        <w:lang w:eastAsia="ja-JP"/>
      </w:rPr>
      <w:t>ISO/IEC 23008-2:202x/CDAM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294DDB" w:rsidRPr="00294DDB">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00294DDB" w:rsidRPr="00294DDB">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3" w:type="dxa"/>
      <w:tblLayout w:type="fixed"/>
      <w:tblCellMar>
        <w:left w:w="0" w:type="dxa"/>
        <w:right w:w="0" w:type="dxa"/>
      </w:tblCellMar>
      <w:tblLook w:val="0000" w:firstRow="0" w:lastRow="0" w:firstColumn="0" w:lastColumn="0" w:noHBand="0" w:noVBand="0"/>
    </w:tblPr>
    <w:tblGrid>
      <w:gridCol w:w="4860"/>
      <w:gridCol w:w="4893"/>
    </w:tblGrid>
    <w:tr w:rsidR="005966AE" w:rsidRPr="008D7FDE" w14:paraId="0F4604FD" w14:textId="77777777" w:rsidTr="00027C6E">
      <w:trPr>
        <w:cantSplit/>
      </w:trPr>
      <w:tc>
        <w:tcPr>
          <w:tcW w:w="4860" w:type="dxa"/>
          <w:tcBorders>
            <w:top w:val="single" w:sz="18" w:space="0" w:color="auto"/>
            <w:bottom w:val="single" w:sz="18" w:space="0" w:color="auto"/>
          </w:tcBorders>
          <w:vAlign w:val="center"/>
        </w:tcPr>
        <w:bookmarkStart w:id="97" w:name="_Hlk529807600"/>
        <w:p w14:paraId="2D968C25" w14:textId="740973B3"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DDHeadingPage1 \* CHARFORMAT   \* MERGEFORMAT </w:instrText>
          </w:r>
          <w:r w:rsidRPr="008D7FDE">
            <w:rPr>
              <w:rFonts w:eastAsia="MS Mincho"/>
              <w:b/>
              <w:bCs/>
              <w:sz w:val="24"/>
              <w:lang w:eastAsia="ja-JP"/>
            </w:rPr>
            <w:fldChar w:fldCharType="separate"/>
          </w:r>
          <w:r w:rsidR="00294DDB" w:rsidRPr="00294DDB">
            <w:rPr>
              <w:rFonts w:eastAsia="MS Mincho"/>
              <w:b/>
              <w:bCs/>
              <w:sz w:val="24"/>
              <w:lang w:eastAsia="ja-JP"/>
            </w:rPr>
            <w:t>COMMITTEE DRAFT AMENDMENT</w:t>
          </w:r>
          <w:r w:rsidRPr="008D7FDE">
            <w:rPr>
              <w:rFonts w:eastAsia="MS Mincho"/>
              <w:b/>
              <w:sz w:val="24"/>
              <w:lang w:val="de-DE" w:eastAsia="ja-JP"/>
            </w:rPr>
            <w:fldChar w:fldCharType="end"/>
          </w:r>
        </w:p>
      </w:tc>
      <w:tc>
        <w:tcPr>
          <w:tcW w:w="4893" w:type="dxa"/>
          <w:tcBorders>
            <w:top w:val="single" w:sz="18" w:space="0" w:color="auto"/>
            <w:bottom w:val="single" w:sz="18" w:space="0" w:color="auto"/>
          </w:tcBorders>
          <w:vAlign w:val="center"/>
        </w:tcPr>
        <w:p w14:paraId="038B3A3E" w14:textId="76634581"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DDRefNum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00294DDB" w:rsidRPr="00294DDB">
            <w:rPr>
              <w:rFonts w:eastAsia="MS Mincho"/>
              <w:b/>
              <w:bCs/>
              <w:sz w:val="24"/>
              <w:lang w:eastAsia="ja-JP"/>
            </w:rPr>
            <w:t>ISO/IEC 23008-2:202x/CDAM 1</w:t>
          </w:r>
          <w:r w:rsidRPr="008D7FDE">
            <w:rPr>
              <w:rFonts w:eastAsia="MS Mincho"/>
              <w:b/>
              <w:sz w:val="24"/>
              <w:lang w:val="de-DE" w:eastAsia="ja-JP"/>
            </w:rPr>
            <w:fldChar w:fldCharType="end"/>
          </w:r>
          <w:r w:rsidRPr="008D7FDE">
            <w:rPr>
              <w:rFonts w:eastAsia="MS Mincho"/>
              <w:b/>
              <w:bCs/>
              <w:sz w:val="24"/>
              <w:lang w:eastAsia="ja-JP"/>
            </w:rPr>
            <w:t>:</w:t>
          </w:r>
          <w:r w:rsidRPr="008D7FDE">
            <w:rPr>
              <w:rFonts w:eastAsia="MS Mincho"/>
              <w:b/>
              <w:bCs/>
              <w:sz w:val="24"/>
              <w:lang w:eastAsia="ja-JP"/>
            </w:rPr>
            <w:fldChar w:fldCharType="begin"/>
          </w:r>
          <w:r w:rsidRPr="008D7FDE">
            <w:rPr>
              <w:rFonts w:eastAsia="MS Mincho"/>
              <w:b/>
              <w:bCs/>
              <w:sz w:val="24"/>
              <w:lang w:eastAsia="ja-JP"/>
            </w:rPr>
            <w:instrText xml:space="preserve"> REF DDPubYear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00294DDB" w:rsidRPr="00294DDB">
            <w:rPr>
              <w:rFonts w:eastAsia="MS Mincho"/>
              <w:b/>
              <w:bCs/>
              <w:sz w:val="24"/>
              <w:lang w:eastAsia="ja-JP"/>
            </w:rPr>
            <w:t>202x</w:t>
          </w:r>
          <w:r w:rsidRPr="008D7FDE">
            <w:rPr>
              <w:rFonts w:eastAsia="MS Mincho"/>
              <w:b/>
              <w:sz w:val="24"/>
              <w:lang w:val="de-DE" w:eastAsia="ja-JP"/>
            </w:rPr>
            <w:fldChar w:fldCharType="end"/>
          </w:r>
          <w:r w:rsidRPr="008D7FDE">
            <w:rPr>
              <w:rFonts w:eastAsia="MS Mincho"/>
              <w:b/>
              <w:sz w:val="24"/>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00294DDB" w:rsidRPr="00294DDB">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tc>
    </w:tr>
    <w:bookmarkEnd w:id="97"/>
  </w:tbl>
  <w:p w14:paraId="0C3A14B0" w14:textId="77777777" w:rsidR="005966AE" w:rsidRPr="008D7FDE" w:rsidRDefault="005966AE"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eastAsia="MS Mincho"/>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2"/>
    <w:multiLevelType w:val="singleLevel"/>
    <w:tmpl w:val="61BE3B8C"/>
    <w:styleLink w:val="AVCBullet11"/>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3" w15:restartNumberingAfterBreak="0">
    <w:nsid w:val="FFFFFFFE"/>
    <w:multiLevelType w:val="singleLevel"/>
    <w:tmpl w:val="B88A0226"/>
    <w:lvl w:ilvl="0">
      <w:numFmt w:val="decimal"/>
      <w:pStyle w:val="AppendixHeading2"/>
      <w:lvlText w:val="*"/>
      <w:lvlJc w:val="left"/>
    </w:lvl>
  </w:abstractNum>
  <w:abstractNum w:abstractNumId="4"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5" w15:restartNumberingAfterBreak="0">
    <w:nsid w:val="04141F7C"/>
    <w:multiLevelType w:val="hybridMultilevel"/>
    <w:tmpl w:val="AC469F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7"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8"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4023E8"/>
    <w:multiLevelType w:val="hybridMultilevel"/>
    <w:tmpl w:val="AC469F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F208D0"/>
    <w:multiLevelType w:val="multilevel"/>
    <w:tmpl w:val="04090023"/>
    <w:styleLink w:val="ArticleSection"/>
    <w:lvl w:ilvl="0">
      <w:start w:val="1"/>
      <w:numFmt w:val="upperRoman"/>
      <w:lvlText w:val="Article %1."/>
      <w:lvlJc w:val="left"/>
      <w:pPr>
        <w:tabs>
          <w:tab w:val="num" w:pos="1080"/>
        </w:tabs>
      </w:pPr>
      <w:rPr>
        <w:rFonts w:cs="Times New Roman"/>
      </w:rPr>
    </w:lvl>
    <w:lvl w:ilvl="1">
      <w:start w:val="1"/>
      <w:numFmt w:val="decimalZero"/>
      <w:isLgl/>
      <w:lvlText w:val="Section %1.%2"/>
      <w:lvlJc w:val="left"/>
      <w:pPr>
        <w:tabs>
          <w:tab w:val="num" w:pos="72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0" w15:restartNumberingAfterBreak="0">
    <w:nsid w:val="35511C6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5"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6" w15:restartNumberingAfterBreak="0">
    <w:nsid w:val="6E4C1C3B"/>
    <w:multiLevelType w:val="multilevel"/>
    <w:tmpl w:val="A22CE9CE"/>
    <w:styleLink w:val="3DEquation2"/>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15:restartNumberingAfterBreak="0">
    <w:nsid w:val="728705AE"/>
    <w:multiLevelType w:val="hybridMultilevel"/>
    <w:tmpl w:val="472CEDB4"/>
    <w:lvl w:ilvl="0" w:tplc="FFFFFFFF">
      <w:start w:val="1"/>
      <w:numFmt w:val="decimal"/>
      <w:pStyle w:val="BodyTextFirstIndent"/>
      <w:lvlText w:val="%1."/>
      <w:lvlJc w:val="left"/>
      <w:pPr>
        <w:tabs>
          <w:tab w:val="num" w:pos="720"/>
        </w:tabs>
        <w:ind w:left="720" w:hanging="360"/>
      </w:pPr>
    </w:lvl>
    <w:lvl w:ilvl="1" w:tplc="FFFFFFFF">
      <w:start w:val="1"/>
      <w:numFmt w:val="decimal"/>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9" w15:restartNumberingAfterBreak="0">
    <w:nsid w:val="729516CB"/>
    <w:multiLevelType w:val="singleLevel"/>
    <w:tmpl w:val="40542064"/>
    <w:lvl w:ilvl="0">
      <w:start w:val="1"/>
      <w:numFmt w:val="decimal"/>
      <w:pStyle w:val="item"/>
      <w:lvlText w:val="%1)"/>
      <w:lvlJc w:val="left"/>
      <w:pPr>
        <w:tabs>
          <w:tab w:val="num" w:pos="360"/>
        </w:tabs>
        <w:ind w:left="360" w:hanging="360"/>
      </w:pPr>
      <w:rPr>
        <w:rFonts w:hint="eastAsia"/>
      </w:rPr>
    </w:lvl>
  </w:abstractNum>
  <w:abstractNum w:abstractNumId="40" w15:restartNumberingAfterBreak="0">
    <w:nsid w:val="73281601"/>
    <w:multiLevelType w:val="multilevel"/>
    <w:tmpl w:val="B7F8323C"/>
    <w:styleLink w:val="SVCBullets"/>
    <w:lvl w:ilvl="0">
      <w:start w:val="1"/>
      <w:numFmt w:val="bullet"/>
      <w:pStyle w:val="Inhaltsverzeichnisberschrift2"/>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pStyle w:val="BoxHeading3"/>
      <w:lvlText w:val=""/>
      <w:lvlJc w:val="left"/>
      <w:pPr>
        <w:tabs>
          <w:tab w:val="num" w:pos="-31680"/>
        </w:tabs>
        <w:ind w:left="1195" w:hanging="403"/>
      </w:pPr>
      <w:rPr>
        <w:rFonts w:ascii="Symbol" w:hAnsi="Symbol" w:hint="default"/>
      </w:rPr>
    </w:lvl>
    <w:lvl w:ilvl="3">
      <w:start w:val="1"/>
      <w:numFmt w:val="bullet"/>
      <w:pStyle w:val="BoxHeading4"/>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1"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183E8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16cid:durableId="653072477">
    <w:abstractNumId w:val="3"/>
    <w:lvlOverride w:ilvl="0">
      <w:lvl w:ilvl="0">
        <w:start w:val="1"/>
        <w:numFmt w:val="bullet"/>
        <w:pStyle w:val="AppendixHeading2"/>
        <w:lvlText w:val=""/>
        <w:legacy w:legacy="1" w:legacySpace="0" w:legacyIndent="360"/>
        <w:lvlJc w:val="left"/>
        <w:pPr>
          <w:ind w:left="360" w:hanging="360"/>
        </w:pPr>
        <w:rPr>
          <w:rFonts w:ascii="Symbol" w:hAnsi="Symbol" w:hint="default"/>
        </w:rPr>
      </w:lvl>
    </w:lvlOverride>
  </w:num>
  <w:num w:numId="2" w16cid:durableId="2013949558">
    <w:abstractNumId w:val="14"/>
  </w:num>
  <w:num w:numId="3" w16cid:durableId="508373986">
    <w:abstractNumId w:val="2"/>
  </w:num>
  <w:num w:numId="4" w16cid:durableId="260728218">
    <w:abstractNumId w:val="0"/>
  </w:num>
  <w:num w:numId="5" w16cid:durableId="1052387893">
    <w:abstractNumId w:val="13"/>
  </w:num>
  <w:num w:numId="6" w16cid:durableId="2078279316">
    <w:abstractNumId w:val="40"/>
  </w:num>
  <w:num w:numId="7" w16cid:durableId="1453136769">
    <w:abstractNumId w:val="28"/>
  </w:num>
  <w:num w:numId="8" w16cid:durableId="165444448">
    <w:abstractNumId w:val="31"/>
  </w:num>
  <w:num w:numId="9" w16cid:durableId="1750275687">
    <w:abstractNumId w:val="32"/>
  </w:num>
  <w:num w:numId="10" w16cid:durableId="109401814">
    <w:abstractNumId w:val="9"/>
  </w:num>
  <w:num w:numId="11" w16cid:durableId="1283416580">
    <w:abstractNumId w:val="30"/>
  </w:num>
  <w:num w:numId="12" w16cid:durableId="1878813489">
    <w:abstractNumId w:val="15"/>
  </w:num>
  <w:num w:numId="13" w16cid:durableId="221675003">
    <w:abstractNumId w:val="18"/>
  </w:num>
  <w:num w:numId="14" w16cid:durableId="1570535386">
    <w:abstractNumId w:val="7"/>
  </w:num>
  <w:num w:numId="15" w16cid:durableId="607933090">
    <w:abstractNumId w:val="41"/>
  </w:num>
  <w:num w:numId="16" w16cid:durableId="1093546666">
    <w:abstractNumId w:val="42"/>
  </w:num>
  <w:num w:numId="17" w16cid:durableId="1800996902">
    <w:abstractNumId w:val="26"/>
  </w:num>
  <w:num w:numId="18" w16cid:durableId="1348360794">
    <w:abstractNumId w:val="6"/>
  </w:num>
  <w:num w:numId="19" w16cid:durableId="1465737666">
    <w:abstractNumId w:val="8"/>
  </w:num>
  <w:num w:numId="20" w16cid:durableId="725883937">
    <w:abstractNumId w:val="23"/>
  </w:num>
  <w:num w:numId="21" w16cid:durableId="31851695">
    <w:abstractNumId w:val="38"/>
  </w:num>
  <w:num w:numId="22" w16cid:durableId="1640695597">
    <w:abstractNumId w:val="12"/>
  </w:num>
  <w:num w:numId="23" w16cid:durableId="191385380">
    <w:abstractNumId w:val="33"/>
  </w:num>
  <w:num w:numId="24" w16cid:durableId="893387753">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16cid:durableId="1426422123">
    <w:abstractNumId w:val="21"/>
  </w:num>
  <w:num w:numId="26" w16cid:durableId="800733273">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93390604">
    <w:abstractNumId w:val="29"/>
  </w:num>
  <w:num w:numId="28" w16cid:durableId="1688018556">
    <w:abstractNumId w:val="17"/>
  </w:num>
  <w:num w:numId="29" w16cid:durableId="2078428579">
    <w:abstractNumId w:val="19"/>
  </w:num>
  <w:num w:numId="30" w16cid:durableId="1777944835">
    <w:abstractNumId w:val="25"/>
  </w:num>
  <w:num w:numId="31" w16cid:durableId="366099941">
    <w:abstractNumId w:val="36"/>
  </w:num>
  <w:num w:numId="32" w16cid:durableId="192140676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16cid:durableId="1737779721">
    <w:abstractNumId w:val="34"/>
  </w:num>
  <w:num w:numId="34" w16cid:durableId="818349023">
    <w:abstractNumId w:val="16"/>
  </w:num>
  <w:num w:numId="35" w16cid:durableId="790785309">
    <w:abstractNumId w:val="24"/>
  </w:num>
  <w:num w:numId="36" w16cid:durableId="839547149">
    <w:abstractNumId w:val="35"/>
  </w:num>
  <w:num w:numId="37" w16cid:durableId="741683402">
    <w:abstractNumId w:val="22"/>
  </w:num>
  <w:num w:numId="38" w16cid:durableId="1853958846">
    <w:abstractNumId w:val="37"/>
  </w:num>
  <w:num w:numId="39" w16cid:durableId="20517395">
    <w:abstractNumId w:val="43"/>
  </w:num>
  <w:num w:numId="40" w16cid:durableId="68233390">
    <w:abstractNumId w:val="20"/>
  </w:num>
  <w:num w:numId="41" w16cid:durableId="1600791338">
    <w:abstractNumId w:val="11"/>
  </w:num>
  <w:num w:numId="42" w16cid:durableId="2013870954">
    <w:abstractNumId w:val="1"/>
  </w:num>
  <w:num w:numId="43" w16cid:durableId="444934512">
    <w:abstractNumId w:val="39"/>
  </w:num>
  <w:num w:numId="44" w16cid:durableId="673649366">
    <w:abstractNumId w:val="10"/>
  </w:num>
  <w:num w:numId="45" w16cid:durableId="185944726">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de-DE" w:vendorID="64" w:dllVersion="0" w:nlCheck="1" w:checkStyle="0"/>
  <w:activeWritingStyle w:appName="MSWord" w:lang="de-CH" w:vendorID="64" w:dllVersion="0"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520"/>
    <w:rsid w:val="00002E6E"/>
    <w:rsid w:val="00003A22"/>
    <w:rsid w:val="00003CBD"/>
    <w:rsid w:val="00003F41"/>
    <w:rsid w:val="00004111"/>
    <w:rsid w:val="00004D0B"/>
    <w:rsid w:val="00005FAE"/>
    <w:rsid w:val="00006DCF"/>
    <w:rsid w:val="00006FC0"/>
    <w:rsid w:val="00007350"/>
    <w:rsid w:val="0001112B"/>
    <w:rsid w:val="00013BFA"/>
    <w:rsid w:val="000142AA"/>
    <w:rsid w:val="00014476"/>
    <w:rsid w:val="00014982"/>
    <w:rsid w:val="00014E78"/>
    <w:rsid w:val="00015A20"/>
    <w:rsid w:val="0001662D"/>
    <w:rsid w:val="00020036"/>
    <w:rsid w:val="000201B5"/>
    <w:rsid w:val="00020364"/>
    <w:rsid w:val="0002091B"/>
    <w:rsid w:val="0002100D"/>
    <w:rsid w:val="00022524"/>
    <w:rsid w:val="00022A1F"/>
    <w:rsid w:val="00022C37"/>
    <w:rsid w:val="00022C77"/>
    <w:rsid w:val="00022D1E"/>
    <w:rsid w:val="0002422C"/>
    <w:rsid w:val="00024B69"/>
    <w:rsid w:val="00024D98"/>
    <w:rsid w:val="00026DF0"/>
    <w:rsid w:val="00027C6E"/>
    <w:rsid w:val="00030678"/>
    <w:rsid w:val="000308A3"/>
    <w:rsid w:val="00031256"/>
    <w:rsid w:val="000331A3"/>
    <w:rsid w:val="00034FC7"/>
    <w:rsid w:val="000367C7"/>
    <w:rsid w:val="00036F59"/>
    <w:rsid w:val="00040636"/>
    <w:rsid w:val="00040C76"/>
    <w:rsid w:val="000419C4"/>
    <w:rsid w:val="00041B87"/>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0FE6"/>
    <w:rsid w:val="00074448"/>
    <w:rsid w:val="0007614F"/>
    <w:rsid w:val="000763D2"/>
    <w:rsid w:val="000776E3"/>
    <w:rsid w:val="00077FC1"/>
    <w:rsid w:val="000808A3"/>
    <w:rsid w:val="000827AF"/>
    <w:rsid w:val="00083377"/>
    <w:rsid w:val="00085B81"/>
    <w:rsid w:val="00086EEA"/>
    <w:rsid w:val="00087D22"/>
    <w:rsid w:val="00094D50"/>
    <w:rsid w:val="00095488"/>
    <w:rsid w:val="00095B71"/>
    <w:rsid w:val="0009625A"/>
    <w:rsid w:val="00097177"/>
    <w:rsid w:val="000A0472"/>
    <w:rsid w:val="000A3D0B"/>
    <w:rsid w:val="000A4B72"/>
    <w:rsid w:val="000A5539"/>
    <w:rsid w:val="000A6383"/>
    <w:rsid w:val="000A73AC"/>
    <w:rsid w:val="000A7E65"/>
    <w:rsid w:val="000B0C0F"/>
    <w:rsid w:val="000B1C6B"/>
    <w:rsid w:val="000B3104"/>
    <w:rsid w:val="000B3F73"/>
    <w:rsid w:val="000B423A"/>
    <w:rsid w:val="000B4FF9"/>
    <w:rsid w:val="000B5505"/>
    <w:rsid w:val="000B5E06"/>
    <w:rsid w:val="000B73ED"/>
    <w:rsid w:val="000C09AC"/>
    <w:rsid w:val="000C2458"/>
    <w:rsid w:val="000C3686"/>
    <w:rsid w:val="000C4EFF"/>
    <w:rsid w:val="000C5590"/>
    <w:rsid w:val="000C7C43"/>
    <w:rsid w:val="000D2C00"/>
    <w:rsid w:val="000D5A4B"/>
    <w:rsid w:val="000D5FD7"/>
    <w:rsid w:val="000D688B"/>
    <w:rsid w:val="000D75B5"/>
    <w:rsid w:val="000E00F3"/>
    <w:rsid w:val="000E1A8B"/>
    <w:rsid w:val="000E1EAA"/>
    <w:rsid w:val="000E2DE0"/>
    <w:rsid w:val="000E39AB"/>
    <w:rsid w:val="000E4DB0"/>
    <w:rsid w:val="000E75F5"/>
    <w:rsid w:val="000E76F9"/>
    <w:rsid w:val="000F158C"/>
    <w:rsid w:val="000F2446"/>
    <w:rsid w:val="000F2772"/>
    <w:rsid w:val="000F5346"/>
    <w:rsid w:val="000F56FA"/>
    <w:rsid w:val="000F614A"/>
    <w:rsid w:val="000F63C2"/>
    <w:rsid w:val="000F6A5F"/>
    <w:rsid w:val="001006B3"/>
    <w:rsid w:val="00100AAF"/>
    <w:rsid w:val="00102F3D"/>
    <w:rsid w:val="00102FEE"/>
    <w:rsid w:val="001049A7"/>
    <w:rsid w:val="0010736A"/>
    <w:rsid w:val="00110D7A"/>
    <w:rsid w:val="0011174E"/>
    <w:rsid w:val="001154C1"/>
    <w:rsid w:val="00117C35"/>
    <w:rsid w:val="00120924"/>
    <w:rsid w:val="00120CBF"/>
    <w:rsid w:val="00121F0F"/>
    <w:rsid w:val="001221EA"/>
    <w:rsid w:val="00124E38"/>
    <w:rsid w:val="0012580B"/>
    <w:rsid w:val="001266E4"/>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37467"/>
    <w:rsid w:val="00141B48"/>
    <w:rsid w:val="00141CDA"/>
    <w:rsid w:val="001435C9"/>
    <w:rsid w:val="00144072"/>
    <w:rsid w:val="001443A0"/>
    <w:rsid w:val="00144CA9"/>
    <w:rsid w:val="001458B9"/>
    <w:rsid w:val="00146152"/>
    <w:rsid w:val="00150B33"/>
    <w:rsid w:val="00151422"/>
    <w:rsid w:val="00157DD9"/>
    <w:rsid w:val="00160A68"/>
    <w:rsid w:val="00163685"/>
    <w:rsid w:val="001652B7"/>
    <w:rsid w:val="00165FE9"/>
    <w:rsid w:val="00171371"/>
    <w:rsid w:val="0017138A"/>
    <w:rsid w:val="00171CB7"/>
    <w:rsid w:val="001751EE"/>
    <w:rsid w:val="00175A24"/>
    <w:rsid w:val="00176224"/>
    <w:rsid w:val="0018104A"/>
    <w:rsid w:val="00181712"/>
    <w:rsid w:val="001818BB"/>
    <w:rsid w:val="00184EE5"/>
    <w:rsid w:val="00185275"/>
    <w:rsid w:val="00186EDE"/>
    <w:rsid w:val="00187E58"/>
    <w:rsid w:val="001942D5"/>
    <w:rsid w:val="00195303"/>
    <w:rsid w:val="001A00C1"/>
    <w:rsid w:val="001A1FA2"/>
    <w:rsid w:val="001A297E"/>
    <w:rsid w:val="001A368E"/>
    <w:rsid w:val="001A4792"/>
    <w:rsid w:val="001A7329"/>
    <w:rsid w:val="001A792F"/>
    <w:rsid w:val="001B0A14"/>
    <w:rsid w:val="001B4E28"/>
    <w:rsid w:val="001B4F7B"/>
    <w:rsid w:val="001B740B"/>
    <w:rsid w:val="001C0B71"/>
    <w:rsid w:val="001C2B93"/>
    <w:rsid w:val="001C3525"/>
    <w:rsid w:val="001C3AFB"/>
    <w:rsid w:val="001C3CDD"/>
    <w:rsid w:val="001C5CB0"/>
    <w:rsid w:val="001C66EC"/>
    <w:rsid w:val="001D1BD2"/>
    <w:rsid w:val="001D2242"/>
    <w:rsid w:val="001D2498"/>
    <w:rsid w:val="001D3279"/>
    <w:rsid w:val="001D3A0B"/>
    <w:rsid w:val="001D40F4"/>
    <w:rsid w:val="001D4429"/>
    <w:rsid w:val="001D51C2"/>
    <w:rsid w:val="001D51DC"/>
    <w:rsid w:val="001D58F1"/>
    <w:rsid w:val="001D722D"/>
    <w:rsid w:val="001D7EED"/>
    <w:rsid w:val="001E02BE"/>
    <w:rsid w:val="001E2D19"/>
    <w:rsid w:val="001E3B37"/>
    <w:rsid w:val="001E4F10"/>
    <w:rsid w:val="001E5ECA"/>
    <w:rsid w:val="001E6177"/>
    <w:rsid w:val="001E73FB"/>
    <w:rsid w:val="001F070B"/>
    <w:rsid w:val="001F2433"/>
    <w:rsid w:val="001F2594"/>
    <w:rsid w:val="001F2898"/>
    <w:rsid w:val="001F3D36"/>
    <w:rsid w:val="001F43AF"/>
    <w:rsid w:val="001F4795"/>
    <w:rsid w:val="001F68F7"/>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34F6"/>
    <w:rsid w:val="00215DFC"/>
    <w:rsid w:val="00216F59"/>
    <w:rsid w:val="002212DF"/>
    <w:rsid w:val="002216E9"/>
    <w:rsid w:val="00222CD4"/>
    <w:rsid w:val="00223D75"/>
    <w:rsid w:val="002244BD"/>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47C0F"/>
    <w:rsid w:val="002504EA"/>
    <w:rsid w:val="00252C0D"/>
    <w:rsid w:val="002534FB"/>
    <w:rsid w:val="00253504"/>
    <w:rsid w:val="00257EFA"/>
    <w:rsid w:val="00261D85"/>
    <w:rsid w:val="00262130"/>
    <w:rsid w:val="00263398"/>
    <w:rsid w:val="00263FC4"/>
    <w:rsid w:val="002646E1"/>
    <w:rsid w:val="00266E56"/>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75E"/>
    <w:rsid w:val="00294955"/>
    <w:rsid w:val="00294DDB"/>
    <w:rsid w:val="00294E0A"/>
    <w:rsid w:val="00295F01"/>
    <w:rsid w:val="00296DC7"/>
    <w:rsid w:val="002A00F5"/>
    <w:rsid w:val="002A0A23"/>
    <w:rsid w:val="002A0BF3"/>
    <w:rsid w:val="002A2AF2"/>
    <w:rsid w:val="002A2ED4"/>
    <w:rsid w:val="002A3263"/>
    <w:rsid w:val="002A32B4"/>
    <w:rsid w:val="002A3C35"/>
    <w:rsid w:val="002A3CEC"/>
    <w:rsid w:val="002A53D2"/>
    <w:rsid w:val="002A54E0"/>
    <w:rsid w:val="002A68F9"/>
    <w:rsid w:val="002B0CB0"/>
    <w:rsid w:val="002B1595"/>
    <w:rsid w:val="002B17BA"/>
    <w:rsid w:val="002B191D"/>
    <w:rsid w:val="002B32EE"/>
    <w:rsid w:val="002B3716"/>
    <w:rsid w:val="002B418B"/>
    <w:rsid w:val="002B66AB"/>
    <w:rsid w:val="002C0077"/>
    <w:rsid w:val="002C2E02"/>
    <w:rsid w:val="002C4FED"/>
    <w:rsid w:val="002C7AA0"/>
    <w:rsid w:val="002D0AF6"/>
    <w:rsid w:val="002D0FE0"/>
    <w:rsid w:val="002D1532"/>
    <w:rsid w:val="002D30A5"/>
    <w:rsid w:val="002D34F7"/>
    <w:rsid w:val="002D4077"/>
    <w:rsid w:val="002D5238"/>
    <w:rsid w:val="002D5BDB"/>
    <w:rsid w:val="002E22EB"/>
    <w:rsid w:val="002E25F0"/>
    <w:rsid w:val="002E4468"/>
    <w:rsid w:val="002E4D33"/>
    <w:rsid w:val="002F116C"/>
    <w:rsid w:val="002F164D"/>
    <w:rsid w:val="002F1F52"/>
    <w:rsid w:val="002F3306"/>
    <w:rsid w:val="002F4C88"/>
    <w:rsid w:val="002F6334"/>
    <w:rsid w:val="002F6EE1"/>
    <w:rsid w:val="002F72F7"/>
    <w:rsid w:val="00301E71"/>
    <w:rsid w:val="00302847"/>
    <w:rsid w:val="00302E0F"/>
    <w:rsid w:val="00303B97"/>
    <w:rsid w:val="00303CCA"/>
    <w:rsid w:val="00305859"/>
    <w:rsid w:val="003060A2"/>
    <w:rsid w:val="00306206"/>
    <w:rsid w:val="003073EE"/>
    <w:rsid w:val="003114FE"/>
    <w:rsid w:val="003151FF"/>
    <w:rsid w:val="0031694C"/>
    <w:rsid w:val="00317D85"/>
    <w:rsid w:val="00321AF3"/>
    <w:rsid w:val="003220D2"/>
    <w:rsid w:val="00326EDB"/>
    <w:rsid w:val="00327C56"/>
    <w:rsid w:val="00330748"/>
    <w:rsid w:val="003312A2"/>
    <w:rsid w:val="003315A1"/>
    <w:rsid w:val="0033225A"/>
    <w:rsid w:val="0033261A"/>
    <w:rsid w:val="003326CD"/>
    <w:rsid w:val="00336E69"/>
    <w:rsid w:val="003373EC"/>
    <w:rsid w:val="00337C75"/>
    <w:rsid w:val="00340250"/>
    <w:rsid w:val="00342FF4"/>
    <w:rsid w:val="00344AAF"/>
    <w:rsid w:val="00344F31"/>
    <w:rsid w:val="00345207"/>
    <w:rsid w:val="0034581D"/>
    <w:rsid w:val="00345DC7"/>
    <w:rsid w:val="00346148"/>
    <w:rsid w:val="00346223"/>
    <w:rsid w:val="0035327D"/>
    <w:rsid w:val="00354964"/>
    <w:rsid w:val="00355A1E"/>
    <w:rsid w:val="003561E2"/>
    <w:rsid w:val="003571D6"/>
    <w:rsid w:val="00361787"/>
    <w:rsid w:val="00362822"/>
    <w:rsid w:val="00363EE4"/>
    <w:rsid w:val="00364199"/>
    <w:rsid w:val="00366628"/>
    <w:rsid w:val="003669EA"/>
    <w:rsid w:val="0036756D"/>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0DB8"/>
    <w:rsid w:val="0039104E"/>
    <w:rsid w:val="00391161"/>
    <w:rsid w:val="00395075"/>
    <w:rsid w:val="003951C0"/>
    <w:rsid w:val="003A038F"/>
    <w:rsid w:val="003A2D8E"/>
    <w:rsid w:val="003A69B3"/>
    <w:rsid w:val="003A7CE6"/>
    <w:rsid w:val="003B0CDD"/>
    <w:rsid w:val="003B1CD9"/>
    <w:rsid w:val="003B1EAC"/>
    <w:rsid w:val="003B35A3"/>
    <w:rsid w:val="003B4174"/>
    <w:rsid w:val="003B7212"/>
    <w:rsid w:val="003C0426"/>
    <w:rsid w:val="003C08B3"/>
    <w:rsid w:val="003C1109"/>
    <w:rsid w:val="003C1149"/>
    <w:rsid w:val="003C20E4"/>
    <w:rsid w:val="003C33D2"/>
    <w:rsid w:val="003C7F16"/>
    <w:rsid w:val="003D27CF"/>
    <w:rsid w:val="003D31AE"/>
    <w:rsid w:val="003D511C"/>
    <w:rsid w:val="003D5A2E"/>
    <w:rsid w:val="003D6342"/>
    <w:rsid w:val="003D76FA"/>
    <w:rsid w:val="003E08FC"/>
    <w:rsid w:val="003E0D29"/>
    <w:rsid w:val="003E5634"/>
    <w:rsid w:val="003E56BB"/>
    <w:rsid w:val="003E63F8"/>
    <w:rsid w:val="003E6F90"/>
    <w:rsid w:val="003E7708"/>
    <w:rsid w:val="003E79E5"/>
    <w:rsid w:val="003F01FC"/>
    <w:rsid w:val="003F02AE"/>
    <w:rsid w:val="003F1F4B"/>
    <w:rsid w:val="003F25D3"/>
    <w:rsid w:val="003F26D0"/>
    <w:rsid w:val="003F5D0F"/>
    <w:rsid w:val="003F7381"/>
    <w:rsid w:val="00400C49"/>
    <w:rsid w:val="00410C2A"/>
    <w:rsid w:val="00413EC6"/>
    <w:rsid w:val="00414101"/>
    <w:rsid w:val="0041447F"/>
    <w:rsid w:val="00415351"/>
    <w:rsid w:val="00415581"/>
    <w:rsid w:val="00415B6E"/>
    <w:rsid w:val="00421CCF"/>
    <w:rsid w:val="004234F0"/>
    <w:rsid w:val="004245B1"/>
    <w:rsid w:val="00424A78"/>
    <w:rsid w:val="00426292"/>
    <w:rsid w:val="004275B9"/>
    <w:rsid w:val="00430150"/>
    <w:rsid w:val="00431198"/>
    <w:rsid w:val="004311B1"/>
    <w:rsid w:val="00433DDB"/>
    <w:rsid w:val="00434A57"/>
    <w:rsid w:val="00434D9A"/>
    <w:rsid w:val="00435081"/>
    <w:rsid w:val="00435A11"/>
    <w:rsid w:val="004364FA"/>
    <w:rsid w:val="004373DD"/>
    <w:rsid w:val="00437619"/>
    <w:rsid w:val="0044015D"/>
    <w:rsid w:val="00442225"/>
    <w:rsid w:val="004425D2"/>
    <w:rsid w:val="00444569"/>
    <w:rsid w:val="00451AFD"/>
    <w:rsid w:val="0045222F"/>
    <w:rsid w:val="00454A43"/>
    <w:rsid w:val="00454E5B"/>
    <w:rsid w:val="00460058"/>
    <w:rsid w:val="004603D7"/>
    <w:rsid w:val="00464B6C"/>
    <w:rsid w:val="00465895"/>
    <w:rsid w:val="00465A1E"/>
    <w:rsid w:val="00465AAF"/>
    <w:rsid w:val="00465F38"/>
    <w:rsid w:val="00466CA6"/>
    <w:rsid w:val="00470362"/>
    <w:rsid w:val="00470663"/>
    <w:rsid w:val="00474879"/>
    <w:rsid w:val="004748D9"/>
    <w:rsid w:val="0047635B"/>
    <w:rsid w:val="00480266"/>
    <w:rsid w:val="00480311"/>
    <w:rsid w:val="00480C71"/>
    <w:rsid w:val="00482745"/>
    <w:rsid w:val="00482DA4"/>
    <w:rsid w:val="00483459"/>
    <w:rsid w:val="0048360B"/>
    <w:rsid w:val="0048627D"/>
    <w:rsid w:val="00486416"/>
    <w:rsid w:val="0048657F"/>
    <w:rsid w:val="00487465"/>
    <w:rsid w:val="00490651"/>
    <w:rsid w:val="00490A81"/>
    <w:rsid w:val="00491CC1"/>
    <w:rsid w:val="00492C9A"/>
    <w:rsid w:val="00492EB6"/>
    <w:rsid w:val="0049416E"/>
    <w:rsid w:val="00494FF2"/>
    <w:rsid w:val="004960CF"/>
    <w:rsid w:val="004971DB"/>
    <w:rsid w:val="004A1E38"/>
    <w:rsid w:val="004A20A6"/>
    <w:rsid w:val="004A2A63"/>
    <w:rsid w:val="004A3F02"/>
    <w:rsid w:val="004A4AAD"/>
    <w:rsid w:val="004A506B"/>
    <w:rsid w:val="004B210C"/>
    <w:rsid w:val="004B5029"/>
    <w:rsid w:val="004B5110"/>
    <w:rsid w:val="004B57C4"/>
    <w:rsid w:val="004C0E6D"/>
    <w:rsid w:val="004C1537"/>
    <w:rsid w:val="004C17B2"/>
    <w:rsid w:val="004C1F56"/>
    <w:rsid w:val="004C4FB7"/>
    <w:rsid w:val="004C7E61"/>
    <w:rsid w:val="004D3E86"/>
    <w:rsid w:val="004D405F"/>
    <w:rsid w:val="004D40EE"/>
    <w:rsid w:val="004D4C2E"/>
    <w:rsid w:val="004D6404"/>
    <w:rsid w:val="004E13C8"/>
    <w:rsid w:val="004E1857"/>
    <w:rsid w:val="004E292B"/>
    <w:rsid w:val="004E366C"/>
    <w:rsid w:val="004E4F4F"/>
    <w:rsid w:val="004E50CE"/>
    <w:rsid w:val="004E5173"/>
    <w:rsid w:val="004E53E9"/>
    <w:rsid w:val="004E6789"/>
    <w:rsid w:val="004E6ABA"/>
    <w:rsid w:val="004E6D67"/>
    <w:rsid w:val="004E6D70"/>
    <w:rsid w:val="004E7BD5"/>
    <w:rsid w:val="004F2F7D"/>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BE3"/>
    <w:rsid w:val="00510DF9"/>
    <w:rsid w:val="00511954"/>
    <w:rsid w:val="005132C3"/>
    <w:rsid w:val="00513967"/>
    <w:rsid w:val="00516CF1"/>
    <w:rsid w:val="00517BCF"/>
    <w:rsid w:val="00522E1E"/>
    <w:rsid w:val="0052421E"/>
    <w:rsid w:val="00524EC5"/>
    <w:rsid w:val="0052597B"/>
    <w:rsid w:val="00531AE9"/>
    <w:rsid w:val="005328D4"/>
    <w:rsid w:val="0053355F"/>
    <w:rsid w:val="00534B8D"/>
    <w:rsid w:val="00536507"/>
    <w:rsid w:val="0053667B"/>
    <w:rsid w:val="00536EDE"/>
    <w:rsid w:val="005374A0"/>
    <w:rsid w:val="00537F86"/>
    <w:rsid w:val="005403AD"/>
    <w:rsid w:val="005409FE"/>
    <w:rsid w:val="005417E3"/>
    <w:rsid w:val="00543A61"/>
    <w:rsid w:val="00543FAB"/>
    <w:rsid w:val="005445C0"/>
    <w:rsid w:val="00550A07"/>
    <w:rsid w:val="00550A66"/>
    <w:rsid w:val="00551AC6"/>
    <w:rsid w:val="00556245"/>
    <w:rsid w:val="00556DEA"/>
    <w:rsid w:val="00560290"/>
    <w:rsid w:val="005616C0"/>
    <w:rsid w:val="00567EC7"/>
    <w:rsid w:val="00570013"/>
    <w:rsid w:val="00572260"/>
    <w:rsid w:val="0057380E"/>
    <w:rsid w:val="005801A2"/>
    <w:rsid w:val="00581A25"/>
    <w:rsid w:val="0058214B"/>
    <w:rsid w:val="005824B5"/>
    <w:rsid w:val="00582557"/>
    <w:rsid w:val="00583A84"/>
    <w:rsid w:val="00584380"/>
    <w:rsid w:val="00584B52"/>
    <w:rsid w:val="005873BC"/>
    <w:rsid w:val="0058784C"/>
    <w:rsid w:val="005902D9"/>
    <w:rsid w:val="00590A90"/>
    <w:rsid w:val="00590B33"/>
    <w:rsid w:val="00591003"/>
    <w:rsid w:val="00591271"/>
    <w:rsid w:val="005952A5"/>
    <w:rsid w:val="005958D8"/>
    <w:rsid w:val="005966AE"/>
    <w:rsid w:val="005A0188"/>
    <w:rsid w:val="005A063D"/>
    <w:rsid w:val="005A1DDD"/>
    <w:rsid w:val="005A29BC"/>
    <w:rsid w:val="005A33A1"/>
    <w:rsid w:val="005A375A"/>
    <w:rsid w:val="005A4058"/>
    <w:rsid w:val="005A5953"/>
    <w:rsid w:val="005A6A1D"/>
    <w:rsid w:val="005B1CAF"/>
    <w:rsid w:val="005B217D"/>
    <w:rsid w:val="005B28F7"/>
    <w:rsid w:val="005B2BDB"/>
    <w:rsid w:val="005B4F70"/>
    <w:rsid w:val="005B6D8A"/>
    <w:rsid w:val="005B7A47"/>
    <w:rsid w:val="005C2B7D"/>
    <w:rsid w:val="005C3700"/>
    <w:rsid w:val="005C385F"/>
    <w:rsid w:val="005C42F6"/>
    <w:rsid w:val="005C4696"/>
    <w:rsid w:val="005D3F39"/>
    <w:rsid w:val="005D481D"/>
    <w:rsid w:val="005D54D9"/>
    <w:rsid w:val="005D6F1D"/>
    <w:rsid w:val="005D72BF"/>
    <w:rsid w:val="005D7365"/>
    <w:rsid w:val="005D791F"/>
    <w:rsid w:val="005D7A84"/>
    <w:rsid w:val="005D7DE2"/>
    <w:rsid w:val="005E0AA5"/>
    <w:rsid w:val="005E1AC6"/>
    <w:rsid w:val="005E2F29"/>
    <w:rsid w:val="005E33B7"/>
    <w:rsid w:val="005E41D2"/>
    <w:rsid w:val="005E5617"/>
    <w:rsid w:val="005E5771"/>
    <w:rsid w:val="005E5C39"/>
    <w:rsid w:val="005E6867"/>
    <w:rsid w:val="005E7FF5"/>
    <w:rsid w:val="005F274F"/>
    <w:rsid w:val="005F6F1B"/>
    <w:rsid w:val="005F7F3D"/>
    <w:rsid w:val="0060287A"/>
    <w:rsid w:val="006033A6"/>
    <w:rsid w:val="00605313"/>
    <w:rsid w:val="00605401"/>
    <w:rsid w:val="006058DF"/>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3708D"/>
    <w:rsid w:val="0064234C"/>
    <w:rsid w:val="00642600"/>
    <w:rsid w:val="00643C6E"/>
    <w:rsid w:val="00644A02"/>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029C"/>
    <w:rsid w:val="00693DAD"/>
    <w:rsid w:val="0069520C"/>
    <w:rsid w:val="00695712"/>
    <w:rsid w:val="00695C75"/>
    <w:rsid w:val="006966ED"/>
    <w:rsid w:val="0069685F"/>
    <w:rsid w:val="006972B2"/>
    <w:rsid w:val="006976BD"/>
    <w:rsid w:val="006A2471"/>
    <w:rsid w:val="006A3BBB"/>
    <w:rsid w:val="006A54FD"/>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2EE"/>
    <w:rsid w:val="006D05C2"/>
    <w:rsid w:val="006D0AAE"/>
    <w:rsid w:val="006D3C8B"/>
    <w:rsid w:val="006D48ED"/>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2424"/>
    <w:rsid w:val="0070536E"/>
    <w:rsid w:val="00707060"/>
    <w:rsid w:val="0071100B"/>
    <w:rsid w:val="00712F60"/>
    <w:rsid w:val="00715861"/>
    <w:rsid w:val="00717BE1"/>
    <w:rsid w:val="00720C40"/>
    <w:rsid w:val="00720E3B"/>
    <w:rsid w:val="00721CE2"/>
    <w:rsid w:val="007228DD"/>
    <w:rsid w:val="0072655C"/>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5A5"/>
    <w:rsid w:val="00755776"/>
    <w:rsid w:val="0075585E"/>
    <w:rsid w:val="007570A5"/>
    <w:rsid w:val="0076095F"/>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2677"/>
    <w:rsid w:val="007937DA"/>
    <w:rsid w:val="00796916"/>
    <w:rsid w:val="00796EE3"/>
    <w:rsid w:val="00797E7F"/>
    <w:rsid w:val="007A016B"/>
    <w:rsid w:val="007A1351"/>
    <w:rsid w:val="007A2F54"/>
    <w:rsid w:val="007A4D78"/>
    <w:rsid w:val="007A7763"/>
    <w:rsid w:val="007A7D29"/>
    <w:rsid w:val="007B33C6"/>
    <w:rsid w:val="007B4AB8"/>
    <w:rsid w:val="007B604D"/>
    <w:rsid w:val="007B617A"/>
    <w:rsid w:val="007B69F6"/>
    <w:rsid w:val="007C24E6"/>
    <w:rsid w:val="007C27C6"/>
    <w:rsid w:val="007C27D1"/>
    <w:rsid w:val="007C3012"/>
    <w:rsid w:val="007C36E3"/>
    <w:rsid w:val="007C41D6"/>
    <w:rsid w:val="007C5648"/>
    <w:rsid w:val="007C56FA"/>
    <w:rsid w:val="007C6935"/>
    <w:rsid w:val="007C7167"/>
    <w:rsid w:val="007C734B"/>
    <w:rsid w:val="007D1181"/>
    <w:rsid w:val="007D34C3"/>
    <w:rsid w:val="007D57B5"/>
    <w:rsid w:val="007E01A3"/>
    <w:rsid w:val="007E0389"/>
    <w:rsid w:val="007E298C"/>
    <w:rsid w:val="007E3732"/>
    <w:rsid w:val="007E3F4A"/>
    <w:rsid w:val="007E3FB5"/>
    <w:rsid w:val="007E50D8"/>
    <w:rsid w:val="007E6A6F"/>
    <w:rsid w:val="007E6E47"/>
    <w:rsid w:val="007F004E"/>
    <w:rsid w:val="007F0844"/>
    <w:rsid w:val="007F11D6"/>
    <w:rsid w:val="007F1F8B"/>
    <w:rsid w:val="007F251E"/>
    <w:rsid w:val="007F27F2"/>
    <w:rsid w:val="007F487D"/>
    <w:rsid w:val="007F58FB"/>
    <w:rsid w:val="007F5BA9"/>
    <w:rsid w:val="007F5F99"/>
    <w:rsid w:val="007F67A1"/>
    <w:rsid w:val="007F6A49"/>
    <w:rsid w:val="00800E68"/>
    <w:rsid w:val="00801516"/>
    <w:rsid w:val="00801A46"/>
    <w:rsid w:val="00803242"/>
    <w:rsid w:val="00803B05"/>
    <w:rsid w:val="00806EB4"/>
    <w:rsid w:val="0080752A"/>
    <w:rsid w:val="00811132"/>
    <w:rsid w:val="0081131F"/>
    <w:rsid w:val="00811C05"/>
    <w:rsid w:val="00814C03"/>
    <w:rsid w:val="00814CDD"/>
    <w:rsid w:val="008159CE"/>
    <w:rsid w:val="008164D7"/>
    <w:rsid w:val="00817471"/>
    <w:rsid w:val="008206C8"/>
    <w:rsid w:val="0082144C"/>
    <w:rsid w:val="008220CB"/>
    <w:rsid w:val="00823508"/>
    <w:rsid w:val="00823E9C"/>
    <w:rsid w:val="00830618"/>
    <w:rsid w:val="00831858"/>
    <w:rsid w:val="008328AB"/>
    <w:rsid w:val="00835097"/>
    <w:rsid w:val="00835421"/>
    <w:rsid w:val="0083607E"/>
    <w:rsid w:val="00840A42"/>
    <w:rsid w:val="008416CE"/>
    <w:rsid w:val="008421EC"/>
    <w:rsid w:val="008470AC"/>
    <w:rsid w:val="00847669"/>
    <w:rsid w:val="00850C55"/>
    <w:rsid w:val="0085370B"/>
    <w:rsid w:val="00854305"/>
    <w:rsid w:val="00854471"/>
    <w:rsid w:val="00854E6E"/>
    <w:rsid w:val="008570AF"/>
    <w:rsid w:val="008635F8"/>
    <w:rsid w:val="0086387C"/>
    <w:rsid w:val="008638B0"/>
    <w:rsid w:val="00863C72"/>
    <w:rsid w:val="0086470D"/>
    <w:rsid w:val="00864C76"/>
    <w:rsid w:val="00865C41"/>
    <w:rsid w:val="0086637D"/>
    <w:rsid w:val="008669F9"/>
    <w:rsid w:val="00867B9D"/>
    <w:rsid w:val="0087088E"/>
    <w:rsid w:val="00871099"/>
    <w:rsid w:val="008713CE"/>
    <w:rsid w:val="008729D4"/>
    <w:rsid w:val="008729EC"/>
    <w:rsid w:val="00872B3A"/>
    <w:rsid w:val="00874A6C"/>
    <w:rsid w:val="0087675D"/>
    <w:rsid w:val="00876C65"/>
    <w:rsid w:val="00876EDB"/>
    <w:rsid w:val="00877EA4"/>
    <w:rsid w:val="00880B79"/>
    <w:rsid w:val="00880D8B"/>
    <w:rsid w:val="00883711"/>
    <w:rsid w:val="00883A6C"/>
    <w:rsid w:val="008841CB"/>
    <w:rsid w:val="00885D7B"/>
    <w:rsid w:val="008865F6"/>
    <w:rsid w:val="00886F61"/>
    <w:rsid w:val="00887920"/>
    <w:rsid w:val="00887AF3"/>
    <w:rsid w:val="0089495B"/>
    <w:rsid w:val="00897564"/>
    <w:rsid w:val="008A0B8C"/>
    <w:rsid w:val="008A122E"/>
    <w:rsid w:val="008A38F7"/>
    <w:rsid w:val="008A4A7C"/>
    <w:rsid w:val="008A4B4C"/>
    <w:rsid w:val="008A4B93"/>
    <w:rsid w:val="008A62C9"/>
    <w:rsid w:val="008B077F"/>
    <w:rsid w:val="008B0CA3"/>
    <w:rsid w:val="008B16AA"/>
    <w:rsid w:val="008B3AE8"/>
    <w:rsid w:val="008B4B9C"/>
    <w:rsid w:val="008B4F3D"/>
    <w:rsid w:val="008B4F5E"/>
    <w:rsid w:val="008B60E8"/>
    <w:rsid w:val="008B6447"/>
    <w:rsid w:val="008B703D"/>
    <w:rsid w:val="008C14D7"/>
    <w:rsid w:val="008C239F"/>
    <w:rsid w:val="008C3D70"/>
    <w:rsid w:val="008C47B0"/>
    <w:rsid w:val="008C7711"/>
    <w:rsid w:val="008C788E"/>
    <w:rsid w:val="008D3C57"/>
    <w:rsid w:val="008D4835"/>
    <w:rsid w:val="008D7DAF"/>
    <w:rsid w:val="008D7EAD"/>
    <w:rsid w:val="008D7F53"/>
    <w:rsid w:val="008D7FDE"/>
    <w:rsid w:val="008E195F"/>
    <w:rsid w:val="008E3C4B"/>
    <w:rsid w:val="008E480C"/>
    <w:rsid w:val="008E5B84"/>
    <w:rsid w:val="008E74DC"/>
    <w:rsid w:val="008F2226"/>
    <w:rsid w:val="008F2A08"/>
    <w:rsid w:val="008F2A7B"/>
    <w:rsid w:val="008F52C5"/>
    <w:rsid w:val="008F5542"/>
    <w:rsid w:val="008F7B5B"/>
    <w:rsid w:val="009016A6"/>
    <w:rsid w:val="0090249D"/>
    <w:rsid w:val="00902E0B"/>
    <w:rsid w:val="009031F3"/>
    <w:rsid w:val="0090333E"/>
    <w:rsid w:val="00905294"/>
    <w:rsid w:val="00907331"/>
    <w:rsid w:val="009074BF"/>
    <w:rsid w:val="00907757"/>
    <w:rsid w:val="00910CDB"/>
    <w:rsid w:val="009129C0"/>
    <w:rsid w:val="00913BF0"/>
    <w:rsid w:val="009201F0"/>
    <w:rsid w:val="009211D9"/>
    <w:rsid w:val="009212B0"/>
    <w:rsid w:val="00921FA1"/>
    <w:rsid w:val="009234A5"/>
    <w:rsid w:val="00924A5C"/>
    <w:rsid w:val="00927342"/>
    <w:rsid w:val="00931074"/>
    <w:rsid w:val="00933453"/>
    <w:rsid w:val="009336F7"/>
    <w:rsid w:val="009346CA"/>
    <w:rsid w:val="00935F0A"/>
    <w:rsid w:val="00936189"/>
    <w:rsid w:val="0093636C"/>
    <w:rsid w:val="00936D9A"/>
    <w:rsid w:val="009374A7"/>
    <w:rsid w:val="00937FD8"/>
    <w:rsid w:val="0094088B"/>
    <w:rsid w:val="009434DF"/>
    <w:rsid w:val="009443A9"/>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2AE4"/>
    <w:rsid w:val="00973366"/>
    <w:rsid w:val="00975785"/>
    <w:rsid w:val="009758CD"/>
    <w:rsid w:val="00975C64"/>
    <w:rsid w:val="0097735E"/>
    <w:rsid w:val="009773B0"/>
    <w:rsid w:val="00977481"/>
    <w:rsid w:val="00977AB8"/>
    <w:rsid w:val="00982845"/>
    <w:rsid w:val="00983B61"/>
    <w:rsid w:val="00983B81"/>
    <w:rsid w:val="00983E98"/>
    <w:rsid w:val="00983F77"/>
    <w:rsid w:val="0098482E"/>
    <w:rsid w:val="00985123"/>
    <w:rsid w:val="0098551D"/>
    <w:rsid w:val="009873EB"/>
    <w:rsid w:val="00987CAD"/>
    <w:rsid w:val="00987DE2"/>
    <w:rsid w:val="00991B38"/>
    <w:rsid w:val="00992D4B"/>
    <w:rsid w:val="00993B5C"/>
    <w:rsid w:val="0099518F"/>
    <w:rsid w:val="0099549D"/>
    <w:rsid w:val="009961D8"/>
    <w:rsid w:val="0099620A"/>
    <w:rsid w:val="00997463"/>
    <w:rsid w:val="00997559"/>
    <w:rsid w:val="0099764F"/>
    <w:rsid w:val="0099765D"/>
    <w:rsid w:val="00997809"/>
    <w:rsid w:val="009A0C79"/>
    <w:rsid w:val="009A1323"/>
    <w:rsid w:val="009A1AF6"/>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C4EBF"/>
    <w:rsid w:val="009D004D"/>
    <w:rsid w:val="009D09FC"/>
    <w:rsid w:val="009D19B1"/>
    <w:rsid w:val="009D2207"/>
    <w:rsid w:val="009D27C8"/>
    <w:rsid w:val="009D2857"/>
    <w:rsid w:val="009D3B8A"/>
    <w:rsid w:val="009D5221"/>
    <w:rsid w:val="009E04C6"/>
    <w:rsid w:val="009E18F6"/>
    <w:rsid w:val="009E1D64"/>
    <w:rsid w:val="009E1EFA"/>
    <w:rsid w:val="009E28DA"/>
    <w:rsid w:val="009E401A"/>
    <w:rsid w:val="009E4B4F"/>
    <w:rsid w:val="009E5815"/>
    <w:rsid w:val="009E5E4A"/>
    <w:rsid w:val="009E7BCE"/>
    <w:rsid w:val="009F197F"/>
    <w:rsid w:val="009F496B"/>
    <w:rsid w:val="009F7388"/>
    <w:rsid w:val="009F756D"/>
    <w:rsid w:val="00A0090A"/>
    <w:rsid w:val="00A00EA1"/>
    <w:rsid w:val="00A01439"/>
    <w:rsid w:val="00A02E61"/>
    <w:rsid w:val="00A03AF0"/>
    <w:rsid w:val="00A03C15"/>
    <w:rsid w:val="00A05CFF"/>
    <w:rsid w:val="00A071FF"/>
    <w:rsid w:val="00A07659"/>
    <w:rsid w:val="00A11AC1"/>
    <w:rsid w:val="00A12534"/>
    <w:rsid w:val="00A13048"/>
    <w:rsid w:val="00A134CB"/>
    <w:rsid w:val="00A151FC"/>
    <w:rsid w:val="00A1648A"/>
    <w:rsid w:val="00A16E86"/>
    <w:rsid w:val="00A16F1B"/>
    <w:rsid w:val="00A177B6"/>
    <w:rsid w:val="00A20058"/>
    <w:rsid w:val="00A20957"/>
    <w:rsid w:val="00A209E1"/>
    <w:rsid w:val="00A20FEC"/>
    <w:rsid w:val="00A24358"/>
    <w:rsid w:val="00A24558"/>
    <w:rsid w:val="00A25A41"/>
    <w:rsid w:val="00A2762B"/>
    <w:rsid w:val="00A30EA0"/>
    <w:rsid w:val="00A31479"/>
    <w:rsid w:val="00A36B54"/>
    <w:rsid w:val="00A3728F"/>
    <w:rsid w:val="00A40467"/>
    <w:rsid w:val="00A40C96"/>
    <w:rsid w:val="00A40FA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9ED"/>
    <w:rsid w:val="00A76A6D"/>
    <w:rsid w:val="00A81E98"/>
    <w:rsid w:val="00A828F3"/>
    <w:rsid w:val="00A83253"/>
    <w:rsid w:val="00A837AF"/>
    <w:rsid w:val="00A837F5"/>
    <w:rsid w:val="00A83B0C"/>
    <w:rsid w:val="00A83FED"/>
    <w:rsid w:val="00A85639"/>
    <w:rsid w:val="00A9121C"/>
    <w:rsid w:val="00A928D2"/>
    <w:rsid w:val="00A92BEA"/>
    <w:rsid w:val="00A948AF"/>
    <w:rsid w:val="00A962FF"/>
    <w:rsid w:val="00A977F2"/>
    <w:rsid w:val="00AA2D89"/>
    <w:rsid w:val="00AA30A5"/>
    <w:rsid w:val="00AA3C1E"/>
    <w:rsid w:val="00AA4FAE"/>
    <w:rsid w:val="00AA6E84"/>
    <w:rsid w:val="00AB19FE"/>
    <w:rsid w:val="00AB3870"/>
    <w:rsid w:val="00AB70ED"/>
    <w:rsid w:val="00AC2A8C"/>
    <w:rsid w:val="00AC3B3A"/>
    <w:rsid w:val="00AC513B"/>
    <w:rsid w:val="00AC584D"/>
    <w:rsid w:val="00AC62B1"/>
    <w:rsid w:val="00AC6736"/>
    <w:rsid w:val="00AD04C9"/>
    <w:rsid w:val="00AD05A8"/>
    <w:rsid w:val="00AD50B5"/>
    <w:rsid w:val="00AD52A6"/>
    <w:rsid w:val="00AD5B4C"/>
    <w:rsid w:val="00AD7950"/>
    <w:rsid w:val="00AE037D"/>
    <w:rsid w:val="00AE0D6A"/>
    <w:rsid w:val="00AE1EED"/>
    <w:rsid w:val="00AE341B"/>
    <w:rsid w:val="00AE566A"/>
    <w:rsid w:val="00AE6651"/>
    <w:rsid w:val="00AE7F6A"/>
    <w:rsid w:val="00AF02E9"/>
    <w:rsid w:val="00AF064A"/>
    <w:rsid w:val="00AF25FA"/>
    <w:rsid w:val="00AF468D"/>
    <w:rsid w:val="00AF581D"/>
    <w:rsid w:val="00AF664B"/>
    <w:rsid w:val="00AF7EB1"/>
    <w:rsid w:val="00B0033E"/>
    <w:rsid w:val="00B00556"/>
    <w:rsid w:val="00B00D98"/>
    <w:rsid w:val="00B02599"/>
    <w:rsid w:val="00B03C7E"/>
    <w:rsid w:val="00B05AB5"/>
    <w:rsid w:val="00B06E0B"/>
    <w:rsid w:val="00B07CA7"/>
    <w:rsid w:val="00B10ECB"/>
    <w:rsid w:val="00B11CE5"/>
    <w:rsid w:val="00B11E3E"/>
    <w:rsid w:val="00B1279A"/>
    <w:rsid w:val="00B12AE8"/>
    <w:rsid w:val="00B130A0"/>
    <w:rsid w:val="00B151AC"/>
    <w:rsid w:val="00B1633D"/>
    <w:rsid w:val="00B16E34"/>
    <w:rsid w:val="00B21751"/>
    <w:rsid w:val="00B21918"/>
    <w:rsid w:val="00B22D68"/>
    <w:rsid w:val="00B2631B"/>
    <w:rsid w:val="00B334F7"/>
    <w:rsid w:val="00B33B78"/>
    <w:rsid w:val="00B35BF1"/>
    <w:rsid w:val="00B360CA"/>
    <w:rsid w:val="00B36361"/>
    <w:rsid w:val="00B365CF"/>
    <w:rsid w:val="00B366A9"/>
    <w:rsid w:val="00B36BA9"/>
    <w:rsid w:val="00B405DE"/>
    <w:rsid w:val="00B41206"/>
    <w:rsid w:val="00B4194A"/>
    <w:rsid w:val="00B428A3"/>
    <w:rsid w:val="00B44A69"/>
    <w:rsid w:val="00B470F4"/>
    <w:rsid w:val="00B50D8F"/>
    <w:rsid w:val="00B5222E"/>
    <w:rsid w:val="00B53179"/>
    <w:rsid w:val="00B53E7F"/>
    <w:rsid w:val="00B600CD"/>
    <w:rsid w:val="00B601C0"/>
    <w:rsid w:val="00B6042A"/>
    <w:rsid w:val="00B61C96"/>
    <w:rsid w:val="00B643F5"/>
    <w:rsid w:val="00B64979"/>
    <w:rsid w:val="00B65E1E"/>
    <w:rsid w:val="00B66287"/>
    <w:rsid w:val="00B66EA2"/>
    <w:rsid w:val="00B678E9"/>
    <w:rsid w:val="00B71143"/>
    <w:rsid w:val="00B72AC5"/>
    <w:rsid w:val="00B73A2A"/>
    <w:rsid w:val="00B7515D"/>
    <w:rsid w:val="00B7644B"/>
    <w:rsid w:val="00B774F5"/>
    <w:rsid w:val="00B80495"/>
    <w:rsid w:val="00B81C05"/>
    <w:rsid w:val="00B81E18"/>
    <w:rsid w:val="00B81E8B"/>
    <w:rsid w:val="00B82564"/>
    <w:rsid w:val="00B82A4A"/>
    <w:rsid w:val="00B83F8F"/>
    <w:rsid w:val="00B856DB"/>
    <w:rsid w:val="00B85C55"/>
    <w:rsid w:val="00B864D4"/>
    <w:rsid w:val="00B927C1"/>
    <w:rsid w:val="00B92AB1"/>
    <w:rsid w:val="00B94B06"/>
    <w:rsid w:val="00B94B4E"/>
    <w:rsid w:val="00B94C28"/>
    <w:rsid w:val="00B9727B"/>
    <w:rsid w:val="00B978D5"/>
    <w:rsid w:val="00BA2E77"/>
    <w:rsid w:val="00BA3168"/>
    <w:rsid w:val="00BA3925"/>
    <w:rsid w:val="00BA4D91"/>
    <w:rsid w:val="00BA70BC"/>
    <w:rsid w:val="00BB057C"/>
    <w:rsid w:val="00BB0A6B"/>
    <w:rsid w:val="00BB0C76"/>
    <w:rsid w:val="00BB1B07"/>
    <w:rsid w:val="00BB42C2"/>
    <w:rsid w:val="00BB477D"/>
    <w:rsid w:val="00BB51D3"/>
    <w:rsid w:val="00BB57E9"/>
    <w:rsid w:val="00BB653B"/>
    <w:rsid w:val="00BB6FCB"/>
    <w:rsid w:val="00BB7E8F"/>
    <w:rsid w:val="00BC074A"/>
    <w:rsid w:val="00BC10BA"/>
    <w:rsid w:val="00BC15C1"/>
    <w:rsid w:val="00BC2981"/>
    <w:rsid w:val="00BC2A75"/>
    <w:rsid w:val="00BC5AFD"/>
    <w:rsid w:val="00BC5C9F"/>
    <w:rsid w:val="00BC62D8"/>
    <w:rsid w:val="00BD03D1"/>
    <w:rsid w:val="00BD1588"/>
    <w:rsid w:val="00BD1ECC"/>
    <w:rsid w:val="00BD2DCC"/>
    <w:rsid w:val="00BD4A65"/>
    <w:rsid w:val="00BD5566"/>
    <w:rsid w:val="00BD5B05"/>
    <w:rsid w:val="00BD708D"/>
    <w:rsid w:val="00BE0820"/>
    <w:rsid w:val="00BE1B70"/>
    <w:rsid w:val="00BE4F6F"/>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6420"/>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517"/>
    <w:rsid w:val="00C42C61"/>
    <w:rsid w:val="00C42D2C"/>
    <w:rsid w:val="00C439CE"/>
    <w:rsid w:val="00C46DD5"/>
    <w:rsid w:val="00C505B5"/>
    <w:rsid w:val="00C510D1"/>
    <w:rsid w:val="00C520C0"/>
    <w:rsid w:val="00C52285"/>
    <w:rsid w:val="00C54E4A"/>
    <w:rsid w:val="00C55DF4"/>
    <w:rsid w:val="00C56AED"/>
    <w:rsid w:val="00C56F3D"/>
    <w:rsid w:val="00C606C9"/>
    <w:rsid w:val="00C622D4"/>
    <w:rsid w:val="00C63A7A"/>
    <w:rsid w:val="00C64F46"/>
    <w:rsid w:val="00C67E95"/>
    <w:rsid w:val="00C71787"/>
    <w:rsid w:val="00C71D3A"/>
    <w:rsid w:val="00C73884"/>
    <w:rsid w:val="00C7478B"/>
    <w:rsid w:val="00C74C23"/>
    <w:rsid w:val="00C77B48"/>
    <w:rsid w:val="00C77C48"/>
    <w:rsid w:val="00C77F8F"/>
    <w:rsid w:val="00C80288"/>
    <w:rsid w:val="00C82566"/>
    <w:rsid w:val="00C84003"/>
    <w:rsid w:val="00C84C45"/>
    <w:rsid w:val="00C85628"/>
    <w:rsid w:val="00C860FD"/>
    <w:rsid w:val="00C87733"/>
    <w:rsid w:val="00C90650"/>
    <w:rsid w:val="00C90E98"/>
    <w:rsid w:val="00C90E9F"/>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68FD"/>
    <w:rsid w:val="00CC74E2"/>
    <w:rsid w:val="00CD0EAB"/>
    <w:rsid w:val="00CD1CAE"/>
    <w:rsid w:val="00CD3F65"/>
    <w:rsid w:val="00CD6640"/>
    <w:rsid w:val="00CD6DC2"/>
    <w:rsid w:val="00CD78D8"/>
    <w:rsid w:val="00CD79F4"/>
    <w:rsid w:val="00CE318B"/>
    <w:rsid w:val="00CE3AD2"/>
    <w:rsid w:val="00CE5E02"/>
    <w:rsid w:val="00CE6411"/>
    <w:rsid w:val="00CE6A0B"/>
    <w:rsid w:val="00CE782B"/>
    <w:rsid w:val="00CF101A"/>
    <w:rsid w:val="00CF15A4"/>
    <w:rsid w:val="00CF3307"/>
    <w:rsid w:val="00CF34DB"/>
    <w:rsid w:val="00CF37C4"/>
    <w:rsid w:val="00CF42BF"/>
    <w:rsid w:val="00CF558F"/>
    <w:rsid w:val="00CF6F7E"/>
    <w:rsid w:val="00D001FB"/>
    <w:rsid w:val="00D010C0"/>
    <w:rsid w:val="00D02D1E"/>
    <w:rsid w:val="00D03382"/>
    <w:rsid w:val="00D04E66"/>
    <w:rsid w:val="00D073E2"/>
    <w:rsid w:val="00D13620"/>
    <w:rsid w:val="00D15E15"/>
    <w:rsid w:val="00D1640E"/>
    <w:rsid w:val="00D17A58"/>
    <w:rsid w:val="00D17CC4"/>
    <w:rsid w:val="00D20136"/>
    <w:rsid w:val="00D2042D"/>
    <w:rsid w:val="00D20FB8"/>
    <w:rsid w:val="00D2152A"/>
    <w:rsid w:val="00D21610"/>
    <w:rsid w:val="00D21705"/>
    <w:rsid w:val="00D22B54"/>
    <w:rsid w:val="00D24233"/>
    <w:rsid w:val="00D24604"/>
    <w:rsid w:val="00D25295"/>
    <w:rsid w:val="00D262AD"/>
    <w:rsid w:val="00D32D5B"/>
    <w:rsid w:val="00D3472F"/>
    <w:rsid w:val="00D35CB0"/>
    <w:rsid w:val="00D35D85"/>
    <w:rsid w:val="00D363EB"/>
    <w:rsid w:val="00D42037"/>
    <w:rsid w:val="00D446EC"/>
    <w:rsid w:val="00D463AE"/>
    <w:rsid w:val="00D474F8"/>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0C5B"/>
    <w:rsid w:val="00D81DDD"/>
    <w:rsid w:val="00D82279"/>
    <w:rsid w:val="00D82F2B"/>
    <w:rsid w:val="00D82FCC"/>
    <w:rsid w:val="00D843D5"/>
    <w:rsid w:val="00D87991"/>
    <w:rsid w:val="00D87FA6"/>
    <w:rsid w:val="00D91EAC"/>
    <w:rsid w:val="00D92DAD"/>
    <w:rsid w:val="00D9300F"/>
    <w:rsid w:val="00D938E1"/>
    <w:rsid w:val="00D93B50"/>
    <w:rsid w:val="00D94138"/>
    <w:rsid w:val="00D94680"/>
    <w:rsid w:val="00D954BA"/>
    <w:rsid w:val="00D9734B"/>
    <w:rsid w:val="00DA0229"/>
    <w:rsid w:val="00DA17FC"/>
    <w:rsid w:val="00DA7887"/>
    <w:rsid w:val="00DB0624"/>
    <w:rsid w:val="00DB0DD9"/>
    <w:rsid w:val="00DB2C26"/>
    <w:rsid w:val="00DB316E"/>
    <w:rsid w:val="00DB36EC"/>
    <w:rsid w:val="00DB3805"/>
    <w:rsid w:val="00DB5FE1"/>
    <w:rsid w:val="00DB70D2"/>
    <w:rsid w:val="00DB7EAF"/>
    <w:rsid w:val="00DC1C54"/>
    <w:rsid w:val="00DC4CFD"/>
    <w:rsid w:val="00DC524B"/>
    <w:rsid w:val="00DC5A48"/>
    <w:rsid w:val="00DC68B8"/>
    <w:rsid w:val="00DD0051"/>
    <w:rsid w:val="00DD02F4"/>
    <w:rsid w:val="00DD275D"/>
    <w:rsid w:val="00DD61BD"/>
    <w:rsid w:val="00DD6B6F"/>
    <w:rsid w:val="00DD6D7E"/>
    <w:rsid w:val="00DE1269"/>
    <w:rsid w:val="00DE23B4"/>
    <w:rsid w:val="00DE6B43"/>
    <w:rsid w:val="00DF2194"/>
    <w:rsid w:val="00DF3A1B"/>
    <w:rsid w:val="00DF4212"/>
    <w:rsid w:val="00DF446B"/>
    <w:rsid w:val="00DF6C6B"/>
    <w:rsid w:val="00DF7D7D"/>
    <w:rsid w:val="00E020DC"/>
    <w:rsid w:val="00E0302C"/>
    <w:rsid w:val="00E0331B"/>
    <w:rsid w:val="00E068E3"/>
    <w:rsid w:val="00E07F2E"/>
    <w:rsid w:val="00E11010"/>
    <w:rsid w:val="00E11923"/>
    <w:rsid w:val="00E13851"/>
    <w:rsid w:val="00E1402D"/>
    <w:rsid w:val="00E1600E"/>
    <w:rsid w:val="00E160E7"/>
    <w:rsid w:val="00E17B7A"/>
    <w:rsid w:val="00E2132F"/>
    <w:rsid w:val="00E21505"/>
    <w:rsid w:val="00E2359B"/>
    <w:rsid w:val="00E24C8C"/>
    <w:rsid w:val="00E24D7D"/>
    <w:rsid w:val="00E25C48"/>
    <w:rsid w:val="00E262D4"/>
    <w:rsid w:val="00E2757F"/>
    <w:rsid w:val="00E31616"/>
    <w:rsid w:val="00E3300B"/>
    <w:rsid w:val="00E34FAA"/>
    <w:rsid w:val="00E35284"/>
    <w:rsid w:val="00E35885"/>
    <w:rsid w:val="00E35C16"/>
    <w:rsid w:val="00E3618E"/>
    <w:rsid w:val="00E36250"/>
    <w:rsid w:val="00E37943"/>
    <w:rsid w:val="00E411D2"/>
    <w:rsid w:val="00E41B77"/>
    <w:rsid w:val="00E42A66"/>
    <w:rsid w:val="00E437B6"/>
    <w:rsid w:val="00E44264"/>
    <w:rsid w:val="00E45772"/>
    <w:rsid w:val="00E46BCA"/>
    <w:rsid w:val="00E46FA7"/>
    <w:rsid w:val="00E47CA0"/>
    <w:rsid w:val="00E50A9D"/>
    <w:rsid w:val="00E50C66"/>
    <w:rsid w:val="00E51783"/>
    <w:rsid w:val="00E51ABF"/>
    <w:rsid w:val="00E54511"/>
    <w:rsid w:val="00E57C66"/>
    <w:rsid w:val="00E60CA2"/>
    <w:rsid w:val="00E61D13"/>
    <w:rsid w:val="00E61DAC"/>
    <w:rsid w:val="00E6239E"/>
    <w:rsid w:val="00E62401"/>
    <w:rsid w:val="00E652C1"/>
    <w:rsid w:val="00E65BF6"/>
    <w:rsid w:val="00E667B4"/>
    <w:rsid w:val="00E67BD6"/>
    <w:rsid w:val="00E71EFE"/>
    <w:rsid w:val="00E727D6"/>
    <w:rsid w:val="00E72981"/>
    <w:rsid w:val="00E72B80"/>
    <w:rsid w:val="00E75FE3"/>
    <w:rsid w:val="00E76166"/>
    <w:rsid w:val="00E7719D"/>
    <w:rsid w:val="00E7758A"/>
    <w:rsid w:val="00E775CB"/>
    <w:rsid w:val="00E826A1"/>
    <w:rsid w:val="00E83F18"/>
    <w:rsid w:val="00E84AE7"/>
    <w:rsid w:val="00E86C4C"/>
    <w:rsid w:val="00E878EA"/>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4644"/>
    <w:rsid w:val="00EB68C7"/>
    <w:rsid w:val="00EB7AB1"/>
    <w:rsid w:val="00EC05DF"/>
    <w:rsid w:val="00EC096D"/>
    <w:rsid w:val="00EC1283"/>
    <w:rsid w:val="00EC22FF"/>
    <w:rsid w:val="00EC60FF"/>
    <w:rsid w:val="00EC666F"/>
    <w:rsid w:val="00EC7110"/>
    <w:rsid w:val="00EC7E7B"/>
    <w:rsid w:val="00ED213E"/>
    <w:rsid w:val="00ED2E22"/>
    <w:rsid w:val="00ED5119"/>
    <w:rsid w:val="00ED52B7"/>
    <w:rsid w:val="00ED53D5"/>
    <w:rsid w:val="00ED5634"/>
    <w:rsid w:val="00ED6D68"/>
    <w:rsid w:val="00ED6FC8"/>
    <w:rsid w:val="00EE0740"/>
    <w:rsid w:val="00EE1129"/>
    <w:rsid w:val="00EE1527"/>
    <w:rsid w:val="00EE2A50"/>
    <w:rsid w:val="00EE3580"/>
    <w:rsid w:val="00EE455A"/>
    <w:rsid w:val="00EE7CD8"/>
    <w:rsid w:val="00EF2E53"/>
    <w:rsid w:val="00EF48CC"/>
    <w:rsid w:val="00EF6B8D"/>
    <w:rsid w:val="00F00801"/>
    <w:rsid w:val="00F031A3"/>
    <w:rsid w:val="00F03432"/>
    <w:rsid w:val="00F0400C"/>
    <w:rsid w:val="00F040FF"/>
    <w:rsid w:val="00F06C0A"/>
    <w:rsid w:val="00F06D30"/>
    <w:rsid w:val="00F1023D"/>
    <w:rsid w:val="00F104DA"/>
    <w:rsid w:val="00F119E1"/>
    <w:rsid w:val="00F11DB2"/>
    <w:rsid w:val="00F12099"/>
    <w:rsid w:val="00F120E8"/>
    <w:rsid w:val="00F130A9"/>
    <w:rsid w:val="00F13AE9"/>
    <w:rsid w:val="00F16A2E"/>
    <w:rsid w:val="00F17561"/>
    <w:rsid w:val="00F2079C"/>
    <w:rsid w:val="00F21FA5"/>
    <w:rsid w:val="00F225D8"/>
    <w:rsid w:val="00F24346"/>
    <w:rsid w:val="00F250F4"/>
    <w:rsid w:val="00F25704"/>
    <w:rsid w:val="00F272DF"/>
    <w:rsid w:val="00F31760"/>
    <w:rsid w:val="00F35BA5"/>
    <w:rsid w:val="00F369DE"/>
    <w:rsid w:val="00F37B0E"/>
    <w:rsid w:val="00F37BF2"/>
    <w:rsid w:val="00F410A7"/>
    <w:rsid w:val="00F4170B"/>
    <w:rsid w:val="00F41A8A"/>
    <w:rsid w:val="00F41B3D"/>
    <w:rsid w:val="00F4333F"/>
    <w:rsid w:val="00F44598"/>
    <w:rsid w:val="00F44F48"/>
    <w:rsid w:val="00F450F2"/>
    <w:rsid w:val="00F5186E"/>
    <w:rsid w:val="00F53035"/>
    <w:rsid w:val="00F55332"/>
    <w:rsid w:val="00F5633C"/>
    <w:rsid w:val="00F576C7"/>
    <w:rsid w:val="00F61BA0"/>
    <w:rsid w:val="00F61FE6"/>
    <w:rsid w:val="00F6314F"/>
    <w:rsid w:val="00F639DA"/>
    <w:rsid w:val="00F64DA4"/>
    <w:rsid w:val="00F654B2"/>
    <w:rsid w:val="00F65B5A"/>
    <w:rsid w:val="00F663C1"/>
    <w:rsid w:val="00F67DFE"/>
    <w:rsid w:val="00F7243B"/>
    <w:rsid w:val="00F73032"/>
    <w:rsid w:val="00F74D04"/>
    <w:rsid w:val="00F75A15"/>
    <w:rsid w:val="00F75C62"/>
    <w:rsid w:val="00F75E11"/>
    <w:rsid w:val="00F77657"/>
    <w:rsid w:val="00F777E2"/>
    <w:rsid w:val="00F77F98"/>
    <w:rsid w:val="00F82272"/>
    <w:rsid w:val="00F83550"/>
    <w:rsid w:val="00F83F5A"/>
    <w:rsid w:val="00F848FC"/>
    <w:rsid w:val="00F85759"/>
    <w:rsid w:val="00F86213"/>
    <w:rsid w:val="00F86D4B"/>
    <w:rsid w:val="00F87854"/>
    <w:rsid w:val="00F87EDF"/>
    <w:rsid w:val="00F90C8F"/>
    <w:rsid w:val="00F915CB"/>
    <w:rsid w:val="00F9282A"/>
    <w:rsid w:val="00F928FC"/>
    <w:rsid w:val="00F92BD9"/>
    <w:rsid w:val="00F934BF"/>
    <w:rsid w:val="00F93C89"/>
    <w:rsid w:val="00F95115"/>
    <w:rsid w:val="00F95DD8"/>
    <w:rsid w:val="00F96BAD"/>
    <w:rsid w:val="00FA139D"/>
    <w:rsid w:val="00FA2C28"/>
    <w:rsid w:val="00FA39F5"/>
    <w:rsid w:val="00FA3D2F"/>
    <w:rsid w:val="00FA6F29"/>
    <w:rsid w:val="00FA72CD"/>
    <w:rsid w:val="00FB0E84"/>
    <w:rsid w:val="00FB37C6"/>
    <w:rsid w:val="00FB4293"/>
    <w:rsid w:val="00FB53DF"/>
    <w:rsid w:val="00FB5861"/>
    <w:rsid w:val="00FB6DDE"/>
    <w:rsid w:val="00FC250D"/>
    <w:rsid w:val="00FC2B5D"/>
    <w:rsid w:val="00FC31D5"/>
    <w:rsid w:val="00FC4723"/>
    <w:rsid w:val="00FC4B9E"/>
    <w:rsid w:val="00FC5DA7"/>
    <w:rsid w:val="00FD01C2"/>
    <w:rsid w:val="00FD0C89"/>
    <w:rsid w:val="00FD200E"/>
    <w:rsid w:val="00FD4317"/>
    <w:rsid w:val="00FD535E"/>
    <w:rsid w:val="00FD5534"/>
    <w:rsid w:val="00FD5B8E"/>
    <w:rsid w:val="00FD5F96"/>
    <w:rsid w:val="00FD6D37"/>
    <w:rsid w:val="00FD6FCE"/>
    <w:rsid w:val="00FD7687"/>
    <w:rsid w:val="00FD7868"/>
    <w:rsid w:val="00FD7B34"/>
    <w:rsid w:val="00FE11B6"/>
    <w:rsid w:val="00FE1ACF"/>
    <w:rsid w:val="00FE29B8"/>
    <w:rsid w:val="00FE5130"/>
    <w:rsid w:val="00FE595C"/>
    <w:rsid w:val="00FE6AB5"/>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spacing w:before="240" w:after="60"/>
      <w:ind w:right="1008"/>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spacing w:before="240" w:after="6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qFormat/>
    <w:rsid w:val="007C41D6"/>
    <w:pPr>
      <w:tabs>
        <w:tab w:val="center" w:pos="4320"/>
        <w:tab w:val="right" w:pos="8640"/>
      </w:tabs>
    </w:pPr>
  </w:style>
  <w:style w:type="character" w:styleId="PageNumber">
    <w:name w:val="page number"/>
    <w:basedOn w:val="DefaultParagraphFont"/>
  </w:style>
  <w:style w:type="character" w:styleId="Hyperlink">
    <w:name w:val="Hyperlink"/>
    <w:aliases w:val="超级链接"/>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qFormat/>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qFormat/>
    <w:locked/>
    <w:rsid w:val="008159CE"/>
    <w:rPr>
      <w:rFonts w:ascii="Times" w:eastAsia="Malgun Gothic" w:hAnsi="Times"/>
      <w:lang w:val="en-CA"/>
    </w:rPr>
  </w:style>
  <w:style w:type="paragraph" w:customStyle="1" w:styleId="tablecell">
    <w:name w:val="table cell"/>
    <w:basedOn w:val="Normal"/>
    <w:qFormat/>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qFormat/>
    <w:rsid w:val="00024D98"/>
    <w:rPr>
      <w:sz w:val="22"/>
      <w:lang w:val="en-CA" w:eastAsia="en-US"/>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rsid w:val="007C41D6"/>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rsid w:val="00024D98"/>
    <w:rPr>
      <w:rFonts w:cs="Times New Roman"/>
      <w:position w:val="6"/>
      <w:sz w:val="16"/>
      <w:szCs w:val="16"/>
    </w:rPr>
  </w:style>
  <w:style w:type="paragraph" w:styleId="FootnoteText">
    <w:name w:val="footnote text"/>
    <w:basedOn w:val="Normal"/>
    <w:link w:val="FootnoteTextChar"/>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link w:val="enumlev1CharChar"/>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link w:val="EquationChar"/>
    <w:uiPriority w:val="99"/>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aliases w:val="ändrad,AvtalBrödtext,Bodytext,EHPT,Body Text2,AvtalBrodtext,andrad,Body3,compact,paragraph 2,body inden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aliases w:val="ändrad Char,AvtalBrödtext Char,Bodytext Char,EHPT Char,Body Text2 Char,AvtalBrodtext Char,andrad Char,Body3 Char,compact Char,paragraph 2 Char,body inden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tabs>
        <w:tab w:val="clear" w:pos="360"/>
        <w:tab w:val="clear" w:pos="1080"/>
        <w:tab w:val="clear" w:pos="1440"/>
        <w:tab w:val="num" w:pos="720"/>
        <w:tab w:val="left" w:pos="794"/>
      </w:tabs>
      <w:ind w:left="360" w:hanging="360"/>
    </w:pPr>
    <w:rPr>
      <w:rFonts w:eastAsia="Batang"/>
      <w:sz w:val="22"/>
      <w:szCs w:val="22"/>
      <w:lang w:val="nb-NO"/>
    </w:rPr>
  </w:style>
  <w:style w:type="paragraph" w:customStyle="1" w:styleId="AppendixHeading4">
    <w:name w:val="Appendix Heading 4"/>
    <w:basedOn w:val="Heading4"/>
    <w:uiPriority w:val="99"/>
    <w:rsid w:val="00024D98"/>
    <w:pPr>
      <w:tabs>
        <w:tab w:val="clear" w:pos="360"/>
        <w:tab w:val="clear" w:pos="720"/>
        <w:tab w:val="clear" w:pos="1080"/>
        <w:tab w:val="clear" w:pos="1440"/>
        <w:tab w:val="left" w:pos="794"/>
        <w:tab w:val="num" w:pos="864"/>
      </w:tabs>
      <w:ind w:left="360" w:right="0" w:hanging="36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tabs>
        <w:tab w:val="clear" w:pos="360"/>
        <w:tab w:val="clear" w:pos="720"/>
        <w:tab w:val="clear" w:pos="1080"/>
        <w:tab w:val="clear" w:pos="1440"/>
        <w:tab w:val="left" w:pos="794"/>
        <w:tab w:val="num" w:pos="1008"/>
        <w:tab w:val="num" w:pos="4752"/>
      </w:tabs>
      <w:ind w:left="360" w:hanging="360"/>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aliases w:val="Block_Text,b,np"/>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link w:val="HeadingbChar1"/>
    <w:qFormat/>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aliases w:val="UL,Liste à puces"/>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link w:val="zzCopyrightChar"/>
    <w:uiPriority w:val="99"/>
    <w:qFormat/>
    <w:rsid w:val="007C41D6"/>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link w:val="zzCoverChar"/>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tabs>
        <w:tab w:val="clear" w:pos="360"/>
        <w:tab w:val="clear" w:pos="720"/>
        <w:tab w:val="clear" w:pos="1440"/>
        <w:tab w:val="left" w:pos="880"/>
        <w:tab w:val="num" w:pos="2880"/>
      </w:tabs>
      <w:suppressAutoHyphens/>
      <w:overflowPunct/>
      <w:autoSpaceDE/>
      <w:autoSpaceDN/>
      <w:adjustRightInd/>
      <w:spacing w:before="60" w:after="240" w:line="230" w:lineRule="exact"/>
      <w:ind w:right="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qFormat/>
    <w:rsid w:val="007C41D6"/>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qFormat/>
    <w:rsid w:val="007C41D6"/>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qFormat/>
    <w:rsid w:val="007C41D6"/>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rsid w:val="007C41D6"/>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rsid w:val="007C41D6"/>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pPr>
      <w:numPr>
        <w:numId w:val="40"/>
      </w:numPr>
    </w:pPr>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pPr>
      <w:numPr>
        <w:numId w:val="39"/>
      </w:numPr>
    </w:pPr>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pPr>
      <w:numPr>
        <w:numId w:val="41"/>
      </w:numPr>
    </w:pPr>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Heading 4 Char1 Char Char1,Heading 4 Char Char Char Char1"/>
    <w:uiPriority w:val="99"/>
    <w:rsid w:val="007C41D6"/>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paragraph" w:customStyle="1" w:styleId="zzSTDTitle">
    <w:name w:val="zzSTDTitle"/>
    <w:basedOn w:val="Normal"/>
    <w:next w:val="Normal"/>
    <w:qFormat/>
    <w:rsid w:val="007C41D6"/>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1636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Calibri" w:hAnsi="Cambria"/>
      <w:szCs w:val="22"/>
      <w:lang w:val="fr-FR"/>
    </w:rPr>
  </w:style>
  <w:style w:type="character" w:customStyle="1" w:styleId="ForewordTextChar">
    <w:name w:val="Foreword Text Char"/>
    <w:link w:val="ForewordText"/>
    <w:locked/>
    <w:rsid w:val="00163685"/>
    <w:rPr>
      <w:rFonts w:ascii="Cambria" w:eastAsia="Calibri" w:hAnsi="Cambria"/>
      <w:sz w:val="22"/>
      <w:szCs w:val="22"/>
      <w:lang w:val="fr-FR" w:eastAsia="en-US"/>
    </w:rPr>
  </w:style>
  <w:style w:type="character" w:styleId="UnresolvedMention">
    <w:name w:val="Unresolved Mention"/>
    <w:basedOn w:val="DefaultParagraphFont"/>
    <w:uiPriority w:val="99"/>
    <w:semiHidden/>
    <w:unhideWhenUsed/>
    <w:rsid w:val="0009625A"/>
    <w:rPr>
      <w:color w:val="605E5C"/>
      <w:shd w:val="clear" w:color="auto" w:fill="E1DFDD"/>
    </w:rPr>
  </w:style>
  <w:style w:type="table" w:customStyle="1" w:styleId="TableGrid4">
    <w:name w:val="Table Grid4"/>
    <w:basedOn w:val="TableNormal"/>
    <w:next w:val="TableGrid"/>
    <w:rsid w:val="0009625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625A"/>
    <w:pPr>
      <w:widowControl w:val="0"/>
      <w:autoSpaceDE w:val="0"/>
      <w:autoSpaceDN w:val="0"/>
      <w:adjustRightInd w:val="0"/>
    </w:pPr>
    <w:rPr>
      <w:rFonts w:eastAsia="MS Mincho"/>
      <w:color w:val="000000"/>
      <w:sz w:val="24"/>
      <w:szCs w:val="24"/>
      <w:lang w:eastAsia="en-US"/>
    </w:rPr>
  </w:style>
  <w:style w:type="character" w:customStyle="1" w:styleId="CommentTextChar1">
    <w:name w:val="Comment Text Char1"/>
    <w:basedOn w:val="DefaultParagraphFont"/>
    <w:uiPriority w:val="99"/>
    <w:rsid w:val="00F93C89"/>
    <w:rPr>
      <w:rFonts w:eastAsia="MS Mincho"/>
      <w:sz w:val="22"/>
    </w:rPr>
  </w:style>
  <w:style w:type="table" w:customStyle="1" w:styleId="TableGrid5">
    <w:name w:val="Table Grid5"/>
    <w:basedOn w:val="TableNormal"/>
    <w:next w:val="TableGrid"/>
    <w:rsid w:val="00F93C89"/>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N1boldchar">
    <w:name w:val="ASN.1 bold char"/>
    <w:basedOn w:val="DefaultParagraphFont"/>
    <w:rsid w:val="00F93C89"/>
    <w:rPr>
      <w:rFonts w:ascii="Courier New" w:hAnsi="Courier New"/>
      <w:b/>
      <w:sz w:val="18"/>
    </w:rPr>
  </w:style>
  <w:style w:type="character" w:customStyle="1" w:styleId="ASN1ItalicChar">
    <w:name w:val="ASN.1 Italic Char"/>
    <w:basedOn w:val="DefaultParagraphFont"/>
    <w:rsid w:val="00F93C89"/>
    <w:rPr>
      <w:rFonts w:ascii="Courier New" w:hAnsi="Courier New"/>
      <w:i/>
      <w:sz w:val="18"/>
    </w:rPr>
  </w:style>
  <w:style w:type="character" w:styleId="SubtleReference">
    <w:name w:val="Subtle Reference"/>
    <w:basedOn w:val="DefaultParagraphFont"/>
    <w:uiPriority w:val="31"/>
    <w:qFormat/>
    <w:rsid w:val="00F93C89"/>
    <w:rPr>
      <w:smallCaps/>
      <w:color w:val="C0504D"/>
      <w:u w:val="single"/>
    </w:rPr>
  </w:style>
  <w:style w:type="paragraph" w:styleId="TOCHeading">
    <w:name w:val="TOC Heading"/>
    <w:basedOn w:val="Heading1"/>
    <w:next w:val="Normal"/>
    <w:uiPriority w:val="39"/>
    <w:unhideWhenUsed/>
    <w:qFormat/>
    <w:rsid w:val="00F93C89"/>
    <w:pPr>
      <w:keepLines/>
      <w:numPr>
        <w:numId w:val="0"/>
      </w:numPr>
      <w:tabs>
        <w:tab w:val="clear" w:pos="360"/>
        <w:tab w:val="clear" w:pos="1080"/>
        <w:tab w:val="num" w:pos="720"/>
      </w:tabs>
      <w:overflowPunct/>
      <w:autoSpaceDE/>
      <w:autoSpaceDN/>
      <w:adjustRightInd/>
      <w:spacing w:before="480" w:after="0" w:line="276" w:lineRule="auto"/>
      <w:ind w:left="720" w:hanging="720"/>
      <w:textAlignment w:val="auto"/>
      <w:outlineLvl w:val="9"/>
    </w:pPr>
    <w:rPr>
      <w:rFonts w:ascii="Cambria" w:hAnsi="Cambria" w:cs="Times New Roman"/>
      <w:color w:val="365F91"/>
      <w:kern w:val="0"/>
      <w:sz w:val="28"/>
      <w:szCs w:val="28"/>
      <w:lang w:val="en-US" w:eastAsia="ja-JP"/>
    </w:rPr>
  </w:style>
  <w:style w:type="numbering" w:customStyle="1" w:styleId="SVCNumbers2">
    <w:name w:val="SVC Numbers2"/>
    <w:rsid w:val="00F93C89"/>
    <w:pPr>
      <w:numPr>
        <w:numId w:val="17"/>
      </w:numPr>
    </w:pPr>
  </w:style>
  <w:style w:type="numbering" w:customStyle="1" w:styleId="AVCBullet2">
    <w:name w:val="AVC Bullet2"/>
    <w:rsid w:val="00F93C89"/>
    <w:pPr>
      <w:numPr>
        <w:numId w:val="10"/>
      </w:numPr>
    </w:pPr>
  </w:style>
  <w:style w:type="numbering" w:customStyle="1" w:styleId="3DHeading2">
    <w:name w:val="3D Heading2"/>
    <w:uiPriority w:val="99"/>
    <w:rsid w:val="00F93C89"/>
    <w:pPr>
      <w:numPr>
        <w:numId w:val="34"/>
      </w:numPr>
    </w:pPr>
  </w:style>
  <w:style w:type="numbering" w:customStyle="1" w:styleId="SVCBullets2">
    <w:name w:val="SVC Bullets2"/>
    <w:rsid w:val="00F93C89"/>
    <w:pPr>
      <w:numPr>
        <w:numId w:val="8"/>
      </w:numPr>
    </w:pPr>
  </w:style>
  <w:style w:type="numbering" w:customStyle="1" w:styleId="SVCIndent2">
    <w:name w:val="SVC Indent2"/>
    <w:rsid w:val="00F93C89"/>
    <w:pPr>
      <w:numPr>
        <w:numId w:val="18"/>
      </w:numPr>
    </w:pPr>
  </w:style>
  <w:style w:type="numbering" w:customStyle="1" w:styleId="AVCBullet11">
    <w:name w:val="AVC Bullet11"/>
    <w:rsid w:val="00F93C89"/>
    <w:pPr>
      <w:numPr>
        <w:numId w:val="42"/>
      </w:numPr>
    </w:pPr>
  </w:style>
  <w:style w:type="paragraph" w:customStyle="1" w:styleId="Rec0">
    <w:name w:val="Rec"/>
    <w:basedOn w:val="Title"/>
    <w:rsid w:val="00F93C89"/>
    <w:rPr>
      <w:rFonts w:ascii="Times New Roman" w:eastAsia="SimSun" w:hAnsi="Times New Roman"/>
      <w:bCs w:val="0"/>
      <w:kern w:val="0"/>
      <w:sz w:val="24"/>
      <w:szCs w:val="20"/>
      <w:lang w:eastAsia="en-US"/>
    </w:rPr>
  </w:style>
  <w:style w:type="numbering" w:customStyle="1" w:styleId="3Dash1">
    <w:name w:val="3Dash1"/>
    <w:uiPriority w:val="99"/>
    <w:rsid w:val="00F93C89"/>
    <w:pPr>
      <w:numPr>
        <w:numId w:val="30"/>
      </w:numPr>
    </w:pPr>
  </w:style>
  <w:style w:type="numbering" w:customStyle="1" w:styleId="3DEquation2">
    <w:name w:val="3D Equation2"/>
    <w:uiPriority w:val="99"/>
    <w:rsid w:val="00F93C89"/>
    <w:pPr>
      <w:numPr>
        <w:numId w:val="31"/>
      </w:numPr>
    </w:pPr>
  </w:style>
  <w:style w:type="numbering" w:customStyle="1" w:styleId="3DNumbering1">
    <w:name w:val="3D Numbering1"/>
    <w:uiPriority w:val="99"/>
    <w:rsid w:val="00F93C89"/>
    <w:pPr>
      <w:numPr>
        <w:numId w:val="35"/>
      </w:numPr>
    </w:pPr>
  </w:style>
  <w:style w:type="character" w:customStyle="1" w:styleId="UnresolvedMention1">
    <w:name w:val="Unresolved Mention1"/>
    <w:basedOn w:val="DefaultParagraphFont"/>
    <w:uiPriority w:val="99"/>
    <w:semiHidden/>
    <w:unhideWhenUsed/>
    <w:rsid w:val="00F93C89"/>
    <w:rPr>
      <w:color w:val="808080"/>
      <w:shd w:val="clear" w:color="auto" w:fill="E6E6E6"/>
    </w:rPr>
  </w:style>
  <w:style w:type="paragraph" w:customStyle="1" w:styleId="n">
    <w:name w:val="n"/>
    <w:basedOn w:val="Normalaftertitle0"/>
    <w:rsid w:val="00F93C89"/>
    <w:rPr>
      <w:rFonts w:eastAsia="SimSun"/>
    </w:rPr>
  </w:style>
  <w:style w:type="character" w:customStyle="1" w:styleId="UnresolvedMention2">
    <w:name w:val="Unresolved Mention2"/>
    <w:basedOn w:val="DefaultParagraphFont"/>
    <w:uiPriority w:val="99"/>
    <w:semiHidden/>
    <w:unhideWhenUsed/>
    <w:rsid w:val="00F93C89"/>
    <w:rPr>
      <w:color w:val="605E5C"/>
      <w:shd w:val="clear" w:color="auto" w:fill="E1DFDD"/>
    </w:rPr>
  </w:style>
  <w:style w:type="table" w:customStyle="1" w:styleId="TableGrid41">
    <w:name w:val="Table Grid41"/>
    <w:basedOn w:val="TableNormal"/>
    <w:next w:val="TableGrid"/>
    <w:rsid w:val="00F93C89"/>
    <w:rPr>
      <w:rFonts w:ascii="CG Times" w:eastAsia="Times New Roman"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F93C89"/>
    <w:rPr>
      <w:color w:val="605E5C"/>
      <w:shd w:val="clear" w:color="auto" w:fill="E1DFDD"/>
    </w:rPr>
  </w:style>
  <w:style w:type="paragraph" w:customStyle="1" w:styleId="Tablebody">
    <w:name w:val="Table body"/>
    <w:basedOn w:val="Normal"/>
    <w:rsid w:val="00F93C89"/>
    <w:pPr>
      <w:tabs>
        <w:tab w:val="clear" w:pos="360"/>
        <w:tab w:val="clear" w:pos="720"/>
        <w:tab w:val="clear" w:pos="1080"/>
        <w:tab w:val="clear" w:pos="1440"/>
      </w:tabs>
      <w:overflowPunct/>
      <w:autoSpaceDE/>
      <w:autoSpaceDN/>
      <w:adjustRightInd/>
      <w:spacing w:before="60" w:after="60" w:line="210" w:lineRule="atLeast"/>
      <w:textAlignment w:val="auto"/>
    </w:pPr>
    <w:rPr>
      <w:rFonts w:ascii="Cambria" w:eastAsia="Calibri" w:hAnsi="Cambria"/>
      <w:sz w:val="20"/>
      <w:szCs w:val="22"/>
      <w:lang w:val="en-GB"/>
    </w:rPr>
  </w:style>
  <w:style w:type="paragraph" w:customStyle="1" w:styleId="ListNumber1">
    <w:name w:val="List Number 1"/>
    <w:basedOn w:val="Normal"/>
    <w:rsid w:val="00F93C89"/>
    <w:pPr>
      <w:tabs>
        <w:tab w:val="clear" w:pos="360"/>
        <w:tab w:val="clear" w:pos="720"/>
        <w:tab w:val="clear" w:pos="1080"/>
        <w:tab w:val="clear" w:pos="1440"/>
        <w:tab w:val="left" w:pos="403"/>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 w:type="paragraph" w:customStyle="1" w:styleId="ListContinue1">
    <w:name w:val="List Continue 1"/>
    <w:basedOn w:val="Normal"/>
    <w:rsid w:val="00F93C89"/>
    <w:pPr>
      <w:tabs>
        <w:tab w:val="clear" w:pos="360"/>
        <w:tab w:val="clear" w:pos="720"/>
        <w:tab w:val="clear" w:pos="1080"/>
        <w:tab w:val="clear" w:pos="1440"/>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 w:type="paragraph" w:customStyle="1" w:styleId="Tabletitle0">
    <w:name w:val="Table title"/>
    <w:basedOn w:val="Normal"/>
    <w:link w:val="TabletitleChar0"/>
    <w:rsid w:val="004E6D67"/>
    <w:pPr>
      <w:tabs>
        <w:tab w:val="clear" w:pos="360"/>
        <w:tab w:val="clear" w:pos="720"/>
        <w:tab w:val="clear" w:pos="1080"/>
        <w:tab w:val="clear" w:pos="1440"/>
      </w:tabs>
      <w:suppressAutoHyphens/>
      <w:overflowPunct/>
      <w:autoSpaceDE/>
      <w:autoSpaceDN/>
      <w:adjustRightInd/>
      <w:spacing w:before="120" w:after="120" w:line="240" w:lineRule="atLeast"/>
      <w:jc w:val="center"/>
      <w:textAlignment w:val="auto"/>
    </w:pPr>
    <w:rPr>
      <w:rFonts w:ascii="Cambria" w:eastAsia="Calibri" w:hAnsi="Cambria"/>
      <w:b/>
      <w:szCs w:val="22"/>
      <w:lang w:val="en-GB"/>
    </w:rPr>
  </w:style>
  <w:style w:type="paragraph" w:customStyle="1" w:styleId="Noteindent">
    <w:name w:val="Note indent"/>
    <w:basedOn w:val="Note"/>
    <w:rsid w:val="004E6D67"/>
    <w:pPr>
      <w:tabs>
        <w:tab w:val="clear" w:pos="1191"/>
        <w:tab w:val="clear" w:pos="1588"/>
        <w:tab w:val="clear" w:pos="1985"/>
        <w:tab w:val="left" w:pos="1368"/>
      </w:tabs>
      <w:overflowPunct/>
      <w:autoSpaceDE/>
      <w:autoSpaceDN/>
      <w:adjustRightInd/>
      <w:spacing w:before="0" w:after="240" w:line="220" w:lineRule="atLeast"/>
      <w:ind w:left="403" w:firstLine="0"/>
      <w:textAlignment w:val="auto"/>
    </w:pPr>
    <w:rPr>
      <w:rFonts w:ascii="Cambria" w:eastAsia="Calibri" w:hAnsi="Cambria"/>
      <w:sz w:val="20"/>
      <w:szCs w:val="22"/>
    </w:rPr>
  </w:style>
  <w:style w:type="paragraph" w:customStyle="1" w:styleId="Formula">
    <w:name w:val="Formula"/>
    <w:basedOn w:val="Normal"/>
    <w:rsid w:val="004E6D67"/>
    <w:pPr>
      <w:tabs>
        <w:tab w:val="clear" w:pos="360"/>
        <w:tab w:val="clear" w:pos="720"/>
        <w:tab w:val="clear" w:pos="1080"/>
        <w:tab w:val="clear" w:pos="1440"/>
        <w:tab w:val="right" w:pos="9749"/>
      </w:tabs>
      <w:overflowPunct/>
      <w:autoSpaceDE/>
      <w:autoSpaceDN/>
      <w:adjustRightInd/>
      <w:spacing w:before="0" w:after="220" w:line="240" w:lineRule="atLeast"/>
      <w:ind w:left="403"/>
      <w:textAlignment w:val="auto"/>
    </w:pPr>
    <w:rPr>
      <w:rFonts w:ascii="Cambria" w:eastAsia="Calibri" w:hAnsi="Cambria"/>
      <w:szCs w:val="22"/>
      <w:lang w:val="en-GB"/>
    </w:rPr>
  </w:style>
  <w:style w:type="paragraph" w:customStyle="1" w:styleId="IndexTitle1">
    <w:name w:val="Index Title"/>
    <w:basedOn w:val="Normal"/>
    <w:rsid w:val="00D35D85"/>
    <w:pPr>
      <w:tabs>
        <w:tab w:val="clear" w:pos="360"/>
        <w:tab w:val="clear" w:pos="720"/>
        <w:tab w:val="clear" w:pos="1080"/>
        <w:tab w:val="clear" w:pos="1440"/>
        <w:tab w:val="left" w:pos="794"/>
        <w:tab w:val="left" w:pos="1191"/>
        <w:tab w:val="left" w:pos="1588"/>
        <w:tab w:val="left" w:pos="1985"/>
      </w:tabs>
      <w:spacing w:before="0" w:after="68"/>
      <w:jc w:val="center"/>
    </w:pPr>
    <w:rPr>
      <w:rFonts w:eastAsia="Times New Roman"/>
      <w:b/>
      <w:sz w:val="24"/>
      <w:lang w:val="en-GB"/>
    </w:rPr>
  </w:style>
  <w:style w:type="paragraph" w:customStyle="1" w:styleId="Cov">
    <w:name w:val="Cov"/>
    <w:basedOn w:val="Normal"/>
    <w:rsid w:val="00D35D85"/>
    <w:pPr>
      <w:tabs>
        <w:tab w:val="clear" w:pos="360"/>
        <w:tab w:val="clear" w:pos="720"/>
        <w:tab w:val="clear" w:pos="1080"/>
        <w:tab w:val="clear" w:pos="1440"/>
      </w:tabs>
      <w:spacing w:before="80" w:after="80"/>
      <w:ind w:left="57"/>
    </w:pPr>
    <w:rPr>
      <w:rFonts w:eastAsia="Times New Roman"/>
      <w:sz w:val="24"/>
      <w:lang w:val="en-GB"/>
    </w:rPr>
  </w:style>
  <w:style w:type="paragraph" w:customStyle="1" w:styleId="ASN1Cont">
    <w:name w:val="ASN.1 Cont."/>
    <w:basedOn w:val="ASN1"/>
    <w:rsid w:val="00D35D85"/>
    <w:pPr>
      <w:spacing w:before="0"/>
    </w:pPr>
    <w:rPr>
      <w:rFonts w:eastAsia="Times New Roman"/>
      <w:bCs w:val="0"/>
      <w:szCs w:val="20"/>
    </w:rPr>
  </w:style>
  <w:style w:type="paragraph" w:customStyle="1" w:styleId="ASN1ital">
    <w:name w:val="ASN.1 ital"/>
    <w:basedOn w:val="ASN1"/>
    <w:rsid w:val="00D35D85"/>
    <w:pPr>
      <w:spacing w:before="0"/>
      <w:jc w:val="both"/>
    </w:pPr>
    <w:rPr>
      <w:rFonts w:eastAsia="Times New Roman"/>
      <w:b w:val="0"/>
      <w:bCs w:val="0"/>
      <w:i/>
      <w:sz w:val="20"/>
      <w:szCs w:val="20"/>
    </w:rPr>
  </w:style>
  <w:style w:type="character" w:customStyle="1" w:styleId="enumlev1CharChar">
    <w:name w:val="enumlev1 Char Char"/>
    <w:link w:val="enumlev1"/>
    <w:rsid w:val="00D35D85"/>
    <w:rPr>
      <w:rFonts w:eastAsia="Malgun Gothic"/>
      <w:lang w:val="en-GB" w:eastAsia="en-US"/>
    </w:rPr>
  </w:style>
  <w:style w:type="paragraph" w:customStyle="1" w:styleId="Figuretitle0">
    <w:name w:val="Figure title"/>
    <w:basedOn w:val="Normal"/>
    <w:next w:val="Normal"/>
    <w:link w:val="FiguretitleChar0"/>
    <w:rsid w:val="00D35D85"/>
    <w:pPr>
      <w:tabs>
        <w:tab w:val="clear" w:pos="360"/>
        <w:tab w:val="clear" w:pos="720"/>
        <w:tab w:val="clear" w:pos="1080"/>
        <w:tab w:val="clear" w:pos="1440"/>
      </w:tabs>
      <w:suppressAutoHyphens/>
      <w:overflowPunct/>
      <w:autoSpaceDE/>
      <w:autoSpaceDN/>
      <w:adjustRightInd/>
      <w:spacing w:before="220" w:after="220" w:line="230" w:lineRule="atLeast"/>
      <w:jc w:val="center"/>
      <w:textAlignment w:val="auto"/>
    </w:pPr>
    <w:rPr>
      <w:rFonts w:ascii="Cambria" w:eastAsia="Calibri" w:hAnsi="Cambria"/>
      <w:b/>
      <w:bCs/>
      <w:szCs w:val="22"/>
      <w:lang w:val="en-GB"/>
    </w:rPr>
  </w:style>
  <w:style w:type="paragraph" w:customStyle="1" w:styleId="tableBody0">
    <w:name w:val="tableBody"/>
    <w:basedOn w:val="Normal"/>
    <w:rsid w:val="00D35D85"/>
    <w:pPr>
      <w:keepNext/>
      <w:keepLines/>
      <w:tabs>
        <w:tab w:val="clear" w:pos="360"/>
        <w:tab w:val="clear" w:pos="720"/>
        <w:tab w:val="clear" w:pos="1080"/>
        <w:tab w:val="clear" w:pos="1440"/>
      </w:tabs>
      <w:overflowPunct/>
      <w:autoSpaceDE/>
      <w:autoSpaceDN/>
      <w:adjustRightInd/>
      <w:spacing w:before="0"/>
      <w:jc w:val="center"/>
      <w:textAlignment w:val="auto"/>
    </w:pPr>
    <w:rPr>
      <w:rFonts w:ascii="Helvetica" w:eastAsia="BatangChe" w:hAnsi="Helvetica"/>
      <w:color w:val="000000"/>
      <w:szCs w:val="24"/>
      <w:lang w:val="en-GB"/>
    </w:rPr>
  </w:style>
  <w:style w:type="paragraph" w:customStyle="1" w:styleId="ANNEXN">
    <w:name w:val="ANNEXN"/>
    <w:basedOn w:val="ANNEX"/>
    <w:next w:val="Normal"/>
    <w:rsid w:val="00D35D85"/>
    <w:pPr>
      <w:numPr>
        <w:numId w:val="37"/>
      </w:numPr>
    </w:pPr>
    <w:rPr>
      <w:rFonts w:ascii="Cambria" w:eastAsia="Calibri" w:hAnsi="Cambria"/>
      <w:bCs/>
      <w:szCs w:val="28"/>
      <w:lang w:val="en-GB" w:eastAsia="en-US"/>
    </w:rPr>
  </w:style>
  <w:style w:type="paragraph" w:customStyle="1" w:styleId="ANNEXZ">
    <w:name w:val="ANNEXZ"/>
    <w:basedOn w:val="ANNEX"/>
    <w:next w:val="Normal"/>
    <w:rsid w:val="00D35D85"/>
    <w:pPr>
      <w:numPr>
        <w:numId w:val="36"/>
      </w:numPr>
    </w:pPr>
    <w:rPr>
      <w:rFonts w:ascii="Cambria" w:eastAsia="Calibri" w:hAnsi="Cambria"/>
      <w:bCs/>
      <w:szCs w:val="28"/>
      <w:lang w:val="en-GB" w:eastAsia="en-US"/>
    </w:rPr>
  </w:style>
  <w:style w:type="paragraph" w:styleId="BlockText">
    <w:name w:val="Block Text"/>
    <w:basedOn w:val="Normal"/>
    <w:uiPriority w:val="99"/>
    <w:rsid w:val="00D35D85"/>
    <w:pPr>
      <w:tabs>
        <w:tab w:val="clear" w:pos="360"/>
        <w:tab w:val="clear" w:pos="720"/>
        <w:tab w:val="clear" w:pos="1080"/>
        <w:tab w:val="clear" w:pos="1440"/>
      </w:tabs>
      <w:overflowPunct/>
      <w:autoSpaceDE/>
      <w:autoSpaceDN/>
      <w:adjustRightInd/>
      <w:spacing w:before="0" w:after="120" w:line="230" w:lineRule="atLeast"/>
      <w:ind w:left="1440" w:right="1440"/>
      <w:jc w:val="both"/>
      <w:textAlignment w:val="auto"/>
    </w:pPr>
    <w:rPr>
      <w:rFonts w:ascii="Cambria" w:eastAsia="Calibri" w:hAnsi="Cambria"/>
      <w:szCs w:val="22"/>
      <w:lang w:val="en-GB"/>
    </w:rPr>
  </w:style>
  <w:style w:type="paragraph" w:styleId="BodyTextFirstIndent">
    <w:name w:val="Body Text First Indent"/>
    <w:basedOn w:val="BodyText"/>
    <w:link w:val="BodyTextFirstIndentChar"/>
    <w:uiPriority w:val="99"/>
    <w:rsid w:val="00D35D85"/>
    <w:pPr>
      <w:numPr>
        <w:numId w:val="38"/>
      </w:numPr>
      <w:tabs>
        <w:tab w:val="clear" w:pos="720"/>
      </w:tabs>
      <w:spacing w:after="120" w:line="210" w:lineRule="atLeast"/>
      <w:ind w:left="0" w:firstLine="210"/>
    </w:pPr>
    <w:rPr>
      <w:rFonts w:ascii="Cambria" w:eastAsia="Calibri" w:hAnsi="Cambria"/>
      <w:sz w:val="18"/>
      <w:szCs w:val="18"/>
      <w:lang w:val="x-none"/>
    </w:rPr>
  </w:style>
  <w:style w:type="character" w:customStyle="1" w:styleId="BodyTextFirstIndentChar">
    <w:name w:val="Body Text First Indent Char"/>
    <w:basedOn w:val="BodyTextChar"/>
    <w:link w:val="BodyTextFirstIndent"/>
    <w:uiPriority w:val="99"/>
    <w:rsid w:val="00D35D85"/>
    <w:rPr>
      <w:rFonts w:ascii="Cambria" w:eastAsia="Calibri" w:hAnsi="Cambria"/>
      <w:sz w:val="18"/>
      <w:szCs w:val="18"/>
      <w:lang w:val="x-none" w:eastAsia="en-US"/>
    </w:rPr>
  </w:style>
  <w:style w:type="paragraph" w:styleId="BodyTextFirstIndent2">
    <w:name w:val="Body Text First Indent 2"/>
    <w:basedOn w:val="Normal"/>
    <w:link w:val="BodyTextFirstIndent2Char"/>
    <w:uiPriority w:val="99"/>
    <w:rsid w:val="00D35D85"/>
    <w:pPr>
      <w:tabs>
        <w:tab w:val="clear" w:pos="360"/>
        <w:tab w:val="clear" w:pos="720"/>
        <w:tab w:val="clear" w:pos="1080"/>
        <w:tab w:val="clear" w:pos="1440"/>
      </w:tabs>
      <w:overflowPunct/>
      <w:autoSpaceDE/>
      <w:autoSpaceDN/>
      <w:adjustRightInd/>
      <w:spacing w:before="0" w:after="240" w:line="230" w:lineRule="atLeast"/>
      <w:ind w:firstLine="210"/>
      <w:jc w:val="both"/>
      <w:textAlignment w:val="auto"/>
    </w:pPr>
    <w:rPr>
      <w:rFonts w:ascii="Cambria" w:eastAsia="Calibri" w:hAnsi="Cambria"/>
      <w:szCs w:val="22"/>
      <w:lang w:val="x-none"/>
    </w:rPr>
  </w:style>
  <w:style w:type="character" w:customStyle="1" w:styleId="BodyTextFirstIndent2Char">
    <w:name w:val="Body Text First Indent 2 Char"/>
    <w:basedOn w:val="BodyTextIndentChar"/>
    <w:link w:val="BodyTextFirstIndent2"/>
    <w:uiPriority w:val="99"/>
    <w:rsid w:val="00D35D85"/>
    <w:rPr>
      <w:rFonts w:ascii="Cambria" w:eastAsia="Calibri" w:hAnsi="Cambria"/>
      <w:sz w:val="22"/>
      <w:szCs w:val="22"/>
      <w:lang w:val="x-none" w:eastAsia="en-US"/>
    </w:rPr>
  </w:style>
  <w:style w:type="paragraph" w:styleId="Closing">
    <w:name w:val="Closing"/>
    <w:basedOn w:val="Normal"/>
    <w:link w:val="ClosingChar"/>
    <w:uiPriority w:val="99"/>
    <w:rsid w:val="00D35D85"/>
    <w:pPr>
      <w:tabs>
        <w:tab w:val="clear" w:pos="360"/>
        <w:tab w:val="clear" w:pos="720"/>
        <w:tab w:val="clear" w:pos="1080"/>
        <w:tab w:val="clear" w:pos="1440"/>
      </w:tabs>
      <w:overflowPunct/>
      <w:autoSpaceDE/>
      <w:autoSpaceDN/>
      <w:adjustRightInd/>
      <w:spacing w:before="0" w:after="240" w:line="230" w:lineRule="atLeast"/>
      <w:ind w:left="4252"/>
      <w:jc w:val="both"/>
      <w:textAlignment w:val="auto"/>
    </w:pPr>
    <w:rPr>
      <w:rFonts w:ascii="Cambria" w:eastAsia="Calibri" w:hAnsi="Cambria"/>
      <w:szCs w:val="22"/>
      <w:lang w:val="x-none"/>
    </w:rPr>
  </w:style>
  <w:style w:type="character" w:customStyle="1" w:styleId="ClosingChar">
    <w:name w:val="Closing Char"/>
    <w:basedOn w:val="DefaultParagraphFont"/>
    <w:link w:val="Closing"/>
    <w:uiPriority w:val="99"/>
    <w:rsid w:val="00D35D85"/>
    <w:rPr>
      <w:rFonts w:ascii="Cambria" w:eastAsia="Calibri" w:hAnsi="Cambria"/>
      <w:sz w:val="22"/>
      <w:szCs w:val="22"/>
      <w:lang w:val="x-none" w:eastAsia="en-US"/>
    </w:rPr>
  </w:style>
  <w:style w:type="paragraph" w:customStyle="1" w:styleId="Definition">
    <w:name w:val="Definition"/>
    <w:basedOn w:val="Normal"/>
    <w:next w:val="Normal"/>
    <w:rsid w:val="00D35D85"/>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Cambria" w:eastAsia="Calibri" w:hAnsi="Cambria"/>
      <w:szCs w:val="22"/>
      <w:lang w:val="en-GB"/>
    </w:rPr>
  </w:style>
  <w:style w:type="character" w:customStyle="1" w:styleId="Defterms">
    <w:name w:val="Defterms"/>
    <w:rsid w:val="00D35D85"/>
    <w:rPr>
      <w:noProof w:val="0"/>
      <w:color w:val="auto"/>
      <w:lang w:val="fr-FR"/>
    </w:rPr>
  </w:style>
  <w:style w:type="paragraph" w:customStyle="1" w:styleId="dl">
    <w:name w:val="dl"/>
    <w:basedOn w:val="Normal"/>
    <w:rsid w:val="00D35D85"/>
    <w:pPr>
      <w:tabs>
        <w:tab w:val="clear" w:pos="360"/>
        <w:tab w:val="clear" w:pos="720"/>
        <w:tab w:val="clear" w:pos="1080"/>
        <w:tab w:val="clear" w:pos="1440"/>
      </w:tabs>
      <w:overflowPunct/>
      <w:autoSpaceDE/>
      <w:autoSpaceDN/>
      <w:adjustRightInd/>
      <w:spacing w:before="0" w:after="240" w:line="230" w:lineRule="atLeast"/>
      <w:ind w:left="800" w:hanging="400"/>
      <w:jc w:val="both"/>
      <w:textAlignment w:val="auto"/>
    </w:pPr>
    <w:rPr>
      <w:rFonts w:ascii="Cambria" w:eastAsia="Calibri" w:hAnsi="Cambria"/>
      <w:szCs w:val="22"/>
      <w:lang w:val="en-GB"/>
    </w:rPr>
  </w:style>
  <w:style w:type="character" w:styleId="EndnoteReference">
    <w:name w:val="endnote reference"/>
    <w:uiPriority w:val="99"/>
    <w:rsid w:val="00D35D85"/>
    <w:rPr>
      <w:noProof w:val="0"/>
      <w:vertAlign w:val="superscript"/>
      <w:lang w:val="fr-FR"/>
    </w:rPr>
  </w:style>
  <w:style w:type="paragraph" w:styleId="EnvelopeAddress">
    <w:name w:val="envelope address"/>
    <w:basedOn w:val="Normal"/>
    <w:uiPriority w:val="99"/>
    <w:rsid w:val="00D35D85"/>
    <w:pPr>
      <w:framePr w:w="7938" w:h="1985" w:hRule="exact" w:hSpace="141" w:wrap="auto" w:hAnchor="page" w:xAlign="center" w:yAlign="bottom"/>
      <w:tabs>
        <w:tab w:val="clear" w:pos="360"/>
        <w:tab w:val="clear" w:pos="720"/>
        <w:tab w:val="clear" w:pos="1080"/>
        <w:tab w:val="clear" w:pos="1440"/>
      </w:tabs>
      <w:overflowPunct/>
      <w:autoSpaceDE/>
      <w:autoSpaceDN/>
      <w:adjustRightInd/>
      <w:spacing w:before="0" w:after="240" w:line="230" w:lineRule="atLeast"/>
      <w:ind w:left="2835"/>
      <w:jc w:val="both"/>
      <w:textAlignment w:val="auto"/>
    </w:pPr>
    <w:rPr>
      <w:rFonts w:ascii="Cambria" w:eastAsia="Calibri" w:hAnsi="Cambria"/>
      <w:sz w:val="24"/>
      <w:szCs w:val="24"/>
      <w:lang w:val="en-GB"/>
    </w:rPr>
  </w:style>
  <w:style w:type="paragraph" w:styleId="EnvelopeReturn">
    <w:name w:val="envelope return"/>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Cambria" w:eastAsia="Calibri" w:hAnsi="Cambria"/>
      <w:szCs w:val="22"/>
      <w:lang w:val="en-GB"/>
    </w:rPr>
  </w:style>
  <w:style w:type="paragraph" w:customStyle="1" w:styleId="Example">
    <w:name w:val="Example"/>
    <w:basedOn w:val="Normal"/>
    <w:next w:val="Normal"/>
    <w:rsid w:val="00D35D85"/>
    <w:pPr>
      <w:tabs>
        <w:tab w:val="clear" w:pos="360"/>
        <w:tab w:val="clear" w:pos="720"/>
        <w:tab w:val="clear" w:pos="1080"/>
        <w:tab w:val="clear" w:pos="1440"/>
        <w:tab w:val="left" w:pos="1360"/>
      </w:tabs>
      <w:overflowPunct/>
      <w:autoSpaceDE/>
      <w:autoSpaceDN/>
      <w:adjustRightInd/>
      <w:spacing w:before="0" w:after="240" w:line="210" w:lineRule="atLeast"/>
      <w:jc w:val="both"/>
      <w:textAlignment w:val="auto"/>
    </w:pPr>
    <w:rPr>
      <w:rFonts w:ascii="Cambria" w:eastAsia="Calibri" w:hAnsi="Cambria"/>
      <w:sz w:val="18"/>
      <w:szCs w:val="18"/>
      <w:lang w:val="en-GB"/>
    </w:rPr>
  </w:style>
  <w:style w:type="character" w:customStyle="1" w:styleId="ExtXref">
    <w:name w:val="ExtXref"/>
    <w:rsid w:val="00D35D85"/>
    <w:rPr>
      <w:noProof w:val="0"/>
      <w:color w:val="auto"/>
      <w:lang w:val="fr-FR"/>
    </w:rPr>
  </w:style>
  <w:style w:type="paragraph" w:customStyle="1" w:styleId="Figurefootnote">
    <w:name w:val="Figure footnote"/>
    <w:basedOn w:val="Normal"/>
    <w:rsid w:val="00D35D85"/>
    <w:pPr>
      <w:keepNext/>
      <w:tabs>
        <w:tab w:val="clear" w:pos="360"/>
        <w:tab w:val="clear" w:pos="720"/>
        <w:tab w:val="clear" w:pos="1080"/>
        <w:tab w:val="clear" w:pos="1440"/>
        <w:tab w:val="left" w:pos="340"/>
      </w:tabs>
      <w:overflowPunct/>
      <w:autoSpaceDE/>
      <w:autoSpaceDN/>
      <w:adjustRightInd/>
      <w:spacing w:before="0" w:after="60" w:line="210" w:lineRule="atLeast"/>
      <w:jc w:val="both"/>
      <w:textAlignment w:val="auto"/>
    </w:pPr>
    <w:rPr>
      <w:rFonts w:ascii="Cambria" w:eastAsia="Calibri" w:hAnsi="Cambria"/>
      <w:sz w:val="18"/>
      <w:szCs w:val="18"/>
      <w:lang w:val="en-GB"/>
    </w:rPr>
  </w:style>
  <w:style w:type="paragraph" w:styleId="Index8">
    <w:name w:val="index 8"/>
    <w:basedOn w:val="Normal"/>
    <w:next w:val="Normal"/>
    <w:autoRedefine/>
    <w:uiPriority w:val="99"/>
    <w:rsid w:val="00D35D85"/>
    <w:pPr>
      <w:tabs>
        <w:tab w:val="clear" w:pos="360"/>
        <w:tab w:val="clear" w:pos="720"/>
        <w:tab w:val="clear" w:pos="1080"/>
        <w:tab w:val="clear" w:pos="1440"/>
      </w:tabs>
      <w:overflowPunct/>
      <w:autoSpaceDE/>
      <w:autoSpaceDN/>
      <w:adjustRightInd/>
      <w:spacing w:before="0" w:after="240" w:line="220" w:lineRule="atLeast"/>
      <w:ind w:left="1600" w:hanging="200"/>
      <w:jc w:val="both"/>
      <w:textAlignment w:val="auto"/>
    </w:pPr>
    <w:rPr>
      <w:rFonts w:ascii="Cambria" w:eastAsia="Calibri" w:hAnsi="Cambria"/>
      <w:b/>
      <w:bCs/>
      <w:szCs w:val="22"/>
      <w:lang w:val="en-GB"/>
    </w:rPr>
  </w:style>
  <w:style w:type="paragraph" w:styleId="Index9">
    <w:name w:val="index 9"/>
    <w:basedOn w:val="Normal"/>
    <w:next w:val="Normal"/>
    <w:autoRedefine/>
    <w:uiPriority w:val="99"/>
    <w:rsid w:val="00D35D85"/>
    <w:pPr>
      <w:tabs>
        <w:tab w:val="clear" w:pos="360"/>
        <w:tab w:val="clear" w:pos="720"/>
        <w:tab w:val="clear" w:pos="1080"/>
        <w:tab w:val="clear" w:pos="1440"/>
      </w:tabs>
      <w:overflowPunct/>
      <w:autoSpaceDE/>
      <w:autoSpaceDN/>
      <w:adjustRightInd/>
      <w:spacing w:before="0" w:after="240" w:line="220" w:lineRule="atLeast"/>
      <w:ind w:left="1800" w:hanging="200"/>
      <w:jc w:val="both"/>
      <w:textAlignment w:val="auto"/>
    </w:pPr>
    <w:rPr>
      <w:rFonts w:ascii="Cambria" w:eastAsia="Calibri" w:hAnsi="Cambria"/>
      <w:b/>
      <w:bCs/>
      <w:szCs w:val="22"/>
      <w:lang w:val="en-GB"/>
    </w:rPr>
  </w:style>
  <w:style w:type="paragraph" w:customStyle="1" w:styleId="Introduction">
    <w:name w:val="Introduction"/>
    <w:basedOn w:val="Normal"/>
    <w:next w:val="Normal"/>
    <w:rsid w:val="00D35D85"/>
    <w:pPr>
      <w:keepNext/>
      <w:pageBreakBefore/>
      <w:tabs>
        <w:tab w:val="clear" w:pos="360"/>
        <w:tab w:val="clear" w:pos="720"/>
        <w:tab w:val="clear" w:pos="1080"/>
        <w:tab w:val="clear" w:pos="1440"/>
        <w:tab w:val="left" w:pos="400"/>
      </w:tabs>
      <w:suppressAutoHyphens/>
      <w:overflowPunct/>
      <w:autoSpaceDE/>
      <w:autoSpaceDN/>
      <w:adjustRightInd/>
      <w:spacing w:before="960" w:after="310" w:line="310" w:lineRule="exact"/>
      <w:textAlignment w:val="auto"/>
    </w:pPr>
    <w:rPr>
      <w:rFonts w:ascii="Cambria" w:eastAsia="Calibri" w:hAnsi="Cambria"/>
      <w:b/>
      <w:bCs/>
      <w:sz w:val="28"/>
      <w:szCs w:val="28"/>
      <w:lang w:val="en-GB"/>
    </w:rPr>
  </w:style>
  <w:style w:type="paragraph" w:styleId="List">
    <w:name w:val="List"/>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ind w:left="283" w:hanging="283"/>
      <w:jc w:val="both"/>
      <w:textAlignment w:val="auto"/>
    </w:pPr>
    <w:rPr>
      <w:rFonts w:ascii="Cambria" w:eastAsia="Calibri" w:hAnsi="Cambria"/>
      <w:szCs w:val="22"/>
      <w:lang w:val="en-GB"/>
    </w:rPr>
  </w:style>
  <w:style w:type="paragraph" w:styleId="List2">
    <w:name w:val="List 2"/>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ind w:left="566" w:hanging="283"/>
      <w:jc w:val="both"/>
      <w:textAlignment w:val="auto"/>
    </w:pPr>
    <w:rPr>
      <w:rFonts w:ascii="Cambria" w:eastAsia="Calibri" w:hAnsi="Cambria"/>
      <w:szCs w:val="22"/>
      <w:lang w:val="en-GB"/>
    </w:rPr>
  </w:style>
  <w:style w:type="paragraph" w:styleId="List3">
    <w:name w:val="List 3"/>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ind w:left="849" w:hanging="283"/>
      <w:jc w:val="both"/>
      <w:textAlignment w:val="auto"/>
    </w:pPr>
    <w:rPr>
      <w:rFonts w:ascii="Cambria" w:eastAsia="Calibri" w:hAnsi="Cambria"/>
      <w:szCs w:val="22"/>
      <w:lang w:val="en-GB"/>
    </w:rPr>
  </w:style>
  <w:style w:type="paragraph" w:styleId="List4">
    <w:name w:val="List 4"/>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ind w:left="1132" w:hanging="283"/>
      <w:jc w:val="both"/>
      <w:textAlignment w:val="auto"/>
    </w:pPr>
    <w:rPr>
      <w:rFonts w:ascii="Cambria" w:eastAsia="Calibri" w:hAnsi="Cambria"/>
      <w:szCs w:val="22"/>
      <w:lang w:val="en-GB"/>
    </w:rPr>
  </w:style>
  <w:style w:type="paragraph" w:styleId="List5">
    <w:name w:val="List 5"/>
    <w:basedOn w:val="Normal"/>
    <w:uiPriority w:val="99"/>
    <w:rsid w:val="00D35D85"/>
    <w:pPr>
      <w:tabs>
        <w:tab w:val="clear" w:pos="360"/>
        <w:tab w:val="clear" w:pos="720"/>
        <w:tab w:val="clear" w:pos="1080"/>
        <w:tab w:val="clear" w:pos="1440"/>
      </w:tabs>
      <w:overflowPunct/>
      <w:autoSpaceDE/>
      <w:autoSpaceDN/>
      <w:adjustRightInd/>
      <w:spacing w:before="0" w:after="240" w:line="230" w:lineRule="atLeast"/>
      <w:ind w:left="1415" w:hanging="283"/>
      <w:jc w:val="both"/>
      <w:textAlignment w:val="auto"/>
    </w:pPr>
    <w:rPr>
      <w:rFonts w:ascii="Cambria" w:eastAsia="Calibri" w:hAnsi="Cambria"/>
      <w:szCs w:val="22"/>
      <w:lang w:val="en-GB"/>
    </w:rPr>
  </w:style>
  <w:style w:type="paragraph" w:styleId="ListBullet2">
    <w:name w:val="List Bullet 2"/>
    <w:basedOn w:val="Normal"/>
    <w:autoRedefine/>
    <w:uiPriority w:val="99"/>
    <w:rsid w:val="00D35D85"/>
    <w:pPr>
      <w:tabs>
        <w:tab w:val="clear" w:pos="360"/>
        <w:tab w:val="clear" w:pos="720"/>
        <w:tab w:val="clear" w:pos="1080"/>
        <w:tab w:val="clear" w:pos="1440"/>
        <w:tab w:val="num" w:pos="643"/>
      </w:tabs>
      <w:overflowPunct/>
      <w:autoSpaceDE/>
      <w:autoSpaceDN/>
      <w:adjustRightInd/>
      <w:spacing w:before="0" w:after="160" w:line="276" w:lineRule="auto"/>
      <w:ind w:left="643" w:hanging="360"/>
      <w:jc w:val="both"/>
      <w:textAlignment w:val="auto"/>
    </w:pPr>
    <w:rPr>
      <w:rFonts w:ascii="Cambria" w:eastAsia="Calibri" w:hAnsi="Cambria"/>
      <w:szCs w:val="22"/>
      <w:lang w:val="en-GB"/>
    </w:rPr>
  </w:style>
  <w:style w:type="paragraph" w:styleId="ListBullet3">
    <w:name w:val="List Bullet 3"/>
    <w:basedOn w:val="Normal"/>
    <w:autoRedefine/>
    <w:uiPriority w:val="99"/>
    <w:rsid w:val="00D35D85"/>
    <w:pPr>
      <w:tabs>
        <w:tab w:val="clear" w:pos="360"/>
        <w:tab w:val="clear" w:pos="720"/>
        <w:tab w:val="clear" w:pos="1080"/>
        <w:tab w:val="clear" w:pos="1440"/>
        <w:tab w:val="num" w:pos="926"/>
      </w:tabs>
      <w:overflowPunct/>
      <w:autoSpaceDE/>
      <w:autoSpaceDN/>
      <w:adjustRightInd/>
      <w:spacing w:before="0" w:after="160" w:line="276" w:lineRule="auto"/>
      <w:ind w:left="926" w:hanging="360"/>
      <w:jc w:val="both"/>
      <w:textAlignment w:val="auto"/>
    </w:pPr>
    <w:rPr>
      <w:rFonts w:ascii="Cambria" w:eastAsia="Calibri" w:hAnsi="Cambria"/>
      <w:szCs w:val="22"/>
      <w:lang w:val="en-GB"/>
    </w:rPr>
  </w:style>
  <w:style w:type="paragraph" w:styleId="ListBullet5">
    <w:name w:val="List Bullet 5"/>
    <w:basedOn w:val="Normal"/>
    <w:autoRedefine/>
    <w:uiPriority w:val="99"/>
    <w:rsid w:val="00D35D85"/>
    <w:pPr>
      <w:tabs>
        <w:tab w:val="clear" w:pos="360"/>
        <w:tab w:val="clear" w:pos="720"/>
        <w:tab w:val="clear" w:pos="1080"/>
        <w:tab w:val="clear" w:pos="1440"/>
        <w:tab w:val="num" w:pos="1492"/>
      </w:tabs>
      <w:overflowPunct/>
      <w:autoSpaceDE/>
      <w:autoSpaceDN/>
      <w:adjustRightInd/>
      <w:spacing w:before="0" w:after="160" w:line="276" w:lineRule="auto"/>
      <w:ind w:left="1492" w:hanging="360"/>
      <w:jc w:val="both"/>
      <w:textAlignment w:val="auto"/>
    </w:pPr>
    <w:rPr>
      <w:rFonts w:ascii="Cambria" w:eastAsia="Calibri" w:hAnsi="Cambria"/>
      <w:szCs w:val="22"/>
      <w:lang w:val="en-GB"/>
    </w:rPr>
  </w:style>
  <w:style w:type="paragraph" w:styleId="ListContinue5">
    <w:name w:val="List Continue 5"/>
    <w:basedOn w:val="Normal"/>
    <w:uiPriority w:val="99"/>
    <w:rsid w:val="00D35D85"/>
    <w:pPr>
      <w:tabs>
        <w:tab w:val="clear" w:pos="360"/>
        <w:tab w:val="clear" w:pos="720"/>
        <w:tab w:val="clear" w:pos="1080"/>
        <w:tab w:val="clear" w:pos="1440"/>
      </w:tabs>
      <w:overflowPunct/>
      <w:autoSpaceDE/>
      <w:autoSpaceDN/>
      <w:adjustRightInd/>
      <w:spacing w:before="0" w:after="120" w:line="230" w:lineRule="atLeast"/>
      <w:ind w:left="1415"/>
      <w:jc w:val="both"/>
      <w:textAlignment w:val="auto"/>
    </w:pPr>
    <w:rPr>
      <w:rFonts w:ascii="Cambria" w:eastAsia="Calibri" w:hAnsi="Cambria"/>
      <w:szCs w:val="22"/>
      <w:lang w:val="en-GB"/>
    </w:rPr>
  </w:style>
  <w:style w:type="paragraph" w:styleId="MacroText">
    <w:name w:val="macro"/>
    <w:link w:val="MacroTextChar"/>
    <w:uiPriority w:val="99"/>
    <w:rsid w:val="00D35D85"/>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Courier New"/>
      <w:lang w:val="en-GB" w:eastAsia="ja-JP"/>
    </w:rPr>
  </w:style>
  <w:style w:type="character" w:customStyle="1" w:styleId="MacroTextChar">
    <w:name w:val="Macro Text Char"/>
    <w:basedOn w:val="DefaultParagraphFont"/>
    <w:link w:val="MacroText"/>
    <w:uiPriority w:val="99"/>
    <w:rsid w:val="00D35D85"/>
    <w:rPr>
      <w:rFonts w:ascii="Courier New" w:eastAsia="MS Mincho" w:hAnsi="Courier New" w:cs="Courier New"/>
      <w:lang w:val="en-GB" w:eastAsia="ja-JP"/>
    </w:rPr>
  </w:style>
  <w:style w:type="paragraph" w:customStyle="1" w:styleId="MSDNFR">
    <w:name w:val="MSDNFR"/>
    <w:basedOn w:val="Normal"/>
    <w:next w:val="Normal"/>
    <w:rsid w:val="00D35D85"/>
    <w:pPr>
      <w:tabs>
        <w:tab w:val="clear" w:pos="360"/>
        <w:tab w:val="clear" w:pos="720"/>
        <w:tab w:val="clear" w:pos="1080"/>
        <w:tab w:val="clear" w:pos="1440"/>
      </w:tabs>
      <w:overflowPunct/>
      <w:autoSpaceDE/>
      <w:autoSpaceDN/>
      <w:adjustRightInd/>
      <w:spacing w:before="0" w:after="240" w:line="220" w:lineRule="atLeast"/>
      <w:jc w:val="both"/>
      <w:textAlignment w:val="auto"/>
    </w:pPr>
    <w:rPr>
      <w:rFonts w:ascii="Cambria" w:eastAsia="Calibri" w:hAnsi="Cambria"/>
      <w:color w:val="0000FF"/>
      <w:szCs w:val="22"/>
      <w:lang w:val="en-GB"/>
    </w:rPr>
  </w:style>
  <w:style w:type="paragraph" w:customStyle="1" w:styleId="na2">
    <w:name w:val="na2"/>
    <w:basedOn w:val="a2"/>
    <w:next w:val="Normal"/>
    <w:rsid w:val="00D35D85"/>
    <w:pPr>
      <w:numPr>
        <w:numId w:val="37"/>
      </w:numPr>
      <w:spacing w:after="160"/>
    </w:pPr>
    <w:rPr>
      <w:rFonts w:ascii="Cambria" w:eastAsia="Calibri" w:hAnsi="Cambria"/>
      <w:bCs/>
      <w:szCs w:val="24"/>
      <w:lang w:val="en-GB" w:eastAsia="zh-CN"/>
    </w:rPr>
  </w:style>
  <w:style w:type="paragraph" w:customStyle="1" w:styleId="na3">
    <w:name w:val="na3"/>
    <w:basedOn w:val="a3"/>
    <w:next w:val="Normal"/>
    <w:rsid w:val="00D35D85"/>
    <w:pPr>
      <w:numPr>
        <w:ilvl w:val="2"/>
        <w:numId w:val="37"/>
      </w:numPr>
      <w:tabs>
        <w:tab w:val="clear" w:pos="720"/>
      </w:tabs>
      <w:spacing w:after="160"/>
    </w:pPr>
    <w:rPr>
      <w:rFonts w:ascii="Cambria" w:eastAsia="Calibri" w:hAnsi="Cambria"/>
      <w:bCs/>
      <w:szCs w:val="22"/>
      <w:lang w:val="en-GB" w:eastAsia="zh-CN"/>
    </w:rPr>
  </w:style>
  <w:style w:type="paragraph" w:customStyle="1" w:styleId="na4">
    <w:name w:val="na4"/>
    <w:basedOn w:val="a4"/>
    <w:next w:val="Normal"/>
    <w:rsid w:val="00D35D85"/>
    <w:pPr>
      <w:numPr>
        <w:ilvl w:val="3"/>
        <w:numId w:val="37"/>
      </w:numPr>
      <w:tabs>
        <w:tab w:val="clear" w:pos="1080"/>
        <w:tab w:val="left" w:pos="1060"/>
      </w:tabs>
      <w:spacing w:after="160"/>
    </w:pPr>
    <w:rPr>
      <w:rFonts w:ascii="Cambria" w:eastAsia="Calibri" w:hAnsi="Cambria"/>
      <w:bCs/>
      <w:lang w:val="en-GB" w:eastAsia="zh-CN"/>
    </w:rPr>
  </w:style>
  <w:style w:type="paragraph" w:customStyle="1" w:styleId="na5">
    <w:name w:val="na5"/>
    <w:basedOn w:val="a5"/>
    <w:next w:val="Normal"/>
    <w:rsid w:val="00D35D85"/>
    <w:pPr>
      <w:numPr>
        <w:ilvl w:val="4"/>
        <w:numId w:val="37"/>
      </w:numPr>
      <w:tabs>
        <w:tab w:val="clear" w:pos="794"/>
        <w:tab w:val="clear" w:pos="1080"/>
        <w:tab w:val="clear" w:pos="3600"/>
      </w:tabs>
      <w:spacing w:after="160"/>
    </w:pPr>
    <w:rPr>
      <w:rFonts w:ascii="Cambria" w:eastAsia="Calibri" w:hAnsi="Cambria"/>
      <w:bCs/>
      <w:lang w:val="en-GB" w:eastAsia="zh-CN"/>
    </w:rPr>
  </w:style>
  <w:style w:type="paragraph" w:customStyle="1" w:styleId="na6">
    <w:name w:val="na6"/>
    <w:basedOn w:val="a6"/>
    <w:next w:val="Normal"/>
    <w:rsid w:val="00D35D85"/>
    <w:pPr>
      <w:numPr>
        <w:numId w:val="37"/>
      </w:numPr>
      <w:tabs>
        <w:tab w:val="clear" w:pos="4320"/>
      </w:tabs>
      <w:spacing w:after="160"/>
    </w:pPr>
    <w:rPr>
      <w:rFonts w:ascii="Cambria" w:eastAsia="Calibri" w:hAnsi="Cambria"/>
      <w:bCs/>
      <w:lang w:val="en-GB" w:eastAsia="zh-CN"/>
    </w:rPr>
  </w:style>
  <w:style w:type="paragraph" w:styleId="NoteHeading">
    <w:name w:val="Note Heading"/>
    <w:basedOn w:val="Normal"/>
    <w:next w:val="Normal"/>
    <w:link w:val="NoteHeadingChar"/>
    <w:uiPriority w:val="99"/>
    <w:rsid w:val="00D35D85"/>
    <w:pPr>
      <w:tabs>
        <w:tab w:val="clear" w:pos="360"/>
        <w:tab w:val="clear" w:pos="720"/>
        <w:tab w:val="clear" w:pos="1080"/>
        <w:tab w:val="clear" w:pos="1440"/>
      </w:tabs>
      <w:overflowPunct/>
      <w:autoSpaceDE/>
      <w:autoSpaceDN/>
      <w:adjustRightInd/>
      <w:spacing w:before="0" w:after="160" w:line="276" w:lineRule="auto"/>
      <w:jc w:val="both"/>
      <w:textAlignment w:val="auto"/>
    </w:pPr>
    <w:rPr>
      <w:rFonts w:ascii="Cambria" w:eastAsia="Calibri" w:hAnsi="Cambria"/>
      <w:szCs w:val="22"/>
      <w:lang w:val="x-none"/>
    </w:rPr>
  </w:style>
  <w:style w:type="character" w:customStyle="1" w:styleId="NoteHeadingChar">
    <w:name w:val="Note Heading Char"/>
    <w:basedOn w:val="DefaultParagraphFont"/>
    <w:link w:val="NoteHeading"/>
    <w:uiPriority w:val="99"/>
    <w:rsid w:val="00D35D85"/>
    <w:rPr>
      <w:rFonts w:ascii="Cambria" w:eastAsia="Calibri" w:hAnsi="Cambria"/>
      <w:sz w:val="22"/>
      <w:szCs w:val="22"/>
      <w:lang w:val="x-none" w:eastAsia="en-US"/>
    </w:rPr>
  </w:style>
  <w:style w:type="paragraph" w:customStyle="1" w:styleId="p2">
    <w:name w:val="p2"/>
    <w:basedOn w:val="Normal"/>
    <w:next w:val="Normal"/>
    <w:rsid w:val="00D35D85"/>
    <w:pPr>
      <w:tabs>
        <w:tab w:val="clear" w:pos="360"/>
        <w:tab w:val="clear" w:pos="720"/>
        <w:tab w:val="clear" w:pos="1080"/>
        <w:tab w:val="clear" w:pos="1440"/>
        <w:tab w:val="left" w:pos="560"/>
      </w:tabs>
      <w:overflowPunct/>
      <w:autoSpaceDE/>
      <w:autoSpaceDN/>
      <w:adjustRightInd/>
      <w:spacing w:before="0" w:after="160" w:line="276" w:lineRule="auto"/>
      <w:jc w:val="both"/>
      <w:textAlignment w:val="auto"/>
    </w:pPr>
    <w:rPr>
      <w:rFonts w:ascii="Cambria" w:eastAsia="Calibri" w:hAnsi="Cambria"/>
      <w:szCs w:val="22"/>
      <w:lang w:val="en-GB"/>
    </w:rPr>
  </w:style>
  <w:style w:type="paragraph" w:customStyle="1" w:styleId="p3">
    <w:name w:val="p3"/>
    <w:basedOn w:val="Normal"/>
    <w:next w:val="Normal"/>
    <w:rsid w:val="00D35D85"/>
    <w:pPr>
      <w:tabs>
        <w:tab w:val="clear" w:pos="360"/>
        <w:tab w:val="clear" w:pos="1080"/>
        <w:tab w:val="clear" w:pos="1440"/>
      </w:tabs>
      <w:overflowPunct/>
      <w:autoSpaceDE/>
      <w:autoSpaceDN/>
      <w:adjustRightInd/>
      <w:spacing w:before="0" w:after="160" w:line="276" w:lineRule="auto"/>
      <w:jc w:val="both"/>
      <w:textAlignment w:val="auto"/>
    </w:pPr>
    <w:rPr>
      <w:rFonts w:ascii="Cambria" w:eastAsia="Calibri" w:hAnsi="Cambria"/>
      <w:szCs w:val="22"/>
      <w:lang w:val="en-GB"/>
    </w:rPr>
  </w:style>
  <w:style w:type="paragraph" w:customStyle="1" w:styleId="p4">
    <w:name w:val="p4"/>
    <w:basedOn w:val="Normal"/>
    <w:next w:val="Normal"/>
    <w:rsid w:val="00D35D85"/>
    <w:pPr>
      <w:tabs>
        <w:tab w:val="clear" w:pos="360"/>
        <w:tab w:val="clear" w:pos="720"/>
        <w:tab w:val="clear" w:pos="1080"/>
        <w:tab w:val="clear" w:pos="1440"/>
        <w:tab w:val="left" w:pos="1100"/>
      </w:tabs>
      <w:overflowPunct/>
      <w:autoSpaceDE/>
      <w:autoSpaceDN/>
      <w:adjustRightInd/>
      <w:spacing w:before="0" w:after="160" w:line="276" w:lineRule="auto"/>
      <w:jc w:val="both"/>
      <w:textAlignment w:val="auto"/>
    </w:pPr>
    <w:rPr>
      <w:rFonts w:ascii="Cambria" w:eastAsia="Calibri" w:hAnsi="Cambria"/>
      <w:szCs w:val="22"/>
      <w:lang w:val="en-GB"/>
    </w:rPr>
  </w:style>
  <w:style w:type="paragraph" w:customStyle="1" w:styleId="p5">
    <w:name w:val="p5"/>
    <w:basedOn w:val="Normal"/>
    <w:next w:val="Normal"/>
    <w:rsid w:val="00D35D85"/>
    <w:pPr>
      <w:tabs>
        <w:tab w:val="clear" w:pos="360"/>
        <w:tab w:val="clear" w:pos="720"/>
        <w:tab w:val="clear" w:pos="1080"/>
        <w:tab w:val="clear" w:pos="1440"/>
        <w:tab w:val="left" w:pos="1100"/>
      </w:tabs>
      <w:overflowPunct/>
      <w:autoSpaceDE/>
      <w:autoSpaceDN/>
      <w:adjustRightInd/>
      <w:spacing w:before="0" w:after="160" w:line="276" w:lineRule="auto"/>
      <w:jc w:val="both"/>
      <w:textAlignment w:val="auto"/>
    </w:pPr>
    <w:rPr>
      <w:rFonts w:ascii="Cambria" w:eastAsia="Calibri" w:hAnsi="Cambria"/>
      <w:szCs w:val="22"/>
      <w:lang w:val="en-GB"/>
    </w:rPr>
  </w:style>
  <w:style w:type="paragraph" w:customStyle="1" w:styleId="p6">
    <w:name w:val="p6"/>
    <w:basedOn w:val="Normal"/>
    <w:next w:val="Normal"/>
    <w:rsid w:val="00D35D85"/>
    <w:pPr>
      <w:tabs>
        <w:tab w:val="clear" w:pos="360"/>
        <w:tab w:val="clear" w:pos="720"/>
        <w:tab w:val="clear" w:pos="1080"/>
      </w:tabs>
      <w:overflowPunct/>
      <w:autoSpaceDE/>
      <w:autoSpaceDN/>
      <w:adjustRightInd/>
      <w:spacing w:before="0" w:after="160" w:line="276" w:lineRule="auto"/>
      <w:jc w:val="both"/>
      <w:textAlignment w:val="auto"/>
    </w:pPr>
    <w:rPr>
      <w:rFonts w:ascii="Cambria" w:eastAsia="Calibri" w:hAnsi="Cambria"/>
      <w:szCs w:val="22"/>
      <w:lang w:val="en-GB"/>
    </w:rPr>
  </w:style>
  <w:style w:type="paragraph" w:customStyle="1" w:styleId="RefNorm">
    <w:name w:val="RefNorm"/>
    <w:basedOn w:val="Normal"/>
    <w:next w:val="Normal"/>
    <w:rsid w:val="00D35D85"/>
    <w:pPr>
      <w:tabs>
        <w:tab w:val="clear" w:pos="360"/>
        <w:tab w:val="clear" w:pos="720"/>
        <w:tab w:val="clear" w:pos="1080"/>
        <w:tab w:val="clear" w:pos="1440"/>
      </w:tabs>
      <w:overflowPunct/>
      <w:autoSpaceDE/>
      <w:autoSpaceDN/>
      <w:adjustRightInd/>
      <w:spacing w:before="0" w:after="160" w:line="276" w:lineRule="auto"/>
      <w:jc w:val="both"/>
      <w:textAlignment w:val="auto"/>
    </w:pPr>
    <w:rPr>
      <w:rFonts w:ascii="Cambria" w:eastAsia="Calibri" w:hAnsi="Cambria"/>
      <w:szCs w:val="22"/>
      <w:lang w:val="en-GB"/>
    </w:rPr>
  </w:style>
  <w:style w:type="paragraph" w:styleId="Salutation">
    <w:name w:val="Salutation"/>
    <w:basedOn w:val="Normal"/>
    <w:next w:val="Normal"/>
    <w:link w:val="SalutationChar"/>
    <w:uiPriority w:val="99"/>
    <w:rsid w:val="00D35D85"/>
    <w:pPr>
      <w:tabs>
        <w:tab w:val="clear" w:pos="360"/>
        <w:tab w:val="clear" w:pos="720"/>
        <w:tab w:val="clear" w:pos="1080"/>
        <w:tab w:val="clear" w:pos="1440"/>
      </w:tabs>
      <w:overflowPunct/>
      <w:autoSpaceDE/>
      <w:autoSpaceDN/>
      <w:adjustRightInd/>
      <w:spacing w:before="0" w:after="160" w:line="276" w:lineRule="auto"/>
      <w:jc w:val="both"/>
      <w:textAlignment w:val="auto"/>
    </w:pPr>
    <w:rPr>
      <w:rFonts w:ascii="Cambria" w:eastAsia="Calibri" w:hAnsi="Cambria"/>
      <w:szCs w:val="22"/>
      <w:lang w:val="x-none"/>
    </w:rPr>
  </w:style>
  <w:style w:type="character" w:customStyle="1" w:styleId="SalutationChar">
    <w:name w:val="Salutation Char"/>
    <w:basedOn w:val="DefaultParagraphFont"/>
    <w:link w:val="Salutation"/>
    <w:uiPriority w:val="99"/>
    <w:rsid w:val="00D35D85"/>
    <w:rPr>
      <w:rFonts w:ascii="Cambria" w:eastAsia="Calibri" w:hAnsi="Cambria"/>
      <w:sz w:val="22"/>
      <w:szCs w:val="22"/>
      <w:lang w:val="x-none" w:eastAsia="en-US"/>
    </w:rPr>
  </w:style>
  <w:style w:type="paragraph" w:styleId="Signature">
    <w:name w:val="Signature"/>
    <w:basedOn w:val="Normal"/>
    <w:link w:val="SignatureChar"/>
    <w:uiPriority w:val="99"/>
    <w:rsid w:val="00D35D85"/>
    <w:pPr>
      <w:tabs>
        <w:tab w:val="clear" w:pos="360"/>
        <w:tab w:val="clear" w:pos="720"/>
        <w:tab w:val="clear" w:pos="1080"/>
        <w:tab w:val="clear" w:pos="1440"/>
      </w:tabs>
      <w:overflowPunct/>
      <w:autoSpaceDE/>
      <w:autoSpaceDN/>
      <w:adjustRightInd/>
      <w:spacing w:before="0" w:after="160" w:line="276" w:lineRule="auto"/>
      <w:ind w:left="4252"/>
      <w:jc w:val="both"/>
      <w:textAlignment w:val="auto"/>
    </w:pPr>
    <w:rPr>
      <w:rFonts w:ascii="Cambria" w:eastAsia="Calibri" w:hAnsi="Cambria"/>
      <w:szCs w:val="22"/>
      <w:lang w:val="x-none"/>
    </w:rPr>
  </w:style>
  <w:style w:type="character" w:customStyle="1" w:styleId="SignatureChar">
    <w:name w:val="Signature Char"/>
    <w:basedOn w:val="DefaultParagraphFont"/>
    <w:link w:val="Signature"/>
    <w:uiPriority w:val="99"/>
    <w:rsid w:val="00D35D85"/>
    <w:rPr>
      <w:rFonts w:ascii="Cambria" w:eastAsia="Calibri" w:hAnsi="Cambria"/>
      <w:sz w:val="22"/>
      <w:szCs w:val="22"/>
      <w:lang w:val="x-none" w:eastAsia="en-US"/>
    </w:rPr>
  </w:style>
  <w:style w:type="paragraph" w:customStyle="1" w:styleId="Special">
    <w:name w:val="Special"/>
    <w:basedOn w:val="Normal"/>
    <w:rsid w:val="00D35D85"/>
    <w:pPr>
      <w:tabs>
        <w:tab w:val="clear" w:pos="360"/>
        <w:tab w:val="clear" w:pos="720"/>
        <w:tab w:val="clear" w:pos="1080"/>
        <w:tab w:val="clear" w:pos="1440"/>
      </w:tabs>
      <w:overflowPunct/>
      <w:autoSpaceDE/>
      <w:autoSpaceDN/>
      <w:adjustRightInd/>
      <w:spacing w:before="0" w:after="160" w:line="230" w:lineRule="atLeast"/>
      <w:jc w:val="both"/>
      <w:textAlignment w:val="auto"/>
    </w:pPr>
    <w:rPr>
      <w:rFonts w:ascii="Arial" w:eastAsia="Calibri" w:hAnsi="Arial" w:cs="Arial"/>
      <w:sz w:val="20"/>
      <w:lang w:val="en-GB" w:eastAsia="ja-JP"/>
    </w:rPr>
  </w:style>
  <w:style w:type="paragraph" w:styleId="Subtitle">
    <w:name w:val="Subtitle"/>
    <w:basedOn w:val="Normal"/>
    <w:link w:val="SubtitleChar"/>
    <w:uiPriority w:val="11"/>
    <w:qFormat/>
    <w:rsid w:val="00D35D85"/>
    <w:pPr>
      <w:tabs>
        <w:tab w:val="clear" w:pos="360"/>
        <w:tab w:val="clear" w:pos="720"/>
        <w:tab w:val="clear" w:pos="1080"/>
        <w:tab w:val="clear" w:pos="1440"/>
      </w:tabs>
      <w:overflowPunct/>
      <w:autoSpaceDE/>
      <w:autoSpaceDN/>
      <w:adjustRightInd/>
      <w:spacing w:before="0" w:after="60" w:line="276" w:lineRule="auto"/>
      <w:jc w:val="center"/>
      <w:textAlignment w:val="auto"/>
      <w:outlineLvl w:val="1"/>
    </w:pPr>
    <w:rPr>
      <w:rFonts w:ascii="Cambria" w:eastAsia="Calibri" w:hAnsi="Cambria"/>
      <w:sz w:val="24"/>
      <w:szCs w:val="24"/>
      <w:lang w:val="x-none"/>
    </w:rPr>
  </w:style>
  <w:style w:type="character" w:customStyle="1" w:styleId="SubtitleChar">
    <w:name w:val="Subtitle Char"/>
    <w:basedOn w:val="DefaultParagraphFont"/>
    <w:link w:val="Subtitle"/>
    <w:uiPriority w:val="11"/>
    <w:rsid w:val="00D35D85"/>
    <w:rPr>
      <w:rFonts w:ascii="Cambria" w:eastAsia="Calibri" w:hAnsi="Cambria"/>
      <w:sz w:val="24"/>
      <w:szCs w:val="24"/>
      <w:lang w:val="x-none" w:eastAsia="en-US"/>
    </w:rPr>
  </w:style>
  <w:style w:type="paragraph" w:customStyle="1" w:styleId="Tablefootnote">
    <w:name w:val="Table footnote"/>
    <w:basedOn w:val="Normal"/>
    <w:rsid w:val="00D35D85"/>
    <w:pPr>
      <w:tabs>
        <w:tab w:val="clear" w:pos="360"/>
        <w:tab w:val="clear" w:pos="720"/>
        <w:tab w:val="clear" w:pos="1080"/>
        <w:tab w:val="clear" w:pos="1440"/>
        <w:tab w:val="left" w:pos="340"/>
      </w:tabs>
      <w:overflowPunct/>
      <w:autoSpaceDE/>
      <w:autoSpaceDN/>
      <w:adjustRightInd/>
      <w:spacing w:before="60" w:after="60" w:line="190" w:lineRule="atLeast"/>
      <w:jc w:val="both"/>
      <w:textAlignment w:val="auto"/>
    </w:pPr>
    <w:rPr>
      <w:rFonts w:ascii="Cambria" w:eastAsia="Calibri" w:hAnsi="Cambria"/>
      <w:sz w:val="16"/>
      <w:szCs w:val="16"/>
      <w:lang w:val="en-GB"/>
    </w:rPr>
  </w:style>
  <w:style w:type="paragraph" w:styleId="TableofAuthorities">
    <w:name w:val="table of authorities"/>
    <w:basedOn w:val="Normal"/>
    <w:next w:val="Normal"/>
    <w:uiPriority w:val="99"/>
    <w:rsid w:val="00D35D85"/>
    <w:pPr>
      <w:tabs>
        <w:tab w:val="clear" w:pos="360"/>
        <w:tab w:val="clear" w:pos="720"/>
        <w:tab w:val="clear" w:pos="1080"/>
        <w:tab w:val="clear" w:pos="1440"/>
      </w:tabs>
      <w:overflowPunct/>
      <w:autoSpaceDE/>
      <w:autoSpaceDN/>
      <w:adjustRightInd/>
      <w:spacing w:before="0" w:after="160" w:line="276" w:lineRule="auto"/>
      <w:ind w:left="200" w:hanging="200"/>
      <w:jc w:val="both"/>
      <w:textAlignment w:val="auto"/>
    </w:pPr>
    <w:rPr>
      <w:rFonts w:ascii="Cambria" w:eastAsia="Calibri" w:hAnsi="Cambria"/>
      <w:szCs w:val="22"/>
      <w:lang w:val="en-GB"/>
    </w:rPr>
  </w:style>
  <w:style w:type="character" w:customStyle="1" w:styleId="TableFootNoteXref">
    <w:name w:val="TableFootNoteXref"/>
    <w:rsid w:val="00D35D85"/>
    <w:rPr>
      <w:noProof/>
      <w:position w:val="6"/>
      <w:sz w:val="14"/>
      <w:szCs w:val="14"/>
      <w:lang w:val="fr-FR"/>
    </w:rPr>
  </w:style>
  <w:style w:type="paragraph" w:customStyle="1" w:styleId="Terms">
    <w:name w:val="Term(s)"/>
    <w:basedOn w:val="Normal"/>
    <w:next w:val="Definition"/>
    <w:rsid w:val="00D35D85"/>
    <w:pPr>
      <w:keepNext/>
      <w:tabs>
        <w:tab w:val="clear" w:pos="360"/>
        <w:tab w:val="clear" w:pos="720"/>
        <w:tab w:val="clear" w:pos="1080"/>
        <w:tab w:val="clear" w:pos="1440"/>
      </w:tabs>
      <w:suppressAutoHyphens/>
      <w:overflowPunct/>
      <w:autoSpaceDE/>
      <w:autoSpaceDN/>
      <w:adjustRightInd/>
      <w:spacing w:before="0" w:line="276" w:lineRule="auto"/>
      <w:textAlignment w:val="auto"/>
    </w:pPr>
    <w:rPr>
      <w:rFonts w:ascii="Cambria" w:eastAsia="Calibri" w:hAnsi="Cambria"/>
      <w:b/>
      <w:bCs/>
      <w:szCs w:val="22"/>
      <w:lang w:val="en-GB"/>
    </w:rPr>
  </w:style>
  <w:style w:type="paragraph" w:customStyle="1" w:styleId="TermNum">
    <w:name w:val="TermNum"/>
    <w:basedOn w:val="Normal"/>
    <w:next w:val="Terms"/>
    <w:rsid w:val="00D35D85"/>
    <w:pPr>
      <w:keepNext/>
      <w:tabs>
        <w:tab w:val="clear" w:pos="360"/>
        <w:tab w:val="clear" w:pos="720"/>
        <w:tab w:val="clear" w:pos="1080"/>
        <w:tab w:val="clear" w:pos="1440"/>
      </w:tabs>
      <w:overflowPunct/>
      <w:autoSpaceDE/>
      <w:autoSpaceDN/>
      <w:adjustRightInd/>
      <w:spacing w:before="0" w:line="276" w:lineRule="auto"/>
      <w:jc w:val="both"/>
      <w:textAlignment w:val="auto"/>
    </w:pPr>
    <w:rPr>
      <w:rFonts w:ascii="Cambria" w:eastAsia="Calibri" w:hAnsi="Cambria"/>
      <w:b/>
      <w:bCs/>
      <w:szCs w:val="22"/>
      <w:lang w:val="en-GB"/>
    </w:rPr>
  </w:style>
  <w:style w:type="paragraph" w:styleId="TOAHeading">
    <w:name w:val="toa heading"/>
    <w:basedOn w:val="Normal"/>
    <w:next w:val="Normal"/>
    <w:uiPriority w:val="99"/>
    <w:rsid w:val="00D35D85"/>
    <w:pPr>
      <w:tabs>
        <w:tab w:val="clear" w:pos="360"/>
        <w:tab w:val="clear" w:pos="720"/>
        <w:tab w:val="clear" w:pos="1080"/>
        <w:tab w:val="clear" w:pos="1440"/>
      </w:tabs>
      <w:overflowPunct/>
      <w:autoSpaceDE/>
      <w:autoSpaceDN/>
      <w:adjustRightInd/>
      <w:spacing w:before="120" w:after="160" w:line="276" w:lineRule="auto"/>
      <w:jc w:val="both"/>
      <w:textAlignment w:val="auto"/>
    </w:pPr>
    <w:rPr>
      <w:rFonts w:ascii="Cambria" w:eastAsia="Calibri" w:hAnsi="Cambria"/>
      <w:b/>
      <w:bCs/>
      <w:sz w:val="24"/>
      <w:szCs w:val="24"/>
      <w:lang w:val="en-GB"/>
    </w:rPr>
  </w:style>
  <w:style w:type="paragraph" w:customStyle="1" w:styleId="zzBiblio">
    <w:name w:val="zzBiblio"/>
    <w:basedOn w:val="Normal"/>
    <w:next w:val="Bibliography1"/>
    <w:rsid w:val="00D35D85"/>
    <w:pPr>
      <w:pageBreakBefore/>
      <w:tabs>
        <w:tab w:val="clear" w:pos="360"/>
        <w:tab w:val="clear" w:pos="720"/>
        <w:tab w:val="clear" w:pos="1080"/>
        <w:tab w:val="clear" w:pos="1440"/>
      </w:tabs>
      <w:overflowPunct/>
      <w:autoSpaceDE/>
      <w:autoSpaceDN/>
      <w:adjustRightInd/>
      <w:spacing w:before="0" w:after="760" w:line="310" w:lineRule="exact"/>
      <w:jc w:val="center"/>
      <w:textAlignment w:val="auto"/>
    </w:pPr>
    <w:rPr>
      <w:rFonts w:ascii="Cambria" w:eastAsia="Calibri" w:hAnsi="Cambria"/>
      <w:b/>
      <w:bCs/>
      <w:sz w:val="28"/>
      <w:szCs w:val="28"/>
      <w:lang w:val="en-GB"/>
    </w:rPr>
  </w:style>
  <w:style w:type="paragraph" w:customStyle="1" w:styleId="zzContents">
    <w:name w:val="zzContents"/>
    <w:basedOn w:val="Introduction"/>
    <w:next w:val="TOC1"/>
    <w:qFormat/>
    <w:rsid w:val="00D35D85"/>
    <w:pPr>
      <w:tabs>
        <w:tab w:val="clear" w:pos="400"/>
      </w:tabs>
    </w:pPr>
  </w:style>
  <w:style w:type="paragraph" w:customStyle="1" w:styleId="zzHelp">
    <w:name w:val="zzHelp"/>
    <w:basedOn w:val="Normal"/>
    <w:rsid w:val="00D35D85"/>
    <w:pPr>
      <w:tabs>
        <w:tab w:val="clear" w:pos="360"/>
        <w:tab w:val="clear" w:pos="720"/>
        <w:tab w:val="clear" w:pos="1080"/>
        <w:tab w:val="clear" w:pos="1440"/>
      </w:tabs>
      <w:overflowPunct/>
      <w:autoSpaceDE/>
      <w:autoSpaceDN/>
      <w:adjustRightInd/>
      <w:spacing w:before="0" w:after="160" w:line="276" w:lineRule="auto"/>
      <w:jc w:val="both"/>
      <w:textAlignment w:val="auto"/>
    </w:pPr>
    <w:rPr>
      <w:rFonts w:ascii="Cambria" w:eastAsia="Calibri" w:hAnsi="Cambria"/>
      <w:color w:val="008000"/>
      <w:szCs w:val="22"/>
      <w:lang w:val="en-GB"/>
    </w:rPr>
  </w:style>
  <w:style w:type="paragraph" w:customStyle="1" w:styleId="zzIndex">
    <w:name w:val="zzIndex"/>
    <w:basedOn w:val="zzBiblio"/>
    <w:next w:val="IndexHeading"/>
    <w:rsid w:val="00D35D85"/>
  </w:style>
  <w:style w:type="paragraph" w:customStyle="1" w:styleId="zzLc5">
    <w:name w:val="zzLc5"/>
    <w:basedOn w:val="Normal"/>
    <w:next w:val="Normal"/>
    <w:rsid w:val="00D35D85"/>
    <w:pPr>
      <w:tabs>
        <w:tab w:val="clear" w:pos="360"/>
        <w:tab w:val="clear" w:pos="720"/>
        <w:tab w:val="clear" w:pos="1080"/>
        <w:tab w:val="clear" w:pos="144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zzLc6">
    <w:name w:val="zzLc6"/>
    <w:basedOn w:val="Normal"/>
    <w:next w:val="Normal"/>
    <w:rsid w:val="00D35D85"/>
    <w:pPr>
      <w:tabs>
        <w:tab w:val="clear" w:pos="360"/>
        <w:tab w:val="clear" w:pos="720"/>
        <w:tab w:val="clear" w:pos="1080"/>
        <w:tab w:val="clear" w:pos="144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zzLn5">
    <w:name w:val="zzLn5"/>
    <w:basedOn w:val="Normal"/>
    <w:next w:val="Normal"/>
    <w:rsid w:val="00D35D85"/>
    <w:pPr>
      <w:tabs>
        <w:tab w:val="clear" w:pos="360"/>
        <w:tab w:val="clear" w:pos="720"/>
        <w:tab w:val="clear" w:pos="1080"/>
        <w:tab w:val="clear" w:pos="144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zzLn6">
    <w:name w:val="zzLn6"/>
    <w:basedOn w:val="Normal"/>
    <w:next w:val="Normal"/>
    <w:rsid w:val="00D35D85"/>
    <w:pPr>
      <w:tabs>
        <w:tab w:val="clear" w:pos="360"/>
        <w:tab w:val="clear" w:pos="720"/>
        <w:tab w:val="clear" w:pos="1080"/>
        <w:tab w:val="clear" w:pos="144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Tabletext10">
    <w:name w:val="Table text (10)"/>
    <w:basedOn w:val="Normal"/>
    <w:rsid w:val="00D35D85"/>
    <w:pPr>
      <w:tabs>
        <w:tab w:val="clear" w:pos="360"/>
        <w:tab w:val="clear" w:pos="720"/>
        <w:tab w:val="clear" w:pos="1080"/>
        <w:tab w:val="clear" w:pos="1440"/>
      </w:tabs>
      <w:overflowPunct/>
      <w:autoSpaceDE/>
      <w:autoSpaceDN/>
      <w:adjustRightInd/>
      <w:spacing w:before="60" w:after="60" w:line="276" w:lineRule="auto"/>
      <w:jc w:val="both"/>
      <w:textAlignment w:val="auto"/>
    </w:pPr>
    <w:rPr>
      <w:rFonts w:ascii="Cambria" w:eastAsia="Calibri" w:hAnsi="Cambria"/>
      <w:szCs w:val="22"/>
      <w:lang w:val="en-GB"/>
    </w:rPr>
  </w:style>
  <w:style w:type="paragraph" w:customStyle="1" w:styleId="Tabletext9">
    <w:name w:val="Table text (9)"/>
    <w:basedOn w:val="Normal"/>
    <w:rsid w:val="00D35D85"/>
    <w:pPr>
      <w:tabs>
        <w:tab w:val="clear" w:pos="360"/>
        <w:tab w:val="clear" w:pos="720"/>
        <w:tab w:val="clear" w:pos="1080"/>
        <w:tab w:val="clear" w:pos="1440"/>
      </w:tabs>
      <w:overflowPunct/>
      <w:autoSpaceDE/>
      <w:autoSpaceDN/>
      <w:adjustRightInd/>
      <w:spacing w:before="60" w:after="60" w:line="210" w:lineRule="atLeast"/>
      <w:jc w:val="both"/>
      <w:textAlignment w:val="auto"/>
    </w:pPr>
    <w:rPr>
      <w:rFonts w:ascii="Cambria" w:eastAsia="Calibri" w:hAnsi="Cambria"/>
      <w:sz w:val="18"/>
      <w:szCs w:val="18"/>
      <w:lang w:val="en-GB"/>
    </w:rPr>
  </w:style>
  <w:style w:type="paragraph" w:customStyle="1" w:styleId="Tabletext8">
    <w:name w:val="Table text (8)"/>
    <w:basedOn w:val="Normal"/>
    <w:rsid w:val="00D35D85"/>
    <w:pPr>
      <w:tabs>
        <w:tab w:val="clear" w:pos="360"/>
        <w:tab w:val="clear" w:pos="720"/>
        <w:tab w:val="clear" w:pos="1080"/>
        <w:tab w:val="clear" w:pos="1440"/>
      </w:tabs>
      <w:overflowPunct/>
      <w:autoSpaceDE/>
      <w:autoSpaceDN/>
      <w:adjustRightInd/>
      <w:spacing w:before="60" w:after="60" w:line="190" w:lineRule="atLeast"/>
      <w:jc w:val="both"/>
      <w:textAlignment w:val="auto"/>
    </w:pPr>
    <w:rPr>
      <w:rFonts w:ascii="Cambria" w:eastAsia="Calibri" w:hAnsi="Cambria"/>
      <w:sz w:val="16"/>
      <w:szCs w:val="16"/>
      <w:lang w:val="en-GB"/>
    </w:rPr>
  </w:style>
  <w:style w:type="paragraph" w:customStyle="1" w:styleId="Tabletext7">
    <w:name w:val="Table text (7)"/>
    <w:basedOn w:val="Normal"/>
    <w:rsid w:val="00D35D85"/>
    <w:pPr>
      <w:tabs>
        <w:tab w:val="clear" w:pos="360"/>
        <w:tab w:val="clear" w:pos="720"/>
        <w:tab w:val="clear" w:pos="1080"/>
        <w:tab w:val="clear" w:pos="1440"/>
      </w:tabs>
      <w:overflowPunct/>
      <w:autoSpaceDE/>
      <w:autoSpaceDN/>
      <w:adjustRightInd/>
      <w:spacing w:before="60" w:after="60" w:line="170" w:lineRule="atLeast"/>
      <w:jc w:val="both"/>
      <w:textAlignment w:val="auto"/>
    </w:pPr>
    <w:rPr>
      <w:rFonts w:ascii="Cambria" w:eastAsia="Calibri" w:hAnsi="Cambria"/>
      <w:sz w:val="14"/>
      <w:szCs w:val="14"/>
      <w:lang w:val="en-GB"/>
    </w:rPr>
  </w:style>
  <w:style w:type="paragraph" w:customStyle="1" w:styleId="SDLCode">
    <w:name w:val="SDLCode"/>
    <w:basedOn w:val="Normal"/>
    <w:rsid w:val="00D35D85"/>
    <w:pPr>
      <w:tabs>
        <w:tab w:val="clear" w:pos="360"/>
        <w:tab w:val="clear" w:pos="720"/>
        <w:tab w:val="clear" w:pos="1080"/>
        <w:tab w:val="clear" w:pos="144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overflowPunct/>
      <w:autoSpaceDE/>
      <w:autoSpaceDN/>
      <w:adjustRightInd/>
      <w:spacing w:before="120"/>
      <w:textAlignment w:val="auto"/>
    </w:pPr>
    <w:rPr>
      <w:rFonts w:ascii="Courier New" w:eastAsia="Batang" w:hAnsi="Courier New"/>
      <w:noProof/>
      <w:sz w:val="18"/>
      <w:szCs w:val="24"/>
      <w:lang w:val="en-GB"/>
    </w:rPr>
  </w:style>
  <w:style w:type="paragraph" w:customStyle="1" w:styleId="Atom">
    <w:name w:val="Atom"/>
    <w:basedOn w:val="Normal"/>
    <w:rsid w:val="00D35D85"/>
    <w:pPr>
      <w:tabs>
        <w:tab w:val="clear" w:pos="360"/>
        <w:tab w:val="clear" w:pos="720"/>
        <w:tab w:val="clear" w:pos="1080"/>
        <w:tab w:val="clear" w:pos="1440"/>
      </w:tabs>
      <w:overflowPunct/>
      <w:autoSpaceDE/>
      <w:autoSpaceDN/>
      <w:adjustRightInd/>
      <w:spacing w:before="120" w:after="220"/>
      <w:textAlignment w:val="auto"/>
    </w:pPr>
    <w:rPr>
      <w:rFonts w:ascii="Cambria" w:eastAsia="Times New Roman" w:hAnsi="Cambria"/>
      <w:szCs w:val="24"/>
      <w:lang w:val="en-GB"/>
    </w:rPr>
  </w:style>
  <w:style w:type="paragraph" w:customStyle="1" w:styleId="lastfield">
    <w:name w:val="lastfield"/>
    <w:basedOn w:val="fields"/>
    <w:link w:val="lastfieldZchn"/>
    <w:rsid w:val="00D35D85"/>
    <w:pPr>
      <w:spacing w:before="120" w:after="220"/>
    </w:pPr>
    <w:rPr>
      <w:rFonts w:ascii="Times New Roman" w:eastAsia="Batang" w:hAnsi="Times New Roman"/>
      <w:sz w:val="22"/>
      <w:szCs w:val="24"/>
      <w:lang w:val="x-none" w:eastAsia="ko-KR"/>
    </w:rPr>
  </w:style>
  <w:style w:type="paragraph" w:customStyle="1" w:styleId="Annex0">
    <w:name w:val="Annex"/>
    <w:basedOn w:val="Heading1"/>
    <w:next w:val="Normal"/>
    <w:rsid w:val="00D35D85"/>
    <w:pPr>
      <w:numPr>
        <w:numId w:val="0"/>
      </w:numPr>
      <w:tabs>
        <w:tab w:val="clear" w:pos="360"/>
        <w:tab w:val="clear" w:pos="720"/>
        <w:tab w:val="clear" w:pos="1080"/>
        <w:tab w:val="clear" w:pos="1440"/>
        <w:tab w:val="num" w:pos="1915"/>
      </w:tabs>
      <w:suppressAutoHyphens/>
      <w:overflowPunct/>
      <w:autoSpaceDE/>
      <w:autoSpaceDN/>
      <w:adjustRightInd/>
      <w:spacing w:before="260" w:after="260" w:line="260" w:lineRule="exact"/>
      <w:ind w:left="1915" w:hanging="720"/>
      <w:jc w:val="center"/>
      <w:textAlignment w:val="auto"/>
    </w:pPr>
    <w:rPr>
      <w:rFonts w:ascii="Cambria" w:eastAsia="Batang" w:hAnsi="Cambria" w:cs="Times New Roman"/>
      <w:bCs w:val="0"/>
      <w:color w:val="000000"/>
      <w:kern w:val="0"/>
      <w:sz w:val="26"/>
      <w:szCs w:val="26"/>
      <w:lang w:val="fr-FR" w:eastAsia="ko-KR"/>
    </w:rPr>
  </w:style>
  <w:style w:type="paragraph" w:customStyle="1" w:styleId="Bullet">
    <w:name w:val="Bullet"/>
    <w:basedOn w:val="Normal"/>
    <w:rsid w:val="00D35D85"/>
    <w:pPr>
      <w:keepLines/>
      <w:widowControl w:val="0"/>
      <w:tabs>
        <w:tab w:val="clear" w:pos="360"/>
        <w:tab w:val="clear" w:pos="720"/>
        <w:tab w:val="clear" w:pos="1080"/>
        <w:tab w:val="clear" w:pos="1440"/>
      </w:tabs>
      <w:overflowPunct/>
      <w:autoSpaceDE/>
      <w:autoSpaceDN/>
      <w:adjustRightInd/>
      <w:spacing w:before="240" w:after="60"/>
      <w:ind w:left="360" w:hanging="360"/>
      <w:textAlignment w:val="auto"/>
    </w:pPr>
    <w:rPr>
      <w:rFonts w:eastAsia="BatangChe"/>
      <w:szCs w:val="24"/>
      <w:lang w:val="de-DE"/>
    </w:rPr>
  </w:style>
  <w:style w:type="paragraph" w:customStyle="1" w:styleId="bullets">
    <w:name w:val="bullets"/>
    <w:basedOn w:val="Normal"/>
    <w:rsid w:val="00D35D85"/>
    <w:pPr>
      <w:tabs>
        <w:tab w:val="clear" w:pos="360"/>
        <w:tab w:val="clear" w:pos="720"/>
        <w:tab w:val="clear" w:pos="1080"/>
        <w:tab w:val="clear" w:pos="1440"/>
      </w:tabs>
      <w:overflowPunct/>
      <w:autoSpaceDE/>
      <w:autoSpaceDN/>
      <w:adjustRightInd/>
      <w:spacing w:before="0"/>
      <w:textAlignment w:val="auto"/>
    </w:pPr>
    <w:rPr>
      <w:rFonts w:eastAsia="BatangChe"/>
      <w:sz w:val="24"/>
      <w:szCs w:val="24"/>
      <w:lang w:val="en-GB"/>
    </w:rPr>
  </w:style>
  <w:style w:type="paragraph" w:customStyle="1" w:styleId="ListParagraph4">
    <w:name w:val="List Paragraph4"/>
    <w:basedOn w:val="Normal"/>
    <w:rsid w:val="00D35D85"/>
    <w:pPr>
      <w:tabs>
        <w:tab w:val="clear" w:pos="360"/>
        <w:tab w:val="clear" w:pos="720"/>
        <w:tab w:val="clear" w:pos="1080"/>
        <w:tab w:val="clear" w:pos="1440"/>
      </w:tabs>
      <w:overflowPunct/>
      <w:autoSpaceDE/>
      <w:autoSpaceDN/>
      <w:adjustRightInd/>
      <w:spacing w:before="0" w:after="160"/>
      <w:ind w:left="720"/>
      <w:contextualSpacing/>
      <w:textAlignment w:val="auto"/>
    </w:pPr>
    <w:rPr>
      <w:rFonts w:ascii="Cambria" w:eastAsia="Cambria" w:hAnsi="Cambria"/>
      <w:sz w:val="24"/>
      <w:szCs w:val="24"/>
      <w:lang w:val="en-GB"/>
    </w:rPr>
  </w:style>
  <w:style w:type="paragraph" w:customStyle="1" w:styleId="XML">
    <w:name w:val="XML"/>
    <w:basedOn w:val="Normal"/>
    <w:next w:val="Normal"/>
    <w:rsid w:val="00D35D85"/>
    <w:pPr>
      <w:tabs>
        <w:tab w:val="clear" w:pos="360"/>
        <w:tab w:val="clear" w:pos="720"/>
        <w:tab w:val="clear" w:pos="1080"/>
        <w:tab w:val="clear" w:pos="1440"/>
        <w:tab w:val="left" w:pos="709"/>
      </w:tabs>
      <w:suppressAutoHyphens/>
      <w:overflowPunct/>
      <w:spacing w:before="0"/>
      <w:textAlignment w:val="auto"/>
    </w:pPr>
    <w:rPr>
      <w:rFonts w:ascii="Consolas" w:eastAsia="MS Mincho" w:hAnsi="Consolas" w:cs="Consolas"/>
      <w:color w:val="0000FF"/>
      <w:sz w:val="14"/>
      <w:szCs w:val="14"/>
      <w:lang w:val="en-GB"/>
    </w:rPr>
  </w:style>
  <w:style w:type="paragraph" w:customStyle="1" w:styleId="DDLUED">
    <w:name w:val="DDL_UED"/>
    <w:basedOn w:val="PlainText"/>
    <w:rsid w:val="00D35D85"/>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MS ??" w:hAnsi="Courier New" w:cs="Times New Roman"/>
      <w:sz w:val="24"/>
      <w:szCs w:val="24"/>
      <w:lang w:val="en-GB"/>
    </w:rPr>
  </w:style>
  <w:style w:type="paragraph" w:customStyle="1" w:styleId="TH">
    <w:name w:val="TH"/>
    <w:basedOn w:val="Normal"/>
    <w:rsid w:val="00D35D85"/>
    <w:pPr>
      <w:keepNext/>
      <w:keepLines/>
      <w:tabs>
        <w:tab w:val="clear" w:pos="360"/>
        <w:tab w:val="clear" w:pos="720"/>
        <w:tab w:val="clear" w:pos="1080"/>
        <w:tab w:val="clear" w:pos="1440"/>
      </w:tabs>
      <w:spacing w:before="60" w:after="180"/>
      <w:jc w:val="center"/>
    </w:pPr>
    <w:rPr>
      <w:rFonts w:ascii="Cambria" w:eastAsia="MS Mincho" w:hAnsi="Cambria"/>
      <w:b/>
      <w:sz w:val="24"/>
      <w:szCs w:val="24"/>
      <w:lang w:val="en-GB"/>
    </w:rPr>
  </w:style>
  <w:style w:type="paragraph" w:customStyle="1" w:styleId="TableCell0">
    <w:name w:val="Table Cell"/>
    <w:basedOn w:val="Normal"/>
    <w:rsid w:val="00D35D85"/>
    <w:pPr>
      <w:tabs>
        <w:tab w:val="clear" w:pos="360"/>
        <w:tab w:val="left" w:pos="1800"/>
        <w:tab w:val="left" w:pos="2160"/>
      </w:tabs>
      <w:suppressAutoHyphens/>
      <w:overflowPunct/>
      <w:autoSpaceDE/>
      <w:autoSpaceDN/>
      <w:adjustRightInd/>
      <w:spacing w:before="0" w:after="160"/>
      <w:textAlignment w:val="auto"/>
    </w:pPr>
    <w:rPr>
      <w:rFonts w:ascii="Cambria" w:eastAsia="MS Mincho" w:hAnsi="Cambria"/>
      <w:sz w:val="18"/>
      <w:szCs w:val="22"/>
      <w:lang w:val="en-GB"/>
    </w:rPr>
  </w:style>
  <w:style w:type="character" w:customStyle="1" w:styleId="CharBold">
    <w:name w:val="Char Bold"/>
    <w:rsid w:val="00D35D85"/>
    <w:rPr>
      <w:rFonts w:cs="Times New Roman"/>
      <w:b/>
    </w:rPr>
  </w:style>
  <w:style w:type="paragraph" w:customStyle="1" w:styleId="Intro-2">
    <w:name w:val="Intro-2"/>
    <w:basedOn w:val="Normal"/>
    <w:rsid w:val="00D35D85"/>
    <w:pPr>
      <w:keepNext/>
      <w:tabs>
        <w:tab w:val="clear" w:pos="720"/>
        <w:tab w:val="clear" w:pos="1080"/>
        <w:tab w:val="clear" w:pos="1440"/>
        <w:tab w:val="num" w:pos="360"/>
      </w:tabs>
      <w:overflowPunct/>
      <w:autoSpaceDE/>
      <w:autoSpaceDN/>
      <w:adjustRightInd/>
      <w:spacing w:before="0"/>
      <w:ind w:left="360" w:hanging="360"/>
      <w:textAlignment w:val="auto"/>
    </w:pPr>
    <w:rPr>
      <w:rFonts w:ascii="Times" w:eastAsia="MS Mincho" w:hAnsi="Times"/>
      <w:b/>
      <w:sz w:val="24"/>
      <w:szCs w:val="24"/>
      <w:lang w:val="en-GB"/>
    </w:rPr>
  </w:style>
  <w:style w:type="character" w:customStyle="1" w:styleId="CharSDLcode">
    <w:name w:val="Char SDLcode"/>
    <w:rsid w:val="00D35D85"/>
    <w:rPr>
      <w:rFonts w:ascii="Courier New" w:hAnsi="Courier New" w:cs="Times New Roman"/>
      <w:noProof/>
      <w:color w:val="auto"/>
    </w:rPr>
  </w:style>
  <w:style w:type="character" w:customStyle="1" w:styleId="CharProgram">
    <w:name w:val="Char Program"/>
    <w:rsid w:val="00D35D85"/>
    <w:rPr>
      <w:rFonts w:ascii="Courier New" w:hAnsi="Courier New" w:cs="Times New Roman"/>
    </w:rPr>
  </w:style>
  <w:style w:type="paragraph" w:customStyle="1" w:styleId="BoxHeading3">
    <w:name w:val="BoxHeading 3"/>
    <w:basedOn w:val="Heading3"/>
    <w:rsid w:val="00D35D85"/>
    <w:pPr>
      <w:numPr>
        <w:ilvl w:val="2"/>
        <w:numId w:val="6"/>
      </w:numPr>
      <w:tabs>
        <w:tab w:val="clear" w:pos="360"/>
        <w:tab w:val="clear" w:pos="1080"/>
        <w:tab w:val="clear" w:pos="1440"/>
        <w:tab w:val="left" w:pos="660"/>
        <w:tab w:val="num" w:pos="720"/>
        <w:tab w:val="left" w:pos="880"/>
        <w:tab w:val="num" w:pos="1492"/>
      </w:tabs>
      <w:suppressAutoHyphens/>
      <w:overflowPunct/>
      <w:autoSpaceDE/>
      <w:autoSpaceDN/>
      <w:adjustRightInd/>
      <w:spacing w:before="60" w:after="160" w:line="230" w:lineRule="exact"/>
      <w:ind w:left="0" w:firstLine="0"/>
      <w:textAlignment w:val="auto"/>
    </w:pPr>
    <w:rPr>
      <w:rFonts w:ascii="Cambria" w:eastAsia="MS Mincho" w:hAnsi="Cambria"/>
      <w:bCs w:val="0"/>
      <w:sz w:val="20"/>
      <w:szCs w:val="24"/>
      <w:lang w:val="en-GB" w:eastAsia="zh-CN"/>
    </w:rPr>
  </w:style>
  <w:style w:type="paragraph" w:customStyle="1" w:styleId="EditorsNote">
    <w:name w:val="Editor's Note"/>
    <w:basedOn w:val="Normal"/>
    <w:rsid w:val="00D35D85"/>
    <w:pPr>
      <w:tabs>
        <w:tab w:val="clear" w:pos="360"/>
        <w:tab w:val="clear" w:pos="720"/>
        <w:tab w:val="clear" w:pos="1080"/>
        <w:tab w:val="clear" w:pos="1440"/>
      </w:tabs>
      <w:overflowPunct/>
      <w:autoSpaceDE/>
      <w:autoSpaceDN/>
      <w:adjustRightInd/>
      <w:spacing w:before="0" w:after="160" w:line="276" w:lineRule="auto"/>
      <w:ind w:left="400"/>
      <w:jc w:val="both"/>
      <w:textAlignment w:val="auto"/>
    </w:pPr>
    <w:rPr>
      <w:rFonts w:ascii="Cambria" w:eastAsia="MS Mincho" w:hAnsi="Cambria"/>
      <w:color w:val="FF0000"/>
      <w:sz w:val="24"/>
      <w:szCs w:val="24"/>
      <w:lang w:val="en-GB"/>
    </w:rPr>
  </w:style>
  <w:style w:type="paragraph" w:customStyle="1" w:styleId="DefaultParagraphFontParaCharCharChar">
    <w:name w:val="Default Paragraph Font Para Char Char Char"/>
    <w:basedOn w:val="Normal"/>
    <w:semiHidden/>
    <w:rsid w:val="00D35D85"/>
    <w:pPr>
      <w:tabs>
        <w:tab w:val="clear" w:pos="360"/>
        <w:tab w:val="clear" w:pos="720"/>
        <w:tab w:val="clear" w:pos="1080"/>
        <w:tab w:val="num" w:pos="1440"/>
      </w:tabs>
      <w:overflowPunct/>
      <w:autoSpaceDE/>
      <w:autoSpaceDN/>
      <w:adjustRightInd/>
      <w:spacing w:before="0" w:after="160" w:line="240" w:lineRule="exact"/>
      <w:textAlignment w:val="auto"/>
    </w:pPr>
    <w:rPr>
      <w:rFonts w:ascii="Cambria" w:hAnsi="Cambria"/>
      <w:sz w:val="24"/>
      <w:szCs w:val="22"/>
      <w:lang w:val="en-GB"/>
    </w:rPr>
  </w:style>
  <w:style w:type="paragraph" w:customStyle="1" w:styleId="TF">
    <w:name w:val="TF"/>
    <w:basedOn w:val="TH"/>
    <w:rsid w:val="00D35D85"/>
    <w:pPr>
      <w:keepNext w:val="0"/>
      <w:spacing w:before="0" w:after="240"/>
    </w:pPr>
  </w:style>
  <w:style w:type="paragraph" w:customStyle="1" w:styleId="NO">
    <w:name w:val="NO"/>
    <w:basedOn w:val="Normal"/>
    <w:rsid w:val="00D35D85"/>
    <w:pPr>
      <w:keepLines/>
      <w:tabs>
        <w:tab w:val="clear" w:pos="360"/>
        <w:tab w:val="clear" w:pos="720"/>
        <w:tab w:val="clear" w:pos="1080"/>
        <w:tab w:val="clear" w:pos="1440"/>
      </w:tabs>
      <w:spacing w:before="0" w:after="180"/>
      <w:ind w:left="1135" w:hanging="851"/>
    </w:pPr>
    <w:rPr>
      <w:rFonts w:eastAsia="MS Mincho"/>
      <w:sz w:val="24"/>
      <w:szCs w:val="24"/>
      <w:lang w:val="en-GB"/>
    </w:rPr>
  </w:style>
  <w:style w:type="paragraph" w:customStyle="1" w:styleId="B1">
    <w:name w:val="B1"/>
    <w:basedOn w:val="List"/>
    <w:rsid w:val="00D35D85"/>
    <w:pPr>
      <w:overflowPunct w:val="0"/>
      <w:autoSpaceDE w:val="0"/>
      <w:autoSpaceDN w:val="0"/>
      <w:adjustRightInd w:val="0"/>
      <w:spacing w:after="180" w:line="240" w:lineRule="auto"/>
      <w:ind w:left="568" w:hanging="284"/>
      <w:jc w:val="left"/>
      <w:textAlignment w:val="baseline"/>
    </w:pPr>
    <w:rPr>
      <w:rFonts w:ascii="Times New Roman" w:eastAsia="MS Mincho" w:hAnsi="Times New Roman"/>
      <w:sz w:val="24"/>
      <w:szCs w:val="24"/>
    </w:rPr>
  </w:style>
  <w:style w:type="character" w:customStyle="1" w:styleId="Heading3Char1">
    <w:name w:val="Heading 3 Char1"/>
    <w:locked/>
    <w:rsid w:val="00D35D85"/>
    <w:rPr>
      <w:rFonts w:ascii="Times New Roman" w:hAnsi="Times New Roman"/>
      <w:b/>
      <w:lang w:val="en-GB"/>
    </w:rPr>
  </w:style>
  <w:style w:type="paragraph" w:customStyle="1" w:styleId="Texte">
    <w:name w:val="Texte"/>
    <w:rsid w:val="00D35D85"/>
    <w:pPr>
      <w:jc w:val="both"/>
    </w:pPr>
    <w:rPr>
      <w:rFonts w:eastAsia="MS Mincho"/>
      <w:sz w:val="22"/>
      <w:szCs w:val="24"/>
      <w:lang w:val="fr-FR" w:eastAsia="fr-FR"/>
    </w:rPr>
  </w:style>
  <w:style w:type="paragraph" w:customStyle="1" w:styleId="Reference">
    <w:name w:val="Reference"/>
    <w:basedOn w:val="ListNumber"/>
    <w:rsid w:val="00D35D85"/>
    <w:pPr>
      <w:numPr>
        <w:numId w:val="0"/>
      </w:numPr>
      <w:tabs>
        <w:tab w:val="clear" w:pos="400"/>
        <w:tab w:val="num" w:pos="360"/>
        <w:tab w:val="left" w:pos="709"/>
      </w:tabs>
      <w:suppressAutoHyphens/>
      <w:spacing w:after="120" w:line="240" w:lineRule="auto"/>
      <w:ind w:left="360" w:hanging="360"/>
    </w:pPr>
    <w:rPr>
      <w:sz w:val="24"/>
      <w:szCs w:val="24"/>
      <w:lang w:eastAsia="en-US"/>
    </w:rPr>
  </w:style>
  <w:style w:type="paragraph" w:customStyle="1" w:styleId="FarbigeSchattierung-Akzent31">
    <w:name w:val="Farbige Schattierung - Akzent 31"/>
    <w:basedOn w:val="Normal"/>
    <w:uiPriority w:val="34"/>
    <w:qFormat/>
    <w:rsid w:val="00D35D85"/>
    <w:pPr>
      <w:tabs>
        <w:tab w:val="clear" w:pos="360"/>
        <w:tab w:val="clear" w:pos="720"/>
        <w:tab w:val="clear" w:pos="1080"/>
        <w:tab w:val="clear" w:pos="1440"/>
        <w:tab w:val="left" w:pos="709"/>
      </w:tabs>
      <w:suppressAutoHyphens/>
      <w:overflowPunct/>
      <w:autoSpaceDE/>
      <w:autoSpaceDN/>
      <w:adjustRightInd/>
      <w:spacing w:before="0" w:after="120"/>
      <w:ind w:leftChars="400" w:left="800"/>
      <w:jc w:val="both"/>
      <w:textAlignment w:val="auto"/>
    </w:pPr>
    <w:rPr>
      <w:rFonts w:eastAsia="MS Mincho"/>
      <w:sz w:val="24"/>
      <w:szCs w:val="24"/>
      <w:lang w:val="en-GB"/>
    </w:rPr>
  </w:style>
  <w:style w:type="paragraph" w:customStyle="1" w:styleId="Inhaltsverzeichnisberschrift1">
    <w:name w:val="Inhaltsverzeichnisüberschrift1"/>
    <w:basedOn w:val="Heading1"/>
    <w:next w:val="Normal"/>
    <w:uiPriority w:val="39"/>
    <w:semiHidden/>
    <w:qFormat/>
    <w:rsid w:val="00D35D85"/>
    <w:pPr>
      <w:keepLines/>
      <w:numPr>
        <w:numId w:val="0"/>
      </w:numPr>
      <w:tabs>
        <w:tab w:val="clear" w:pos="360"/>
        <w:tab w:val="clear" w:pos="720"/>
        <w:tab w:val="clear" w:pos="1080"/>
        <w:tab w:val="clear" w:pos="1440"/>
        <w:tab w:val="left" w:pos="709"/>
      </w:tabs>
      <w:suppressAutoHyphens/>
      <w:overflowPunct/>
      <w:autoSpaceDE/>
      <w:autoSpaceDN/>
      <w:adjustRightInd/>
      <w:spacing w:before="480" w:after="0" w:line="276" w:lineRule="auto"/>
      <w:textAlignment w:val="auto"/>
      <w:outlineLvl w:val="9"/>
    </w:pPr>
    <w:rPr>
      <w:rFonts w:ascii="Malgun Gothic" w:eastAsia="Malgun Gothic" w:hAnsi="Malgun Gothic" w:cs="Times New Roman"/>
      <w:color w:val="365F91"/>
      <w:kern w:val="0"/>
      <w:sz w:val="28"/>
      <w:szCs w:val="28"/>
      <w:lang w:val="x-none" w:eastAsia="ko-KR"/>
    </w:rPr>
  </w:style>
  <w:style w:type="paragraph" w:customStyle="1" w:styleId="CaptionEquation">
    <w:name w:val="Caption Equation"/>
    <w:basedOn w:val="BodyText"/>
    <w:rsid w:val="00D35D85"/>
    <w:pPr>
      <w:tabs>
        <w:tab w:val="left" w:pos="709"/>
      </w:tabs>
      <w:suppressAutoHyphens/>
      <w:spacing w:before="120" w:after="120"/>
      <w:ind w:left="1080" w:right="1080"/>
      <w:jc w:val="center"/>
    </w:pPr>
    <w:rPr>
      <w:rFonts w:ascii="Cambria" w:eastAsia="MS Mincho" w:hAnsi="Cambria"/>
      <w:sz w:val="20"/>
      <w:szCs w:val="24"/>
      <w:lang w:val="x-none"/>
    </w:rPr>
  </w:style>
  <w:style w:type="paragraph" w:customStyle="1" w:styleId="Code">
    <w:name w:val="Code"/>
    <w:rsid w:val="00D35D85"/>
    <w:pPr>
      <w:framePr w:hSpace="187" w:vSpace="187" w:wrap="around" w:vAnchor="text" w:hAnchor="text" w:y="1"/>
      <w:widowControl w:val="0"/>
      <w:overflowPunct w:val="0"/>
      <w:autoSpaceDE w:val="0"/>
      <w:autoSpaceDN w:val="0"/>
      <w:adjustRightInd w:val="0"/>
      <w:spacing w:after="60" w:line="480" w:lineRule="auto"/>
      <w:ind w:firstLine="360"/>
      <w:textAlignment w:val="baseline"/>
    </w:pPr>
    <w:rPr>
      <w:rFonts w:ascii="Arial" w:eastAsia="MS Mincho" w:hAnsi="Arial"/>
      <w:noProof/>
      <w:sz w:val="18"/>
      <w:szCs w:val="22"/>
      <w:lang w:eastAsia="en-US"/>
    </w:rPr>
  </w:style>
  <w:style w:type="paragraph" w:customStyle="1" w:styleId="CodeEnd">
    <w:name w:val="Code End"/>
    <w:basedOn w:val="Code"/>
    <w:rsid w:val="00D35D85"/>
    <w:pPr>
      <w:framePr w:hSpace="0" w:vSpace="0" w:wrap="auto" w:vAnchor="margin" w:yAlign="inline"/>
      <w:widowControl/>
      <w:overflowPunct/>
      <w:autoSpaceDE/>
      <w:autoSpaceDN/>
      <w:adjustRightInd/>
      <w:spacing w:after="0" w:line="240" w:lineRule="auto"/>
      <w:ind w:firstLine="0"/>
      <w:jc w:val="both"/>
      <w:textAlignment w:val="auto"/>
    </w:pPr>
    <w:rPr>
      <w:rFonts w:ascii="Tahoma" w:hAnsi="Tahoma" w:cs="Tahoma"/>
      <w:noProof w:val="0"/>
      <w:sz w:val="16"/>
      <w:szCs w:val="16"/>
    </w:rPr>
  </w:style>
  <w:style w:type="paragraph" w:customStyle="1" w:styleId="DiagramCallout">
    <w:name w:val="Diagram Callout"/>
    <w:basedOn w:val="TableCell0"/>
    <w:rsid w:val="00D35D85"/>
    <w:pPr>
      <w:tabs>
        <w:tab w:val="clear" w:pos="720"/>
        <w:tab w:val="clear" w:pos="1080"/>
        <w:tab w:val="clear" w:pos="1440"/>
        <w:tab w:val="clear" w:pos="1800"/>
        <w:tab w:val="clear" w:pos="2160"/>
      </w:tabs>
    </w:pPr>
  </w:style>
  <w:style w:type="paragraph" w:customStyle="1" w:styleId="TitlePage">
    <w:name w:val="Title Page"/>
    <w:basedOn w:val="Title"/>
    <w:next w:val="Normal"/>
    <w:rsid w:val="00D35D85"/>
    <w:pPr>
      <w:tabs>
        <w:tab w:val="clear" w:pos="794"/>
        <w:tab w:val="clear" w:pos="1191"/>
        <w:tab w:val="clear" w:pos="1588"/>
        <w:tab w:val="clear" w:pos="1985"/>
        <w:tab w:val="left" w:pos="709"/>
      </w:tabs>
      <w:suppressAutoHyphens/>
      <w:overflowPunct/>
      <w:autoSpaceDE/>
      <w:autoSpaceDN/>
      <w:adjustRightInd/>
      <w:spacing w:before="0" w:after="240"/>
      <w:jc w:val="left"/>
      <w:textAlignment w:val="auto"/>
    </w:pPr>
    <w:rPr>
      <w:rFonts w:eastAsia="MS Mincho"/>
      <w:i/>
      <w:iCs/>
      <w:spacing w:val="10"/>
      <w:kern w:val="0"/>
      <w:sz w:val="44"/>
      <w:szCs w:val="60"/>
      <w:lang w:val="x-none" w:eastAsia="en-US"/>
    </w:rPr>
  </w:style>
  <w:style w:type="paragraph" w:customStyle="1" w:styleId="CaptionFigure">
    <w:name w:val="Caption Figure"/>
    <w:basedOn w:val="BodyText"/>
    <w:next w:val="Normal"/>
    <w:rsid w:val="00D35D85"/>
    <w:pPr>
      <w:tabs>
        <w:tab w:val="left" w:pos="709"/>
      </w:tabs>
      <w:suppressAutoHyphens/>
      <w:spacing w:before="120" w:after="240"/>
      <w:ind w:left="1080" w:right="1080"/>
      <w:jc w:val="center"/>
    </w:pPr>
    <w:rPr>
      <w:rFonts w:ascii="Cambria" w:eastAsia="MS Mincho" w:hAnsi="Cambria"/>
      <w:sz w:val="20"/>
      <w:szCs w:val="24"/>
      <w:lang w:val="x-none"/>
    </w:rPr>
  </w:style>
  <w:style w:type="paragraph" w:customStyle="1" w:styleId="CaptionTable">
    <w:name w:val="Caption Table"/>
    <w:basedOn w:val="BodyText"/>
    <w:next w:val="Normal"/>
    <w:rsid w:val="00D35D85"/>
    <w:pPr>
      <w:tabs>
        <w:tab w:val="left" w:pos="709"/>
      </w:tabs>
      <w:suppressAutoHyphens/>
      <w:spacing w:before="240" w:after="120"/>
      <w:ind w:left="1080" w:right="1080"/>
      <w:jc w:val="center"/>
    </w:pPr>
    <w:rPr>
      <w:rFonts w:ascii="Cambria" w:eastAsia="MS Mincho" w:hAnsi="Cambria"/>
      <w:sz w:val="20"/>
      <w:szCs w:val="24"/>
      <w:lang w:val="x-none"/>
    </w:rPr>
  </w:style>
  <w:style w:type="paragraph" w:customStyle="1" w:styleId="BodyTextfirstgraph">
    <w:name w:val="Body Text (first graph)"/>
    <w:basedOn w:val="BodyText"/>
    <w:rsid w:val="00D35D85"/>
    <w:pPr>
      <w:tabs>
        <w:tab w:val="left" w:pos="709"/>
      </w:tabs>
      <w:suppressAutoHyphens/>
      <w:spacing w:before="30" w:after="30"/>
      <w:jc w:val="left"/>
    </w:pPr>
    <w:rPr>
      <w:rFonts w:ascii="Cambria" w:eastAsia="MS Mincho" w:hAnsi="Cambria"/>
      <w:sz w:val="20"/>
      <w:szCs w:val="24"/>
      <w:lang w:val="x-none"/>
    </w:rPr>
  </w:style>
  <w:style w:type="paragraph" w:styleId="HTMLAddress">
    <w:name w:val="HTML Address"/>
    <w:basedOn w:val="BodyText"/>
    <w:link w:val="HTMLAddressChar"/>
    <w:uiPriority w:val="99"/>
    <w:rsid w:val="00D35D85"/>
    <w:pPr>
      <w:tabs>
        <w:tab w:val="left" w:pos="709"/>
      </w:tabs>
      <w:suppressAutoHyphens/>
      <w:spacing w:before="30" w:after="30"/>
      <w:jc w:val="left"/>
    </w:pPr>
    <w:rPr>
      <w:rFonts w:ascii="Cambria" w:eastAsia="Calibri" w:hAnsi="Cambria"/>
      <w:color w:val="0000FF"/>
      <w:sz w:val="20"/>
      <w:szCs w:val="24"/>
      <w:u w:val="single"/>
      <w:lang w:val="x-none" w:eastAsia="x-none"/>
    </w:rPr>
  </w:style>
  <w:style w:type="character" w:customStyle="1" w:styleId="HTMLAddressChar">
    <w:name w:val="HTML Address Char"/>
    <w:basedOn w:val="DefaultParagraphFont"/>
    <w:link w:val="HTMLAddress"/>
    <w:uiPriority w:val="99"/>
    <w:rsid w:val="00D35D85"/>
    <w:rPr>
      <w:rFonts w:ascii="Cambria" w:eastAsia="Calibri" w:hAnsi="Cambria"/>
      <w:color w:val="0000FF"/>
      <w:szCs w:val="24"/>
      <w:u w:val="single"/>
      <w:lang w:val="x-none" w:eastAsia="x-none"/>
    </w:rPr>
  </w:style>
  <w:style w:type="paragraph" w:customStyle="1" w:styleId="TableHeading0">
    <w:name w:val="Table Heading"/>
    <w:basedOn w:val="TableCell0"/>
    <w:rsid w:val="00D35D85"/>
    <w:rPr>
      <w:b/>
    </w:rPr>
  </w:style>
  <w:style w:type="paragraph" w:styleId="E-mailSignature">
    <w:name w:val="E-mail Signature"/>
    <w:basedOn w:val="Normal"/>
    <w:link w:val="E-mailSignatureChar"/>
    <w:uiPriority w:val="99"/>
    <w:rsid w:val="00D35D85"/>
    <w:pPr>
      <w:tabs>
        <w:tab w:val="clear" w:pos="360"/>
        <w:tab w:val="clear" w:pos="720"/>
        <w:tab w:val="clear" w:pos="1080"/>
        <w:tab w:val="clear" w:pos="1440"/>
        <w:tab w:val="left" w:pos="709"/>
      </w:tabs>
      <w:suppressAutoHyphens/>
      <w:overflowPunct/>
      <w:autoSpaceDE/>
      <w:autoSpaceDN/>
      <w:adjustRightInd/>
      <w:spacing w:before="0" w:after="160"/>
      <w:textAlignment w:val="auto"/>
    </w:pPr>
    <w:rPr>
      <w:rFonts w:ascii="Cambria" w:eastAsia="Calibri" w:hAnsi="Cambria"/>
      <w:sz w:val="24"/>
      <w:szCs w:val="22"/>
      <w:lang w:val="x-none" w:eastAsia="x-none"/>
    </w:rPr>
  </w:style>
  <w:style w:type="character" w:customStyle="1" w:styleId="E-mailSignatureChar">
    <w:name w:val="E-mail Signature Char"/>
    <w:basedOn w:val="DefaultParagraphFont"/>
    <w:link w:val="E-mailSignature"/>
    <w:uiPriority w:val="99"/>
    <w:rsid w:val="00D35D85"/>
    <w:rPr>
      <w:rFonts w:ascii="Cambria" w:eastAsia="Calibri" w:hAnsi="Cambria"/>
      <w:sz w:val="24"/>
      <w:szCs w:val="22"/>
      <w:lang w:val="x-none" w:eastAsia="x-none"/>
    </w:rPr>
  </w:style>
  <w:style w:type="character" w:styleId="HTMLAcronym">
    <w:name w:val="HTML Acronym"/>
    <w:uiPriority w:val="99"/>
    <w:rsid w:val="00D35D85"/>
    <w:rPr>
      <w:rFonts w:cs="Times New Roman"/>
    </w:rPr>
  </w:style>
  <w:style w:type="character" w:styleId="HTMLCite">
    <w:name w:val="HTML Cite"/>
    <w:uiPriority w:val="99"/>
    <w:rsid w:val="00D35D85"/>
    <w:rPr>
      <w:rFonts w:cs="Times New Roman"/>
      <w:i/>
    </w:rPr>
  </w:style>
  <w:style w:type="character" w:styleId="HTMLCode">
    <w:name w:val="HTML Code"/>
    <w:uiPriority w:val="99"/>
    <w:rsid w:val="00D35D85"/>
    <w:rPr>
      <w:rFonts w:ascii="Courier New" w:hAnsi="Courier New" w:cs="Times New Roman"/>
      <w:sz w:val="20"/>
    </w:rPr>
  </w:style>
  <w:style w:type="character" w:styleId="HTMLDefinition">
    <w:name w:val="HTML Definition"/>
    <w:uiPriority w:val="99"/>
    <w:rsid w:val="00D35D85"/>
    <w:rPr>
      <w:rFonts w:cs="Times New Roman"/>
      <w:i/>
    </w:rPr>
  </w:style>
  <w:style w:type="character" w:styleId="HTMLKeyboard">
    <w:name w:val="HTML Keyboard"/>
    <w:uiPriority w:val="99"/>
    <w:rsid w:val="00D35D85"/>
    <w:rPr>
      <w:rFonts w:ascii="Courier New" w:hAnsi="Courier New" w:cs="Times New Roman"/>
      <w:sz w:val="20"/>
    </w:rPr>
  </w:style>
  <w:style w:type="character" w:styleId="HTMLSample">
    <w:name w:val="HTML Sample"/>
    <w:uiPriority w:val="99"/>
    <w:rsid w:val="00D35D85"/>
    <w:rPr>
      <w:rFonts w:ascii="Courier New" w:hAnsi="Courier New" w:cs="Times New Roman"/>
    </w:rPr>
  </w:style>
  <w:style w:type="character" w:styleId="HTMLTypewriter">
    <w:name w:val="HTML Typewriter"/>
    <w:uiPriority w:val="99"/>
    <w:rsid w:val="00D35D85"/>
    <w:rPr>
      <w:rFonts w:ascii="Courier New" w:hAnsi="Courier New" w:cs="Times New Roman"/>
      <w:sz w:val="20"/>
    </w:rPr>
  </w:style>
  <w:style w:type="character" w:styleId="HTMLVariable">
    <w:name w:val="HTML Variable"/>
    <w:uiPriority w:val="99"/>
    <w:rsid w:val="00D35D85"/>
    <w:rPr>
      <w:rFonts w:cs="Times New Roman"/>
      <w:i/>
    </w:rPr>
  </w:style>
  <w:style w:type="table" w:styleId="Table3Deffects1">
    <w:name w:val="Table 3D effects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color w:val="00008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color w:val="FFFFFF"/>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0">
    <w:name w:val="Table Grid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0">
    <w:name w:val="Table Grid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0">
    <w:name w:val="Table Grid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0">
    <w:name w:val="Table Grid 4"/>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0">
    <w:name w:val="Table Grid 5"/>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D35D8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nnexTitle0">
    <w:name w:val="AnnexTitle"/>
    <w:basedOn w:val="Subtitle"/>
    <w:rsid w:val="00D35D85"/>
    <w:pPr>
      <w:tabs>
        <w:tab w:val="left" w:pos="709"/>
      </w:tabs>
      <w:suppressAutoHyphens/>
      <w:spacing w:after="320" w:line="240" w:lineRule="auto"/>
      <w:jc w:val="left"/>
      <w:outlineLvl w:val="0"/>
    </w:pPr>
    <w:rPr>
      <w:rFonts w:eastAsia="MS Mincho"/>
      <w:i/>
      <w:iCs/>
      <w:color w:val="808080"/>
      <w:spacing w:val="10"/>
      <w:sz w:val="20"/>
      <w:szCs w:val="28"/>
    </w:rPr>
  </w:style>
  <w:style w:type="paragraph" w:customStyle="1" w:styleId="AnnexH1">
    <w:name w:val="Annex H1"/>
    <w:basedOn w:val="Heading1"/>
    <w:next w:val="BodyTextfirstgraph"/>
    <w:rsid w:val="00D35D85"/>
    <w:pPr>
      <w:numPr>
        <w:numId w:val="0"/>
      </w:numPr>
      <w:tabs>
        <w:tab w:val="clear" w:pos="360"/>
        <w:tab w:val="clear" w:pos="720"/>
        <w:tab w:val="clear" w:pos="1080"/>
        <w:tab w:val="clear" w:pos="1440"/>
        <w:tab w:val="num" w:pos="432"/>
        <w:tab w:val="left" w:pos="709"/>
      </w:tabs>
      <w:suppressAutoHyphens/>
      <w:overflowPunct/>
      <w:autoSpaceDE/>
      <w:autoSpaceDN/>
      <w:adjustRightInd/>
      <w:spacing w:before="480" w:after="0" w:line="276" w:lineRule="auto"/>
      <w:ind w:left="432" w:hanging="432"/>
      <w:contextualSpacing/>
      <w:textAlignment w:val="auto"/>
      <w:outlineLvl w:val="1"/>
    </w:pPr>
    <w:rPr>
      <w:rFonts w:ascii="Cambria" w:eastAsia="MS Mincho" w:hAnsi="Cambria" w:cs="Times New Roman"/>
      <w:iCs/>
      <w:kern w:val="0"/>
      <w:sz w:val="26"/>
      <w:szCs w:val="22"/>
      <w:lang w:val="x-none" w:eastAsia="x-none"/>
    </w:rPr>
  </w:style>
  <w:style w:type="paragraph" w:customStyle="1" w:styleId="Paragraph">
    <w:name w:val="Paragraph"/>
    <w:basedOn w:val="BodyTextIndent"/>
    <w:rsid w:val="00D35D85"/>
    <w:pPr>
      <w:tabs>
        <w:tab w:val="clear" w:pos="794"/>
        <w:tab w:val="clear" w:pos="1191"/>
        <w:tab w:val="clear" w:pos="1588"/>
        <w:tab w:val="clear" w:pos="1985"/>
        <w:tab w:val="left" w:pos="709"/>
      </w:tabs>
      <w:suppressAutoHyphens/>
      <w:overflowPunct/>
      <w:autoSpaceDE/>
      <w:autoSpaceDN/>
      <w:adjustRightInd/>
      <w:spacing w:before="0" w:line="240" w:lineRule="auto"/>
      <w:jc w:val="left"/>
      <w:textAlignment w:val="auto"/>
    </w:pPr>
    <w:rPr>
      <w:rFonts w:ascii="Cambria" w:eastAsia="MS Mincho" w:hAnsi="Cambria"/>
      <w:sz w:val="24"/>
      <w:szCs w:val="22"/>
      <w:lang w:val="x-none"/>
    </w:rPr>
  </w:style>
  <w:style w:type="character" w:customStyle="1" w:styleId="Strike">
    <w:name w:val="Strike"/>
    <w:rsid w:val="00D35D85"/>
    <w:rPr>
      <w:rFonts w:ascii="TimesNewRomanPS" w:hAnsi="TimesNewRomanPS"/>
      <w:strike/>
      <w:color w:val="FF0000"/>
      <w:lang w:val="x-none" w:eastAsia="en-US"/>
    </w:rPr>
  </w:style>
  <w:style w:type="character" w:customStyle="1" w:styleId="Insert">
    <w:name w:val="Insert"/>
    <w:rsid w:val="00D35D85"/>
    <w:rPr>
      <w:rFonts w:ascii="TimesNewRomanPS" w:hAnsi="TimesNewRomanPS"/>
      <w:color w:val="0000FF"/>
      <w:u w:val="single"/>
      <w:lang w:val="x-none" w:eastAsia="en-US"/>
    </w:rPr>
  </w:style>
  <w:style w:type="paragraph" w:customStyle="1" w:styleId="KeinLeerraum1">
    <w:name w:val="Kein Leerraum1"/>
    <w:basedOn w:val="Normal"/>
    <w:link w:val="KeinLeerraumZeichen"/>
    <w:uiPriority w:val="1"/>
    <w:qFormat/>
    <w:rsid w:val="00D35D85"/>
    <w:pPr>
      <w:tabs>
        <w:tab w:val="clear" w:pos="360"/>
        <w:tab w:val="clear" w:pos="720"/>
        <w:tab w:val="clear" w:pos="1080"/>
        <w:tab w:val="clear" w:pos="1440"/>
        <w:tab w:val="left" w:pos="709"/>
      </w:tabs>
      <w:suppressAutoHyphens/>
      <w:overflowPunct/>
      <w:autoSpaceDE/>
      <w:autoSpaceDN/>
      <w:adjustRightInd/>
      <w:spacing w:before="0" w:after="120"/>
      <w:textAlignment w:val="auto"/>
    </w:pPr>
    <w:rPr>
      <w:rFonts w:ascii="Cambria" w:eastAsia="Calibri" w:hAnsi="Cambria"/>
      <w:sz w:val="24"/>
      <w:szCs w:val="22"/>
      <w:lang w:val="x-none" w:eastAsia="x-none"/>
    </w:rPr>
  </w:style>
  <w:style w:type="character" w:customStyle="1" w:styleId="KeinLeerraumZeichen">
    <w:name w:val="Kein Leerraum Zeichen"/>
    <w:link w:val="KeinLeerraum1"/>
    <w:uiPriority w:val="1"/>
    <w:locked/>
    <w:rsid w:val="00D35D85"/>
    <w:rPr>
      <w:rFonts w:ascii="Cambria" w:eastAsia="Calibri" w:hAnsi="Cambria"/>
      <w:sz w:val="24"/>
      <w:szCs w:val="22"/>
      <w:lang w:val="x-none" w:eastAsia="x-none"/>
    </w:rPr>
  </w:style>
  <w:style w:type="paragraph" w:customStyle="1" w:styleId="MittleresRaster1-Akzent21">
    <w:name w:val="Mittleres Raster 1 - Akzent 21"/>
    <w:basedOn w:val="Normal"/>
    <w:uiPriority w:val="34"/>
    <w:qFormat/>
    <w:rsid w:val="00D35D85"/>
    <w:pPr>
      <w:tabs>
        <w:tab w:val="clear" w:pos="360"/>
        <w:tab w:val="clear" w:pos="720"/>
        <w:tab w:val="clear" w:pos="1080"/>
        <w:tab w:val="clear" w:pos="1440"/>
        <w:tab w:val="left" w:pos="709"/>
      </w:tabs>
      <w:suppressAutoHyphens/>
      <w:overflowPunct/>
      <w:autoSpaceDE/>
      <w:autoSpaceDN/>
      <w:adjustRightInd/>
      <w:spacing w:before="0" w:after="160"/>
      <w:ind w:left="720"/>
      <w:contextualSpacing/>
      <w:textAlignment w:val="auto"/>
    </w:pPr>
    <w:rPr>
      <w:rFonts w:ascii="Cambria" w:eastAsia="MS Mincho" w:hAnsi="Cambria"/>
      <w:sz w:val="24"/>
      <w:szCs w:val="22"/>
      <w:lang w:val="en-GB"/>
    </w:rPr>
  </w:style>
  <w:style w:type="paragraph" w:customStyle="1" w:styleId="MittleresRaster2-Akzent21">
    <w:name w:val="Mittleres Raster 2 - Akzent 21"/>
    <w:basedOn w:val="Normal"/>
    <w:next w:val="Normal"/>
    <w:link w:val="MediumGrid2-Accent2Char"/>
    <w:uiPriority w:val="29"/>
    <w:qFormat/>
    <w:rsid w:val="00D35D85"/>
    <w:pPr>
      <w:tabs>
        <w:tab w:val="clear" w:pos="360"/>
        <w:tab w:val="clear" w:pos="720"/>
        <w:tab w:val="clear" w:pos="1080"/>
        <w:tab w:val="clear" w:pos="1440"/>
        <w:tab w:val="left" w:pos="709"/>
      </w:tabs>
      <w:suppressAutoHyphens/>
      <w:overflowPunct/>
      <w:autoSpaceDE/>
      <w:autoSpaceDN/>
      <w:adjustRightInd/>
      <w:spacing w:before="0" w:after="160"/>
      <w:textAlignment w:val="auto"/>
    </w:pPr>
    <w:rPr>
      <w:rFonts w:ascii="Calibri" w:eastAsia="Calibri" w:hAnsi="Calibri"/>
      <w:color w:val="5A5A5A"/>
      <w:sz w:val="24"/>
      <w:szCs w:val="24"/>
      <w:lang w:val="x-none" w:eastAsia="x-none"/>
    </w:rPr>
  </w:style>
  <w:style w:type="character" w:customStyle="1" w:styleId="MediumGrid2-Accent2Char">
    <w:name w:val="Medium Grid 2 - Accent 2 Char"/>
    <w:link w:val="MittleresRaster2-Akzent21"/>
    <w:uiPriority w:val="29"/>
    <w:locked/>
    <w:rsid w:val="00D35D85"/>
    <w:rPr>
      <w:rFonts w:ascii="Calibri" w:eastAsia="Calibri" w:hAnsi="Calibri"/>
      <w:color w:val="5A5A5A"/>
      <w:sz w:val="24"/>
      <w:szCs w:val="24"/>
      <w:lang w:val="x-none" w:eastAsia="x-none"/>
    </w:rPr>
  </w:style>
  <w:style w:type="paragraph" w:customStyle="1" w:styleId="MittleresRaster3-Akzent21">
    <w:name w:val="Mittleres Raster 3 - Akzent 21"/>
    <w:basedOn w:val="Normal"/>
    <w:next w:val="Normal"/>
    <w:link w:val="MediumGrid3-Accent2Char"/>
    <w:uiPriority w:val="30"/>
    <w:qFormat/>
    <w:rsid w:val="00D35D85"/>
    <w:pPr>
      <w:tabs>
        <w:tab w:val="clear" w:pos="360"/>
        <w:tab w:val="clear" w:pos="720"/>
        <w:tab w:val="clear" w:pos="1080"/>
        <w:tab w:val="clear" w:pos="1440"/>
        <w:tab w:val="left" w:pos="709"/>
      </w:tabs>
      <w:suppressAutoHyphens/>
      <w:overflowPunct/>
      <w:autoSpaceDE/>
      <w:autoSpaceDN/>
      <w:adjustRightInd/>
      <w:spacing w:before="320" w:after="480"/>
      <w:ind w:left="720" w:right="720"/>
      <w:jc w:val="center"/>
      <w:textAlignment w:val="auto"/>
    </w:pPr>
    <w:rPr>
      <w:rFonts w:ascii="Cambria" w:eastAsia="Calibri" w:hAnsi="Cambria"/>
      <w:i/>
      <w:iCs/>
      <w:sz w:val="24"/>
      <w:szCs w:val="24"/>
      <w:lang w:val="x-none" w:eastAsia="x-none"/>
    </w:rPr>
  </w:style>
  <w:style w:type="character" w:customStyle="1" w:styleId="MediumGrid3-Accent2Char">
    <w:name w:val="Medium Grid 3 - Accent 2 Char"/>
    <w:link w:val="MittleresRaster3-Akzent21"/>
    <w:uiPriority w:val="30"/>
    <w:locked/>
    <w:rsid w:val="00D35D85"/>
    <w:rPr>
      <w:rFonts w:ascii="Cambria" w:eastAsia="Calibri" w:hAnsi="Cambria"/>
      <w:i/>
      <w:iCs/>
      <w:sz w:val="24"/>
      <w:szCs w:val="24"/>
      <w:lang w:val="x-none" w:eastAsia="x-none"/>
    </w:rPr>
  </w:style>
  <w:style w:type="character" w:customStyle="1" w:styleId="SchwacheHervorhebung1">
    <w:name w:val="Schwache Hervorhebung1"/>
    <w:uiPriority w:val="19"/>
    <w:qFormat/>
    <w:rsid w:val="00D35D85"/>
    <w:rPr>
      <w:i/>
      <w:color w:val="5A5A5A"/>
    </w:rPr>
  </w:style>
  <w:style w:type="character" w:customStyle="1" w:styleId="IntensiveHervorhebung1">
    <w:name w:val="Intensive Hervorhebung1"/>
    <w:uiPriority w:val="21"/>
    <w:qFormat/>
    <w:rsid w:val="00D35D85"/>
    <w:rPr>
      <w:b/>
      <w:i/>
      <w:color w:val="auto"/>
      <w:u w:val="single"/>
    </w:rPr>
  </w:style>
  <w:style w:type="character" w:customStyle="1" w:styleId="SchwacherVerweis1">
    <w:name w:val="Schwacher Verweis1"/>
    <w:uiPriority w:val="31"/>
    <w:qFormat/>
    <w:rsid w:val="00D35D85"/>
    <w:rPr>
      <w:smallCaps/>
    </w:rPr>
  </w:style>
  <w:style w:type="character" w:customStyle="1" w:styleId="IntensiverVerweis1">
    <w:name w:val="Intensiver Verweis1"/>
    <w:uiPriority w:val="32"/>
    <w:qFormat/>
    <w:rsid w:val="00D35D85"/>
    <w:rPr>
      <w:b/>
      <w:smallCaps/>
      <w:color w:val="auto"/>
    </w:rPr>
  </w:style>
  <w:style w:type="character" w:customStyle="1" w:styleId="Buchtitel1">
    <w:name w:val="Buchtitel1"/>
    <w:uiPriority w:val="33"/>
    <w:qFormat/>
    <w:rsid w:val="00D35D85"/>
    <w:rPr>
      <w:rFonts w:ascii="Cambria" w:hAnsi="Cambria"/>
      <w:b/>
      <w:smallCaps/>
      <w:color w:val="auto"/>
      <w:u w:val="single"/>
    </w:rPr>
  </w:style>
  <w:style w:type="paragraph" w:customStyle="1" w:styleId="Inhaltsverzeichnisberschrift2">
    <w:name w:val="Inhaltsverzeichnisüberschrift2"/>
    <w:basedOn w:val="Heading1"/>
    <w:next w:val="Normal"/>
    <w:uiPriority w:val="39"/>
    <w:semiHidden/>
    <w:qFormat/>
    <w:rsid w:val="00D35D85"/>
    <w:pPr>
      <w:numPr>
        <w:numId w:val="6"/>
      </w:numPr>
      <w:tabs>
        <w:tab w:val="clear" w:pos="360"/>
        <w:tab w:val="clear" w:pos="720"/>
        <w:tab w:val="clear" w:pos="1080"/>
        <w:tab w:val="clear" w:pos="1440"/>
        <w:tab w:val="left" w:pos="709"/>
      </w:tabs>
      <w:suppressAutoHyphens/>
      <w:overflowPunct/>
      <w:autoSpaceDE/>
      <w:autoSpaceDN/>
      <w:adjustRightInd/>
      <w:spacing w:before="480" w:after="0" w:line="276" w:lineRule="auto"/>
      <w:ind w:left="360" w:hanging="360"/>
      <w:contextualSpacing/>
      <w:textAlignment w:val="auto"/>
      <w:outlineLvl w:val="9"/>
    </w:pPr>
    <w:rPr>
      <w:rFonts w:ascii="Cambria" w:eastAsia="MS Mincho" w:hAnsi="Cambria" w:cs="Times New Roman"/>
      <w:iCs/>
      <w:kern w:val="0"/>
      <w:sz w:val="26"/>
      <w:lang w:val="x-none" w:eastAsia="x-none"/>
    </w:rPr>
  </w:style>
  <w:style w:type="paragraph" w:customStyle="1" w:styleId="DefLabel">
    <w:name w:val="DefLabel"/>
    <w:basedOn w:val="Normal"/>
    <w:rsid w:val="00D35D85"/>
    <w:pPr>
      <w:tabs>
        <w:tab w:val="clear" w:pos="360"/>
        <w:tab w:val="clear" w:pos="720"/>
        <w:tab w:val="clear" w:pos="1080"/>
        <w:tab w:val="clear" w:pos="1440"/>
        <w:tab w:val="left" w:pos="709"/>
      </w:tabs>
      <w:suppressAutoHyphens/>
      <w:overflowPunct/>
      <w:autoSpaceDE/>
      <w:autoSpaceDN/>
      <w:adjustRightInd/>
      <w:spacing w:before="60" w:after="60"/>
      <w:textAlignment w:val="auto"/>
    </w:pPr>
    <w:rPr>
      <w:rFonts w:eastAsia="MS Mincho"/>
      <w:b/>
      <w:sz w:val="18"/>
      <w:szCs w:val="24"/>
      <w:lang w:val="en-GB"/>
    </w:rPr>
  </w:style>
  <w:style w:type="paragraph" w:customStyle="1" w:styleId="DefDesc">
    <w:name w:val="DefDesc"/>
    <w:basedOn w:val="Normal"/>
    <w:rsid w:val="00D35D85"/>
    <w:pPr>
      <w:tabs>
        <w:tab w:val="clear" w:pos="360"/>
        <w:tab w:val="clear" w:pos="720"/>
        <w:tab w:val="clear" w:pos="1080"/>
        <w:tab w:val="clear" w:pos="1440"/>
        <w:tab w:val="left" w:pos="709"/>
      </w:tabs>
      <w:suppressAutoHyphens/>
      <w:overflowPunct/>
      <w:autoSpaceDE/>
      <w:autoSpaceDN/>
      <w:adjustRightInd/>
      <w:spacing w:before="60" w:after="60"/>
      <w:textAlignment w:val="auto"/>
    </w:pPr>
    <w:rPr>
      <w:rFonts w:eastAsia="MS Mincho"/>
      <w:sz w:val="18"/>
      <w:szCs w:val="24"/>
      <w:lang w:val="en-GB"/>
    </w:rPr>
  </w:style>
  <w:style w:type="table" w:customStyle="1" w:styleId="LightList1">
    <w:name w:val="Light List1"/>
    <w:uiPriority w:val="61"/>
    <w:rsid w:val="00D35D85"/>
    <w:rPr>
      <w:rFonts w:ascii="Calibri" w:eastAsia="MS Mincho" w:hAnsi="Calibri"/>
      <w:sz w:val="24"/>
      <w:szCs w:val="24"/>
      <w:lang w:val="sv-SE" w:eastAsia="sv-SE"/>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NormalBullet">
    <w:name w:val="Normal Bullet"/>
    <w:basedOn w:val="Normal"/>
    <w:rsid w:val="00D35D85"/>
    <w:pPr>
      <w:tabs>
        <w:tab w:val="clear" w:pos="720"/>
        <w:tab w:val="clear" w:pos="1080"/>
        <w:tab w:val="clear" w:pos="1440"/>
        <w:tab w:val="num" w:pos="360"/>
        <w:tab w:val="left" w:pos="709"/>
      </w:tabs>
      <w:suppressAutoHyphens/>
      <w:overflowPunct/>
      <w:autoSpaceDE/>
      <w:autoSpaceDN/>
      <w:adjustRightInd/>
      <w:spacing w:before="0" w:after="60"/>
      <w:ind w:left="360" w:hanging="360"/>
      <w:textAlignment w:val="auto"/>
    </w:pPr>
    <w:rPr>
      <w:rFonts w:eastAsia="MS Mincho"/>
      <w:sz w:val="24"/>
      <w:szCs w:val="24"/>
      <w:lang w:val="en-GB"/>
    </w:rPr>
  </w:style>
  <w:style w:type="paragraph" w:customStyle="1" w:styleId="RefLabel">
    <w:name w:val="RefLabel"/>
    <w:basedOn w:val="Normal"/>
    <w:rsid w:val="00D35D85"/>
    <w:pPr>
      <w:tabs>
        <w:tab w:val="clear" w:pos="360"/>
        <w:tab w:val="clear" w:pos="720"/>
        <w:tab w:val="clear" w:pos="1080"/>
        <w:tab w:val="clear" w:pos="1440"/>
        <w:tab w:val="left" w:pos="709"/>
      </w:tabs>
      <w:suppressAutoHyphens/>
      <w:overflowPunct/>
      <w:autoSpaceDE/>
      <w:autoSpaceDN/>
      <w:adjustRightInd/>
      <w:spacing w:before="60" w:after="60"/>
      <w:textAlignment w:val="auto"/>
    </w:pPr>
    <w:rPr>
      <w:rFonts w:eastAsia="MS Mincho"/>
      <w:b/>
      <w:sz w:val="24"/>
      <w:szCs w:val="24"/>
      <w:lang w:val="en-GB"/>
    </w:rPr>
  </w:style>
  <w:style w:type="paragraph" w:customStyle="1" w:styleId="RefDesc">
    <w:name w:val="RefDesc"/>
    <w:basedOn w:val="RefLabel"/>
    <w:rsid w:val="00D35D85"/>
    <w:rPr>
      <w:b w:val="0"/>
      <w:bCs/>
      <w:lang w:val="en-US"/>
    </w:rPr>
  </w:style>
  <w:style w:type="paragraph" w:customStyle="1" w:styleId="CodeAthens">
    <w:name w:val="Code Athens"/>
    <w:basedOn w:val="Normal"/>
    <w:link w:val="CodeAthensChar"/>
    <w:rsid w:val="00D35D85"/>
    <w:pPr>
      <w:keepNext/>
      <w:keepLines/>
      <w:tabs>
        <w:tab w:val="clear" w:pos="360"/>
        <w:tab w:val="clear" w:pos="720"/>
        <w:tab w:val="clear" w:pos="1080"/>
        <w:tab w:val="clear" w:pos="1440"/>
        <w:tab w:val="left" w:pos="709"/>
      </w:tabs>
      <w:suppressAutoHyphens/>
      <w:overflowPunct/>
      <w:spacing w:before="0" w:after="120"/>
      <w:ind w:left="720"/>
      <w:textAlignment w:val="auto"/>
    </w:pPr>
    <w:rPr>
      <w:rFonts w:ascii="Courier" w:eastAsia="Calibri" w:hAnsi="Courier"/>
      <w:szCs w:val="24"/>
      <w:lang w:val="sv-SE" w:eastAsia="x-none"/>
    </w:rPr>
  </w:style>
  <w:style w:type="paragraph" w:customStyle="1" w:styleId="CodeAthensEnd">
    <w:name w:val="Code Athens End"/>
    <w:basedOn w:val="Normal"/>
    <w:link w:val="CodeAthensEndChar"/>
    <w:rsid w:val="00D35D85"/>
    <w:pPr>
      <w:tabs>
        <w:tab w:val="clear" w:pos="360"/>
        <w:tab w:val="clear" w:pos="720"/>
        <w:tab w:val="clear" w:pos="1080"/>
        <w:tab w:val="clear" w:pos="1440"/>
        <w:tab w:val="left" w:pos="709"/>
      </w:tabs>
      <w:suppressAutoHyphens/>
      <w:overflowPunct/>
      <w:spacing w:before="0" w:after="160"/>
      <w:ind w:left="720"/>
      <w:textAlignment w:val="auto"/>
    </w:pPr>
    <w:rPr>
      <w:rFonts w:ascii="Courier" w:eastAsia="Calibri" w:hAnsi="Courier"/>
      <w:szCs w:val="24"/>
      <w:lang w:val="sv-SE" w:eastAsia="x-none"/>
    </w:rPr>
  </w:style>
  <w:style w:type="character" w:customStyle="1" w:styleId="CodeAthensChar">
    <w:name w:val="Code Athens Char"/>
    <w:link w:val="CodeAthens"/>
    <w:locked/>
    <w:rsid w:val="00D35D85"/>
    <w:rPr>
      <w:rFonts w:ascii="Courier" w:eastAsia="Calibri" w:hAnsi="Courier"/>
      <w:sz w:val="22"/>
      <w:szCs w:val="24"/>
      <w:lang w:val="sv-SE" w:eastAsia="x-none"/>
    </w:rPr>
  </w:style>
  <w:style w:type="character" w:customStyle="1" w:styleId="CodeAthensEndChar">
    <w:name w:val="Code Athens End Char"/>
    <w:link w:val="CodeAthensEnd"/>
    <w:locked/>
    <w:rsid w:val="00D35D85"/>
    <w:rPr>
      <w:rFonts w:ascii="Courier" w:eastAsia="Calibri" w:hAnsi="Courier"/>
      <w:sz w:val="22"/>
      <w:szCs w:val="24"/>
      <w:lang w:val="sv-SE" w:eastAsia="x-none"/>
    </w:rPr>
  </w:style>
  <w:style w:type="table" w:customStyle="1" w:styleId="LightShading1">
    <w:name w:val="Light Shading1"/>
    <w:uiPriority w:val="60"/>
    <w:rsid w:val="00D35D85"/>
    <w:rPr>
      <w:rFonts w:ascii="Calibri" w:eastAsia="MS Mincho" w:hAnsi="Calibri"/>
      <w:color w:val="000000"/>
      <w:sz w:val="24"/>
      <w:szCs w:val="24"/>
      <w:lang w:val="sv-SE" w:eastAsia="sv-SE"/>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MittlereListe2-Akzent21">
    <w:name w:val="Mittlere Liste 2 - Akzent 21"/>
    <w:hidden/>
    <w:uiPriority w:val="99"/>
    <w:semiHidden/>
    <w:rsid w:val="00D35D85"/>
    <w:rPr>
      <w:rFonts w:ascii="Calibri" w:eastAsia="MS Mincho" w:hAnsi="Calibri"/>
      <w:sz w:val="24"/>
      <w:szCs w:val="22"/>
      <w:lang w:eastAsia="en-US"/>
    </w:rPr>
  </w:style>
  <w:style w:type="character" w:customStyle="1" w:styleId="Platzhaltertext1">
    <w:name w:val="Platzhaltertext1"/>
    <w:uiPriority w:val="99"/>
    <w:semiHidden/>
    <w:rsid w:val="00D35D85"/>
    <w:rPr>
      <w:color w:val="808080"/>
    </w:rPr>
  </w:style>
  <w:style w:type="paragraph" w:customStyle="1" w:styleId="TAL">
    <w:name w:val="TAL"/>
    <w:basedOn w:val="Normal"/>
    <w:rsid w:val="00D35D85"/>
    <w:pPr>
      <w:keepNext/>
      <w:tabs>
        <w:tab w:val="clear" w:pos="360"/>
        <w:tab w:val="clear" w:pos="720"/>
        <w:tab w:val="clear" w:pos="1080"/>
        <w:tab w:val="clear" w:pos="1440"/>
        <w:tab w:val="left" w:pos="709"/>
      </w:tabs>
      <w:suppressAutoHyphens/>
      <w:overflowPunct/>
      <w:autoSpaceDE/>
      <w:autoSpaceDN/>
      <w:adjustRightInd/>
      <w:spacing w:before="0" w:after="120"/>
      <w:textAlignment w:val="auto"/>
    </w:pPr>
    <w:rPr>
      <w:rFonts w:ascii="Cambria" w:eastAsia="MS Mincho" w:hAnsi="Cambria"/>
      <w:sz w:val="18"/>
      <w:szCs w:val="18"/>
      <w:lang w:val="en-GB"/>
    </w:rPr>
  </w:style>
  <w:style w:type="paragraph" w:customStyle="1" w:styleId="TAH">
    <w:name w:val="TAH"/>
    <w:basedOn w:val="Normal"/>
    <w:rsid w:val="00D35D85"/>
    <w:pPr>
      <w:keepNext/>
      <w:tabs>
        <w:tab w:val="clear" w:pos="360"/>
        <w:tab w:val="clear" w:pos="720"/>
        <w:tab w:val="clear" w:pos="1080"/>
        <w:tab w:val="clear" w:pos="1440"/>
        <w:tab w:val="left" w:pos="709"/>
      </w:tabs>
      <w:suppressAutoHyphens/>
      <w:overflowPunct/>
      <w:autoSpaceDE/>
      <w:autoSpaceDN/>
      <w:adjustRightInd/>
      <w:spacing w:before="0" w:after="120"/>
      <w:jc w:val="center"/>
      <w:textAlignment w:val="auto"/>
    </w:pPr>
    <w:rPr>
      <w:rFonts w:ascii="Cambria" w:eastAsia="MS Mincho" w:hAnsi="Cambria"/>
      <w:b/>
      <w:bCs/>
      <w:sz w:val="18"/>
      <w:szCs w:val="18"/>
      <w:lang w:val="en-GB"/>
    </w:rPr>
  </w:style>
  <w:style w:type="paragraph" w:customStyle="1" w:styleId="FP">
    <w:name w:val="FP"/>
    <w:basedOn w:val="Normal"/>
    <w:rsid w:val="00D35D85"/>
    <w:pPr>
      <w:tabs>
        <w:tab w:val="clear" w:pos="360"/>
        <w:tab w:val="clear" w:pos="720"/>
        <w:tab w:val="clear" w:pos="1080"/>
        <w:tab w:val="clear" w:pos="1440"/>
        <w:tab w:val="left" w:pos="709"/>
      </w:tabs>
      <w:suppressAutoHyphens/>
      <w:overflowPunct/>
      <w:autoSpaceDE/>
      <w:autoSpaceDN/>
      <w:adjustRightInd/>
      <w:spacing w:before="0" w:after="120"/>
      <w:textAlignment w:val="auto"/>
    </w:pPr>
    <w:rPr>
      <w:rFonts w:eastAsia="MS Mincho"/>
      <w:sz w:val="24"/>
      <w:szCs w:val="24"/>
      <w:lang w:val="en-GB"/>
    </w:rPr>
  </w:style>
  <w:style w:type="paragraph" w:customStyle="1" w:styleId="EQ">
    <w:name w:val="EQ"/>
    <w:basedOn w:val="Normal"/>
    <w:next w:val="Normal"/>
    <w:rsid w:val="00D35D85"/>
    <w:pPr>
      <w:keepLines/>
      <w:tabs>
        <w:tab w:val="clear" w:pos="360"/>
        <w:tab w:val="clear" w:pos="720"/>
        <w:tab w:val="clear" w:pos="1080"/>
        <w:tab w:val="clear" w:pos="1440"/>
        <w:tab w:val="left" w:pos="709"/>
        <w:tab w:val="center" w:pos="4536"/>
        <w:tab w:val="right" w:pos="9072"/>
      </w:tabs>
      <w:suppressAutoHyphens/>
      <w:spacing w:before="0" w:after="180"/>
    </w:pPr>
    <w:rPr>
      <w:rFonts w:eastAsia="MS Mincho"/>
      <w:noProof/>
      <w:sz w:val="24"/>
      <w:szCs w:val="24"/>
      <w:lang w:val="en-GB"/>
    </w:rPr>
  </w:style>
  <w:style w:type="character" w:customStyle="1" w:styleId="ZGSM">
    <w:name w:val="ZGSM"/>
    <w:rsid w:val="00D35D85"/>
  </w:style>
  <w:style w:type="paragraph" w:customStyle="1" w:styleId="ZD">
    <w:name w:val="ZD"/>
    <w:rsid w:val="00D35D85"/>
    <w:pPr>
      <w:framePr w:wrap="notBeside" w:vAnchor="page" w:hAnchor="margin" w:y="15764"/>
      <w:widowControl w:val="0"/>
      <w:overflowPunct w:val="0"/>
      <w:autoSpaceDE w:val="0"/>
      <w:autoSpaceDN w:val="0"/>
      <w:adjustRightInd w:val="0"/>
      <w:textAlignment w:val="baseline"/>
    </w:pPr>
    <w:rPr>
      <w:rFonts w:ascii="Arial" w:eastAsia="MS Mincho" w:hAnsi="Arial"/>
      <w:noProof/>
      <w:sz w:val="32"/>
      <w:szCs w:val="24"/>
      <w:lang w:val="en-GB" w:eastAsia="en-US"/>
    </w:rPr>
  </w:style>
  <w:style w:type="paragraph" w:customStyle="1" w:styleId="TT">
    <w:name w:val="TT"/>
    <w:basedOn w:val="Heading1"/>
    <w:next w:val="Normal"/>
    <w:rsid w:val="00D35D85"/>
    <w:pPr>
      <w:keepLines/>
      <w:numPr>
        <w:numId w:val="0"/>
      </w:numPr>
      <w:pBdr>
        <w:top w:val="single" w:sz="12" w:space="3" w:color="auto"/>
      </w:pBdr>
      <w:tabs>
        <w:tab w:val="clear" w:pos="360"/>
        <w:tab w:val="clear" w:pos="720"/>
        <w:tab w:val="clear" w:pos="1080"/>
        <w:tab w:val="clear" w:pos="1440"/>
        <w:tab w:val="left" w:pos="709"/>
      </w:tabs>
      <w:suppressAutoHyphens/>
      <w:spacing w:after="180"/>
      <w:ind w:left="1134" w:hanging="1134"/>
      <w:outlineLvl w:val="9"/>
    </w:pPr>
    <w:rPr>
      <w:rFonts w:ascii="Cambria" w:eastAsia="MS Mincho" w:hAnsi="Cambria" w:cs="Times New Roman"/>
      <w:b w:val="0"/>
      <w:bCs w:val="0"/>
      <w:kern w:val="0"/>
      <w:sz w:val="36"/>
      <w:szCs w:val="26"/>
      <w:lang w:val="en-GB" w:eastAsia="x-none"/>
    </w:rPr>
  </w:style>
  <w:style w:type="paragraph" w:customStyle="1" w:styleId="NF">
    <w:name w:val="NF"/>
    <w:basedOn w:val="NO"/>
    <w:rsid w:val="00D35D85"/>
    <w:pPr>
      <w:keepNext/>
      <w:tabs>
        <w:tab w:val="left" w:pos="709"/>
      </w:tabs>
      <w:suppressAutoHyphens/>
      <w:spacing w:after="0"/>
    </w:pPr>
    <w:rPr>
      <w:rFonts w:ascii="Arial" w:hAnsi="Arial"/>
      <w:sz w:val="18"/>
    </w:rPr>
  </w:style>
  <w:style w:type="paragraph" w:customStyle="1" w:styleId="PL">
    <w:name w:val="PL"/>
    <w:rsid w:val="00D35D8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MS Mincho" w:hAnsi="Courier New"/>
      <w:noProof/>
      <w:sz w:val="16"/>
      <w:szCs w:val="24"/>
      <w:lang w:val="en-GB" w:eastAsia="en-US"/>
    </w:rPr>
  </w:style>
  <w:style w:type="paragraph" w:customStyle="1" w:styleId="TAR">
    <w:name w:val="TAR"/>
    <w:basedOn w:val="TAL"/>
    <w:rsid w:val="00D35D85"/>
    <w:pPr>
      <w:keepLines/>
      <w:overflowPunct w:val="0"/>
      <w:autoSpaceDE w:val="0"/>
      <w:autoSpaceDN w:val="0"/>
      <w:adjustRightInd w:val="0"/>
      <w:jc w:val="right"/>
      <w:textAlignment w:val="baseline"/>
    </w:pPr>
    <w:rPr>
      <w:szCs w:val="20"/>
    </w:rPr>
  </w:style>
  <w:style w:type="paragraph" w:customStyle="1" w:styleId="TAC">
    <w:name w:val="TAC"/>
    <w:basedOn w:val="TAL"/>
    <w:rsid w:val="00D35D85"/>
    <w:pPr>
      <w:keepLines/>
      <w:overflowPunct w:val="0"/>
      <w:autoSpaceDE w:val="0"/>
      <w:autoSpaceDN w:val="0"/>
      <w:adjustRightInd w:val="0"/>
      <w:jc w:val="center"/>
      <w:textAlignment w:val="baseline"/>
    </w:pPr>
    <w:rPr>
      <w:szCs w:val="20"/>
    </w:rPr>
  </w:style>
  <w:style w:type="paragraph" w:customStyle="1" w:styleId="LD">
    <w:name w:val="LD"/>
    <w:rsid w:val="00D35D85"/>
    <w:pPr>
      <w:keepNext/>
      <w:keepLines/>
      <w:overflowPunct w:val="0"/>
      <w:autoSpaceDE w:val="0"/>
      <w:autoSpaceDN w:val="0"/>
      <w:adjustRightInd w:val="0"/>
      <w:spacing w:line="180" w:lineRule="exact"/>
      <w:textAlignment w:val="baseline"/>
    </w:pPr>
    <w:rPr>
      <w:rFonts w:ascii="Courier New" w:eastAsia="MS Mincho" w:hAnsi="Courier New"/>
      <w:noProof/>
      <w:sz w:val="24"/>
      <w:szCs w:val="24"/>
      <w:lang w:val="en-GB" w:eastAsia="en-US"/>
    </w:rPr>
  </w:style>
  <w:style w:type="paragraph" w:customStyle="1" w:styleId="EX">
    <w:name w:val="EX"/>
    <w:basedOn w:val="Normal"/>
    <w:link w:val="EXChar"/>
    <w:rsid w:val="00D35D85"/>
    <w:pPr>
      <w:keepLines/>
      <w:tabs>
        <w:tab w:val="clear" w:pos="360"/>
        <w:tab w:val="clear" w:pos="720"/>
        <w:tab w:val="clear" w:pos="1080"/>
        <w:tab w:val="clear" w:pos="1440"/>
        <w:tab w:val="left" w:pos="709"/>
      </w:tabs>
      <w:suppressAutoHyphens/>
      <w:spacing w:before="0" w:after="180"/>
      <w:ind w:left="1702" w:hanging="1418"/>
    </w:pPr>
    <w:rPr>
      <w:rFonts w:eastAsia="Calibri"/>
      <w:sz w:val="24"/>
      <w:szCs w:val="24"/>
      <w:lang w:val="en-GB" w:eastAsia="x-none"/>
    </w:rPr>
  </w:style>
  <w:style w:type="paragraph" w:customStyle="1" w:styleId="NW">
    <w:name w:val="NW"/>
    <w:basedOn w:val="NO"/>
    <w:rsid w:val="00D35D85"/>
    <w:pPr>
      <w:tabs>
        <w:tab w:val="left" w:pos="709"/>
      </w:tabs>
      <w:suppressAutoHyphens/>
      <w:spacing w:after="0"/>
    </w:pPr>
  </w:style>
  <w:style w:type="paragraph" w:customStyle="1" w:styleId="EW">
    <w:name w:val="EW"/>
    <w:basedOn w:val="EX"/>
    <w:rsid w:val="00D35D85"/>
    <w:pPr>
      <w:spacing w:after="0"/>
    </w:pPr>
  </w:style>
  <w:style w:type="paragraph" w:customStyle="1" w:styleId="ZA">
    <w:name w:val="ZA"/>
    <w:rsid w:val="00D35D8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MS Mincho" w:hAnsi="Arial"/>
      <w:noProof/>
      <w:sz w:val="40"/>
      <w:szCs w:val="24"/>
      <w:lang w:val="en-GB" w:eastAsia="en-US"/>
    </w:rPr>
  </w:style>
  <w:style w:type="paragraph" w:customStyle="1" w:styleId="ZB">
    <w:name w:val="ZB"/>
    <w:rsid w:val="00D35D8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MS Mincho" w:hAnsi="Arial"/>
      <w:i/>
      <w:noProof/>
      <w:sz w:val="24"/>
      <w:szCs w:val="24"/>
      <w:lang w:val="en-GB" w:eastAsia="en-US"/>
    </w:rPr>
  </w:style>
  <w:style w:type="paragraph" w:customStyle="1" w:styleId="ZT">
    <w:name w:val="ZT"/>
    <w:rsid w:val="00D35D85"/>
    <w:pPr>
      <w:framePr w:wrap="notBeside" w:hAnchor="margin" w:yAlign="center"/>
      <w:widowControl w:val="0"/>
      <w:overflowPunct w:val="0"/>
      <w:autoSpaceDE w:val="0"/>
      <w:autoSpaceDN w:val="0"/>
      <w:adjustRightInd w:val="0"/>
      <w:spacing w:line="240" w:lineRule="atLeast"/>
      <w:jc w:val="right"/>
      <w:textAlignment w:val="baseline"/>
    </w:pPr>
    <w:rPr>
      <w:rFonts w:ascii="Arial" w:eastAsia="MS Mincho" w:hAnsi="Arial"/>
      <w:b/>
      <w:sz w:val="34"/>
      <w:szCs w:val="24"/>
      <w:lang w:val="en-GB" w:eastAsia="en-US"/>
    </w:rPr>
  </w:style>
  <w:style w:type="paragraph" w:customStyle="1" w:styleId="ZU">
    <w:name w:val="ZU"/>
    <w:rsid w:val="00D35D8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MS Mincho" w:hAnsi="Arial"/>
      <w:noProof/>
      <w:sz w:val="24"/>
      <w:szCs w:val="24"/>
      <w:lang w:val="en-GB" w:eastAsia="en-US"/>
    </w:rPr>
  </w:style>
  <w:style w:type="paragraph" w:customStyle="1" w:styleId="TAN">
    <w:name w:val="TAN"/>
    <w:basedOn w:val="TAL"/>
    <w:rsid w:val="00D35D85"/>
    <w:pPr>
      <w:keepLines/>
      <w:overflowPunct w:val="0"/>
      <w:autoSpaceDE w:val="0"/>
      <w:autoSpaceDN w:val="0"/>
      <w:adjustRightInd w:val="0"/>
      <w:ind w:left="851" w:hanging="851"/>
      <w:textAlignment w:val="baseline"/>
    </w:pPr>
    <w:rPr>
      <w:szCs w:val="20"/>
    </w:rPr>
  </w:style>
  <w:style w:type="paragraph" w:customStyle="1" w:styleId="ZH">
    <w:name w:val="ZH"/>
    <w:rsid w:val="00D35D85"/>
    <w:pPr>
      <w:framePr w:wrap="notBeside" w:vAnchor="page" w:hAnchor="margin" w:xAlign="center" w:y="6805"/>
      <w:widowControl w:val="0"/>
      <w:overflowPunct w:val="0"/>
      <w:autoSpaceDE w:val="0"/>
      <w:autoSpaceDN w:val="0"/>
      <w:adjustRightInd w:val="0"/>
      <w:textAlignment w:val="baseline"/>
    </w:pPr>
    <w:rPr>
      <w:rFonts w:ascii="Arial" w:eastAsia="MS Mincho" w:hAnsi="Arial"/>
      <w:noProof/>
      <w:sz w:val="24"/>
      <w:szCs w:val="24"/>
      <w:lang w:val="en-GB" w:eastAsia="en-US"/>
    </w:rPr>
  </w:style>
  <w:style w:type="paragraph" w:customStyle="1" w:styleId="ZG">
    <w:name w:val="ZG"/>
    <w:rsid w:val="00D35D85"/>
    <w:pPr>
      <w:framePr w:wrap="notBeside" w:vAnchor="page" w:hAnchor="margin" w:xAlign="right" w:y="6805"/>
      <w:widowControl w:val="0"/>
      <w:overflowPunct w:val="0"/>
      <w:autoSpaceDE w:val="0"/>
      <w:autoSpaceDN w:val="0"/>
      <w:adjustRightInd w:val="0"/>
      <w:jc w:val="right"/>
      <w:textAlignment w:val="baseline"/>
    </w:pPr>
    <w:rPr>
      <w:rFonts w:ascii="Arial" w:eastAsia="MS Mincho" w:hAnsi="Arial"/>
      <w:noProof/>
      <w:sz w:val="24"/>
      <w:szCs w:val="24"/>
      <w:lang w:val="en-GB" w:eastAsia="en-US"/>
    </w:rPr>
  </w:style>
  <w:style w:type="paragraph" w:customStyle="1" w:styleId="B2">
    <w:name w:val="B2"/>
    <w:basedOn w:val="List2"/>
    <w:rsid w:val="00D35D85"/>
    <w:pPr>
      <w:tabs>
        <w:tab w:val="left" w:pos="709"/>
      </w:tabs>
      <w:suppressAutoHyphens/>
      <w:overflowPunct w:val="0"/>
      <w:autoSpaceDE w:val="0"/>
      <w:autoSpaceDN w:val="0"/>
      <w:adjustRightInd w:val="0"/>
      <w:spacing w:after="180" w:line="240" w:lineRule="auto"/>
      <w:ind w:left="851" w:hanging="284"/>
      <w:jc w:val="left"/>
      <w:textAlignment w:val="baseline"/>
    </w:pPr>
    <w:rPr>
      <w:rFonts w:ascii="Times New Roman" w:eastAsia="MS Mincho" w:hAnsi="Times New Roman"/>
      <w:sz w:val="24"/>
      <w:szCs w:val="24"/>
    </w:rPr>
  </w:style>
  <w:style w:type="paragraph" w:customStyle="1" w:styleId="B3">
    <w:name w:val="B3"/>
    <w:basedOn w:val="List3"/>
    <w:rsid w:val="00D35D85"/>
    <w:pPr>
      <w:tabs>
        <w:tab w:val="left" w:pos="709"/>
      </w:tabs>
      <w:suppressAutoHyphens/>
      <w:overflowPunct w:val="0"/>
      <w:autoSpaceDE w:val="0"/>
      <w:autoSpaceDN w:val="0"/>
      <w:adjustRightInd w:val="0"/>
      <w:spacing w:after="180" w:line="240" w:lineRule="auto"/>
      <w:ind w:left="1135" w:hanging="284"/>
      <w:jc w:val="left"/>
      <w:textAlignment w:val="baseline"/>
    </w:pPr>
    <w:rPr>
      <w:rFonts w:ascii="Times New Roman" w:eastAsia="MS Mincho" w:hAnsi="Times New Roman"/>
      <w:sz w:val="24"/>
      <w:szCs w:val="24"/>
    </w:rPr>
  </w:style>
  <w:style w:type="paragraph" w:customStyle="1" w:styleId="B4">
    <w:name w:val="B4"/>
    <w:basedOn w:val="List4"/>
    <w:rsid w:val="00D35D85"/>
    <w:pPr>
      <w:tabs>
        <w:tab w:val="left" w:pos="709"/>
      </w:tabs>
      <w:suppressAutoHyphens/>
      <w:overflowPunct w:val="0"/>
      <w:autoSpaceDE w:val="0"/>
      <w:autoSpaceDN w:val="0"/>
      <w:adjustRightInd w:val="0"/>
      <w:spacing w:after="180" w:line="240" w:lineRule="auto"/>
      <w:ind w:left="1418" w:hanging="284"/>
      <w:jc w:val="left"/>
      <w:textAlignment w:val="baseline"/>
    </w:pPr>
    <w:rPr>
      <w:rFonts w:ascii="Times New Roman" w:eastAsia="MS Mincho" w:hAnsi="Times New Roman"/>
      <w:sz w:val="24"/>
      <w:szCs w:val="24"/>
    </w:rPr>
  </w:style>
  <w:style w:type="paragraph" w:customStyle="1" w:styleId="B5">
    <w:name w:val="B5"/>
    <w:basedOn w:val="List5"/>
    <w:rsid w:val="00D35D85"/>
    <w:pPr>
      <w:tabs>
        <w:tab w:val="left" w:pos="709"/>
      </w:tabs>
      <w:suppressAutoHyphens/>
      <w:overflowPunct w:val="0"/>
      <w:autoSpaceDE w:val="0"/>
      <w:autoSpaceDN w:val="0"/>
      <w:adjustRightInd w:val="0"/>
      <w:spacing w:after="180" w:line="240" w:lineRule="auto"/>
      <w:ind w:left="1702" w:hanging="284"/>
      <w:jc w:val="left"/>
      <w:textAlignment w:val="baseline"/>
    </w:pPr>
    <w:rPr>
      <w:rFonts w:ascii="Times New Roman" w:eastAsia="MS Mincho" w:hAnsi="Times New Roman"/>
      <w:sz w:val="24"/>
      <w:szCs w:val="24"/>
    </w:rPr>
  </w:style>
  <w:style w:type="paragraph" w:customStyle="1" w:styleId="ZTD">
    <w:name w:val="ZTD"/>
    <w:basedOn w:val="ZB"/>
    <w:rsid w:val="00D35D85"/>
    <w:pPr>
      <w:framePr w:hRule="auto" w:wrap="notBeside" w:y="852"/>
    </w:pPr>
    <w:rPr>
      <w:i w:val="0"/>
      <w:sz w:val="40"/>
    </w:rPr>
  </w:style>
  <w:style w:type="paragraph" w:customStyle="1" w:styleId="ZV">
    <w:name w:val="ZV"/>
    <w:basedOn w:val="ZU"/>
    <w:rsid w:val="00D35D85"/>
    <w:pPr>
      <w:framePr w:wrap="notBeside" w:y="16161"/>
    </w:pPr>
  </w:style>
  <w:style w:type="paragraph" w:customStyle="1" w:styleId="INDENT1">
    <w:name w:val="INDENT1"/>
    <w:basedOn w:val="Normal"/>
    <w:rsid w:val="00D35D85"/>
    <w:pPr>
      <w:tabs>
        <w:tab w:val="clear" w:pos="360"/>
        <w:tab w:val="clear" w:pos="720"/>
        <w:tab w:val="clear" w:pos="1080"/>
        <w:tab w:val="clear" w:pos="1440"/>
        <w:tab w:val="left" w:pos="709"/>
      </w:tabs>
      <w:suppressAutoHyphens/>
      <w:spacing w:before="0" w:after="180"/>
      <w:ind w:left="851"/>
    </w:pPr>
    <w:rPr>
      <w:rFonts w:eastAsia="MS Mincho"/>
      <w:sz w:val="24"/>
      <w:szCs w:val="24"/>
      <w:lang w:val="en-GB"/>
    </w:rPr>
  </w:style>
  <w:style w:type="paragraph" w:customStyle="1" w:styleId="INDENT2">
    <w:name w:val="INDENT2"/>
    <w:basedOn w:val="Normal"/>
    <w:rsid w:val="00D35D85"/>
    <w:pPr>
      <w:tabs>
        <w:tab w:val="clear" w:pos="360"/>
        <w:tab w:val="clear" w:pos="720"/>
        <w:tab w:val="clear" w:pos="1080"/>
        <w:tab w:val="clear" w:pos="1440"/>
        <w:tab w:val="left" w:pos="709"/>
      </w:tabs>
      <w:suppressAutoHyphens/>
      <w:spacing w:before="0" w:after="180"/>
      <w:ind w:left="1135" w:hanging="284"/>
    </w:pPr>
    <w:rPr>
      <w:rFonts w:eastAsia="MS Mincho"/>
      <w:sz w:val="24"/>
      <w:szCs w:val="24"/>
      <w:lang w:val="en-GB"/>
    </w:rPr>
  </w:style>
  <w:style w:type="paragraph" w:customStyle="1" w:styleId="INDENT3">
    <w:name w:val="INDENT3"/>
    <w:basedOn w:val="Normal"/>
    <w:rsid w:val="00D35D85"/>
    <w:pPr>
      <w:tabs>
        <w:tab w:val="clear" w:pos="360"/>
        <w:tab w:val="clear" w:pos="720"/>
        <w:tab w:val="clear" w:pos="1080"/>
        <w:tab w:val="clear" w:pos="1440"/>
        <w:tab w:val="left" w:pos="709"/>
      </w:tabs>
      <w:suppressAutoHyphens/>
      <w:spacing w:before="0" w:after="180"/>
      <w:ind w:left="1701" w:hanging="567"/>
    </w:pPr>
    <w:rPr>
      <w:rFonts w:eastAsia="MS Mincho"/>
      <w:sz w:val="24"/>
      <w:szCs w:val="24"/>
      <w:lang w:val="en-GB"/>
    </w:rPr>
  </w:style>
  <w:style w:type="paragraph" w:customStyle="1" w:styleId="TAJ">
    <w:name w:val="TAJ"/>
    <w:basedOn w:val="TH"/>
    <w:rsid w:val="00D35D85"/>
    <w:pPr>
      <w:tabs>
        <w:tab w:val="left" w:pos="709"/>
      </w:tabs>
      <w:suppressAutoHyphens/>
    </w:pPr>
  </w:style>
  <w:style w:type="paragraph" w:customStyle="1" w:styleId="Guidance">
    <w:name w:val="Guidance"/>
    <w:basedOn w:val="Normal"/>
    <w:rsid w:val="00D35D85"/>
    <w:pPr>
      <w:tabs>
        <w:tab w:val="clear" w:pos="360"/>
        <w:tab w:val="clear" w:pos="720"/>
        <w:tab w:val="clear" w:pos="1080"/>
        <w:tab w:val="clear" w:pos="1440"/>
        <w:tab w:val="left" w:pos="709"/>
      </w:tabs>
      <w:suppressAutoHyphens/>
      <w:spacing w:before="0" w:after="180"/>
    </w:pPr>
    <w:rPr>
      <w:rFonts w:eastAsia="MS Mincho"/>
      <w:i/>
      <w:color w:val="0000FF"/>
      <w:sz w:val="24"/>
      <w:szCs w:val="24"/>
      <w:lang w:val="en-GB"/>
    </w:rPr>
  </w:style>
  <w:style w:type="character" w:customStyle="1" w:styleId="CharChar9">
    <w:name w:val="Char Char9"/>
    <w:rsid w:val="00D35D85"/>
    <w:rPr>
      <w:rFonts w:ascii="Arial" w:hAnsi="Arial" w:cs="Times New Roman"/>
      <w:sz w:val="28"/>
      <w:lang w:val="en-GB" w:eastAsia="en-US"/>
    </w:rPr>
  </w:style>
  <w:style w:type="character" w:customStyle="1" w:styleId="CharChar8">
    <w:name w:val="Char Char8"/>
    <w:rsid w:val="00D35D85"/>
    <w:rPr>
      <w:rFonts w:ascii="Arial" w:hAnsi="Arial" w:cs="Times New Roman"/>
      <w:sz w:val="24"/>
      <w:lang w:val="en-GB" w:eastAsia="x-none"/>
    </w:rPr>
  </w:style>
  <w:style w:type="character" w:customStyle="1" w:styleId="CharChar22">
    <w:name w:val="Char Char22"/>
    <w:rsid w:val="00D35D85"/>
    <w:rPr>
      <w:rFonts w:ascii="Arial" w:hAnsi="Arial" w:cs="Times New Roman"/>
      <w:sz w:val="28"/>
      <w:lang w:val="en-GB" w:eastAsia="en-US"/>
    </w:rPr>
  </w:style>
  <w:style w:type="character" w:customStyle="1" w:styleId="CharChar21">
    <w:name w:val="Char Char21"/>
    <w:rsid w:val="00D35D85"/>
    <w:rPr>
      <w:rFonts w:ascii="Arial" w:hAnsi="Arial" w:cs="Times New Roman"/>
      <w:sz w:val="24"/>
      <w:lang w:val="en-GB" w:eastAsia="en-US"/>
    </w:rPr>
  </w:style>
  <w:style w:type="character" w:customStyle="1" w:styleId="CharChar91">
    <w:name w:val="Char Char91"/>
    <w:rsid w:val="00D35D85"/>
    <w:rPr>
      <w:rFonts w:ascii="Arial" w:hAnsi="Arial" w:cs="Times New Roman"/>
      <w:sz w:val="28"/>
      <w:lang w:val="en-GB" w:eastAsia="en-US"/>
    </w:rPr>
  </w:style>
  <w:style w:type="character" w:customStyle="1" w:styleId="CharChar81">
    <w:name w:val="Char Char81"/>
    <w:rsid w:val="00D35D85"/>
    <w:rPr>
      <w:rFonts w:ascii="Arial" w:hAnsi="Arial" w:cs="Times New Roman"/>
      <w:sz w:val="24"/>
      <w:lang w:val="en-GB" w:eastAsia="x-none"/>
    </w:rPr>
  </w:style>
  <w:style w:type="character" w:customStyle="1" w:styleId="CharChar221">
    <w:name w:val="Char Char221"/>
    <w:rsid w:val="00D35D85"/>
    <w:rPr>
      <w:rFonts w:ascii="Arial" w:hAnsi="Arial" w:cs="Times New Roman"/>
      <w:sz w:val="28"/>
      <w:lang w:val="en-GB" w:eastAsia="en-US"/>
    </w:rPr>
  </w:style>
  <w:style w:type="character" w:customStyle="1" w:styleId="CharChar211">
    <w:name w:val="Char Char211"/>
    <w:rsid w:val="00D35D85"/>
    <w:rPr>
      <w:rFonts w:ascii="Arial" w:hAnsi="Arial" w:cs="Times New Roman"/>
      <w:sz w:val="24"/>
      <w:lang w:val="en-GB" w:eastAsia="en-US"/>
    </w:rPr>
  </w:style>
  <w:style w:type="character" w:customStyle="1" w:styleId="CharChar24">
    <w:name w:val="Char Char24"/>
    <w:rsid w:val="00D35D85"/>
    <w:rPr>
      <w:rFonts w:ascii="Arial" w:hAnsi="Arial" w:cs="Times New Roman"/>
      <w:sz w:val="28"/>
      <w:lang w:val="en-GB" w:eastAsia="en-US"/>
    </w:rPr>
  </w:style>
  <w:style w:type="paragraph" w:customStyle="1" w:styleId="a1">
    <w:name w:val="a1"/>
    <w:basedOn w:val="Heading3"/>
    <w:rsid w:val="00D35D85"/>
    <w:pPr>
      <w:tabs>
        <w:tab w:val="clear" w:pos="360"/>
        <w:tab w:val="clear" w:pos="1080"/>
        <w:tab w:val="clear" w:pos="1440"/>
        <w:tab w:val="num" w:pos="-31680"/>
        <w:tab w:val="left" w:pos="660"/>
        <w:tab w:val="num" w:pos="720"/>
        <w:tab w:val="left" w:pos="880"/>
        <w:tab w:val="num" w:pos="1492"/>
      </w:tabs>
      <w:suppressAutoHyphens/>
      <w:overflowPunct/>
      <w:autoSpaceDE/>
      <w:autoSpaceDN/>
      <w:adjustRightInd/>
      <w:spacing w:before="60" w:after="160" w:line="230" w:lineRule="exact"/>
      <w:textAlignment w:val="auto"/>
    </w:pPr>
    <w:rPr>
      <w:rFonts w:ascii="Cambria" w:eastAsia="MS Mincho" w:hAnsi="Cambria"/>
      <w:bCs w:val="0"/>
      <w:sz w:val="20"/>
      <w:szCs w:val="24"/>
      <w:lang w:val="en-GB" w:eastAsia="zh-CN"/>
    </w:rPr>
  </w:style>
  <w:style w:type="paragraph" w:customStyle="1" w:styleId="Revision3">
    <w:name w:val="Revision3"/>
    <w:hidden/>
    <w:rsid w:val="00D35D85"/>
    <w:rPr>
      <w:rFonts w:ascii="Arial" w:eastAsia="MS Mincho" w:hAnsi="Arial"/>
      <w:sz w:val="24"/>
      <w:szCs w:val="24"/>
      <w:lang w:val="en-GB" w:eastAsia="ja-JP"/>
    </w:rPr>
  </w:style>
  <w:style w:type="paragraph" w:customStyle="1" w:styleId="DDLExample">
    <w:name w:val="DDL Example"/>
    <w:basedOn w:val="Normal"/>
    <w:rsid w:val="00D35D85"/>
    <w:pPr>
      <w:pBdr>
        <w:top w:val="single" w:sz="12" w:space="1" w:color="auto"/>
        <w:left w:val="single" w:sz="12" w:space="4" w:color="auto"/>
        <w:bottom w:val="single" w:sz="12" w:space="1" w:color="auto"/>
        <w:right w:val="single" w:sz="12" w:space="4" w:color="auto"/>
      </w:pBdr>
      <w:shd w:val="pct20" w:color="auto" w:fill="FFFFFF"/>
      <w:tabs>
        <w:tab w:val="clear" w:pos="360"/>
        <w:tab w:val="clear" w:pos="720"/>
        <w:tab w:val="clear" w:pos="1080"/>
        <w:tab w:val="clear" w:pos="1440"/>
      </w:tabs>
      <w:overflowPunct/>
      <w:autoSpaceDE/>
      <w:autoSpaceDN/>
      <w:adjustRightInd/>
      <w:spacing w:before="0"/>
      <w:textAlignment w:val="auto"/>
    </w:pPr>
    <w:rPr>
      <w:rFonts w:ascii="Courier New" w:eastAsia="MS ??" w:hAnsi="Courier New"/>
      <w:sz w:val="24"/>
      <w:szCs w:val="24"/>
      <w:lang w:val="en-GB"/>
    </w:rPr>
  </w:style>
  <w:style w:type="paragraph" w:customStyle="1" w:styleId="ListParagraph3">
    <w:name w:val="List Paragraph3"/>
    <w:basedOn w:val="Normal"/>
    <w:rsid w:val="00D35D85"/>
    <w:pPr>
      <w:widowControl w:val="0"/>
      <w:tabs>
        <w:tab w:val="clear" w:pos="360"/>
        <w:tab w:val="clear" w:pos="720"/>
        <w:tab w:val="clear" w:pos="1080"/>
        <w:tab w:val="clear" w:pos="1440"/>
      </w:tabs>
      <w:suppressAutoHyphens/>
      <w:autoSpaceDN/>
      <w:adjustRightInd/>
      <w:spacing w:before="0" w:after="180"/>
      <w:ind w:left="720"/>
      <w:contextualSpacing/>
    </w:pPr>
    <w:rPr>
      <w:rFonts w:eastAsia="MS Mincho" w:cs="Cambria"/>
      <w:sz w:val="24"/>
      <w:szCs w:val="24"/>
      <w:lang w:val="en-GB" w:eastAsia="ar-SA"/>
    </w:rPr>
  </w:style>
  <w:style w:type="paragraph" w:customStyle="1" w:styleId="Note0">
    <w:name w:val="Note:"/>
    <w:basedOn w:val="Normal"/>
    <w:rsid w:val="00D35D85"/>
    <w:pPr>
      <w:tabs>
        <w:tab w:val="clear" w:pos="360"/>
        <w:tab w:val="clear" w:pos="720"/>
        <w:tab w:val="clear" w:pos="1080"/>
        <w:tab w:val="clear" w:pos="1440"/>
      </w:tabs>
      <w:overflowPunct/>
      <w:autoSpaceDE/>
      <w:autoSpaceDN/>
      <w:adjustRightInd/>
      <w:spacing w:before="0" w:after="160" w:line="276" w:lineRule="auto"/>
      <w:jc w:val="both"/>
      <w:textAlignment w:val="auto"/>
    </w:pPr>
    <w:rPr>
      <w:rFonts w:ascii="Cambria" w:eastAsia="MS Mincho" w:hAnsi="Cambria"/>
      <w:szCs w:val="24"/>
      <w:lang w:val="en-GB"/>
    </w:rPr>
  </w:style>
  <w:style w:type="paragraph" w:customStyle="1" w:styleId="Revision1">
    <w:name w:val="Revision1"/>
    <w:hidden/>
    <w:rsid w:val="00D35D85"/>
    <w:rPr>
      <w:rFonts w:ascii="Arial" w:eastAsia="MS Mincho" w:hAnsi="Arial"/>
      <w:sz w:val="24"/>
      <w:szCs w:val="24"/>
      <w:lang w:val="en-GB" w:eastAsia="ja-JP"/>
    </w:rPr>
  </w:style>
  <w:style w:type="paragraph" w:customStyle="1" w:styleId="ListParagraph1">
    <w:name w:val="List Paragraph1"/>
    <w:basedOn w:val="Normal"/>
    <w:rsid w:val="00D35D85"/>
    <w:pPr>
      <w:widowControl w:val="0"/>
      <w:tabs>
        <w:tab w:val="clear" w:pos="360"/>
        <w:tab w:val="clear" w:pos="720"/>
        <w:tab w:val="clear" w:pos="1080"/>
        <w:tab w:val="clear" w:pos="1440"/>
      </w:tabs>
      <w:suppressAutoHyphens/>
      <w:autoSpaceDN/>
      <w:adjustRightInd/>
      <w:spacing w:before="0" w:after="180"/>
      <w:ind w:left="720"/>
      <w:contextualSpacing/>
    </w:pPr>
    <w:rPr>
      <w:rFonts w:eastAsia="MS Mincho" w:cs="Cambria"/>
      <w:sz w:val="24"/>
      <w:szCs w:val="24"/>
      <w:lang w:val="en-GB" w:eastAsia="ar-SA"/>
    </w:rPr>
  </w:style>
  <w:style w:type="paragraph" w:customStyle="1" w:styleId="-11">
    <w:name w:val="彩色列表 - 强调文字颜色 11"/>
    <w:basedOn w:val="Normal"/>
    <w:qFormat/>
    <w:rsid w:val="00D35D85"/>
    <w:pPr>
      <w:tabs>
        <w:tab w:val="clear" w:pos="360"/>
        <w:tab w:val="clear" w:pos="720"/>
        <w:tab w:val="clear" w:pos="1080"/>
        <w:tab w:val="clear" w:pos="1440"/>
      </w:tabs>
      <w:overflowPunct/>
      <w:autoSpaceDE/>
      <w:autoSpaceDN/>
      <w:adjustRightInd/>
      <w:spacing w:before="0" w:after="180"/>
      <w:ind w:left="720"/>
      <w:contextualSpacing/>
      <w:textAlignment w:val="auto"/>
    </w:pPr>
    <w:rPr>
      <w:rFonts w:eastAsia="Times New Roman"/>
      <w:sz w:val="24"/>
      <w:szCs w:val="24"/>
      <w:lang w:val="en-GB"/>
    </w:rPr>
  </w:style>
  <w:style w:type="paragraph" w:customStyle="1" w:styleId="Revision2">
    <w:name w:val="Revision2"/>
    <w:hidden/>
    <w:rsid w:val="00D35D85"/>
    <w:rPr>
      <w:rFonts w:ascii="Arial" w:eastAsia="MS Mincho" w:hAnsi="Arial"/>
      <w:sz w:val="24"/>
      <w:szCs w:val="24"/>
      <w:lang w:val="en-GB" w:eastAsia="ja-JP"/>
    </w:rPr>
  </w:style>
  <w:style w:type="paragraph" w:customStyle="1" w:styleId="ListParagraph2">
    <w:name w:val="List Paragraph2"/>
    <w:basedOn w:val="Normal"/>
    <w:rsid w:val="00D35D85"/>
    <w:pPr>
      <w:widowControl w:val="0"/>
      <w:tabs>
        <w:tab w:val="clear" w:pos="360"/>
        <w:tab w:val="clear" w:pos="720"/>
        <w:tab w:val="clear" w:pos="1080"/>
        <w:tab w:val="clear" w:pos="1440"/>
      </w:tabs>
      <w:suppressAutoHyphens/>
      <w:autoSpaceDN/>
      <w:adjustRightInd/>
      <w:spacing w:before="0" w:after="180"/>
      <w:ind w:left="720"/>
      <w:contextualSpacing/>
    </w:pPr>
    <w:rPr>
      <w:rFonts w:eastAsia="MS Mincho" w:cs="Cambria"/>
      <w:sz w:val="24"/>
      <w:szCs w:val="24"/>
      <w:lang w:val="en-GB" w:eastAsia="ar-SA"/>
    </w:rPr>
  </w:style>
  <w:style w:type="character" w:customStyle="1" w:styleId="apple-style-span">
    <w:name w:val="apple-style-span"/>
    <w:rsid w:val="00D35D85"/>
  </w:style>
  <w:style w:type="paragraph" w:customStyle="1" w:styleId="NOTE4">
    <w:name w:val="NOTE"/>
    <w:basedOn w:val="Paragraph"/>
    <w:rsid w:val="00D35D85"/>
    <w:pPr>
      <w:tabs>
        <w:tab w:val="clear" w:pos="709"/>
      </w:tabs>
      <w:suppressAutoHyphens w:val="0"/>
      <w:spacing w:after="100"/>
      <w:jc w:val="both"/>
    </w:pPr>
    <w:rPr>
      <w:rFonts w:eastAsia="Times New Roman" w:cs="Arial"/>
      <w:spacing w:val="8"/>
      <w:sz w:val="16"/>
      <w:szCs w:val="16"/>
      <w:lang w:val="en-GB" w:eastAsia="zh-CN"/>
    </w:rPr>
  </w:style>
  <w:style w:type="paragraph" w:customStyle="1" w:styleId="Listenabsatz1">
    <w:name w:val="Listenabsatz1"/>
    <w:basedOn w:val="Normal"/>
    <w:qFormat/>
    <w:rsid w:val="00D35D85"/>
    <w:pPr>
      <w:tabs>
        <w:tab w:val="clear" w:pos="360"/>
        <w:tab w:val="clear" w:pos="720"/>
        <w:tab w:val="clear" w:pos="1080"/>
        <w:tab w:val="clear" w:pos="1440"/>
      </w:tabs>
      <w:overflowPunct/>
      <w:autoSpaceDE/>
      <w:autoSpaceDN/>
      <w:adjustRightInd/>
      <w:spacing w:before="0"/>
      <w:ind w:left="720"/>
      <w:contextualSpacing/>
      <w:jc w:val="both"/>
      <w:textAlignment w:val="auto"/>
    </w:pPr>
    <w:rPr>
      <w:rFonts w:eastAsia="MS ??"/>
      <w:sz w:val="24"/>
      <w:szCs w:val="24"/>
      <w:lang w:val="en-GB"/>
    </w:rPr>
  </w:style>
  <w:style w:type="paragraph" w:customStyle="1" w:styleId="Bearbeitung1">
    <w:name w:val="Bearbeitung1"/>
    <w:hidden/>
    <w:uiPriority w:val="99"/>
    <w:semiHidden/>
    <w:rsid w:val="00D35D85"/>
    <w:rPr>
      <w:rFonts w:ascii="Arial" w:eastAsia="MS Mincho" w:hAnsi="Arial" w:cs="Arial"/>
      <w:sz w:val="24"/>
      <w:szCs w:val="24"/>
      <w:lang w:eastAsia="ja-JP"/>
    </w:rPr>
  </w:style>
  <w:style w:type="paragraph" w:customStyle="1" w:styleId="ISOChange">
    <w:name w:val="ISO_Change"/>
    <w:basedOn w:val="Normal"/>
    <w:rsid w:val="00D35D85"/>
    <w:pPr>
      <w:tabs>
        <w:tab w:val="clear" w:pos="360"/>
        <w:tab w:val="clear" w:pos="720"/>
        <w:tab w:val="clear" w:pos="1080"/>
        <w:tab w:val="clear" w:pos="1440"/>
      </w:tabs>
      <w:overflowPunct/>
      <w:autoSpaceDE/>
      <w:autoSpaceDN/>
      <w:adjustRightInd/>
      <w:spacing w:before="210" w:line="210" w:lineRule="exact"/>
      <w:textAlignment w:val="auto"/>
    </w:pPr>
    <w:rPr>
      <w:rFonts w:ascii="Cambria" w:eastAsia="MS Mincho" w:hAnsi="Cambria"/>
      <w:sz w:val="18"/>
      <w:szCs w:val="24"/>
      <w:lang w:val="en-GB"/>
    </w:rPr>
  </w:style>
  <w:style w:type="paragraph" w:customStyle="1" w:styleId="code0">
    <w:name w:val="code"/>
    <w:basedOn w:val="Normal"/>
    <w:next w:val="Normal"/>
    <w:link w:val="codeZchn"/>
    <w:rsid w:val="00D35D85"/>
    <w:pPr>
      <w:keepLines/>
      <w:tabs>
        <w:tab w:val="left" w:pos="1800"/>
        <w:tab w:val="left" w:pos="2160"/>
        <w:tab w:val="left" w:pos="2520"/>
        <w:tab w:val="left" w:pos="2880"/>
        <w:tab w:val="left" w:pos="3240"/>
        <w:tab w:val="left" w:pos="3600"/>
        <w:tab w:val="left" w:pos="3960"/>
        <w:tab w:val="left" w:pos="4320"/>
      </w:tabs>
      <w:overflowPunct/>
      <w:autoSpaceDE/>
      <w:autoSpaceDN/>
      <w:adjustRightInd/>
      <w:spacing w:before="60" w:after="120"/>
      <w:textAlignment w:val="auto"/>
    </w:pPr>
    <w:rPr>
      <w:rFonts w:ascii="Courier" w:eastAsia="Times New Roman" w:hAnsi="Courier"/>
      <w:noProof/>
      <w:szCs w:val="24"/>
      <w:lang w:val="en-GB"/>
    </w:rPr>
  </w:style>
  <w:style w:type="paragraph" w:customStyle="1" w:styleId="BoxHeading4">
    <w:name w:val="BoxHeading 4"/>
    <w:basedOn w:val="Heading4"/>
    <w:rsid w:val="00D35D85"/>
    <w:pPr>
      <w:numPr>
        <w:ilvl w:val="3"/>
        <w:numId w:val="6"/>
      </w:numPr>
      <w:tabs>
        <w:tab w:val="clear" w:pos="360"/>
        <w:tab w:val="clear" w:pos="720"/>
        <w:tab w:val="clear" w:pos="1440"/>
        <w:tab w:val="left" w:pos="940"/>
        <w:tab w:val="num" w:pos="1080"/>
        <w:tab w:val="left" w:pos="1140"/>
        <w:tab w:val="left" w:pos="1360"/>
      </w:tabs>
      <w:suppressAutoHyphens/>
      <w:overflowPunct/>
      <w:autoSpaceDE/>
      <w:autoSpaceDN/>
      <w:adjustRightInd/>
      <w:spacing w:before="60" w:after="160" w:line="230" w:lineRule="exact"/>
      <w:ind w:left="0" w:right="0" w:firstLine="0"/>
      <w:textAlignment w:val="auto"/>
    </w:pPr>
    <w:rPr>
      <w:rFonts w:ascii="Cambria" w:eastAsia="MS Mincho" w:hAnsi="Cambria"/>
      <w:bCs w:val="0"/>
      <w:sz w:val="20"/>
      <w:szCs w:val="24"/>
      <w:lang w:val="en-GB" w:eastAsia="zh-CN"/>
    </w:rPr>
  </w:style>
  <w:style w:type="character" w:customStyle="1" w:styleId="codeZchn">
    <w:name w:val="code Zchn"/>
    <w:link w:val="code0"/>
    <w:rsid w:val="00D35D85"/>
    <w:rPr>
      <w:rFonts w:ascii="Courier" w:eastAsia="Times New Roman" w:hAnsi="Courier"/>
      <w:noProof/>
      <w:sz w:val="22"/>
      <w:szCs w:val="24"/>
      <w:lang w:val="en-GB" w:eastAsia="en-US"/>
    </w:rPr>
  </w:style>
  <w:style w:type="character" w:customStyle="1" w:styleId="lastfieldZchn">
    <w:name w:val="lastfield Zchn"/>
    <w:link w:val="lastfield"/>
    <w:rsid w:val="00D35D85"/>
    <w:rPr>
      <w:rFonts w:eastAsia="Batang"/>
      <w:sz w:val="22"/>
      <w:szCs w:val="24"/>
      <w:lang w:val="x-none" w:eastAsia="ko-KR"/>
    </w:rPr>
  </w:style>
  <w:style w:type="paragraph" w:customStyle="1" w:styleId="arial">
    <w:name w:val="arial"/>
    <w:basedOn w:val="BodyText"/>
    <w:rsid w:val="00D35D85"/>
    <w:pPr>
      <w:spacing w:after="220"/>
    </w:pPr>
    <w:rPr>
      <w:rFonts w:ascii="Helvetica" w:eastAsia="Times New Roman" w:hAnsi="Helvetica"/>
      <w:color w:val="000000"/>
      <w:sz w:val="18"/>
      <w:szCs w:val="24"/>
    </w:rPr>
  </w:style>
  <w:style w:type="paragraph" w:customStyle="1" w:styleId="Quote1">
    <w:name w:val="Quote1"/>
    <w:basedOn w:val="Normal"/>
    <w:next w:val="Normal"/>
    <w:uiPriority w:val="29"/>
    <w:rsid w:val="00D35D85"/>
    <w:pPr>
      <w:tabs>
        <w:tab w:val="clear" w:pos="360"/>
        <w:tab w:val="clear" w:pos="720"/>
        <w:tab w:val="clear" w:pos="1080"/>
        <w:tab w:val="clear" w:pos="1440"/>
        <w:tab w:val="left" w:pos="794"/>
        <w:tab w:val="left" w:pos="1191"/>
        <w:tab w:val="left" w:pos="1588"/>
        <w:tab w:val="left" w:pos="1985"/>
      </w:tabs>
      <w:spacing w:before="200" w:after="160"/>
      <w:ind w:left="864" w:right="864"/>
      <w:jc w:val="center"/>
    </w:pPr>
    <w:rPr>
      <w:rFonts w:eastAsia="Times New Roman"/>
      <w:i/>
      <w:iCs/>
      <w:color w:val="404040"/>
      <w:sz w:val="20"/>
      <w:lang w:val="en-GB"/>
    </w:rPr>
  </w:style>
  <w:style w:type="character" w:customStyle="1" w:styleId="QuoteChar">
    <w:name w:val="Quote Char"/>
    <w:basedOn w:val="DefaultParagraphFont"/>
    <w:link w:val="Quote"/>
    <w:uiPriority w:val="29"/>
    <w:rsid w:val="00D35D85"/>
    <w:rPr>
      <w:i/>
      <w:iCs/>
      <w:color w:val="404040"/>
      <w:lang w:val="en-GB" w:eastAsia="en-US"/>
    </w:rPr>
  </w:style>
  <w:style w:type="paragraph" w:customStyle="1" w:styleId="syntaxBox">
    <w:name w:val="syntaxBox"/>
    <w:basedOn w:val="Normal"/>
    <w:link w:val="syntaxBoxChar"/>
    <w:rsid w:val="00D35D85"/>
    <w:pPr>
      <w:keepNext/>
      <w:keepLines/>
      <w:tabs>
        <w:tab w:val="clear" w:pos="1080"/>
        <w:tab w:val="left" w:pos="1077"/>
        <w:tab w:val="left" w:pos="1800"/>
        <w:tab w:val="left" w:pos="2160"/>
        <w:tab w:val="left" w:pos="2520"/>
        <w:tab w:val="left" w:pos="2880"/>
        <w:tab w:val="left" w:pos="3240"/>
      </w:tabs>
      <w:spacing w:before="0"/>
    </w:pPr>
    <w:rPr>
      <w:rFonts w:ascii="Helvetica" w:eastAsia="BatangChe" w:hAnsi="Helvetica"/>
      <w:noProof/>
      <w:szCs w:val="24"/>
      <w:lang w:val="en-GB" w:eastAsia="x-none"/>
    </w:rPr>
  </w:style>
  <w:style w:type="paragraph" w:customStyle="1" w:styleId="definition0">
    <w:name w:val="definition"/>
    <w:basedOn w:val="Normal"/>
    <w:link w:val="definitionChar1"/>
    <w:rsid w:val="00D35D85"/>
    <w:pPr>
      <w:tabs>
        <w:tab w:val="clear" w:pos="360"/>
        <w:tab w:val="clear" w:pos="720"/>
        <w:tab w:val="clear" w:pos="1080"/>
        <w:tab w:val="clear" w:pos="1440"/>
      </w:tabs>
      <w:overflowPunct/>
      <w:autoSpaceDE/>
      <w:autoSpaceDN/>
      <w:adjustRightInd/>
      <w:spacing w:before="0" w:after="220"/>
      <w:ind w:left="2835" w:hanging="2835"/>
      <w:textAlignment w:val="auto"/>
    </w:pPr>
    <w:rPr>
      <w:rFonts w:ascii="Helvetica" w:eastAsia="BatangChe" w:hAnsi="Helvetica"/>
      <w:color w:val="000000"/>
      <w:szCs w:val="24"/>
      <w:lang w:val="x-none" w:eastAsia="x-none"/>
    </w:rPr>
  </w:style>
  <w:style w:type="character" w:customStyle="1" w:styleId="definitionChar1">
    <w:name w:val="definition Char1"/>
    <w:link w:val="definition0"/>
    <w:rsid w:val="00D35D85"/>
    <w:rPr>
      <w:rFonts w:ascii="Helvetica" w:eastAsia="BatangChe" w:hAnsi="Helvetica"/>
      <w:color w:val="000000"/>
      <w:sz w:val="22"/>
      <w:szCs w:val="24"/>
      <w:lang w:val="x-none" w:eastAsia="x-none"/>
    </w:rPr>
  </w:style>
  <w:style w:type="character" w:customStyle="1" w:styleId="syntaxBoxChar">
    <w:name w:val="syntaxBox Char"/>
    <w:link w:val="syntaxBox"/>
    <w:rsid w:val="00D35D85"/>
    <w:rPr>
      <w:rFonts w:ascii="Helvetica" w:eastAsia="BatangChe" w:hAnsi="Helvetica"/>
      <w:noProof/>
      <w:sz w:val="22"/>
      <w:szCs w:val="24"/>
      <w:lang w:val="en-GB" w:eastAsia="x-none"/>
    </w:rPr>
  </w:style>
  <w:style w:type="character" w:customStyle="1" w:styleId="EXChar">
    <w:name w:val="EX Char"/>
    <w:link w:val="EX"/>
    <w:rsid w:val="00D35D85"/>
    <w:rPr>
      <w:rFonts w:eastAsia="Calibri"/>
      <w:sz w:val="24"/>
      <w:szCs w:val="24"/>
      <w:lang w:val="en-GB" w:eastAsia="x-none"/>
    </w:rPr>
  </w:style>
  <w:style w:type="paragraph" w:customStyle="1" w:styleId="fdcopy">
    <w:name w:val="fdcopy"/>
    <w:basedOn w:val="zzCopyright"/>
    <w:rsid w:val="00D35D85"/>
    <w:pPr>
      <w:pBdr>
        <w:top w:val="single" w:sz="6" w:space="1" w:color="auto"/>
        <w:left w:val="single" w:sz="6" w:space="4" w:color="auto"/>
        <w:bottom w:val="single" w:sz="6" w:space="1" w:color="auto"/>
        <w:right w:val="single" w:sz="6" w:space="4" w:color="auto"/>
      </w:pBdr>
      <w:spacing w:after="230" w:line="230" w:lineRule="exact"/>
      <w:ind w:left="100" w:right="100"/>
    </w:pPr>
    <w:rPr>
      <w:rFonts w:ascii="Cambria" w:eastAsia="Times New Roman" w:hAnsi="Cambria"/>
      <w:sz w:val="22"/>
      <w:lang w:eastAsia="en-US"/>
    </w:rPr>
  </w:style>
  <w:style w:type="paragraph" w:customStyle="1" w:styleId="NoParagraphStyle">
    <w:name w:val="[No Paragraph Style]"/>
    <w:rsid w:val="00D35D85"/>
    <w:pPr>
      <w:autoSpaceDE w:val="0"/>
      <w:autoSpaceDN w:val="0"/>
      <w:adjustRightInd w:val="0"/>
      <w:spacing w:line="288" w:lineRule="auto"/>
      <w:textAlignment w:val="center"/>
    </w:pPr>
    <w:rPr>
      <w:rFonts w:ascii="Minion Pro" w:eastAsia="Calibri" w:hAnsi="Minion Pro" w:cs="Minion Pro"/>
      <w:color w:val="000000"/>
      <w:sz w:val="24"/>
      <w:szCs w:val="24"/>
      <w:lang w:val="en-GB" w:eastAsia="en-GB"/>
    </w:rPr>
  </w:style>
  <w:style w:type="character" w:customStyle="1" w:styleId="ng-binding">
    <w:name w:val="ng-binding"/>
    <w:basedOn w:val="DefaultParagraphFont"/>
    <w:rsid w:val="00D35D85"/>
  </w:style>
  <w:style w:type="character" w:customStyle="1" w:styleId="HeadingbChar1">
    <w:name w:val="Heading_b Char1"/>
    <w:link w:val="Headingb"/>
    <w:uiPriority w:val="99"/>
    <w:qFormat/>
    <w:locked/>
    <w:rsid w:val="00D35D85"/>
    <w:rPr>
      <w:rFonts w:eastAsia="Malgun Gothic"/>
      <w:b/>
      <w:sz w:val="24"/>
      <w:lang w:val="en-GB" w:eastAsia="en-US"/>
    </w:rPr>
  </w:style>
  <w:style w:type="paragraph" w:styleId="Quote">
    <w:name w:val="Quote"/>
    <w:basedOn w:val="Normal"/>
    <w:next w:val="Normal"/>
    <w:link w:val="QuoteChar"/>
    <w:uiPriority w:val="29"/>
    <w:qFormat/>
    <w:rsid w:val="00D35D85"/>
    <w:pPr>
      <w:tabs>
        <w:tab w:val="left" w:pos="1800"/>
        <w:tab w:val="left" w:pos="2160"/>
        <w:tab w:val="left" w:pos="2520"/>
        <w:tab w:val="left" w:pos="2880"/>
        <w:tab w:val="left" w:pos="3240"/>
        <w:tab w:val="left" w:pos="3600"/>
        <w:tab w:val="left" w:pos="3960"/>
        <w:tab w:val="left" w:pos="4320"/>
      </w:tabs>
      <w:spacing w:before="200" w:after="160"/>
      <w:ind w:left="864" w:right="864"/>
      <w:jc w:val="center"/>
    </w:pPr>
    <w:rPr>
      <w:i/>
      <w:iCs/>
      <w:color w:val="404040"/>
      <w:sz w:val="20"/>
      <w:lang w:val="en-GB"/>
    </w:rPr>
  </w:style>
  <w:style w:type="character" w:customStyle="1" w:styleId="QuoteChar1">
    <w:name w:val="Quote Char1"/>
    <w:basedOn w:val="DefaultParagraphFont"/>
    <w:uiPriority w:val="29"/>
    <w:rsid w:val="00D35D85"/>
    <w:rPr>
      <w:i/>
      <w:iCs/>
      <w:color w:val="404040" w:themeColor="text1" w:themeTint="BF"/>
      <w:sz w:val="22"/>
      <w:lang w:val="en-CA" w:eastAsia="en-US"/>
    </w:rPr>
  </w:style>
  <w:style w:type="paragraph" w:customStyle="1" w:styleId="TableTitleSub">
    <w:name w:val="Table_Title Sub"/>
    <w:basedOn w:val="TableTitle"/>
    <w:rsid w:val="00D35D85"/>
    <w:rPr>
      <w:rFonts w:eastAsia="MS Mincho"/>
    </w:rPr>
  </w:style>
  <w:style w:type="paragraph" w:customStyle="1" w:styleId="t">
    <w:name w:val="t"/>
    <w:basedOn w:val="Normal"/>
    <w:rsid w:val="00D35D85"/>
    <w:pPr>
      <w:keepNext/>
      <w:keepLines/>
      <w:tabs>
        <w:tab w:val="left" w:pos="794"/>
        <w:tab w:val="left" w:pos="1191"/>
        <w:tab w:val="left" w:pos="1588"/>
        <w:tab w:val="left" w:pos="1985"/>
      </w:tabs>
      <w:spacing w:after="220"/>
      <w:jc w:val="center"/>
    </w:pPr>
    <w:rPr>
      <w:rFonts w:eastAsia="MS Mincho"/>
      <w:b/>
      <w:kern w:val="2"/>
      <w:sz w:val="20"/>
      <w:lang w:val="en-GB"/>
    </w:rPr>
  </w:style>
  <w:style w:type="paragraph" w:customStyle="1" w:styleId="pdf">
    <w:name w:val="pdf"/>
    <w:basedOn w:val="Normal"/>
    <w:rsid w:val="00D35D85"/>
    <w:pPr>
      <w:tabs>
        <w:tab w:val="clear" w:pos="360"/>
        <w:tab w:val="clear" w:pos="720"/>
        <w:tab w:val="clear" w:pos="1080"/>
        <w:tab w:val="clear" w:pos="1440"/>
      </w:tabs>
      <w:overflowPunct/>
      <w:autoSpaceDE/>
      <w:autoSpaceDN/>
      <w:adjustRightInd/>
      <w:spacing w:before="100" w:line="190" w:lineRule="exact"/>
      <w:ind w:left="100" w:right="100"/>
      <w:jc w:val="both"/>
      <w:textAlignment w:val="auto"/>
    </w:pPr>
    <w:rPr>
      <w:rFonts w:ascii="Arial" w:eastAsia="Times New Roman" w:hAnsi="Arial"/>
      <w:sz w:val="16"/>
      <w:lang w:val="en-GB"/>
    </w:rPr>
  </w:style>
  <w:style w:type="paragraph" w:customStyle="1" w:styleId="covernote">
    <w:name w:val="covernote"/>
    <w:basedOn w:val="Normal"/>
    <w:next w:val="Normal"/>
    <w:rsid w:val="00D35D85"/>
    <w:pPr>
      <w:tabs>
        <w:tab w:val="clear" w:pos="360"/>
        <w:tab w:val="clear" w:pos="720"/>
        <w:tab w:val="clear" w:pos="1080"/>
        <w:tab w:val="clear" w:pos="1440"/>
      </w:tabs>
      <w:overflowPunct/>
      <w:autoSpaceDE/>
      <w:autoSpaceDN/>
      <w:adjustRightInd/>
      <w:spacing w:before="0" w:after="230" w:line="230" w:lineRule="exact"/>
      <w:ind w:left="100" w:right="100"/>
      <w:jc w:val="both"/>
      <w:textAlignment w:val="auto"/>
    </w:pPr>
    <w:rPr>
      <w:rFonts w:ascii="Arial" w:eastAsia="Times New Roman" w:hAnsi="Arial"/>
      <w:sz w:val="20"/>
      <w:lang w:val="en-GB"/>
    </w:rPr>
  </w:style>
  <w:style w:type="character" w:customStyle="1" w:styleId="BodyTextChar1">
    <w:name w:val="Body Text Char1"/>
    <w:basedOn w:val="DefaultParagraphFont"/>
    <w:uiPriority w:val="99"/>
    <w:rsid w:val="00D35D85"/>
    <w:rPr>
      <w:rFonts w:ascii="Times New Roman" w:eastAsia="Batang" w:hAnsi="Times New Roman"/>
      <w:sz w:val="22"/>
      <w:szCs w:val="22"/>
      <w:lang w:eastAsia="en-US"/>
    </w:rPr>
  </w:style>
  <w:style w:type="character" w:customStyle="1" w:styleId="BodyTextIndentChar1">
    <w:name w:val="Body Text Indent Char1"/>
    <w:basedOn w:val="DefaultParagraphFont"/>
    <w:uiPriority w:val="99"/>
    <w:rsid w:val="00D35D85"/>
    <w:rPr>
      <w:rFonts w:ascii="Times New Roman" w:hAnsi="Times New Roman"/>
      <w:lang w:val="en-GB" w:eastAsia="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文字) (文字) Char Char Char Char Char"/>
    <w:semiHidden/>
    <w:rsid w:val="00D35D85"/>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BalloonText2">
    <w:name w:val="Balloon Text2"/>
    <w:basedOn w:val="Normal"/>
    <w:semiHidden/>
    <w:rsid w:val="00D35D85"/>
    <w:pPr>
      <w:tabs>
        <w:tab w:val="clear" w:pos="360"/>
        <w:tab w:val="clear" w:pos="720"/>
        <w:tab w:val="clear" w:pos="1080"/>
        <w:tab w:val="clear" w:pos="1440"/>
        <w:tab w:val="left" w:pos="794"/>
        <w:tab w:val="left" w:pos="1191"/>
        <w:tab w:val="left" w:pos="1588"/>
        <w:tab w:val="left" w:pos="1985"/>
      </w:tabs>
      <w:overflowPunct/>
      <w:autoSpaceDE/>
      <w:autoSpaceDN/>
      <w:adjustRightInd/>
      <w:jc w:val="both"/>
      <w:textAlignment w:val="auto"/>
    </w:pPr>
    <w:rPr>
      <w:rFonts w:ascii="Tahoma" w:eastAsia="MS Mincho" w:hAnsi="Tahoma" w:cs="Tahoma"/>
      <w:sz w:val="16"/>
      <w:szCs w:val="16"/>
      <w:lang w:val="en-GB"/>
    </w:rPr>
  </w:style>
  <w:style w:type="paragraph" w:customStyle="1" w:styleId="Table">
    <w:name w:val="Table_#"/>
    <w:basedOn w:val="Normal"/>
    <w:next w:val="TableTitle"/>
    <w:rsid w:val="00D35D85"/>
    <w:pPr>
      <w:keepNext/>
      <w:tabs>
        <w:tab w:val="clear" w:pos="360"/>
        <w:tab w:val="clear" w:pos="720"/>
        <w:tab w:val="clear" w:pos="1080"/>
        <w:tab w:val="clear" w:pos="1440"/>
      </w:tabs>
      <w:overflowPunct/>
      <w:autoSpaceDE/>
      <w:autoSpaceDN/>
      <w:adjustRightInd/>
      <w:spacing w:before="567" w:after="113"/>
      <w:jc w:val="center"/>
      <w:textAlignment w:val="auto"/>
    </w:pPr>
    <w:rPr>
      <w:rFonts w:ascii="Tms Rmn" w:eastAsia="MS Mincho" w:hAnsi="Tms Rmn"/>
      <w:sz w:val="20"/>
      <w:lang w:val="en-US"/>
    </w:rPr>
  </w:style>
  <w:style w:type="paragraph" w:customStyle="1" w:styleId="RecRef0">
    <w:name w:val="Rec Ref"/>
    <w:basedOn w:val="Normal"/>
    <w:next w:val="Heading1"/>
    <w:rsid w:val="00D35D85"/>
    <w:pPr>
      <w:tabs>
        <w:tab w:val="clear" w:pos="360"/>
        <w:tab w:val="clear" w:pos="720"/>
        <w:tab w:val="clear" w:pos="1080"/>
        <w:tab w:val="clear" w:pos="1440"/>
      </w:tabs>
      <w:overflowPunct/>
      <w:autoSpaceDE/>
      <w:autoSpaceDN/>
      <w:adjustRightInd/>
      <w:jc w:val="center"/>
      <w:textAlignment w:val="auto"/>
    </w:pPr>
    <w:rPr>
      <w:rFonts w:ascii="Tms Rmn" w:eastAsia="MS Mincho" w:hAnsi="Tms Rmn"/>
      <w:i/>
      <w:sz w:val="20"/>
      <w:lang w:val="en-US"/>
    </w:rPr>
  </w:style>
  <w:style w:type="paragraph" w:customStyle="1" w:styleId="TableFin0">
    <w:name w:val="Table_Fin"/>
    <w:basedOn w:val="Normal"/>
    <w:next w:val="Normal"/>
    <w:rsid w:val="00D35D85"/>
    <w:pPr>
      <w:tabs>
        <w:tab w:val="clear" w:pos="360"/>
        <w:tab w:val="clear" w:pos="720"/>
        <w:tab w:val="clear" w:pos="1080"/>
        <w:tab w:val="clear" w:pos="1440"/>
      </w:tabs>
      <w:overflowPunct/>
      <w:autoSpaceDE/>
      <w:autoSpaceDN/>
      <w:adjustRightInd/>
      <w:spacing w:before="284"/>
      <w:jc w:val="both"/>
      <w:textAlignment w:val="auto"/>
    </w:pPr>
    <w:rPr>
      <w:rFonts w:ascii="Tms Rmn" w:eastAsia="MS Mincho" w:hAnsi="Tms Rmn"/>
      <w:sz w:val="20"/>
      <w:lang w:val="en-US"/>
    </w:rPr>
  </w:style>
  <w:style w:type="paragraph" w:customStyle="1" w:styleId="Annex8">
    <w:name w:val="Annex_#"/>
    <w:basedOn w:val="Normal"/>
    <w:next w:val="AnnexTitle"/>
    <w:rsid w:val="00D35D85"/>
    <w:pPr>
      <w:tabs>
        <w:tab w:val="clear" w:pos="360"/>
        <w:tab w:val="clear" w:pos="720"/>
        <w:tab w:val="clear" w:pos="1080"/>
        <w:tab w:val="clear" w:pos="1440"/>
      </w:tabs>
      <w:overflowPunct/>
      <w:autoSpaceDE/>
      <w:autoSpaceDN/>
      <w:adjustRightInd/>
      <w:spacing w:before="720" w:after="68"/>
      <w:jc w:val="center"/>
      <w:textAlignment w:val="auto"/>
    </w:pPr>
    <w:rPr>
      <w:rFonts w:ascii="Tms Rmn" w:eastAsia="MS Mincho" w:hAnsi="Tms Rmn"/>
      <w:sz w:val="18"/>
      <w:lang w:val="en-US"/>
    </w:rPr>
  </w:style>
  <w:style w:type="paragraph" w:customStyle="1" w:styleId="AppendixRef0">
    <w:name w:val="Appendix_Ref"/>
    <w:basedOn w:val="AnnexRef"/>
    <w:next w:val="Normalaftertitle"/>
    <w:rsid w:val="00D35D85"/>
    <w:pPr>
      <w:tabs>
        <w:tab w:val="clear" w:pos="794"/>
        <w:tab w:val="clear" w:pos="1191"/>
        <w:tab w:val="clear" w:pos="1588"/>
        <w:tab w:val="clear" w:pos="1985"/>
      </w:tabs>
      <w:overflowPunct/>
      <w:autoSpaceDE/>
      <w:autoSpaceDN/>
      <w:adjustRightInd/>
      <w:spacing w:before="136"/>
      <w:textAlignment w:val="auto"/>
    </w:pPr>
    <w:rPr>
      <w:rFonts w:ascii="Tms Rmn" w:eastAsia="MS Mincho" w:hAnsi="Tms Rmn"/>
      <w:lang w:val="en-US"/>
    </w:rPr>
  </w:style>
  <w:style w:type="paragraph" w:customStyle="1" w:styleId="RecTitle0">
    <w:name w:val="Rec Title"/>
    <w:basedOn w:val="Rec"/>
    <w:next w:val="RecRef0"/>
    <w:rsid w:val="00D35D85"/>
    <w:pPr>
      <w:tabs>
        <w:tab w:val="clear" w:pos="794"/>
        <w:tab w:val="clear" w:pos="1191"/>
        <w:tab w:val="clear" w:pos="1588"/>
        <w:tab w:val="clear" w:pos="1985"/>
      </w:tabs>
      <w:overflowPunct/>
      <w:autoSpaceDE/>
      <w:autoSpaceDN/>
      <w:adjustRightInd/>
      <w:spacing w:before="240"/>
      <w:jc w:val="center"/>
      <w:textAlignment w:val="auto"/>
    </w:pPr>
    <w:rPr>
      <w:rFonts w:ascii="Tms Rmn" w:eastAsia="MS Mincho" w:hAnsi="Tms Rmn"/>
      <w:bCs w:val="0"/>
      <w:caps/>
      <w:sz w:val="24"/>
      <w:lang w:val="en-US"/>
    </w:rPr>
  </w:style>
  <w:style w:type="paragraph" w:customStyle="1" w:styleId="call0">
    <w:name w:val="call"/>
    <w:basedOn w:val="Normal"/>
    <w:next w:val="Normal"/>
    <w:rsid w:val="00D35D85"/>
    <w:pPr>
      <w:tabs>
        <w:tab w:val="clear" w:pos="360"/>
        <w:tab w:val="clear" w:pos="720"/>
        <w:tab w:val="clear" w:pos="1080"/>
        <w:tab w:val="clear" w:pos="1440"/>
        <w:tab w:val="left" w:pos="794"/>
      </w:tabs>
      <w:overflowPunct/>
      <w:autoSpaceDE/>
      <w:autoSpaceDN/>
      <w:adjustRightInd/>
      <w:spacing w:before="227"/>
      <w:textAlignment w:val="auto"/>
    </w:pPr>
    <w:rPr>
      <w:rFonts w:ascii="Tms Rmn" w:eastAsia="MS Mincho" w:hAnsi="Tms Rmn"/>
      <w:i/>
      <w:sz w:val="20"/>
      <w:lang w:val="en-US"/>
    </w:rPr>
  </w:style>
  <w:style w:type="paragraph" w:customStyle="1" w:styleId="tabletitle1">
    <w:name w:val="table title"/>
    <w:basedOn w:val="Normal"/>
    <w:rsid w:val="00D35D85"/>
    <w:pPr>
      <w:keepNext/>
      <w:tabs>
        <w:tab w:val="clear" w:pos="360"/>
        <w:tab w:val="clear" w:pos="720"/>
        <w:tab w:val="clear" w:pos="1080"/>
        <w:tab w:val="clear" w:pos="1440"/>
      </w:tabs>
      <w:overflowPunct/>
      <w:autoSpaceDE/>
      <w:autoSpaceDN/>
      <w:adjustRightInd/>
      <w:spacing w:before="240" w:after="120"/>
      <w:jc w:val="center"/>
      <w:textAlignment w:val="auto"/>
    </w:pPr>
    <w:rPr>
      <w:rFonts w:ascii="Tms Rmn" w:eastAsia="MS Mincho" w:hAnsi="Tms Rmn"/>
      <w:b/>
      <w:sz w:val="20"/>
      <w:lang w:val="en-GB"/>
    </w:rPr>
  </w:style>
  <w:style w:type="paragraph" w:customStyle="1" w:styleId="List1">
    <w:name w:val="List1"/>
    <w:basedOn w:val="Normal"/>
    <w:rsid w:val="00D35D85"/>
    <w:pPr>
      <w:keepNext/>
      <w:keepLines/>
      <w:tabs>
        <w:tab w:val="clear" w:pos="360"/>
        <w:tab w:val="clear" w:pos="720"/>
        <w:tab w:val="clear" w:pos="1080"/>
        <w:tab w:val="clear" w:pos="1440"/>
      </w:tabs>
      <w:overflowPunct/>
      <w:autoSpaceDE/>
      <w:autoSpaceDN/>
      <w:adjustRightInd/>
      <w:spacing w:before="60" w:after="60"/>
      <w:ind w:left="720" w:hanging="720"/>
      <w:jc w:val="both"/>
      <w:textAlignment w:val="auto"/>
    </w:pPr>
    <w:rPr>
      <w:rFonts w:ascii="Tms Rmn" w:eastAsia="MS Mincho" w:hAnsi="Tms Rmn"/>
      <w:sz w:val="20"/>
      <w:lang w:val="en-GB"/>
    </w:rPr>
  </w:style>
  <w:style w:type="paragraph" w:customStyle="1" w:styleId="codefragment">
    <w:name w:val="code fragment"/>
    <w:basedOn w:val="Normal"/>
    <w:rsid w:val="00D35D85"/>
    <w:pPr>
      <w:keepNext/>
      <w:keepLines/>
      <w:tabs>
        <w:tab w:val="clear" w:pos="360"/>
        <w:tab w:val="clear" w:pos="7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overflowPunct/>
      <w:autoSpaceDE/>
      <w:autoSpaceDN/>
      <w:adjustRightInd/>
      <w:ind w:left="720"/>
      <w:jc w:val="both"/>
      <w:textAlignment w:val="auto"/>
    </w:pPr>
    <w:rPr>
      <w:rFonts w:ascii="Tms Rmn" w:eastAsia="MS Mincho" w:hAnsi="Tms Rmn"/>
      <w:sz w:val="20"/>
      <w:lang w:val="en-GB"/>
    </w:rPr>
  </w:style>
  <w:style w:type="paragraph" w:customStyle="1" w:styleId="list10">
    <w:name w:val="list1"/>
    <w:basedOn w:val="List1"/>
    <w:rsid w:val="00D35D85"/>
    <w:pPr>
      <w:ind w:left="1440"/>
    </w:pPr>
  </w:style>
  <w:style w:type="paragraph" w:customStyle="1" w:styleId="KeepWithNext">
    <w:name w:val="KeepWithNext"/>
    <w:basedOn w:val="Normal"/>
    <w:rsid w:val="00D35D85"/>
    <w:pPr>
      <w:keepNext/>
      <w:tabs>
        <w:tab w:val="clear" w:pos="360"/>
        <w:tab w:val="clear" w:pos="720"/>
        <w:tab w:val="clear" w:pos="1080"/>
        <w:tab w:val="clear" w:pos="1440"/>
      </w:tabs>
      <w:overflowPunct/>
      <w:autoSpaceDE/>
      <w:autoSpaceDN/>
      <w:adjustRightInd/>
      <w:spacing w:before="60" w:after="60"/>
      <w:jc w:val="both"/>
      <w:textAlignment w:val="auto"/>
    </w:pPr>
    <w:rPr>
      <w:rFonts w:ascii="Tms Rmn" w:eastAsia="MS Mincho" w:hAnsi="Tms Rmn"/>
      <w:sz w:val="20"/>
      <w:lang w:val="en-GB"/>
    </w:rPr>
  </w:style>
  <w:style w:type="paragraph" w:customStyle="1" w:styleId="annextitle1">
    <w:name w:val="annex title"/>
    <w:basedOn w:val="Heading1"/>
    <w:rsid w:val="00D35D85"/>
    <w:pPr>
      <w:keepLines/>
      <w:numPr>
        <w:numId w:val="0"/>
      </w:numPr>
      <w:tabs>
        <w:tab w:val="clear" w:pos="360"/>
        <w:tab w:val="clear" w:pos="720"/>
        <w:tab w:val="clear" w:pos="1440"/>
      </w:tabs>
      <w:overflowPunct/>
      <w:autoSpaceDE/>
      <w:autoSpaceDN/>
      <w:adjustRightInd/>
      <w:spacing w:before="0" w:after="120"/>
      <w:jc w:val="center"/>
      <w:textAlignment w:val="auto"/>
    </w:pPr>
    <w:rPr>
      <w:rFonts w:ascii="Tms Rmn" w:eastAsia="MS Mincho" w:hAnsi="Tms Rmn" w:cs="Times New Roman"/>
      <w:bCs w:val="0"/>
      <w:kern w:val="0"/>
      <w:sz w:val="28"/>
      <w:szCs w:val="20"/>
      <w:lang w:val="en-GB"/>
    </w:rPr>
  </w:style>
  <w:style w:type="paragraph" w:customStyle="1" w:styleId="figuretitle1">
    <w:name w:val="figure title"/>
    <w:basedOn w:val="Normal"/>
    <w:rsid w:val="00D35D85"/>
    <w:pPr>
      <w:keepLines/>
      <w:tabs>
        <w:tab w:val="clear" w:pos="360"/>
        <w:tab w:val="clear" w:pos="720"/>
        <w:tab w:val="clear" w:pos="1080"/>
        <w:tab w:val="clear" w:pos="1440"/>
      </w:tabs>
      <w:overflowPunct/>
      <w:autoSpaceDE/>
      <w:autoSpaceDN/>
      <w:adjustRightInd/>
      <w:spacing w:before="60" w:after="180"/>
      <w:jc w:val="center"/>
      <w:textAlignment w:val="auto"/>
    </w:pPr>
    <w:rPr>
      <w:rFonts w:ascii="Tms Rmn" w:eastAsia="MS Mincho" w:hAnsi="Tms Rmn"/>
      <w:b/>
      <w:sz w:val="20"/>
      <w:lang w:val="en-GB"/>
    </w:rPr>
  </w:style>
  <w:style w:type="paragraph" w:customStyle="1" w:styleId="figureannotation">
    <w:name w:val="figure annotation"/>
    <w:basedOn w:val="Normal"/>
    <w:rsid w:val="00D35D85"/>
    <w:pPr>
      <w:keepNext/>
      <w:keepLines/>
      <w:tabs>
        <w:tab w:val="clear" w:pos="360"/>
        <w:tab w:val="clear" w:pos="720"/>
        <w:tab w:val="clear" w:pos="1080"/>
        <w:tab w:val="clear" w:pos="1440"/>
      </w:tabs>
      <w:overflowPunct/>
      <w:autoSpaceDE/>
      <w:autoSpaceDN/>
      <w:adjustRightInd/>
      <w:spacing w:before="60" w:after="60"/>
      <w:jc w:val="both"/>
      <w:textAlignment w:val="auto"/>
    </w:pPr>
    <w:rPr>
      <w:rFonts w:ascii="Tms Rmn" w:eastAsia="MS Mincho" w:hAnsi="Tms Rmn"/>
      <w:sz w:val="20"/>
      <w:lang w:val="en-GB"/>
    </w:rPr>
  </w:style>
  <w:style w:type="paragraph" w:customStyle="1" w:styleId="list20">
    <w:name w:val="list2"/>
    <w:basedOn w:val="list10"/>
    <w:rsid w:val="00D35D85"/>
    <w:pPr>
      <w:ind w:left="2160"/>
    </w:pPr>
  </w:style>
  <w:style w:type="paragraph" w:customStyle="1" w:styleId="NoNumHeading">
    <w:name w:val="NoNumHeading"/>
    <w:basedOn w:val="Normal"/>
    <w:rsid w:val="00D35D85"/>
    <w:pPr>
      <w:keepNext/>
      <w:tabs>
        <w:tab w:val="clear" w:pos="360"/>
        <w:tab w:val="clear" w:pos="720"/>
        <w:tab w:val="clear" w:pos="1080"/>
        <w:tab w:val="clear" w:pos="1440"/>
      </w:tabs>
      <w:overflowPunct/>
      <w:autoSpaceDE/>
      <w:autoSpaceDN/>
      <w:adjustRightInd/>
      <w:spacing w:before="120" w:after="60"/>
      <w:jc w:val="both"/>
      <w:textAlignment w:val="auto"/>
    </w:pPr>
    <w:rPr>
      <w:rFonts w:ascii="Tms Rmn" w:eastAsia="MS Mincho" w:hAnsi="Tms Rmn"/>
      <w:b/>
      <w:sz w:val="20"/>
      <w:lang w:val="en-GB"/>
    </w:rPr>
  </w:style>
  <w:style w:type="paragraph" w:customStyle="1" w:styleId="EditorsNote0">
    <w:name w:val="EditorsNote"/>
    <w:basedOn w:val="Normal"/>
    <w:next w:val="Normal"/>
    <w:rsid w:val="00D35D85"/>
    <w:pPr>
      <w:keepNext/>
      <w:keepLines/>
      <w:tabs>
        <w:tab w:val="clear" w:pos="360"/>
        <w:tab w:val="clear" w:pos="720"/>
        <w:tab w:val="clear" w:pos="1080"/>
        <w:tab w:val="clear" w:pos="1440"/>
      </w:tabs>
      <w:overflowPunct/>
      <w:autoSpaceDE/>
      <w:autoSpaceDN/>
      <w:adjustRightInd/>
      <w:spacing w:before="60" w:after="60"/>
      <w:jc w:val="both"/>
      <w:textAlignment w:val="auto"/>
    </w:pPr>
    <w:rPr>
      <w:rFonts w:eastAsia="MS Mincho"/>
      <w:i/>
      <w:sz w:val="20"/>
      <w:lang w:val="en-GB"/>
    </w:rPr>
  </w:style>
  <w:style w:type="paragraph" w:customStyle="1" w:styleId="Comment">
    <w:name w:val="Comment"/>
    <w:basedOn w:val="Normal"/>
    <w:rsid w:val="00D35D85"/>
    <w:pPr>
      <w:suppressLineNumbers/>
      <w:tabs>
        <w:tab w:val="clear" w:pos="360"/>
        <w:tab w:val="clear" w:pos="720"/>
        <w:tab w:val="clear" w:pos="1080"/>
        <w:tab w:val="clear" w:pos="1440"/>
      </w:tabs>
      <w:overflowPunct/>
      <w:autoSpaceDE/>
      <w:autoSpaceDN/>
      <w:adjustRightInd/>
      <w:spacing w:before="60" w:after="60"/>
      <w:jc w:val="both"/>
      <w:textAlignment w:val="auto"/>
    </w:pPr>
    <w:rPr>
      <w:rFonts w:eastAsia="MS Mincho"/>
      <w:lang w:val="en-GB"/>
    </w:rPr>
  </w:style>
  <w:style w:type="paragraph" w:customStyle="1" w:styleId="table0">
    <w:name w:val="table"/>
    <w:basedOn w:val="Normal"/>
    <w:rsid w:val="00D35D85"/>
    <w:pPr>
      <w:tabs>
        <w:tab w:val="clear" w:pos="360"/>
        <w:tab w:val="clear" w:pos="720"/>
        <w:tab w:val="clear" w:pos="1080"/>
        <w:tab w:val="clear" w:pos="1440"/>
      </w:tabs>
      <w:overflowPunct/>
      <w:autoSpaceDE/>
      <w:autoSpaceDN/>
      <w:adjustRightInd/>
      <w:textAlignment w:val="auto"/>
    </w:pPr>
    <w:rPr>
      <w:rFonts w:eastAsia="MS Mincho"/>
      <w:sz w:val="28"/>
      <w:lang w:val="en-GB"/>
    </w:rPr>
  </w:style>
  <w:style w:type="paragraph" w:customStyle="1" w:styleId="TOC91">
    <w:name w:val="TOC 91"/>
    <w:basedOn w:val="Normal"/>
    <w:next w:val="Normal"/>
    <w:rsid w:val="00D35D85"/>
    <w:pPr>
      <w:tabs>
        <w:tab w:val="clear" w:pos="360"/>
        <w:tab w:val="clear" w:pos="720"/>
        <w:tab w:val="clear" w:pos="1080"/>
        <w:tab w:val="clear" w:pos="1440"/>
        <w:tab w:val="right" w:leader="dot" w:pos="8280"/>
      </w:tabs>
      <w:overflowPunct/>
      <w:autoSpaceDE/>
      <w:autoSpaceDN/>
      <w:adjustRightInd/>
      <w:ind w:left="1400"/>
      <w:textAlignment w:val="auto"/>
    </w:pPr>
    <w:rPr>
      <w:rFonts w:ascii="Tms Rmn" w:eastAsia="MS Mincho" w:hAnsi="Tms Rmn"/>
      <w:sz w:val="18"/>
      <w:lang w:val="en-GB"/>
    </w:rPr>
  </w:style>
  <w:style w:type="paragraph" w:customStyle="1" w:styleId="HeadingContents">
    <w:name w:val="HeadingContents"/>
    <w:basedOn w:val="Heading1"/>
    <w:rsid w:val="00D35D85"/>
    <w:pPr>
      <w:keepLines/>
      <w:numPr>
        <w:numId w:val="0"/>
      </w:numPr>
      <w:tabs>
        <w:tab w:val="clear" w:pos="360"/>
        <w:tab w:val="clear" w:pos="720"/>
        <w:tab w:val="clear" w:pos="1080"/>
        <w:tab w:val="clear" w:pos="1440"/>
        <w:tab w:val="right" w:pos="8280"/>
      </w:tabs>
      <w:overflowPunct/>
      <w:autoSpaceDE/>
      <w:autoSpaceDN/>
      <w:adjustRightInd/>
      <w:spacing w:before="180" w:after="120"/>
      <w:textAlignment w:val="auto"/>
    </w:pPr>
    <w:rPr>
      <w:rFonts w:eastAsia="MS Mincho" w:cs="Times New Roman"/>
      <w:bCs w:val="0"/>
      <w:kern w:val="0"/>
      <w:sz w:val="28"/>
      <w:szCs w:val="20"/>
      <w:lang w:val="en-GB"/>
    </w:rPr>
  </w:style>
  <w:style w:type="paragraph" w:customStyle="1" w:styleId="RecTitle1">
    <w:name w:val="Rec_Title"/>
    <w:basedOn w:val="Normal"/>
    <w:next w:val="Heading1"/>
    <w:rsid w:val="00D35D85"/>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S Mincho"/>
      <w:b/>
      <w:caps/>
      <w:sz w:val="24"/>
      <w:lang w:val="en-GB"/>
    </w:rPr>
  </w:style>
  <w:style w:type="paragraph" w:customStyle="1" w:styleId="TableHead0">
    <w:name w:val="Table_Head"/>
    <w:basedOn w:val="TableText0"/>
    <w:rsid w:val="00D35D85"/>
    <w:pPr>
      <w:keepNext/>
      <w:keepLines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13" w:after="113" w:line="240" w:lineRule="auto"/>
      <w:jc w:val="center"/>
    </w:pPr>
    <w:rPr>
      <w:rFonts w:eastAsia="MS Mincho"/>
      <w:b/>
      <w:sz w:val="24"/>
      <w:szCs w:val="20"/>
    </w:rPr>
  </w:style>
  <w:style w:type="paragraph" w:customStyle="1" w:styleId="Appendix">
    <w:name w:val="Appendix_#"/>
    <w:basedOn w:val="Annex8"/>
    <w:next w:val="AppendixRef0"/>
    <w:rsid w:val="00D35D85"/>
    <w:pPr>
      <w:tabs>
        <w:tab w:val="left" w:pos="794"/>
        <w:tab w:val="left" w:pos="1191"/>
        <w:tab w:val="left" w:pos="1588"/>
        <w:tab w:val="left" w:pos="1985"/>
      </w:tabs>
      <w:overflowPunct w:val="0"/>
      <w:autoSpaceDE w:val="0"/>
      <w:autoSpaceDN w:val="0"/>
      <w:adjustRightInd w:val="0"/>
      <w:spacing w:after="0"/>
      <w:textAlignment w:val="baseline"/>
    </w:pPr>
    <w:rPr>
      <w:rFonts w:ascii="Times New Roman" w:hAnsi="Times New Roman"/>
      <w:caps/>
      <w:sz w:val="24"/>
      <w:lang w:val="en-GB"/>
    </w:rPr>
  </w:style>
  <w:style w:type="paragraph" w:customStyle="1" w:styleId="AppendixTitle">
    <w:name w:val="Appendix_Title"/>
    <w:basedOn w:val="AnnexTitle"/>
    <w:next w:val="Normal"/>
    <w:rsid w:val="00D35D85"/>
    <w:pPr>
      <w:spacing w:before="240" w:after="284"/>
    </w:pPr>
    <w:rPr>
      <w:rFonts w:eastAsia="MS Mincho"/>
      <w:bCs w:val="0"/>
      <w:szCs w:val="20"/>
    </w:rPr>
  </w:style>
  <w:style w:type="paragraph" w:customStyle="1" w:styleId="RefTitle0">
    <w:name w:val="Ref_Title"/>
    <w:basedOn w:val="Normal"/>
    <w:next w:val="RefText0"/>
    <w:rsid w:val="00D35D85"/>
    <w:pPr>
      <w:tabs>
        <w:tab w:val="clear" w:pos="360"/>
        <w:tab w:val="clear" w:pos="720"/>
        <w:tab w:val="clear" w:pos="1080"/>
        <w:tab w:val="clear" w:pos="1440"/>
        <w:tab w:val="left" w:pos="794"/>
        <w:tab w:val="left" w:pos="1191"/>
        <w:tab w:val="left" w:pos="1588"/>
        <w:tab w:val="left" w:pos="1985"/>
      </w:tabs>
      <w:spacing w:before="480"/>
      <w:jc w:val="center"/>
    </w:pPr>
    <w:rPr>
      <w:rFonts w:eastAsia="MS Mincho"/>
      <w:caps/>
      <w:sz w:val="24"/>
      <w:lang w:val="en-GB"/>
    </w:rPr>
  </w:style>
  <w:style w:type="paragraph" w:customStyle="1" w:styleId="RefText0">
    <w:name w:val="Ref_Text"/>
    <w:basedOn w:val="Normal"/>
    <w:rsid w:val="00D35D85"/>
    <w:pPr>
      <w:tabs>
        <w:tab w:val="clear" w:pos="360"/>
        <w:tab w:val="clear" w:pos="720"/>
        <w:tab w:val="clear" w:pos="1080"/>
        <w:tab w:val="clear" w:pos="1440"/>
        <w:tab w:val="left" w:pos="794"/>
        <w:tab w:val="left" w:pos="1191"/>
        <w:tab w:val="left" w:pos="1588"/>
        <w:tab w:val="left" w:pos="1985"/>
      </w:tabs>
      <w:ind w:left="794" w:hanging="794"/>
    </w:pPr>
    <w:rPr>
      <w:rFonts w:eastAsia="MS Mincho"/>
      <w:sz w:val="24"/>
      <w:lang w:val="en-GB"/>
    </w:rPr>
  </w:style>
  <w:style w:type="paragraph" w:customStyle="1" w:styleId="Rec1">
    <w:name w:val="Rec_#"/>
    <w:basedOn w:val="Normal"/>
    <w:next w:val="RecTitle1"/>
    <w:rsid w:val="00D35D85"/>
    <w:pPr>
      <w:tabs>
        <w:tab w:val="clear" w:pos="360"/>
        <w:tab w:val="clear" w:pos="720"/>
        <w:tab w:val="clear" w:pos="1080"/>
        <w:tab w:val="clear" w:pos="1440"/>
        <w:tab w:val="left" w:pos="794"/>
        <w:tab w:val="left" w:pos="1191"/>
        <w:tab w:val="left" w:pos="1588"/>
        <w:tab w:val="left" w:pos="1985"/>
      </w:tabs>
      <w:spacing w:before="720"/>
      <w:jc w:val="center"/>
    </w:pPr>
    <w:rPr>
      <w:rFonts w:eastAsia="MS Mincho"/>
      <w:caps/>
      <w:sz w:val="24"/>
      <w:lang w:val="en-GB"/>
    </w:rPr>
  </w:style>
  <w:style w:type="paragraph" w:customStyle="1" w:styleId="Infodoc">
    <w:name w:val="Infodoc"/>
    <w:basedOn w:val="Normal"/>
    <w:rsid w:val="00D35D85"/>
    <w:pPr>
      <w:tabs>
        <w:tab w:val="clear" w:pos="360"/>
        <w:tab w:val="clear" w:pos="720"/>
        <w:tab w:val="clear" w:pos="1080"/>
        <w:tab w:val="clear" w:pos="1440"/>
        <w:tab w:val="left" w:pos="1418"/>
      </w:tabs>
      <w:ind w:left="1418" w:hanging="1418"/>
    </w:pPr>
    <w:rPr>
      <w:rFonts w:eastAsia="MS Mincho"/>
      <w:sz w:val="24"/>
      <w:lang w:val="en-GB"/>
    </w:rPr>
  </w:style>
  <w:style w:type="paragraph" w:customStyle="1" w:styleId="Part">
    <w:name w:val="Part"/>
    <w:basedOn w:val="Normal"/>
    <w:rsid w:val="00D35D85"/>
    <w:pPr>
      <w:tabs>
        <w:tab w:val="clear" w:pos="360"/>
        <w:tab w:val="clear" w:pos="720"/>
        <w:tab w:val="clear" w:pos="1080"/>
        <w:tab w:val="clear" w:pos="1440"/>
        <w:tab w:val="left" w:pos="1276"/>
        <w:tab w:val="left" w:pos="1701"/>
      </w:tabs>
      <w:spacing w:before="199"/>
      <w:ind w:left="1701" w:hanging="1701"/>
    </w:pPr>
    <w:rPr>
      <w:rFonts w:eastAsia="MS Mincho"/>
      <w:caps/>
      <w:sz w:val="24"/>
      <w:lang w:val="en-GB"/>
    </w:rPr>
  </w:style>
  <w:style w:type="paragraph" w:customStyle="1" w:styleId="Address">
    <w:name w:val="Address"/>
    <w:basedOn w:val="Normal"/>
    <w:rsid w:val="00D35D85"/>
    <w:pPr>
      <w:tabs>
        <w:tab w:val="clear" w:pos="360"/>
        <w:tab w:val="clear" w:pos="720"/>
        <w:tab w:val="clear" w:pos="1080"/>
        <w:tab w:val="clear" w:pos="1440"/>
        <w:tab w:val="left" w:pos="4820"/>
        <w:tab w:val="left" w:pos="5529"/>
      </w:tabs>
      <w:ind w:left="794"/>
    </w:pPr>
    <w:rPr>
      <w:rFonts w:eastAsia="MS Mincho"/>
      <w:sz w:val="24"/>
      <w:lang w:val="en-GB"/>
    </w:rPr>
  </w:style>
  <w:style w:type="paragraph" w:customStyle="1" w:styleId="Keywords">
    <w:name w:val="Keywords"/>
    <w:basedOn w:val="Normal"/>
    <w:rsid w:val="00D35D85"/>
    <w:pPr>
      <w:tabs>
        <w:tab w:val="clear" w:pos="360"/>
        <w:tab w:val="clear" w:pos="720"/>
        <w:tab w:val="clear" w:pos="1080"/>
        <w:tab w:val="clear" w:pos="1440"/>
        <w:tab w:val="left" w:pos="794"/>
        <w:tab w:val="left" w:pos="1985"/>
      </w:tabs>
      <w:ind w:left="794" w:hanging="794"/>
    </w:pPr>
    <w:rPr>
      <w:rFonts w:eastAsia="MS Mincho"/>
      <w:sz w:val="24"/>
      <w:lang w:val="en-GB"/>
    </w:rPr>
  </w:style>
  <w:style w:type="paragraph" w:customStyle="1" w:styleId="EquationLegend0">
    <w:name w:val="Equation_Legend"/>
    <w:basedOn w:val="Normal"/>
    <w:rsid w:val="00D35D85"/>
    <w:pPr>
      <w:tabs>
        <w:tab w:val="clear" w:pos="360"/>
        <w:tab w:val="clear" w:pos="720"/>
        <w:tab w:val="clear" w:pos="1080"/>
        <w:tab w:val="clear" w:pos="1440"/>
        <w:tab w:val="right" w:pos="1531"/>
        <w:tab w:val="left" w:pos="1701"/>
      </w:tabs>
      <w:spacing w:before="86"/>
      <w:ind w:left="1701" w:hanging="1701"/>
    </w:pPr>
    <w:rPr>
      <w:rFonts w:eastAsia="MS Mincho"/>
      <w:sz w:val="24"/>
      <w:lang w:val="en-GB"/>
    </w:rPr>
  </w:style>
  <w:style w:type="paragraph" w:customStyle="1" w:styleId="meeting">
    <w:name w:val="meeting"/>
    <w:rsid w:val="00D35D85"/>
    <w:pPr>
      <w:tabs>
        <w:tab w:val="left" w:pos="6663"/>
        <w:tab w:val="left" w:pos="7371"/>
      </w:tabs>
      <w:spacing w:after="567"/>
    </w:pPr>
    <w:rPr>
      <w:rFonts w:ascii="Times" w:eastAsia="MS Mincho" w:hAnsi="Times"/>
      <w:sz w:val="24"/>
    </w:rPr>
  </w:style>
  <w:style w:type="paragraph" w:customStyle="1" w:styleId="item">
    <w:name w:val="item"/>
    <w:basedOn w:val="Normal"/>
    <w:rsid w:val="00D35D85"/>
    <w:pPr>
      <w:numPr>
        <w:numId w:val="43"/>
      </w:numPr>
      <w:tabs>
        <w:tab w:val="clear" w:pos="720"/>
        <w:tab w:val="clear" w:pos="1080"/>
        <w:tab w:val="clear" w:pos="1440"/>
      </w:tabs>
      <w:overflowPunct/>
      <w:autoSpaceDE/>
      <w:autoSpaceDN/>
      <w:adjustRightInd/>
      <w:spacing w:line="230" w:lineRule="auto"/>
      <w:jc w:val="both"/>
      <w:textAlignment w:val="auto"/>
    </w:pPr>
    <w:rPr>
      <w:rFonts w:ascii="Arial" w:eastAsia="MS Mincho" w:hAnsi="Arial"/>
      <w:sz w:val="20"/>
      <w:lang w:val="en-GB" w:eastAsia="ja-JP"/>
    </w:rPr>
  </w:style>
  <w:style w:type="paragraph" w:customStyle="1" w:styleId="NormalBold">
    <w:name w:val="Normal + Bold"/>
    <w:basedOn w:val="Normal"/>
    <w:rsid w:val="00D35D85"/>
    <w:pPr>
      <w:tabs>
        <w:tab w:val="clear" w:pos="360"/>
        <w:tab w:val="clear" w:pos="720"/>
        <w:tab w:val="clear" w:pos="1080"/>
        <w:tab w:val="clear" w:pos="1440"/>
      </w:tabs>
      <w:suppressAutoHyphens/>
      <w:overflowPunct/>
      <w:autoSpaceDE/>
      <w:autoSpaceDN/>
      <w:adjustRightInd/>
      <w:textAlignment w:val="auto"/>
    </w:pPr>
    <w:rPr>
      <w:rFonts w:eastAsia="PMingLiU"/>
      <w:b/>
      <w:sz w:val="24"/>
      <w:lang w:val="en-US" w:eastAsia="ar-SA"/>
    </w:rPr>
  </w:style>
  <w:style w:type="paragraph" w:customStyle="1" w:styleId="10">
    <w:name w:val="リスト段落1"/>
    <w:basedOn w:val="Normal"/>
    <w:uiPriority w:val="34"/>
    <w:qFormat/>
    <w:rsid w:val="00D35D85"/>
    <w:pPr>
      <w:tabs>
        <w:tab w:val="clear" w:pos="360"/>
        <w:tab w:val="clear" w:pos="720"/>
        <w:tab w:val="clear" w:pos="1080"/>
        <w:tab w:val="clear" w:pos="1440"/>
      </w:tabs>
      <w:ind w:leftChars="400" w:left="840"/>
    </w:pPr>
    <w:rPr>
      <w:rFonts w:eastAsia="MS Mincho"/>
      <w:sz w:val="20"/>
      <w:lang w:val="en-US"/>
    </w:rPr>
  </w:style>
  <w:style w:type="character" w:customStyle="1" w:styleId="41">
    <w:name w:val="見出し 4 (文字)1"/>
    <w:aliases w:val="Heading 4 Char1 (文字),Heading 4 Char Char (文字)"/>
    <w:semiHidden/>
    <w:rsid w:val="00D35D85"/>
    <w:rPr>
      <w:rFonts w:ascii="Times New Roman" w:eastAsia="SimSun" w:hAnsi="Times New Roman" w:cs="Arial"/>
      <w:b/>
      <w:bCs/>
      <w:color w:val="0000FF"/>
      <w:kern w:val="2"/>
      <w:lang w:val="en-GB" w:eastAsia="en-US" w:bidi="ar-SA"/>
    </w:rPr>
  </w:style>
  <w:style w:type="character" w:customStyle="1" w:styleId="11">
    <w:name w:val="ヘッダー (文字)1"/>
    <w:aliases w:val="h (文字),Header/Footer (文字)"/>
    <w:semiHidden/>
    <w:rsid w:val="00D35D85"/>
    <w:rPr>
      <w:rFonts w:ascii="Arial" w:eastAsia="SimSun" w:hAnsi="Arial" w:cs="Arial"/>
      <w:color w:val="0000FF"/>
      <w:kern w:val="2"/>
      <w:lang w:val="en-GB" w:eastAsia="en-US" w:bidi="ar-SA"/>
    </w:rPr>
  </w:style>
  <w:style w:type="character" w:customStyle="1" w:styleId="CommentSubjectChar1">
    <w:name w:val="Comment Subject Char1"/>
    <w:uiPriority w:val="99"/>
    <w:rsid w:val="00D35D85"/>
    <w:rPr>
      <w:rFonts w:ascii="Times New Roman" w:hAnsi="Times New Roman"/>
      <w:b/>
      <w:bCs/>
      <w:lang w:val="en-GB" w:eastAsia="en-US"/>
    </w:rPr>
  </w:style>
  <w:style w:type="character" w:customStyle="1" w:styleId="BalloonTextChar1">
    <w:name w:val="Balloon Text Char1"/>
    <w:uiPriority w:val="99"/>
    <w:semiHidden/>
    <w:rsid w:val="00D35D85"/>
    <w:rPr>
      <w:rFonts w:ascii="Tahoma" w:hAnsi="Tahoma" w:cs="Tahoma"/>
      <w:sz w:val="16"/>
      <w:szCs w:val="16"/>
      <w:lang w:val="en-GB" w:eastAsia="en-US"/>
    </w:rPr>
  </w:style>
  <w:style w:type="paragraph" w:customStyle="1" w:styleId="12">
    <w:name w:val="変更箇所1"/>
    <w:uiPriority w:val="99"/>
    <w:semiHidden/>
    <w:rsid w:val="00D35D85"/>
    <w:rPr>
      <w:rFonts w:eastAsia="MS Mincho"/>
      <w:lang w:val="en-GB" w:eastAsia="en-US"/>
    </w:rPr>
  </w:style>
  <w:style w:type="table" w:customStyle="1" w:styleId="13">
    <w:name w:val="表 (格子)1"/>
    <w:basedOn w:val="TableNormal"/>
    <w:next w:val="TableGrid"/>
    <w:uiPriority w:val="99"/>
    <w:rsid w:val="00D35D85"/>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S Mincho"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base">
    <w:name w:val="au_base"/>
    <w:rsid w:val="00D35D85"/>
    <w:rPr>
      <w:rFonts w:ascii="Cambria" w:hAnsi="Cambria"/>
    </w:rPr>
  </w:style>
  <w:style w:type="character" w:customStyle="1" w:styleId="aucollab">
    <w:name w:val="au_collab"/>
    <w:rsid w:val="00D35D85"/>
    <w:rPr>
      <w:rFonts w:ascii="Cambria" w:hAnsi="Cambria"/>
      <w:bdr w:val="none" w:sz="0" w:space="0" w:color="auto"/>
      <w:shd w:val="clear" w:color="auto" w:fill="C0C0C0"/>
    </w:rPr>
  </w:style>
  <w:style w:type="table" w:customStyle="1" w:styleId="TableGrid21">
    <w:name w:val="Table Grid21"/>
    <w:basedOn w:val="TableNormal"/>
    <w:next w:val="TableGrid"/>
    <w:uiPriority w:val="99"/>
    <w:rsid w:val="00D35D85"/>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5Char">
    <w:name w:val="3H5 Char"/>
    <w:uiPriority w:val="99"/>
    <w:rsid w:val="00D35D85"/>
    <w:rPr>
      <w:rFonts w:ascii="Cambria" w:eastAsia="MS Mincho" w:hAnsi="Cambria"/>
      <w:b/>
      <w:sz w:val="22"/>
      <w:lang w:val="en-GB" w:eastAsia="ja-JP"/>
    </w:rPr>
  </w:style>
  <w:style w:type="paragraph" w:customStyle="1" w:styleId="Bibliography25">
    <w:name w:val="Bibliography25"/>
    <w:basedOn w:val="Normal"/>
    <w:uiPriority w:val="99"/>
    <w:rsid w:val="00D35D85"/>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lang w:val="en-US" w:eastAsia="ja-JP"/>
    </w:rPr>
  </w:style>
  <w:style w:type="character" w:customStyle="1" w:styleId="MTConvertedEquation">
    <w:name w:val="MTConvertedEquation"/>
    <w:basedOn w:val="DefaultParagraphFont"/>
    <w:rsid w:val="00D35D85"/>
  </w:style>
  <w:style w:type="paragraph" w:styleId="Bibliography">
    <w:name w:val="Bibliography"/>
    <w:basedOn w:val="Normal"/>
    <w:next w:val="Normal"/>
    <w:uiPriority w:val="37"/>
    <w:semiHidden/>
    <w:unhideWhenUsed/>
    <w:rsid w:val="00D35D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MS Mincho" w:hAnsi="Cambria"/>
      <w:lang w:val="en-GB" w:eastAsia="ja-JP"/>
    </w:rPr>
  </w:style>
  <w:style w:type="paragraph" w:styleId="IntenseQuote">
    <w:name w:val="Intense Quote"/>
    <w:basedOn w:val="Normal"/>
    <w:next w:val="Normal"/>
    <w:link w:val="IntenseQuoteChar"/>
    <w:uiPriority w:val="30"/>
    <w:qFormat/>
    <w:rsid w:val="00D35D85"/>
    <w:pPr>
      <w:pBdr>
        <w:bottom w:val="single" w:sz="4" w:space="4" w:color="4F81BD"/>
      </w:pBdr>
      <w:tabs>
        <w:tab w:val="clear" w:pos="360"/>
        <w:tab w:val="clear" w:pos="720"/>
        <w:tab w:val="clear" w:pos="1080"/>
        <w:tab w:val="clear" w:pos="1440"/>
      </w:tabs>
      <w:overflowPunct/>
      <w:autoSpaceDE/>
      <w:autoSpaceDN/>
      <w:adjustRightInd/>
      <w:spacing w:before="200" w:after="280" w:line="240" w:lineRule="atLeast"/>
      <w:ind w:left="936" w:right="936"/>
      <w:jc w:val="both"/>
      <w:textAlignment w:val="auto"/>
    </w:pPr>
    <w:rPr>
      <w:rFonts w:ascii="Cambria" w:eastAsia="MS Mincho" w:hAnsi="Cambria"/>
      <w:b/>
      <w:bCs/>
      <w:i/>
      <w:iCs/>
      <w:color w:val="4F81BD"/>
      <w:lang w:val="en-GB" w:eastAsia="ja-JP"/>
    </w:rPr>
  </w:style>
  <w:style w:type="character" w:customStyle="1" w:styleId="IntenseQuoteChar">
    <w:name w:val="Intense Quote Char"/>
    <w:basedOn w:val="DefaultParagraphFont"/>
    <w:link w:val="IntenseQuote"/>
    <w:uiPriority w:val="30"/>
    <w:rsid w:val="00D35D85"/>
    <w:rPr>
      <w:rFonts w:ascii="Cambria" w:eastAsia="MS Mincho" w:hAnsi="Cambria"/>
      <w:b/>
      <w:bCs/>
      <w:i/>
      <w:iCs/>
      <w:color w:val="4F81BD"/>
      <w:sz w:val="22"/>
      <w:lang w:val="en-GB" w:eastAsia="ja-JP"/>
    </w:rPr>
  </w:style>
  <w:style w:type="paragraph" w:styleId="NoSpacing">
    <w:name w:val="No Spacing"/>
    <w:uiPriority w:val="1"/>
    <w:qFormat/>
    <w:rsid w:val="00D35D85"/>
    <w:pPr>
      <w:tabs>
        <w:tab w:val="left" w:pos="794"/>
        <w:tab w:val="left" w:pos="1191"/>
        <w:tab w:val="left" w:pos="1588"/>
        <w:tab w:val="left" w:pos="1985"/>
      </w:tabs>
      <w:overflowPunct w:val="0"/>
      <w:autoSpaceDE w:val="0"/>
      <w:autoSpaceDN w:val="0"/>
      <w:adjustRightInd w:val="0"/>
      <w:jc w:val="both"/>
      <w:textAlignment w:val="baseline"/>
    </w:pPr>
    <w:rPr>
      <w:rFonts w:eastAsia="Malgun Gothic"/>
      <w:lang w:val="en-CA" w:eastAsia="en-US"/>
    </w:rPr>
  </w:style>
  <w:style w:type="character" w:styleId="BookTitle">
    <w:name w:val="Book Title"/>
    <w:uiPriority w:val="33"/>
    <w:qFormat/>
    <w:rsid w:val="00D35D85"/>
    <w:rPr>
      <w:b/>
      <w:bCs/>
      <w:smallCaps/>
      <w:spacing w:val="5"/>
    </w:rPr>
  </w:style>
  <w:style w:type="character" w:styleId="IntenseEmphasis">
    <w:name w:val="Intense Emphasis"/>
    <w:uiPriority w:val="21"/>
    <w:qFormat/>
    <w:rsid w:val="00D35D85"/>
    <w:rPr>
      <w:b/>
      <w:bCs/>
      <w:i/>
      <w:iCs/>
      <w:color w:val="4F81BD"/>
    </w:rPr>
  </w:style>
  <w:style w:type="character" w:styleId="IntenseReference">
    <w:name w:val="Intense Reference"/>
    <w:uiPriority w:val="32"/>
    <w:qFormat/>
    <w:rsid w:val="00D35D85"/>
    <w:rPr>
      <w:b/>
      <w:bCs/>
      <w:smallCaps/>
      <w:color w:val="C0504D"/>
      <w:spacing w:val="5"/>
      <w:u w:val="single"/>
    </w:rPr>
  </w:style>
  <w:style w:type="character" w:styleId="SubtleEmphasis">
    <w:name w:val="Subtle Emphasis"/>
    <w:uiPriority w:val="19"/>
    <w:qFormat/>
    <w:rsid w:val="00D35D85"/>
    <w:rPr>
      <w:i/>
      <w:iCs/>
      <w:color w:val="808080"/>
    </w:rPr>
  </w:style>
  <w:style w:type="paragraph" w:customStyle="1" w:styleId="Bibliography21">
    <w:name w:val="Bibliography21"/>
    <w:basedOn w:val="Normal"/>
    <w:uiPriority w:val="99"/>
    <w:rsid w:val="00D35D85"/>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lang w:val="en-US" w:eastAsia="ja-JP"/>
    </w:rPr>
  </w:style>
  <w:style w:type="character" w:customStyle="1" w:styleId="audeg">
    <w:name w:val="au_deg"/>
    <w:rsid w:val="00D35D85"/>
    <w:rPr>
      <w:rFonts w:ascii="Cambria" w:hAnsi="Cambria"/>
      <w:sz w:val="22"/>
      <w:bdr w:val="none" w:sz="0" w:space="0" w:color="auto"/>
      <w:shd w:val="clear" w:color="auto" w:fill="FFFF00"/>
    </w:rPr>
  </w:style>
  <w:style w:type="character" w:customStyle="1" w:styleId="aufname">
    <w:name w:val="au_fname"/>
    <w:rsid w:val="00D35D85"/>
    <w:rPr>
      <w:rFonts w:ascii="Cambria" w:hAnsi="Cambria"/>
      <w:sz w:val="22"/>
      <w:bdr w:val="none" w:sz="0" w:space="0" w:color="auto"/>
      <w:shd w:val="clear" w:color="auto" w:fill="FFFFCC"/>
    </w:rPr>
  </w:style>
  <w:style w:type="character" w:customStyle="1" w:styleId="aurole">
    <w:name w:val="au_role"/>
    <w:rsid w:val="00D35D85"/>
    <w:rPr>
      <w:rFonts w:ascii="Cambria" w:hAnsi="Cambria"/>
      <w:sz w:val="22"/>
      <w:bdr w:val="none" w:sz="0" w:space="0" w:color="auto"/>
      <w:shd w:val="clear" w:color="auto" w:fill="808000"/>
    </w:rPr>
  </w:style>
  <w:style w:type="character" w:customStyle="1" w:styleId="ausuffix">
    <w:name w:val="au_suffix"/>
    <w:rsid w:val="00D35D85"/>
    <w:rPr>
      <w:rFonts w:ascii="Cambria" w:hAnsi="Cambria"/>
      <w:sz w:val="22"/>
      <w:bdr w:val="none" w:sz="0" w:space="0" w:color="auto"/>
      <w:shd w:val="clear" w:color="auto" w:fill="FF00FF"/>
    </w:rPr>
  </w:style>
  <w:style w:type="character" w:customStyle="1" w:styleId="ausurname">
    <w:name w:val="au_surname"/>
    <w:rsid w:val="00D35D85"/>
    <w:rPr>
      <w:rFonts w:ascii="Cambria" w:hAnsi="Cambria"/>
      <w:sz w:val="22"/>
      <w:bdr w:val="none" w:sz="0" w:space="0" w:color="auto"/>
      <w:shd w:val="clear" w:color="auto" w:fill="CCFF99"/>
    </w:rPr>
  </w:style>
  <w:style w:type="character" w:customStyle="1" w:styleId="bibbase">
    <w:name w:val="bib_base"/>
    <w:rsid w:val="00D35D85"/>
    <w:rPr>
      <w:rFonts w:ascii="Cambria" w:hAnsi="Cambria"/>
    </w:rPr>
  </w:style>
  <w:style w:type="character" w:customStyle="1" w:styleId="bibarticle">
    <w:name w:val="bib_article"/>
    <w:rsid w:val="00D35D85"/>
    <w:rPr>
      <w:rFonts w:ascii="Cambria" w:hAnsi="Cambria"/>
      <w:bdr w:val="none" w:sz="0" w:space="0" w:color="auto"/>
      <w:shd w:val="clear" w:color="auto" w:fill="CCFFFF"/>
    </w:rPr>
  </w:style>
  <w:style w:type="character" w:customStyle="1" w:styleId="bibcomment">
    <w:name w:val="bib_comment"/>
    <w:rsid w:val="00D35D85"/>
  </w:style>
  <w:style w:type="character" w:customStyle="1" w:styleId="bibdeg">
    <w:name w:val="bib_deg"/>
    <w:rsid w:val="00D35D85"/>
  </w:style>
  <w:style w:type="character" w:customStyle="1" w:styleId="bibdoi">
    <w:name w:val="bib_doi"/>
    <w:rsid w:val="00D35D85"/>
    <w:rPr>
      <w:rFonts w:ascii="Cambria" w:hAnsi="Cambria"/>
      <w:bdr w:val="none" w:sz="0" w:space="0" w:color="auto"/>
      <w:shd w:val="clear" w:color="auto" w:fill="CCFFCC"/>
    </w:rPr>
  </w:style>
  <w:style w:type="character" w:customStyle="1" w:styleId="bibetal">
    <w:name w:val="bib_etal"/>
    <w:rsid w:val="00D35D85"/>
    <w:rPr>
      <w:rFonts w:ascii="Cambria" w:hAnsi="Cambria"/>
      <w:bdr w:val="none" w:sz="0" w:space="0" w:color="auto"/>
      <w:shd w:val="clear" w:color="auto" w:fill="CCFF99"/>
    </w:rPr>
  </w:style>
  <w:style w:type="character" w:customStyle="1" w:styleId="bibfname">
    <w:name w:val="bib_fname"/>
    <w:rsid w:val="00D35D85"/>
    <w:rPr>
      <w:rFonts w:ascii="Cambria" w:hAnsi="Cambria"/>
      <w:bdr w:val="none" w:sz="0" w:space="0" w:color="auto"/>
      <w:shd w:val="clear" w:color="auto" w:fill="FFFFCC"/>
    </w:rPr>
  </w:style>
  <w:style w:type="character" w:customStyle="1" w:styleId="bibfpage">
    <w:name w:val="bib_fpage"/>
    <w:rsid w:val="00D35D85"/>
    <w:rPr>
      <w:rFonts w:ascii="Cambria" w:hAnsi="Cambria"/>
      <w:bdr w:val="none" w:sz="0" w:space="0" w:color="auto"/>
      <w:shd w:val="clear" w:color="auto" w:fill="E6E6E6"/>
    </w:rPr>
  </w:style>
  <w:style w:type="character" w:customStyle="1" w:styleId="bibissue">
    <w:name w:val="bib_issue"/>
    <w:rsid w:val="00D35D85"/>
    <w:rPr>
      <w:rFonts w:ascii="Cambria" w:hAnsi="Cambria"/>
      <w:bdr w:val="none" w:sz="0" w:space="0" w:color="auto"/>
      <w:shd w:val="clear" w:color="auto" w:fill="FFFFAB"/>
    </w:rPr>
  </w:style>
  <w:style w:type="character" w:customStyle="1" w:styleId="bibjournal">
    <w:name w:val="bib_journal"/>
    <w:rsid w:val="00D35D85"/>
    <w:rPr>
      <w:rFonts w:ascii="Cambria" w:hAnsi="Cambria"/>
      <w:bdr w:val="none" w:sz="0" w:space="0" w:color="auto"/>
      <w:shd w:val="clear" w:color="auto" w:fill="F9DECF"/>
    </w:rPr>
  </w:style>
  <w:style w:type="character" w:customStyle="1" w:styleId="biblpage">
    <w:name w:val="bib_lpage"/>
    <w:rsid w:val="00D35D85"/>
    <w:rPr>
      <w:rFonts w:ascii="Cambria" w:hAnsi="Cambria"/>
      <w:bdr w:val="none" w:sz="0" w:space="0" w:color="auto"/>
      <w:shd w:val="clear" w:color="auto" w:fill="D9D9D9"/>
    </w:rPr>
  </w:style>
  <w:style w:type="character" w:customStyle="1" w:styleId="bibnumber">
    <w:name w:val="bib_number"/>
    <w:rsid w:val="00D35D85"/>
    <w:rPr>
      <w:rFonts w:ascii="Cambria" w:hAnsi="Cambria"/>
      <w:bdr w:val="none" w:sz="0" w:space="0" w:color="auto"/>
      <w:shd w:val="clear" w:color="auto" w:fill="CCCCFF"/>
    </w:rPr>
  </w:style>
  <w:style w:type="character" w:customStyle="1" w:styleId="biborganization">
    <w:name w:val="bib_organization"/>
    <w:rsid w:val="00D35D85"/>
    <w:rPr>
      <w:rFonts w:ascii="Cambria" w:hAnsi="Cambria"/>
      <w:bdr w:val="none" w:sz="0" w:space="0" w:color="auto"/>
      <w:shd w:val="clear" w:color="auto" w:fill="CCFF99"/>
    </w:rPr>
  </w:style>
  <w:style w:type="character" w:customStyle="1" w:styleId="bibsuffix">
    <w:name w:val="bib_suffix"/>
    <w:rsid w:val="00D35D85"/>
  </w:style>
  <w:style w:type="character" w:customStyle="1" w:styleId="bibsuppl">
    <w:name w:val="bib_suppl"/>
    <w:rsid w:val="00D35D85"/>
    <w:rPr>
      <w:rFonts w:ascii="Cambria" w:hAnsi="Cambria"/>
      <w:bdr w:val="none" w:sz="0" w:space="0" w:color="auto"/>
      <w:shd w:val="clear" w:color="auto" w:fill="FFCC66"/>
    </w:rPr>
  </w:style>
  <w:style w:type="character" w:customStyle="1" w:styleId="bibsurname">
    <w:name w:val="bib_surname"/>
    <w:rsid w:val="00D35D85"/>
    <w:rPr>
      <w:rFonts w:ascii="Cambria" w:hAnsi="Cambria"/>
      <w:bdr w:val="none" w:sz="0" w:space="0" w:color="auto"/>
      <w:shd w:val="clear" w:color="auto" w:fill="CCFF99"/>
    </w:rPr>
  </w:style>
  <w:style w:type="character" w:customStyle="1" w:styleId="bibunpubl">
    <w:name w:val="bib_unpubl"/>
    <w:rsid w:val="00D35D85"/>
  </w:style>
  <w:style w:type="character" w:customStyle="1" w:styleId="biburl">
    <w:name w:val="bib_url"/>
    <w:rsid w:val="00D35D85"/>
    <w:rPr>
      <w:rFonts w:ascii="Cambria" w:hAnsi="Cambria"/>
      <w:bdr w:val="none" w:sz="0" w:space="0" w:color="auto"/>
      <w:shd w:val="clear" w:color="auto" w:fill="CCFF66"/>
    </w:rPr>
  </w:style>
  <w:style w:type="character" w:customStyle="1" w:styleId="bibvolume">
    <w:name w:val="bib_volume"/>
    <w:rsid w:val="00D35D85"/>
    <w:rPr>
      <w:rFonts w:ascii="Cambria" w:hAnsi="Cambria"/>
      <w:bdr w:val="none" w:sz="0" w:space="0" w:color="auto"/>
      <w:shd w:val="clear" w:color="auto" w:fill="CCECFF"/>
    </w:rPr>
  </w:style>
  <w:style w:type="character" w:customStyle="1" w:styleId="bibyear">
    <w:name w:val="bib_year"/>
    <w:rsid w:val="00D35D85"/>
    <w:rPr>
      <w:rFonts w:ascii="Cambria" w:hAnsi="Cambria"/>
      <w:bdr w:val="none" w:sz="0" w:space="0" w:color="auto"/>
      <w:shd w:val="clear" w:color="auto" w:fill="FFCCFF"/>
    </w:rPr>
  </w:style>
  <w:style w:type="character" w:customStyle="1" w:styleId="citebase">
    <w:name w:val="cite_base"/>
    <w:rsid w:val="00D35D85"/>
    <w:rPr>
      <w:rFonts w:ascii="Cambria" w:hAnsi="Cambria"/>
    </w:rPr>
  </w:style>
  <w:style w:type="character" w:customStyle="1" w:styleId="citebib">
    <w:name w:val="cite_bib"/>
    <w:rsid w:val="00D35D85"/>
    <w:rPr>
      <w:rFonts w:ascii="Cambria" w:hAnsi="Cambria"/>
      <w:bdr w:val="none" w:sz="0" w:space="0" w:color="auto"/>
      <w:shd w:val="clear" w:color="auto" w:fill="CCFFFF"/>
    </w:rPr>
  </w:style>
  <w:style w:type="character" w:customStyle="1" w:styleId="citebox">
    <w:name w:val="cite_box"/>
    <w:rsid w:val="00D35D85"/>
  </w:style>
  <w:style w:type="character" w:customStyle="1" w:styleId="citeen">
    <w:name w:val="cite_en"/>
    <w:rsid w:val="00D35D85"/>
    <w:rPr>
      <w:rFonts w:ascii="Cambria" w:hAnsi="Cambria"/>
      <w:bdr w:val="none" w:sz="0" w:space="0" w:color="auto"/>
      <w:shd w:val="clear" w:color="auto" w:fill="FFFF99"/>
      <w:vertAlign w:val="superscript"/>
    </w:rPr>
  </w:style>
  <w:style w:type="character" w:customStyle="1" w:styleId="citefig">
    <w:name w:val="cite_fig"/>
    <w:rsid w:val="00D35D85"/>
    <w:rPr>
      <w:rFonts w:ascii="Cambria" w:hAnsi="Cambria"/>
      <w:color w:val="auto"/>
      <w:bdr w:val="none" w:sz="0" w:space="0" w:color="auto"/>
      <w:shd w:val="clear" w:color="auto" w:fill="CCFFCC"/>
    </w:rPr>
  </w:style>
  <w:style w:type="character" w:customStyle="1" w:styleId="citefn">
    <w:name w:val="cite_fn"/>
    <w:rsid w:val="00D35D85"/>
    <w:rPr>
      <w:rFonts w:ascii="Cambria" w:hAnsi="Cambria"/>
      <w:color w:val="auto"/>
      <w:sz w:val="22"/>
      <w:bdr w:val="none" w:sz="0" w:space="0" w:color="auto"/>
      <w:shd w:val="clear" w:color="auto" w:fill="FF99CC"/>
      <w:vertAlign w:val="baseline"/>
    </w:rPr>
  </w:style>
  <w:style w:type="character" w:customStyle="1" w:styleId="citetbl">
    <w:name w:val="cite_tbl"/>
    <w:rsid w:val="00D35D85"/>
    <w:rPr>
      <w:rFonts w:ascii="Cambria" w:hAnsi="Cambria"/>
      <w:color w:val="auto"/>
      <w:bdr w:val="none" w:sz="0" w:space="0" w:color="auto"/>
      <w:shd w:val="clear" w:color="auto" w:fill="FF9999"/>
    </w:rPr>
  </w:style>
  <w:style w:type="character" w:customStyle="1" w:styleId="stdbase">
    <w:name w:val="std_base"/>
    <w:rsid w:val="00D35D85"/>
    <w:rPr>
      <w:rFonts w:ascii="Cambria" w:hAnsi="Cambria"/>
    </w:rPr>
  </w:style>
  <w:style w:type="character" w:customStyle="1" w:styleId="bibextlink">
    <w:name w:val="bib_extlink"/>
    <w:rsid w:val="00D35D85"/>
    <w:rPr>
      <w:rFonts w:ascii="Cambria" w:hAnsi="Cambria"/>
      <w:bdr w:val="none" w:sz="0" w:space="0" w:color="auto"/>
      <w:shd w:val="clear" w:color="auto" w:fill="6CCE9D"/>
    </w:rPr>
  </w:style>
  <w:style w:type="character" w:customStyle="1" w:styleId="citeeq">
    <w:name w:val="cite_eq"/>
    <w:rsid w:val="00D35D85"/>
    <w:rPr>
      <w:rFonts w:ascii="Cambria" w:hAnsi="Cambria"/>
      <w:bdr w:val="none" w:sz="0" w:space="0" w:color="auto"/>
      <w:shd w:val="clear" w:color="auto" w:fill="FFAE37"/>
    </w:rPr>
  </w:style>
  <w:style w:type="character" w:customStyle="1" w:styleId="bibmedline">
    <w:name w:val="bib_medline"/>
    <w:rsid w:val="00D35D85"/>
  </w:style>
  <w:style w:type="character" w:customStyle="1" w:styleId="citetfn">
    <w:name w:val="cite_tfn"/>
    <w:rsid w:val="00D35D85"/>
    <w:rPr>
      <w:rFonts w:ascii="Cambria" w:hAnsi="Cambria"/>
      <w:bdr w:val="none" w:sz="0" w:space="0" w:color="auto"/>
      <w:shd w:val="clear" w:color="auto" w:fill="FBBA79"/>
    </w:rPr>
  </w:style>
  <w:style w:type="character" w:customStyle="1" w:styleId="auprefix">
    <w:name w:val="au_prefix"/>
    <w:rsid w:val="00D35D85"/>
    <w:rPr>
      <w:rFonts w:ascii="Cambria" w:hAnsi="Cambria"/>
      <w:sz w:val="22"/>
      <w:bdr w:val="none" w:sz="0" w:space="0" w:color="auto"/>
      <w:shd w:val="clear" w:color="auto" w:fill="FFCC99"/>
    </w:rPr>
  </w:style>
  <w:style w:type="character" w:customStyle="1" w:styleId="citeapp">
    <w:name w:val="cite_app"/>
    <w:rsid w:val="00D35D85"/>
    <w:rPr>
      <w:rFonts w:ascii="Cambria" w:hAnsi="Cambria"/>
      <w:bdr w:val="none" w:sz="0" w:space="0" w:color="auto"/>
      <w:shd w:val="clear" w:color="auto" w:fill="CCFF33"/>
    </w:rPr>
  </w:style>
  <w:style w:type="character" w:customStyle="1" w:styleId="citesec">
    <w:name w:val="cite_sec"/>
    <w:rsid w:val="00D35D85"/>
    <w:rPr>
      <w:rFonts w:ascii="Cambria" w:hAnsi="Cambria"/>
      <w:bdr w:val="none" w:sz="0" w:space="0" w:color="auto"/>
      <w:shd w:val="clear" w:color="auto" w:fill="FFCCCC"/>
    </w:rPr>
  </w:style>
  <w:style w:type="character" w:customStyle="1" w:styleId="stddocNumber">
    <w:name w:val="std_docNumber"/>
    <w:rsid w:val="00D35D85"/>
    <w:rPr>
      <w:rFonts w:ascii="Cambria" w:hAnsi="Cambria"/>
      <w:bdr w:val="none" w:sz="0" w:space="0" w:color="auto"/>
      <w:shd w:val="clear" w:color="auto" w:fill="F2DBDB"/>
    </w:rPr>
  </w:style>
  <w:style w:type="character" w:customStyle="1" w:styleId="stddocPartNumber">
    <w:name w:val="std_docPartNumber"/>
    <w:rsid w:val="00D35D85"/>
    <w:rPr>
      <w:rFonts w:ascii="Cambria" w:hAnsi="Cambria"/>
      <w:bdr w:val="none" w:sz="0" w:space="0" w:color="auto"/>
      <w:shd w:val="clear" w:color="auto" w:fill="EAF1DD"/>
    </w:rPr>
  </w:style>
  <w:style w:type="character" w:customStyle="1" w:styleId="stddocTitle">
    <w:name w:val="std_docTitle"/>
    <w:rsid w:val="00D35D85"/>
    <w:rPr>
      <w:rFonts w:ascii="Cambria" w:hAnsi="Cambria"/>
      <w:i/>
      <w:bdr w:val="none" w:sz="0" w:space="0" w:color="auto"/>
      <w:shd w:val="clear" w:color="auto" w:fill="FDE9D9"/>
    </w:rPr>
  </w:style>
  <w:style w:type="character" w:customStyle="1" w:styleId="aumember">
    <w:name w:val="au_member"/>
    <w:rsid w:val="00D35D85"/>
    <w:rPr>
      <w:rFonts w:ascii="Cambria" w:hAnsi="Cambria"/>
      <w:sz w:val="22"/>
      <w:bdr w:val="none" w:sz="0" w:space="0" w:color="auto"/>
      <w:shd w:val="clear" w:color="auto" w:fill="FF99CC"/>
    </w:rPr>
  </w:style>
  <w:style w:type="character" w:customStyle="1" w:styleId="stdfootnote">
    <w:name w:val="std_footnote"/>
    <w:rsid w:val="00D35D85"/>
    <w:rPr>
      <w:rFonts w:ascii="Cambria" w:hAnsi="Cambria"/>
      <w:bdr w:val="none" w:sz="0" w:space="0" w:color="auto"/>
      <w:shd w:val="clear" w:color="auto" w:fill="F2F2F2"/>
    </w:rPr>
  </w:style>
  <w:style w:type="character" w:customStyle="1" w:styleId="stdpublisher">
    <w:name w:val="std_publisher"/>
    <w:rsid w:val="00D35D85"/>
    <w:rPr>
      <w:rFonts w:ascii="Cambria" w:hAnsi="Cambria"/>
      <w:bdr w:val="none" w:sz="0" w:space="0" w:color="auto"/>
      <w:shd w:val="clear" w:color="auto" w:fill="C6D9F1"/>
    </w:rPr>
  </w:style>
  <w:style w:type="character" w:customStyle="1" w:styleId="stdsection">
    <w:name w:val="std_section"/>
    <w:rsid w:val="00D35D85"/>
    <w:rPr>
      <w:rFonts w:ascii="Cambria" w:hAnsi="Cambria"/>
      <w:bdr w:val="none" w:sz="0" w:space="0" w:color="auto"/>
      <w:shd w:val="clear" w:color="auto" w:fill="E5DFEC"/>
    </w:rPr>
  </w:style>
  <w:style w:type="character" w:customStyle="1" w:styleId="stdyear">
    <w:name w:val="std_year"/>
    <w:rsid w:val="00D35D85"/>
    <w:rPr>
      <w:rFonts w:ascii="Cambria" w:hAnsi="Cambria"/>
      <w:bdr w:val="none" w:sz="0" w:space="0" w:color="auto"/>
      <w:shd w:val="clear" w:color="auto" w:fill="DAEEF3"/>
    </w:rPr>
  </w:style>
  <w:style w:type="character" w:customStyle="1" w:styleId="stddocumentType">
    <w:name w:val="std_documentType"/>
    <w:rsid w:val="00D35D85"/>
    <w:rPr>
      <w:rFonts w:ascii="Cambria" w:hAnsi="Cambria"/>
      <w:bdr w:val="none" w:sz="0" w:space="0" w:color="auto"/>
      <w:shd w:val="clear" w:color="auto" w:fill="7DE1DF"/>
    </w:rPr>
  </w:style>
  <w:style w:type="character" w:customStyle="1" w:styleId="bibalt-year">
    <w:name w:val="bib_alt-year"/>
    <w:rsid w:val="00D35D85"/>
    <w:rPr>
      <w:rFonts w:ascii="Cambria" w:hAnsi="Cambria"/>
      <w:szCs w:val="24"/>
      <w:bdr w:val="none" w:sz="0" w:space="0" w:color="auto"/>
      <w:shd w:val="clear" w:color="auto" w:fill="CC99FF"/>
    </w:rPr>
  </w:style>
  <w:style w:type="character" w:customStyle="1" w:styleId="bibbook">
    <w:name w:val="bib_book"/>
    <w:rsid w:val="00D35D85"/>
    <w:rPr>
      <w:rFonts w:ascii="Cambria" w:hAnsi="Cambria"/>
      <w:bdr w:val="none" w:sz="0" w:space="0" w:color="auto"/>
      <w:shd w:val="clear" w:color="auto" w:fill="99CCFF"/>
    </w:rPr>
  </w:style>
  <w:style w:type="character" w:customStyle="1" w:styleId="bibchapterno">
    <w:name w:val="bib_chapterno"/>
    <w:rsid w:val="00D35D85"/>
    <w:rPr>
      <w:rFonts w:ascii="Cambria" w:hAnsi="Cambria"/>
      <w:bdr w:val="none" w:sz="0" w:space="0" w:color="auto"/>
      <w:shd w:val="clear" w:color="auto" w:fill="D9D9D9"/>
    </w:rPr>
  </w:style>
  <w:style w:type="character" w:customStyle="1" w:styleId="bibchaptertitle">
    <w:name w:val="bib_chaptertitle"/>
    <w:rsid w:val="00D35D85"/>
    <w:rPr>
      <w:rFonts w:ascii="Cambria" w:hAnsi="Cambria"/>
      <w:bdr w:val="none" w:sz="0" w:space="0" w:color="auto"/>
      <w:shd w:val="clear" w:color="auto" w:fill="FF9D5B"/>
    </w:rPr>
  </w:style>
  <w:style w:type="character" w:customStyle="1" w:styleId="bibed-etal">
    <w:name w:val="bib_ed-etal"/>
    <w:rsid w:val="00D35D85"/>
    <w:rPr>
      <w:rFonts w:ascii="Cambria" w:hAnsi="Cambria"/>
      <w:bdr w:val="none" w:sz="0" w:space="0" w:color="auto"/>
      <w:shd w:val="clear" w:color="auto" w:fill="00F4EE"/>
    </w:rPr>
  </w:style>
  <w:style w:type="character" w:customStyle="1" w:styleId="bibed-fname">
    <w:name w:val="bib_ed-fname"/>
    <w:rsid w:val="00D35D85"/>
    <w:rPr>
      <w:rFonts w:ascii="Cambria" w:hAnsi="Cambria"/>
      <w:bdr w:val="none" w:sz="0" w:space="0" w:color="auto"/>
      <w:shd w:val="clear" w:color="auto" w:fill="FFFFB7"/>
    </w:rPr>
  </w:style>
  <w:style w:type="character" w:customStyle="1" w:styleId="bibeditionno">
    <w:name w:val="bib_editionno"/>
    <w:rsid w:val="00D35D85"/>
    <w:rPr>
      <w:rFonts w:ascii="Cambria" w:hAnsi="Cambria"/>
      <w:bdr w:val="none" w:sz="0" w:space="0" w:color="auto"/>
      <w:shd w:val="clear" w:color="auto" w:fill="FFCC00"/>
    </w:rPr>
  </w:style>
  <w:style w:type="character" w:customStyle="1" w:styleId="bibed-organization">
    <w:name w:val="bib_ed-organization"/>
    <w:rsid w:val="00D35D85"/>
    <w:rPr>
      <w:rFonts w:ascii="Cambria" w:hAnsi="Cambria"/>
      <w:bdr w:val="none" w:sz="0" w:space="0" w:color="auto"/>
      <w:shd w:val="clear" w:color="auto" w:fill="FCAAC3"/>
    </w:rPr>
  </w:style>
  <w:style w:type="character" w:customStyle="1" w:styleId="bibed-suffix">
    <w:name w:val="bib_ed-suffix"/>
    <w:rsid w:val="00D35D85"/>
    <w:rPr>
      <w:rFonts w:ascii="Cambria" w:hAnsi="Cambria"/>
      <w:bdr w:val="none" w:sz="0" w:space="0" w:color="auto"/>
      <w:shd w:val="clear" w:color="auto" w:fill="CCFFCC"/>
    </w:rPr>
  </w:style>
  <w:style w:type="character" w:customStyle="1" w:styleId="bibed-surname">
    <w:name w:val="bib_ed-surname"/>
    <w:rsid w:val="00D35D85"/>
    <w:rPr>
      <w:rFonts w:ascii="Cambria" w:hAnsi="Cambria"/>
      <w:bdr w:val="none" w:sz="0" w:space="0" w:color="auto"/>
      <w:shd w:val="clear" w:color="auto" w:fill="FFFF00"/>
    </w:rPr>
  </w:style>
  <w:style w:type="character" w:customStyle="1" w:styleId="bibinstitution">
    <w:name w:val="bib_institution"/>
    <w:rsid w:val="00D35D85"/>
    <w:rPr>
      <w:rFonts w:ascii="Cambria" w:hAnsi="Cambria"/>
      <w:bdr w:val="none" w:sz="0" w:space="0" w:color="auto"/>
      <w:shd w:val="clear" w:color="auto" w:fill="CCFFCC"/>
    </w:rPr>
  </w:style>
  <w:style w:type="character" w:customStyle="1" w:styleId="bibisbn">
    <w:name w:val="bib_isbn"/>
    <w:rsid w:val="00D35D85"/>
    <w:rPr>
      <w:rFonts w:ascii="Cambria" w:hAnsi="Cambria"/>
      <w:shd w:val="clear" w:color="auto" w:fill="D9D9D9"/>
    </w:rPr>
  </w:style>
  <w:style w:type="character" w:customStyle="1" w:styleId="biblocation">
    <w:name w:val="bib_location"/>
    <w:rsid w:val="00D35D85"/>
    <w:rPr>
      <w:rFonts w:ascii="Cambria" w:hAnsi="Cambria"/>
      <w:bdr w:val="none" w:sz="0" w:space="0" w:color="auto"/>
      <w:shd w:val="clear" w:color="auto" w:fill="FFCCCC"/>
    </w:rPr>
  </w:style>
  <w:style w:type="character" w:customStyle="1" w:styleId="bibpagecount">
    <w:name w:val="bib_pagecount"/>
    <w:rsid w:val="00D35D85"/>
    <w:rPr>
      <w:rFonts w:ascii="Cambria" w:hAnsi="Cambria"/>
      <w:bdr w:val="none" w:sz="0" w:space="0" w:color="auto"/>
      <w:shd w:val="clear" w:color="auto" w:fill="00FF00"/>
    </w:rPr>
  </w:style>
  <w:style w:type="character" w:customStyle="1" w:styleId="bibpatent">
    <w:name w:val="bib_patent"/>
    <w:rsid w:val="00D35D85"/>
    <w:rPr>
      <w:rFonts w:ascii="Cambria" w:hAnsi="Cambria"/>
      <w:bdr w:val="none" w:sz="0" w:space="0" w:color="auto"/>
      <w:shd w:val="clear" w:color="auto" w:fill="66FFCC"/>
    </w:rPr>
  </w:style>
  <w:style w:type="character" w:customStyle="1" w:styleId="bibpublisher">
    <w:name w:val="bib_publisher"/>
    <w:rsid w:val="00D35D85"/>
    <w:rPr>
      <w:rFonts w:ascii="Cambria" w:hAnsi="Cambria"/>
      <w:bdr w:val="none" w:sz="0" w:space="0" w:color="auto"/>
      <w:shd w:val="clear" w:color="auto" w:fill="FF99CC"/>
    </w:rPr>
  </w:style>
  <w:style w:type="character" w:customStyle="1" w:styleId="bibreportnum">
    <w:name w:val="bib_reportnum"/>
    <w:rsid w:val="00D35D85"/>
    <w:rPr>
      <w:rFonts w:ascii="Cambria" w:hAnsi="Cambria"/>
      <w:bdr w:val="none" w:sz="0" w:space="0" w:color="auto"/>
      <w:shd w:val="clear" w:color="auto" w:fill="CCCCFF"/>
    </w:rPr>
  </w:style>
  <w:style w:type="character" w:customStyle="1" w:styleId="bibschool">
    <w:name w:val="bib_school"/>
    <w:rsid w:val="00D35D85"/>
    <w:rPr>
      <w:rFonts w:ascii="Cambria" w:hAnsi="Cambria"/>
      <w:bdr w:val="none" w:sz="0" w:space="0" w:color="auto"/>
      <w:shd w:val="clear" w:color="auto" w:fill="FFCC66"/>
    </w:rPr>
  </w:style>
  <w:style w:type="character" w:customStyle="1" w:styleId="bibseries">
    <w:name w:val="bib_series"/>
    <w:rsid w:val="00D35D85"/>
    <w:rPr>
      <w:rFonts w:ascii="Cambria" w:hAnsi="Cambria"/>
      <w:shd w:val="clear" w:color="auto" w:fill="FFCC99"/>
    </w:rPr>
  </w:style>
  <w:style w:type="character" w:customStyle="1" w:styleId="bibseriesno">
    <w:name w:val="bib_seriesno"/>
    <w:rsid w:val="00D35D85"/>
    <w:rPr>
      <w:rFonts w:ascii="Cambria" w:hAnsi="Cambria"/>
      <w:shd w:val="clear" w:color="auto" w:fill="FFFF99"/>
    </w:rPr>
  </w:style>
  <w:style w:type="character" w:customStyle="1" w:styleId="bibtrans">
    <w:name w:val="bib_trans"/>
    <w:rsid w:val="00D35D85"/>
    <w:rPr>
      <w:rFonts w:ascii="Cambria" w:hAnsi="Cambria"/>
      <w:shd w:val="clear" w:color="auto" w:fill="99CC00"/>
    </w:rPr>
  </w:style>
  <w:style w:type="character" w:customStyle="1" w:styleId="stdsuppl">
    <w:name w:val="std_suppl"/>
    <w:rsid w:val="00D35D85"/>
    <w:rPr>
      <w:rFonts w:ascii="Cambria" w:hAnsi="Cambria"/>
      <w:bdr w:val="none" w:sz="0" w:space="0" w:color="auto"/>
      <w:shd w:val="clear" w:color="auto" w:fill="F6FBB5"/>
    </w:rPr>
  </w:style>
  <w:style w:type="character" w:customStyle="1" w:styleId="citesection">
    <w:name w:val="cite_section"/>
    <w:rsid w:val="00D35D85"/>
    <w:rPr>
      <w:rFonts w:ascii="Cambria" w:hAnsi="Cambria"/>
      <w:bdr w:val="none" w:sz="0" w:space="0" w:color="auto"/>
      <w:shd w:val="clear" w:color="auto" w:fill="FF7C80"/>
    </w:rPr>
  </w:style>
  <w:style w:type="paragraph" w:customStyle="1" w:styleId="BaseHeading">
    <w:name w:val="Base_Heading"/>
    <w:link w:val="BaseHeadingChar"/>
    <w:qFormat/>
    <w:rsid w:val="00D35D85"/>
    <w:pPr>
      <w:spacing w:after="240" w:line="240" w:lineRule="atLeast"/>
      <w:outlineLvl w:val="0"/>
    </w:pPr>
    <w:rPr>
      <w:rFonts w:ascii="Cambria" w:eastAsia="Calibri" w:hAnsi="Cambria"/>
      <w:sz w:val="22"/>
      <w:szCs w:val="22"/>
      <w:lang w:val="en-GB" w:eastAsia="en-US"/>
    </w:rPr>
  </w:style>
  <w:style w:type="paragraph" w:customStyle="1" w:styleId="BaseText">
    <w:name w:val="Base_Text"/>
    <w:link w:val="BaseTextChar"/>
    <w:qFormat/>
    <w:rsid w:val="00D35D85"/>
    <w:pPr>
      <w:spacing w:after="240" w:line="240" w:lineRule="atLeast"/>
      <w:jc w:val="both"/>
    </w:pPr>
    <w:rPr>
      <w:rFonts w:ascii="Cambria" w:eastAsia="Calibri" w:hAnsi="Cambria"/>
      <w:sz w:val="22"/>
      <w:szCs w:val="22"/>
      <w:lang w:val="en-GB" w:eastAsia="en-US"/>
    </w:rPr>
  </w:style>
  <w:style w:type="paragraph" w:customStyle="1" w:styleId="BiblioEntry">
    <w:name w:val="Biblio Entry"/>
    <w:basedOn w:val="BaseText"/>
    <w:link w:val="BiblioEntryChar"/>
    <w:rsid w:val="00D35D85"/>
    <w:pPr>
      <w:ind w:left="662" w:hanging="662"/>
      <w:jc w:val="left"/>
    </w:pPr>
  </w:style>
  <w:style w:type="paragraph" w:customStyle="1" w:styleId="BiblioTitle">
    <w:name w:val="Biblio Title"/>
    <w:basedOn w:val="BaseHeading"/>
    <w:link w:val="BiblioTitleChar"/>
    <w:rsid w:val="00D35D85"/>
    <w:pPr>
      <w:pageBreakBefore/>
      <w:spacing w:after="760" w:line="280" w:lineRule="atLeast"/>
      <w:jc w:val="center"/>
    </w:pPr>
    <w:rPr>
      <w:b/>
      <w:sz w:val="28"/>
    </w:rPr>
  </w:style>
  <w:style w:type="paragraph" w:customStyle="1" w:styleId="BodyText-">
    <w:name w:val="Body Text (-)"/>
    <w:basedOn w:val="BaseText"/>
    <w:rsid w:val="00D35D85"/>
    <w:pPr>
      <w:spacing w:line="220" w:lineRule="atLeast"/>
    </w:pPr>
    <w:rPr>
      <w:sz w:val="18"/>
    </w:rPr>
  </w:style>
  <w:style w:type="paragraph" w:customStyle="1" w:styleId="BodyTextindent1">
    <w:name w:val="Body Text indent 1"/>
    <w:basedOn w:val="BaseText"/>
    <w:rsid w:val="00D35D85"/>
    <w:pPr>
      <w:ind w:left="403"/>
    </w:pPr>
  </w:style>
  <w:style w:type="paragraph" w:customStyle="1" w:styleId="BodyTextindent1-">
    <w:name w:val="Body Text indent 1 (-)"/>
    <w:basedOn w:val="BodyTextindent1"/>
    <w:rsid w:val="00D35D85"/>
    <w:pPr>
      <w:spacing w:line="220" w:lineRule="atLeast"/>
    </w:pPr>
    <w:rPr>
      <w:sz w:val="18"/>
    </w:rPr>
  </w:style>
  <w:style w:type="paragraph" w:customStyle="1" w:styleId="BodyTextIndent21">
    <w:name w:val="Body Text Indent 21"/>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2-">
    <w:name w:val="Body Text indent 2 (-)"/>
    <w:basedOn w:val="BodyTextIndent21"/>
    <w:rsid w:val="00D35D85"/>
    <w:pPr>
      <w:spacing w:line="220" w:lineRule="atLeast"/>
    </w:pPr>
    <w:rPr>
      <w:sz w:val="18"/>
    </w:rPr>
  </w:style>
  <w:style w:type="paragraph" w:customStyle="1" w:styleId="BodyTextIndent31">
    <w:name w:val="Body Text Indent 31"/>
    <w:basedOn w:val="BodyTextIndent21"/>
    <w:rsid w:val="00D35D85"/>
    <w:pPr>
      <w:ind w:left="1202"/>
    </w:pPr>
  </w:style>
  <w:style w:type="paragraph" w:customStyle="1" w:styleId="BodyTextindent3-">
    <w:name w:val="Body Text indent 3 (-)"/>
    <w:basedOn w:val="BodyTextIndent31"/>
    <w:rsid w:val="00D35D85"/>
    <w:pPr>
      <w:spacing w:line="220" w:lineRule="atLeast"/>
    </w:pPr>
    <w:rPr>
      <w:sz w:val="18"/>
    </w:rPr>
  </w:style>
  <w:style w:type="paragraph" w:customStyle="1" w:styleId="BodyTextindent4">
    <w:name w:val="Body Text indent 4"/>
    <w:basedOn w:val="BodyTextIndent31"/>
    <w:rsid w:val="00D35D85"/>
    <w:pPr>
      <w:ind w:left="1605"/>
    </w:pPr>
  </w:style>
  <w:style w:type="paragraph" w:customStyle="1" w:styleId="BodyTextindent4-">
    <w:name w:val="Body Text indent 4 (-)"/>
    <w:basedOn w:val="BodyTextindent4"/>
    <w:rsid w:val="00D35D85"/>
    <w:pPr>
      <w:spacing w:line="220" w:lineRule="atLeast"/>
    </w:pPr>
    <w:rPr>
      <w:sz w:val="18"/>
    </w:rPr>
  </w:style>
  <w:style w:type="paragraph" w:customStyle="1" w:styleId="BodyTextCenter">
    <w:name w:val="Body Text_Center"/>
    <w:basedOn w:val="BaseText"/>
    <w:rsid w:val="00D35D85"/>
    <w:pPr>
      <w:jc w:val="center"/>
    </w:pPr>
  </w:style>
  <w:style w:type="paragraph" w:customStyle="1" w:styleId="Code-">
    <w:name w:val="Code (-)"/>
    <w:basedOn w:val="Code"/>
    <w:rsid w:val="00D35D85"/>
    <w:pPr>
      <w:framePr w:hSpace="0" w:vSpace="0" w:wrap="auto" w:vAnchor="margin" w:yAlign="inline"/>
      <w:widowControl/>
      <w:overflowPunct/>
      <w:autoSpaceDE/>
      <w:autoSpaceDN/>
      <w:adjustRightInd/>
      <w:spacing w:after="0" w:line="220" w:lineRule="atLeast"/>
      <w:ind w:firstLine="0"/>
      <w:textAlignment w:val="auto"/>
    </w:pPr>
    <w:rPr>
      <w:rFonts w:ascii="Courier New" w:eastAsia="Calibri" w:hAnsi="Courier New"/>
      <w:noProof w:val="0"/>
      <w:lang w:val="en-GB"/>
    </w:rPr>
  </w:style>
  <w:style w:type="paragraph" w:customStyle="1" w:styleId="Code--">
    <w:name w:val="Code (--)"/>
    <w:basedOn w:val="Code"/>
    <w:rsid w:val="00D35D85"/>
    <w:pPr>
      <w:framePr w:hSpace="0" w:vSpace="0" w:wrap="auto" w:vAnchor="margin" w:yAlign="inline"/>
      <w:widowControl/>
      <w:overflowPunct/>
      <w:autoSpaceDE/>
      <w:autoSpaceDN/>
      <w:adjustRightInd/>
      <w:spacing w:after="0" w:line="200" w:lineRule="atLeast"/>
      <w:ind w:firstLine="0"/>
      <w:textAlignment w:val="auto"/>
    </w:pPr>
    <w:rPr>
      <w:rFonts w:ascii="Courier New" w:eastAsia="Calibri" w:hAnsi="Courier New"/>
      <w:noProof w:val="0"/>
      <w:sz w:val="16"/>
      <w:lang w:val="en-GB"/>
    </w:rPr>
  </w:style>
  <w:style w:type="paragraph" w:customStyle="1" w:styleId="CoverTitleA1">
    <w:name w:val="Cover Title_A1"/>
    <w:basedOn w:val="BaseHeading"/>
    <w:rsid w:val="00D35D85"/>
    <w:pPr>
      <w:spacing w:line="360" w:lineRule="exact"/>
      <w:outlineLvl w:val="9"/>
    </w:pPr>
    <w:rPr>
      <w:b/>
      <w:sz w:val="32"/>
    </w:rPr>
  </w:style>
  <w:style w:type="paragraph" w:customStyle="1" w:styleId="CoverTitleA2">
    <w:name w:val="Cover Title_A2"/>
    <w:basedOn w:val="CoverTitleA1"/>
    <w:rsid w:val="00D35D85"/>
  </w:style>
  <w:style w:type="paragraph" w:customStyle="1" w:styleId="CoverTitleA3">
    <w:name w:val="Cover Title_A3"/>
    <w:basedOn w:val="CoverTitleA1"/>
    <w:rsid w:val="00D35D85"/>
    <w:rPr>
      <w:b w:val="0"/>
    </w:rPr>
  </w:style>
  <w:style w:type="paragraph" w:customStyle="1" w:styleId="CoverTitleB">
    <w:name w:val="Cover Title_B"/>
    <w:basedOn w:val="BaseHeading"/>
    <w:rsid w:val="00D35D85"/>
    <w:pPr>
      <w:outlineLvl w:val="9"/>
    </w:pPr>
    <w:rPr>
      <w:i/>
      <w:lang w:val="fr-FR"/>
    </w:rPr>
  </w:style>
  <w:style w:type="paragraph" w:customStyle="1" w:styleId="Dimension100">
    <w:name w:val="Dimension_100"/>
    <w:basedOn w:val="BaseText"/>
    <w:rsid w:val="00D35D85"/>
    <w:pPr>
      <w:spacing w:after="60" w:line="220" w:lineRule="atLeast"/>
      <w:jc w:val="right"/>
    </w:pPr>
    <w:rPr>
      <w:sz w:val="20"/>
    </w:rPr>
  </w:style>
  <w:style w:type="paragraph" w:customStyle="1" w:styleId="Dimension50">
    <w:name w:val="Dimension_50"/>
    <w:basedOn w:val="Dimension100"/>
    <w:rsid w:val="00D35D85"/>
    <w:pPr>
      <w:ind w:right="2434"/>
    </w:pPr>
  </w:style>
  <w:style w:type="paragraph" w:customStyle="1" w:styleId="Dimension75">
    <w:name w:val="Dimension_75"/>
    <w:basedOn w:val="Dimension100"/>
    <w:rsid w:val="00D35D85"/>
    <w:pPr>
      <w:ind w:right="1253"/>
    </w:pPr>
  </w:style>
  <w:style w:type="paragraph" w:customStyle="1" w:styleId="Examplecontinued">
    <w:name w:val="Example continued"/>
    <w:basedOn w:val="Example"/>
    <w:rsid w:val="00D35D85"/>
    <w:pPr>
      <w:tabs>
        <w:tab w:val="clear" w:pos="1360"/>
        <w:tab w:val="left" w:pos="1354"/>
      </w:tabs>
      <w:spacing w:line="220" w:lineRule="atLeast"/>
    </w:pPr>
    <w:rPr>
      <w:sz w:val="20"/>
      <w:szCs w:val="22"/>
    </w:rPr>
  </w:style>
  <w:style w:type="paragraph" w:customStyle="1" w:styleId="Exampleindent">
    <w:name w:val="Example indent"/>
    <w:basedOn w:val="Example"/>
    <w:rsid w:val="00D35D85"/>
    <w:pPr>
      <w:tabs>
        <w:tab w:val="clear" w:pos="1360"/>
        <w:tab w:val="left" w:pos="1757"/>
      </w:tabs>
      <w:spacing w:line="220" w:lineRule="atLeast"/>
      <w:ind w:left="403"/>
    </w:pPr>
    <w:rPr>
      <w:sz w:val="20"/>
      <w:szCs w:val="22"/>
    </w:rPr>
  </w:style>
  <w:style w:type="paragraph" w:customStyle="1" w:styleId="Exampleindentcontinued">
    <w:name w:val="Example indent continued"/>
    <w:basedOn w:val="Exampleindent"/>
    <w:rsid w:val="00D35D85"/>
  </w:style>
  <w:style w:type="paragraph" w:customStyle="1" w:styleId="Figureexample">
    <w:name w:val="Figure example"/>
    <w:basedOn w:val="Example"/>
    <w:rsid w:val="00D35D85"/>
    <w:pPr>
      <w:tabs>
        <w:tab w:val="clear" w:pos="1360"/>
        <w:tab w:val="left" w:pos="1354"/>
      </w:tabs>
      <w:spacing w:line="220" w:lineRule="atLeast"/>
    </w:pPr>
    <w:rPr>
      <w:sz w:val="20"/>
      <w:szCs w:val="22"/>
    </w:rPr>
  </w:style>
  <w:style w:type="paragraph" w:customStyle="1" w:styleId="FigureGraphic">
    <w:name w:val="Figure Graphic"/>
    <w:basedOn w:val="BaseText"/>
    <w:rsid w:val="00D35D85"/>
    <w:pPr>
      <w:spacing w:before="240" w:after="120"/>
      <w:jc w:val="center"/>
    </w:pPr>
  </w:style>
  <w:style w:type="paragraph" w:customStyle="1" w:styleId="Figurenote">
    <w:name w:val="Figure note"/>
    <w:basedOn w:val="Note"/>
    <w:rsid w:val="00D35D85"/>
    <w:pPr>
      <w:tabs>
        <w:tab w:val="clear" w:pos="1191"/>
        <w:tab w:val="clear" w:pos="1588"/>
        <w:tab w:val="clear" w:pos="1985"/>
        <w:tab w:val="left" w:pos="965"/>
      </w:tabs>
      <w:overflowPunct/>
      <w:autoSpaceDE/>
      <w:autoSpaceDN/>
      <w:adjustRightInd/>
      <w:spacing w:before="0" w:after="240" w:line="220" w:lineRule="atLeast"/>
      <w:ind w:firstLine="0"/>
      <w:textAlignment w:val="auto"/>
    </w:pPr>
    <w:rPr>
      <w:rFonts w:ascii="Cambria" w:eastAsia="Calibri" w:hAnsi="Cambria"/>
      <w:sz w:val="20"/>
      <w:szCs w:val="22"/>
    </w:rPr>
  </w:style>
  <w:style w:type="paragraph" w:customStyle="1" w:styleId="Figuresubtitle">
    <w:name w:val="Figure subtitle"/>
    <w:basedOn w:val="BaseText"/>
    <w:rsid w:val="00D35D85"/>
    <w:pPr>
      <w:spacing w:before="120" w:after="120"/>
      <w:jc w:val="center"/>
    </w:pPr>
    <w:rPr>
      <w:b/>
    </w:rPr>
  </w:style>
  <w:style w:type="paragraph" w:customStyle="1" w:styleId="ForewordTitle">
    <w:name w:val="Foreword Title"/>
    <w:basedOn w:val="BaseHeading"/>
    <w:rsid w:val="00D35D85"/>
    <w:pPr>
      <w:keepNext/>
      <w:pageBreakBefore/>
      <w:suppressAutoHyphens/>
      <w:spacing w:before="310" w:after="310" w:line="310" w:lineRule="atLeast"/>
    </w:pPr>
    <w:rPr>
      <w:b/>
      <w:sz w:val="28"/>
    </w:rPr>
  </w:style>
  <w:style w:type="paragraph" w:customStyle="1" w:styleId="IntroTitle">
    <w:name w:val="Intro Title"/>
    <w:basedOn w:val="ForewordTitle"/>
    <w:rsid w:val="00D35D85"/>
  </w:style>
  <w:style w:type="paragraph" w:customStyle="1" w:styleId="KeyText">
    <w:name w:val="Key Text"/>
    <w:basedOn w:val="BodyText-"/>
    <w:rsid w:val="00D35D85"/>
    <w:pPr>
      <w:tabs>
        <w:tab w:val="left" w:pos="346"/>
      </w:tabs>
      <w:spacing w:after="60"/>
      <w:ind w:left="346" w:hanging="346"/>
    </w:pPr>
  </w:style>
  <w:style w:type="paragraph" w:customStyle="1" w:styleId="KeyTitle">
    <w:name w:val="Key Title"/>
    <w:basedOn w:val="KeyText"/>
    <w:next w:val="KeyText"/>
    <w:rsid w:val="00D35D85"/>
    <w:pPr>
      <w:jc w:val="left"/>
    </w:pPr>
    <w:rPr>
      <w:b/>
    </w:rPr>
  </w:style>
  <w:style w:type="paragraph" w:customStyle="1" w:styleId="ListContinue1-">
    <w:name w:val="List Continue 1 (-)"/>
    <w:basedOn w:val="ListContinue1"/>
    <w:rsid w:val="00D35D85"/>
    <w:pPr>
      <w:spacing w:line="210" w:lineRule="atLeast"/>
    </w:pPr>
    <w:rPr>
      <w:sz w:val="20"/>
    </w:rPr>
  </w:style>
  <w:style w:type="paragraph" w:customStyle="1" w:styleId="ListContinue2-">
    <w:name w:val="List Continue 2 (-)"/>
    <w:basedOn w:val="ListContinue1-"/>
    <w:rsid w:val="00D35D85"/>
    <w:pPr>
      <w:tabs>
        <w:tab w:val="left" w:pos="806"/>
      </w:tabs>
      <w:spacing w:after="0"/>
      <w:ind w:left="806" w:hanging="806"/>
      <w:jc w:val="left"/>
    </w:pPr>
    <w:rPr>
      <w:rFonts w:ascii="Arial" w:hAnsi="Arial"/>
      <w:sz w:val="18"/>
    </w:rPr>
  </w:style>
  <w:style w:type="paragraph" w:customStyle="1" w:styleId="ListContinue3-">
    <w:name w:val="List Continue 3 (-)"/>
    <w:basedOn w:val="ListContinue1-"/>
    <w:rsid w:val="00D35D85"/>
    <w:pPr>
      <w:ind w:left="1209"/>
    </w:pPr>
  </w:style>
  <w:style w:type="paragraph" w:customStyle="1" w:styleId="ListContinue4-">
    <w:name w:val="List Continue 4 (-)"/>
    <w:basedOn w:val="ListContinue1-"/>
    <w:rsid w:val="00D35D85"/>
    <w:pPr>
      <w:ind w:left="1598"/>
    </w:pPr>
  </w:style>
  <w:style w:type="paragraph" w:customStyle="1" w:styleId="ListNumber1-">
    <w:name w:val="List Number 1 (-)"/>
    <w:basedOn w:val="ListNumber1"/>
    <w:rsid w:val="00D35D85"/>
    <w:pPr>
      <w:spacing w:line="210" w:lineRule="atLeast"/>
    </w:pPr>
    <w:rPr>
      <w:sz w:val="20"/>
    </w:rPr>
  </w:style>
  <w:style w:type="paragraph" w:customStyle="1" w:styleId="ListNumber2-">
    <w:name w:val="List Number 2 (-)"/>
    <w:basedOn w:val="ListNumber1-"/>
    <w:qFormat/>
    <w:rsid w:val="00D35D85"/>
    <w:pPr>
      <w:ind w:left="806"/>
    </w:pPr>
  </w:style>
  <w:style w:type="paragraph" w:customStyle="1" w:styleId="ListNumber3-">
    <w:name w:val="List Number 3 (-)"/>
    <w:basedOn w:val="ListNumber1-"/>
    <w:rsid w:val="00D35D85"/>
    <w:pPr>
      <w:ind w:left="1209"/>
    </w:pPr>
  </w:style>
  <w:style w:type="paragraph" w:customStyle="1" w:styleId="ListNumber4-">
    <w:name w:val="List Number 4 (-)"/>
    <w:basedOn w:val="ListNumber1-"/>
    <w:rsid w:val="00D35D85"/>
    <w:pPr>
      <w:ind w:left="1598"/>
    </w:pPr>
  </w:style>
  <w:style w:type="paragraph" w:customStyle="1" w:styleId="Tablebody-">
    <w:name w:val="Table body (-)"/>
    <w:basedOn w:val="Tablebody"/>
    <w:rsid w:val="00D35D85"/>
    <w:rPr>
      <w:sz w:val="18"/>
    </w:rPr>
  </w:style>
  <w:style w:type="paragraph" w:customStyle="1" w:styleId="Tablebody--">
    <w:name w:val="Table body (--)"/>
    <w:basedOn w:val="Tablebody"/>
    <w:rsid w:val="00D35D85"/>
    <w:rPr>
      <w:sz w:val="16"/>
    </w:rPr>
  </w:style>
  <w:style w:type="paragraph" w:customStyle="1" w:styleId="Tablebody1">
    <w:name w:val="Table body (+)"/>
    <w:basedOn w:val="Tablebody"/>
    <w:qFormat/>
    <w:rsid w:val="00D35D85"/>
    <w:pPr>
      <w:spacing w:line="230" w:lineRule="atLeast"/>
    </w:pPr>
    <w:rPr>
      <w:sz w:val="22"/>
    </w:rPr>
  </w:style>
  <w:style w:type="paragraph" w:customStyle="1" w:styleId="Tablefooter">
    <w:name w:val="Table footer"/>
    <w:basedOn w:val="BaseText"/>
    <w:rsid w:val="00D35D85"/>
    <w:pPr>
      <w:tabs>
        <w:tab w:val="left" w:pos="346"/>
      </w:tabs>
      <w:spacing w:before="60" w:after="60" w:line="200" w:lineRule="atLeast"/>
    </w:pPr>
    <w:rPr>
      <w:sz w:val="18"/>
    </w:rPr>
  </w:style>
  <w:style w:type="paragraph" w:customStyle="1" w:styleId="Tableheader">
    <w:name w:val="Table header"/>
    <w:basedOn w:val="Tablebody"/>
    <w:rsid w:val="00D35D85"/>
  </w:style>
  <w:style w:type="paragraph" w:customStyle="1" w:styleId="Tableheader-">
    <w:name w:val="Table header (-)"/>
    <w:basedOn w:val="Tablebody-"/>
    <w:rsid w:val="00D35D85"/>
  </w:style>
  <w:style w:type="paragraph" w:customStyle="1" w:styleId="Tableheader--">
    <w:name w:val="Table header (--)"/>
    <w:basedOn w:val="Tablebody--"/>
    <w:rsid w:val="00D35D85"/>
  </w:style>
  <w:style w:type="paragraph" w:customStyle="1" w:styleId="Tableheader0">
    <w:name w:val="Table header (+)"/>
    <w:basedOn w:val="Tablebody1"/>
    <w:rsid w:val="00D35D85"/>
  </w:style>
  <w:style w:type="paragraph" w:customStyle="1" w:styleId="Notice">
    <w:name w:val="Notice"/>
    <w:basedOn w:val="BaseText"/>
    <w:rsid w:val="00D35D85"/>
  </w:style>
  <w:style w:type="paragraph" w:customStyle="1" w:styleId="Notecontinued">
    <w:name w:val="Note continued"/>
    <w:basedOn w:val="Note"/>
    <w:rsid w:val="00D35D85"/>
    <w:pPr>
      <w:tabs>
        <w:tab w:val="clear" w:pos="1191"/>
        <w:tab w:val="clear" w:pos="1588"/>
        <w:tab w:val="clear" w:pos="1985"/>
        <w:tab w:val="left" w:pos="965"/>
      </w:tabs>
      <w:overflowPunct/>
      <w:autoSpaceDE/>
      <w:autoSpaceDN/>
      <w:adjustRightInd/>
      <w:spacing w:before="0" w:after="240" w:line="220" w:lineRule="atLeast"/>
      <w:ind w:firstLine="0"/>
      <w:textAlignment w:val="auto"/>
    </w:pPr>
    <w:rPr>
      <w:rFonts w:ascii="Cambria" w:eastAsia="Calibri" w:hAnsi="Cambria"/>
      <w:sz w:val="20"/>
      <w:szCs w:val="22"/>
    </w:rPr>
  </w:style>
  <w:style w:type="paragraph" w:customStyle="1" w:styleId="Noteindentcontinued">
    <w:name w:val="Note indent continued"/>
    <w:basedOn w:val="Noteindent"/>
    <w:qFormat/>
    <w:rsid w:val="00D35D85"/>
  </w:style>
  <w:style w:type="paragraph" w:customStyle="1" w:styleId="MainTitle1">
    <w:name w:val="Main Title 1"/>
    <w:basedOn w:val="CoverTitleA1"/>
    <w:rsid w:val="00D35D85"/>
    <w:pPr>
      <w:spacing w:before="400"/>
    </w:pPr>
  </w:style>
  <w:style w:type="paragraph" w:customStyle="1" w:styleId="MainTitle2">
    <w:name w:val="Main Title 2"/>
    <w:basedOn w:val="CoverTitleA2"/>
    <w:rsid w:val="00D35D85"/>
    <w:pPr>
      <w:outlineLvl w:val="1"/>
    </w:pPr>
  </w:style>
  <w:style w:type="paragraph" w:customStyle="1" w:styleId="MainTitle3">
    <w:name w:val="Main Title 3"/>
    <w:basedOn w:val="CoverTitleA3"/>
    <w:rsid w:val="00D35D85"/>
    <w:pPr>
      <w:outlineLvl w:val="2"/>
    </w:pPr>
  </w:style>
  <w:style w:type="paragraph" w:customStyle="1" w:styleId="TableGraphic">
    <w:name w:val="Table Graphic"/>
    <w:basedOn w:val="FigureGraphic"/>
    <w:rsid w:val="00D35D85"/>
  </w:style>
  <w:style w:type="character" w:customStyle="1" w:styleId="Courier">
    <w:name w:val="Courier"/>
    <w:rsid w:val="00D35D85"/>
    <w:rPr>
      <w:rFonts w:ascii="Courier New" w:hAnsi="Courier New"/>
    </w:rPr>
  </w:style>
  <w:style w:type="paragraph" w:customStyle="1" w:styleId="BiblioDescription">
    <w:name w:val="Biblio Description"/>
    <w:basedOn w:val="BaseText"/>
    <w:next w:val="BiblioEntry"/>
    <w:rsid w:val="00D35D85"/>
  </w:style>
  <w:style w:type="paragraph" w:customStyle="1" w:styleId="ListNumber5-">
    <w:name w:val="List Number 5 (-)"/>
    <w:basedOn w:val="ListNumber1-"/>
    <w:qFormat/>
    <w:rsid w:val="00D35D85"/>
    <w:pPr>
      <w:ind w:left="1996"/>
    </w:pPr>
  </w:style>
  <w:style w:type="paragraph" w:customStyle="1" w:styleId="ListContinue5-">
    <w:name w:val="List Continue 5 (-)"/>
    <w:basedOn w:val="ListContinue1-"/>
    <w:qFormat/>
    <w:rsid w:val="00D35D85"/>
    <w:pPr>
      <w:ind w:left="1593"/>
    </w:pPr>
  </w:style>
  <w:style w:type="paragraph" w:customStyle="1" w:styleId="BiblioText">
    <w:name w:val="Biblio Text"/>
    <w:basedOn w:val="BaseText"/>
    <w:qFormat/>
    <w:rsid w:val="00D35D85"/>
  </w:style>
  <w:style w:type="paragraph" w:customStyle="1" w:styleId="FigureImage">
    <w:name w:val="Figure Image"/>
    <w:basedOn w:val="FigureGraphic"/>
    <w:rsid w:val="00D35D85"/>
  </w:style>
  <w:style w:type="paragraph" w:customStyle="1" w:styleId="Figuredescription">
    <w:name w:val="Figure description"/>
    <w:basedOn w:val="Figuretitle0"/>
    <w:rsid w:val="00D35D85"/>
    <w:pPr>
      <w:shd w:val="pct10" w:color="auto" w:fill="auto"/>
      <w:spacing w:before="240" w:after="360" w:line="240" w:lineRule="atLeast"/>
    </w:pPr>
    <w:rPr>
      <w:bCs w:val="0"/>
      <w:szCs w:val="24"/>
    </w:rPr>
  </w:style>
  <w:style w:type="paragraph" w:customStyle="1" w:styleId="Formuladescription">
    <w:name w:val="Formula description"/>
    <w:basedOn w:val="Formula"/>
    <w:rsid w:val="00D35D85"/>
    <w:pPr>
      <w:shd w:val="pct10" w:color="auto" w:fill="auto"/>
    </w:pPr>
    <w:rPr>
      <w:szCs w:val="24"/>
    </w:rPr>
  </w:style>
  <w:style w:type="paragraph" w:customStyle="1" w:styleId="Tabledescription">
    <w:name w:val="Table description"/>
    <w:basedOn w:val="Tabletitle0"/>
    <w:rsid w:val="00D35D85"/>
    <w:pPr>
      <w:shd w:val="pct10" w:color="auto" w:fill="auto"/>
    </w:pPr>
    <w:rPr>
      <w:szCs w:val="24"/>
    </w:rPr>
  </w:style>
  <w:style w:type="paragraph" w:customStyle="1" w:styleId="Box-begin">
    <w:name w:val="Box-begin"/>
    <w:basedOn w:val="BaseText"/>
    <w:rsid w:val="00D35D85"/>
    <w:pPr>
      <w:shd w:val="clear" w:color="auto" w:fill="D9D9D9"/>
      <w:jc w:val="left"/>
    </w:pPr>
    <w:rPr>
      <w:szCs w:val="24"/>
    </w:rPr>
  </w:style>
  <w:style w:type="paragraph" w:customStyle="1" w:styleId="Box-end">
    <w:name w:val="Box-end"/>
    <w:basedOn w:val="BaseText"/>
    <w:rsid w:val="00D35D85"/>
    <w:pPr>
      <w:shd w:val="clear" w:color="auto" w:fill="D9D9D9"/>
      <w:jc w:val="left"/>
    </w:pPr>
    <w:rPr>
      <w:szCs w:val="24"/>
    </w:rPr>
  </w:style>
  <w:style w:type="paragraph" w:customStyle="1" w:styleId="Box-title">
    <w:name w:val="Box-title"/>
    <w:basedOn w:val="BaseHeading"/>
    <w:rsid w:val="00D35D85"/>
    <w:pPr>
      <w:shd w:val="clear" w:color="auto" w:fill="E6E6E6"/>
    </w:pPr>
    <w:rPr>
      <w:b/>
      <w:sz w:val="26"/>
      <w:szCs w:val="24"/>
    </w:rPr>
  </w:style>
  <w:style w:type="paragraph" w:customStyle="1" w:styleId="FrontHead">
    <w:name w:val="Front Head"/>
    <w:basedOn w:val="BaseHeading"/>
    <w:next w:val="BodyText"/>
    <w:qFormat/>
    <w:rsid w:val="00D35D85"/>
    <w:pPr>
      <w:keepNext/>
      <w:pageBreakBefore/>
      <w:suppressAutoHyphens/>
      <w:spacing w:before="310" w:after="310" w:line="310" w:lineRule="atLeast"/>
    </w:pPr>
    <w:rPr>
      <w:b/>
      <w:sz w:val="28"/>
    </w:rPr>
  </w:style>
  <w:style w:type="paragraph" w:customStyle="1" w:styleId="IndexHead">
    <w:name w:val="Index Head"/>
    <w:basedOn w:val="BaseHeading"/>
    <w:rsid w:val="00D35D85"/>
    <w:pPr>
      <w:pageBreakBefore/>
      <w:spacing w:after="760" w:line="280" w:lineRule="atLeast"/>
      <w:jc w:val="center"/>
    </w:pPr>
    <w:rPr>
      <w:b/>
      <w:sz w:val="28"/>
      <w:szCs w:val="28"/>
    </w:rPr>
  </w:style>
  <w:style w:type="paragraph" w:customStyle="1" w:styleId="Exampleindent2">
    <w:name w:val="Example indent 2"/>
    <w:basedOn w:val="BaseText"/>
    <w:rsid w:val="00D35D85"/>
    <w:pPr>
      <w:tabs>
        <w:tab w:val="left" w:pos="1758"/>
      </w:tabs>
      <w:spacing w:line="220" w:lineRule="atLeast"/>
      <w:ind w:left="805"/>
    </w:pPr>
    <w:rPr>
      <w:sz w:val="20"/>
    </w:rPr>
  </w:style>
  <w:style w:type="paragraph" w:customStyle="1" w:styleId="Exampleindent2continued">
    <w:name w:val="Example indent 2 continued"/>
    <w:basedOn w:val="BaseText"/>
    <w:rsid w:val="00D35D85"/>
    <w:pPr>
      <w:spacing w:line="220" w:lineRule="atLeast"/>
      <w:ind w:left="805"/>
    </w:pPr>
    <w:rPr>
      <w:sz w:val="20"/>
    </w:rPr>
  </w:style>
  <w:style w:type="paragraph" w:customStyle="1" w:styleId="Noteindent2continued">
    <w:name w:val="Note indent 2 continued"/>
    <w:basedOn w:val="BaseText"/>
    <w:rsid w:val="00D35D85"/>
    <w:pPr>
      <w:spacing w:line="220" w:lineRule="atLeast"/>
      <w:ind w:left="805"/>
    </w:pPr>
    <w:rPr>
      <w:sz w:val="20"/>
    </w:rPr>
  </w:style>
  <w:style w:type="paragraph" w:customStyle="1" w:styleId="Noteindent2">
    <w:name w:val="Note indent 2"/>
    <w:basedOn w:val="BaseText"/>
    <w:rsid w:val="00D35D85"/>
    <w:pPr>
      <w:tabs>
        <w:tab w:val="left" w:pos="1758"/>
      </w:tabs>
      <w:spacing w:line="220" w:lineRule="atLeast"/>
      <w:ind w:left="805"/>
    </w:pPr>
    <w:rPr>
      <w:sz w:val="20"/>
    </w:rPr>
  </w:style>
  <w:style w:type="character" w:customStyle="1" w:styleId="CourierNew">
    <w:name w:val="CourierNew"/>
    <w:uiPriority w:val="1"/>
    <w:qFormat/>
    <w:rsid w:val="00D35D85"/>
    <w:rPr>
      <w:rFonts w:ascii="Courier New" w:hAnsi="Courier New"/>
    </w:rPr>
  </w:style>
  <w:style w:type="paragraph" w:customStyle="1" w:styleId="Bibliography24">
    <w:name w:val="Bibliography24"/>
    <w:basedOn w:val="Normal"/>
    <w:uiPriority w:val="99"/>
    <w:rsid w:val="00D35D85"/>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lang w:val="en-US" w:eastAsia="ja-JP"/>
    </w:rPr>
  </w:style>
  <w:style w:type="paragraph" w:customStyle="1" w:styleId="BodyTextIndent211">
    <w:name w:val="Body Text Indent 211"/>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ibliography23">
    <w:name w:val="Bibliography23"/>
    <w:basedOn w:val="Normal"/>
    <w:uiPriority w:val="99"/>
    <w:rsid w:val="00D35D85"/>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lang w:val="en-US" w:eastAsia="ja-JP"/>
    </w:rPr>
  </w:style>
  <w:style w:type="paragraph" w:customStyle="1" w:styleId="BodyTextIndent311">
    <w:name w:val="Body Text Indent 311"/>
    <w:basedOn w:val="BodyTextIndent211"/>
    <w:rsid w:val="00D35D85"/>
    <w:pPr>
      <w:ind w:left="1202"/>
    </w:pPr>
  </w:style>
  <w:style w:type="paragraph" w:customStyle="1" w:styleId="Bibliography22">
    <w:name w:val="Bibliography22"/>
    <w:basedOn w:val="Normal"/>
    <w:uiPriority w:val="99"/>
    <w:rsid w:val="00D35D85"/>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lang w:val="en-US" w:eastAsia="ja-JP"/>
    </w:rPr>
  </w:style>
  <w:style w:type="paragraph" w:customStyle="1" w:styleId="MTDisplayEquation">
    <w:name w:val="MTDisplayEquation"/>
    <w:basedOn w:val="Equation"/>
    <w:next w:val="Normal"/>
    <w:link w:val="MTDisplayEquationChar"/>
    <w:rsid w:val="00D35D85"/>
    <w:pPr>
      <w:tabs>
        <w:tab w:val="clear" w:pos="794"/>
        <w:tab w:val="clear" w:pos="1588"/>
        <w:tab w:val="clear" w:pos="4849"/>
        <w:tab w:val="clear" w:pos="9696"/>
        <w:tab w:val="center" w:pos="4860"/>
        <w:tab w:val="right" w:pos="9720"/>
      </w:tabs>
      <w:overflowPunct/>
      <w:spacing w:before="0" w:after="240" w:line="240" w:lineRule="atLeast"/>
      <w:textAlignment w:val="auto"/>
    </w:pPr>
    <w:rPr>
      <w:rFonts w:ascii="Cambria" w:eastAsia="MS Mincho" w:hAnsi="Cambria"/>
      <w:position w:val="6"/>
      <w:sz w:val="22"/>
      <w:szCs w:val="24"/>
      <w:lang w:eastAsia="ja-JP"/>
    </w:rPr>
  </w:style>
  <w:style w:type="character" w:customStyle="1" w:styleId="EquationChar">
    <w:name w:val="Equation Char"/>
    <w:link w:val="Equation"/>
    <w:uiPriority w:val="99"/>
    <w:rsid w:val="00D35D85"/>
    <w:rPr>
      <w:rFonts w:eastAsia="Malgun Gothic"/>
      <w:szCs w:val="22"/>
      <w:lang w:val="en-GB" w:eastAsia="en-US"/>
    </w:rPr>
  </w:style>
  <w:style w:type="character" w:customStyle="1" w:styleId="MTDisplayEquationChar">
    <w:name w:val="MTDisplayEquation Char"/>
    <w:link w:val="MTDisplayEquation"/>
    <w:rsid w:val="00D35D85"/>
    <w:rPr>
      <w:rFonts w:ascii="Cambria" w:eastAsia="MS Mincho" w:hAnsi="Cambria"/>
      <w:position w:val="6"/>
      <w:sz w:val="22"/>
      <w:szCs w:val="24"/>
      <w:lang w:val="en-GB" w:eastAsia="ja-JP"/>
    </w:rPr>
  </w:style>
  <w:style w:type="paragraph" w:customStyle="1" w:styleId="Heding2">
    <w:name w:val="Heding 2"/>
    <w:basedOn w:val="BodyText"/>
    <w:rsid w:val="00D35D85"/>
    <w:pPr>
      <w:keepNext/>
      <w:tabs>
        <w:tab w:val="left" w:pos="540"/>
        <w:tab w:val="left" w:pos="700"/>
      </w:tabs>
      <w:suppressAutoHyphens/>
      <w:autoSpaceDE w:val="0"/>
      <w:autoSpaceDN w:val="0"/>
      <w:adjustRightInd w:val="0"/>
      <w:spacing w:after="240" w:line="250" w:lineRule="exact"/>
      <w:outlineLvl w:val="1"/>
    </w:pPr>
    <w:rPr>
      <w:rFonts w:ascii="Cambria" w:eastAsia="Malgun Gothic" w:hAnsi="Cambria"/>
      <w:szCs w:val="24"/>
    </w:rPr>
  </w:style>
  <w:style w:type="paragraph" w:customStyle="1" w:styleId="Ntoe">
    <w:name w:val="Ntoe"/>
    <w:basedOn w:val="BodyText"/>
    <w:qFormat/>
    <w:rsid w:val="00D35D85"/>
    <w:pPr>
      <w:tabs>
        <w:tab w:val="left" w:pos="794"/>
        <w:tab w:val="left" w:pos="965"/>
        <w:tab w:val="left" w:pos="1191"/>
        <w:tab w:val="left" w:pos="1588"/>
        <w:tab w:val="left" w:pos="1985"/>
      </w:tabs>
      <w:autoSpaceDE w:val="0"/>
      <w:autoSpaceDN w:val="0"/>
      <w:adjustRightInd w:val="0"/>
      <w:spacing w:after="240" w:line="240" w:lineRule="atLeast"/>
    </w:pPr>
    <w:rPr>
      <w:rFonts w:ascii="Cambria" w:eastAsia="Malgun Gothic" w:hAnsi="Cambria"/>
      <w:szCs w:val="24"/>
    </w:rPr>
  </w:style>
  <w:style w:type="paragraph" w:customStyle="1" w:styleId="Heding5">
    <w:name w:val="Heding 5"/>
    <w:basedOn w:val="BodyText"/>
    <w:rsid w:val="00D35D85"/>
    <w:pPr>
      <w:keepNext/>
      <w:tabs>
        <w:tab w:val="left" w:pos="1080"/>
      </w:tabs>
      <w:suppressAutoHyphens/>
      <w:autoSpaceDE w:val="0"/>
      <w:autoSpaceDN w:val="0"/>
      <w:adjustRightInd w:val="0"/>
      <w:spacing w:after="240" w:line="230" w:lineRule="exact"/>
      <w:outlineLvl w:val="4"/>
    </w:pPr>
    <w:rPr>
      <w:rFonts w:ascii="Cambria" w:eastAsia="Malgun Gothic" w:hAnsi="Cambria"/>
      <w:szCs w:val="24"/>
    </w:rPr>
  </w:style>
  <w:style w:type="paragraph" w:customStyle="1" w:styleId="Heding4">
    <w:name w:val="Heding 4"/>
    <w:basedOn w:val="BodyText"/>
    <w:rsid w:val="00D35D85"/>
    <w:pPr>
      <w:keepNext/>
      <w:tabs>
        <w:tab w:val="left" w:pos="940"/>
        <w:tab w:val="left" w:pos="1080"/>
        <w:tab w:val="left" w:pos="1140"/>
        <w:tab w:val="left" w:pos="1360"/>
      </w:tabs>
      <w:suppressAutoHyphens/>
      <w:autoSpaceDE w:val="0"/>
      <w:autoSpaceDN w:val="0"/>
      <w:adjustRightInd w:val="0"/>
      <w:spacing w:after="240" w:line="230" w:lineRule="exact"/>
      <w:outlineLvl w:val="3"/>
    </w:pPr>
    <w:rPr>
      <w:rFonts w:ascii="Cambria" w:eastAsia="Malgun Gothic" w:hAnsi="Cambria"/>
      <w:szCs w:val="24"/>
    </w:rPr>
  </w:style>
  <w:style w:type="paragraph" w:customStyle="1" w:styleId="ListNumber20">
    <w:name w:val="List Number2"/>
    <w:basedOn w:val="ListContinue1"/>
    <w:qFormat/>
    <w:rsid w:val="00D35D85"/>
    <w:pPr>
      <w:tabs>
        <w:tab w:val="left" w:pos="1134"/>
        <w:tab w:val="left" w:pos="1440"/>
        <w:tab w:val="left" w:pos="2977"/>
      </w:tabs>
      <w:autoSpaceDE w:val="0"/>
      <w:autoSpaceDN w:val="0"/>
      <w:adjustRightInd w:val="0"/>
    </w:pPr>
    <w:rPr>
      <w:rFonts w:eastAsia="Malgun Gothic"/>
      <w:szCs w:val="24"/>
    </w:rPr>
  </w:style>
  <w:style w:type="paragraph" w:customStyle="1" w:styleId="Formu">
    <w:name w:val="Formu]"/>
    <w:basedOn w:val="BodyText"/>
    <w:qFormat/>
    <w:rsid w:val="00D35D85"/>
    <w:pPr>
      <w:tabs>
        <w:tab w:val="left" w:pos="1134"/>
        <w:tab w:val="left" w:pos="1191"/>
        <w:tab w:val="left" w:pos="1701"/>
        <w:tab w:val="left" w:pos="1985"/>
        <w:tab w:val="center" w:pos="4849"/>
        <w:tab w:val="right" w:pos="9696"/>
      </w:tabs>
      <w:autoSpaceDE w:val="0"/>
      <w:autoSpaceDN w:val="0"/>
      <w:adjustRightInd w:val="0"/>
      <w:spacing w:after="240" w:line="240" w:lineRule="atLeast"/>
    </w:pPr>
    <w:rPr>
      <w:rFonts w:ascii="Cambria" w:eastAsia="Malgun Gothic" w:hAnsi="Cambria"/>
      <w:szCs w:val="24"/>
    </w:rPr>
  </w:style>
  <w:style w:type="paragraph" w:customStyle="1" w:styleId="Noteindent3">
    <w:name w:val="Note indent 3"/>
    <w:basedOn w:val="Noteindent2"/>
    <w:qFormat/>
    <w:rsid w:val="00D35D85"/>
  </w:style>
  <w:style w:type="paragraph" w:customStyle="1" w:styleId="Formila">
    <w:name w:val="Formila"/>
    <w:basedOn w:val="BodyText"/>
    <w:qFormat/>
    <w:rsid w:val="00D35D85"/>
    <w:pPr>
      <w:tabs>
        <w:tab w:val="left" w:pos="851"/>
        <w:tab w:val="left" w:pos="1134"/>
        <w:tab w:val="left" w:pos="1191"/>
        <w:tab w:val="left" w:pos="1418"/>
        <w:tab w:val="left" w:pos="1985"/>
        <w:tab w:val="center" w:pos="4849"/>
        <w:tab w:val="right" w:pos="9696"/>
      </w:tabs>
      <w:autoSpaceDE w:val="0"/>
      <w:autoSpaceDN w:val="0"/>
      <w:adjustRightInd w:val="0"/>
      <w:spacing w:after="240" w:line="240" w:lineRule="atLeast"/>
    </w:pPr>
    <w:rPr>
      <w:rFonts w:ascii="Cambria" w:eastAsia="Malgun Gothic" w:hAnsi="Cambria"/>
      <w:szCs w:val="24"/>
    </w:rPr>
  </w:style>
  <w:style w:type="paragraph" w:customStyle="1" w:styleId="ListContinue30">
    <w:name w:val="List Continue3"/>
    <w:basedOn w:val="ListContinue1"/>
    <w:qFormat/>
    <w:rsid w:val="00D35D85"/>
    <w:pPr>
      <w:tabs>
        <w:tab w:val="left" w:pos="360"/>
        <w:tab w:val="left" w:pos="720"/>
        <w:tab w:val="left" w:pos="1080"/>
        <w:tab w:val="left" w:pos="1440"/>
        <w:tab w:val="left" w:pos="2977"/>
      </w:tabs>
      <w:autoSpaceDE w:val="0"/>
      <w:autoSpaceDN w:val="0"/>
      <w:adjustRightInd w:val="0"/>
    </w:pPr>
    <w:rPr>
      <w:rFonts w:eastAsia="Malgun Gothic"/>
      <w:szCs w:val="24"/>
    </w:rPr>
  </w:style>
  <w:style w:type="paragraph" w:customStyle="1" w:styleId="Figuretut">
    <w:name w:val="Figure tut"/>
    <w:basedOn w:val="BodyText"/>
    <w:qFormat/>
    <w:rsid w:val="00D35D85"/>
    <w:pPr>
      <w:keepNext/>
      <w:tabs>
        <w:tab w:val="left" w:pos="794"/>
        <w:tab w:val="left" w:pos="1191"/>
        <w:tab w:val="left" w:pos="1588"/>
        <w:tab w:val="left" w:pos="1985"/>
      </w:tabs>
      <w:autoSpaceDE w:val="0"/>
      <w:autoSpaceDN w:val="0"/>
      <w:adjustRightInd w:val="0"/>
      <w:spacing w:after="240" w:line="240" w:lineRule="atLeast"/>
      <w:jc w:val="center"/>
    </w:pPr>
    <w:rPr>
      <w:rFonts w:ascii="Cambria" w:eastAsia="Malgun Gothic" w:hAnsi="Cambria"/>
      <w:szCs w:val="24"/>
    </w:rPr>
  </w:style>
  <w:style w:type="paragraph" w:customStyle="1" w:styleId="Tabn">
    <w:name w:val="Tabn"/>
    <w:basedOn w:val="BodyText"/>
    <w:qFormat/>
    <w:rsid w:val="00D35D85"/>
    <w:pPr>
      <w:keepNext/>
      <w:keepLines/>
      <w:tabs>
        <w:tab w:val="left" w:pos="216"/>
        <w:tab w:val="left" w:pos="432"/>
        <w:tab w:val="left" w:pos="648"/>
        <w:tab w:val="left" w:pos="794"/>
        <w:tab w:val="left" w:pos="864"/>
        <w:tab w:val="left" w:pos="1080"/>
        <w:tab w:val="left" w:pos="1191"/>
        <w:tab w:val="left" w:pos="1296"/>
        <w:tab w:val="left" w:pos="1512"/>
        <w:tab w:val="left" w:pos="1588"/>
        <w:tab w:val="left" w:pos="1728"/>
        <w:tab w:val="left" w:pos="1944"/>
        <w:tab w:val="left" w:pos="1985"/>
        <w:tab w:val="left" w:pos="2160"/>
      </w:tabs>
      <w:autoSpaceDE w:val="0"/>
      <w:autoSpaceDN w:val="0"/>
      <w:adjustRightInd w:val="0"/>
      <w:spacing w:after="240" w:line="240" w:lineRule="atLeast"/>
    </w:pPr>
    <w:rPr>
      <w:rFonts w:ascii="Cambria" w:eastAsia="Calibri" w:hAnsi="Cambria"/>
    </w:rPr>
  </w:style>
  <w:style w:type="paragraph" w:customStyle="1" w:styleId="Formule">
    <w:name w:val="Formule"/>
    <w:basedOn w:val="BodyText"/>
    <w:qFormat/>
    <w:rsid w:val="00D35D85"/>
    <w:pPr>
      <w:keepLines/>
      <w:tabs>
        <w:tab w:val="left" w:pos="851"/>
        <w:tab w:val="left" w:pos="1134"/>
        <w:tab w:val="left" w:pos="1191"/>
        <w:tab w:val="left" w:pos="1418"/>
        <w:tab w:val="left" w:pos="1985"/>
        <w:tab w:val="center" w:pos="4849"/>
        <w:tab w:val="right" w:pos="9696"/>
      </w:tabs>
      <w:autoSpaceDE w:val="0"/>
      <w:autoSpaceDN w:val="0"/>
      <w:adjustRightInd w:val="0"/>
      <w:spacing w:after="240" w:line="240" w:lineRule="atLeast"/>
    </w:pPr>
    <w:rPr>
      <w:rFonts w:ascii="Cambria" w:eastAsia="Malgun Gothic" w:hAnsi="Cambria"/>
      <w:szCs w:val="24"/>
    </w:rPr>
  </w:style>
  <w:style w:type="paragraph" w:customStyle="1" w:styleId="Noteid">
    <w:name w:val="Note id"/>
    <w:basedOn w:val="Note1"/>
    <w:qFormat/>
    <w:rsid w:val="00D35D85"/>
    <w:pPr>
      <w:numPr>
        <w:ilvl w:val="12"/>
      </w:numPr>
      <w:tabs>
        <w:tab w:val="left" w:pos="794"/>
        <w:tab w:val="left" w:pos="965"/>
        <w:tab w:val="left" w:pos="1191"/>
        <w:tab w:val="left" w:pos="1588"/>
        <w:tab w:val="left" w:pos="1985"/>
      </w:tabs>
      <w:overflowPunct/>
      <w:spacing w:before="0" w:after="240"/>
      <w:ind w:left="288"/>
      <w:textAlignment w:val="auto"/>
    </w:pPr>
    <w:rPr>
      <w:rFonts w:ascii="Cambria" w:hAnsi="Cambria"/>
      <w:sz w:val="20"/>
      <w:szCs w:val="24"/>
    </w:rPr>
  </w:style>
  <w:style w:type="paragraph" w:customStyle="1" w:styleId="Noteimd">
    <w:name w:val="Note imd"/>
    <w:basedOn w:val="BodyText"/>
    <w:qFormat/>
    <w:rsid w:val="00D35D85"/>
    <w:pPr>
      <w:autoSpaceDE w:val="0"/>
      <w:autoSpaceDN w:val="0"/>
      <w:adjustRightInd w:val="0"/>
      <w:spacing w:after="240" w:line="240" w:lineRule="atLeast"/>
    </w:pPr>
    <w:rPr>
      <w:rFonts w:ascii="Cambria" w:eastAsia="Malgun Gothic" w:hAnsi="Cambria"/>
      <w:szCs w:val="24"/>
    </w:rPr>
  </w:style>
  <w:style w:type="paragraph" w:customStyle="1" w:styleId="BodyTextIndent22">
    <w:name w:val="Body Text Indent 22"/>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2">
    <w:name w:val="Body Text Indent 32"/>
    <w:basedOn w:val="BodyTextIndent22"/>
    <w:rsid w:val="00D35D85"/>
    <w:pPr>
      <w:ind w:left="1202"/>
    </w:pPr>
  </w:style>
  <w:style w:type="paragraph" w:customStyle="1" w:styleId="ListNumber10">
    <w:name w:val="List Number1"/>
    <w:basedOn w:val="BodyText"/>
    <w:qFormat/>
    <w:rsid w:val="00D35D85"/>
    <w:pPr>
      <w:tabs>
        <w:tab w:val="left" w:pos="763"/>
      </w:tabs>
      <w:autoSpaceDE w:val="0"/>
      <w:autoSpaceDN w:val="0"/>
      <w:adjustRightInd w:val="0"/>
      <w:spacing w:after="240" w:line="240" w:lineRule="atLeast"/>
    </w:pPr>
    <w:rPr>
      <w:rFonts w:ascii="Cambria" w:eastAsia="Malgun Gothic" w:hAnsi="Cambria"/>
      <w:szCs w:val="24"/>
    </w:rPr>
  </w:style>
  <w:style w:type="paragraph" w:customStyle="1" w:styleId="Noteindent1">
    <w:name w:val="Note indent 1"/>
    <w:basedOn w:val="BodyText"/>
    <w:qFormat/>
    <w:rsid w:val="00D35D85"/>
    <w:pPr>
      <w:autoSpaceDE w:val="0"/>
      <w:autoSpaceDN w:val="0"/>
      <w:adjustRightInd w:val="0"/>
      <w:spacing w:after="240" w:line="240" w:lineRule="atLeast"/>
    </w:pPr>
    <w:rPr>
      <w:rFonts w:ascii="Cambria" w:eastAsia="Malgun Gothic" w:hAnsi="Cambria"/>
      <w:szCs w:val="24"/>
    </w:rPr>
  </w:style>
  <w:style w:type="paragraph" w:customStyle="1" w:styleId="ListContinue6">
    <w:name w:val="List Continue 6"/>
    <w:basedOn w:val="ListContinue1"/>
    <w:qFormat/>
    <w:rsid w:val="00D35D85"/>
    <w:pPr>
      <w:widowControl w:val="0"/>
      <w:tabs>
        <w:tab w:val="left" w:pos="340"/>
        <w:tab w:val="left" w:pos="697"/>
        <w:tab w:val="left" w:pos="794"/>
        <w:tab w:val="left" w:pos="1072"/>
        <w:tab w:val="left" w:pos="1191"/>
        <w:tab w:val="left" w:pos="1411"/>
        <w:tab w:val="left" w:pos="1588"/>
        <w:tab w:val="left" w:pos="1768"/>
        <w:tab w:val="left" w:pos="1985"/>
        <w:tab w:val="left" w:pos="2125"/>
        <w:tab w:val="left" w:pos="2381"/>
      </w:tabs>
      <w:autoSpaceDE w:val="0"/>
      <w:autoSpaceDN w:val="0"/>
      <w:adjustRightInd w:val="0"/>
    </w:pPr>
    <w:rPr>
      <w:szCs w:val="24"/>
    </w:rPr>
  </w:style>
  <w:style w:type="paragraph" w:customStyle="1" w:styleId="BodyTextIndent23">
    <w:name w:val="Body Text Indent 23"/>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3">
    <w:name w:val="Body Text Indent 33"/>
    <w:basedOn w:val="BodyTextIndent23"/>
    <w:rsid w:val="00D35D85"/>
    <w:pPr>
      <w:ind w:left="1202"/>
    </w:pPr>
  </w:style>
  <w:style w:type="paragraph" w:customStyle="1" w:styleId="BodyTextIndent24">
    <w:name w:val="Body Text Indent 24"/>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4">
    <w:name w:val="Body Text Indent 34"/>
    <w:basedOn w:val="BodyTextIndent24"/>
    <w:rsid w:val="00D35D85"/>
    <w:pPr>
      <w:ind w:left="1202"/>
    </w:pPr>
  </w:style>
  <w:style w:type="paragraph" w:customStyle="1" w:styleId="a7">
    <w:name w:val="a7"/>
    <w:basedOn w:val="a6"/>
    <w:next w:val="a6"/>
    <w:qFormat/>
    <w:rsid w:val="00D35D85"/>
    <w:pPr>
      <w:keepNext w:val="0"/>
      <w:numPr>
        <w:ilvl w:val="0"/>
        <w:numId w:val="0"/>
      </w:numPr>
      <w:tabs>
        <w:tab w:val="left" w:pos="794"/>
      </w:tabs>
      <w:suppressAutoHyphens w:val="0"/>
      <w:autoSpaceDE w:val="0"/>
      <w:autoSpaceDN w:val="0"/>
      <w:adjustRightInd w:val="0"/>
      <w:spacing w:before="0" w:line="240" w:lineRule="atLeast"/>
      <w:outlineLvl w:val="0"/>
    </w:pPr>
    <w:rPr>
      <w:rFonts w:ascii="Cambria" w:eastAsia="Malgun Gothic" w:hAnsi="Cambria"/>
      <w:bCs/>
      <w:sz w:val="22"/>
      <w:szCs w:val="24"/>
      <w:lang w:val="en-GB" w:eastAsia="en-US"/>
    </w:rPr>
  </w:style>
  <w:style w:type="paragraph" w:customStyle="1" w:styleId="2">
    <w:name w:val="2"/>
    <w:basedOn w:val="ListContinue1"/>
    <w:qFormat/>
    <w:rsid w:val="00D35D85"/>
    <w:pPr>
      <w:tabs>
        <w:tab w:val="left" w:pos="720"/>
      </w:tabs>
      <w:autoSpaceDE w:val="0"/>
      <w:autoSpaceDN w:val="0"/>
      <w:adjustRightInd w:val="0"/>
    </w:pPr>
    <w:rPr>
      <w:rFonts w:eastAsia="Malgun Gothic"/>
      <w:szCs w:val="24"/>
    </w:rPr>
  </w:style>
  <w:style w:type="paragraph" w:customStyle="1" w:styleId="Pa16">
    <w:name w:val="Pa16"/>
    <w:basedOn w:val="Normal"/>
    <w:next w:val="Normal"/>
    <w:uiPriority w:val="99"/>
    <w:rsid w:val="00D35D85"/>
    <w:pPr>
      <w:tabs>
        <w:tab w:val="clear" w:pos="360"/>
        <w:tab w:val="clear" w:pos="720"/>
        <w:tab w:val="clear" w:pos="1080"/>
        <w:tab w:val="clear" w:pos="1440"/>
      </w:tabs>
      <w:overflowPunct/>
      <w:spacing w:before="0" w:line="221" w:lineRule="atLeast"/>
      <w:textAlignment w:val="auto"/>
    </w:pPr>
    <w:rPr>
      <w:rFonts w:ascii="Cambria" w:eastAsia="Malgun Gothic" w:hAnsi="Cambria"/>
      <w:sz w:val="24"/>
      <w:szCs w:val="24"/>
      <w:lang w:val="en-GB" w:eastAsia="zh-CN"/>
    </w:rPr>
  </w:style>
  <w:style w:type="character" w:customStyle="1" w:styleId="zzCoverChar">
    <w:name w:val="zzCover Char"/>
    <w:basedOn w:val="DefaultParagraphFont"/>
    <w:link w:val="zzCover"/>
    <w:uiPriority w:val="99"/>
    <w:rsid w:val="00D35D85"/>
    <w:rPr>
      <w:rFonts w:ascii="Arial" w:eastAsia="MS Mincho" w:hAnsi="Arial"/>
      <w:b/>
      <w:color w:val="000000"/>
      <w:sz w:val="24"/>
      <w:lang w:val="en-GB" w:eastAsia="ja-JP"/>
    </w:rPr>
  </w:style>
  <w:style w:type="character" w:customStyle="1" w:styleId="BaseTextChar">
    <w:name w:val="Base_Text Char"/>
    <w:basedOn w:val="DefaultParagraphFont"/>
    <w:link w:val="BaseText"/>
    <w:rsid w:val="00D35D85"/>
    <w:rPr>
      <w:rFonts w:ascii="Cambria" w:eastAsia="Calibri" w:hAnsi="Cambria"/>
      <w:sz w:val="22"/>
      <w:szCs w:val="22"/>
      <w:lang w:val="en-GB" w:eastAsia="en-US"/>
    </w:rPr>
  </w:style>
  <w:style w:type="character" w:customStyle="1" w:styleId="BiblioEntryChar">
    <w:name w:val="Biblio Entry Char"/>
    <w:basedOn w:val="BaseTextChar"/>
    <w:link w:val="BiblioEntry"/>
    <w:rsid w:val="00D35D85"/>
    <w:rPr>
      <w:rFonts w:ascii="Cambria" w:eastAsia="Calibri" w:hAnsi="Cambria"/>
      <w:sz w:val="22"/>
      <w:szCs w:val="22"/>
      <w:lang w:val="en-GB" w:eastAsia="en-US"/>
    </w:rPr>
  </w:style>
  <w:style w:type="character" w:customStyle="1" w:styleId="ISOCode">
    <w:name w:val="ISOCode"/>
    <w:basedOn w:val="DefaultParagraphFont"/>
    <w:rsid w:val="00D35D85"/>
    <w:rPr>
      <w:rFonts w:ascii="Courier New" w:hAnsi="Courier New" w:cs="Courier New"/>
      <w:b w:val="0"/>
      <w:i w:val="0"/>
      <w:sz w:val="22"/>
      <w:szCs w:val="24"/>
    </w:rPr>
  </w:style>
  <w:style w:type="character" w:customStyle="1" w:styleId="ISOCodeitalic">
    <w:name w:val="ISOCode_italic"/>
    <w:basedOn w:val="DefaultParagraphFont"/>
    <w:rsid w:val="00D35D85"/>
    <w:rPr>
      <w:rFonts w:ascii="Courier New" w:hAnsi="Courier New" w:cs="Courier New"/>
      <w:b w:val="0"/>
      <w:i/>
      <w:sz w:val="22"/>
      <w:szCs w:val="24"/>
    </w:rPr>
  </w:style>
  <w:style w:type="character" w:customStyle="1" w:styleId="ISOCodebold">
    <w:name w:val="ISOCode_bold"/>
    <w:basedOn w:val="DefaultParagraphFont"/>
    <w:rsid w:val="00D35D85"/>
    <w:rPr>
      <w:rFonts w:ascii="Courier New" w:hAnsi="Courier New" w:cs="Courier New"/>
      <w:b/>
      <w:i w:val="0"/>
      <w:sz w:val="22"/>
      <w:szCs w:val="24"/>
    </w:rPr>
  </w:style>
  <w:style w:type="character" w:customStyle="1" w:styleId="Chinese">
    <w:name w:val="Chinese"/>
    <w:uiPriority w:val="1"/>
    <w:qFormat/>
    <w:rsid w:val="00D35D85"/>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D35D85"/>
    <w:pPr>
      <w:numPr>
        <w:numId w:val="0"/>
      </w:numPr>
      <w:shd w:val="pct15" w:color="auto" w:fill="auto"/>
      <w:tabs>
        <w:tab w:val="clear" w:pos="360"/>
        <w:tab w:val="clear" w:pos="720"/>
        <w:tab w:val="clear" w:pos="1440"/>
        <w:tab w:val="left" w:pos="400"/>
        <w:tab w:val="left" w:pos="560"/>
      </w:tabs>
      <w:suppressAutoHyphens/>
      <w:overflowPunct/>
      <w:autoSpaceDE/>
      <w:autoSpaceDN/>
      <w:adjustRightInd/>
      <w:spacing w:before="270" w:after="240" w:line="270" w:lineRule="exact"/>
      <w:textAlignment w:val="auto"/>
    </w:pPr>
    <w:rPr>
      <w:rFonts w:ascii="Cambria" w:eastAsia="MS Mincho" w:hAnsi="Cambria" w:cs="Times New Roman"/>
      <w:bCs w:val="0"/>
      <w:kern w:val="0"/>
      <w:sz w:val="26"/>
      <w:szCs w:val="20"/>
      <w:lang w:val="en-GB" w:eastAsia="ja-JP"/>
    </w:rPr>
  </w:style>
  <w:style w:type="paragraph" w:customStyle="1" w:styleId="AMENDHeading1Unnumbered">
    <w:name w:val="AMEND Heading 1 Unnumbered"/>
    <w:basedOn w:val="Heading1"/>
    <w:next w:val="BodyText"/>
    <w:qFormat/>
    <w:rsid w:val="00D35D85"/>
    <w:pPr>
      <w:numPr>
        <w:numId w:val="0"/>
      </w:numPr>
      <w:shd w:val="pct15" w:color="auto" w:fill="auto"/>
      <w:tabs>
        <w:tab w:val="clear" w:pos="360"/>
        <w:tab w:val="clear" w:pos="720"/>
        <w:tab w:val="clear" w:pos="1440"/>
        <w:tab w:val="left" w:pos="400"/>
        <w:tab w:val="left" w:pos="560"/>
      </w:tabs>
      <w:suppressAutoHyphens/>
      <w:overflowPunct/>
      <w:autoSpaceDE/>
      <w:autoSpaceDN/>
      <w:adjustRightInd/>
      <w:spacing w:before="270" w:after="240" w:line="270" w:lineRule="exact"/>
      <w:textAlignment w:val="auto"/>
    </w:pPr>
    <w:rPr>
      <w:rFonts w:ascii="Cambria" w:eastAsia="MS Mincho" w:hAnsi="Cambria" w:cs="Times New Roman"/>
      <w:bCs w:val="0"/>
      <w:kern w:val="0"/>
      <w:sz w:val="26"/>
      <w:szCs w:val="20"/>
      <w:lang w:val="en-GB" w:eastAsia="ja-JP"/>
    </w:rPr>
  </w:style>
  <w:style w:type="paragraph" w:customStyle="1" w:styleId="AdmittedTerm">
    <w:name w:val="Admitted Term"/>
    <w:basedOn w:val="BaseText"/>
    <w:next w:val="Definition"/>
    <w:qFormat/>
    <w:rsid w:val="00D35D85"/>
    <w:pPr>
      <w:tabs>
        <w:tab w:val="left" w:pos="397"/>
        <w:tab w:val="left" w:pos="794"/>
        <w:tab w:val="left" w:pos="1191"/>
        <w:tab w:val="left" w:pos="1588"/>
        <w:tab w:val="left" w:pos="1985"/>
        <w:tab w:val="left" w:pos="2381"/>
        <w:tab w:val="left" w:pos="2778"/>
        <w:tab w:val="left" w:pos="3175"/>
        <w:tab w:val="left" w:pos="3572"/>
        <w:tab w:val="left" w:pos="3969"/>
      </w:tabs>
      <w:spacing w:after="0"/>
      <w:jc w:val="left"/>
    </w:pPr>
  </w:style>
  <w:style w:type="character" w:customStyle="1" w:styleId="BaseHeadingChar">
    <w:name w:val="Base_Heading Char"/>
    <w:basedOn w:val="DefaultParagraphFont"/>
    <w:link w:val="BaseHeading"/>
    <w:rsid w:val="00D35D85"/>
    <w:rPr>
      <w:rFonts w:ascii="Cambria" w:eastAsia="Calibri" w:hAnsi="Cambria"/>
      <w:sz w:val="22"/>
      <w:szCs w:val="22"/>
      <w:lang w:val="en-GB" w:eastAsia="en-US"/>
    </w:rPr>
  </w:style>
  <w:style w:type="character" w:customStyle="1" w:styleId="FiguretitleChar0">
    <w:name w:val="Figure title Char"/>
    <w:basedOn w:val="BaseHeadingChar"/>
    <w:link w:val="Figuretitle0"/>
    <w:rsid w:val="00D35D85"/>
    <w:rPr>
      <w:rFonts w:ascii="Cambria" w:eastAsia="Calibri" w:hAnsi="Cambria"/>
      <w:b/>
      <w:bCs/>
      <w:sz w:val="22"/>
      <w:szCs w:val="22"/>
      <w:lang w:val="en-GB" w:eastAsia="en-US"/>
    </w:rPr>
  </w:style>
  <w:style w:type="character" w:customStyle="1" w:styleId="TabletitleChar0">
    <w:name w:val="Table title Char"/>
    <w:basedOn w:val="FiguretitleChar0"/>
    <w:link w:val="Tabletitle0"/>
    <w:rsid w:val="00D35D85"/>
    <w:rPr>
      <w:rFonts w:ascii="Cambria" w:eastAsia="Calibri" w:hAnsi="Cambria"/>
      <w:b/>
      <w:bCs w:val="0"/>
      <w:sz w:val="22"/>
      <w:szCs w:val="22"/>
      <w:lang w:val="en-GB" w:eastAsia="en-US"/>
    </w:rPr>
  </w:style>
  <w:style w:type="character" w:customStyle="1" w:styleId="BiblioTitleChar">
    <w:name w:val="Biblio Title Char"/>
    <w:basedOn w:val="BaseHeadingChar"/>
    <w:link w:val="BiblioTitle"/>
    <w:rsid w:val="00D35D85"/>
    <w:rPr>
      <w:rFonts w:ascii="Cambria" w:eastAsia="Calibri" w:hAnsi="Cambria"/>
      <w:b/>
      <w:sz w:val="28"/>
      <w:szCs w:val="22"/>
      <w:lang w:val="en-GB" w:eastAsia="en-US"/>
    </w:rPr>
  </w:style>
  <w:style w:type="paragraph" w:customStyle="1" w:styleId="BodyTextIndent25">
    <w:name w:val="Body Text Indent 25"/>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5">
    <w:name w:val="Body Text Indent 35"/>
    <w:basedOn w:val="BodyTextIndent25"/>
    <w:rsid w:val="00D35D85"/>
    <w:pPr>
      <w:ind w:left="1202"/>
    </w:pPr>
  </w:style>
  <w:style w:type="paragraph" w:customStyle="1" w:styleId="BodyTextIndent26">
    <w:name w:val="Body Text Indent 26"/>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6">
    <w:name w:val="Body Text Indent 36"/>
    <w:basedOn w:val="BodyTextIndent26"/>
    <w:rsid w:val="00D35D85"/>
    <w:pPr>
      <w:ind w:left="1202"/>
    </w:pPr>
  </w:style>
  <w:style w:type="paragraph" w:customStyle="1" w:styleId="cite">
    <w:name w:val="cite_"/>
    <w:basedOn w:val="ListContinue1"/>
    <w:rsid w:val="00D35D85"/>
    <w:pPr>
      <w:autoSpaceDE w:val="0"/>
      <w:autoSpaceDN w:val="0"/>
      <w:adjustRightInd w:val="0"/>
    </w:pPr>
    <w:rPr>
      <w:rFonts w:eastAsia="MS Mincho"/>
      <w:szCs w:val="24"/>
    </w:rPr>
  </w:style>
  <w:style w:type="paragraph" w:customStyle="1" w:styleId="BodyTextIndent27">
    <w:name w:val="Body Text Indent 27"/>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7">
    <w:name w:val="Body Text Indent 37"/>
    <w:basedOn w:val="BodyTextIndent27"/>
    <w:rsid w:val="00D35D85"/>
    <w:pPr>
      <w:ind w:left="1202"/>
    </w:pPr>
  </w:style>
  <w:style w:type="paragraph" w:customStyle="1" w:styleId="BodyTextIndent28">
    <w:name w:val="Body Text Indent 28"/>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8">
    <w:name w:val="Body Text Indent 38"/>
    <w:basedOn w:val="BodyTextIndent28"/>
    <w:rsid w:val="00D35D85"/>
    <w:pPr>
      <w:ind w:left="1202"/>
    </w:pPr>
  </w:style>
  <w:style w:type="paragraph" w:customStyle="1" w:styleId="BodyTextIndent29">
    <w:name w:val="Body Text Indent 29"/>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9">
    <w:name w:val="Body Text Indent 39"/>
    <w:basedOn w:val="BodyTextIndent29"/>
    <w:rsid w:val="00D35D85"/>
    <w:pPr>
      <w:ind w:left="1202"/>
    </w:pPr>
  </w:style>
  <w:style w:type="paragraph" w:customStyle="1" w:styleId="BodyTextIndent210">
    <w:name w:val="Body Text Indent 210"/>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0">
    <w:name w:val="Body Text Indent 310"/>
    <w:basedOn w:val="BodyTextIndent210"/>
    <w:rsid w:val="00D35D85"/>
    <w:pPr>
      <w:ind w:left="1202"/>
    </w:pPr>
  </w:style>
  <w:style w:type="table" w:customStyle="1" w:styleId="TableGrid311">
    <w:name w:val="Table Grid311"/>
    <w:basedOn w:val="TableNormal"/>
    <w:next w:val="TableGrid"/>
    <w:rsid w:val="00D35D85"/>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2">
    <w:name w:val="Body Text Indent 212"/>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2">
    <w:name w:val="Body Text Indent 312"/>
    <w:basedOn w:val="BodyTextIndent212"/>
    <w:rsid w:val="00D35D85"/>
    <w:pPr>
      <w:ind w:left="1202"/>
    </w:pPr>
  </w:style>
  <w:style w:type="paragraph" w:customStyle="1" w:styleId="dlnoindent">
    <w:name w:val="dl_no indent"/>
    <w:basedOn w:val="BaseText"/>
    <w:rsid w:val="00D35D85"/>
    <w:pPr>
      <w:tabs>
        <w:tab w:val="left" w:pos="397"/>
        <w:tab w:val="left" w:pos="794"/>
        <w:tab w:val="left" w:pos="1191"/>
        <w:tab w:val="left" w:pos="1588"/>
        <w:tab w:val="left" w:pos="1985"/>
        <w:tab w:val="left" w:pos="2381"/>
        <w:tab w:val="left" w:pos="2778"/>
        <w:tab w:val="left" w:pos="3175"/>
        <w:tab w:val="left" w:pos="3572"/>
        <w:tab w:val="left" w:pos="3969"/>
      </w:tabs>
    </w:pPr>
  </w:style>
  <w:style w:type="paragraph" w:customStyle="1" w:styleId="BodyTextIndent213">
    <w:name w:val="Body Text Indent 213"/>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3">
    <w:name w:val="Body Text Indent 313"/>
    <w:basedOn w:val="BodyTextIndent213"/>
    <w:rsid w:val="00D35D85"/>
    <w:pPr>
      <w:ind w:left="1202"/>
    </w:pPr>
  </w:style>
  <w:style w:type="paragraph" w:customStyle="1" w:styleId="BodyTextIndent214">
    <w:name w:val="Body Text Indent 214"/>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4">
    <w:name w:val="Body Text Indent 314"/>
    <w:basedOn w:val="BodyTextIndent214"/>
    <w:rsid w:val="00D35D85"/>
    <w:pPr>
      <w:ind w:left="1202"/>
    </w:pPr>
  </w:style>
  <w:style w:type="character" w:customStyle="1" w:styleId="zzCopyrightChar">
    <w:name w:val="zzCopyright Char"/>
    <w:basedOn w:val="DefaultParagraphFont"/>
    <w:link w:val="zzCopyright"/>
    <w:uiPriority w:val="99"/>
    <w:locked/>
    <w:rsid w:val="00D35D85"/>
    <w:rPr>
      <w:rFonts w:ascii="Arial" w:eastAsia="MS Mincho" w:hAnsi="Arial"/>
      <w:color w:val="0000FF"/>
      <w:lang w:val="en-GB" w:eastAsia="ja-JP"/>
    </w:rPr>
  </w:style>
  <w:style w:type="paragraph" w:customStyle="1" w:styleId="BodyTextIndent215">
    <w:name w:val="Body Text Indent 215"/>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5">
    <w:name w:val="Body Text Indent 315"/>
    <w:basedOn w:val="BodyTextIndent215"/>
    <w:rsid w:val="00D35D85"/>
    <w:pPr>
      <w:ind w:left="1202"/>
    </w:pPr>
  </w:style>
  <w:style w:type="paragraph" w:customStyle="1" w:styleId="BodyTextIndent216">
    <w:name w:val="Body Text Indent 216"/>
    <w:basedOn w:val="Normal"/>
    <w:rsid w:val="00D35D85"/>
    <w:pPr>
      <w:tabs>
        <w:tab w:val="clear" w:pos="360"/>
        <w:tab w:val="clear" w:pos="720"/>
        <w:tab w:val="clear" w:pos="1080"/>
        <w:tab w:val="clear" w:pos="1440"/>
      </w:tabs>
      <w:overflowPunct/>
      <w:autoSpaceDE/>
      <w:autoSpaceDN/>
      <w:adjustRightInd/>
      <w:spacing w:before="0" w:after="240" w:line="240" w:lineRule="atLeast"/>
      <w:ind w:left="805"/>
      <w:jc w:val="both"/>
      <w:textAlignment w:val="auto"/>
    </w:pPr>
    <w:rPr>
      <w:rFonts w:ascii="Cambria" w:eastAsia="MS Mincho" w:hAnsi="Cambria"/>
      <w:lang w:val="en-GB" w:eastAsia="ja-JP"/>
    </w:rPr>
  </w:style>
  <w:style w:type="paragraph" w:customStyle="1" w:styleId="BodyTextIndent316">
    <w:name w:val="Body Text Indent 316"/>
    <w:basedOn w:val="BodyTextIndent216"/>
    <w:rsid w:val="00D35D85"/>
    <w:pPr>
      <w:ind w:left="12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7646">
      <w:bodyDiv w:val="1"/>
      <w:marLeft w:val="0"/>
      <w:marRight w:val="0"/>
      <w:marTop w:val="0"/>
      <w:marBottom w:val="0"/>
      <w:divBdr>
        <w:top w:val="none" w:sz="0" w:space="0" w:color="auto"/>
        <w:left w:val="none" w:sz="0" w:space="0" w:color="auto"/>
        <w:bottom w:val="none" w:sz="0" w:space="0" w:color="auto"/>
        <w:right w:val="none" w:sz="0" w:space="0" w:color="auto"/>
      </w:divBdr>
    </w:div>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477766314">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1765223861">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iso.org/directives-and-policies.html" TargetMode="Externa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oleObject" Target="embeddings/oleObject1.bin"/><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iso.org/members.html" TargetMode="Externa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https://www.iso.org/foreword-supplementary-information.html" TargetMode="External"/><Relationship Id="rId20" Type="http://schemas.openxmlformats.org/officeDocument/2006/relationships/image" Target="media/image1.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patents.iec.ch/" TargetMode="External"/><Relationship Id="rId23" Type="http://schemas.openxmlformats.org/officeDocument/2006/relationships/oleObject" Target="embeddings/oleObject2.bin"/><Relationship Id="rId28"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iso.org/iso-standards-and-patents.html" TargetMode="External"/><Relationship Id="rId22" Type="http://schemas.openxmlformats.org/officeDocument/2006/relationships/image" Target="media/image2.wmf"/><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187</TotalTime>
  <Pages>33</Pages>
  <Words>12470</Words>
  <Characters>71081</Characters>
  <Application>Microsoft Office Word</Application>
  <DocSecurity>0</DocSecurity>
  <Lines>592</Lines>
  <Paragraphs>166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g2</cp:lastModifiedBy>
  <cp:revision>33</cp:revision>
  <cp:lastPrinted>2020-05-13T09:59:00Z</cp:lastPrinted>
  <dcterms:created xsi:type="dcterms:W3CDTF">2023-08-14T22:51:00Z</dcterms:created>
  <dcterms:modified xsi:type="dcterms:W3CDTF">2023-08-24T23:06:00Z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