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3454F4B4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DD1AF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0834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5F0D4E23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DD1AF1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 MP4 file format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7A28319C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0643E6">
        <w:rPr>
          <w:rFonts w:ascii="Times New Roman" w:hAnsi="Times New Roman"/>
          <w:noProof/>
          <w:snapToGrid w:val="0"/>
          <w:sz w:val="24"/>
          <w:szCs w:val="24"/>
          <w:lang w:val="en-GB"/>
        </w:rPr>
        <w:t>2023-04-28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0EC0A4E2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DD1AF1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0F8235FD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5C6AE821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DD1AF1">
        <w:rPr>
          <w:rFonts w:ascii="Times New Roman" w:eastAsia="SimSun" w:hAnsi="Times New Roman"/>
          <w:b/>
          <w:sz w:val="48"/>
          <w:szCs w:val="24"/>
          <w:lang w:val="en-GB" w:eastAsia="zh-CN"/>
        </w:rPr>
        <w:t>0834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43494D79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0643E6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April 2023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0643E6">
        <w:rPr>
          <w:rFonts w:ascii="Times New Roman" w:eastAsia="SimSun" w:hAnsi="Times New Roman"/>
          <w:b/>
          <w:sz w:val="28"/>
          <w:szCs w:val="24"/>
          <w:lang w:val="en-GB" w:eastAsia="zh-CN"/>
        </w:rPr>
        <w:t>Antalya, TR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678314A0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DD1A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 MP4 file format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681A1ED0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DD1A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22576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B37F4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0CAE9B5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18A67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2</TotalTime>
  <Pages>3</Pages>
  <Words>400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 MP4 file format</vt:lpstr>
    </vt:vector>
  </TitlesOfParts>
  <Manager/>
  <Company/>
  <LinksUpToDate>false</LinksUpToDate>
  <CharactersWithSpaces>3501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 MP4 file format</dc:title>
  <dc:subject/>
  <dc:creator>Miska Hannuksela</dc:creator>
  <cp:keywords/>
  <dc:description/>
  <cp:lastModifiedBy>Miska Hannuksela</cp:lastModifiedBy>
  <cp:revision>3</cp:revision>
  <dcterms:created xsi:type="dcterms:W3CDTF">2023-04-28T05:42:00Z</dcterms:created>
  <dcterms:modified xsi:type="dcterms:W3CDTF">2023-04-28T05:43:00Z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22576</vt:lpwstr>
  </property>
  <property fmtid="{D5CDD505-2E9C-101B-9397-08002B2CF9AE}" pid="3" name="WGNumber">
    <vt:lpwstr>0834</vt:lpwstr>
  </property>
</Properties>
</file>