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337B26C1" w:rsidR="00CB798F" w:rsidRPr="00041066" w:rsidRDefault="00E843CE" w:rsidP="00385C5D">
      <w:pPr>
        <w:pStyle w:val="Title"/>
        <w:tabs>
          <w:tab w:val="left" w:pos="4589"/>
        </w:tabs>
        <w:jc w:val="right"/>
        <w:rPr>
          <w:rFonts w:ascii="Times New Roman" w:hAnsi="Times New Roman" w:cs="Times New Roman"/>
          <w:sz w:val="28"/>
          <w:szCs w:val="28"/>
          <w:u w:val="none"/>
          <w:lang w:val="en-GB"/>
        </w:rPr>
      </w:pPr>
      <w:r w:rsidRPr="00041066">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041066">
        <w:rPr>
          <w:rFonts w:ascii="Times New Roman" w:hAnsi="Times New Roman" w:cs="Times New Roman"/>
          <w:w w:val="115"/>
          <w:sz w:val="28"/>
          <w:szCs w:val="28"/>
          <w:u w:val="thick"/>
          <w:lang w:val="en-GB"/>
        </w:rPr>
        <w:t>ISO/IEC JTC 1/SC</w:t>
      </w:r>
      <w:r w:rsidR="004E45B6" w:rsidRPr="00041066">
        <w:rPr>
          <w:rFonts w:ascii="Times New Roman" w:hAnsi="Times New Roman" w:cs="Times New Roman"/>
          <w:spacing w:val="-25"/>
          <w:w w:val="115"/>
          <w:sz w:val="28"/>
          <w:szCs w:val="28"/>
          <w:u w:val="thick"/>
          <w:lang w:val="en-GB"/>
        </w:rPr>
        <w:t xml:space="preserve"> </w:t>
      </w:r>
      <w:r w:rsidR="004E45B6" w:rsidRPr="00041066">
        <w:rPr>
          <w:rFonts w:ascii="Times New Roman" w:hAnsi="Times New Roman" w:cs="Times New Roman"/>
          <w:w w:val="115"/>
          <w:sz w:val="28"/>
          <w:szCs w:val="28"/>
          <w:u w:val="thick"/>
          <w:lang w:val="en-GB"/>
        </w:rPr>
        <w:t>29/</w:t>
      </w:r>
      <w:r w:rsidR="00540DEA" w:rsidRPr="00041066">
        <w:rPr>
          <w:rFonts w:ascii="Times New Roman" w:hAnsi="Times New Roman" w:cs="Times New Roman"/>
          <w:w w:val="115"/>
          <w:sz w:val="28"/>
          <w:szCs w:val="28"/>
          <w:u w:val="thick"/>
          <w:lang w:val="en-GB"/>
        </w:rPr>
        <w:t>WG 03</w:t>
      </w:r>
      <w:r w:rsidR="00263789" w:rsidRPr="00041066">
        <w:rPr>
          <w:rFonts w:ascii="Times New Roman" w:hAnsi="Times New Roman" w:cs="Times New Roman"/>
          <w:w w:val="115"/>
          <w:sz w:val="28"/>
          <w:szCs w:val="28"/>
          <w:u w:val="thick"/>
          <w:lang w:val="en-GB"/>
        </w:rPr>
        <w:t xml:space="preserve"> </w:t>
      </w:r>
      <w:r w:rsidR="004E45B6" w:rsidRPr="00041066">
        <w:rPr>
          <w:rFonts w:ascii="Times New Roman" w:hAnsi="Times New Roman" w:cs="Times New Roman"/>
          <w:w w:val="115"/>
          <w:sz w:val="48"/>
          <w:szCs w:val="48"/>
          <w:u w:val="thick"/>
          <w:lang w:val="en-GB"/>
        </w:rPr>
        <w:t>N</w:t>
      </w:r>
      <w:r w:rsidR="004C352E" w:rsidRPr="00041066">
        <w:rPr>
          <w:rFonts w:ascii="Times New Roman" w:hAnsi="Times New Roman" w:cs="Times New Roman"/>
          <w:spacing w:val="28"/>
          <w:w w:val="115"/>
          <w:sz w:val="48"/>
          <w:szCs w:val="48"/>
          <w:u w:val="thick"/>
          <w:lang w:val="en-GB"/>
        </w:rPr>
        <w:fldChar w:fldCharType="begin"/>
      </w:r>
      <w:r w:rsidR="004C352E" w:rsidRPr="00041066">
        <w:rPr>
          <w:rFonts w:ascii="Times New Roman" w:hAnsi="Times New Roman" w:cs="Times New Roman"/>
          <w:spacing w:val="28"/>
          <w:w w:val="115"/>
          <w:sz w:val="48"/>
          <w:szCs w:val="48"/>
          <w:u w:val="thick"/>
          <w:lang w:val="en-GB"/>
        </w:rPr>
        <w:instrText xml:space="preserve"> DOCPROPERTY "WGNumber" \* MERGEFORMAT </w:instrText>
      </w:r>
      <w:r w:rsidR="004C352E" w:rsidRPr="00041066">
        <w:rPr>
          <w:rFonts w:ascii="Times New Roman" w:hAnsi="Times New Roman" w:cs="Times New Roman"/>
          <w:spacing w:val="28"/>
          <w:w w:val="115"/>
          <w:sz w:val="48"/>
          <w:szCs w:val="48"/>
          <w:u w:val="thick"/>
          <w:lang w:val="en-GB"/>
        </w:rPr>
        <w:fldChar w:fldCharType="separate"/>
      </w:r>
      <w:r w:rsidR="00041066" w:rsidRPr="00041066">
        <w:rPr>
          <w:rFonts w:ascii="Times New Roman" w:hAnsi="Times New Roman" w:cs="Times New Roman"/>
          <w:spacing w:val="28"/>
          <w:w w:val="115"/>
          <w:sz w:val="48"/>
          <w:szCs w:val="48"/>
          <w:u w:val="thick"/>
          <w:lang w:val="en-GB"/>
        </w:rPr>
        <w:t>00773</w:t>
      </w:r>
      <w:r w:rsidR="004C352E" w:rsidRPr="00041066">
        <w:rPr>
          <w:rFonts w:ascii="Times New Roman" w:hAnsi="Times New Roman" w:cs="Times New Roman"/>
          <w:spacing w:val="28"/>
          <w:w w:val="115"/>
          <w:sz w:val="48"/>
          <w:szCs w:val="48"/>
          <w:u w:val="thick"/>
          <w:lang w:val="en-GB"/>
        </w:rPr>
        <w:fldChar w:fldCharType="end"/>
      </w:r>
    </w:p>
    <w:p w14:paraId="7296C136" w14:textId="33B9E07C" w:rsidR="00CB798F" w:rsidRPr="00041066" w:rsidRDefault="00CB798F">
      <w:pPr>
        <w:rPr>
          <w:b/>
          <w:sz w:val="20"/>
          <w:lang w:val="en-GB"/>
        </w:rPr>
      </w:pPr>
    </w:p>
    <w:p w14:paraId="1C7F2D41" w14:textId="3CA79274" w:rsidR="00CB798F" w:rsidRPr="00041066" w:rsidRDefault="00CB798F">
      <w:pPr>
        <w:rPr>
          <w:b/>
          <w:sz w:val="20"/>
          <w:lang w:val="en-GB"/>
        </w:rPr>
      </w:pPr>
    </w:p>
    <w:p w14:paraId="55F7DB2C" w14:textId="25F357F6" w:rsidR="00CB798F" w:rsidRPr="00041066" w:rsidRDefault="00E843CE">
      <w:pPr>
        <w:spacing w:before="3"/>
        <w:rPr>
          <w:b/>
          <w:sz w:val="23"/>
          <w:lang w:val="en-GB"/>
        </w:rPr>
      </w:pPr>
      <w:r w:rsidRPr="00041066">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041066" w:rsidRDefault="004E45B6" w:rsidP="004C352E">
      <w:pPr>
        <w:tabs>
          <w:tab w:val="left" w:pos="3099"/>
        </w:tabs>
        <w:spacing w:before="240"/>
        <w:ind w:left="104"/>
        <w:rPr>
          <w:rFonts w:ascii="Times New Roman" w:hAnsi="Times New Roman" w:cs="Times New Roman"/>
          <w:snapToGrid w:val="0"/>
          <w:sz w:val="24"/>
          <w:szCs w:val="24"/>
          <w:lang w:val="en-GB"/>
        </w:rPr>
      </w:pPr>
      <w:r w:rsidRPr="00041066">
        <w:rPr>
          <w:rFonts w:ascii="Times New Roman" w:hAnsi="Times New Roman" w:cs="Times New Roman"/>
          <w:b/>
          <w:snapToGrid w:val="0"/>
          <w:sz w:val="24"/>
          <w:szCs w:val="24"/>
          <w:lang w:val="en-GB"/>
        </w:rPr>
        <w:t>Document</w:t>
      </w:r>
      <w:r w:rsidRPr="00041066">
        <w:rPr>
          <w:rFonts w:ascii="Times New Roman" w:hAnsi="Times New Roman" w:cs="Times New Roman"/>
          <w:b/>
          <w:snapToGrid w:val="0"/>
          <w:spacing w:val="14"/>
          <w:sz w:val="24"/>
          <w:szCs w:val="24"/>
          <w:lang w:val="en-GB"/>
        </w:rPr>
        <w:t xml:space="preserve"> </w:t>
      </w:r>
      <w:r w:rsidRPr="00041066">
        <w:rPr>
          <w:rFonts w:ascii="Times New Roman" w:hAnsi="Times New Roman" w:cs="Times New Roman"/>
          <w:b/>
          <w:snapToGrid w:val="0"/>
          <w:sz w:val="24"/>
          <w:szCs w:val="24"/>
          <w:lang w:val="en-GB"/>
        </w:rPr>
        <w:t>type:</w:t>
      </w:r>
      <w:r w:rsidRPr="00041066">
        <w:rPr>
          <w:rFonts w:ascii="Times New Roman" w:hAnsi="Times New Roman" w:cs="Times New Roman"/>
          <w:snapToGrid w:val="0"/>
          <w:sz w:val="24"/>
          <w:szCs w:val="24"/>
          <w:lang w:val="en-GB"/>
        </w:rPr>
        <w:tab/>
      </w:r>
      <w:r w:rsidR="00385C5D" w:rsidRPr="00041066">
        <w:rPr>
          <w:rFonts w:ascii="Times New Roman" w:hAnsi="Times New Roman" w:cs="Times New Roman"/>
          <w:snapToGrid w:val="0"/>
          <w:sz w:val="24"/>
          <w:szCs w:val="24"/>
          <w:lang w:val="en-GB"/>
        </w:rPr>
        <w:t>Output Document</w:t>
      </w:r>
    </w:p>
    <w:p w14:paraId="19E086F8" w14:textId="154B0571" w:rsidR="00CB798F" w:rsidRPr="00041066"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041066">
        <w:rPr>
          <w:rFonts w:ascii="Times New Roman" w:hAnsi="Times New Roman" w:cs="Times New Roman"/>
          <w:b/>
          <w:snapToGrid w:val="0"/>
          <w:lang w:val="en-GB"/>
        </w:rPr>
        <w:t>Title:</w:t>
      </w:r>
      <w:r w:rsidRPr="00041066">
        <w:rPr>
          <w:rFonts w:ascii="Times New Roman" w:hAnsi="Times New Roman" w:cs="Times New Roman"/>
          <w:snapToGrid w:val="0"/>
          <w:lang w:val="en-GB"/>
        </w:rPr>
        <w:tab/>
      </w:r>
      <w:r w:rsidR="004C352E" w:rsidRPr="00041066">
        <w:rPr>
          <w:rFonts w:ascii="Times New Roman" w:hAnsi="Times New Roman" w:cs="Times New Roman"/>
          <w:snapToGrid w:val="0"/>
          <w:lang w:val="en-GB"/>
        </w:rPr>
        <w:fldChar w:fldCharType="begin"/>
      </w:r>
      <w:r w:rsidR="004C352E" w:rsidRPr="00041066">
        <w:rPr>
          <w:rFonts w:ascii="Times New Roman" w:hAnsi="Times New Roman" w:cs="Times New Roman"/>
          <w:snapToGrid w:val="0"/>
          <w:lang w:val="en-GB"/>
        </w:rPr>
        <w:instrText xml:space="preserve"> TITLE  \* MERGEFORMAT </w:instrText>
      </w:r>
      <w:r w:rsidR="004C352E" w:rsidRPr="00041066">
        <w:rPr>
          <w:rFonts w:ascii="Times New Roman" w:hAnsi="Times New Roman" w:cs="Times New Roman"/>
          <w:snapToGrid w:val="0"/>
          <w:lang w:val="en-GB"/>
        </w:rPr>
        <w:fldChar w:fldCharType="separate"/>
      </w:r>
      <w:r w:rsidR="00041066" w:rsidRPr="00041066">
        <w:rPr>
          <w:rFonts w:ascii="Times New Roman" w:hAnsi="Times New Roman" w:cs="Times New Roman"/>
          <w:snapToGrid w:val="0"/>
          <w:lang w:val="en-GB"/>
        </w:rPr>
        <w:t>Technology under Consideration on ISO/IEC 23008-12</w:t>
      </w:r>
      <w:r w:rsidR="004C352E" w:rsidRPr="00041066">
        <w:rPr>
          <w:rFonts w:ascii="Times New Roman" w:hAnsi="Times New Roman" w:cs="Times New Roman"/>
          <w:snapToGrid w:val="0"/>
          <w:lang w:val="en-GB"/>
        </w:rPr>
        <w:fldChar w:fldCharType="end"/>
      </w:r>
    </w:p>
    <w:p w14:paraId="5C1A346D" w14:textId="189819F4" w:rsidR="00FF2653" w:rsidRPr="00041066"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041066">
        <w:rPr>
          <w:rFonts w:ascii="Times New Roman" w:hAnsi="Times New Roman" w:cs="Times New Roman"/>
          <w:b/>
          <w:snapToGrid w:val="0"/>
          <w:lang w:val="en-GB"/>
        </w:rPr>
        <w:t>Status:</w:t>
      </w:r>
      <w:r w:rsidRPr="00041066">
        <w:rPr>
          <w:rFonts w:ascii="Times New Roman" w:hAnsi="Times New Roman" w:cs="Times New Roman"/>
          <w:snapToGrid w:val="0"/>
          <w:lang w:val="en-GB"/>
        </w:rPr>
        <w:tab/>
      </w:r>
      <w:r w:rsidR="00385C5D" w:rsidRPr="00041066">
        <w:rPr>
          <w:rFonts w:ascii="Times New Roman" w:hAnsi="Times New Roman" w:cs="Times New Roman"/>
          <w:snapToGrid w:val="0"/>
          <w:lang w:val="en-GB"/>
        </w:rPr>
        <w:t>Approved</w:t>
      </w:r>
    </w:p>
    <w:p w14:paraId="1718C661" w14:textId="2D26DA65" w:rsidR="00CB798F" w:rsidRPr="00041066" w:rsidRDefault="004E45B6" w:rsidP="004C352E">
      <w:pPr>
        <w:tabs>
          <w:tab w:val="left" w:pos="3099"/>
        </w:tabs>
        <w:spacing w:before="240"/>
        <w:ind w:left="104"/>
        <w:rPr>
          <w:rFonts w:ascii="Times New Roman" w:hAnsi="Times New Roman" w:cs="Times New Roman"/>
          <w:snapToGrid w:val="0"/>
          <w:sz w:val="24"/>
          <w:szCs w:val="24"/>
          <w:lang w:val="en-GB"/>
        </w:rPr>
      </w:pPr>
      <w:r w:rsidRPr="00041066">
        <w:rPr>
          <w:rFonts w:ascii="Times New Roman" w:hAnsi="Times New Roman" w:cs="Times New Roman"/>
          <w:b/>
          <w:snapToGrid w:val="0"/>
          <w:sz w:val="24"/>
          <w:szCs w:val="24"/>
          <w:lang w:val="en-GB"/>
        </w:rPr>
        <w:t>Date</w:t>
      </w:r>
      <w:r w:rsidRPr="00041066">
        <w:rPr>
          <w:rFonts w:ascii="Times New Roman" w:hAnsi="Times New Roman" w:cs="Times New Roman"/>
          <w:b/>
          <w:snapToGrid w:val="0"/>
          <w:spacing w:val="-16"/>
          <w:sz w:val="24"/>
          <w:szCs w:val="24"/>
          <w:lang w:val="en-GB"/>
        </w:rPr>
        <w:t xml:space="preserve"> </w:t>
      </w:r>
      <w:r w:rsidRPr="00041066">
        <w:rPr>
          <w:rFonts w:ascii="Times New Roman" w:hAnsi="Times New Roman" w:cs="Times New Roman"/>
          <w:b/>
          <w:snapToGrid w:val="0"/>
          <w:sz w:val="24"/>
          <w:szCs w:val="24"/>
          <w:lang w:val="en-GB"/>
        </w:rPr>
        <w:t>of</w:t>
      </w:r>
      <w:r w:rsidRPr="00041066">
        <w:rPr>
          <w:rFonts w:ascii="Times New Roman" w:hAnsi="Times New Roman" w:cs="Times New Roman"/>
          <w:b/>
          <w:snapToGrid w:val="0"/>
          <w:spacing w:val="-16"/>
          <w:sz w:val="24"/>
          <w:szCs w:val="24"/>
          <w:lang w:val="en-GB"/>
        </w:rPr>
        <w:t xml:space="preserve"> </w:t>
      </w:r>
      <w:r w:rsidRPr="00041066">
        <w:rPr>
          <w:rFonts w:ascii="Times New Roman" w:hAnsi="Times New Roman" w:cs="Times New Roman"/>
          <w:b/>
          <w:snapToGrid w:val="0"/>
          <w:sz w:val="24"/>
          <w:szCs w:val="24"/>
          <w:lang w:val="en-GB"/>
        </w:rPr>
        <w:t>document:</w:t>
      </w:r>
      <w:r w:rsidRPr="00041066">
        <w:rPr>
          <w:rFonts w:ascii="Times New Roman" w:hAnsi="Times New Roman" w:cs="Times New Roman"/>
          <w:snapToGrid w:val="0"/>
          <w:sz w:val="24"/>
          <w:szCs w:val="24"/>
          <w:lang w:val="en-GB"/>
        </w:rPr>
        <w:tab/>
      </w:r>
      <w:r w:rsidR="00C955C7" w:rsidRPr="00041066">
        <w:rPr>
          <w:rFonts w:ascii="Times New Roman" w:hAnsi="Times New Roman" w:cs="Times New Roman"/>
          <w:snapToGrid w:val="0"/>
          <w:sz w:val="24"/>
          <w:szCs w:val="24"/>
          <w:lang w:val="en-GB"/>
        </w:rPr>
        <w:fldChar w:fldCharType="begin"/>
      </w:r>
      <w:r w:rsidR="00C955C7" w:rsidRPr="00041066">
        <w:rPr>
          <w:rFonts w:ascii="Times New Roman" w:hAnsi="Times New Roman" w:cs="Times New Roman"/>
          <w:snapToGrid w:val="0"/>
          <w:sz w:val="24"/>
          <w:szCs w:val="24"/>
          <w:lang w:val="en-GB"/>
        </w:rPr>
        <w:instrText xml:space="preserve"> SAVEDATE  \@ "yyyy-MM-dd" </w:instrText>
      </w:r>
      <w:r w:rsidR="00C955C7" w:rsidRPr="00041066">
        <w:rPr>
          <w:rFonts w:ascii="Times New Roman" w:hAnsi="Times New Roman" w:cs="Times New Roman"/>
          <w:snapToGrid w:val="0"/>
          <w:sz w:val="24"/>
          <w:szCs w:val="24"/>
          <w:lang w:val="en-GB"/>
        </w:rPr>
        <w:fldChar w:fldCharType="separate"/>
      </w:r>
      <w:r w:rsidR="00B22CE8">
        <w:rPr>
          <w:rFonts w:ascii="Times New Roman" w:hAnsi="Times New Roman" w:cs="Times New Roman"/>
          <w:noProof/>
          <w:snapToGrid w:val="0"/>
          <w:sz w:val="24"/>
          <w:szCs w:val="24"/>
          <w:lang w:val="en-GB"/>
        </w:rPr>
        <w:t>2023-02-01</w:t>
      </w:r>
      <w:r w:rsidR="00C955C7" w:rsidRPr="00041066">
        <w:rPr>
          <w:rFonts w:ascii="Times New Roman" w:hAnsi="Times New Roman" w:cs="Times New Roman"/>
          <w:snapToGrid w:val="0"/>
          <w:sz w:val="24"/>
          <w:szCs w:val="24"/>
          <w:lang w:val="en-GB"/>
        </w:rPr>
        <w:fldChar w:fldCharType="end"/>
      </w:r>
    </w:p>
    <w:p w14:paraId="254323E8" w14:textId="322B67C3" w:rsidR="00CB798F" w:rsidRPr="00041066" w:rsidRDefault="004E45B6" w:rsidP="004C352E">
      <w:pPr>
        <w:tabs>
          <w:tab w:val="left" w:pos="3099"/>
        </w:tabs>
        <w:spacing w:before="240"/>
        <w:ind w:left="104"/>
        <w:rPr>
          <w:rFonts w:ascii="Times New Roman" w:hAnsi="Times New Roman" w:cs="Times New Roman"/>
          <w:snapToGrid w:val="0"/>
          <w:sz w:val="24"/>
          <w:szCs w:val="24"/>
          <w:lang w:val="en-GB"/>
        </w:rPr>
      </w:pPr>
      <w:r w:rsidRPr="00041066">
        <w:rPr>
          <w:rFonts w:ascii="Times New Roman" w:hAnsi="Times New Roman" w:cs="Times New Roman"/>
          <w:b/>
          <w:snapToGrid w:val="0"/>
          <w:sz w:val="24"/>
          <w:szCs w:val="24"/>
          <w:lang w:val="en-GB"/>
        </w:rPr>
        <w:t>Source:</w:t>
      </w:r>
      <w:r w:rsidRPr="00041066">
        <w:rPr>
          <w:rFonts w:ascii="Times New Roman" w:hAnsi="Times New Roman" w:cs="Times New Roman"/>
          <w:snapToGrid w:val="0"/>
          <w:sz w:val="24"/>
          <w:szCs w:val="24"/>
          <w:lang w:val="en-GB"/>
        </w:rPr>
        <w:tab/>
        <w:t>ISO/IEC JTC 1/SC 29/</w:t>
      </w:r>
      <w:r w:rsidR="00540DEA" w:rsidRPr="00041066">
        <w:rPr>
          <w:rFonts w:ascii="Times New Roman" w:hAnsi="Times New Roman" w:cs="Times New Roman"/>
          <w:snapToGrid w:val="0"/>
          <w:sz w:val="24"/>
          <w:szCs w:val="24"/>
          <w:lang w:val="en-GB"/>
        </w:rPr>
        <w:t>WG 03</w:t>
      </w:r>
    </w:p>
    <w:p w14:paraId="6AB1DF60" w14:textId="4ECF6B92" w:rsidR="00CB798F" w:rsidRPr="00041066" w:rsidRDefault="004E45B6" w:rsidP="004C352E">
      <w:pPr>
        <w:tabs>
          <w:tab w:val="left" w:pos="3099"/>
        </w:tabs>
        <w:spacing w:before="240"/>
        <w:ind w:left="104"/>
        <w:rPr>
          <w:rFonts w:ascii="Times New Roman" w:hAnsi="Times New Roman" w:cs="Times New Roman"/>
          <w:snapToGrid w:val="0"/>
          <w:sz w:val="24"/>
          <w:szCs w:val="24"/>
          <w:lang w:val="en-GB"/>
        </w:rPr>
      </w:pPr>
      <w:r w:rsidRPr="00041066">
        <w:rPr>
          <w:rFonts w:ascii="Times New Roman" w:hAnsi="Times New Roman" w:cs="Times New Roman"/>
          <w:b/>
          <w:snapToGrid w:val="0"/>
          <w:sz w:val="24"/>
          <w:szCs w:val="24"/>
          <w:lang w:val="en-GB"/>
        </w:rPr>
        <w:t>No.</w:t>
      </w:r>
      <w:r w:rsidRPr="00041066">
        <w:rPr>
          <w:rFonts w:ascii="Times New Roman" w:hAnsi="Times New Roman" w:cs="Times New Roman"/>
          <w:b/>
          <w:snapToGrid w:val="0"/>
          <w:spacing w:val="5"/>
          <w:sz w:val="24"/>
          <w:szCs w:val="24"/>
          <w:lang w:val="en-GB"/>
        </w:rPr>
        <w:t xml:space="preserve"> </w:t>
      </w:r>
      <w:r w:rsidRPr="00041066">
        <w:rPr>
          <w:rFonts w:ascii="Times New Roman" w:hAnsi="Times New Roman" w:cs="Times New Roman"/>
          <w:b/>
          <w:snapToGrid w:val="0"/>
          <w:sz w:val="24"/>
          <w:szCs w:val="24"/>
          <w:lang w:val="en-GB"/>
        </w:rPr>
        <w:t>of</w:t>
      </w:r>
      <w:r w:rsidRPr="00041066">
        <w:rPr>
          <w:rFonts w:ascii="Times New Roman" w:hAnsi="Times New Roman" w:cs="Times New Roman"/>
          <w:b/>
          <w:snapToGrid w:val="0"/>
          <w:spacing w:val="6"/>
          <w:sz w:val="24"/>
          <w:szCs w:val="24"/>
          <w:lang w:val="en-GB"/>
        </w:rPr>
        <w:t xml:space="preserve"> </w:t>
      </w:r>
      <w:r w:rsidRPr="00041066">
        <w:rPr>
          <w:rFonts w:ascii="Times New Roman" w:hAnsi="Times New Roman" w:cs="Times New Roman"/>
          <w:b/>
          <w:snapToGrid w:val="0"/>
          <w:sz w:val="24"/>
          <w:szCs w:val="24"/>
          <w:lang w:val="en-GB"/>
        </w:rPr>
        <w:t>pages:</w:t>
      </w:r>
      <w:r w:rsidRPr="00041066">
        <w:rPr>
          <w:rFonts w:ascii="Times New Roman" w:hAnsi="Times New Roman" w:cs="Times New Roman"/>
          <w:snapToGrid w:val="0"/>
          <w:sz w:val="24"/>
          <w:szCs w:val="24"/>
          <w:lang w:val="en-GB"/>
        </w:rPr>
        <w:tab/>
      </w:r>
      <w:r w:rsidR="00C955C7" w:rsidRPr="00041066">
        <w:rPr>
          <w:rFonts w:ascii="Times New Roman" w:hAnsi="Times New Roman" w:cs="Times New Roman"/>
          <w:snapToGrid w:val="0"/>
          <w:sz w:val="24"/>
          <w:szCs w:val="24"/>
          <w:lang w:val="en-GB"/>
        </w:rPr>
        <w:fldChar w:fldCharType="begin"/>
      </w:r>
      <w:r w:rsidR="00C955C7" w:rsidRPr="00041066">
        <w:rPr>
          <w:rFonts w:ascii="Times New Roman" w:hAnsi="Times New Roman" w:cs="Times New Roman"/>
          <w:snapToGrid w:val="0"/>
          <w:sz w:val="24"/>
          <w:szCs w:val="24"/>
          <w:lang w:val="en-GB"/>
        </w:rPr>
        <w:instrText xml:space="preserve"> NUMPAGES  \* Arabic </w:instrText>
      </w:r>
      <w:r w:rsidR="00C955C7" w:rsidRPr="00041066">
        <w:rPr>
          <w:rFonts w:ascii="Times New Roman" w:hAnsi="Times New Roman" w:cs="Times New Roman"/>
          <w:snapToGrid w:val="0"/>
          <w:sz w:val="24"/>
          <w:szCs w:val="24"/>
          <w:lang w:val="en-GB"/>
        </w:rPr>
        <w:fldChar w:fldCharType="separate"/>
      </w:r>
      <w:r w:rsidR="00041066" w:rsidRPr="00041066">
        <w:rPr>
          <w:rFonts w:ascii="Times New Roman" w:hAnsi="Times New Roman" w:cs="Times New Roman"/>
          <w:noProof/>
          <w:snapToGrid w:val="0"/>
          <w:sz w:val="24"/>
          <w:szCs w:val="24"/>
          <w:lang w:val="en-GB"/>
        </w:rPr>
        <w:t>3</w:t>
      </w:r>
      <w:r w:rsidR="00C955C7" w:rsidRPr="00041066">
        <w:rPr>
          <w:rFonts w:ascii="Times New Roman" w:hAnsi="Times New Roman" w:cs="Times New Roman"/>
          <w:snapToGrid w:val="0"/>
          <w:sz w:val="24"/>
          <w:szCs w:val="24"/>
          <w:lang w:val="en-GB"/>
        </w:rPr>
        <w:fldChar w:fldCharType="end"/>
      </w:r>
      <w:r w:rsidRPr="00041066">
        <w:rPr>
          <w:rFonts w:ascii="Times New Roman" w:hAnsi="Times New Roman" w:cs="Times New Roman"/>
          <w:snapToGrid w:val="0"/>
          <w:sz w:val="24"/>
          <w:szCs w:val="24"/>
          <w:lang w:val="en-GB"/>
        </w:rPr>
        <w:t xml:space="preserve"> (with cover</w:t>
      </w:r>
      <w:r w:rsidRPr="00041066">
        <w:rPr>
          <w:rFonts w:ascii="Times New Roman" w:hAnsi="Times New Roman" w:cs="Times New Roman"/>
          <w:snapToGrid w:val="0"/>
          <w:spacing w:val="-10"/>
          <w:sz w:val="24"/>
          <w:szCs w:val="24"/>
          <w:lang w:val="en-GB"/>
        </w:rPr>
        <w:t xml:space="preserve"> </w:t>
      </w:r>
      <w:r w:rsidRPr="00041066">
        <w:rPr>
          <w:rFonts w:ascii="Times New Roman" w:hAnsi="Times New Roman" w:cs="Times New Roman"/>
          <w:snapToGrid w:val="0"/>
          <w:sz w:val="24"/>
          <w:szCs w:val="24"/>
          <w:lang w:val="en-GB"/>
        </w:rPr>
        <w:t>page)</w:t>
      </w:r>
    </w:p>
    <w:p w14:paraId="60A86B64" w14:textId="0CFFD4C0" w:rsidR="00FF2653" w:rsidRPr="00041066" w:rsidRDefault="00FF2653" w:rsidP="004C352E">
      <w:pPr>
        <w:tabs>
          <w:tab w:val="left" w:pos="3099"/>
        </w:tabs>
        <w:spacing w:before="240"/>
        <w:ind w:left="104"/>
        <w:rPr>
          <w:rFonts w:ascii="Times New Roman" w:hAnsi="Times New Roman" w:cs="Times New Roman"/>
          <w:snapToGrid w:val="0"/>
          <w:sz w:val="24"/>
          <w:szCs w:val="24"/>
          <w:lang w:val="en-GB"/>
        </w:rPr>
      </w:pPr>
      <w:r w:rsidRPr="00041066">
        <w:rPr>
          <w:rFonts w:ascii="Times New Roman" w:hAnsi="Times New Roman" w:cs="Times New Roman"/>
          <w:b/>
          <w:snapToGrid w:val="0"/>
          <w:sz w:val="24"/>
          <w:szCs w:val="24"/>
          <w:lang w:val="en-GB"/>
        </w:rPr>
        <w:t>Email</w:t>
      </w:r>
      <w:r w:rsidRPr="00041066">
        <w:rPr>
          <w:rFonts w:ascii="Times New Roman" w:hAnsi="Times New Roman" w:cs="Times New Roman"/>
          <w:b/>
          <w:snapToGrid w:val="0"/>
          <w:spacing w:val="5"/>
          <w:sz w:val="24"/>
          <w:szCs w:val="24"/>
          <w:lang w:val="en-GB"/>
        </w:rPr>
        <w:t xml:space="preserve"> </w:t>
      </w:r>
      <w:r w:rsidRPr="00041066">
        <w:rPr>
          <w:rFonts w:ascii="Times New Roman" w:hAnsi="Times New Roman" w:cs="Times New Roman"/>
          <w:b/>
          <w:snapToGrid w:val="0"/>
          <w:sz w:val="24"/>
          <w:szCs w:val="24"/>
          <w:lang w:val="en-GB"/>
        </w:rPr>
        <w:t>of</w:t>
      </w:r>
      <w:r w:rsidRPr="00041066">
        <w:rPr>
          <w:rFonts w:ascii="Times New Roman" w:hAnsi="Times New Roman" w:cs="Times New Roman"/>
          <w:b/>
          <w:snapToGrid w:val="0"/>
          <w:spacing w:val="6"/>
          <w:sz w:val="24"/>
          <w:szCs w:val="24"/>
          <w:lang w:val="en-GB"/>
        </w:rPr>
        <w:t xml:space="preserve"> </w:t>
      </w:r>
      <w:r w:rsidRPr="00041066">
        <w:rPr>
          <w:rFonts w:ascii="Times New Roman" w:hAnsi="Times New Roman" w:cs="Times New Roman"/>
          <w:b/>
          <w:snapToGrid w:val="0"/>
          <w:sz w:val="24"/>
          <w:szCs w:val="24"/>
          <w:lang w:val="en-GB"/>
        </w:rPr>
        <w:t>Convenor:</w:t>
      </w:r>
      <w:r w:rsidRPr="00041066">
        <w:rPr>
          <w:rFonts w:ascii="Times New Roman" w:hAnsi="Times New Roman" w:cs="Times New Roman"/>
          <w:snapToGrid w:val="0"/>
          <w:sz w:val="24"/>
          <w:szCs w:val="24"/>
          <w:lang w:val="en-GB"/>
        </w:rPr>
        <w:tab/>
      </w:r>
      <w:proofErr w:type="spellStart"/>
      <w:r w:rsidR="000C78E6" w:rsidRPr="00041066">
        <w:rPr>
          <w:rFonts w:ascii="Times New Roman" w:hAnsi="Times New Roman" w:cs="Times New Roman"/>
          <w:snapToGrid w:val="0"/>
          <w:sz w:val="24"/>
          <w:szCs w:val="24"/>
          <w:lang w:val="en-GB"/>
        </w:rPr>
        <w:t>young.L</w:t>
      </w:r>
      <w:proofErr w:type="spellEnd"/>
      <w:r w:rsidR="00196997" w:rsidRPr="00041066">
        <w:rPr>
          <w:rFonts w:ascii="Times New Roman" w:hAnsi="Times New Roman" w:cs="Times New Roman"/>
          <w:snapToGrid w:val="0"/>
          <w:sz w:val="24"/>
          <w:szCs w:val="24"/>
          <w:lang w:val="en-GB"/>
        </w:rPr>
        <w:t xml:space="preserve"> </w:t>
      </w:r>
      <w:r w:rsidRPr="00041066">
        <w:rPr>
          <w:rFonts w:ascii="Times New Roman" w:hAnsi="Times New Roman" w:cs="Times New Roman"/>
          <w:snapToGrid w:val="0"/>
          <w:sz w:val="24"/>
          <w:szCs w:val="24"/>
          <w:lang w:val="en-GB"/>
        </w:rPr>
        <w:t>@</w:t>
      </w:r>
      <w:r w:rsidR="00196997" w:rsidRPr="00041066">
        <w:rPr>
          <w:rFonts w:ascii="Times New Roman" w:hAnsi="Times New Roman" w:cs="Times New Roman"/>
          <w:snapToGrid w:val="0"/>
          <w:sz w:val="24"/>
          <w:szCs w:val="24"/>
          <w:lang w:val="en-GB"/>
        </w:rPr>
        <w:t xml:space="preserve"> </w:t>
      </w:r>
      <w:proofErr w:type="spellStart"/>
      <w:r w:rsidR="00196997" w:rsidRPr="00041066">
        <w:rPr>
          <w:rFonts w:ascii="Times New Roman" w:hAnsi="Times New Roman" w:cs="Times New Roman"/>
          <w:snapToGrid w:val="0"/>
          <w:sz w:val="24"/>
          <w:szCs w:val="24"/>
          <w:lang w:val="en-GB"/>
        </w:rPr>
        <w:t>samsung</w:t>
      </w:r>
      <w:proofErr w:type="spellEnd"/>
      <w:r w:rsidR="00196997" w:rsidRPr="00041066">
        <w:rPr>
          <w:rFonts w:ascii="Times New Roman" w:hAnsi="Times New Roman" w:cs="Times New Roman"/>
          <w:snapToGrid w:val="0"/>
          <w:sz w:val="24"/>
          <w:szCs w:val="24"/>
          <w:lang w:val="en-GB"/>
        </w:rPr>
        <w:t xml:space="preserve"> </w:t>
      </w:r>
      <w:r w:rsidR="000C78E6" w:rsidRPr="00041066">
        <w:rPr>
          <w:rFonts w:ascii="Times New Roman" w:hAnsi="Times New Roman" w:cs="Times New Roman"/>
          <w:snapToGrid w:val="0"/>
          <w:sz w:val="24"/>
          <w:szCs w:val="24"/>
          <w:lang w:val="en-GB"/>
        </w:rPr>
        <w:t>.</w:t>
      </w:r>
      <w:r w:rsidR="00196997" w:rsidRPr="00041066">
        <w:rPr>
          <w:rFonts w:ascii="Times New Roman" w:hAnsi="Times New Roman" w:cs="Times New Roman"/>
          <w:snapToGrid w:val="0"/>
          <w:sz w:val="24"/>
          <w:szCs w:val="24"/>
          <w:lang w:val="en-GB"/>
        </w:rPr>
        <w:t xml:space="preserve"> </w:t>
      </w:r>
      <w:r w:rsidR="000C78E6" w:rsidRPr="00041066">
        <w:rPr>
          <w:rFonts w:ascii="Times New Roman" w:hAnsi="Times New Roman" w:cs="Times New Roman"/>
          <w:snapToGrid w:val="0"/>
          <w:sz w:val="24"/>
          <w:szCs w:val="24"/>
          <w:lang w:val="en-GB"/>
        </w:rPr>
        <w:t>com</w:t>
      </w:r>
    </w:p>
    <w:p w14:paraId="1FFAF59B" w14:textId="065EA50C" w:rsidR="00CB798F" w:rsidRPr="00C955C7"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041066">
        <w:rPr>
          <w:rFonts w:ascii="Times New Roman" w:hAnsi="Times New Roman" w:cs="Times New Roman"/>
          <w:b/>
          <w:snapToGrid w:val="0"/>
          <w:sz w:val="24"/>
          <w:szCs w:val="24"/>
          <w:lang w:val="en-GB"/>
        </w:rPr>
        <w:t>Committee</w:t>
      </w:r>
      <w:r w:rsidRPr="00041066">
        <w:rPr>
          <w:rFonts w:ascii="Times New Roman" w:hAnsi="Times New Roman" w:cs="Times New Roman"/>
          <w:b/>
          <w:snapToGrid w:val="0"/>
          <w:spacing w:val="-6"/>
          <w:sz w:val="24"/>
          <w:szCs w:val="24"/>
          <w:lang w:val="en-GB"/>
        </w:rPr>
        <w:t xml:space="preserve"> </w:t>
      </w:r>
      <w:r w:rsidRPr="00041066">
        <w:rPr>
          <w:rFonts w:ascii="Times New Roman" w:hAnsi="Times New Roman" w:cs="Times New Roman"/>
          <w:b/>
          <w:snapToGrid w:val="0"/>
          <w:sz w:val="24"/>
          <w:szCs w:val="24"/>
          <w:lang w:val="en-GB"/>
        </w:rPr>
        <w:t>URL:</w:t>
      </w:r>
      <w:r w:rsidRPr="00041066">
        <w:rPr>
          <w:rFonts w:ascii="Times New Roman" w:hAnsi="Times New Roman" w:cs="Times New Roman"/>
          <w:snapToGrid w:val="0"/>
          <w:sz w:val="24"/>
          <w:szCs w:val="24"/>
          <w:lang w:val="en-GB"/>
        </w:rPr>
        <w:tab/>
      </w:r>
      <w:hyperlink r:id="rId9" w:history="1">
        <w:r w:rsidR="000C78E6" w:rsidRPr="00041066">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B1CB6" w:rsidRDefault="00385C5D" w:rsidP="00385C5D">
      <w:pPr>
        <w:widowControl/>
        <w:jc w:val="center"/>
        <w:rPr>
          <w:rFonts w:ascii="Times New Roman" w:eastAsia="SimSun" w:hAnsi="Times New Roman" w:cs="Times New Roman"/>
          <w:b/>
          <w:sz w:val="28"/>
          <w:szCs w:val="24"/>
          <w:lang w:val="en-GB" w:eastAsia="zh-CN"/>
        </w:rPr>
      </w:pPr>
      <w:r w:rsidRPr="00CB1CB6">
        <w:rPr>
          <w:rFonts w:ascii="Times New Roman" w:eastAsia="SimSun" w:hAnsi="Times New Roman" w:cs="Times New Roman"/>
          <w:b/>
          <w:sz w:val="28"/>
          <w:szCs w:val="24"/>
          <w:lang w:val="en-GB" w:eastAsia="zh-CN"/>
        </w:rPr>
        <w:t>ISO/IEC JTC 1/SC 29/</w:t>
      </w:r>
      <w:r w:rsidR="00540DEA" w:rsidRPr="00CB1CB6">
        <w:rPr>
          <w:rFonts w:ascii="Times New Roman" w:eastAsia="SimSun" w:hAnsi="Times New Roman" w:cs="Times New Roman"/>
          <w:b/>
          <w:sz w:val="28"/>
          <w:szCs w:val="24"/>
          <w:lang w:val="en-GB" w:eastAsia="zh-CN"/>
        </w:rPr>
        <w:t>WG 03</w:t>
      </w:r>
      <w:r w:rsidR="00EF2D59" w:rsidRPr="00CB1CB6">
        <w:rPr>
          <w:rFonts w:ascii="Times New Roman" w:eastAsia="SimSun" w:hAnsi="Times New Roman" w:cs="Times New Roman"/>
          <w:b/>
          <w:sz w:val="28"/>
          <w:szCs w:val="24"/>
          <w:lang w:val="en-GB" w:eastAsia="zh-CN"/>
        </w:rPr>
        <w:t xml:space="preserve"> MPEG SYSTEMS</w:t>
      </w:r>
    </w:p>
    <w:p w14:paraId="54CED6D6" w14:textId="10911D3F" w:rsidR="00385C5D" w:rsidRPr="00CB1CB6" w:rsidRDefault="00385C5D" w:rsidP="00385C5D">
      <w:pPr>
        <w:widowControl/>
        <w:jc w:val="right"/>
        <w:rPr>
          <w:rFonts w:ascii="Times New Roman" w:eastAsia="SimSun" w:hAnsi="Times New Roman" w:cs="Times New Roman"/>
          <w:b/>
          <w:sz w:val="48"/>
          <w:szCs w:val="24"/>
          <w:lang w:val="en-GB" w:eastAsia="zh-CN"/>
        </w:rPr>
      </w:pPr>
      <w:r w:rsidRPr="00CB1CB6">
        <w:rPr>
          <w:rFonts w:ascii="Times New Roman" w:eastAsia="SimSun" w:hAnsi="Times New Roman" w:cs="Times New Roman"/>
          <w:b/>
          <w:sz w:val="28"/>
          <w:szCs w:val="24"/>
          <w:lang w:val="en-GB" w:eastAsia="zh-CN"/>
        </w:rPr>
        <w:t>ISO/IEC JTC 1/SC 29/</w:t>
      </w:r>
      <w:r w:rsidR="00540DEA" w:rsidRPr="00CB1CB6">
        <w:rPr>
          <w:rFonts w:ascii="Times New Roman" w:eastAsia="SimSun" w:hAnsi="Times New Roman" w:cs="Times New Roman"/>
          <w:b/>
          <w:sz w:val="28"/>
          <w:szCs w:val="24"/>
          <w:lang w:val="en-GB" w:eastAsia="zh-CN"/>
        </w:rPr>
        <w:t>WG 03</w:t>
      </w:r>
      <w:r w:rsidRPr="00CB1CB6">
        <w:rPr>
          <w:rFonts w:ascii="Times New Roman" w:eastAsia="SimSun" w:hAnsi="Times New Roman" w:cs="Times New Roman"/>
          <w:b/>
          <w:sz w:val="28"/>
          <w:szCs w:val="24"/>
          <w:lang w:val="en-GB" w:eastAsia="zh-CN"/>
        </w:rPr>
        <w:t xml:space="preserve"> </w:t>
      </w:r>
      <w:r w:rsidRPr="00CB1CB6">
        <w:rPr>
          <w:rFonts w:ascii="Times New Roman" w:eastAsia="SimSun" w:hAnsi="Times New Roman" w:cs="Times New Roman"/>
          <w:b/>
          <w:sz w:val="48"/>
          <w:szCs w:val="24"/>
          <w:lang w:val="en-GB" w:eastAsia="zh-CN"/>
        </w:rPr>
        <w:t>N</w:t>
      </w:r>
      <w:r w:rsidR="004C352E" w:rsidRPr="00CB1CB6">
        <w:rPr>
          <w:rFonts w:ascii="Times New Roman" w:eastAsia="SimSun" w:hAnsi="Times New Roman" w:cs="Times New Roman"/>
          <w:b/>
          <w:sz w:val="48"/>
          <w:szCs w:val="24"/>
          <w:lang w:val="en-GB" w:eastAsia="zh-CN"/>
        </w:rPr>
        <w:fldChar w:fldCharType="begin"/>
      </w:r>
      <w:r w:rsidR="004C352E" w:rsidRPr="00CB1CB6">
        <w:rPr>
          <w:rFonts w:ascii="Times New Roman" w:eastAsia="SimSun" w:hAnsi="Times New Roman" w:cs="Times New Roman"/>
          <w:b/>
          <w:sz w:val="48"/>
          <w:szCs w:val="24"/>
          <w:lang w:val="en-GB" w:eastAsia="zh-CN"/>
        </w:rPr>
        <w:instrText xml:space="preserve"> DOCPROPERTY "WGNumber" \* MERGEFORMAT </w:instrText>
      </w:r>
      <w:r w:rsidR="004C352E" w:rsidRPr="00CB1CB6">
        <w:rPr>
          <w:rFonts w:ascii="Times New Roman" w:eastAsia="SimSun" w:hAnsi="Times New Roman" w:cs="Times New Roman"/>
          <w:b/>
          <w:sz w:val="48"/>
          <w:szCs w:val="24"/>
          <w:lang w:val="en-GB" w:eastAsia="zh-CN"/>
        </w:rPr>
        <w:fldChar w:fldCharType="separate"/>
      </w:r>
      <w:r w:rsidR="00041066" w:rsidRPr="00CB1CB6">
        <w:rPr>
          <w:rFonts w:ascii="Times New Roman" w:eastAsia="SimSun" w:hAnsi="Times New Roman" w:cs="Times New Roman"/>
          <w:b/>
          <w:sz w:val="48"/>
          <w:szCs w:val="24"/>
          <w:lang w:val="en-GB" w:eastAsia="zh-CN"/>
        </w:rPr>
        <w:t>00773</w:t>
      </w:r>
      <w:r w:rsidR="004C352E" w:rsidRPr="00CB1CB6">
        <w:rPr>
          <w:rFonts w:ascii="Times New Roman" w:eastAsia="SimSun" w:hAnsi="Times New Roman" w:cs="Times New Roman"/>
          <w:b/>
          <w:sz w:val="48"/>
          <w:szCs w:val="24"/>
          <w:lang w:val="en-GB" w:eastAsia="zh-CN"/>
        </w:rPr>
        <w:fldChar w:fldCharType="end"/>
      </w:r>
    </w:p>
    <w:p w14:paraId="40403B12" w14:textId="6B791292" w:rsidR="00954B0D" w:rsidRPr="00CB1CB6" w:rsidRDefault="00BC1590" w:rsidP="004C352E">
      <w:pPr>
        <w:widowControl/>
        <w:spacing w:after="480"/>
        <w:jc w:val="right"/>
        <w:rPr>
          <w:rFonts w:ascii="Times New Roman" w:eastAsia="SimSun" w:hAnsi="Times New Roman" w:cs="Times New Roman"/>
          <w:b/>
          <w:sz w:val="28"/>
          <w:szCs w:val="24"/>
          <w:lang w:val="en-GB" w:eastAsia="zh-CN"/>
        </w:rPr>
      </w:pPr>
      <w:r w:rsidRPr="00CB1CB6">
        <w:rPr>
          <w:rFonts w:ascii="Times New Roman" w:eastAsia="SimSun" w:hAnsi="Times New Roman" w:cs="Times New Roman"/>
          <w:b/>
          <w:sz w:val="28"/>
          <w:szCs w:val="24"/>
          <w:lang w:val="en-GB" w:eastAsia="zh-CN"/>
        </w:rPr>
        <w:fldChar w:fldCharType="begin"/>
      </w:r>
      <w:r w:rsidRPr="00CB1CB6">
        <w:rPr>
          <w:rFonts w:ascii="Times New Roman" w:eastAsia="SimSun" w:hAnsi="Times New Roman" w:cs="Times New Roman"/>
          <w:b/>
          <w:sz w:val="28"/>
          <w:szCs w:val="24"/>
          <w:lang w:val="en-GB" w:eastAsia="zh-CN"/>
        </w:rPr>
        <w:instrText xml:space="preserve"> SAVEDATE \@ "MMMM yyyy" \* MERGEFORMAT </w:instrText>
      </w:r>
      <w:r w:rsidRPr="00CB1CB6">
        <w:rPr>
          <w:rFonts w:ascii="Times New Roman" w:eastAsia="SimSun" w:hAnsi="Times New Roman" w:cs="Times New Roman"/>
          <w:b/>
          <w:sz w:val="28"/>
          <w:szCs w:val="24"/>
          <w:lang w:val="en-GB" w:eastAsia="zh-CN"/>
        </w:rPr>
        <w:fldChar w:fldCharType="separate"/>
      </w:r>
      <w:r w:rsidR="00B22CE8">
        <w:rPr>
          <w:rFonts w:ascii="Times New Roman" w:eastAsia="SimSun" w:hAnsi="Times New Roman" w:cs="Times New Roman"/>
          <w:b/>
          <w:noProof/>
          <w:sz w:val="28"/>
          <w:szCs w:val="24"/>
          <w:lang w:val="en-GB" w:eastAsia="zh-CN"/>
        </w:rPr>
        <w:t>February 2023</w:t>
      </w:r>
      <w:r w:rsidRPr="00CB1CB6">
        <w:rPr>
          <w:rFonts w:ascii="Times New Roman" w:eastAsia="SimSun" w:hAnsi="Times New Roman" w:cs="Times New Roman"/>
          <w:b/>
          <w:sz w:val="28"/>
          <w:szCs w:val="24"/>
          <w:lang w:val="en-GB" w:eastAsia="zh-CN"/>
        </w:rPr>
        <w:fldChar w:fldCharType="end"/>
      </w:r>
      <w:r w:rsidR="00954B0D" w:rsidRPr="00CB1CB6">
        <w:rPr>
          <w:rFonts w:ascii="Times New Roman" w:eastAsia="SimSun" w:hAnsi="Times New Roman" w:cs="Times New Roman"/>
          <w:b/>
          <w:sz w:val="28"/>
          <w:szCs w:val="24"/>
          <w:lang w:val="en-GB" w:eastAsia="zh-CN"/>
        </w:rPr>
        <w:t>, Virtual</w:t>
      </w:r>
    </w:p>
    <w:tbl>
      <w:tblPr>
        <w:tblW w:w="10169" w:type="dxa"/>
        <w:tblLook w:val="01E0" w:firstRow="1" w:lastRow="1" w:firstColumn="1" w:lastColumn="1" w:noHBand="0" w:noVBand="0"/>
      </w:tblPr>
      <w:tblGrid>
        <w:gridCol w:w="1890"/>
        <w:gridCol w:w="8279"/>
      </w:tblGrid>
      <w:tr w:rsidR="00954B0D" w:rsidRPr="00CB1CB6" w14:paraId="643E3AD1" w14:textId="77777777" w:rsidTr="00954B0D">
        <w:tc>
          <w:tcPr>
            <w:tcW w:w="1890" w:type="dxa"/>
            <w:hideMark/>
          </w:tcPr>
          <w:p w14:paraId="08C6B0FD" w14:textId="77777777" w:rsidR="00954B0D" w:rsidRPr="00CB1CB6" w:rsidRDefault="00954B0D">
            <w:pPr>
              <w:suppressAutoHyphens/>
              <w:rPr>
                <w:rFonts w:ascii="Times New Roman" w:hAnsi="Times New Roman" w:cs="Times New Roman"/>
                <w:b/>
                <w:sz w:val="24"/>
                <w:szCs w:val="24"/>
                <w:lang w:val="en-GB"/>
              </w:rPr>
            </w:pPr>
            <w:r w:rsidRPr="00CB1CB6">
              <w:rPr>
                <w:rFonts w:ascii="Times New Roman" w:hAnsi="Times New Roman" w:cs="Times New Roman"/>
                <w:b/>
                <w:sz w:val="24"/>
                <w:szCs w:val="24"/>
                <w:lang w:val="en-GB"/>
              </w:rPr>
              <w:t>Title</w:t>
            </w:r>
          </w:p>
        </w:tc>
        <w:tc>
          <w:tcPr>
            <w:tcW w:w="8279" w:type="dxa"/>
            <w:hideMark/>
          </w:tcPr>
          <w:p w14:paraId="498090C2" w14:textId="611B22E2" w:rsidR="00954B0D" w:rsidRPr="00CB1CB6" w:rsidRDefault="004C352E">
            <w:pPr>
              <w:suppressAutoHyphens/>
              <w:rPr>
                <w:rFonts w:ascii="Times New Roman" w:hAnsi="Times New Roman" w:cs="Times New Roman"/>
                <w:b/>
                <w:sz w:val="24"/>
                <w:szCs w:val="24"/>
                <w:lang w:val="en-GB"/>
              </w:rPr>
            </w:pPr>
            <w:r w:rsidRPr="00CB1CB6">
              <w:rPr>
                <w:rFonts w:ascii="Times New Roman" w:hAnsi="Times New Roman" w:cs="Times New Roman"/>
                <w:b/>
                <w:sz w:val="24"/>
                <w:szCs w:val="24"/>
                <w:lang w:val="en-GB"/>
              </w:rPr>
              <w:fldChar w:fldCharType="begin"/>
            </w:r>
            <w:r w:rsidRPr="00CB1CB6">
              <w:rPr>
                <w:rFonts w:ascii="Times New Roman" w:hAnsi="Times New Roman" w:cs="Times New Roman"/>
                <w:b/>
                <w:sz w:val="24"/>
                <w:szCs w:val="24"/>
                <w:lang w:val="en-GB"/>
              </w:rPr>
              <w:instrText xml:space="preserve"> TITLE  \* MERGEFORMAT </w:instrText>
            </w:r>
            <w:r w:rsidRPr="00CB1CB6">
              <w:rPr>
                <w:rFonts w:ascii="Times New Roman" w:hAnsi="Times New Roman" w:cs="Times New Roman"/>
                <w:b/>
                <w:sz w:val="24"/>
                <w:szCs w:val="24"/>
                <w:lang w:val="en-GB"/>
              </w:rPr>
              <w:fldChar w:fldCharType="separate"/>
            </w:r>
            <w:r w:rsidR="00041066" w:rsidRPr="00CB1CB6">
              <w:rPr>
                <w:rFonts w:ascii="Times New Roman" w:hAnsi="Times New Roman" w:cs="Times New Roman"/>
                <w:b/>
                <w:sz w:val="24"/>
                <w:szCs w:val="24"/>
                <w:lang w:val="en-GB"/>
              </w:rPr>
              <w:t>Technology under Consideration on ISO/IEC 23008-12</w:t>
            </w:r>
            <w:r w:rsidRPr="00CB1CB6">
              <w:rPr>
                <w:rFonts w:ascii="Times New Roman" w:hAnsi="Times New Roman" w:cs="Times New Roman"/>
                <w:b/>
                <w:sz w:val="24"/>
                <w:szCs w:val="24"/>
                <w:lang w:val="en-GB"/>
              </w:rPr>
              <w:fldChar w:fldCharType="end"/>
            </w:r>
          </w:p>
        </w:tc>
      </w:tr>
      <w:tr w:rsidR="00954B0D" w:rsidRPr="00CB1CB6" w14:paraId="4B5EB911" w14:textId="77777777" w:rsidTr="00954B0D">
        <w:tc>
          <w:tcPr>
            <w:tcW w:w="1890" w:type="dxa"/>
            <w:hideMark/>
          </w:tcPr>
          <w:p w14:paraId="47775072" w14:textId="77777777" w:rsidR="00954B0D" w:rsidRPr="00CB1CB6" w:rsidRDefault="00954B0D">
            <w:pPr>
              <w:suppressAutoHyphens/>
              <w:rPr>
                <w:rFonts w:ascii="Times New Roman" w:hAnsi="Times New Roman" w:cs="Times New Roman"/>
                <w:b/>
                <w:sz w:val="24"/>
                <w:szCs w:val="24"/>
                <w:lang w:val="en-GB"/>
              </w:rPr>
            </w:pPr>
            <w:r w:rsidRPr="00CB1CB6">
              <w:rPr>
                <w:rFonts w:ascii="Times New Roman" w:hAnsi="Times New Roman" w:cs="Times New Roman"/>
                <w:b/>
                <w:sz w:val="24"/>
                <w:szCs w:val="24"/>
                <w:lang w:val="en-GB"/>
              </w:rPr>
              <w:t>Source</w:t>
            </w:r>
          </w:p>
        </w:tc>
        <w:tc>
          <w:tcPr>
            <w:tcW w:w="8279" w:type="dxa"/>
            <w:hideMark/>
          </w:tcPr>
          <w:p w14:paraId="47560DDD" w14:textId="01F3D45C" w:rsidR="00954B0D" w:rsidRPr="00CB1CB6" w:rsidRDefault="00540DEA">
            <w:pPr>
              <w:suppressAutoHyphens/>
              <w:rPr>
                <w:rFonts w:ascii="Times New Roman" w:hAnsi="Times New Roman" w:cs="Times New Roman"/>
                <w:b/>
                <w:sz w:val="24"/>
                <w:szCs w:val="24"/>
                <w:lang w:val="en-GB"/>
              </w:rPr>
            </w:pPr>
            <w:r w:rsidRPr="00CB1CB6">
              <w:rPr>
                <w:rFonts w:ascii="Times New Roman" w:hAnsi="Times New Roman" w:cs="Times New Roman"/>
                <w:b/>
                <w:sz w:val="24"/>
                <w:szCs w:val="24"/>
                <w:lang w:val="en-GB"/>
              </w:rPr>
              <w:t>WG 03</w:t>
            </w:r>
            <w:r w:rsidR="00954B0D" w:rsidRPr="00CB1CB6">
              <w:rPr>
                <w:rFonts w:ascii="Times New Roman" w:hAnsi="Times New Roman" w:cs="Times New Roman"/>
                <w:b/>
                <w:sz w:val="24"/>
                <w:szCs w:val="24"/>
                <w:lang w:val="en-GB"/>
              </w:rPr>
              <w:t xml:space="preserve">, MPEG </w:t>
            </w:r>
            <w:r w:rsidR="00F419DA" w:rsidRPr="00CB1CB6">
              <w:rPr>
                <w:rFonts w:ascii="Times New Roman" w:hAnsi="Times New Roman" w:cs="Times New Roman"/>
                <w:b/>
                <w:sz w:val="24"/>
                <w:szCs w:val="24"/>
                <w:lang w:val="en-GB"/>
              </w:rPr>
              <w:t>Systems</w:t>
            </w:r>
          </w:p>
        </w:tc>
      </w:tr>
      <w:tr w:rsidR="00954B0D" w:rsidRPr="00CB1CB6" w14:paraId="2460E6B8" w14:textId="77777777" w:rsidTr="00954B0D">
        <w:tc>
          <w:tcPr>
            <w:tcW w:w="1890" w:type="dxa"/>
            <w:hideMark/>
          </w:tcPr>
          <w:p w14:paraId="0BEE9C98" w14:textId="77777777" w:rsidR="00954B0D" w:rsidRPr="00CB1CB6" w:rsidRDefault="00954B0D">
            <w:pPr>
              <w:suppressAutoHyphens/>
              <w:rPr>
                <w:rFonts w:ascii="Times New Roman" w:hAnsi="Times New Roman" w:cs="Times New Roman"/>
                <w:b/>
                <w:sz w:val="24"/>
                <w:szCs w:val="24"/>
                <w:lang w:val="en-GB"/>
              </w:rPr>
            </w:pPr>
            <w:r w:rsidRPr="00CB1CB6">
              <w:rPr>
                <w:rFonts w:ascii="Times New Roman" w:hAnsi="Times New Roman" w:cs="Times New Roman"/>
                <w:b/>
                <w:sz w:val="24"/>
                <w:szCs w:val="24"/>
                <w:lang w:val="en-GB"/>
              </w:rPr>
              <w:t>Status</w:t>
            </w:r>
          </w:p>
        </w:tc>
        <w:tc>
          <w:tcPr>
            <w:tcW w:w="8279" w:type="dxa"/>
            <w:hideMark/>
          </w:tcPr>
          <w:p w14:paraId="5BFA1768" w14:textId="77777777" w:rsidR="00954B0D" w:rsidRPr="00CB1CB6" w:rsidRDefault="00954B0D">
            <w:pPr>
              <w:suppressAutoHyphens/>
              <w:rPr>
                <w:rFonts w:ascii="Times New Roman" w:hAnsi="Times New Roman" w:cs="Times New Roman"/>
                <w:b/>
                <w:sz w:val="24"/>
                <w:szCs w:val="24"/>
                <w:lang w:val="en-GB"/>
              </w:rPr>
            </w:pPr>
            <w:r w:rsidRPr="00CB1CB6">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CB1CB6" w:rsidRDefault="00954B0D" w:rsidP="00A86680">
            <w:pPr>
              <w:suppressAutoHyphens/>
              <w:rPr>
                <w:rFonts w:ascii="Times New Roman" w:hAnsi="Times New Roman" w:cs="Times New Roman"/>
                <w:b/>
                <w:sz w:val="24"/>
                <w:szCs w:val="24"/>
                <w:lang w:val="en-GB"/>
              </w:rPr>
            </w:pPr>
            <w:r w:rsidRPr="00CB1CB6">
              <w:rPr>
                <w:rFonts w:ascii="Times New Roman" w:hAnsi="Times New Roman" w:cs="Times New Roman"/>
                <w:b/>
                <w:sz w:val="24"/>
                <w:szCs w:val="24"/>
                <w:lang w:val="en-GB"/>
              </w:rPr>
              <w:t>Serial Number</w:t>
            </w:r>
          </w:p>
        </w:tc>
        <w:tc>
          <w:tcPr>
            <w:tcW w:w="8279" w:type="dxa"/>
            <w:hideMark/>
          </w:tcPr>
          <w:p w14:paraId="44A25045" w14:textId="0F00191F" w:rsidR="00954B0D" w:rsidRPr="00C955C7" w:rsidRDefault="004C352E" w:rsidP="00A86680">
            <w:pPr>
              <w:suppressAutoHyphens/>
              <w:rPr>
                <w:rFonts w:ascii="Times New Roman" w:hAnsi="Times New Roman" w:cs="Times New Roman"/>
                <w:b/>
                <w:sz w:val="24"/>
                <w:szCs w:val="24"/>
                <w:lang w:val="en-GB"/>
              </w:rPr>
            </w:pPr>
            <w:r w:rsidRPr="00CB1CB6">
              <w:rPr>
                <w:rFonts w:ascii="Times New Roman" w:hAnsi="Times New Roman" w:cs="Times New Roman"/>
                <w:b/>
                <w:sz w:val="24"/>
                <w:szCs w:val="24"/>
                <w:lang w:val="en-GB"/>
              </w:rPr>
              <w:fldChar w:fldCharType="begin"/>
            </w:r>
            <w:r w:rsidRPr="00CB1CB6">
              <w:rPr>
                <w:rFonts w:ascii="Times New Roman" w:hAnsi="Times New Roman" w:cs="Times New Roman"/>
                <w:b/>
                <w:sz w:val="24"/>
                <w:szCs w:val="24"/>
                <w:lang w:val="en-GB"/>
              </w:rPr>
              <w:instrText xml:space="preserve"> DOCPROPERTY "MDMSNumber" \* MERGEFORMAT </w:instrText>
            </w:r>
            <w:r w:rsidRPr="00CB1CB6">
              <w:rPr>
                <w:rFonts w:ascii="Times New Roman" w:hAnsi="Times New Roman" w:cs="Times New Roman"/>
                <w:b/>
                <w:sz w:val="24"/>
                <w:szCs w:val="24"/>
                <w:lang w:val="en-GB"/>
              </w:rPr>
              <w:fldChar w:fldCharType="separate"/>
            </w:r>
            <w:r w:rsidR="00041066" w:rsidRPr="00CB1CB6">
              <w:rPr>
                <w:rFonts w:ascii="Times New Roman" w:hAnsi="Times New Roman" w:cs="Times New Roman"/>
                <w:b/>
                <w:sz w:val="24"/>
                <w:szCs w:val="24"/>
                <w:lang w:val="en-GB"/>
              </w:rPr>
              <w:t>22297</w:t>
            </w:r>
            <w:r w:rsidRPr="00CB1CB6">
              <w:rPr>
                <w:rFonts w:ascii="Times New Roman" w:hAnsi="Times New Roman" w:cs="Times New Roman"/>
                <w:b/>
                <w:sz w:val="24"/>
                <w:szCs w:val="24"/>
                <w:lang w:val="en-GB"/>
              </w:rPr>
              <w:fldChar w:fldCharType="end"/>
            </w:r>
          </w:p>
        </w:tc>
      </w:tr>
    </w:tbl>
    <w:p w14:paraId="39759106" w14:textId="0F16D349" w:rsidR="00BA60FC" w:rsidRDefault="00474BA2" w:rsidP="00474BA2">
      <w:pPr>
        <w:pStyle w:val="Abstract"/>
      </w:pPr>
      <w:bookmarkStart w:id="0" w:name="_Toc126244791"/>
      <w:r w:rsidRPr="00474BA2">
        <w:t>Abstract</w:t>
      </w:r>
      <w:bookmarkEnd w:id="0"/>
    </w:p>
    <w:p w14:paraId="79B45CD3" w14:textId="5039CE99" w:rsidR="00474BA2" w:rsidRDefault="00474BA2" w:rsidP="00474BA2">
      <w:pPr>
        <w:rPr>
          <w:lang w:val="en-GB"/>
        </w:rPr>
      </w:pPr>
      <w:r w:rsidRPr="00474BA2">
        <w:rPr>
          <w:lang w:val="en-GB"/>
        </w:rPr>
        <w:t>This document collects following candidate technologies for the High Efficiency Image File Format (HEIF) (ISO/IEC 23008-12).</w:t>
      </w:r>
    </w:p>
    <w:p w14:paraId="54B795C7" w14:textId="3FD9FD9E" w:rsidR="00CB1CB6" w:rsidRPr="00CB1CB6" w:rsidRDefault="00CB1CB6" w:rsidP="00474BA2">
      <w:pPr>
        <w:rPr>
          <w:color w:val="365F91" w:themeColor="accent1" w:themeShade="BF"/>
          <w:sz w:val="26"/>
          <w:szCs w:val="26"/>
          <w:lang w:val="en-GB"/>
        </w:rPr>
      </w:pPr>
      <w:r w:rsidRPr="00CB1CB6">
        <w:rPr>
          <w:color w:val="365F91" w:themeColor="accent1" w:themeShade="BF"/>
          <w:sz w:val="26"/>
          <w:szCs w:val="26"/>
          <w:lang w:val="en-GB"/>
        </w:rPr>
        <w:t>Table of Contents</w:t>
      </w:r>
    </w:p>
    <w:p w14:paraId="48D17669" w14:textId="73A8316F" w:rsidR="005E5F2B" w:rsidRDefault="00CB1CB6">
      <w:pPr>
        <w:pStyle w:val="TOC1"/>
        <w:tabs>
          <w:tab w:val="right" w:leader="dot" w:pos="9010"/>
        </w:tabs>
        <w:rPr>
          <w:ins w:id="1" w:author="Frederic Maze" w:date="2023-02-02T15:39:00Z"/>
          <w:rFonts w:asciiTheme="minorHAnsi" w:eastAsiaTheme="minorEastAsia" w:hAnsiTheme="minorHAnsi" w:cstheme="minorBidi"/>
          <w:noProof/>
          <w:lang w:val="fr-FR" w:eastAsia="fr-FR"/>
        </w:rPr>
      </w:pPr>
      <w:r>
        <w:rPr>
          <w:lang w:val="en-GB"/>
        </w:rPr>
        <w:fldChar w:fldCharType="begin"/>
      </w:r>
      <w:r>
        <w:rPr>
          <w:lang w:val="en-GB"/>
        </w:rPr>
        <w:instrText xml:space="preserve"> TOC \o "1-3" \h \z \t "Abstract;1" </w:instrText>
      </w:r>
      <w:r>
        <w:rPr>
          <w:lang w:val="en-GB"/>
        </w:rPr>
        <w:fldChar w:fldCharType="separate"/>
      </w:r>
      <w:ins w:id="2" w:author="Frederic Maze" w:date="2023-02-02T15:39:00Z">
        <w:r w:rsidR="005E5F2B" w:rsidRPr="00136113">
          <w:rPr>
            <w:rStyle w:val="Hyperlink"/>
            <w:noProof/>
          </w:rPr>
          <w:fldChar w:fldCharType="begin"/>
        </w:r>
        <w:r w:rsidR="005E5F2B" w:rsidRPr="00136113">
          <w:rPr>
            <w:rStyle w:val="Hyperlink"/>
            <w:noProof/>
          </w:rPr>
          <w:instrText xml:space="preserve"> </w:instrText>
        </w:r>
        <w:r w:rsidR="005E5F2B">
          <w:rPr>
            <w:noProof/>
          </w:rPr>
          <w:instrText>HYPERLINK \l "_Toc126244791"</w:instrText>
        </w:r>
        <w:r w:rsidR="005E5F2B" w:rsidRPr="00136113">
          <w:rPr>
            <w:rStyle w:val="Hyperlink"/>
            <w:noProof/>
          </w:rPr>
          <w:instrText xml:space="preserve"> </w:instrText>
        </w:r>
        <w:r w:rsidR="005E5F2B" w:rsidRPr="00136113">
          <w:rPr>
            <w:rStyle w:val="Hyperlink"/>
            <w:noProof/>
          </w:rPr>
        </w:r>
        <w:r w:rsidR="005E5F2B" w:rsidRPr="00136113">
          <w:rPr>
            <w:rStyle w:val="Hyperlink"/>
            <w:noProof/>
          </w:rPr>
          <w:fldChar w:fldCharType="separate"/>
        </w:r>
        <w:r w:rsidR="005E5F2B" w:rsidRPr="00136113">
          <w:rPr>
            <w:rStyle w:val="Hyperlink"/>
            <w:noProof/>
          </w:rPr>
          <w:t>Abstract</w:t>
        </w:r>
        <w:r w:rsidR="005E5F2B">
          <w:rPr>
            <w:noProof/>
            <w:webHidden/>
          </w:rPr>
          <w:tab/>
        </w:r>
        <w:r w:rsidR="005E5F2B">
          <w:rPr>
            <w:noProof/>
            <w:webHidden/>
          </w:rPr>
          <w:fldChar w:fldCharType="begin"/>
        </w:r>
        <w:r w:rsidR="005E5F2B">
          <w:rPr>
            <w:noProof/>
            <w:webHidden/>
          </w:rPr>
          <w:instrText xml:space="preserve"> PAGEREF _Toc126244791 \h </w:instrText>
        </w:r>
        <w:r w:rsidR="005E5F2B">
          <w:rPr>
            <w:noProof/>
            <w:webHidden/>
          </w:rPr>
        </w:r>
      </w:ins>
      <w:r w:rsidR="005E5F2B">
        <w:rPr>
          <w:noProof/>
          <w:webHidden/>
        </w:rPr>
        <w:fldChar w:fldCharType="separate"/>
      </w:r>
      <w:ins w:id="3" w:author="Frederic Maze" w:date="2023-02-02T15:39:00Z">
        <w:r w:rsidR="005E5F2B">
          <w:rPr>
            <w:noProof/>
            <w:webHidden/>
          </w:rPr>
          <w:t>1</w:t>
        </w:r>
        <w:r w:rsidR="005E5F2B">
          <w:rPr>
            <w:noProof/>
            <w:webHidden/>
          </w:rPr>
          <w:fldChar w:fldCharType="end"/>
        </w:r>
        <w:r w:rsidR="005E5F2B" w:rsidRPr="00136113">
          <w:rPr>
            <w:rStyle w:val="Hyperlink"/>
            <w:noProof/>
          </w:rPr>
          <w:fldChar w:fldCharType="end"/>
        </w:r>
      </w:ins>
    </w:p>
    <w:p w14:paraId="26B87868" w14:textId="1F41422B" w:rsidR="005E5F2B" w:rsidRDefault="005E5F2B">
      <w:pPr>
        <w:pStyle w:val="TOC1"/>
        <w:tabs>
          <w:tab w:val="left" w:pos="440"/>
          <w:tab w:val="right" w:leader="dot" w:pos="9010"/>
        </w:tabs>
        <w:rPr>
          <w:ins w:id="4" w:author="Frederic Maze" w:date="2023-02-02T15:39:00Z"/>
          <w:rFonts w:asciiTheme="minorHAnsi" w:eastAsiaTheme="minorEastAsia" w:hAnsiTheme="minorHAnsi" w:cstheme="minorBidi"/>
          <w:noProof/>
          <w:lang w:val="fr-FR" w:eastAsia="fr-FR"/>
        </w:rPr>
      </w:pPr>
      <w:ins w:id="5" w:author="Frederic Maze" w:date="2023-02-02T15:39:00Z">
        <w:r w:rsidRPr="00136113">
          <w:rPr>
            <w:rStyle w:val="Hyperlink"/>
            <w:noProof/>
          </w:rPr>
          <w:fldChar w:fldCharType="begin"/>
        </w:r>
        <w:r w:rsidRPr="00136113">
          <w:rPr>
            <w:rStyle w:val="Hyperlink"/>
            <w:noProof/>
          </w:rPr>
          <w:instrText xml:space="preserve"> </w:instrText>
        </w:r>
        <w:r>
          <w:rPr>
            <w:noProof/>
          </w:rPr>
          <w:instrText>HYPERLINK \l "_Toc126244792"</w:instrText>
        </w:r>
        <w:r w:rsidRPr="00136113">
          <w:rPr>
            <w:rStyle w:val="Hyperlink"/>
            <w:noProof/>
          </w:rPr>
          <w:instrText xml:space="preserve"> </w:instrText>
        </w:r>
        <w:r w:rsidRPr="00136113">
          <w:rPr>
            <w:rStyle w:val="Hyperlink"/>
            <w:noProof/>
          </w:rPr>
        </w:r>
        <w:r w:rsidRPr="00136113">
          <w:rPr>
            <w:rStyle w:val="Hyperlink"/>
            <w:noProof/>
          </w:rPr>
          <w:fldChar w:fldCharType="separate"/>
        </w:r>
        <w:r w:rsidRPr="00136113">
          <w:rPr>
            <w:rStyle w:val="Hyperlink"/>
            <w:noProof/>
            <w:lang w:val="en-GB"/>
          </w:rPr>
          <w:t>1</w:t>
        </w:r>
        <w:r>
          <w:rPr>
            <w:rFonts w:asciiTheme="minorHAnsi" w:eastAsiaTheme="minorEastAsia" w:hAnsiTheme="minorHAnsi" w:cstheme="minorBidi"/>
            <w:noProof/>
            <w:lang w:val="fr-FR" w:eastAsia="fr-FR"/>
          </w:rPr>
          <w:tab/>
        </w:r>
        <w:r w:rsidRPr="00136113">
          <w:rPr>
            <w:rStyle w:val="Hyperlink"/>
            <w:noProof/>
          </w:rPr>
          <w:t>Region annotations for image sequence or video tracks</w:t>
        </w:r>
        <w:r>
          <w:rPr>
            <w:noProof/>
            <w:webHidden/>
          </w:rPr>
          <w:tab/>
        </w:r>
        <w:r>
          <w:rPr>
            <w:noProof/>
            <w:webHidden/>
          </w:rPr>
          <w:fldChar w:fldCharType="begin"/>
        </w:r>
        <w:r>
          <w:rPr>
            <w:noProof/>
            <w:webHidden/>
          </w:rPr>
          <w:instrText xml:space="preserve"> PAGEREF _Toc126244792 \h </w:instrText>
        </w:r>
        <w:r>
          <w:rPr>
            <w:noProof/>
            <w:webHidden/>
          </w:rPr>
        </w:r>
      </w:ins>
      <w:r>
        <w:rPr>
          <w:noProof/>
          <w:webHidden/>
        </w:rPr>
        <w:fldChar w:fldCharType="separate"/>
      </w:r>
      <w:ins w:id="6" w:author="Frederic Maze" w:date="2023-02-02T15:39:00Z">
        <w:r>
          <w:rPr>
            <w:noProof/>
            <w:webHidden/>
          </w:rPr>
          <w:t>2</w:t>
        </w:r>
        <w:r>
          <w:rPr>
            <w:noProof/>
            <w:webHidden/>
          </w:rPr>
          <w:fldChar w:fldCharType="end"/>
        </w:r>
        <w:r w:rsidRPr="00136113">
          <w:rPr>
            <w:rStyle w:val="Hyperlink"/>
            <w:noProof/>
          </w:rPr>
          <w:fldChar w:fldCharType="end"/>
        </w:r>
      </w:ins>
    </w:p>
    <w:p w14:paraId="0DEFF498" w14:textId="14C2FA70" w:rsidR="005E5F2B" w:rsidRDefault="005E5F2B">
      <w:pPr>
        <w:pStyle w:val="TOC2"/>
        <w:tabs>
          <w:tab w:val="left" w:pos="880"/>
          <w:tab w:val="right" w:leader="dot" w:pos="9010"/>
        </w:tabs>
        <w:rPr>
          <w:ins w:id="7" w:author="Frederic Maze" w:date="2023-02-02T15:39:00Z"/>
          <w:rFonts w:asciiTheme="minorHAnsi" w:eastAsiaTheme="minorEastAsia" w:hAnsiTheme="minorHAnsi" w:cstheme="minorBidi"/>
          <w:noProof/>
          <w:lang w:val="fr-FR" w:eastAsia="fr-FR"/>
        </w:rPr>
      </w:pPr>
      <w:ins w:id="8" w:author="Frederic Maze" w:date="2023-02-02T15:39:00Z">
        <w:r w:rsidRPr="00136113">
          <w:rPr>
            <w:rStyle w:val="Hyperlink"/>
            <w:noProof/>
          </w:rPr>
          <w:fldChar w:fldCharType="begin"/>
        </w:r>
        <w:r w:rsidRPr="00136113">
          <w:rPr>
            <w:rStyle w:val="Hyperlink"/>
            <w:noProof/>
          </w:rPr>
          <w:instrText xml:space="preserve"> </w:instrText>
        </w:r>
        <w:r>
          <w:rPr>
            <w:noProof/>
          </w:rPr>
          <w:instrText>HYPERLINK \l "_Toc126244793"</w:instrText>
        </w:r>
        <w:r w:rsidRPr="00136113">
          <w:rPr>
            <w:rStyle w:val="Hyperlink"/>
            <w:noProof/>
          </w:rPr>
          <w:instrText xml:space="preserve"> </w:instrText>
        </w:r>
        <w:r w:rsidRPr="00136113">
          <w:rPr>
            <w:rStyle w:val="Hyperlink"/>
            <w:noProof/>
          </w:rPr>
        </w:r>
        <w:r w:rsidRPr="00136113">
          <w:rPr>
            <w:rStyle w:val="Hyperlink"/>
            <w:noProof/>
          </w:rPr>
          <w:fldChar w:fldCharType="separate"/>
        </w:r>
        <w:r w:rsidRPr="00136113">
          <w:rPr>
            <w:rStyle w:val="Hyperlink"/>
            <w:noProof/>
            <w:lang w:val="en-GB"/>
          </w:rPr>
          <w:t>1.1</w:t>
        </w:r>
        <w:r>
          <w:rPr>
            <w:rFonts w:asciiTheme="minorHAnsi" w:eastAsiaTheme="minorEastAsia" w:hAnsiTheme="minorHAnsi" w:cstheme="minorBidi"/>
            <w:noProof/>
            <w:lang w:val="fr-FR" w:eastAsia="fr-FR"/>
          </w:rPr>
          <w:tab/>
        </w:r>
        <w:r w:rsidRPr="00136113">
          <w:rPr>
            <w:rStyle w:val="Hyperlink"/>
            <w:bCs/>
            <w:iCs/>
            <w:noProof/>
          </w:rPr>
          <w:t>Region extrapolation (from m60304, MPEG#139, Issue#76)</w:t>
        </w:r>
        <w:r>
          <w:rPr>
            <w:noProof/>
            <w:webHidden/>
          </w:rPr>
          <w:tab/>
        </w:r>
        <w:r>
          <w:rPr>
            <w:noProof/>
            <w:webHidden/>
          </w:rPr>
          <w:fldChar w:fldCharType="begin"/>
        </w:r>
        <w:r>
          <w:rPr>
            <w:noProof/>
            <w:webHidden/>
          </w:rPr>
          <w:instrText xml:space="preserve"> PAGEREF _Toc126244793 \h </w:instrText>
        </w:r>
        <w:r>
          <w:rPr>
            <w:noProof/>
            <w:webHidden/>
          </w:rPr>
        </w:r>
      </w:ins>
      <w:r>
        <w:rPr>
          <w:noProof/>
          <w:webHidden/>
        </w:rPr>
        <w:fldChar w:fldCharType="separate"/>
      </w:r>
      <w:ins w:id="9" w:author="Frederic Maze" w:date="2023-02-02T15:39:00Z">
        <w:r>
          <w:rPr>
            <w:noProof/>
            <w:webHidden/>
          </w:rPr>
          <w:t>2</w:t>
        </w:r>
        <w:r>
          <w:rPr>
            <w:noProof/>
            <w:webHidden/>
          </w:rPr>
          <w:fldChar w:fldCharType="end"/>
        </w:r>
        <w:r w:rsidRPr="00136113">
          <w:rPr>
            <w:rStyle w:val="Hyperlink"/>
            <w:noProof/>
          </w:rPr>
          <w:fldChar w:fldCharType="end"/>
        </w:r>
      </w:ins>
    </w:p>
    <w:p w14:paraId="49871148" w14:textId="63E4D120" w:rsidR="005E5F2B" w:rsidRDefault="005E5F2B" w:rsidP="005E5F2B">
      <w:pPr>
        <w:pStyle w:val="TOC3"/>
        <w:rPr>
          <w:ins w:id="10" w:author="Frederic Maze" w:date="2023-02-02T15:39:00Z"/>
          <w:rFonts w:asciiTheme="minorHAnsi" w:eastAsiaTheme="minorEastAsia" w:hAnsiTheme="minorHAnsi" w:cstheme="minorBidi"/>
          <w:noProof/>
          <w:lang w:val="fr-FR" w:eastAsia="fr-FR"/>
        </w:rPr>
      </w:pPr>
      <w:ins w:id="11" w:author="Frederic Maze" w:date="2023-02-02T15:39:00Z">
        <w:r w:rsidRPr="00136113">
          <w:rPr>
            <w:rStyle w:val="Hyperlink"/>
            <w:noProof/>
          </w:rPr>
          <w:fldChar w:fldCharType="begin"/>
        </w:r>
        <w:r w:rsidRPr="00136113">
          <w:rPr>
            <w:rStyle w:val="Hyperlink"/>
            <w:noProof/>
          </w:rPr>
          <w:instrText xml:space="preserve"> </w:instrText>
        </w:r>
        <w:r>
          <w:rPr>
            <w:noProof/>
          </w:rPr>
          <w:instrText>HYPERLINK \l "_Toc126244794"</w:instrText>
        </w:r>
        <w:r w:rsidRPr="00136113">
          <w:rPr>
            <w:rStyle w:val="Hyperlink"/>
            <w:noProof/>
          </w:rPr>
          <w:instrText xml:space="preserve"> </w:instrText>
        </w:r>
        <w:r w:rsidRPr="00136113">
          <w:rPr>
            <w:rStyle w:val="Hyperlink"/>
            <w:noProof/>
          </w:rPr>
        </w:r>
        <w:r w:rsidRPr="00136113">
          <w:rPr>
            <w:rStyle w:val="Hyperlink"/>
            <w:noProof/>
          </w:rPr>
          <w:fldChar w:fldCharType="separate"/>
        </w:r>
        <w:r w:rsidRPr="00136113">
          <w:rPr>
            <w:rStyle w:val="Hyperlink"/>
            <w:bCs/>
            <w:iCs/>
            <w:noProof/>
          </w:rPr>
          <w:t>1.1.1</w:t>
        </w:r>
        <w:r>
          <w:rPr>
            <w:rFonts w:asciiTheme="minorHAnsi" w:eastAsiaTheme="minorEastAsia" w:hAnsiTheme="minorHAnsi" w:cstheme="minorBidi"/>
            <w:noProof/>
            <w:lang w:val="fr-FR" w:eastAsia="fr-FR"/>
          </w:rPr>
          <w:tab/>
        </w:r>
        <w:r w:rsidRPr="00136113">
          <w:rPr>
            <w:rStyle w:val="Hyperlink"/>
            <w:bCs/>
            <w:iCs/>
            <w:noProof/>
          </w:rPr>
          <w:t>Overview</w:t>
        </w:r>
        <w:r>
          <w:rPr>
            <w:noProof/>
            <w:webHidden/>
          </w:rPr>
          <w:tab/>
        </w:r>
        <w:r>
          <w:rPr>
            <w:noProof/>
            <w:webHidden/>
          </w:rPr>
          <w:fldChar w:fldCharType="begin"/>
        </w:r>
        <w:r>
          <w:rPr>
            <w:noProof/>
            <w:webHidden/>
          </w:rPr>
          <w:instrText xml:space="preserve"> PAGEREF _Toc126244794 \h </w:instrText>
        </w:r>
        <w:r>
          <w:rPr>
            <w:noProof/>
            <w:webHidden/>
          </w:rPr>
        </w:r>
      </w:ins>
      <w:r>
        <w:rPr>
          <w:noProof/>
          <w:webHidden/>
        </w:rPr>
        <w:fldChar w:fldCharType="separate"/>
      </w:r>
      <w:ins w:id="12" w:author="Frederic Maze" w:date="2023-02-02T15:39:00Z">
        <w:r>
          <w:rPr>
            <w:noProof/>
            <w:webHidden/>
          </w:rPr>
          <w:t>2</w:t>
        </w:r>
        <w:r>
          <w:rPr>
            <w:noProof/>
            <w:webHidden/>
          </w:rPr>
          <w:fldChar w:fldCharType="end"/>
        </w:r>
        <w:r w:rsidRPr="00136113">
          <w:rPr>
            <w:rStyle w:val="Hyperlink"/>
            <w:noProof/>
          </w:rPr>
          <w:fldChar w:fldCharType="end"/>
        </w:r>
      </w:ins>
    </w:p>
    <w:p w14:paraId="5DAEDB7C" w14:textId="5CE3B89C" w:rsidR="005E5F2B" w:rsidRDefault="005E5F2B" w:rsidP="005E5F2B">
      <w:pPr>
        <w:pStyle w:val="TOC3"/>
        <w:rPr>
          <w:ins w:id="13" w:author="Frederic Maze" w:date="2023-02-02T15:39:00Z"/>
          <w:rFonts w:asciiTheme="minorHAnsi" w:eastAsiaTheme="minorEastAsia" w:hAnsiTheme="minorHAnsi" w:cstheme="minorBidi"/>
          <w:noProof/>
          <w:lang w:val="fr-FR" w:eastAsia="fr-FR"/>
        </w:rPr>
      </w:pPr>
      <w:ins w:id="14" w:author="Frederic Maze" w:date="2023-02-02T15:39:00Z">
        <w:r w:rsidRPr="00136113">
          <w:rPr>
            <w:rStyle w:val="Hyperlink"/>
            <w:noProof/>
          </w:rPr>
          <w:fldChar w:fldCharType="begin"/>
        </w:r>
        <w:r w:rsidRPr="00136113">
          <w:rPr>
            <w:rStyle w:val="Hyperlink"/>
            <w:noProof/>
          </w:rPr>
          <w:instrText xml:space="preserve"> </w:instrText>
        </w:r>
        <w:r>
          <w:rPr>
            <w:noProof/>
          </w:rPr>
          <w:instrText>HYPERLINK \l "_Toc126244795"</w:instrText>
        </w:r>
        <w:r w:rsidRPr="00136113">
          <w:rPr>
            <w:rStyle w:val="Hyperlink"/>
            <w:noProof/>
          </w:rPr>
          <w:instrText xml:space="preserve"> </w:instrText>
        </w:r>
        <w:r w:rsidRPr="00136113">
          <w:rPr>
            <w:rStyle w:val="Hyperlink"/>
            <w:noProof/>
          </w:rPr>
        </w:r>
        <w:r w:rsidRPr="00136113">
          <w:rPr>
            <w:rStyle w:val="Hyperlink"/>
            <w:noProof/>
          </w:rPr>
          <w:fldChar w:fldCharType="separate"/>
        </w:r>
        <w:r w:rsidRPr="00136113">
          <w:rPr>
            <w:rStyle w:val="Hyperlink"/>
            <w:noProof/>
          </w:rPr>
          <w:t>1.1.2</w:t>
        </w:r>
        <w:r>
          <w:rPr>
            <w:rFonts w:asciiTheme="minorHAnsi" w:eastAsiaTheme="minorEastAsia" w:hAnsiTheme="minorHAnsi" w:cstheme="minorBidi"/>
            <w:noProof/>
            <w:lang w:val="fr-FR" w:eastAsia="fr-FR"/>
          </w:rPr>
          <w:tab/>
        </w:r>
        <w:r w:rsidRPr="00136113">
          <w:rPr>
            <w:rStyle w:val="Hyperlink"/>
            <w:noProof/>
          </w:rPr>
          <w:t>Text Proposal</w:t>
        </w:r>
        <w:r>
          <w:rPr>
            <w:noProof/>
            <w:webHidden/>
          </w:rPr>
          <w:tab/>
        </w:r>
        <w:r>
          <w:rPr>
            <w:noProof/>
            <w:webHidden/>
          </w:rPr>
          <w:fldChar w:fldCharType="begin"/>
        </w:r>
        <w:r>
          <w:rPr>
            <w:noProof/>
            <w:webHidden/>
          </w:rPr>
          <w:instrText xml:space="preserve"> PAGEREF _Toc126244795 \h </w:instrText>
        </w:r>
        <w:r>
          <w:rPr>
            <w:noProof/>
            <w:webHidden/>
          </w:rPr>
        </w:r>
      </w:ins>
      <w:r>
        <w:rPr>
          <w:noProof/>
          <w:webHidden/>
        </w:rPr>
        <w:fldChar w:fldCharType="separate"/>
      </w:r>
      <w:ins w:id="15" w:author="Frederic Maze" w:date="2023-02-02T15:39:00Z">
        <w:r>
          <w:rPr>
            <w:noProof/>
            <w:webHidden/>
          </w:rPr>
          <w:t>2</w:t>
        </w:r>
        <w:r>
          <w:rPr>
            <w:noProof/>
            <w:webHidden/>
          </w:rPr>
          <w:fldChar w:fldCharType="end"/>
        </w:r>
        <w:r w:rsidRPr="00136113">
          <w:rPr>
            <w:rStyle w:val="Hyperlink"/>
            <w:noProof/>
          </w:rPr>
          <w:fldChar w:fldCharType="end"/>
        </w:r>
      </w:ins>
    </w:p>
    <w:p w14:paraId="18270635" w14:textId="1928458A" w:rsidR="005E5F2B" w:rsidRDefault="005E5F2B">
      <w:pPr>
        <w:pStyle w:val="TOC2"/>
        <w:tabs>
          <w:tab w:val="left" w:pos="880"/>
          <w:tab w:val="right" w:leader="dot" w:pos="9010"/>
        </w:tabs>
        <w:rPr>
          <w:ins w:id="16" w:author="Frederic Maze" w:date="2023-02-02T15:39:00Z"/>
          <w:rFonts w:asciiTheme="minorHAnsi" w:eastAsiaTheme="minorEastAsia" w:hAnsiTheme="minorHAnsi" w:cstheme="minorBidi"/>
          <w:noProof/>
          <w:lang w:val="fr-FR" w:eastAsia="fr-FR"/>
        </w:rPr>
      </w:pPr>
      <w:ins w:id="17" w:author="Frederic Maze" w:date="2023-02-02T15:39:00Z">
        <w:r w:rsidRPr="00136113">
          <w:rPr>
            <w:rStyle w:val="Hyperlink"/>
            <w:noProof/>
          </w:rPr>
          <w:fldChar w:fldCharType="begin"/>
        </w:r>
        <w:r w:rsidRPr="00136113">
          <w:rPr>
            <w:rStyle w:val="Hyperlink"/>
            <w:noProof/>
          </w:rPr>
          <w:instrText xml:space="preserve"> </w:instrText>
        </w:r>
        <w:r>
          <w:rPr>
            <w:noProof/>
          </w:rPr>
          <w:instrText>HYPERLINK \l "_Toc126244796"</w:instrText>
        </w:r>
        <w:r w:rsidRPr="00136113">
          <w:rPr>
            <w:rStyle w:val="Hyperlink"/>
            <w:noProof/>
          </w:rPr>
          <w:instrText xml:space="preserve"> </w:instrText>
        </w:r>
        <w:r w:rsidRPr="00136113">
          <w:rPr>
            <w:rStyle w:val="Hyperlink"/>
            <w:noProof/>
          </w:rPr>
        </w:r>
        <w:r w:rsidRPr="00136113">
          <w:rPr>
            <w:rStyle w:val="Hyperlink"/>
            <w:noProof/>
          </w:rPr>
          <w:fldChar w:fldCharType="separate"/>
        </w:r>
        <w:r w:rsidRPr="00136113">
          <w:rPr>
            <w:rStyle w:val="Hyperlink"/>
            <w:noProof/>
            <w:lang w:val="en-GB"/>
          </w:rPr>
          <w:t>1.2</w:t>
        </w:r>
        <w:r>
          <w:rPr>
            <w:rFonts w:asciiTheme="minorHAnsi" w:eastAsiaTheme="minorEastAsia" w:hAnsiTheme="minorHAnsi" w:cstheme="minorBidi"/>
            <w:noProof/>
            <w:lang w:val="fr-FR" w:eastAsia="fr-FR"/>
          </w:rPr>
          <w:tab/>
        </w:r>
        <w:r w:rsidRPr="00136113">
          <w:rPr>
            <w:rStyle w:val="Hyperlink"/>
            <w:noProof/>
            <w:lang w:val="en-GB"/>
          </w:rPr>
          <w:t>Region interpolation (from m59508, MPEG#138</w:t>
        </w:r>
        <w:r w:rsidRPr="00136113">
          <w:rPr>
            <w:rStyle w:val="Hyperlink"/>
            <w:bCs/>
            <w:iCs/>
            <w:noProof/>
          </w:rPr>
          <w:t>, Issue#69 comment#60556</w:t>
        </w:r>
        <w:r w:rsidRPr="00136113">
          <w:rPr>
            <w:rStyle w:val="Hyperlink"/>
            <w:noProof/>
            <w:lang w:val="en-GB"/>
          </w:rPr>
          <w:t>)</w:t>
        </w:r>
        <w:r>
          <w:rPr>
            <w:noProof/>
            <w:webHidden/>
          </w:rPr>
          <w:tab/>
        </w:r>
        <w:r>
          <w:rPr>
            <w:noProof/>
            <w:webHidden/>
          </w:rPr>
          <w:fldChar w:fldCharType="begin"/>
        </w:r>
        <w:r>
          <w:rPr>
            <w:noProof/>
            <w:webHidden/>
          </w:rPr>
          <w:instrText xml:space="preserve"> PAGEREF _Toc126244796 \h </w:instrText>
        </w:r>
        <w:r>
          <w:rPr>
            <w:noProof/>
            <w:webHidden/>
          </w:rPr>
        </w:r>
      </w:ins>
      <w:r>
        <w:rPr>
          <w:noProof/>
          <w:webHidden/>
        </w:rPr>
        <w:fldChar w:fldCharType="separate"/>
      </w:r>
      <w:ins w:id="18" w:author="Frederic Maze" w:date="2023-02-02T15:39:00Z">
        <w:r>
          <w:rPr>
            <w:noProof/>
            <w:webHidden/>
          </w:rPr>
          <w:t>5</w:t>
        </w:r>
        <w:r>
          <w:rPr>
            <w:noProof/>
            <w:webHidden/>
          </w:rPr>
          <w:fldChar w:fldCharType="end"/>
        </w:r>
        <w:r w:rsidRPr="00136113">
          <w:rPr>
            <w:rStyle w:val="Hyperlink"/>
            <w:noProof/>
          </w:rPr>
          <w:fldChar w:fldCharType="end"/>
        </w:r>
      </w:ins>
    </w:p>
    <w:p w14:paraId="2C25D0C8" w14:textId="5C07D926" w:rsidR="005E5F2B" w:rsidRDefault="005E5F2B" w:rsidP="005E5F2B">
      <w:pPr>
        <w:pStyle w:val="TOC3"/>
        <w:rPr>
          <w:ins w:id="19" w:author="Frederic Maze" w:date="2023-02-02T15:39:00Z"/>
          <w:rFonts w:asciiTheme="minorHAnsi" w:eastAsiaTheme="minorEastAsia" w:hAnsiTheme="minorHAnsi" w:cstheme="minorBidi"/>
          <w:noProof/>
          <w:lang w:val="fr-FR" w:eastAsia="fr-FR"/>
        </w:rPr>
      </w:pPr>
      <w:ins w:id="20" w:author="Frederic Maze" w:date="2023-02-02T15:39:00Z">
        <w:r w:rsidRPr="00136113">
          <w:rPr>
            <w:rStyle w:val="Hyperlink"/>
            <w:noProof/>
          </w:rPr>
          <w:fldChar w:fldCharType="begin"/>
        </w:r>
        <w:r w:rsidRPr="00136113">
          <w:rPr>
            <w:rStyle w:val="Hyperlink"/>
            <w:noProof/>
          </w:rPr>
          <w:instrText xml:space="preserve"> </w:instrText>
        </w:r>
        <w:r>
          <w:rPr>
            <w:noProof/>
          </w:rPr>
          <w:instrText>HYPERLINK \l "_Toc126244797"</w:instrText>
        </w:r>
        <w:r w:rsidRPr="00136113">
          <w:rPr>
            <w:rStyle w:val="Hyperlink"/>
            <w:noProof/>
          </w:rPr>
          <w:instrText xml:space="preserve"> </w:instrText>
        </w:r>
        <w:r w:rsidRPr="00136113">
          <w:rPr>
            <w:rStyle w:val="Hyperlink"/>
            <w:noProof/>
          </w:rPr>
        </w:r>
        <w:r w:rsidRPr="00136113">
          <w:rPr>
            <w:rStyle w:val="Hyperlink"/>
            <w:noProof/>
          </w:rPr>
          <w:fldChar w:fldCharType="separate"/>
        </w:r>
        <w:r w:rsidRPr="00136113">
          <w:rPr>
            <w:rStyle w:val="Hyperlink"/>
            <w:noProof/>
          </w:rPr>
          <w:t>1.2.1</w:t>
        </w:r>
        <w:r>
          <w:rPr>
            <w:rFonts w:asciiTheme="minorHAnsi" w:eastAsiaTheme="minorEastAsia" w:hAnsiTheme="minorHAnsi" w:cstheme="minorBidi"/>
            <w:noProof/>
            <w:lang w:val="fr-FR" w:eastAsia="fr-FR"/>
          </w:rPr>
          <w:tab/>
        </w:r>
        <w:r w:rsidRPr="00136113">
          <w:rPr>
            <w:rStyle w:val="Hyperlink"/>
            <w:noProof/>
          </w:rPr>
          <w:t>Text Proposal</w:t>
        </w:r>
        <w:r>
          <w:rPr>
            <w:noProof/>
            <w:webHidden/>
          </w:rPr>
          <w:tab/>
        </w:r>
        <w:r>
          <w:rPr>
            <w:noProof/>
            <w:webHidden/>
          </w:rPr>
          <w:fldChar w:fldCharType="begin"/>
        </w:r>
        <w:r>
          <w:rPr>
            <w:noProof/>
            <w:webHidden/>
          </w:rPr>
          <w:instrText xml:space="preserve"> PAGEREF _Toc126244797 \h </w:instrText>
        </w:r>
        <w:r>
          <w:rPr>
            <w:noProof/>
            <w:webHidden/>
          </w:rPr>
        </w:r>
      </w:ins>
      <w:r>
        <w:rPr>
          <w:noProof/>
          <w:webHidden/>
        </w:rPr>
        <w:fldChar w:fldCharType="separate"/>
      </w:r>
      <w:ins w:id="21" w:author="Frederic Maze" w:date="2023-02-02T15:39:00Z">
        <w:r>
          <w:rPr>
            <w:noProof/>
            <w:webHidden/>
          </w:rPr>
          <w:t>5</w:t>
        </w:r>
        <w:r>
          <w:rPr>
            <w:noProof/>
            <w:webHidden/>
          </w:rPr>
          <w:fldChar w:fldCharType="end"/>
        </w:r>
        <w:r w:rsidRPr="00136113">
          <w:rPr>
            <w:rStyle w:val="Hyperlink"/>
            <w:noProof/>
          </w:rPr>
          <w:fldChar w:fldCharType="end"/>
        </w:r>
      </w:ins>
    </w:p>
    <w:p w14:paraId="41C764F8" w14:textId="721A128B" w:rsidR="005E5F2B" w:rsidRDefault="005E5F2B" w:rsidP="005E5F2B">
      <w:pPr>
        <w:pStyle w:val="TOC3"/>
        <w:rPr>
          <w:ins w:id="22" w:author="Frederic Maze" w:date="2023-02-02T15:39:00Z"/>
          <w:rFonts w:asciiTheme="minorHAnsi" w:eastAsiaTheme="minorEastAsia" w:hAnsiTheme="minorHAnsi" w:cstheme="minorBidi"/>
          <w:noProof/>
          <w:lang w:val="fr-FR" w:eastAsia="fr-FR"/>
        </w:rPr>
      </w:pPr>
      <w:ins w:id="23" w:author="Frederic Maze" w:date="2023-02-02T15:39:00Z">
        <w:r w:rsidRPr="00136113">
          <w:rPr>
            <w:rStyle w:val="Hyperlink"/>
            <w:noProof/>
          </w:rPr>
          <w:fldChar w:fldCharType="begin"/>
        </w:r>
        <w:r w:rsidRPr="00136113">
          <w:rPr>
            <w:rStyle w:val="Hyperlink"/>
            <w:noProof/>
          </w:rPr>
          <w:instrText xml:space="preserve"> </w:instrText>
        </w:r>
        <w:r>
          <w:rPr>
            <w:noProof/>
          </w:rPr>
          <w:instrText>HYPERLINK \l "_Toc126244798"</w:instrText>
        </w:r>
        <w:r w:rsidRPr="00136113">
          <w:rPr>
            <w:rStyle w:val="Hyperlink"/>
            <w:noProof/>
          </w:rPr>
          <w:instrText xml:space="preserve"> </w:instrText>
        </w:r>
        <w:r w:rsidRPr="00136113">
          <w:rPr>
            <w:rStyle w:val="Hyperlink"/>
            <w:noProof/>
          </w:rPr>
        </w:r>
        <w:r w:rsidRPr="00136113">
          <w:rPr>
            <w:rStyle w:val="Hyperlink"/>
            <w:noProof/>
          </w:rPr>
          <w:fldChar w:fldCharType="separate"/>
        </w:r>
        <w:r w:rsidRPr="00136113">
          <w:rPr>
            <w:rStyle w:val="Hyperlink"/>
            <w:noProof/>
            <w:lang w:val="en-GB"/>
          </w:rPr>
          <w:t>1.2.2</w:t>
        </w:r>
        <w:r>
          <w:rPr>
            <w:rFonts w:asciiTheme="minorHAnsi" w:eastAsiaTheme="minorEastAsia" w:hAnsiTheme="minorHAnsi" w:cstheme="minorBidi"/>
            <w:noProof/>
            <w:lang w:val="fr-FR" w:eastAsia="fr-FR"/>
          </w:rPr>
          <w:tab/>
        </w:r>
        <w:r w:rsidRPr="00136113">
          <w:rPr>
            <w:rStyle w:val="Hyperlink"/>
            <w:noProof/>
            <w:lang w:val="en-GB"/>
          </w:rPr>
          <w:t>Discussion</w:t>
        </w:r>
        <w:r>
          <w:rPr>
            <w:noProof/>
            <w:webHidden/>
          </w:rPr>
          <w:tab/>
        </w:r>
        <w:r>
          <w:rPr>
            <w:noProof/>
            <w:webHidden/>
          </w:rPr>
          <w:fldChar w:fldCharType="begin"/>
        </w:r>
        <w:r>
          <w:rPr>
            <w:noProof/>
            <w:webHidden/>
          </w:rPr>
          <w:instrText xml:space="preserve"> PAGEREF _Toc126244798 \h </w:instrText>
        </w:r>
        <w:r>
          <w:rPr>
            <w:noProof/>
            <w:webHidden/>
          </w:rPr>
        </w:r>
      </w:ins>
      <w:r>
        <w:rPr>
          <w:noProof/>
          <w:webHidden/>
        </w:rPr>
        <w:fldChar w:fldCharType="separate"/>
      </w:r>
      <w:ins w:id="24" w:author="Frederic Maze" w:date="2023-02-02T15:39:00Z">
        <w:r>
          <w:rPr>
            <w:noProof/>
            <w:webHidden/>
          </w:rPr>
          <w:t>6</w:t>
        </w:r>
        <w:r>
          <w:rPr>
            <w:noProof/>
            <w:webHidden/>
          </w:rPr>
          <w:fldChar w:fldCharType="end"/>
        </w:r>
        <w:r w:rsidRPr="00136113">
          <w:rPr>
            <w:rStyle w:val="Hyperlink"/>
            <w:noProof/>
          </w:rPr>
          <w:fldChar w:fldCharType="end"/>
        </w:r>
      </w:ins>
    </w:p>
    <w:p w14:paraId="19794F8B" w14:textId="48837410" w:rsidR="005E5F2B" w:rsidRDefault="005E5F2B">
      <w:pPr>
        <w:pStyle w:val="TOC1"/>
        <w:tabs>
          <w:tab w:val="left" w:pos="440"/>
          <w:tab w:val="right" w:leader="dot" w:pos="9010"/>
        </w:tabs>
        <w:rPr>
          <w:ins w:id="25" w:author="Frederic Maze" w:date="2023-02-02T15:39:00Z"/>
          <w:rFonts w:asciiTheme="minorHAnsi" w:eastAsiaTheme="minorEastAsia" w:hAnsiTheme="minorHAnsi" w:cstheme="minorBidi"/>
          <w:noProof/>
          <w:lang w:val="fr-FR" w:eastAsia="fr-FR"/>
        </w:rPr>
      </w:pPr>
      <w:ins w:id="26" w:author="Frederic Maze" w:date="2023-02-02T15:39:00Z">
        <w:r w:rsidRPr="00136113">
          <w:rPr>
            <w:rStyle w:val="Hyperlink"/>
            <w:noProof/>
          </w:rPr>
          <w:fldChar w:fldCharType="begin"/>
        </w:r>
        <w:r w:rsidRPr="00136113">
          <w:rPr>
            <w:rStyle w:val="Hyperlink"/>
            <w:noProof/>
          </w:rPr>
          <w:instrText xml:space="preserve"> </w:instrText>
        </w:r>
        <w:r>
          <w:rPr>
            <w:noProof/>
          </w:rPr>
          <w:instrText>HYPERLINK \l "_Toc126244799"</w:instrText>
        </w:r>
        <w:r w:rsidRPr="00136113">
          <w:rPr>
            <w:rStyle w:val="Hyperlink"/>
            <w:noProof/>
          </w:rPr>
          <w:instrText xml:space="preserve"> </w:instrText>
        </w:r>
        <w:r w:rsidRPr="00136113">
          <w:rPr>
            <w:rStyle w:val="Hyperlink"/>
            <w:noProof/>
          </w:rPr>
        </w:r>
        <w:r w:rsidRPr="00136113">
          <w:rPr>
            <w:rStyle w:val="Hyperlink"/>
            <w:noProof/>
          </w:rPr>
          <w:fldChar w:fldCharType="separate"/>
        </w:r>
        <w:r w:rsidRPr="00136113">
          <w:rPr>
            <w:rStyle w:val="Hyperlink"/>
            <w:noProof/>
            <w:lang w:val="en-GB"/>
          </w:rPr>
          <w:t>2</w:t>
        </w:r>
        <w:r>
          <w:rPr>
            <w:rFonts w:asciiTheme="minorHAnsi" w:eastAsiaTheme="minorEastAsia" w:hAnsiTheme="minorHAnsi" w:cstheme="minorBidi"/>
            <w:noProof/>
            <w:lang w:val="fr-FR" w:eastAsia="fr-FR"/>
          </w:rPr>
          <w:tab/>
        </w:r>
        <w:r w:rsidRPr="00136113">
          <w:rPr>
            <w:rStyle w:val="Hyperlink"/>
            <w:noProof/>
            <w:lang w:val="en-GB"/>
          </w:rPr>
          <w:t>Region annotation for image items</w:t>
        </w:r>
        <w:r>
          <w:rPr>
            <w:noProof/>
            <w:webHidden/>
          </w:rPr>
          <w:tab/>
        </w:r>
        <w:r>
          <w:rPr>
            <w:noProof/>
            <w:webHidden/>
          </w:rPr>
          <w:fldChar w:fldCharType="begin"/>
        </w:r>
        <w:r>
          <w:rPr>
            <w:noProof/>
            <w:webHidden/>
          </w:rPr>
          <w:instrText xml:space="preserve"> PAGEREF _Toc126244799 \h </w:instrText>
        </w:r>
        <w:r>
          <w:rPr>
            <w:noProof/>
            <w:webHidden/>
          </w:rPr>
        </w:r>
      </w:ins>
      <w:r>
        <w:rPr>
          <w:noProof/>
          <w:webHidden/>
        </w:rPr>
        <w:fldChar w:fldCharType="separate"/>
      </w:r>
      <w:ins w:id="27" w:author="Frederic Maze" w:date="2023-02-02T15:39:00Z">
        <w:r>
          <w:rPr>
            <w:noProof/>
            <w:webHidden/>
          </w:rPr>
          <w:t>6</w:t>
        </w:r>
        <w:r>
          <w:rPr>
            <w:noProof/>
            <w:webHidden/>
          </w:rPr>
          <w:fldChar w:fldCharType="end"/>
        </w:r>
        <w:r w:rsidRPr="00136113">
          <w:rPr>
            <w:rStyle w:val="Hyperlink"/>
            <w:noProof/>
          </w:rPr>
          <w:fldChar w:fldCharType="end"/>
        </w:r>
      </w:ins>
    </w:p>
    <w:p w14:paraId="5DED4BFB" w14:textId="05465165" w:rsidR="005E5F2B" w:rsidRDefault="005E5F2B">
      <w:pPr>
        <w:pStyle w:val="TOC2"/>
        <w:tabs>
          <w:tab w:val="left" w:pos="880"/>
          <w:tab w:val="right" w:leader="dot" w:pos="9010"/>
        </w:tabs>
        <w:rPr>
          <w:ins w:id="28" w:author="Frederic Maze" w:date="2023-02-02T15:39:00Z"/>
          <w:rFonts w:asciiTheme="minorHAnsi" w:eastAsiaTheme="minorEastAsia" w:hAnsiTheme="minorHAnsi" w:cstheme="minorBidi"/>
          <w:noProof/>
          <w:lang w:val="fr-FR" w:eastAsia="fr-FR"/>
        </w:rPr>
      </w:pPr>
      <w:ins w:id="29" w:author="Frederic Maze" w:date="2023-02-02T15:39:00Z">
        <w:r w:rsidRPr="00136113">
          <w:rPr>
            <w:rStyle w:val="Hyperlink"/>
            <w:noProof/>
          </w:rPr>
          <w:fldChar w:fldCharType="begin"/>
        </w:r>
        <w:r w:rsidRPr="00136113">
          <w:rPr>
            <w:rStyle w:val="Hyperlink"/>
            <w:noProof/>
          </w:rPr>
          <w:instrText xml:space="preserve"> </w:instrText>
        </w:r>
        <w:r>
          <w:rPr>
            <w:noProof/>
          </w:rPr>
          <w:instrText>HYPERLINK \l "_Toc126244800"</w:instrText>
        </w:r>
        <w:r w:rsidRPr="00136113">
          <w:rPr>
            <w:rStyle w:val="Hyperlink"/>
            <w:noProof/>
          </w:rPr>
          <w:instrText xml:space="preserve"> </w:instrText>
        </w:r>
        <w:r w:rsidRPr="00136113">
          <w:rPr>
            <w:rStyle w:val="Hyperlink"/>
            <w:noProof/>
          </w:rPr>
        </w:r>
        <w:r w:rsidRPr="00136113">
          <w:rPr>
            <w:rStyle w:val="Hyperlink"/>
            <w:noProof/>
          </w:rPr>
          <w:fldChar w:fldCharType="separate"/>
        </w:r>
        <w:r w:rsidRPr="00136113">
          <w:rPr>
            <w:rStyle w:val="Hyperlink"/>
            <w:noProof/>
            <w:lang w:val="en-GB"/>
          </w:rPr>
          <w:t>2.1</w:t>
        </w:r>
        <w:r>
          <w:rPr>
            <w:rFonts w:asciiTheme="minorHAnsi" w:eastAsiaTheme="minorEastAsia" w:hAnsiTheme="minorHAnsi" w:cstheme="minorBidi"/>
            <w:noProof/>
            <w:lang w:val="fr-FR" w:eastAsia="fr-FR"/>
          </w:rPr>
          <w:tab/>
        </w:r>
        <w:r w:rsidRPr="00136113">
          <w:rPr>
            <w:rStyle w:val="Hyperlink"/>
            <w:noProof/>
            <w:lang w:val="en-GB"/>
          </w:rPr>
          <w:t>Combination of regions (from m62028, MPEG#141, Issue#88)</w:t>
        </w:r>
        <w:r>
          <w:rPr>
            <w:noProof/>
            <w:webHidden/>
          </w:rPr>
          <w:tab/>
        </w:r>
        <w:r>
          <w:rPr>
            <w:noProof/>
            <w:webHidden/>
          </w:rPr>
          <w:fldChar w:fldCharType="begin"/>
        </w:r>
        <w:r>
          <w:rPr>
            <w:noProof/>
            <w:webHidden/>
          </w:rPr>
          <w:instrText xml:space="preserve"> PAGEREF _Toc126244800 \h </w:instrText>
        </w:r>
        <w:r>
          <w:rPr>
            <w:noProof/>
            <w:webHidden/>
          </w:rPr>
        </w:r>
      </w:ins>
      <w:r>
        <w:rPr>
          <w:noProof/>
          <w:webHidden/>
        </w:rPr>
        <w:fldChar w:fldCharType="separate"/>
      </w:r>
      <w:ins w:id="30" w:author="Frederic Maze" w:date="2023-02-02T15:39:00Z">
        <w:r>
          <w:rPr>
            <w:noProof/>
            <w:webHidden/>
          </w:rPr>
          <w:t>6</w:t>
        </w:r>
        <w:r>
          <w:rPr>
            <w:noProof/>
            <w:webHidden/>
          </w:rPr>
          <w:fldChar w:fldCharType="end"/>
        </w:r>
        <w:r w:rsidRPr="00136113">
          <w:rPr>
            <w:rStyle w:val="Hyperlink"/>
            <w:noProof/>
          </w:rPr>
          <w:fldChar w:fldCharType="end"/>
        </w:r>
      </w:ins>
    </w:p>
    <w:p w14:paraId="7388B6C5" w14:textId="636358D6" w:rsidR="005E5F2B" w:rsidRDefault="005E5F2B" w:rsidP="005E5F2B">
      <w:pPr>
        <w:pStyle w:val="TOC3"/>
        <w:rPr>
          <w:ins w:id="31" w:author="Frederic Maze" w:date="2023-02-02T15:39:00Z"/>
          <w:rFonts w:asciiTheme="minorHAnsi" w:eastAsiaTheme="minorEastAsia" w:hAnsiTheme="minorHAnsi" w:cstheme="minorBidi"/>
          <w:noProof/>
          <w:lang w:val="fr-FR" w:eastAsia="fr-FR"/>
        </w:rPr>
      </w:pPr>
      <w:ins w:id="32" w:author="Frederic Maze" w:date="2023-02-02T15:39:00Z">
        <w:r w:rsidRPr="00136113">
          <w:rPr>
            <w:rStyle w:val="Hyperlink"/>
            <w:noProof/>
          </w:rPr>
          <w:fldChar w:fldCharType="begin"/>
        </w:r>
        <w:r w:rsidRPr="00136113">
          <w:rPr>
            <w:rStyle w:val="Hyperlink"/>
            <w:noProof/>
          </w:rPr>
          <w:instrText xml:space="preserve"> </w:instrText>
        </w:r>
        <w:r>
          <w:rPr>
            <w:noProof/>
          </w:rPr>
          <w:instrText>HYPERLINK \l "_Toc126244801"</w:instrText>
        </w:r>
        <w:r w:rsidRPr="00136113">
          <w:rPr>
            <w:rStyle w:val="Hyperlink"/>
            <w:noProof/>
          </w:rPr>
          <w:instrText xml:space="preserve"> </w:instrText>
        </w:r>
        <w:r w:rsidRPr="00136113">
          <w:rPr>
            <w:rStyle w:val="Hyperlink"/>
            <w:noProof/>
          </w:rPr>
        </w:r>
        <w:r w:rsidRPr="00136113">
          <w:rPr>
            <w:rStyle w:val="Hyperlink"/>
            <w:noProof/>
          </w:rPr>
          <w:fldChar w:fldCharType="separate"/>
        </w:r>
        <w:r w:rsidRPr="00136113">
          <w:rPr>
            <w:rStyle w:val="Hyperlink"/>
            <w:noProof/>
            <w:lang w:val="en-GB"/>
          </w:rPr>
          <w:t>2.1.1</w:t>
        </w:r>
        <w:r>
          <w:rPr>
            <w:rFonts w:asciiTheme="minorHAnsi" w:eastAsiaTheme="minorEastAsia" w:hAnsiTheme="minorHAnsi" w:cstheme="minorBidi"/>
            <w:noProof/>
            <w:lang w:val="fr-FR" w:eastAsia="fr-FR"/>
          </w:rPr>
          <w:tab/>
        </w:r>
        <w:r w:rsidRPr="00136113">
          <w:rPr>
            <w:rStyle w:val="Hyperlink"/>
            <w:noProof/>
            <w:lang w:val="en-GB"/>
          </w:rPr>
          <w:t>Summary/Motivation</w:t>
        </w:r>
        <w:r>
          <w:rPr>
            <w:noProof/>
            <w:webHidden/>
          </w:rPr>
          <w:tab/>
        </w:r>
        <w:r>
          <w:rPr>
            <w:noProof/>
            <w:webHidden/>
          </w:rPr>
          <w:fldChar w:fldCharType="begin"/>
        </w:r>
        <w:r>
          <w:rPr>
            <w:noProof/>
            <w:webHidden/>
          </w:rPr>
          <w:instrText xml:space="preserve"> PAGEREF _Toc126244801 \h </w:instrText>
        </w:r>
        <w:r>
          <w:rPr>
            <w:noProof/>
            <w:webHidden/>
          </w:rPr>
        </w:r>
      </w:ins>
      <w:r>
        <w:rPr>
          <w:noProof/>
          <w:webHidden/>
        </w:rPr>
        <w:fldChar w:fldCharType="separate"/>
      </w:r>
      <w:ins w:id="33" w:author="Frederic Maze" w:date="2023-02-02T15:39:00Z">
        <w:r>
          <w:rPr>
            <w:noProof/>
            <w:webHidden/>
          </w:rPr>
          <w:t>6</w:t>
        </w:r>
        <w:r>
          <w:rPr>
            <w:noProof/>
            <w:webHidden/>
          </w:rPr>
          <w:fldChar w:fldCharType="end"/>
        </w:r>
        <w:r w:rsidRPr="00136113">
          <w:rPr>
            <w:rStyle w:val="Hyperlink"/>
            <w:noProof/>
          </w:rPr>
          <w:fldChar w:fldCharType="end"/>
        </w:r>
      </w:ins>
    </w:p>
    <w:p w14:paraId="5ED8948F" w14:textId="04DF372E" w:rsidR="005E5F2B" w:rsidRDefault="005E5F2B" w:rsidP="005E5F2B">
      <w:pPr>
        <w:pStyle w:val="TOC3"/>
        <w:rPr>
          <w:ins w:id="34" w:author="Frederic Maze" w:date="2023-02-02T15:39:00Z"/>
          <w:rFonts w:asciiTheme="minorHAnsi" w:eastAsiaTheme="minorEastAsia" w:hAnsiTheme="minorHAnsi" w:cstheme="minorBidi"/>
          <w:noProof/>
          <w:lang w:val="fr-FR" w:eastAsia="fr-FR"/>
        </w:rPr>
      </w:pPr>
      <w:ins w:id="35" w:author="Frederic Maze" w:date="2023-02-02T15:39:00Z">
        <w:r w:rsidRPr="00136113">
          <w:rPr>
            <w:rStyle w:val="Hyperlink"/>
            <w:noProof/>
          </w:rPr>
          <w:fldChar w:fldCharType="begin"/>
        </w:r>
        <w:r w:rsidRPr="00136113">
          <w:rPr>
            <w:rStyle w:val="Hyperlink"/>
            <w:noProof/>
          </w:rPr>
          <w:instrText xml:space="preserve"> </w:instrText>
        </w:r>
        <w:r>
          <w:rPr>
            <w:noProof/>
          </w:rPr>
          <w:instrText>HYPERLINK \l "_Toc126244802"</w:instrText>
        </w:r>
        <w:r w:rsidRPr="00136113">
          <w:rPr>
            <w:rStyle w:val="Hyperlink"/>
            <w:noProof/>
          </w:rPr>
          <w:instrText xml:space="preserve"> </w:instrText>
        </w:r>
        <w:r w:rsidRPr="00136113">
          <w:rPr>
            <w:rStyle w:val="Hyperlink"/>
            <w:noProof/>
          </w:rPr>
        </w:r>
        <w:r w:rsidRPr="00136113">
          <w:rPr>
            <w:rStyle w:val="Hyperlink"/>
            <w:noProof/>
          </w:rPr>
          <w:fldChar w:fldCharType="separate"/>
        </w:r>
        <w:r w:rsidRPr="00136113">
          <w:rPr>
            <w:rStyle w:val="Hyperlink"/>
            <w:noProof/>
            <w:lang w:val="en-GB"/>
          </w:rPr>
          <w:t>2.1.2</w:t>
        </w:r>
        <w:r>
          <w:rPr>
            <w:rFonts w:asciiTheme="minorHAnsi" w:eastAsiaTheme="minorEastAsia" w:hAnsiTheme="minorHAnsi" w:cstheme="minorBidi"/>
            <w:noProof/>
            <w:lang w:val="fr-FR" w:eastAsia="fr-FR"/>
          </w:rPr>
          <w:tab/>
        </w:r>
        <w:r w:rsidRPr="00136113">
          <w:rPr>
            <w:rStyle w:val="Hyperlink"/>
            <w:noProof/>
            <w:lang w:val="en-GB"/>
          </w:rPr>
          <w:t>Text Proposals</w:t>
        </w:r>
        <w:r>
          <w:rPr>
            <w:noProof/>
            <w:webHidden/>
          </w:rPr>
          <w:tab/>
        </w:r>
        <w:r>
          <w:rPr>
            <w:noProof/>
            <w:webHidden/>
          </w:rPr>
          <w:fldChar w:fldCharType="begin"/>
        </w:r>
        <w:r>
          <w:rPr>
            <w:noProof/>
            <w:webHidden/>
          </w:rPr>
          <w:instrText xml:space="preserve"> PAGEREF _Toc126244802 \h </w:instrText>
        </w:r>
        <w:r>
          <w:rPr>
            <w:noProof/>
            <w:webHidden/>
          </w:rPr>
        </w:r>
      </w:ins>
      <w:r>
        <w:rPr>
          <w:noProof/>
          <w:webHidden/>
        </w:rPr>
        <w:fldChar w:fldCharType="separate"/>
      </w:r>
      <w:ins w:id="36" w:author="Frederic Maze" w:date="2023-02-02T15:39:00Z">
        <w:r>
          <w:rPr>
            <w:noProof/>
            <w:webHidden/>
          </w:rPr>
          <w:t>7</w:t>
        </w:r>
        <w:r>
          <w:rPr>
            <w:noProof/>
            <w:webHidden/>
          </w:rPr>
          <w:fldChar w:fldCharType="end"/>
        </w:r>
        <w:r w:rsidRPr="00136113">
          <w:rPr>
            <w:rStyle w:val="Hyperlink"/>
            <w:noProof/>
          </w:rPr>
          <w:fldChar w:fldCharType="end"/>
        </w:r>
      </w:ins>
    </w:p>
    <w:p w14:paraId="35C8087E" w14:textId="2F6F284B" w:rsidR="005E5F2B" w:rsidRDefault="005E5F2B">
      <w:pPr>
        <w:pStyle w:val="TOC1"/>
        <w:tabs>
          <w:tab w:val="left" w:pos="440"/>
          <w:tab w:val="right" w:leader="dot" w:pos="9010"/>
        </w:tabs>
        <w:rPr>
          <w:ins w:id="37" w:author="Frederic Maze" w:date="2023-02-02T15:39:00Z"/>
          <w:rFonts w:asciiTheme="minorHAnsi" w:eastAsiaTheme="minorEastAsia" w:hAnsiTheme="minorHAnsi" w:cstheme="minorBidi"/>
          <w:noProof/>
          <w:lang w:val="fr-FR" w:eastAsia="fr-FR"/>
        </w:rPr>
      </w:pPr>
      <w:ins w:id="38" w:author="Frederic Maze" w:date="2023-02-02T15:39:00Z">
        <w:r w:rsidRPr="00136113">
          <w:rPr>
            <w:rStyle w:val="Hyperlink"/>
            <w:noProof/>
          </w:rPr>
          <w:fldChar w:fldCharType="begin"/>
        </w:r>
        <w:r w:rsidRPr="00136113">
          <w:rPr>
            <w:rStyle w:val="Hyperlink"/>
            <w:noProof/>
          </w:rPr>
          <w:instrText xml:space="preserve"> </w:instrText>
        </w:r>
        <w:r>
          <w:rPr>
            <w:noProof/>
          </w:rPr>
          <w:instrText>HYPERLINK \l "_Toc126244803"</w:instrText>
        </w:r>
        <w:r w:rsidRPr="00136113">
          <w:rPr>
            <w:rStyle w:val="Hyperlink"/>
            <w:noProof/>
          </w:rPr>
          <w:instrText xml:space="preserve"> </w:instrText>
        </w:r>
        <w:r w:rsidRPr="00136113">
          <w:rPr>
            <w:rStyle w:val="Hyperlink"/>
            <w:noProof/>
          </w:rPr>
        </w:r>
        <w:r w:rsidRPr="00136113">
          <w:rPr>
            <w:rStyle w:val="Hyperlink"/>
            <w:noProof/>
          </w:rPr>
          <w:fldChar w:fldCharType="separate"/>
        </w:r>
        <w:r w:rsidRPr="00136113">
          <w:rPr>
            <w:rStyle w:val="Hyperlink"/>
            <w:noProof/>
            <w:lang w:val="en-GB"/>
          </w:rPr>
          <w:t>3</w:t>
        </w:r>
        <w:r>
          <w:rPr>
            <w:rFonts w:asciiTheme="minorHAnsi" w:eastAsiaTheme="minorEastAsia" w:hAnsiTheme="minorHAnsi" w:cstheme="minorBidi"/>
            <w:noProof/>
            <w:lang w:val="fr-FR" w:eastAsia="fr-FR"/>
          </w:rPr>
          <w:tab/>
        </w:r>
        <w:r w:rsidRPr="00136113">
          <w:rPr>
            <w:rStyle w:val="Hyperlink"/>
            <w:noProof/>
            <w:lang w:val="en-GB"/>
          </w:rPr>
          <w:t>Matrix-based transformation for image items</w:t>
        </w:r>
        <w:r>
          <w:rPr>
            <w:noProof/>
            <w:webHidden/>
          </w:rPr>
          <w:tab/>
        </w:r>
        <w:r>
          <w:rPr>
            <w:noProof/>
            <w:webHidden/>
          </w:rPr>
          <w:fldChar w:fldCharType="begin"/>
        </w:r>
        <w:r>
          <w:rPr>
            <w:noProof/>
            <w:webHidden/>
          </w:rPr>
          <w:instrText xml:space="preserve"> PAGEREF _Toc126244803 \h </w:instrText>
        </w:r>
        <w:r>
          <w:rPr>
            <w:noProof/>
            <w:webHidden/>
          </w:rPr>
        </w:r>
      </w:ins>
      <w:r>
        <w:rPr>
          <w:noProof/>
          <w:webHidden/>
        </w:rPr>
        <w:fldChar w:fldCharType="separate"/>
      </w:r>
      <w:ins w:id="39" w:author="Frederic Maze" w:date="2023-02-02T15:39:00Z">
        <w:r>
          <w:rPr>
            <w:noProof/>
            <w:webHidden/>
          </w:rPr>
          <w:t>8</w:t>
        </w:r>
        <w:r>
          <w:rPr>
            <w:noProof/>
            <w:webHidden/>
          </w:rPr>
          <w:fldChar w:fldCharType="end"/>
        </w:r>
        <w:r w:rsidRPr="00136113">
          <w:rPr>
            <w:rStyle w:val="Hyperlink"/>
            <w:noProof/>
          </w:rPr>
          <w:fldChar w:fldCharType="end"/>
        </w:r>
      </w:ins>
    </w:p>
    <w:p w14:paraId="55FA9BBE" w14:textId="38EF92C5" w:rsidR="005E5F2B" w:rsidRDefault="005E5F2B">
      <w:pPr>
        <w:pStyle w:val="TOC1"/>
        <w:tabs>
          <w:tab w:val="left" w:pos="440"/>
          <w:tab w:val="right" w:leader="dot" w:pos="9010"/>
        </w:tabs>
        <w:rPr>
          <w:ins w:id="40" w:author="Frederic Maze" w:date="2023-02-02T15:39:00Z"/>
          <w:rFonts w:asciiTheme="minorHAnsi" w:eastAsiaTheme="minorEastAsia" w:hAnsiTheme="minorHAnsi" w:cstheme="minorBidi"/>
          <w:noProof/>
          <w:lang w:val="fr-FR" w:eastAsia="fr-FR"/>
        </w:rPr>
      </w:pPr>
      <w:ins w:id="41" w:author="Frederic Maze" w:date="2023-02-02T15:39:00Z">
        <w:r w:rsidRPr="00136113">
          <w:rPr>
            <w:rStyle w:val="Hyperlink"/>
            <w:noProof/>
          </w:rPr>
          <w:fldChar w:fldCharType="begin"/>
        </w:r>
        <w:r w:rsidRPr="00136113">
          <w:rPr>
            <w:rStyle w:val="Hyperlink"/>
            <w:noProof/>
          </w:rPr>
          <w:instrText xml:space="preserve"> </w:instrText>
        </w:r>
        <w:r>
          <w:rPr>
            <w:noProof/>
          </w:rPr>
          <w:instrText>HYPERLINK \l "_Toc126244804"</w:instrText>
        </w:r>
        <w:r w:rsidRPr="00136113">
          <w:rPr>
            <w:rStyle w:val="Hyperlink"/>
            <w:noProof/>
          </w:rPr>
          <w:instrText xml:space="preserve"> </w:instrText>
        </w:r>
        <w:r w:rsidRPr="00136113">
          <w:rPr>
            <w:rStyle w:val="Hyperlink"/>
            <w:noProof/>
          </w:rPr>
        </w:r>
        <w:r w:rsidRPr="00136113">
          <w:rPr>
            <w:rStyle w:val="Hyperlink"/>
            <w:noProof/>
          </w:rPr>
          <w:fldChar w:fldCharType="separate"/>
        </w:r>
        <w:r w:rsidRPr="00136113">
          <w:rPr>
            <w:rStyle w:val="Hyperlink"/>
            <w:noProof/>
            <w:lang w:val="en-GB"/>
          </w:rPr>
          <w:t>4</w:t>
        </w:r>
        <w:r>
          <w:rPr>
            <w:rFonts w:asciiTheme="minorHAnsi" w:eastAsiaTheme="minorEastAsia" w:hAnsiTheme="minorHAnsi" w:cstheme="minorBidi"/>
            <w:noProof/>
            <w:lang w:val="fr-FR" w:eastAsia="fr-FR"/>
          </w:rPr>
          <w:tab/>
        </w:r>
        <w:r w:rsidRPr="00136113">
          <w:rPr>
            <w:rStyle w:val="Hyperlink"/>
            <w:noProof/>
            <w:lang w:val="en-GB"/>
          </w:rPr>
          <w:t>Signaling for pre-derived coded image items</w:t>
        </w:r>
        <w:r>
          <w:rPr>
            <w:noProof/>
            <w:webHidden/>
          </w:rPr>
          <w:tab/>
        </w:r>
        <w:r>
          <w:rPr>
            <w:noProof/>
            <w:webHidden/>
          </w:rPr>
          <w:fldChar w:fldCharType="begin"/>
        </w:r>
        <w:r>
          <w:rPr>
            <w:noProof/>
            <w:webHidden/>
          </w:rPr>
          <w:instrText xml:space="preserve"> PAGEREF _Toc126244804 \h </w:instrText>
        </w:r>
        <w:r>
          <w:rPr>
            <w:noProof/>
            <w:webHidden/>
          </w:rPr>
        </w:r>
      </w:ins>
      <w:r>
        <w:rPr>
          <w:noProof/>
          <w:webHidden/>
        </w:rPr>
        <w:fldChar w:fldCharType="separate"/>
      </w:r>
      <w:ins w:id="42" w:author="Frederic Maze" w:date="2023-02-02T15:39:00Z">
        <w:r>
          <w:rPr>
            <w:noProof/>
            <w:webHidden/>
          </w:rPr>
          <w:t>8</w:t>
        </w:r>
        <w:r>
          <w:rPr>
            <w:noProof/>
            <w:webHidden/>
          </w:rPr>
          <w:fldChar w:fldCharType="end"/>
        </w:r>
        <w:r w:rsidRPr="00136113">
          <w:rPr>
            <w:rStyle w:val="Hyperlink"/>
            <w:noProof/>
          </w:rPr>
          <w:fldChar w:fldCharType="end"/>
        </w:r>
      </w:ins>
    </w:p>
    <w:p w14:paraId="0A35BD4A" w14:textId="187E0303" w:rsidR="005E5F2B" w:rsidRDefault="005E5F2B">
      <w:pPr>
        <w:pStyle w:val="TOC1"/>
        <w:tabs>
          <w:tab w:val="left" w:pos="440"/>
          <w:tab w:val="right" w:leader="dot" w:pos="9010"/>
        </w:tabs>
        <w:rPr>
          <w:ins w:id="43" w:author="Frederic Maze" w:date="2023-02-02T15:39:00Z"/>
          <w:rFonts w:asciiTheme="minorHAnsi" w:eastAsiaTheme="minorEastAsia" w:hAnsiTheme="minorHAnsi" w:cstheme="minorBidi"/>
          <w:noProof/>
          <w:lang w:val="fr-FR" w:eastAsia="fr-FR"/>
        </w:rPr>
      </w:pPr>
      <w:ins w:id="44" w:author="Frederic Maze" w:date="2023-02-02T15:39:00Z">
        <w:r w:rsidRPr="00136113">
          <w:rPr>
            <w:rStyle w:val="Hyperlink"/>
            <w:noProof/>
          </w:rPr>
          <w:fldChar w:fldCharType="begin"/>
        </w:r>
        <w:r w:rsidRPr="00136113">
          <w:rPr>
            <w:rStyle w:val="Hyperlink"/>
            <w:noProof/>
          </w:rPr>
          <w:instrText xml:space="preserve"> </w:instrText>
        </w:r>
        <w:r>
          <w:rPr>
            <w:noProof/>
          </w:rPr>
          <w:instrText>HYPERLINK \l "_Toc126244805"</w:instrText>
        </w:r>
        <w:r w:rsidRPr="00136113">
          <w:rPr>
            <w:rStyle w:val="Hyperlink"/>
            <w:noProof/>
          </w:rPr>
          <w:instrText xml:space="preserve"> </w:instrText>
        </w:r>
        <w:r w:rsidRPr="00136113">
          <w:rPr>
            <w:rStyle w:val="Hyperlink"/>
            <w:noProof/>
          </w:rPr>
        </w:r>
        <w:r w:rsidRPr="00136113">
          <w:rPr>
            <w:rStyle w:val="Hyperlink"/>
            <w:noProof/>
          </w:rPr>
          <w:fldChar w:fldCharType="separate"/>
        </w:r>
        <w:r w:rsidRPr="00136113">
          <w:rPr>
            <w:rStyle w:val="Hyperlink"/>
            <w:noProof/>
          </w:rPr>
          <w:t>5</w:t>
        </w:r>
        <w:r>
          <w:rPr>
            <w:rFonts w:asciiTheme="minorHAnsi" w:eastAsiaTheme="minorEastAsia" w:hAnsiTheme="minorHAnsi" w:cstheme="minorBidi"/>
            <w:noProof/>
            <w:lang w:val="fr-FR" w:eastAsia="fr-FR"/>
          </w:rPr>
          <w:tab/>
        </w:r>
        <w:r w:rsidRPr="00136113">
          <w:rPr>
            <w:rStyle w:val="Hyperlink"/>
            <w:noProof/>
          </w:rPr>
          <w:t>On HDR signaling alignment with ISO 22028-5 (from m62055, MPEG#141, Issue#86)</w:t>
        </w:r>
        <w:r>
          <w:rPr>
            <w:noProof/>
            <w:webHidden/>
          </w:rPr>
          <w:tab/>
        </w:r>
        <w:r>
          <w:rPr>
            <w:noProof/>
            <w:webHidden/>
          </w:rPr>
          <w:fldChar w:fldCharType="begin"/>
        </w:r>
        <w:r>
          <w:rPr>
            <w:noProof/>
            <w:webHidden/>
          </w:rPr>
          <w:instrText xml:space="preserve"> PAGEREF _Toc126244805 \h </w:instrText>
        </w:r>
        <w:r>
          <w:rPr>
            <w:noProof/>
            <w:webHidden/>
          </w:rPr>
        </w:r>
      </w:ins>
      <w:r>
        <w:rPr>
          <w:noProof/>
          <w:webHidden/>
        </w:rPr>
        <w:fldChar w:fldCharType="separate"/>
      </w:r>
      <w:ins w:id="45" w:author="Frederic Maze" w:date="2023-02-02T15:39:00Z">
        <w:r>
          <w:rPr>
            <w:noProof/>
            <w:webHidden/>
          </w:rPr>
          <w:t>9</w:t>
        </w:r>
        <w:r>
          <w:rPr>
            <w:noProof/>
            <w:webHidden/>
          </w:rPr>
          <w:fldChar w:fldCharType="end"/>
        </w:r>
        <w:r w:rsidRPr="00136113">
          <w:rPr>
            <w:rStyle w:val="Hyperlink"/>
            <w:noProof/>
          </w:rPr>
          <w:fldChar w:fldCharType="end"/>
        </w:r>
      </w:ins>
    </w:p>
    <w:p w14:paraId="4AAB7DA0" w14:textId="05E46B33" w:rsidR="005E5F2B" w:rsidRDefault="005E5F2B">
      <w:pPr>
        <w:pStyle w:val="TOC2"/>
        <w:tabs>
          <w:tab w:val="left" w:pos="880"/>
          <w:tab w:val="right" w:leader="dot" w:pos="9010"/>
        </w:tabs>
        <w:rPr>
          <w:ins w:id="46" w:author="Frederic Maze" w:date="2023-02-02T15:39:00Z"/>
          <w:rFonts w:asciiTheme="minorHAnsi" w:eastAsiaTheme="minorEastAsia" w:hAnsiTheme="minorHAnsi" w:cstheme="minorBidi"/>
          <w:noProof/>
          <w:lang w:val="fr-FR" w:eastAsia="fr-FR"/>
        </w:rPr>
      </w:pPr>
      <w:ins w:id="47" w:author="Frederic Maze" w:date="2023-02-02T15:39:00Z">
        <w:r w:rsidRPr="00136113">
          <w:rPr>
            <w:rStyle w:val="Hyperlink"/>
            <w:noProof/>
          </w:rPr>
          <w:fldChar w:fldCharType="begin"/>
        </w:r>
        <w:r w:rsidRPr="00136113">
          <w:rPr>
            <w:rStyle w:val="Hyperlink"/>
            <w:noProof/>
          </w:rPr>
          <w:instrText xml:space="preserve"> </w:instrText>
        </w:r>
        <w:r>
          <w:rPr>
            <w:noProof/>
          </w:rPr>
          <w:instrText>HYPERLINK \l "_Toc126244806"</w:instrText>
        </w:r>
        <w:r w:rsidRPr="00136113">
          <w:rPr>
            <w:rStyle w:val="Hyperlink"/>
            <w:noProof/>
          </w:rPr>
          <w:instrText xml:space="preserve"> </w:instrText>
        </w:r>
        <w:r w:rsidRPr="00136113">
          <w:rPr>
            <w:rStyle w:val="Hyperlink"/>
            <w:noProof/>
          </w:rPr>
        </w:r>
        <w:r w:rsidRPr="00136113">
          <w:rPr>
            <w:rStyle w:val="Hyperlink"/>
            <w:noProof/>
          </w:rPr>
          <w:fldChar w:fldCharType="separate"/>
        </w:r>
        <w:r w:rsidRPr="00136113">
          <w:rPr>
            <w:rStyle w:val="Hyperlink"/>
            <w:noProof/>
          </w:rPr>
          <w:t>5.1</w:t>
        </w:r>
        <w:r>
          <w:rPr>
            <w:rFonts w:asciiTheme="minorHAnsi" w:eastAsiaTheme="minorEastAsia" w:hAnsiTheme="minorHAnsi" w:cstheme="minorBidi"/>
            <w:noProof/>
            <w:lang w:val="fr-FR" w:eastAsia="fr-FR"/>
          </w:rPr>
          <w:tab/>
        </w:r>
        <w:r w:rsidRPr="00136113">
          <w:rPr>
            <w:rStyle w:val="Hyperlink"/>
            <w:noProof/>
          </w:rPr>
          <w:t>Motivation</w:t>
        </w:r>
        <w:r>
          <w:rPr>
            <w:noProof/>
            <w:webHidden/>
          </w:rPr>
          <w:tab/>
        </w:r>
        <w:r>
          <w:rPr>
            <w:noProof/>
            <w:webHidden/>
          </w:rPr>
          <w:fldChar w:fldCharType="begin"/>
        </w:r>
        <w:r>
          <w:rPr>
            <w:noProof/>
            <w:webHidden/>
          </w:rPr>
          <w:instrText xml:space="preserve"> PAGEREF _Toc126244806 \h </w:instrText>
        </w:r>
        <w:r>
          <w:rPr>
            <w:noProof/>
            <w:webHidden/>
          </w:rPr>
        </w:r>
      </w:ins>
      <w:r>
        <w:rPr>
          <w:noProof/>
          <w:webHidden/>
        </w:rPr>
        <w:fldChar w:fldCharType="separate"/>
      </w:r>
      <w:ins w:id="48" w:author="Frederic Maze" w:date="2023-02-02T15:39:00Z">
        <w:r>
          <w:rPr>
            <w:noProof/>
            <w:webHidden/>
          </w:rPr>
          <w:t>9</w:t>
        </w:r>
        <w:r>
          <w:rPr>
            <w:noProof/>
            <w:webHidden/>
          </w:rPr>
          <w:fldChar w:fldCharType="end"/>
        </w:r>
        <w:r w:rsidRPr="00136113">
          <w:rPr>
            <w:rStyle w:val="Hyperlink"/>
            <w:noProof/>
          </w:rPr>
          <w:fldChar w:fldCharType="end"/>
        </w:r>
      </w:ins>
    </w:p>
    <w:p w14:paraId="2FFF3061" w14:textId="15D70EF0" w:rsidR="005E5F2B" w:rsidRDefault="005E5F2B">
      <w:pPr>
        <w:pStyle w:val="TOC2"/>
        <w:tabs>
          <w:tab w:val="left" w:pos="880"/>
          <w:tab w:val="right" w:leader="dot" w:pos="9010"/>
        </w:tabs>
        <w:rPr>
          <w:ins w:id="49" w:author="Frederic Maze" w:date="2023-02-02T15:39:00Z"/>
          <w:rFonts w:asciiTheme="minorHAnsi" w:eastAsiaTheme="minorEastAsia" w:hAnsiTheme="minorHAnsi" w:cstheme="minorBidi"/>
          <w:noProof/>
          <w:lang w:val="fr-FR" w:eastAsia="fr-FR"/>
        </w:rPr>
      </w:pPr>
      <w:ins w:id="50" w:author="Frederic Maze" w:date="2023-02-02T15:39:00Z">
        <w:r w:rsidRPr="00136113">
          <w:rPr>
            <w:rStyle w:val="Hyperlink"/>
            <w:noProof/>
          </w:rPr>
          <w:fldChar w:fldCharType="begin"/>
        </w:r>
        <w:r w:rsidRPr="00136113">
          <w:rPr>
            <w:rStyle w:val="Hyperlink"/>
            <w:noProof/>
          </w:rPr>
          <w:instrText xml:space="preserve"> </w:instrText>
        </w:r>
        <w:r>
          <w:rPr>
            <w:noProof/>
          </w:rPr>
          <w:instrText>HYPERLINK \l "_Toc126244807"</w:instrText>
        </w:r>
        <w:r w:rsidRPr="00136113">
          <w:rPr>
            <w:rStyle w:val="Hyperlink"/>
            <w:noProof/>
          </w:rPr>
          <w:instrText xml:space="preserve"> </w:instrText>
        </w:r>
        <w:r w:rsidRPr="00136113">
          <w:rPr>
            <w:rStyle w:val="Hyperlink"/>
            <w:noProof/>
          </w:rPr>
        </w:r>
        <w:r w:rsidRPr="00136113">
          <w:rPr>
            <w:rStyle w:val="Hyperlink"/>
            <w:noProof/>
          </w:rPr>
          <w:fldChar w:fldCharType="separate"/>
        </w:r>
        <w:r w:rsidRPr="00136113">
          <w:rPr>
            <w:rStyle w:val="Hyperlink"/>
            <w:noProof/>
          </w:rPr>
          <w:t>5.2</w:t>
        </w:r>
        <w:r>
          <w:rPr>
            <w:rFonts w:asciiTheme="minorHAnsi" w:eastAsiaTheme="minorEastAsia" w:hAnsiTheme="minorHAnsi" w:cstheme="minorBidi"/>
            <w:noProof/>
            <w:lang w:val="fr-FR" w:eastAsia="fr-FR"/>
          </w:rPr>
          <w:tab/>
        </w:r>
        <w:r w:rsidRPr="00136113">
          <w:rPr>
            <w:rStyle w:val="Hyperlink"/>
            <w:noProof/>
          </w:rPr>
          <w:t>Text proposal</w:t>
        </w:r>
        <w:r>
          <w:rPr>
            <w:noProof/>
            <w:webHidden/>
          </w:rPr>
          <w:tab/>
        </w:r>
        <w:r>
          <w:rPr>
            <w:noProof/>
            <w:webHidden/>
          </w:rPr>
          <w:fldChar w:fldCharType="begin"/>
        </w:r>
        <w:r>
          <w:rPr>
            <w:noProof/>
            <w:webHidden/>
          </w:rPr>
          <w:instrText xml:space="preserve"> PAGEREF _Toc126244807 \h </w:instrText>
        </w:r>
        <w:r>
          <w:rPr>
            <w:noProof/>
            <w:webHidden/>
          </w:rPr>
        </w:r>
      </w:ins>
      <w:r>
        <w:rPr>
          <w:noProof/>
          <w:webHidden/>
        </w:rPr>
        <w:fldChar w:fldCharType="separate"/>
      </w:r>
      <w:ins w:id="51" w:author="Frederic Maze" w:date="2023-02-02T15:39:00Z">
        <w:r>
          <w:rPr>
            <w:noProof/>
            <w:webHidden/>
          </w:rPr>
          <w:t>9</w:t>
        </w:r>
        <w:r>
          <w:rPr>
            <w:noProof/>
            <w:webHidden/>
          </w:rPr>
          <w:fldChar w:fldCharType="end"/>
        </w:r>
        <w:r w:rsidRPr="00136113">
          <w:rPr>
            <w:rStyle w:val="Hyperlink"/>
            <w:noProof/>
          </w:rPr>
          <w:fldChar w:fldCharType="end"/>
        </w:r>
      </w:ins>
    </w:p>
    <w:p w14:paraId="6BEFB720" w14:textId="5EC4ECD5" w:rsidR="005E5F2B" w:rsidRDefault="005E5F2B">
      <w:pPr>
        <w:pStyle w:val="TOC1"/>
        <w:tabs>
          <w:tab w:val="left" w:pos="440"/>
          <w:tab w:val="right" w:leader="dot" w:pos="9010"/>
        </w:tabs>
        <w:rPr>
          <w:ins w:id="52" w:author="Frederic Maze" w:date="2023-02-02T15:39:00Z"/>
          <w:rFonts w:asciiTheme="minorHAnsi" w:eastAsiaTheme="minorEastAsia" w:hAnsiTheme="minorHAnsi" w:cstheme="minorBidi"/>
          <w:noProof/>
          <w:lang w:val="fr-FR" w:eastAsia="fr-FR"/>
        </w:rPr>
      </w:pPr>
      <w:ins w:id="53" w:author="Frederic Maze" w:date="2023-02-02T15:39:00Z">
        <w:r w:rsidRPr="00136113">
          <w:rPr>
            <w:rStyle w:val="Hyperlink"/>
            <w:noProof/>
          </w:rPr>
          <w:fldChar w:fldCharType="begin"/>
        </w:r>
        <w:r w:rsidRPr="00136113">
          <w:rPr>
            <w:rStyle w:val="Hyperlink"/>
            <w:noProof/>
          </w:rPr>
          <w:instrText xml:space="preserve"> </w:instrText>
        </w:r>
        <w:r>
          <w:rPr>
            <w:noProof/>
          </w:rPr>
          <w:instrText>HYPERLINK \l "_Toc126244808"</w:instrText>
        </w:r>
        <w:r w:rsidRPr="00136113">
          <w:rPr>
            <w:rStyle w:val="Hyperlink"/>
            <w:noProof/>
          </w:rPr>
          <w:instrText xml:space="preserve"> </w:instrText>
        </w:r>
        <w:r w:rsidRPr="00136113">
          <w:rPr>
            <w:rStyle w:val="Hyperlink"/>
            <w:noProof/>
          </w:rPr>
        </w:r>
        <w:r w:rsidRPr="00136113">
          <w:rPr>
            <w:rStyle w:val="Hyperlink"/>
            <w:noProof/>
          </w:rPr>
          <w:fldChar w:fldCharType="separate"/>
        </w:r>
        <w:r w:rsidRPr="00136113">
          <w:rPr>
            <w:rStyle w:val="Hyperlink"/>
            <w:noProof/>
          </w:rPr>
          <w:t>6</w:t>
        </w:r>
        <w:r>
          <w:rPr>
            <w:rFonts w:asciiTheme="minorHAnsi" w:eastAsiaTheme="minorEastAsia" w:hAnsiTheme="minorHAnsi" w:cstheme="minorBidi"/>
            <w:noProof/>
            <w:lang w:val="fr-FR" w:eastAsia="fr-FR"/>
          </w:rPr>
          <w:tab/>
        </w:r>
        <w:r w:rsidRPr="00136113">
          <w:rPr>
            <w:rStyle w:val="Hyperlink"/>
            <w:noProof/>
          </w:rPr>
          <w:t>On MPEG/JPEG file embedding (MPEG#141, Issue#87)</w:t>
        </w:r>
        <w:r>
          <w:rPr>
            <w:noProof/>
            <w:webHidden/>
          </w:rPr>
          <w:tab/>
        </w:r>
        <w:r>
          <w:rPr>
            <w:noProof/>
            <w:webHidden/>
          </w:rPr>
          <w:fldChar w:fldCharType="begin"/>
        </w:r>
        <w:r>
          <w:rPr>
            <w:noProof/>
            <w:webHidden/>
          </w:rPr>
          <w:instrText xml:space="preserve"> PAGEREF _Toc126244808 \h </w:instrText>
        </w:r>
        <w:r>
          <w:rPr>
            <w:noProof/>
            <w:webHidden/>
          </w:rPr>
        </w:r>
      </w:ins>
      <w:r>
        <w:rPr>
          <w:noProof/>
          <w:webHidden/>
        </w:rPr>
        <w:fldChar w:fldCharType="separate"/>
      </w:r>
      <w:ins w:id="54" w:author="Frederic Maze" w:date="2023-02-02T15:39:00Z">
        <w:r>
          <w:rPr>
            <w:noProof/>
            <w:webHidden/>
          </w:rPr>
          <w:t>11</w:t>
        </w:r>
        <w:r>
          <w:rPr>
            <w:noProof/>
            <w:webHidden/>
          </w:rPr>
          <w:fldChar w:fldCharType="end"/>
        </w:r>
        <w:r w:rsidRPr="00136113">
          <w:rPr>
            <w:rStyle w:val="Hyperlink"/>
            <w:noProof/>
          </w:rPr>
          <w:fldChar w:fldCharType="end"/>
        </w:r>
      </w:ins>
    </w:p>
    <w:p w14:paraId="6651482D" w14:textId="121A14DB" w:rsidR="005E5F2B" w:rsidRDefault="005E5F2B">
      <w:pPr>
        <w:pStyle w:val="TOC2"/>
        <w:tabs>
          <w:tab w:val="left" w:pos="880"/>
          <w:tab w:val="right" w:leader="dot" w:pos="9010"/>
        </w:tabs>
        <w:rPr>
          <w:ins w:id="55" w:author="Frederic Maze" w:date="2023-02-02T15:39:00Z"/>
          <w:rFonts w:asciiTheme="minorHAnsi" w:eastAsiaTheme="minorEastAsia" w:hAnsiTheme="minorHAnsi" w:cstheme="minorBidi"/>
          <w:noProof/>
          <w:lang w:val="fr-FR" w:eastAsia="fr-FR"/>
        </w:rPr>
      </w:pPr>
      <w:ins w:id="56" w:author="Frederic Maze" w:date="2023-02-02T15:39:00Z">
        <w:r w:rsidRPr="00136113">
          <w:rPr>
            <w:rStyle w:val="Hyperlink"/>
            <w:noProof/>
          </w:rPr>
          <w:fldChar w:fldCharType="begin"/>
        </w:r>
        <w:r w:rsidRPr="00136113">
          <w:rPr>
            <w:rStyle w:val="Hyperlink"/>
            <w:noProof/>
          </w:rPr>
          <w:instrText xml:space="preserve"> </w:instrText>
        </w:r>
        <w:r>
          <w:rPr>
            <w:noProof/>
          </w:rPr>
          <w:instrText>HYPERLINK \l "_Toc126244809"</w:instrText>
        </w:r>
        <w:r w:rsidRPr="00136113">
          <w:rPr>
            <w:rStyle w:val="Hyperlink"/>
            <w:noProof/>
          </w:rPr>
          <w:instrText xml:space="preserve"> </w:instrText>
        </w:r>
        <w:r w:rsidRPr="00136113">
          <w:rPr>
            <w:rStyle w:val="Hyperlink"/>
            <w:noProof/>
          </w:rPr>
        </w:r>
        <w:r w:rsidRPr="00136113">
          <w:rPr>
            <w:rStyle w:val="Hyperlink"/>
            <w:noProof/>
          </w:rPr>
          <w:fldChar w:fldCharType="separate"/>
        </w:r>
        <w:r w:rsidRPr="00136113">
          <w:rPr>
            <w:rStyle w:val="Hyperlink"/>
            <w:noProof/>
          </w:rPr>
          <w:t>6.1</w:t>
        </w:r>
        <w:r>
          <w:rPr>
            <w:rFonts w:asciiTheme="minorHAnsi" w:eastAsiaTheme="minorEastAsia" w:hAnsiTheme="minorHAnsi" w:cstheme="minorBidi"/>
            <w:noProof/>
            <w:lang w:val="fr-FR" w:eastAsia="fr-FR"/>
          </w:rPr>
          <w:tab/>
        </w:r>
        <w:r w:rsidRPr="00136113">
          <w:rPr>
            <w:rStyle w:val="Hyperlink"/>
            <w:noProof/>
          </w:rPr>
          <w:t>Discussion</w:t>
        </w:r>
        <w:r>
          <w:rPr>
            <w:noProof/>
            <w:webHidden/>
          </w:rPr>
          <w:tab/>
        </w:r>
        <w:r>
          <w:rPr>
            <w:noProof/>
            <w:webHidden/>
          </w:rPr>
          <w:fldChar w:fldCharType="begin"/>
        </w:r>
        <w:r>
          <w:rPr>
            <w:noProof/>
            <w:webHidden/>
          </w:rPr>
          <w:instrText xml:space="preserve"> PAGEREF _Toc126244809 \h </w:instrText>
        </w:r>
        <w:r>
          <w:rPr>
            <w:noProof/>
            <w:webHidden/>
          </w:rPr>
        </w:r>
      </w:ins>
      <w:r>
        <w:rPr>
          <w:noProof/>
          <w:webHidden/>
        </w:rPr>
        <w:fldChar w:fldCharType="separate"/>
      </w:r>
      <w:ins w:id="57" w:author="Frederic Maze" w:date="2023-02-02T15:39:00Z">
        <w:r>
          <w:rPr>
            <w:noProof/>
            <w:webHidden/>
          </w:rPr>
          <w:t>11</w:t>
        </w:r>
        <w:r>
          <w:rPr>
            <w:noProof/>
            <w:webHidden/>
          </w:rPr>
          <w:fldChar w:fldCharType="end"/>
        </w:r>
        <w:r w:rsidRPr="00136113">
          <w:rPr>
            <w:rStyle w:val="Hyperlink"/>
            <w:noProof/>
          </w:rPr>
          <w:fldChar w:fldCharType="end"/>
        </w:r>
      </w:ins>
    </w:p>
    <w:p w14:paraId="574AC26F" w14:textId="6A0187D7" w:rsidR="005E5F2B" w:rsidRDefault="005E5F2B">
      <w:pPr>
        <w:pStyle w:val="TOC2"/>
        <w:tabs>
          <w:tab w:val="left" w:pos="880"/>
          <w:tab w:val="right" w:leader="dot" w:pos="9010"/>
        </w:tabs>
        <w:rPr>
          <w:ins w:id="58" w:author="Frederic Maze" w:date="2023-02-02T15:39:00Z"/>
          <w:rFonts w:asciiTheme="minorHAnsi" w:eastAsiaTheme="minorEastAsia" w:hAnsiTheme="minorHAnsi" w:cstheme="minorBidi"/>
          <w:noProof/>
          <w:lang w:val="fr-FR" w:eastAsia="fr-FR"/>
        </w:rPr>
      </w:pPr>
      <w:ins w:id="59" w:author="Frederic Maze" w:date="2023-02-02T15:39:00Z">
        <w:r w:rsidRPr="00136113">
          <w:rPr>
            <w:rStyle w:val="Hyperlink"/>
            <w:noProof/>
          </w:rPr>
          <w:fldChar w:fldCharType="begin"/>
        </w:r>
        <w:r w:rsidRPr="00136113">
          <w:rPr>
            <w:rStyle w:val="Hyperlink"/>
            <w:noProof/>
          </w:rPr>
          <w:instrText xml:space="preserve"> </w:instrText>
        </w:r>
        <w:r>
          <w:rPr>
            <w:noProof/>
          </w:rPr>
          <w:instrText>HYPERLINK \l "_Toc126244810"</w:instrText>
        </w:r>
        <w:r w:rsidRPr="00136113">
          <w:rPr>
            <w:rStyle w:val="Hyperlink"/>
            <w:noProof/>
          </w:rPr>
          <w:instrText xml:space="preserve"> </w:instrText>
        </w:r>
        <w:r w:rsidRPr="00136113">
          <w:rPr>
            <w:rStyle w:val="Hyperlink"/>
            <w:noProof/>
          </w:rPr>
        </w:r>
        <w:r w:rsidRPr="00136113">
          <w:rPr>
            <w:rStyle w:val="Hyperlink"/>
            <w:noProof/>
          </w:rPr>
          <w:fldChar w:fldCharType="separate"/>
        </w:r>
        <w:r w:rsidRPr="00136113">
          <w:rPr>
            <w:rStyle w:val="Hyperlink"/>
            <w:noProof/>
          </w:rPr>
          <w:t>6.2</w:t>
        </w:r>
        <w:r>
          <w:rPr>
            <w:rFonts w:asciiTheme="minorHAnsi" w:eastAsiaTheme="minorEastAsia" w:hAnsiTheme="minorHAnsi" w:cstheme="minorBidi"/>
            <w:noProof/>
            <w:lang w:val="fr-FR" w:eastAsia="fr-FR"/>
          </w:rPr>
          <w:tab/>
        </w:r>
        <w:r w:rsidRPr="00136113">
          <w:rPr>
            <w:rStyle w:val="Hyperlink"/>
            <w:noProof/>
          </w:rPr>
          <w:t>Initial text proposal</w:t>
        </w:r>
        <w:r>
          <w:rPr>
            <w:noProof/>
            <w:webHidden/>
          </w:rPr>
          <w:tab/>
        </w:r>
        <w:r>
          <w:rPr>
            <w:noProof/>
            <w:webHidden/>
          </w:rPr>
          <w:fldChar w:fldCharType="begin"/>
        </w:r>
        <w:r>
          <w:rPr>
            <w:noProof/>
            <w:webHidden/>
          </w:rPr>
          <w:instrText xml:space="preserve"> PAGEREF _Toc126244810 \h </w:instrText>
        </w:r>
        <w:r>
          <w:rPr>
            <w:noProof/>
            <w:webHidden/>
          </w:rPr>
        </w:r>
      </w:ins>
      <w:r>
        <w:rPr>
          <w:noProof/>
          <w:webHidden/>
        </w:rPr>
        <w:fldChar w:fldCharType="separate"/>
      </w:r>
      <w:ins w:id="60" w:author="Frederic Maze" w:date="2023-02-02T15:39:00Z">
        <w:r>
          <w:rPr>
            <w:noProof/>
            <w:webHidden/>
          </w:rPr>
          <w:t>11</w:t>
        </w:r>
        <w:r>
          <w:rPr>
            <w:noProof/>
            <w:webHidden/>
          </w:rPr>
          <w:fldChar w:fldCharType="end"/>
        </w:r>
        <w:r w:rsidRPr="00136113">
          <w:rPr>
            <w:rStyle w:val="Hyperlink"/>
            <w:noProof/>
          </w:rPr>
          <w:fldChar w:fldCharType="end"/>
        </w:r>
      </w:ins>
    </w:p>
    <w:p w14:paraId="4FC56242" w14:textId="6A11FF3A" w:rsidR="00CB1CB6" w:rsidRPr="00474BA2" w:rsidRDefault="00CB1CB6" w:rsidP="00474BA2">
      <w:pPr>
        <w:rPr>
          <w:lang w:val="en-GB"/>
        </w:rPr>
      </w:pPr>
      <w:r>
        <w:rPr>
          <w:lang w:val="en-GB"/>
        </w:rPr>
        <w:fldChar w:fldCharType="end"/>
      </w:r>
    </w:p>
    <w:p w14:paraId="10FF98CD" w14:textId="7865987E" w:rsidR="00BA60FC" w:rsidRDefault="001C6437" w:rsidP="00A66F57">
      <w:pPr>
        <w:pStyle w:val="Heading1"/>
        <w:rPr>
          <w:lang w:val="en-GB"/>
        </w:rPr>
      </w:pPr>
      <w:bookmarkStart w:id="61" w:name="_Toc126244792"/>
      <w:r w:rsidRPr="001C6437">
        <w:lastRenderedPageBreak/>
        <w:t>Region annotations for image sequence or video tracks</w:t>
      </w:r>
      <w:bookmarkEnd w:id="61"/>
    </w:p>
    <w:p w14:paraId="770638B7" w14:textId="097C717E" w:rsidR="001C6437" w:rsidDel="00DD7F30" w:rsidRDefault="001C6437" w:rsidP="001C6437">
      <w:pPr>
        <w:rPr>
          <w:del w:id="62" w:author="Frederic Maze" w:date="2023-02-01T17:59:00Z"/>
          <w:i/>
          <w:iCs/>
        </w:rPr>
      </w:pPr>
      <w:del w:id="63" w:author="Frederic Maze" w:date="2023-02-01T17:59:00Z">
        <w:r w:rsidRPr="00480FE7" w:rsidDel="00DD7F30">
          <w:rPr>
            <w:i/>
            <w:iCs/>
          </w:rPr>
          <w:delText xml:space="preserve">[Ed. (FD). </w:delText>
        </w:r>
        <w:r w:rsidDel="00DD7F30">
          <w:rPr>
            <w:i/>
            <w:iCs/>
          </w:rPr>
          <w:delText>At MPEG#139, region extrapolation has been proposed as in section 1 below]</w:delText>
        </w:r>
        <w:bookmarkStart w:id="64" w:name="_Toc126167291"/>
        <w:bookmarkStart w:id="65" w:name="_Toc126167485"/>
        <w:bookmarkStart w:id="66" w:name="_Toc126167641"/>
        <w:bookmarkStart w:id="67" w:name="_Toc126242549"/>
        <w:bookmarkEnd w:id="64"/>
        <w:bookmarkEnd w:id="65"/>
        <w:bookmarkEnd w:id="66"/>
        <w:bookmarkEnd w:id="67"/>
      </w:del>
    </w:p>
    <w:p w14:paraId="44BAB5D9" w14:textId="08D58BB7" w:rsidR="001C6437" w:rsidRPr="00480FE7" w:rsidDel="00DD7F30" w:rsidRDefault="001C6437" w:rsidP="001C6437">
      <w:pPr>
        <w:rPr>
          <w:del w:id="68" w:author="Frederic Maze" w:date="2023-02-01T17:59:00Z"/>
          <w:i/>
          <w:iCs/>
        </w:rPr>
      </w:pPr>
      <w:del w:id="69" w:author="Frederic Maze" w:date="2023-02-01T17:59:00Z">
        <w:r w:rsidRPr="00480FE7" w:rsidDel="00DD7F30">
          <w:rPr>
            <w:i/>
            <w:iCs/>
          </w:rPr>
          <w:delText xml:space="preserve">[Ed. (FD). It has been decided at MPEG#138 to move </w:delText>
        </w:r>
        <w:r w:rsidDel="00DD7F30">
          <w:rPr>
            <w:i/>
            <w:iCs/>
          </w:rPr>
          <w:delText xml:space="preserve">Region Annotations for image sequence and video tracks as proposed in m59508 to </w:delText>
        </w:r>
        <w:r w:rsidRPr="00480FE7" w:rsidDel="00DD7F30">
          <w:rPr>
            <w:i/>
            <w:iCs/>
          </w:rPr>
          <w:delText>HEIF CDAM</w:delText>
        </w:r>
        <w:r w:rsidDel="00DD7F30">
          <w:rPr>
            <w:i/>
            <w:iCs/>
          </w:rPr>
          <w:delText xml:space="preserve">, </w:delText>
        </w:r>
        <w:r w:rsidRPr="00132BCC" w:rsidDel="00DD7F30">
          <w:rPr>
            <w:b/>
            <w:bCs/>
            <w:i/>
            <w:iCs/>
          </w:rPr>
          <w:delText>except the interpolate flag that may need further thoughts</w:delText>
        </w:r>
        <w:r w:rsidDel="00DD7F30">
          <w:rPr>
            <w:i/>
            <w:iCs/>
          </w:rPr>
          <w:delText xml:space="preserve"> (the yellow highlighted syntax and semantics (</w:delText>
        </w:r>
        <w:r w:rsidDel="00DD7F30">
          <w:fldChar w:fldCharType="begin"/>
        </w:r>
        <w:r w:rsidDel="00DD7F30">
          <w:delInstrText xml:space="preserve"> HYPERLINK "http://mpegx.int-evry.fr/software/MPEG/Systems/FileFormat/HEIF/-/issues/69" \l "note_60556" </w:delInstrText>
        </w:r>
        <w:r w:rsidDel="00DD7F30">
          <w:fldChar w:fldCharType="separate"/>
        </w:r>
        <w:r w:rsidRPr="005D2E8E" w:rsidDel="00DD7F30">
          <w:rPr>
            <w:rStyle w:val="Hyperlink"/>
            <w:i/>
            <w:iCs/>
          </w:rPr>
          <w:delText>comment on MPEG Gitlab</w:delText>
        </w:r>
        <w:r w:rsidDel="00DD7F30">
          <w:rPr>
            <w:rStyle w:val="Hyperlink"/>
            <w:i/>
            <w:iCs/>
          </w:rPr>
          <w:fldChar w:fldCharType="end"/>
        </w:r>
        <w:r w:rsidDel="00DD7F30">
          <w:rPr>
            <w:i/>
            <w:iCs/>
          </w:rPr>
          <w:delText>)</w:delText>
        </w:r>
        <w:r w:rsidRPr="00480FE7" w:rsidDel="00DD7F30">
          <w:rPr>
            <w:i/>
            <w:iCs/>
          </w:rPr>
          <w:delText>.]</w:delText>
        </w:r>
        <w:bookmarkStart w:id="70" w:name="_Toc126167292"/>
        <w:bookmarkStart w:id="71" w:name="_Toc126167486"/>
        <w:bookmarkStart w:id="72" w:name="_Toc126167642"/>
        <w:bookmarkStart w:id="73" w:name="_Toc126242550"/>
        <w:bookmarkEnd w:id="70"/>
        <w:bookmarkEnd w:id="71"/>
        <w:bookmarkEnd w:id="72"/>
        <w:bookmarkEnd w:id="73"/>
      </w:del>
    </w:p>
    <w:p w14:paraId="79FF7631" w14:textId="5E8772F2" w:rsidR="00A02638" w:rsidRDefault="001C6437" w:rsidP="00A66F57">
      <w:pPr>
        <w:pStyle w:val="Heading2"/>
        <w:rPr>
          <w:lang w:val="en-GB"/>
        </w:rPr>
      </w:pPr>
      <w:bookmarkStart w:id="74" w:name="_Toc117776781"/>
      <w:bookmarkStart w:id="75" w:name="_Toc126244793"/>
      <w:del w:id="76" w:author="Frederic Maze" w:date="2023-02-01T17:59:00Z">
        <w:r w:rsidRPr="001C6437" w:rsidDel="00DD7F30">
          <w:rPr>
            <w:bCs/>
            <w:iCs/>
          </w:rPr>
          <w:delText xml:space="preserve">Proposal </w:delText>
        </w:r>
      </w:del>
      <w:ins w:id="77" w:author="Frederic Maze" w:date="2023-02-01T17:59:00Z">
        <w:r w:rsidR="00DD7F30">
          <w:rPr>
            <w:bCs/>
            <w:iCs/>
          </w:rPr>
          <w:t>Region</w:t>
        </w:r>
      </w:ins>
      <w:ins w:id="78" w:author="Frederic Maze" w:date="2023-02-01T18:00:00Z">
        <w:r w:rsidR="00DD7F30">
          <w:rPr>
            <w:bCs/>
            <w:iCs/>
          </w:rPr>
          <w:t xml:space="preserve"> extrapolation</w:t>
        </w:r>
      </w:ins>
      <w:ins w:id="79" w:author="Frederic Maze" w:date="2023-02-01T17:59:00Z">
        <w:r w:rsidR="00DD7F30" w:rsidRPr="001C6437">
          <w:rPr>
            <w:bCs/>
            <w:iCs/>
          </w:rPr>
          <w:t xml:space="preserve"> </w:t>
        </w:r>
      </w:ins>
      <w:r w:rsidRPr="001C6437">
        <w:rPr>
          <w:bCs/>
          <w:iCs/>
        </w:rPr>
        <w:t xml:space="preserve">(from </w:t>
      </w:r>
      <w:ins w:id="80" w:author="Frederic Maze" w:date="2023-02-01T18:00:00Z">
        <w:r w:rsidR="00DD7F30">
          <w:rPr>
            <w:bCs/>
            <w:iCs/>
          </w:rPr>
          <w:fldChar w:fldCharType="begin"/>
        </w:r>
        <w:r w:rsidR="00DD7F30">
          <w:rPr>
            <w:bCs/>
            <w:iCs/>
          </w:rPr>
          <w:instrText xml:space="preserve"> HYPERLINK "https://dms.mpeg.expert/doc_end_user/documents/139_OnLine/wg11/m60304-v1-m60304-Regionextrapolationfortracks.zip" </w:instrText>
        </w:r>
        <w:r w:rsidR="00DD7F30">
          <w:rPr>
            <w:bCs/>
            <w:iCs/>
          </w:rPr>
          <w:fldChar w:fldCharType="separate"/>
        </w:r>
        <w:r w:rsidRPr="00DD7F30">
          <w:rPr>
            <w:rStyle w:val="Hyperlink"/>
            <w:bCs/>
            <w:iCs/>
          </w:rPr>
          <w:t>m60304</w:t>
        </w:r>
        <w:r w:rsidR="00DD7F30">
          <w:rPr>
            <w:bCs/>
            <w:iCs/>
          </w:rPr>
          <w:fldChar w:fldCharType="end"/>
        </w:r>
      </w:ins>
      <w:r w:rsidRPr="001C6437">
        <w:rPr>
          <w:bCs/>
          <w:iCs/>
        </w:rPr>
        <w:t xml:space="preserve">, MPEG#139, </w:t>
      </w:r>
      <w:hyperlink r:id="rId10" w:history="1">
        <w:r w:rsidRPr="001C6437">
          <w:rPr>
            <w:rStyle w:val="Hyperlink"/>
            <w:bCs/>
            <w:iCs/>
          </w:rPr>
          <w:t>Issue#76</w:t>
        </w:r>
      </w:hyperlink>
      <w:r w:rsidRPr="001C6437">
        <w:rPr>
          <w:bCs/>
          <w:iCs/>
        </w:rPr>
        <w:t>)</w:t>
      </w:r>
      <w:bookmarkEnd w:id="74"/>
      <w:bookmarkEnd w:id="75"/>
    </w:p>
    <w:p w14:paraId="7D8C9A9C" w14:textId="4E46A83F" w:rsidR="00A02638" w:rsidRDefault="001C6437" w:rsidP="00A66F57">
      <w:pPr>
        <w:pStyle w:val="Heading3"/>
        <w:rPr>
          <w:bCs/>
          <w:iCs/>
        </w:rPr>
      </w:pPr>
      <w:bookmarkStart w:id="81" w:name="_Toc117776782"/>
      <w:bookmarkStart w:id="82" w:name="_Toc126244794"/>
      <w:r w:rsidRPr="001C6437">
        <w:rPr>
          <w:bCs/>
          <w:iCs/>
        </w:rPr>
        <w:t>Overview</w:t>
      </w:r>
      <w:bookmarkEnd w:id="81"/>
      <w:bookmarkEnd w:id="82"/>
    </w:p>
    <w:p w14:paraId="373C2289" w14:textId="77777777" w:rsidR="001C6437" w:rsidRPr="00772C2F" w:rsidRDefault="001C6437" w:rsidP="001C6437">
      <w:pPr>
        <w:jc w:val="center"/>
        <w:rPr>
          <w:rFonts w:ascii="Times New Roman" w:eastAsia="Times New Roman" w:hAnsi="Times New Roman" w:cs="Times New Roman"/>
        </w:rPr>
      </w:pPr>
      <w:r>
        <w:rPr>
          <w:noProof/>
        </w:rPr>
        <w:drawing>
          <wp:inline distT="0" distB="0" distL="0" distR="0" wp14:anchorId="1905A7FB" wp14:editId="090A033B">
            <wp:extent cx="5727700" cy="1617980"/>
            <wp:effectExtent l="0" t="0" r="635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27700" cy="1617980"/>
                    </a:xfrm>
                    <a:prstGeom prst="rect">
                      <a:avLst/>
                    </a:prstGeom>
                    <a:noFill/>
                    <a:ln>
                      <a:noFill/>
                    </a:ln>
                  </pic:spPr>
                </pic:pic>
              </a:graphicData>
            </a:graphic>
          </wp:inline>
        </w:drawing>
      </w:r>
    </w:p>
    <w:p w14:paraId="07B15E45" w14:textId="59CA6BB6" w:rsidR="001C6437" w:rsidRDefault="001C6437" w:rsidP="001C6437">
      <w:pPr>
        <w:pStyle w:val="Caption"/>
        <w:jc w:val="center"/>
      </w:pPr>
      <w:bookmarkStart w:id="83" w:name="_Ref126163915"/>
      <w:r>
        <w:t xml:space="preserve">Figure </w:t>
      </w:r>
      <w:r w:rsidR="005E5F2B">
        <w:fldChar w:fldCharType="begin"/>
      </w:r>
      <w:r w:rsidR="005E5F2B">
        <w:instrText xml:space="preserve"> SEQ Figure \* ARABIC </w:instrText>
      </w:r>
      <w:r w:rsidR="005E5F2B">
        <w:fldChar w:fldCharType="separate"/>
      </w:r>
      <w:r>
        <w:rPr>
          <w:noProof/>
        </w:rPr>
        <w:t>1</w:t>
      </w:r>
      <w:r w:rsidR="005E5F2B">
        <w:rPr>
          <w:noProof/>
        </w:rPr>
        <w:fldChar w:fldCharType="end"/>
      </w:r>
      <w:bookmarkEnd w:id="83"/>
      <w:r>
        <w:t xml:space="preserve">: </w:t>
      </w:r>
      <w:r w:rsidRPr="00D016A0">
        <w:t>example region description for tracks using extrapolation</w:t>
      </w:r>
    </w:p>
    <w:p w14:paraId="5535E5AD" w14:textId="4FB34065" w:rsidR="001C6437" w:rsidRDefault="001C6437" w:rsidP="001C6437">
      <w:r>
        <w:fldChar w:fldCharType="begin"/>
      </w:r>
      <w:r>
        <w:instrText xml:space="preserve"> REF _Ref126163915 \h </w:instrText>
      </w:r>
      <w:r>
        <w:fldChar w:fldCharType="separate"/>
      </w:r>
      <w:r>
        <w:t xml:space="preserve">Figure </w:t>
      </w:r>
      <w:r>
        <w:rPr>
          <w:noProof/>
        </w:rPr>
        <w:t>1</w:t>
      </w:r>
      <w:r>
        <w:fldChar w:fldCharType="end"/>
      </w:r>
      <w:r>
        <w:t xml:space="preserve"> shows an example of describing several regions using extrapolation. The video track shown at the top contains two regions, an elliptic one and a rectangular one. The elliptic one is present in the four first samples of the video track and moves to the right of the image. The rectangular one is present in all the samples of the video track and moves to the left of the image.</w:t>
      </w:r>
    </w:p>
    <w:p w14:paraId="4592FD02" w14:textId="4C720289" w:rsidR="001C6437" w:rsidRDefault="001C6437" w:rsidP="001C6437">
      <w:r>
        <w:t>The region track shown at the bottom describes these two regions. In a first sample, corresponding to the first sample of the video track, these two regions are described with their positions and sizes and the evolution of their respective positions and sizes. There are no region samples corresponding to the three following video samples. The region sample corresponding to the fifth video sample signals that the interpolation of the elliptic region ends.</w:t>
      </w:r>
    </w:p>
    <w:p w14:paraId="4CD8263F" w14:textId="336DBF87" w:rsidR="008C0E82" w:rsidRDefault="006D59AA" w:rsidP="008C0E82">
      <w:pPr>
        <w:pStyle w:val="Heading3"/>
      </w:pPr>
      <w:bookmarkStart w:id="84" w:name="_Toc126244795"/>
      <w:ins w:id="85" w:author="Frederic Maze" w:date="2023-02-01T18:52:00Z">
        <w:r>
          <w:t xml:space="preserve">Text </w:t>
        </w:r>
      </w:ins>
      <w:r w:rsidR="008C0E82">
        <w:t>Proposal</w:t>
      </w:r>
      <w:bookmarkEnd w:id="84"/>
    </w:p>
    <w:p w14:paraId="6D46A155" w14:textId="77777777" w:rsidR="008C0E82" w:rsidRDefault="008C0E82" w:rsidP="008C0E82">
      <w:pPr>
        <w:rPr>
          <w:i/>
          <w:iCs/>
          <w:u w:val="single"/>
        </w:rPr>
      </w:pPr>
      <w:r w:rsidRPr="00463D9F">
        <w:rPr>
          <w:i/>
          <w:iCs/>
          <w:highlight w:val="cyan"/>
          <w:u w:val="single"/>
        </w:rPr>
        <w:t>Update the definition of a region track ( section 7.5.4.1</w:t>
      </w:r>
      <w:r>
        <w:rPr>
          <w:i/>
          <w:iCs/>
          <w:highlight w:val="cyan"/>
          <w:u w:val="single"/>
        </w:rPr>
        <w:t>) by adding the following paragraphs:</w:t>
      </w:r>
      <w:r w:rsidRPr="00463D9F">
        <w:rPr>
          <w:i/>
          <w:iCs/>
          <w:u w:val="single"/>
        </w:rPr>
        <w:t xml:space="preserve"> </w:t>
      </w:r>
    </w:p>
    <w:p w14:paraId="3DB90CEC" w14:textId="3817A6A8" w:rsidR="008C0E82" w:rsidRDefault="008C0E82" w:rsidP="008C0E82">
      <w:pPr>
        <w:jc w:val="both"/>
        <w:rPr>
          <w:rFonts w:ascii="Times New Roman" w:hAnsi="Times New Roman" w:cs="Times New Roman"/>
          <w:sz w:val="24"/>
          <w:szCs w:val="24"/>
          <w:lang w:eastAsia="ja-JP"/>
        </w:rPr>
      </w:pPr>
      <w:r w:rsidRPr="00463D9F">
        <w:rPr>
          <w:rFonts w:ascii="Times New Roman" w:hAnsi="Times New Roman" w:cs="Times New Roman"/>
          <w:sz w:val="24"/>
          <w:szCs w:val="24"/>
          <w:highlight w:val="yellow"/>
          <w:lang w:eastAsia="ja-JP"/>
        </w:rPr>
        <w:t>The geometry of a region may be defined by specifying the shape, position and size of the region in a sample of the region track. The geometry of a region may also be defined as an initial geometry and its evolution over time by specifying the initial geometry of the region and its evolution in a sample of the region track.</w:t>
      </w:r>
    </w:p>
    <w:p w14:paraId="2DFCA8CC" w14:textId="77777777" w:rsidR="008C0E82" w:rsidRPr="00463D9F" w:rsidRDefault="008C0E82" w:rsidP="008C0E82">
      <w:pPr>
        <w:jc w:val="both"/>
        <w:rPr>
          <w:rFonts w:ascii="Times New Roman" w:eastAsia="Times New Roman" w:hAnsi="Times New Roman" w:cs="Times New Roman"/>
          <w:sz w:val="24"/>
          <w:szCs w:val="24"/>
          <w:highlight w:val="yellow"/>
          <w:lang w:eastAsia="ja-JP"/>
        </w:rPr>
      </w:pPr>
      <w:r w:rsidRPr="00463D9F">
        <w:rPr>
          <w:rFonts w:ascii="Times New Roman" w:eastAsia="Times New Roman" w:hAnsi="Times New Roman" w:cs="Times New Roman"/>
          <w:sz w:val="24"/>
          <w:szCs w:val="24"/>
          <w:highlight w:val="yellow"/>
          <w:lang w:eastAsia="ja-JP"/>
        </w:rPr>
        <w:t>The evolution of a region over time is optional. It can be represented by the evolution speed of some of its parameters inside the reference space. The evolution speed of the parameters is signaled using a scaling factor for increasing its precision. The parameters defining the evolution of a region depend on the geometry of the region as follows:</w:t>
      </w:r>
    </w:p>
    <w:p w14:paraId="50E466C3" w14:textId="77777777" w:rsidR="008C0E82" w:rsidRPr="00463D9F" w:rsidRDefault="008C0E82" w:rsidP="008C0E82">
      <w:pPr>
        <w:jc w:val="both"/>
        <w:rPr>
          <w:rFonts w:ascii="Times New Roman" w:eastAsia="Times New Roman" w:hAnsi="Times New Roman" w:cs="Times New Roman"/>
          <w:sz w:val="24"/>
          <w:szCs w:val="24"/>
          <w:highlight w:val="yellow"/>
          <w:lang w:eastAsia="ja-JP"/>
        </w:rPr>
      </w:pPr>
      <w:r w:rsidRPr="00463D9F">
        <w:rPr>
          <w:rFonts w:ascii="Times New Roman" w:eastAsia="Times New Roman" w:hAnsi="Times New Roman" w:cs="Times New Roman"/>
          <w:sz w:val="24"/>
          <w:szCs w:val="24"/>
          <w:highlight w:val="yellow"/>
          <w:lang w:eastAsia="ja-JP"/>
        </w:rPr>
        <w:t>—</w:t>
      </w:r>
      <w:r w:rsidRPr="00463D9F">
        <w:rPr>
          <w:rFonts w:ascii="Times New Roman" w:eastAsia="Times New Roman" w:hAnsi="Times New Roman" w:cs="Times New Roman"/>
          <w:sz w:val="24"/>
          <w:szCs w:val="24"/>
          <w:highlight w:val="yellow"/>
          <w:lang w:eastAsia="ja-JP"/>
        </w:rPr>
        <w:tab/>
        <w:t>When the geometry of a region is represented by a point, the evolution of the region is defined by the evolution of the position of this point.</w:t>
      </w:r>
    </w:p>
    <w:p w14:paraId="654719B5" w14:textId="77777777" w:rsidR="008C0E82" w:rsidRPr="00463D9F" w:rsidRDefault="008C0E82" w:rsidP="008C0E82">
      <w:pPr>
        <w:jc w:val="both"/>
        <w:rPr>
          <w:rFonts w:ascii="Times New Roman" w:eastAsia="Times New Roman" w:hAnsi="Times New Roman" w:cs="Times New Roman"/>
          <w:sz w:val="24"/>
          <w:szCs w:val="24"/>
          <w:highlight w:val="yellow"/>
          <w:lang w:eastAsia="ja-JP"/>
        </w:rPr>
      </w:pPr>
      <w:r w:rsidRPr="00463D9F">
        <w:rPr>
          <w:rFonts w:ascii="Times New Roman" w:eastAsia="Times New Roman" w:hAnsi="Times New Roman" w:cs="Times New Roman"/>
          <w:sz w:val="24"/>
          <w:szCs w:val="24"/>
          <w:highlight w:val="yellow"/>
          <w:lang w:eastAsia="ja-JP"/>
        </w:rPr>
        <w:t>—</w:t>
      </w:r>
      <w:r w:rsidRPr="00463D9F">
        <w:rPr>
          <w:rFonts w:ascii="Times New Roman" w:eastAsia="Times New Roman" w:hAnsi="Times New Roman" w:cs="Times New Roman"/>
          <w:sz w:val="24"/>
          <w:szCs w:val="24"/>
          <w:highlight w:val="yellow"/>
          <w:lang w:eastAsia="ja-JP"/>
        </w:rPr>
        <w:tab/>
        <w:t>When the geometry of a region is represented by a rectangle or an ellipse, the evolution of the region is defined by the evolution of the position and the size of the rectangle or ellipse.</w:t>
      </w:r>
    </w:p>
    <w:p w14:paraId="73B230E8" w14:textId="77777777" w:rsidR="008C0E82" w:rsidRPr="00463D9F" w:rsidRDefault="008C0E82" w:rsidP="008C0E82">
      <w:pPr>
        <w:jc w:val="both"/>
        <w:rPr>
          <w:rFonts w:ascii="Times New Roman" w:eastAsia="Times New Roman" w:hAnsi="Times New Roman" w:cs="Times New Roman"/>
          <w:sz w:val="24"/>
          <w:szCs w:val="24"/>
          <w:highlight w:val="yellow"/>
          <w:lang w:eastAsia="ja-JP"/>
        </w:rPr>
      </w:pPr>
      <w:r w:rsidRPr="00463D9F">
        <w:rPr>
          <w:rFonts w:ascii="Times New Roman" w:eastAsia="Times New Roman" w:hAnsi="Times New Roman" w:cs="Times New Roman"/>
          <w:sz w:val="24"/>
          <w:szCs w:val="24"/>
          <w:highlight w:val="yellow"/>
          <w:lang w:eastAsia="ja-JP"/>
        </w:rPr>
        <w:t>—</w:t>
      </w:r>
      <w:r w:rsidRPr="00463D9F">
        <w:rPr>
          <w:rFonts w:ascii="Times New Roman" w:eastAsia="Times New Roman" w:hAnsi="Times New Roman" w:cs="Times New Roman"/>
          <w:sz w:val="24"/>
          <w:szCs w:val="24"/>
          <w:highlight w:val="yellow"/>
          <w:lang w:eastAsia="ja-JP"/>
        </w:rPr>
        <w:tab/>
        <w:t>When the geometry of a region is represented by a polygon or a polyline, the evolution of the region is defined by the evolution of the position of each point of the polygon or polyline. The number of points in the polygon or polyline doesn’t change.</w:t>
      </w:r>
    </w:p>
    <w:p w14:paraId="160B33AA" w14:textId="77777777" w:rsidR="008C0E82" w:rsidRDefault="008C0E82" w:rsidP="008C0E82">
      <w:pPr>
        <w:jc w:val="both"/>
        <w:rPr>
          <w:rFonts w:ascii="Times New Roman" w:eastAsia="Times New Roman" w:hAnsi="Times New Roman" w:cs="Times New Roman"/>
          <w:sz w:val="24"/>
          <w:szCs w:val="24"/>
          <w:highlight w:val="yellow"/>
          <w:lang w:eastAsia="ja-JP"/>
        </w:rPr>
      </w:pPr>
      <w:r w:rsidRPr="00463D9F">
        <w:rPr>
          <w:rFonts w:ascii="Times New Roman" w:eastAsia="Times New Roman" w:hAnsi="Times New Roman" w:cs="Times New Roman"/>
          <w:sz w:val="24"/>
          <w:szCs w:val="24"/>
          <w:highlight w:val="yellow"/>
          <w:lang w:eastAsia="ja-JP"/>
        </w:rPr>
        <w:t>—</w:t>
      </w:r>
      <w:r w:rsidRPr="00463D9F">
        <w:rPr>
          <w:rFonts w:ascii="Times New Roman" w:eastAsia="Times New Roman" w:hAnsi="Times New Roman" w:cs="Times New Roman"/>
          <w:sz w:val="24"/>
          <w:szCs w:val="24"/>
          <w:highlight w:val="yellow"/>
          <w:lang w:eastAsia="ja-JP"/>
        </w:rPr>
        <w:tab/>
        <w:t>When the geometry of a region is represented by a mask, the evolution of the region is defined by the evolution of the position of the mask.</w:t>
      </w:r>
    </w:p>
    <w:p w14:paraId="41DDC170" w14:textId="77777777" w:rsidR="008C0E82" w:rsidRPr="00463D9F" w:rsidRDefault="008C0E82" w:rsidP="008C0E82">
      <w:pPr>
        <w:jc w:val="both"/>
        <w:rPr>
          <w:rFonts w:ascii="Times New Roman" w:eastAsia="Times New Roman" w:hAnsi="Times New Roman" w:cs="Times New Roman"/>
          <w:sz w:val="24"/>
          <w:szCs w:val="24"/>
          <w:lang w:eastAsia="ja-JP"/>
        </w:rPr>
      </w:pPr>
      <w:r w:rsidRPr="00463D9F">
        <w:rPr>
          <w:rFonts w:ascii="Times New Roman" w:eastAsia="Times New Roman" w:hAnsi="Times New Roman" w:cs="Times New Roman"/>
          <w:sz w:val="24"/>
          <w:szCs w:val="24"/>
          <w:highlight w:val="yellow"/>
          <w:lang w:eastAsia="ja-JP"/>
        </w:rPr>
        <w:t xml:space="preserve">The evolution of a region stops when another sample contains a region with the same region </w:t>
      </w:r>
      <w:r w:rsidRPr="00463D9F">
        <w:rPr>
          <w:rFonts w:ascii="Times New Roman" w:eastAsia="Times New Roman" w:hAnsi="Times New Roman" w:cs="Times New Roman"/>
          <w:sz w:val="24"/>
          <w:szCs w:val="24"/>
          <w:highlight w:val="yellow"/>
          <w:lang w:eastAsia="ja-JP"/>
        </w:rPr>
        <w:lastRenderedPageBreak/>
        <w:t>identifier. The evolution of a region shall stop for each sync sample of the source track</w:t>
      </w:r>
      <w:r w:rsidRPr="00772C2F">
        <w:rPr>
          <w:rFonts w:ascii="Times New Roman" w:eastAsia="Times New Roman" w:hAnsi="Times New Roman" w:cs="Times New Roman"/>
          <w:sz w:val="24"/>
          <w:szCs w:val="24"/>
          <w:lang w:eastAsia="ja-JP"/>
        </w:rPr>
        <w:t>.</w:t>
      </w:r>
    </w:p>
    <w:p w14:paraId="5D0F2556" w14:textId="77777777" w:rsidR="008C0E82" w:rsidRPr="008C0E82" w:rsidRDefault="008C0E82" w:rsidP="008C0E82">
      <w:pPr>
        <w:rPr>
          <w:i/>
          <w:iCs/>
          <w:u w:val="single"/>
        </w:rPr>
      </w:pPr>
      <w:bookmarkStart w:id="86" w:name="_Hlk126164031"/>
      <w:r w:rsidRPr="008C0E82">
        <w:rPr>
          <w:i/>
          <w:iCs/>
          <w:highlight w:val="cyan"/>
          <w:u w:val="single"/>
        </w:rPr>
        <w:t>Update the Sample format (section 7.5.4.2.1) with the following paragraph</w:t>
      </w:r>
      <w:r w:rsidRPr="008C0E82">
        <w:rPr>
          <w:i/>
          <w:iCs/>
          <w:u w:val="single"/>
        </w:rPr>
        <w:t xml:space="preserve"> </w:t>
      </w:r>
    </w:p>
    <w:p w14:paraId="4D7477A3" w14:textId="77777777" w:rsidR="008C0E82" w:rsidRPr="008C0E82" w:rsidRDefault="008C0E82" w:rsidP="008C0E82">
      <w:pPr>
        <w:rPr>
          <w:highlight w:val="yellow"/>
        </w:rPr>
      </w:pPr>
      <w:bookmarkStart w:id="87" w:name="_Hlk126164078"/>
      <w:bookmarkEnd w:id="86"/>
      <w:r w:rsidRPr="008C0E82">
        <w:rPr>
          <w:highlight w:val="yellow"/>
        </w:rPr>
        <w:t xml:space="preserve">When the </w:t>
      </w:r>
      <w:proofErr w:type="gramStart"/>
      <w:r w:rsidRPr="008C0E82">
        <w:rPr>
          <w:highlight w:val="yellow"/>
        </w:rPr>
        <w:t>extrapolate</w:t>
      </w:r>
      <w:proofErr w:type="gramEnd"/>
      <w:r w:rsidRPr="008C0E82">
        <w:rPr>
          <w:highlight w:val="yellow"/>
        </w:rPr>
        <w:t xml:space="preserve"> flag is set to 1 for a region inside a sample of a region track, </w:t>
      </w:r>
      <w:bookmarkStart w:id="88" w:name="_Hlk108189017"/>
      <w:r w:rsidRPr="008C0E82">
        <w:rPr>
          <w:highlight w:val="yellow"/>
        </w:rPr>
        <w:t>the region is an evolving region defined by an initial geometry and its evolution over time</w:t>
      </w:r>
      <w:bookmarkEnd w:id="88"/>
      <w:r w:rsidRPr="008C0E82">
        <w:rPr>
          <w:highlight w:val="yellow"/>
        </w:rPr>
        <w:t>.</w:t>
      </w:r>
    </w:p>
    <w:p w14:paraId="081E8CD9" w14:textId="77777777" w:rsidR="008C0E82" w:rsidRPr="008C0E82" w:rsidRDefault="008C0E82" w:rsidP="008C0E82">
      <w:pPr>
        <w:rPr>
          <w:highlight w:val="yellow"/>
        </w:rPr>
      </w:pPr>
      <w:r w:rsidRPr="008C0E82">
        <w:rPr>
          <w:highlight w:val="yellow"/>
        </w:rPr>
        <w:t xml:space="preserve">The value of each evolving parameter defining the geometry of the region at a given composition time </w:t>
      </w:r>
      <w:r w:rsidRPr="008C0E82">
        <w:rPr>
          <w:i/>
          <w:iCs/>
          <w:highlight w:val="yellow"/>
        </w:rPr>
        <w:t>T</w:t>
      </w:r>
      <w:r w:rsidRPr="008C0E82">
        <w:rPr>
          <w:highlight w:val="yellow"/>
        </w:rPr>
        <w:t xml:space="preserve"> can be computed as follows:</w:t>
      </w:r>
    </w:p>
    <w:p w14:paraId="170E1223" w14:textId="3C181ABD" w:rsidR="008C0E82" w:rsidRPr="008C0E82" w:rsidRDefault="008C0E82" w:rsidP="008C0E82">
      <w:pPr>
        <w:rPr>
          <w:highlight w:val="yellow"/>
        </w:rPr>
      </w:pPr>
      <m:oMathPara>
        <m:oMath>
          <m:r>
            <w:rPr>
              <w:rFonts w:ascii="Cambria Math" w:hAnsi="Cambria Math"/>
              <w:highlight w:val="yellow"/>
            </w:rPr>
            <m:t>param(T)=</m:t>
          </m:r>
          <m:func>
            <m:funcPr>
              <m:ctrlPr>
                <w:rPr>
                  <w:rFonts w:ascii="Cambria Math" w:hAnsi="Cambria Math"/>
                  <w:i/>
                  <w:highlight w:val="yellow"/>
                </w:rPr>
              </m:ctrlPr>
            </m:funcPr>
            <m:fName>
              <m:r>
                <m:rPr>
                  <m:sty m:val="p"/>
                </m:rPr>
                <w:rPr>
                  <w:rFonts w:ascii="Cambria Math" w:hAnsi="Cambria Math"/>
                  <w:highlight w:val="yellow"/>
                </w:rPr>
                <m:t>int</m:t>
              </m:r>
            </m:fName>
            <m:e>
              <m:d>
                <m:dPr>
                  <m:ctrlPr>
                    <w:rPr>
                      <w:rFonts w:ascii="Cambria Math" w:hAnsi="Cambria Math"/>
                      <w:i/>
                      <w:highlight w:val="yellow"/>
                    </w:rPr>
                  </m:ctrlPr>
                </m:dPr>
                <m:e>
                  <m:r>
                    <w:rPr>
                      <w:rFonts w:ascii="Cambria Math" w:hAnsi="Cambria Math"/>
                      <w:highlight w:val="yellow"/>
                    </w:rPr>
                    <m:t>para</m:t>
                  </m:r>
                  <m:sSub>
                    <m:sSubPr>
                      <m:ctrlPr>
                        <w:rPr>
                          <w:rFonts w:ascii="Cambria Math" w:hAnsi="Cambria Math"/>
                          <w:i/>
                          <w:highlight w:val="yellow"/>
                        </w:rPr>
                      </m:ctrlPr>
                    </m:sSubPr>
                    <m:e>
                      <m:r>
                        <w:rPr>
                          <w:rFonts w:ascii="Cambria Math" w:hAnsi="Cambria Math"/>
                          <w:highlight w:val="yellow"/>
                        </w:rPr>
                        <m:t>m</m:t>
                      </m:r>
                    </m:e>
                    <m:sub>
                      <m:r>
                        <w:rPr>
                          <w:rFonts w:ascii="Cambria Math" w:hAnsi="Cambria Math"/>
                          <w:highlight w:val="yellow"/>
                        </w:rPr>
                        <m:t>0</m:t>
                      </m:r>
                    </m:sub>
                  </m:sSub>
                  <m:r>
                    <w:rPr>
                      <w:rFonts w:ascii="Cambria Math" w:hAnsi="Cambria Math"/>
                      <w:highlight w:val="yellow"/>
                    </w:rPr>
                    <m:t>+</m:t>
                  </m:r>
                  <m:f>
                    <m:fPr>
                      <m:ctrlPr>
                        <w:rPr>
                          <w:rFonts w:ascii="Cambria Math" w:hAnsi="Cambria Math"/>
                          <w:i/>
                          <w:highlight w:val="yellow"/>
                        </w:rPr>
                      </m:ctrlPr>
                    </m:fPr>
                    <m:num>
                      <m:r>
                        <w:rPr>
                          <w:rFonts w:ascii="Cambria Math" w:hAnsi="Cambria Math"/>
                          <w:highlight w:val="yellow"/>
                        </w:rPr>
                        <m:t>Δparam</m:t>
                      </m:r>
                    </m:num>
                    <m:den>
                      <m:r>
                        <w:rPr>
                          <w:rFonts w:ascii="Cambria Math" w:hAnsi="Cambria Math"/>
                          <w:highlight w:val="yellow"/>
                        </w:rPr>
                        <m:t>evolution_scale</m:t>
                      </m:r>
                    </m:den>
                  </m:f>
                  <m:r>
                    <w:rPr>
                      <w:rFonts w:ascii="Cambria Math" w:hAnsi="Cambria Math"/>
                      <w:highlight w:val="yellow"/>
                    </w:rPr>
                    <m:t>*</m:t>
                  </m:r>
                  <m:f>
                    <m:fPr>
                      <m:ctrlPr>
                        <w:rPr>
                          <w:rFonts w:ascii="Cambria Math" w:hAnsi="Cambria Math"/>
                          <w:i/>
                          <w:highlight w:val="yellow"/>
                        </w:rPr>
                      </m:ctrlPr>
                    </m:fPr>
                    <m:num>
                      <m:r>
                        <w:rPr>
                          <w:rFonts w:ascii="Cambria Math" w:hAnsi="Cambria Math"/>
                          <w:highlight w:val="yellow"/>
                        </w:rPr>
                        <m:t>T-</m:t>
                      </m:r>
                      <m:sSub>
                        <m:sSubPr>
                          <m:ctrlPr>
                            <w:rPr>
                              <w:rFonts w:ascii="Cambria Math" w:hAnsi="Cambria Math"/>
                              <w:i/>
                              <w:highlight w:val="yellow"/>
                            </w:rPr>
                          </m:ctrlPr>
                        </m:sSubPr>
                        <m:e>
                          <m:r>
                            <w:rPr>
                              <w:rFonts w:ascii="Cambria Math" w:hAnsi="Cambria Math"/>
                              <w:highlight w:val="yellow"/>
                            </w:rPr>
                            <m:t>T</m:t>
                          </m:r>
                        </m:e>
                        <m:sub>
                          <m:r>
                            <w:rPr>
                              <w:rFonts w:ascii="Cambria Math" w:hAnsi="Cambria Math"/>
                              <w:highlight w:val="yellow"/>
                            </w:rPr>
                            <m:t>0</m:t>
                          </m:r>
                        </m:sub>
                      </m:sSub>
                    </m:num>
                    <m:den>
                      <m:r>
                        <w:rPr>
                          <w:rFonts w:ascii="Cambria Math" w:hAnsi="Cambria Math"/>
                          <w:highlight w:val="yellow"/>
                        </w:rPr>
                        <m:t>ΔT</m:t>
                      </m:r>
                    </m:den>
                  </m:f>
                </m:e>
              </m:d>
            </m:e>
          </m:func>
        </m:oMath>
      </m:oMathPara>
    </w:p>
    <w:p w14:paraId="11DA9020" w14:textId="77777777" w:rsidR="008C0E82" w:rsidRPr="008C0E82" w:rsidRDefault="008C0E82" w:rsidP="008C0E82">
      <w:pPr>
        <w:rPr>
          <w:highlight w:val="yellow"/>
        </w:rPr>
      </w:pPr>
      <w:r w:rsidRPr="008C0E82">
        <w:rPr>
          <w:highlight w:val="yellow"/>
        </w:rPr>
        <w:t>where:</w:t>
      </w:r>
    </w:p>
    <w:p w14:paraId="08D7D313" w14:textId="77777777" w:rsidR="008C0E82" w:rsidRPr="008C0E82" w:rsidRDefault="008C0E82" w:rsidP="008C0E82">
      <w:pPr>
        <w:numPr>
          <w:ilvl w:val="0"/>
          <w:numId w:val="16"/>
        </w:numPr>
        <w:rPr>
          <w:highlight w:val="yellow"/>
        </w:rPr>
      </w:pPr>
      <w:r w:rsidRPr="008C0E82">
        <w:rPr>
          <w:i/>
          <w:iCs/>
          <w:highlight w:val="yellow"/>
        </w:rPr>
        <w:t>param</w:t>
      </w:r>
      <w:r w:rsidRPr="008C0E82">
        <w:rPr>
          <w:i/>
          <w:iCs/>
          <w:highlight w:val="yellow"/>
          <w:vertAlign w:val="subscript"/>
        </w:rPr>
        <w:t>0</w:t>
      </w:r>
      <w:r w:rsidRPr="008C0E82">
        <w:rPr>
          <w:highlight w:val="yellow"/>
        </w:rPr>
        <w:t xml:space="preserve"> </w:t>
      </w:r>
      <w:bookmarkStart w:id="89" w:name="_Hlk108189803"/>
      <w:r w:rsidRPr="008C0E82">
        <w:rPr>
          <w:highlight w:val="yellow"/>
        </w:rPr>
        <w:t>is the initial value of the parameter as defined in the initial geometry of the region</w:t>
      </w:r>
      <w:bookmarkEnd w:id="89"/>
      <w:r w:rsidRPr="008C0E82">
        <w:rPr>
          <w:highlight w:val="yellow"/>
        </w:rPr>
        <w:t xml:space="preserve"> at time T</w:t>
      </w:r>
      <w:r w:rsidRPr="008C0E82">
        <w:rPr>
          <w:highlight w:val="yellow"/>
          <w:vertAlign w:val="subscript"/>
        </w:rPr>
        <w:t>0</w:t>
      </w:r>
      <w:r w:rsidRPr="008C0E82">
        <w:rPr>
          <w:highlight w:val="yellow"/>
        </w:rPr>
        <w:t>.</w:t>
      </w:r>
    </w:p>
    <w:p w14:paraId="5AC94343" w14:textId="77777777" w:rsidR="008C0E82" w:rsidRPr="008C0E82" w:rsidRDefault="008C0E82" w:rsidP="008C0E82">
      <w:pPr>
        <w:numPr>
          <w:ilvl w:val="0"/>
          <w:numId w:val="16"/>
        </w:numPr>
        <w:rPr>
          <w:highlight w:val="yellow"/>
        </w:rPr>
      </w:pPr>
      <w:proofErr w:type="spellStart"/>
      <w:r w:rsidRPr="008C0E82">
        <w:rPr>
          <w:i/>
          <w:iCs/>
          <w:highlight w:val="yellow"/>
        </w:rPr>
        <w:t>Δparam</w:t>
      </w:r>
      <w:proofErr w:type="spellEnd"/>
      <w:r w:rsidRPr="008C0E82">
        <w:rPr>
          <w:highlight w:val="yellow"/>
        </w:rPr>
        <w:t xml:space="preserve"> is the evolution of the parameter as defined in the evolution of the region.</w:t>
      </w:r>
    </w:p>
    <w:p w14:paraId="7626467D" w14:textId="27C08683" w:rsidR="008C0E82" w:rsidRPr="008C0E82" w:rsidRDefault="008C0E82" w:rsidP="008C0E82">
      <w:pPr>
        <w:numPr>
          <w:ilvl w:val="0"/>
          <w:numId w:val="16"/>
        </w:numPr>
        <w:rPr>
          <w:highlight w:val="yellow"/>
        </w:rPr>
      </w:pPr>
      <w:proofErr w:type="spellStart"/>
      <w:r w:rsidRPr="008C0E82">
        <w:rPr>
          <w:i/>
          <w:iCs/>
          <w:highlight w:val="yellow"/>
        </w:rPr>
        <w:t>evolution_scale</w:t>
      </w:r>
      <w:proofErr w:type="spellEnd"/>
      <w:r w:rsidRPr="008C0E82">
        <w:rPr>
          <w:highlight w:val="yellow"/>
        </w:rPr>
        <w:t xml:space="preserve"> is a scaling factor for the evolution values equal to </w:t>
      </w:r>
      <m:oMath>
        <m:sSup>
          <m:sSupPr>
            <m:ctrlPr>
              <w:rPr>
                <w:rFonts w:ascii="Cambria Math" w:hAnsi="Cambria Math"/>
                <w:i/>
                <w:highlight w:val="yellow"/>
              </w:rPr>
            </m:ctrlPr>
          </m:sSupPr>
          <m:e>
            <m:r>
              <w:rPr>
                <w:rFonts w:ascii="Cambria Math" w:hAnsi="Cambria Math"/>
                <w:highlight w:val="yellow"/>
              </w:rPr>
              <m:t>2</m:t>
            </m:r>
          </m:e>
          <m:sup>
            <m:r>
              <w:rPr>
                <w:rFonts w:ascii="Cambria Math" w:hAnsi="Cambria Math"/>
                <w:highlight w:val="yellow"/>
              </w:rPr>
              <m:t>f/2</m:t>
            </m:r>
          </m:sup>
        </m:sSup>
      </m:oMath>
      <w:r w:rsidRPr="008C0E82">
        <w:rPr>
          <w:highlight w:val="yellow"/>
        </w:rPr>
        <w:t xml:space="preserve">, where </w:t>
      </w:r>
      <m:oMath>
        <m:r>
          <w:rPr>
            <w:rFonts w:ascii="Cambria Math" w:hAnsi="Cambria Math"/>
            <w:highlight w:val="yellow"/>
          </w:rPr>
          <m:t>f</m:t>
        </m:r>
      </m:oMath>
      <w:r w:rsidRPr="008C0E82">
        <w:rPr>
          <w:highlight w:val="yellow"/>
        </w:rPr>
        <w:t>is the field_size and is equal to ((</w:t>
      </w:r>
      <w:proofErr w:type="spellStart"/>
      <w:r w:rsidRPr="008C0E82">
        <w:rPr>
          <w:highlight w:val="yellow"/>
        </w:rPr>
        <w:t>RegionTrackConfigBox.field_length_size</w:t>
      </w:r>
      <w:proofErr w:type="spellEnd"/>
      <w:r w:rsidRPr="008C0E82">
        <w:rPr>
          <w:highlight w:val="yellow"/>
        </w:rPr>
        <w:t xml:space="preserve"> &amp; 1) + 1) * 16.</w:t>
      </w:r>
    </w:p>
    <w:p w14:paraId="356B31DB" w14:textId="77777777" w:rsidR="008C0E82" w:rsidRPr="008C0E82" w:rsidRDefault="008C0E82" w:rsidP="008C0E82">
      <w:pPr>
        <w:numPr>
          <w:ilvl w:val="0"/>
          <w:numId w:val="16"/>
        </w:numPr>
        <w:rPr>
          <w:highlight w:val="yellow"/>
        </w:rPr>
      </w:pPr>
      <w:r w:rsidRPr="008C0E82">
        <w:rPr>
          <w:i/>
          <w:iCs/>
          <w:highlight w:val="yellow"/>
        </w:rPr>
        <w:t>T</w:t>
      </w:r>
      <w:r w:rsidRPr="008C0E82">
        <w:rPr>
          <w:i/>
          <w:iCs/>
          <w:highlight w:val="yellow"/>
          <w:vertAlign w:val="subscript"/>
        </w:rPr>
        <w:t>0</w:t>
      </w:r>
      <w:r w:rsidRPr="008C0E82">
        <w:rPr>
          <w:highlight w:val="yellow"/>
        </w:rPr>
        <w:t xml:space="preserve"> is the composition time of the sample defining the evolving region.</w:t>
      </w:r>
    </w:p>
    <w:p w14:paraId="6C646F8E" w14:textId="77777777" w:rsidR="008C0E82" w:rsidRPr="008C0E82" w:rsidRDefault="008C0E82" w:rsidP="008C0E82">
      <w:pPr>
        <w:numPr>
          <w:ilvl w:val="0"/>
          <w:numId w:val="16"/>
        </w:numPr>
        <w:rPr>
          <w:highlight w:val="yellow"/>
        </w:rPr>
      </w:pPr>
      <w:r w:rsidRPr="008C0E82">
        <w:rPr>
          <w:i/>
          <w:iCs/>
          <w:highlight w:val="yellow"/>
        </w:rPr>
        <w:t>ΔT</w:t>
      </w:r>
      <w:r w:rsidRPr="008C0E82">
        <w:rPr>
          <w:highlight w:val="yellow"/>
        </w:rPr>
        <w:t xml:space="preserve"> is the duration of the sample defining the evolving region.</w:t>
      </w:r>
    </w:p>
    <w:bookmarkEnd w:id="87"/>
    <w:p w14:paraId="2ED9AD19" w14:textId="77777777" w:rsidR="008C0E82" w:rsidRPr="00463D9F" w:rsidRDefault="008C0E82" w:rsidP="008C0E82">
      <w:pPr>
        <w:rPr>
          <w:rFonts w:ascii="Times New Roman" w:eastAsia="Times New Roman" w:hAnsi="Times New Roman" w:cs="Times New Roman"/>
          <w:i/>
          <w:iCs/>
          <w:u w:val="single"/>
        </w:rPr>
      </w:pPr>
      <w:r w:rsidRPr="00463D9F">
        <w:rPr>
          <w:i/>
          <w:iCs/>
          <w:highlight w:val="cyan"/>
          <w:u w:val="single"/>
        </w:rPr>
        <w:t xml:space="preserve">Update the </w:t>
      </w:r>
      <w:r>
        <w:rPr>
          <w:i/>
          <w:iCs/>
          <w:highlight w:val="cyan"/>
          <w:u w:val="single"/>
        </w:rPr>
        <w:t xml:space="preserve">syntax of </w:t>
      </w:r>
      <w:r w:rsidRPr="00463D9F">
        <w:rPr>
          <w:i/>
          <w:iCs/>
          <w:highlight w:val="cyan"/>
          <w:u w:val="single"/>
        </w:rPr>
        <w:t>Sample format (section 7.5.4.2.</w:t>
      </w:r>
      <w:r>
        <w:rPr>
          <w:i/>
          <w:iCs/>
          <w:highlight w:val="cyan"/>
          <w:u w:val="single"/>
        </w:rPr>
        <w:t>2</w:t>
      </w:r>
      <w:r w:rsidRPr="00463D9F">
        <w:rPr>
          <w:i/>
          <w:iCs/>
          <w:highlight w:val="cyan"/>
          <w:u w:val="single"/>
        </w:rPr>
        <w:t xml:space="preserve">) </w:t>
      </w:r>
      <w:r>
        <w:rPr>
          <w:i/>
          <w:iCs/>
          <w:highlight w:val="cyan"/>
          <w:u w:val="single"/>
        </w:rPr>
        <w:t>as follows</w:t>
      </w:r>
      <w:r w:rsidRPr="00463D9F">
        <w:rPr>
          <w:i/>
          <w:iCs/>
          <w:u w:val="single"/>
        </w:rPr>
        <w:t xml:space="preserve"> </w:t>
      </w:r>
    </w:p>
    <w:p w14:paraId="2EC30CB9" w14:textId="2A029DA4" w:rsidR="008C0E82" w:rsidRPr="008C0E82" w:rsidRDefault="008C0E82" w:rsidP="008C0E82">
      <w:pPr>
        <w:pStyle w:val="Code"/>
      </w:pPr>
      <w:r w:rsidRPr="008C0E82">
        <w:t xml:space="preserve">aligned (8) class </w:t>
      </w:r>
      <w:proofErr w:type="spellStart"/>
      <w:r w:rsidRPr="008C0E82">
        <w:t>RegionSample</w:t>
      </w:r>
      <w:proofErr w:type="spellEnd"/>
      <w:r w:rsidRPr="008C0E82">
        <w:t xml:space="preserve"> {</w:t>
      </w:r>
      <w:r w:rsidRPr="008C0E82">
        <w:br/>
      </w:r>
      <w:r w:rsidRPr="008C0E82">
        <w:tab/>
        <w:t xml:space="preserve">unsigned int </w:t>
      </w:r>
      <w:proofErr w:type="spellStart"/>
      <w:r w:rsidRPr="008C0E82">
        <w:t>field_size</w:t>
      </w:r>
      <w:proofErr w:type="spellEnd"/>
      <w:r w:rsidRPr="008C0E82">
        <w:t xml:space="preserve"> = ((</w:t>
      </w:r>
      <w:proofErr w:type="spellStart"/>
      <w:r w:rsidRPr="008C0E82">
        <w:t>RegionTrackConfigBox.field_length_size</w:t>
      </w:r>
      <w:proofErr w:type="spellEnd"/>
      <w:r w:rsidRPr="008C0E82">
        <w:t xml:space="preserve"> &amp; 1) + 1) * 16;</w:t>
      </w:r>
      <w:r w:rsidRPr="008C0E82">
        <w:br/>
        <w:t>// this is a temporary, non-</w:t>
      </w:r>
      <w:proofErr w:type="spellStart"/>
      <w:r w:rsidRPr="008C0E82">
        <w:t>parsable</w:t>
      </w:r>
      <w:proofErr w:type="spellEnd"/>
      <w:r w:rsidRPr="008C0E82">
        <w:t xml:space="preserve"> variable</w:t>
      </w:r>
      <w:r w:rsidRPr="008C0E82">
        <w:br/>
      </w:r>
      <w:r w:rsidRPr="008C0E82">
        <w:tab/>
        <w:t xml:space="preserve">unsigned int(32) </w:t>
      </w:r>
      <w:proofErr w:type="spellStart"/>
      <w:r w:rsidRPr="008C0E82">
        <w:t>region_count</w:t>
      </w:r>
      <w:proofErr w:type="spellEnd"/>
      <w:r w:rsidRPr="008C0E82">
        <w:t>;</w:t>
      </w:r>
      <w:r w:rsidRPr="008C0E82">
        <w:br/>
      </w:r>
      <w:r w:rsidRPr="008C0E82">
        <w:tab/>
        <w:t xml:space="preserve">for (r=0; r &lt; </w:t>
      </w:r>
      <w:proofErr w:type="spellStart"/>
      <w:r w:rsidRPr="008C0E82">
        <w:t>region_count</w:t>
      </w:r>
      <w:proofErr w:type="spellEnd"/>
      <w:r w:rsidRPr="008C0E82">
        <w:t>; r++) {</w:t>
      </w:r>
      <w:r w:rsidRPr="008C0E82">
        <w:br/>
      </w:r>
      <w:r w:rsidRPr="008C0E82">
        <w:tab/>
      </w:r>
      <w:r w:rsidRPr="008C0E82">
        <w:tab/>
        <w:t xml:space="preserve">unsigned int(32) </w:t>
      </w:r>
      <w:proofErr w:type="spellStart"/>
      <w:r w:rsidRPr="008C0E82">
        <w:t>region_identifier</w:t>
      </w:r>
      <w:proofErr w:type="spellEnd"/>
      <w:r w:rsidRPr="008C0E82">
        <w:t>;</w:t>
      </w:r>
      <w:r w:rsidRPr="008C0E82">
        <w:br/>
      </w:r>
      <w:r w:rsidRPr="008C0E82">
        <w:tab/>
      </w:r>
      <w:r w:rsidRPr="008C0E82">
        <w:tab/>
        <w:t xml:space="preserve">unsigned int(8) </w:t>
      </w:r>
      <w:proofErr w:type="spellStart"/>
      <w:r w:rsidRPr="008C0E82">
        <w:t>geometry_type</w:t>
      </w:r>
      <w:proofErr w:type="spellEnd"/>
      <w:r w:rsidRPr="008C0E82">
        <w:t>;</w:t>
      </w:r>
      <w:r w:rsidRPr="008C0E82">
        <w:br/>
      </w:r>
      <w:r w:rsidRPr="008C0E82">
        <w:tab/>
      </w:r>
      <w:r w:rsidRPr="008C0E82">
        <w:tab/>
      </w:r>
      <w:r w:rsidRPr="00311D17">
        <w:rPr>
          <w:highlight w:val="yellow"/>
        </w:rPr>
        <w:t>unsigned int(1) extrapolate;</w:t>
      </w:r>
      <w:r w:rsidRPr="00311D17">
        <w:rPr>
          <w:highlight w:val="yellow"/>
        </w:rPr>
        <w:br/>
      </w:r>
      <w:r w:rsidRPr="00311D17">
        <w:rPr>
          <w:highlight w:val="yellow"/>
        </w:rPr>
        <w:tab/>
      </w:r>
      <w:r w:rsidRPr="00311D17">
        <w:rPr>
          <w:highlight w:val="yellow"/>
        </w:rPr>
        <w:tab/>
        <w:t>unsigned int(7) reserved;</w:t>
      </w:r>
      <w:r w:rsidRPr="008C0E82">
        <w:br/>
      </w:r>
      <w:r w:rsidRPr="008C0E82">
        <w:tab/>
      </w:r>
      <w:r w:rsidRPr="008C0E82">
        <w:tab/>
        <w:t>if (</w:t>
      </w:r>
      <w:proofErr w:type="spellStart"/>
      <w:r w:rsidRPr="008C0E82">
        <w:t>geometry_type</w:t>
      </w:r>
      <w:proofErr w:type="spellEnd"/>
      <w:r w:rsidRPr="008C0E82">
        <w:t xml:space="preserve"> == 0) {</w:t>
      </w:r>
      <w:r w:rsidRPr="008C0E82">
        <w:br/>
      </w:r>
      <w:r w:rsidRPr="008C0E82">
        <w:tab/>
      </w:r>
      <w:r w:rsidRPr="008C0E82">
        <w:tab/>
      </w:r>
      <w:r w:rsidRPr="008C0E82">
        <w:tab/>
        <w:t>// point</w:t>
      </w:r>
      <w:r w:rsidRPr="008C0E82">
        <w:br/>
      </w:r>
      <w:r w:rsidRPr="008C0E82">
        <w:tab/>
      </w:r>
      <w:r w:rsidRPr="008C0E82">
        <w:tab/>
      </w:r>
      <w:r w:rsidRPr="008C0E82">
        <w:tab/>
        <w:t>signed int(</w:t>
      </w:r>
      <w:proofErr w:type="spellStart"/>
      <w:r w:rsidRPr="008C0E82">
        <w:t>field_size</w:t>
      </w:r>
      <w:proofErr w:type="spellEnd"/>
      <w:r w:rsidRPr="008C0E82">
        <w:t>) x;</w:t>
      </w:r>
      <w:r w:rsidRPr="008C0E82">
        <w:br/>
      </w:r>
      <w:r w:rsidRPr="008C0E82">
        <w:tab/>
      </w:r>
      <w:r w:rsidRPr="008C0E82">
        <w:tab/>
      </w:r>
      <w:r w:rsidRPr="008C0E82">
        <w:tab/>
        <w:t>signed int(</w:t>
      </w:r>
      <w:proofErr w:type="spellStart"/>
      <w:r w:rsidRPr="008C0E82">
        <w:t>field_size</w:t>
      </w:r>
      <w:proofErr w:type="spellEnd"/>
      <w:r w:rsidRPr="008C0E82">
        <w:t>) y;</w:t>
      </w:r>
      <w:r w:rsidRPr="008C0E82">
        <w:br/>
      </w:r>
      <w:r w:rsidRPr="008C0E82">
        <w:tab/>
      </w:r>
      <w:r w:rsidRPr="008C0E82">
        <w:tab/>
      </w:r>
      <w:r w:rsidRPr="008C0E82">
        <w:tab/>
      </w:r>
      <w:r w:rsidRPr="00311D17">
        <w:rPr>
          <w:highlight w:val="yellow"/>
        </w:rPr>
        <w:t>if (extrapolate == 1) {</w:t>
      </w:r>
      <w:r w:rsidRPr="00311D17">
        <w:rPr>
          <w:highlight w:val="yellow"/>
        </w:rPr>
        <w:br/>
      </w:r>
      <w:r w:rsidRPr="00311D17">
        <w:rPr>
          <w:highlight w:val="yellow"/>
        </w:rPr>
        <w:tab/>
      </w:r>
      <w:r w:rsidRPr="00311D17">
        <w:rPr>
          <w:highlight w:val="yellow"/>
        </w:rPr>
        <w:tab/>
      </w:r>
      <w:r w:rsidRPr="00311D17">
        <w:rPr>
          <w:highlight w:val="yellow"/>
        </w:rPr>
        <w:tab/>
      </w:r>
      <w:r w:rsidRPr="00311D17">
        <w:rPr>
          <w:highlight w:val="yellow"/>
        </w:rPr>
        <w:tab/>
        <w:t>signed int(</w:t>
      </w:r>
      <w:proofErr w:type="spellStart"/>
      <w:r w:rsidRPr="00311D17">
        <w:rPr>
          <w:highlight w:val="yellow"/>
        </w:rPr>
        <w:t>field_size</w:t>
      </w:r>
      <w:proofErr w:type="spellEnd"/>
      <w:r w:rsidRPr="00311D17">
        <w:rPr>
          <w:highlight w:val="yellow"/>
        </w:rPr>
        <w:t xml:space="preserve">) </w:t>
      </w:r>
      <w:proofErr w:type="spellStart"/>
      <w:r w:rsidRPr="00311D17">
        <w:rPr>
          <w:highlight w:val="yellow"/>
        </w:rPr>
        <w:t>delta_x</w:t>
      </w:r>
      <w:proofErr w:type="spellEnd"/>
      <w:r w:rsidRPr="00311D17">
        <w:rPr>
          <w:highlight w:val="yellow"/>
        </w:rPr>
        <w:t>;</w:t>
      </w:r>
      <w:r w:rsidRPr="00311D17">
        <w:rPr>
          <w:highlight w:val="yellow"/>
        </w:rPr>
        <w:br/>
      </w:r>
      <w:r w:rsidRPr="00311D17">
        <w:rPr>
          <w:highlight w:val="yellow"/>
        </w:rPr>
        <w:tab/>
      </w:r>
      <w:r w:rsidRPr="00311D17">
        <w:rPr>
          <w:highlight w:val="yellow"/>
        </w:rPr>
        <w:tab/>
      </w:r>
      <w:r w:rsidRPr="00311D17">
        <w:rPr>
          <w:highlight w:val="yellow"/>
        </w:rPr>
        <w:tab/>
      </w:r>
      <w:r w:rsidRPr="00311D17">
        <w:rPr>
          <w:highlight w:val="yellow"/>
        </w:rPr>
        <w:tab/>
        <w:t>signed int(</w:t>
      </w:r>
      <w:proofErr w:type="spellStart"/>
      <w:r w:rsidRPr="00311D17">
        <w:rPr>
          <w:highlight w:val="yellow"/>
        </w:rPr>
        <w:t>field_size</w:t>
      </w:r>
      <w:proofErr w:type="spellEnd"/>
      <w:r w:rsidRPr="00311D17">
        <w:rPr>
          <w:highlight w:val="yellow"/>
        </w:rPr>
        <w:t xml:space="preserve">) </w:t>
      </w:r>
      <w:proofErr w:type="spellStart"/>
      <w:r w:rsidRPr="00311D17">
        <w:rPr>
          <w:highlight w:val="yellow"/>
        </w:rPr>
        <w:t>delta_y</w:t>
      </w:r>
      <w:proofErr w:type="spellEnd"/>
      <w:r w:rsidRPr="00311D17">
        <w:rPr>
          <w:highlight w:val="yellow"/>
        </w:rPr>
        <w:t>;</w:t>
      </w:r>
      <w:r w:rsidRPr="00311D17">
        <w:rPr>
          <w:highlight w:val="yellow"/>
        </w:rPr>
        <w:br/>
      </w:r>
      <w:r w:rsidRPr="00311D17">
        <w:rPr>
          <w:highlight w:val="yellow"/>
        </w:rPr>
        <w:tab/>
      </w:r>
      <w:r w:rsidRPr="00311D17">
        <w:rPr>
          <w:highlight w:val="yellow"/>
        </w:rPr>
        <w:tab/>
      </w:r>
      <w:r w:rsidRPr="00311D17">
        <w:rPr>
          <w:highlight w:val="yellow"/>
        </w:rPr>
        <w:tab/>
        <w:t>}</w:t>
      </w:r>
      <w:r w:rsidR="00311D17" w:rsidRPr="008C0E82">
        <w:br/>
      </w:r>
      <w:r w:rsidRPr="008C0E82">
        <w:tab/>
      </w:r>
      <w:r w:rsidRPr="008C0E82">
        <w:tab/>
        <w:t>}</w:t>
      </w:r>
      <w:r w:rsidRPr="008C0E82">
        <w:br/>
      </w:r>
      <w:r w:rsidRPr="008C0E82">
        <w:tab/>
      </w:r>
      <w:r w:rsidRPr="008C0E82">
        <w:tab/>
        <w:t>else if (</w:t>
      </w:r>
      <w:proofErr w:type="spellStart"/>
      <w:r w:rsidRPr="008C0E82">
        <w:t>geometry_type</w:t>
      </w:r>
      <w:proofErr w:type="spellEnd"/>
      <w:r w:rsidRPr="008C0E82">
        <w:t xml:space="preserve"> == 1) {</w:t>
      </w:r>
      <w:r w:rsidRPr="008C0E82">
        <w:br/>
      </w:r>
      <w:r w:rsidRPr="008C0E82">
        <w:tab/>
      </w:r>
      <w:r w:rsidRPr="008C0E82">
        <w:tab/>
      </w:r>
      <w:r w:rsidRPr="008C0E82">
        <w:tab/>
        <w:t>// rectangle</w:t>
      </w:r>
      <w:r w:rsidRPr="008C0E82">
        <w:br/>
      </w:r>
      <w:r w:rsidRPr="008C0E82">
        <w:tab/>
      </w:r>
      <w:r w:rsidRPr="008C0E82">
        <w:tab/>
      </w:r>
      <w:r w:rsidRPr="008C0E82">
        <w:tab/>
        <w:t>signed int(</w:t>
      </w:r>
      <w:proofErr w:type="spellStart"/>
      <w:r w:rsidRPr="008C0E82">
        <w:t>field_size</w:t>
      </w:r>
      <w:proofErr w:type="spellEnd"/>
      <w:r w:rsidRPr="008C0E82">
        <w:t>) x;</w:t>
      </w:r>
      <w:r w:rsidRPr="008C0E82">
        <w:br/>
      </w:r>
      <w:r w:rsidRPr="008C0E82">
        <w:tab/>
      </w:r>
      <w:r w:rsidRPr="008C0E82">
        <w:tab/>
      </w:r>
      <w:r w:rsidRPr="008C0E82">
        <w:tab/>
        <w:t>signed int(</w:t>
      </w:r>
      <w:proofErr w:type="spellStart"/>
      <w:r w:rsidRPr="008C0E82">
        <w:t>field_size</w:t>
      </w:r>
      <w:proofErr w:type="spellEnd"/>
      <w:r w:rsidRPr="008C0E82">
        <w:t>) y;</w:t>
      </w:r>
      <w:r w:rsidRPr="008C0E82">
        <w:br/>
      </w:r>
      <w:r w:rsidRPr="008C0E82">
        <w:tab/>
      </w:r>
      <w:r w:rsidRPr="008C0E82">
        <w:tab/>
      </w:r>
      <w:r w:rsidRPr="008C0E82">
        <w:tab/>
        <w:t>unsigned int(</w:t>
      </w:r>
      <w:proofErr w:type="spellStart"/>
      <w:r w:rsidRPr="008C0E82">
        <w:t>field_size</w:t>
      </w:r>
      <w:proofErr w:type="spellEnd"/>
      <w:r w:rsidRPr="008C0E82">
        <w:t>) width;</w:t>
      </w:r>
      <w:r w:rsidRPr="008C0E82">
        <w:br/>
      </w:r>
      <w:r w:rsidRPr="008C0E82">
        <w:tab/>
      </w:r>
      <w:r w:rsidRPr="008C0E82">
        <w:tab/>
      </w:r>
      <w:r w:rsidRPr="008C0E82">
        <w:tab/>
        <w:t>unsigned int(</w:t>
      </w:r>
      <w:proofErr w:type="spellStart"/>
      <w:r w:rsidRPr="008C0E82">
        <w:t>field_size</w:t>
      </w:r>
      <w:proofErr w:type="spellEnd"/>
      <w:r w:rsidRPr="008C0E82">
        <w:t>) height;</w:t>
      </w:r>
      <w:r w:rsidRPr="008C0E82">
        <w:br/>
      </w:r>
      <w:r w:rsidRPr="008C0E82">
        <w:tab/>
      </w:r>
      <w:r w:rsidRPr="008C0E82">
        <w:tab/>
      </w:r>
      <w:r w:rsidRPr="008C0E82">
        <w:tab/>
      </w:r>
      <w:r w:rsidRPr="00311D17">
        <w:rPr>
          <w:highlight w:val="yellow"/>
        </w:rPr>
        <w:t>if (extrapolate == 1) {</w:t>
      </w:r>
      <w:r w:rsidRPr="00311D17">
        <w:rPr>
          <w:highlight w:val="yellow"/>
        </w:rPr>
        <w:br/>
      </w:r>
      <w:r w:rsidRPr="00311D17">
        <w:rPr>
          <w:highlight w:val="yellow"/>
        </w:rPr>
        <w:tab/>
      </w:r>
      <w:r w:rsidRPr="00311D17">
        <w:rPr>
          <w:highlight w:val="yellow"/>
        </w:rPr>
        <w:tab/>
      </w:r>
      <w:r w:rsidRPr="00311D17">
        <w:rPr>
          <w:highlight w:val="yellow"/>
        </w:rPr>
        <w:tab/>
      </w:r>
      <w:r w:rsidRPr="00311D17">
        <w:rPr>
          <w:highlight w:val="yellow"/>
        </w:rPr>
        <w:tab/>
        <w:t>signed int(</w:t>
      </w:r>
      <w:proofErr w:type="spellStart"/>
      <w:r w:rsidRPr="00311D17">
        <w:rPr>
          <w:highlight w:val="yellow"/>
        </w:rPr>
        <w:t>field_size</w:t>
      </w:r>
      <w:proofErr w:type="spellEnd"/>
      <w:r w:rsidRPr="00311D17">
        <w:rPr>
          <w:highlight w:val="yellow"/>
        </w:rPr>
        <w:t xml:space="preserve">) </w:t>
      </w:r>
      <w:proofErr w:type="spellStart"/>
      <w:r w:rsidRPr="00311D17">
        <w:rPr>
          <w:highlight w:val="yellow"/>
        </w:rPr>
        <w:t>delta_x</w:t>
      </w:r>
      <w:proofErr w:type="spellEnd"/>
      <w:r w:rsidRPr="00311D17">
        <w:rPr>
          <w:highlight w:val="yellow"/>
        </w:rPr>
        <w:t>;</w:t>
      </w:r>
      <w:r w:rsidRPr="00311D17">
        <w:rPr>
          <w:highlight w:val="yellow"/>
        </w:rPr>
        <w:br/>
      </w:r>
      <w:r w:rsidRPr="00311D17">
        <w:rPr>
          <w:highlight w:val="yellow"/>
        </w:rPr>
        <w:tab/>
      </w:r>
      <w:r w:rsidRPr="00311D17">
        <w:rPr>
          <w:highlight w:val="yellow"/>
        </w:rPr>
        <w:tab/>
      </w:r>
      <w:r w:rsidRPr="00311D17">
        <w:rPr>
          <w:highlight w:val="yellow"/>
        </w:rPr>
        <w:tab/>
      </w:r>
      <w:r w:rsidRPr="00311D17">
        <w:rPr>
          <w:highlight w:val="yellow"/>
        </w:rPr>
        <w:tab/>
        <w:t>signed int(</w:t>
      </w:r>
      <w:proofErr w:type="spellStart"/>
      <w:r w:rsidRPr="00311D17">
        <w:rPr>
          <w:highlight w:val="yellow"/>
        </w:rPr>
        <w:t>field_size</w:t>
      </w:r>
      <w:proofErr w:type="spellEnd"/>
      <w:r w:rsidRPr="00311D17">
        <w:rPr>
          <w:highlight w:val="yellow"/>
        </w:rPr>
        <w:t xml:space="preserve">) </w:t>
      </w:r>
      <w:proofErr w:type="spellStart"/>
      <w:r w:rsidRPr="00311D17">
        <w:rPr>
          <w:highlight w:val="yellow"/>
        </w:rPr>
        <w:t>delta_y</w:t>
      </w:r>
      <w:proofErr w:type="spellEnd"/>
      <w:r w:rsidRPr="00311D17">
        <w:rPr>
          <w:highlight w:val="yellow"/>
        </w:rPr>
        <w:t>;</w:t>
      </w:r>
      <w:r w:rsidRPr="00311D17">
        <w:rPr>
          <w:highlight w:val="yellow"/>
        </w:rPr>
        <w:br/>
      </w:r>
      <w:r w:rsidRPr="00311D17">
        <w:rPr>
          <w:highlight w:val="yellow"/>
        </w:rPr>
        <w:tab/>
      </w:r>
      <w:r w:rsidRPr="00311D17">
        <w:rPr>
          <w:highlight w:val="yellow"/>
        </w:rPr>
        <w:tab/>
      </w:r>
      <w:r w:rsidRPr="00311D17">
        <w:rPr>
          <w:highlight w:val="yellow"/>
        </w:rPr>
        <w:tab/>
      </w:r>
      <w:r w:rsidRPr="00311D17">
        <w:rPr>
          <w:highlight w:val="yellow"/>
        </w:rPr>
        <w:tab/>
        <w:t>signed int(</w:t>
      </w:r>
      <w:proofErr w:type="spellStart"/>
      <w:r w:rsidRPr="00311D17">
        <w:rPr>
          <w:highlight w:val="yellow"/>
        </w:rPr>
        <w:t>field_size</w:t>
      </w:r>
      <w:proofErr w:type="spellEnd"/>
      <w:r w:rsidRPr="00311D17">
        <w:rPr>
          <w:highlight w:val="yellow"/>
        </w:rPr>
        <w:t xml:space="preserve">) </w:t>
      </w:r>
      <w:proofErr w:type="spellStart"/>
      <w:r w:rsidRPr="00311D17">
        <w:rPr>
          <w:highlight w:val="yellow"/>
        </w:rPr>
        <w:t>delta_width</w:t>
      </w:r>
      <w:proofErr w:type="spellEnd"/>
      <w:r w:rsidRPr="00311D17">
        <w:rPr>
          <w:highlight w:val="yellow"/>
        </w:rPr>
        <w:t>;</w:t>
      </w:r>
      <w:r w:rsidRPr="00311D17">
        <w:rPr>
          <w:highlight w:val="yellow"/>
        </w:rPr>
        <w:br/>
      </w:r>
      <w:r w:rsidRPr="00311D17">
        <w:rPr>
          <w:highlight w:val="yellow"/>
        </w:rPr>
        <w:tab/>
      </w:r>
      <w:r w:rsidRPr="00311D17">
        <w:rPr>
          <w:highlight w:val="yellow"/>
        </w:rPr>
        <w:tab/>
      </w:r>
      <w:r w:rsidRPr="00311D17">
        <w:rPr>
          <w:highlight w:val="yellow"/>
        </w:rPr>
        <w:tab/>
      </w:r>
      <w:r w:rsidRPr="00311D17">
        <w:rPr>
          <w:highlight w:val="yellow"/>
        </w:rPr>
        <w:tab/>
        <w:t>signed int(</w:t>
      </w:r>
      <w:proofErr w:type="spellStart"/>
      <w:r w:rsidRPr="00311D17">
        <w:rPr>
          <w:highlight w:val="yellow"/>
        </w:rPr>
        <w:t>field_size</w:t>
      </w:r>
      <w:proofErr w:type="spellEnd"/>
      <w:r w:rsidRPr="00311D17">
        <w:rPr>
          <w:highlight w:val="yellow"/>
        </w:rPr>
        <w:t xml:space="preserve">) </w:t>
      </w:r>
      <w:proofErr w:type="spellStart"/>
      <w:r w:rsidRPr="00311D17">
        <w:rPr>
          <w:highlight w:val="yellow"/>
        </w:rPr>
        <w:t>delta_height</w:t>
      </w:r>
      <w:proofErr w:type="spellEnd"/>
      <w:r w:rsidRPr="00311D17">
        <w:rPr>
          <w:highlight w:val="yellow"/>
        </w:rPr>
        <w:t>;</w:t>
      </w:r>
      <w:r w:rsidRPr="00311D17">
        <w:rPr>
          <w:highlight w:val="yellow"/>
        </w:rPr>
        <w:br/>
      </w:r>
      <w:r w:rsidRPr="00311D17">
        <w:rPr>
          <w:highlight w:val="yellow"/>
        </w:rPr>
        <w:tab/>
      </w:r>
      <w:r w:rsidRPr="00311D17">
        <w:rPr>
          <w:highlight w:val="yellow"/>
        </w:rPr>
        <w:tab/>
      </w:r>
      <w:r w:rsidRPr="00311D17">
        <w:rPr>
          <w:highlight w:val="yellow"/>
        </w:rPr>
        <w:tab/>
        <w:t>}</w:t>
      </w:r>
      <w:r w:rsidRPr="008C0E82">
        <w:br/>
      </w:r>
      <w:r w:rsidRPr="008C0E82">
        <w:tab/>
      </w:r>
      <w:r w:rsidRPr="008C0E82">
        <w:tab/>
        <w:t>}</w:t>
      </w:r>
      <w:r w:rsidRPr="008C0E82">
        <w:br/>
      </w:r>
      <w:r w:rsidRPr="008C0E82">
        <w:lastRenderedPageBreak/>
        <w:tab/>
      </w:r>
      <w:r w:rsidRPr="008C0E82">
        <w:tab/>
        <w:t>else if (</w:t>
      </w:r>
      <w:proofErr w:type="spellStart"/>
      <w:r w:rsidRPr="008C0E82">
        <w:t>geometry_type</w:t>
      </w:r>
      <w:proofErr w:type="spellEnd"/>
      <w:r w:rsidRPr="008C0E82">
        <w:t xml:space="preserve"> == 2) {</w:t>
      </w:r>
      <w:r w:rsidRPr="008C0E82">
        <w:br/>
      </w:r>
      <w:r w:rsidRPr="008C0E82">
        <w:tab/>
      </w:r>
      <w:r w:rsidRPr="008C0E82">
        <w:tab/>
      </w:r>
      <w:r w:rsidRPr="008C0E82">
        <w:tab/>
        <w:t>// ellipse</w:t>
      </w:r>
      <w:r w:rsidRPr="008C0E82">
        <w:br/>
      </w:r>
      <w:r w:rsidRPr="008C0E82">
        <w:tab/>
      </w:r>
      <w:r w:rsidRPr="008C0E82">
        <w:tab/>
      </w:r>
      <w:r w:rsidRPr="008C0E82">
        <w:tab/>
        <w:t>signed int(</w:t>
      </w:r>
      <w:proofErr w:type="spellStart"/>
      <w:r w:rsidRPr="008C0E82">
        <w:t>field_size</w:t>
      </w:r>
      <w:proofErr w:type="spellEnd"/>
      <w:r w:rsidRPr="008C0E82">
        <w:t>) x;</w:t>
      </w:r>
      <w:r w:rsidRPr="008C0E82">
        <w:br/>
      </w:r>
      <w:r w:rsidRPr="008C0E82">
        <w:tab/>
      </w:r>
      <w:r w:rsidRPr="008C0E82">
        <w:tab/>
      </w:r>
      <w:r w:rsidRPr="008C0E82">
        <w:tab/>
        <w:t>signed int(</w:t>
      </w:r>
      <w:proofErr w:type="spellStart"/>
      <w:r w:rsidRPr="008C0E82">
        <w:t>field_size</w:t>
      </w:r>
      <w:proofErr w:type="spellEnd"/>
      <w:r w:rsidRPr="008C0E82">
        <w:t>) y;</w:t>
      </w:r>
      <w:r w:rsidRPr="008C0E82">
        <w:br/>
      </w:r>
      <w:r w:rsidRPr="008C0E82">
        <w:tab/>
      </w:r>
      <w:r w:rsidRPr="008C0E82">
        <w:tab/>
      </w:r>
      <w:r w:rsidRPr="008C0E82">
        <w:tab/>
        <w:t>unsigned int(</w:t>
      </w:r>
      <w:proofErr w:type="spellStart"/>
      <w:r w:rsidRPr="008C0E82">
        <w:t>field_size</w:t>
      </w:r>
      <w:proofErr w:type="spellEnd"/>
      <w:r w:rsidRPr="008C0E82">
        <w:t xml:space="preserve">) </w:t>
      </w:r>
      <w:proofErr w:type="spellStart"/>
      <w:r w:rsidRPr="008C0E82">
        <w:t>radius_x</w:t>
      </w:r>
      <w:proofErr w:type="spellEnd"/>
      <w:r w:rsidRPr="008C0E82">
        <w:t>;</w:t>
      </w:r>
      <w:r w:rsidRPr="008C0E82">
        <w:br/>
      </w:r>
      <w:r w:rsidRPr="008C0E82">
        <w:tab/>
      </w:r>
      <w:r w:rsidRPr="008C0E82">
        <w:tab/>
      </w:r>
      <w:r w:rsidRPr="008C0E82">
        <w:tab/>
        <w:t>unsigned int(</w:t>
      </w:r>
      <w:proofErr w:type="spellStart"/>
      <w:r w:rsidRPr="008C0E82">
        <w:t>field_size</w:t>
      </w:r>
      <w:proofErr w:type="spellEnd"/>
      <w:r w:rsidRPr="008C0E82">
        <w:t xml:space="preserve">) </w:t>
      </w:r>
      <w:proofErr w:type="spellStart"/>
      <w:r w:rsidRPr="008C0E82">
        <w:t>radius_y</w:t>
      </w:r>
      <w:proofErr w:type="spellEnd"/>
      <w:r w:rsidRPr="008C0E82">
        <w:t>;</w:t>
      </w:r>
      <w:r w:rsidRPr="008C0E82">
        <w:br/>
      </w:r>
      <w:r w:rsidRPr="008C0E82">
        <w:tab/>
      </w:r>
      <w:r w:rsidRPr="008C0E82">
        <w:tab/>
      </w:r>
      <w:r w:rsidRPr="008C0E82">
        <w:tab/>
      </w:r>
      <w:r w:rsidRPr="00311D17">
        <w:rPr>
          <w:highlight w:val="yellow"/>
        </w:rPr>
        <w:t>if (extrapolate == 1) {</w:t>
      </w:r>
      <w:r w:rsidRPr="00311D17">
        <w:rPr>
          <w:highlight w:val="yellow"/>
        </w:rPr>
        <w:br/>
      </w:r>
      <w:r w:rsidRPr="00311D17">
        <w:rPr>
          <w:highlight w:val="yellow"/>
        </w:rPr>
        <w:tab/>
      </w:r>
      <w:r w:rsidRPr="00311D17">
        <w:rPr>
          <w:highlight w:val="yellow"/>
        </w:rPr>
        <w:tab/>
      </w:r>
      <w:r w:rsidRPr="00311D17">
        <w:rPr>
          <w:highlight w:val="yellow"/>
        </w:rPr>
        <w:tab/>
      </w:r>
      <w:r w:rsidRPr="00311D17">
        <w:rPr>
          <w:highlight w:val="yellow"/>
        </w:rPr>
        <w:tab/>
        <w:t>signed int(</w:t>
      </w:r>
      <w:proofErr w:type="spellStart"/>
      <w:r w:rsidRPr="00311D17">
        <w:rPr>
          <w:highlight w:val="yellow"/>
        </w:rPr>
        <w:t>field_size</w:t>
      </w:r>
      <w:proofErr w:type="spellEnd"/>
      <w:r w:rsidRPr="00311D17">
        <w:rPr>
          <w:highlight w:val="yellow"/>
        </w:rPr>
        <w:t xml:space="preserve">) </w:t>
      </w:r>
      <w:proofErr w:type="spellStart"/>
      <w:r w:rsidRPr="00311D17">
        <w:rPr>
          <w:highlight w:val="yellow"/>
        </w:rPr>
        <w:t>delta_x</w:t>
      </w:r>
      <w:proofErr w:type="spellEnd"/>
      <w:r w:rsidRPr="00311D17">
        <w:rPr>
          <w:highlight w:val="yellow"/>
        </w:rPr>
        <w:t>;</w:t>
      </w:r>
      <w:r w:rsidRPr="00311D17">
        <w:rPr>
          <w:highlight w:val="yellow"/>
        </w:rPr>
        <w:br/>
      </w:r>
      <w:r w:rsidRPr="00311D17">
        <w:rPr>
          <w:highlight w:val="yellow"/>
        </w:rPr>
        <w:tab/>
      </w:r>
      <w:r w:rsidRPr="00311D17">
        <w:rPr>
          <w:highlight w:val="yellow"/>
        </w:rPr>
        <w:tab/>
      </w:r>
      <w:r w:rsidRPr="00311D17">
        <w:rPr>
          <w:highlight w:val="yellow"/>
        </w:rPr>
        <w:tab/>
      </w:r>
      <w:r w:rsidRPr="00311D17">
        <w:rPr>
          <w:highlight w:val="yellow"/>
        </w:rPr>
        <w:tab/>
        <w:t>signed int(</w:t>
      </w:r>
      <w:proofErr w:type="spellStart"/>
      <w:r w:rsidRPr="00311D17">
        <w:rPr>
          <w:highlight w:val="yellow"/>
        </w:rPr>
        <w:t>field_size</w:t>
      </w:r>
      <w:proofErr w:type="spellEnd"/>
      <w:r w:rsidRPr="00311D17">
        <w:rPr>
          <w:highlight w:val="yellow"/>
        </w:rPr>
        <w:t xml:space="preserve">) </w:t>
      </w:r>
      <w:proofErr w:type="spellStart"/>
      <w:r w:rsidRPr="00311D17">
        <w:rPr>
          <w:highlight w:val="yellow"/>
        </w:rPr>
        <w:t>delta_y</w:t>
      </w:r>
      <w:proofErr w:type="spellEnd"/>
      <w:r w:rsidRPr="00311D17">
        <w:rPr>
          <w:highlight w:val="yellow"/>
        </w:rPr>
        <w:t>;</w:t>
      </w:r>
      <w:r w:rsidRPr="00311D17">
        <w:rPr>
          <w:highlight w:val="yellow"/>
        </w:rPr>
        <w:br/>
      </w:r>
      <w:r w:rsidRPr="00311D17">
        <w:rPr>
          <w:highlight w:val="yellow"/>
        </w:rPr>
        <w:tab/>
      </w:r>
      <w:r w:rsidRPr="00311D17">
        <w:rPr>
          <w:highlight w:val="yellow"/>
        </w:rPr>
        <w:tab/>
      </w:r>
      <w:r w:rsidRPr="00311D17">
        <w:rPr>
          <w:highlight w:val="yellow"/>
        </w:rPr>
        <w:tab/>
      </w:r>
      <w:r w:rsidRPr="00311D17">
        <w:rPr>
          <w:highlight w:val="yellow"/>
        </w:rPr>
        <w:tab/>
        <w:t>signed int(</w:t>
      </w:r>
      <w:proofErr w:type="spellStart"/>
      <w:r w:rsidRPr="00311D17">
        <w:rPr>
          <w:highlight w:val="yellow"/>
        </w:rPr>
        <w:t>field_size</w:t>
      </w:r>
      <w:proofErr w:type="spellEnd"/>
      <w:r w:rsidRPr="00311D17">
        <w:rPr>
          <w:highlight w:val="yellow"/>
        </w:rPr>
        <w:t xml:space="preserve">) </w:t>
      </w:r>
      <w:proofErr w:type="spellStart"/>
      <w:r w:rsidRPr="00311D17">
        <w:rPr>
          <w:highlight w:val="yellow"/>
        </w:rPr>
        <w:t>delta_radius_x</w:t>
      </w:r>
      <w:proofErr w:type="spellEnd"/>
      <w:r w:rsidRPr="00311D17">
        <w:rPr>
          <w:highlight w:val="yellow"/>
        </w:rPr>
        <w:t>;</w:t>
      </w:r>
      <w:r w:rsidRPr="00311D17">
        <w:rPr>
          <w:highlight w:val="yellow"/>
        </w:rPr>
        <w:br/>
      </w:r>
      <w:r w:rsidRPr="00311D17">
        <w:rPr>
          <w:highlight w:val="yellow"/>
        </w:rPr>
        <w:tab/>
      </w:r>
      <w:r w:rsidRPr="00311D17">
        <w:rPr>
          <w:highlight w:val="yellow"/>
        </w:rPr>
        <w:tab/>
      </w:r>
      <w:r w:rsidRPr="00311D17">
        <w:rPr>
          <w:highlight w:val="yellow"/>
        </w:rPr>
        <w:tab/>
      </w:r>
      <w:r w:rsidRPr="00311D17">
        <w:rPr>
          <w:highlight w:val="yellow"/>
        </w:rPr>
        <w:tab/>
        <w:t>signed int(</w:t>
      </w:r>
      <w:proofErr w:type="spellStart"/>
      <w:r w:rsidRPr="00311D17">
        <w:rPr>
          <w:highlight w:val="yellow"/>
        </w:rPr>
        <w:t>field_size</w:t>
      </w:r>
      <w:proofErr w:type="spellEnd"/>
      <w:r w:rsidRPr="00311D17">
        <w:rPr>
          <w:highlight w:val="yellow"/>
        </w:rPr>
        <w:t xml:space="preserve">) </w:t>
      </w:r>
      <w:proofErr w:type="spellStart"/>
      <w:r w:rsidRPr="00311D17">
        <w:rPr>
          <w:highlight w:val="yellow"/>
        </w:rPr>
        <w:t>delta_radius_y</w:t>
      </w:r>
      <w:proofErr w:type="spellEnd"/>
      <w:r w:rsidRPr="00311D17">
        <w:rPr>
          <w:highlight w:val="yellow"/>
        </w:rPr>
        <w:t>;</w:t>
      </w:r>
      <w:r w:rsidRPr="00311D17">
        <w:rPr>
          <w:highlight w:val="yellow"/>
        </w:rPr>
        <w:br/>
      </w:r>
      <w:r w:rsidRPr="00311D17">
        <w:rPr>
          <w:highlight w:val="yellow"/>
        </w:rPr>
        <w:tab/>
      </w:r>
      <w:r w:rsidRPr="00311D17">
        <w:rPr>
          <w:highlight w:val="yellow"/>
        </w:rPr>
        <w:tab/>
      </w:r>
      <w:r w:rsidRPr="00311D17">
        <w:rPr>
          <w:highlight w:val="yellow"/>
        </w:rPr>
        <w:tab/>
        <w:t>}</w:t>
      </w:r>
      <w:r w:rsidRPr="008C0E82">
        <w:br/>
      </w:r>
      <w:r w:rsidRPr="008C0E82">
        <w:tab/>
      </w:r>
      <w:r w:rsidRPr="008C0E82">
        <w:tab/>
        <w:t>}</w:t>
      </w:r>
      <w:r w:rsidRPr="008C0E82">
        <w:br/>
      </w:r>
      <w:r w:rsidRPr="008C0E82">
        <w:tab/>
      </w:r>
      <w:r w:rsidRPr="008C0E82">
        <w:tab/>
        <w:t>else if (</w:t>
      </w:r>
      <w:proofErr w:type="spellStart"/>
      <w:r w:rsidRPr="008C0E82">
        <w:t>geometry_type</w:t>
      </w:r>
      <w:proofErr w:type="spellEnd"/>
      <w:r w:rsidRPr="008C0E82">
        <w:t xml:space="preserve"> == 3 || </w:t>
      </w:r>
      <w:proofErr w:type="spellStart"/>
      <w:r w:rsidRPr="008C0E82">
        <w:t>geometry_type</w:t>
      </w:r>
      <w:proofErr w:type="spellEnd"/>
      <w:r w:rsidRPr="008C0E82">
        <w:t xml:space="preserve"> == 6) {</w:t>
      </w:r>
      <w:r w:rsidRPr="008C0E82">
        <w:br/>
      </w:r>
      <w:r w:rsidRPr="008C0E82">
        <w:tab/>
      </w:r>
      <w:r w:rsidRPr="008C0E82">
        <w:tab/>
      </w:r>
      <w:r w:rsidRPr="008C0E82">
        <w:tab/>
        <w:t>// polygon or polyline</w:t>
      </w:r>
      <w:r w:rsidRPr="008C0E82">
        <w:br/>
      </w:r>
      <w:r w:rsidRPr="008C0E82">
        <w:tab/>
      </w:r>
      <w:r w:rsidRPr="008C0E82">
        <w:tab/>
      </w:r>
      <w:r w:rsidRPr="008C0E82">
        <w:tab/>
        <w:t xml:space="preserve">unsigned int(field size) </w:t>
      </w:r>
      <w:proofErr w:type="spellStart"/>
      <w:r w:rsidRPr="008C0E82">
        <w:t>point_count</w:t>
      </w:r>
      <w:proofErr w:type="spellEnd"/>
      <w:r w:rsidRPr="008C0E82">
        <w:t>;</w:t>
      </w:r>
      <w:r w:rsidRPr="008C0E82">
        <w:br/>
      </w:r>
      <w:r w:rsidRPr="008C0E82">
        <w:tab/>
      </w:r>
      <w:r w:rsidRPr="008C0E82">
        <w:tab/>
      </w:r>
      <w:r w:rsidRPr="008C0E82">
        <w:tab/>
        <w:t>for (</w:t>
      </w:r>
      <w:proofErr w:type="spellStart"/>
      <w:r w:rsidRPr="008C0E82">
        <w:t>i</w:t>
      </w:r>
      <w:proofErr w:type="spellEnd"/>
      <w:r w:rsidRPr="008C0E82">
        <w:t xml:space="preserve">=0; </w:t>
      </w:r>
      <w:proofErr w:type="spellStart"/>
      <w:r w:rsidRPr="008C0E82">
        <w:t>i</w:t>
      </w:r>
      <w:proofErr w:type="spellEnd"/>
      <w:r w:rsidRPr="008C0E82">
        <w:t xml:space="preserve"> &lt; </w:t>
      </w:r>
      <w:proofErr w:type="spellStart"/>
      <w:r w:rsidRPr="008C0E82">
        <w:t>point_count</w:t>
      </w:r>
      <w:proofErr w:type="spellEnd"/>
      <w:r w:rsidRPr="008C0E82">
        <w:t xml:space="preserve">; </w:t>
      </w:r>
      <w:proofErr w:type="spellStart"/>
      <w:r w:rsidRPr="008C0E82">
        <w:t>i</w:t>
      </w:r>
      <w:proofErr w:type="spellEnd"/>
      <w:r w:rsidRPr="008C0E82">
        <w:t>++) {</w:t>
      </w:r>
      <w:r w:rsidRPr="008C0E82">
        <w:br/>
      </w:r>
      <w:r w:rsidRPr="008C0E82">
        <w:tab/>
      </w:r>
      <w:r w:rsidRPr="008C0E82">
        <w:tab/>
      </w:r>
      <w:r w:rsidRPr="008C0E82">
        <w:tab/>
      </w:r>
      <w:r w:rsidRPr="008C0E82">
        <w:tab/>
        <w:t>signed int(</w:t>
      </w:r>
      <w:proofErr w:type="spellStart"/>
      <w:r w:rsidRPr="008C0E82">
        <w:t>field_size</w:t>
      </w:r>
      <w:proofErr w:type="spellEnd"/>
      <w:r w:rsidRPr="008C0E82">
        <w:t>) px;</w:t>
      </w:r>
      <w:r w:rsidRPr="008C0E82">
        <w:br/>
      </w:r>
      <w:r w:rsidRPr="008C0E82">
        <w:tab/>
      </w:r>
      <w:r w:rsidRPr="008C0E82">
        <w:tab/>
      </w:r>
      <w:r w:rsidRPr="008C0E82">
        <w:tab/>
      </w:r>
      <w:r w:rsidRPr="008C0E82">
        <w:tab/>
        <w:t>signed int(</w:t>
      </w:r>
      <w:proofErr w:type="spellStart"/>
      <w:r w:rsidRPr="008C0E82">
        <w:t>field_size</w:t>
      </w:r>
      <w:proofErr w:type="spellEnd"/>
      <w:r w:rsidRPr="008C0E82">
        <w:t xml:space="preserve">) </w:t>
      </w:r>
      <w:proofErr w:type="spellStart"/>
      <w:r w:rsidRPr="008C0E82">
        <w:t>py</w:t>
      </w:r>
      <w:proofErr w:type="spellEnd"/>
      <w:r w:rsidRPr="008C0E82">
        <w:t>;</w:t>
      </w:r>
      <w:r w:rsidRPr="008C0E82">
        <w:br/>
      </w:r>
      <w:r w:rsidRPr="008C0E82">
        <w:tab/>
      </w:r>
      <w:r w:rsidRPr="008C0E82">
        <w:tab/>
      </w:r>
      <w:r w:rsidRPr="008C0E82">
        <w:tab/>
        <w:t>}</w:t>
      </w:r>
      <w:r w:rsidRPr="008C0E82">
        <w:br/>
      </w:r>
      <w:r w:rsidRPr="008C0E82">
        <w:tab/>
      </w:r>
      <w:r w:rsidRPr="008C0E82">
        <w:tab/>
      </w:r>
      <w:r w:rsidRPr="008C0E82">
        <w:tab/>
      </w:r>
      <w:r w:rsidRPr="00311D17">
        <w:rPr>
          <w:highlight w:val="yellow"/>
        </w:rPr>
        <w:t>if (extrapolate == 1) {</w:t>
      </w:r>
      <w:r w:rsidRPr="00311D17">
        <w:rPr>
          <w:highlight w:val="yellow"/>
        </w:rPr>
        <w:br/>
      </w:r>
      <w:r w:rsidRPr="00311D17">
        <w:rPr>
          <w:highlight w:val="yellow"/>
        </w:rPr>
        <w:tab/>
      </w:r>
      <w:r w:rsidRPr="00311D17">
        <w:rPr>
          <w:highlight w:val="yellow"/>
        </w:rPr>
        <w:tab/>
      </w:r>
      <w:r w:rsidRPr="00311D17">
        <w:rPr>
          <w:highlight w:val="yellow"/>
        </w:rPr>
        <w:tab/>
      </w:r>
      <w:r w:rsidRPr="00311D17">
        <w:rPr>
          <w:highlight w:val="yellow"/>
        </w:rPr>
        <w:tab/>
        <w:t>for (</w:t>
      </w:r>
      <w:proofErr w:type="spellStart"/>
      <w:r w:rsidRPr="00311D17">
        <w:rPr>
          <w:highlight w:val="yellow"/>
        </w:rPr>
        <w:t>i</w:t>
      </w:r>
      <w:proofErr w:type="spellEnd"/>
      <w:r w:rsidRPr="00311D17">
        <w:rPr>
          <w:highlight w:val="yellow"/>
        </w:rPr>
        <w:t xml:space="preserve">=0; </w:t>
      </w:r>
      <w:proofErr w:type="spellStart"/>
      <w:r w:rsidRPr="00311D17">
        <w:rPr>
          <w:highlight w:val="yellow"/>
        </w:rPr>
        <w:t>i</w:t>
      </w:r>
      <w:proofErr w:type="spellEnd"/>
      <w:r w:rsidRPr="00311D17">
        <w:rPr>
          <w:highlight w:val="yellow"/>
        </w:rPr>
        <w:t xml:space="preserve"> &lt; </w:t>
      </w:r>
      <w:proofErr w:type="spellStart"/>
      <w:r w:rsidRPr="00311D17">
        <w:rPr>
          <w:highlight w:val="yellow"/>
        </w:rPr>
        <w:t>point_count</w:t>
      </w:r>
      <w:proofErr w:type="spellEnd"/>
      <w:r w:rsidRPr="00311D17">
        <w:rPr>
          <w:highlight w:val="yellow"/>
        </w:rPr>
        <w:t xml:space="preserve">; </w:t>
      </w:r>
      <w:proofErr w:type="spellStart"/>
      <w:r w:rsidRPr="00311D17">
        <w:rPr>
          <w:highlight w:val="yellow"/>
        </w:rPr>
        <w:t>i</w:t>
      </w:r>
      <w:proofErr w:type="spellEnd"/>
      <w:r w:rsidRPr="00311D17">
        <w:rPr>
          <w:highlight w:val="yellow"/>
        </w:rPr>
        <w:t>++) {</w:t>
      </w:r>
      <w:r w:rsidRPr="00311D17">
        <w:rPr>
          <w:highlight w:val="yellow"/>
        </w:rPr>
        <w:br/>
      </w:r>
      <w:r w:rsidRPr="00311D17">
        <w:rPr>
          <w:highlight w:val="yellow"/>
        </w:rPr>
        <w:tab/>
      </w:r>
      <w:r w:rsidRPr="00311D17">
        <w:rPr>
          <w:highlight w:val="yellow"/>
        </w:rPr>
        <w:tab/>
      </w:r>
      <w:r w:rsidRPr="00311D17">
        <w:rPr>
          <w:highlight w:val="yellow"/>
        </w:rPr>
        <w:tab/>
      </w:r>
      <w:r w:rsidRPr="00311D17">
        <w:rPr>
          <w:highlight w:val="yellow"/>
        </w:rPr>
        <w:tab/>
      </w:r>
      <w:r w:rsidRPr="00311D17">
        <w:rPr>
          <w:highlight w:val="yellow"/>
        </w:rPr>
        <w:tab/>
        <w:t>signed int(</w:t>
      </w:r>
      <w:proofErr w:type="spellStart"/>
      <w:r w:rsidRPr="00311D17">
        <w:rPr>
          <w:highlight w:val="yellow"/>
        </w:rPr>
        <w:t>field_size</w:t>
      </w:r>
      <w:proofErr w:type="spellEnd"/>
      <w:r w:rsidRPr="00311D17">
        <w:rPr>
          <w:highlight w:val="yellow"/>
        </w:rPr>
        <w:t xml:space="preserve">) </w:t>
      </w:r>
      <w:proofErr w:type="spellStart"/>
      <w:r w:rsidRPr="00311D17">
        <w:rPr>
          <w:highlight w:val="yellow"/>
        </w:rPr>
        <w:t>delta_px</w:t>
      </w:r>
      <w:proofErr w:type="spellEnd"/>
      <w:r w:rsidRPr="00311D17">
        <w:rPr>
          <w:highlight w:val="yellow"/>
        </w:rPr>
        <w:t>;</w:t>
      </w:r>
      <w:r w:rsidRPr="00311D17">
        <w:rPr>
          <w:highlight w:val="yellow"/>
        </w:rPr>
        <w:br/>
      </w:r>
      <w:r w:rsidRPr="00311D17">
        <w:rPr>
          <w:highlight w:val="yellow"/>
        </w:rPr>
        <w:tab/>
      </w:r>
      <w:r w:rsidRPr="00311D17">
        <w:rPr>
          <w:highlight w:val="yellow"/>
        </w:rPr>
        <w:tab/>
      </w:r>
      <w:r w:rsidRPr="00311D17">
        <w:rPr>
          <w:highlight w:val="yellow"/>
        </w:rPr>
        <w:tab/>
      </w:r>
      <w:r w:rsidRPr="00311D17">
        <w:rPr>
          <w:highlight w:val="yellow"/>
        </w:rPr>
        <w:tab/>
      </w:r>
      <w:r w:rsidRPr="00311D17">
        <w:rPr>
          <w:highlight w:val="yellow"/>
        </w:rPr>
        <w:tab/>
        <w:t>signed int(</w:t>
      </w:r>
      <w:proofErr w:type="spellStart"/>
      <w:r w:rsidRPr="00311D17">
        <w:rPr>
          <w:highlight w:val="yellow"/>
        </w:rPr>
        <w:t>field_size</w:t>
      </w:r>
      <w:proofErr w:type="spellEnd"/>
      <w:r w:rsidRPr="00311D17">
        <w:rPr>
          <w:highlight w:val="yellow"/>
        </w:rPr>
        <w:t xml:space="preserve">) </w:t>
      </w:r>
      <w:proofErr w:type="spellStart"/>
      <w:r w:rsidRPr="00311D17">
        <w:rPr>
          <w:highlight w:val="yellow"/>
        </w:rPr>
        <w:t>delta_py</w:t>
      </w:r>
      <w:proofErr w:type="spellEnd"/>
      <w:r w:rsidRPr="00311D17">
        <w:rPr>
          <w:highlight w:val="yellow"/>
        </w:rPr>
        <w:t>;</w:t>
      </w:r>
      <w:r w:rsidRPr="00311D17">
        <w:rPr>
          <w:highlight w:val="yellow"/>
        </w:rPr>
        <w:br/>
      </w:r>
      <w:r w:rsidRPr="00311D17">
        <w:rPr>
          <w:highlight w:val="yellow"/>
        </w:rPr>
        <w:tab/>
      </w:r>
      <w:r w:rsidRPr="00311D17">
        <w:rPr>
          <w:highlight w:val="yellow"/>
        </w:rPr>
        <w:tab/>
      </w:r>
      <w:r w:rsidRPr="00311D17">
        <w:rPr>
          <w:highlight w:val="yellow"/>
        </w:rPr>
        <w:tab/>
      </w:r>
      <w:r w:rsidRPr="00311D17">
        <w:rPr>
          <w:highlight w:val="yellow"/>
        </w:rPr>
        <w:tab/>
        <w:t>}</w:t>
      </w:r>
      <w:r w:rsidRPr="00311D17">
        <w:rPr>
          <w:highlight w:val="yellow"/>
        </w:rPr>
        <w:br/>
      </w:r>
      <w:r w:rsidRPr="00311D17">
        <w:rPr>
          <w:highlight w:val="yellow"/>
        </w:rPr>
        <w:tab/>
      </w:r>
      <w:r w:rsidRPr="00311D17">
        <w:rPr>
          <w:highlight w:val="yellow"/>
        </w:rPr>
        <w:tab/>
      </w:r>
      <w:r w:rsidRPr="00311D17">
        <w:rPr>
          <w:highlight w:val="yellow"/>
        </w:rPr>
        <w:tab/>
        <w:t>}</w:t>
      </w:r>
      <w:r w:rsidRPr="008C0E82">
        <w:br/>
      </w:r>
      <w:r w:rsidRPr="008C0E82">
        <w:tab/>
      </w:r>
      <w:r w:rsidRPr="008C0E82">
        <w:tab/>
        <w:t>}</w:t>
      </w:r>
      <w:r w:rsidRPr="008C0E82">
        <w:br/>
      </w:r>
      <w:r w:rsidRPr="008C0E82">
        <w:tab/>
      </w:r>
      <w:r w:rsidRPr="008C0E82">
        <w:tab/>
        <w:t>else if (</w:t>
      </w:r>
      <w:proofErr w:type="spellStart"/>
      <w:r w:rsidRPr="008C0E82">
        <w:t>geometry_type</w:t>
      </w:r>
      <w:proofErr w:type="spellEnd"/>
      <w:r w:rsidRPr="008C0E82">
        <w:t xml:space="preserve"> == 4) {</w:t>
      </w:r>
      <w:r w:rsidRPr="008C0E82">
        <w:br/>
      </w:r>
      <w:r w:rsidRPr="008C0E82">
        <w:tab/>
      </w:r>
      <w:r w:rsidRPr="008C0E82">
        <w:tab/>
      </w:r>
      <w:r w:rsidRPr="008C0E82">
        <w:tab/>
        <w:t>// referenced mask</w:t>
      </w:r>
      <w:r w:rsidRPr="008C0E82">
        <w:br/>
      </w:r>
      <w:r w:rsidRPr="008C0E82">
        <w:tab/>
      </w:r>
      <w:r w:rsidRPr="008C0E82">
        <w:tab/>
      </w:r>
      <w:r w:rsidRPr="008C0E82">
        <w:tab/>
        <w:t>signed int(</w:t>
      </w:r>
      <w:proofErr w:type="spellStart"/>
      <w:r w:rsidRPr="008C0E82">
        <w:t>field_size</w:t>
      </w:r>
      <w:proofErr w:type="spellEnd"/>
      <w:r w:rsidRPr="008C0E82">
        <w:t>) x;</w:t>
      </w:r>
      <w:r w:rsidRPr="008C0E82">
        <w:br/>
      </w:r>
      <w:r w:rsidRPr="008C0E82">
        <w:tab/>
      </w:r>
      <w:r w:rsidRPr="008C0E82">
        <w:tab/>
      </w:r>
      <w:r w:rsidRPr="008C0E82">
        <w:tab/>
        <w:t>signed int(</w:t>
      </w:r>
      <w:proofErr w:type="spellStart"/>
      <w:r w:rsidRPr="008C0E82">
        <w:t>field_size</w:t>
      </w:r>
      <w:proofErr w:type="spellEnd"/>
      <w:r w:rsidRPr="008C0E82">
        <w:t>) y;</w:t>
      </w:r>
      <w:r w:rsidRPr="008C0E82">
        <w:br/>
      </w:r>
      <w:r w:rsidRPr="008C0E82">
        <w:tab/>
      </w:r>
      <w:r w:rsidRPr="008C0E82">
        <w:tab/>
      </w:r>
      <w:r w:rsidRPr="008C0E82">
        <w:tab/>
        <w:t>unsigned int(</w:t>
      </w:r>
      <w:proofErr w:type="spellStart"/>
      <w:r w:rsidRPr="008C0E82">
        <w:t>field_size</w:t>
      </w:r>
      <w:proofErr w:type="spellEnd"/>
      <w:r w:rsidRPr="008C0E82">
        <w:t>) width;</w:t>
      </w:r>
      <w:r w:rsidRPr="008C0E82">
        <w:br/>
      </w:r>
      <w:r w:rsidRPr="008C0E82">
        <w:tab/>
      </w:r>
      <w:r w:rsidRPr="008C0E82">
        <w:tab/>
      </w:r>
      <w:r w:rsidRPr="008C0E82">
        <w:tab/>
        <w:t>unsigned int(</w:t>
      </w:r>
      <w:proofErr w:type="spellStart"/>
      <w:r w:rsidRPr="008C0E82">
        <w:t>field_size</w:t>
      </w:r>
      <w:proofErr w:type="spellEnd"/>
      <w:r w:rsidRPr="008C0E82">
        <w:t>) height;</w:t>
      </w:r>
      <w:r w:rsidRPr="008C0E82">
        <w:br/>
      </w:r>
      <w:r w:rsidRPr="008C0E82">
        <w:tab/>
      </w:r>
      <w:r w:rsidRPr="008C0E82">
        <w:tab/>
      </w:r>
      <w:r w:rsidRPr="008C0E82">
        <w:tab/>
        <w:t>unsigned int(</w:t>
      </w:r>
      <w:proofErr w:type="spellStart"/>
      <w:r w:rsidRPr="008C0E82">
        <w:t>field_size</w:t>
      </w:r>
      <w:proofErr w:type="spellEnd"/>
      <w:r w:rsidRPr="008C0E82">
        <w:t xml:space="preserve">) </w:t>
      </w:r>
      <w:proofErr w:type="spellStart"/>
      <w:r w:rsidRPr="008C0E82">
        <w:t>track_mask_idx</w:t>
      </w:r>
      <w:proofErr w:type="spellEnd"/>
      <w:r w:rsidRPr="008C0E82">
        <w:t>;</w:t>
      </w:r>
      <w:r w:rsidRPr="008C0E82">
        <w:br/>
      </w:r>
      <w:r w:rsidRPr="008C0E82">
        <w:tab/>
      </w:r>
      <w:r w:rsidRPr="008C0E82">
        <w:tab/>
      </w:r>
      <w:r w:rsidRPr="008C0E82">
        <w:tab/>
      </w:r>
      <w:r w:rsidRPr="00311D17">
        <w:rPr>
          <w:highlight w:val="yellow"/>
        </w:rPr>
        <w:t>if (extrapolate == 1) {</w:t>
      </w:r>
      <w:r w:rsidRPr="00311D17">
        <w:rPr>
          <w:highlight w:val="yellow"/>
        </w:rPr>
        <w:br/>
      </w:r>
      <w:r w:rsidRPr="00311D17">
        <w:rPr>
          <w:highlight w:val="yellow"/>
        </w:rPr>
        <w:tab/>
      </w:r>
      <w:r w:rsidRPr="00311D17">
        <w:rPr>
          <w:highlight w:val="yellow"/>
        </w:rPr>
        <w:tab/>
      </w:r>
      <w:r w:rsidRPr="00311D17">
        <w:rPr>
          <w:highlight w:val="yellow"/>
        </w:rPr>
        <w:tab/>
      </w:r>
      <w:r w:rsidRPr="00311D17">
        <w:rPr>
          <w:highlight w:val="yellow"/>
        </w:rPr>
        <w:tab/>
        <w:t>signed int(</w:t>
      </w:r>
      <w:proofErr w:type="spellStart"/>
      <w:r w:rsidRPr="00311D17">
        <w:rPr>
          <w:highlight w:val="yellow"/>
        </w:rPr>
        <w:t>field_size</w:t>
      </w:r>
      <w:proofErr w:type="spellEnd"/>
      <w:r w:rsidRPr="00311D17">
        <w:rPr>
          <w:highlight w:val="yellow"/>
        </w:rPr>
        <w:t xml:space="preserve">) </w:t>
      </w:r>
      <w:proofErr w:type="spellStart"/>
      <w:r w:rsidRPr="00311D17">
        <w:rPr>
          <w:highlight w:val="yellow"/>
        </w:rPr>
        <w:t>delta_x</w:t>
      </w:r>
      <w:proofErr w:type="spellEnd"/>
      <w:r w:rsidRPr="00311D17">
        <w:rPr>
          <w:highlight w:val="yellow"/>
        </w:rPr>
        <w:t>;</w:t>
      </w:r>
      <w:r w:rsidRPr="00311D17">
        <w:rPr>
          <w:highlight w:val="yellow"/>
        </w:rPr>
        <w:br/>
      </w:r>
      <w:r w:rsidRPr="00311D17">
        <w:rPr>
          <w:highlight w:val="yellow"/>
        </w:rPr>
        <w:tab/>
      </w:r>
      <w:r w:rsidRPr="00311D17">
        <w:rPr>
          <w:highlight w:val="yellow"/>
        </w:rPr>
        <w:tab/>
      </w:r>
      <w:r w:rsidRPr="00311D17">
        <w:rPr>
          <w:highlight w:val="yellow"/>
        </w:rPr>
        <w:tab/>
      </w:r>
      <w:r w:rsidRPr="00311D17">
        <w:rPr>
          <w:highlight w:val="yellow"/>
        </w:rPr>
        <w:tab/>
        <w:t>signed int(</w:t>
      </w:r>
      <w:proofErr w:type="spellStart"/>
      <w:r w:rsidRPr="00311D17">
        <w:rPr>
          <w:highlight w:val="yellow"/>
        </w:rPr>
        <w:t>field_size</w:t>
      </w:r>
      <w:proofErr w:type="spellEnd"/>
      <w:r w:rsidRPr="00311D17">
        <w:rPr>
          <w:highlight w:val="yellow"/>
        </w:rPr>
        <w:t xml:space="preserve">) </w:t>
      </w:r>
      <w:proofErr w:type="spellStart"/>
      <w:r w:rsidRPr="00311D17">
        <w:rPr>
          <w:highlight w:val="yellow"/>
        </w:rPr>
        <w:t>delta_y</w:t>
      </w:r>
      <w:proofErr w:type="spellEnd"/>
      <w:r w:rsidRPr="00311D17">
        <w:rPr>
          <w:highlight w:val="yellow"/>
        </w:rPr>
        <w:t>;</w:t>
      </w:r>
      <w:r w:rsidRPr="00311D17">
        <w:rPr>
          <w:highlight w:val="yellow"/>
        </w:rPr>
        <w:br/>
      </w:r>
      <w:r w:rsidRPr="00311D17">
        <w:rPr>
          <w:highlight w:val="yellow"/>
        </w:rPr>
        <w:tab/>
      </w:r>
      <w:r w:rsidRPr="00311D17">
        <w:rPr>
          <w:highlight w:val="yellow"/>
        </w:rPr>
        <w:tab/>
      </w:r>
      <w:r w:rsidRPr="00311D17">
        <w:rPr>
          <w:highlight w:val="yellow"/>
        </w:rPr>
        <w:tab/>
        <w:t>}</w:t>
      </w:r>
      <w:r w:rsidRPr="008C0E82">
        <w:br/>
      </w:r>
      <w:r w:rsidRPr="008C0E82">
        <w:tab/>
      </w:r>
      <w:r w:rsidRPr="008C0E82">
        <w:tab/>
        <w:t>}</w:t>
      </w:r>
      <w:r w:rsidRPr="008C0E82">
        <w:br/>
      </w:r>
      <w:r w:rsidRPr="008C0E82">
        <w:tab/>
      </w:r>
      <w:r w:rsidRPr="008C0E82">
        <w:tab/>
        <w:t>else if (</w:t>
      </w:r>
      <w:proofErr w:type="spellStart"/>
      <w:r w:rsidRPr="008C0E82">
        <w:t>geometry_type</w:t>
      </w:r>
      <w:proofErr w:type="spellEnd"/>
      <w:r w:rsidRPr="008C0E82">
        <w:t xml:space="preserve"> == 5) {</w:t>
      </w:r>
      <w:r w:rsidRPr="008C0E82">
        <w:br/>
      </w:r>
      <w:r w:rsidRPr="008C0E82">
        <w:tab/>
      </w:r>
      <w:r w:rsidRPr="008C0E82">
        <w:tab/>
      </w:r>
      <w:r w:rsidRPr="008C0E82">
        <w:tab/>
        <w:t>// inline mask</w:t>
      </w:r>
      <w:r w:rsidRPr="008C0E82">
        <w:br/>
      </w:r>
      <w:r w:rsidRPr="008C0E82">
        <w:tab/>
      </w:r>
      <w:r w:rsidRPr="008C0E82">
        <w:tab/>
      </w:r>
      <w:r w:rsidRPr="008C0E82">
        <w:tab/>
        <w:t>signed int(</w:t>
      </w:r>
      <w:proofErr w:type="spellStart"/>
      <w:r w:rsidRPr="008C0E82">
        <w:t>field_size</w:t>
      </w:r>
      <w:proofErr w:type="spellEnd"/>
      <w:r w:rsidRPr="008C0E82">
        <w:t>) x;</w:t>
      </w:r>
      <w:r w:rsidRPr="008C0E82">
        <w:br/>
      </w:r>
      <w:r w:rsidRPr="008C0E82">
        <w:tab/>
      </w:r>
      <w:r w:rsidRPr="008C0E82">
        <w:tab/>
      </w:r>
      <w:r w:rsidRPr="008C0E82">
        <w:tab/>
        <w:t>signed int(</w:t>
      </w:r>
      <w:proofErr w:type="spellStart"/>
      <w:r w:rsidRPr="008C0E82">
        <w:t>field_size</w:t>
      </w:r>
      <w:proofErr w:type="spellEnd"/>
      <w:r w:rsidRPr="008C0E82">
        <w:t>) y;</w:t>
      </w:r>
      <w:r w:rsidRPr="008C0E82">
        <w:br/>
      </w:r>
      <w:r w:rsidRPr="008C0E82">
        <w:tab/>
      </w:r>
      <w:r w:rsidRPr="008C0E82">
        <w:tab/>
      </w:r>
      <w:r w:rsidRPr="008C0E82">
        <w:tab/>
        <w:t>unsigned int(</w:t>
      </w:r>
      <w:proofErr w:type="spellStart"/>
      <w:r w:rsidRPr="008C0E82">
        <w:t>field_size</w:t>
      </w:r>
      <w:proofErr w:type="spellEnd"/>
      <w:r w:rsidRPr="008C0E82">
        <w:t>) width;</w:t>
      </w:r>
      <w:r w:rsidRPr="008C0E82">
        <w:br/>
      </w:r>
      <w:r w:rsidRPr="008C0E82">
        <w:tab/>
      </w:r>
      <w:r w:rsidRPr="008C0E82">
        <w:tab/>
      </w:r>
      <w:r w:rsidRPr="008C0E82">
        <w:tab/>
        <w:t>unsigned int(</w:t>
      </w:r>
      <w:proofErr w:type="spellStart"/>
      <w:r w:rsidRPr="008C0E82">
        <w:t>field_size</w:t>
      </w:r>
      <w:proofErr w:type="spellEnd"/>
      <w:r w:rsidRPr="008C0E82">
        <w:t>) height;</w:t>
      </w:r>
      <w:r w:rsidRPr="008C0E82">
        <w:br/>
      </w:r>
      <w:r w:rsidRPr="008C0E82">
        <w:tab/>
      </w:r>
      <w:r w:rsidRPr="008C0E82">
        <w:tab/>
      </w:r>
      <w:r w:rsidRPr="008C0E82">
        <w:tab/>
        <w:t xml:space="preserve">unsigned int(8) </w:t>
      </w:r>
      <w:proofErr w:type="spellStart"/>
      <w:r w:rsidRPr="008C0E82">
        <w:t>mask_coding_method</w:t>
      </w:r>
      <w:proofErr w:type="spellEnd"/>
      <w:r w:rsidRPr="008C0E82">
        <w:t>;</w:t>
      </w:r>
      <w:r w:rsidRPr="008C0E82">
        <w:br/>
      </w:r>
      <w:r w:rsidRPr="008C0E82">
        <w:tab/>
      </w:r>
      <w:r w:rsidRPr="008C0E82">
        <w:tab/>
      </w:r>
      <w:r w:rsidRPr="008C0E82">
        <w:tab/>
        <w:t>if (</w:t>
      </w:r>
      <w:proofErr w:type="spellStart"/>
      <w:r w:rsidRPr="008C0E82">
        <w:t>mask_coding_method</w:t>
      </w:r>
      <w:proofErr w:type="spellEnd"/>
      <w:r w:rsidRPr="008C0E82">
        <w:t xml:space="preserve"> != 0)</w:t>
      </w:r>
      <w:r w:rsidRPr="008C0E82">
        <w:br/>
      </w:r>
      <w:r w:rsidRPr="008C0E82">
        <w:tab/>
      </w:r>
      <w:r w:rsidRPr="008C0E82">
        <w:tab/>
      </w:r>
      <w:r w:rsidRPr="008C0E82">
        <w:tab/>
      </w:r>
      <w:r w:rsidRPr="008C0E82">
        <w:tab/>
        <w:t xml:space="preserve">unsigned int(32) </w:t>
      </w:r>
      <w:proofErr w:type="spellStart"/>
      <w:r w:rsidRPr="008C0E82">
        <w:t>mask_coding_parameters</w:t>
      </w:r>
      <w:proofErr w:type="spellEnd"/>
      <w:r w:rsidRPr="008C0E82">
        <w:t>;</w:t>
      </w:r>
      <w:r w:rsidRPr="008C0E82">
        <w:br/>
      </w:r>
      <w:r w:rsidRPr="008C0E82">
        <w:tab/>
      </w:r>
      <w:r w:rsidRPr="008C0E82">
        <w:tab/>
      </w:r>
      <w:r w:rsidRPr="008C0E82">
        <w:tab/>
        <w:t>bit(8) data[];</w:t>
      </w:r>
      <w:r w:rsidRPr="008C0E82">
        <w:br/>
      </w:r>
      <w:r w:rsidRPr="008C0E82">
        <w:tab/>
      </w:r>
      <w:r w:rsidRPr="008C0E82">
        <w:tab/>
      </w:r>
      <w:r w:rsidRPr="008C0E82">
        <w:tab/>
      </w:r>
      <w:r w:rsidRPr="00311D17">
        <w:rPr>
          <w:highlight w:val="yellow"/>
        </w:rPr>
        <w:t>if (extrapolate == 1) {</w:t>
      </w:r>
      <w:r w:rsidRPr="00311D17">
        <w:rPr>
          <w:highlight w:val="yellow"/>
        </w:rPr>
        <w:br/>
      </w:r>
      <w:r w:rsidRPr="00311D17">
        <w:rPr>
          <w:highlight w:val="yellow"/>
        </w:rPr>
        <w:tab/>
      </w:r>
      <w:r w:rsidRPr="00311D17">
        <w:rPr>
          <w:highlight w:val="yellow"/>
        </w:rPr>
        <w:tab/>
      </w:r>
      <w:r w:rsidRPr="00311D17">
        <w:rPr>
          <w:highlight w:val="yellow"/>
        </w:rPr>
        <w:tab/>
      </w:r>
      <w:r w:rsidRPr="00311D17">
        <w:rPr>
          <w:highlight w:val="yellow"/>
        </w:rPr>
        <w:tab/>
        <w:t>signed int(</w:t>
      </w:r>
      <w:proofErr w:type="spellStart"/>
      <w:r w:rsidRPr="00311D17">
        <w:rPr>
          <w:highlight w:val="yellow"/>
        </w:rPr>
        <w:t>field_size</w:t>
      </w:r>
      <w:proofErr w:type="spellEnd"/>
      <w:r w:rsidRPr="00311D17">
        <w:rPr>
          <w:highlight w:val="yellow"/>
        </w:rPr>
        <w:t xml:space="preserve">) </w:t>
      </w:r>
      <w:proofErr w:type="spellStart"/>
      <w:r w:rsidRPr="00311D17">
        <w:rPr>
          <w:highlight w:val="yellow"/>
        </w:rPr>
        <w:t>delta_x</w:t>
      </w:r>
      <w:proofErr w:type="spellEnd"/>
      <w:r w:rsidRPr="00311D17">
        <w:rPr>
          <w:highlight w:val="yellow"/>
        </w:rPr>
        <w:t>;</w:t>
      </w:r>
      <w:r w:rsidRPr="00311D17">
        <w:rPr>
          <w:highlight w:val="yellow"/>
        </w:rPr>
        <w:br/>
      </w:r>
      <w:r w:rsidRPr="00311D17">
        <w:rPr>
          <w:highlight w:val="yellow"/>
        </w:rPr>
        <w:tab/>
      </w:r>
      <w:r w:rsidRPr="00311D17">
        <w:rPr>
          <w:highlight w:val="yellow"/>
        </w:rPr>
        <w:tab/>
      </w:r>
      <w:r w:rsidRPr="00311D17">
        <w:rPr>
          <w:highlight w:val="yellow"/>
        </w:rPr>
        <w:tab/>
      </w:r>
      <w:r w:rsidRPr="00311D17">
        <w:rPr>
          <w:highlight w:val="yellow"/>
        </w:rPr>
        <w:tab/>
        <w:t>signed int(</w:t>
      </w:r>
      <w:proofErr w:type="spellStart"/>
      <w:r w:rsidRPr="00311D17">
        <w:rPr>
          <w:highlight w:val="yellow"/>
        </w:rPr>
        <w:t>field_size</w:t>
      </w:r>
      <w:proofErr w:type="spellEnd"/>
      <w:r w:rsidRPr="00311D17">
        <w:rPr>
          <w:highlight w:val="yellow"/>
        </w:rPr>
        <w:t xml:space="preserve">) </w:t>
      </w:r>
      <w:proofErr w:type="spellStart"/>
      <w:r w:rsidRPr="00311D17">
        <w:rPr>
          <w:highlight w:val="yellow"/>
        </w:rPr>
        <w:t>delta_y</w:t>
      </w:r>
      <w:proofErr w:type="spellEnd"/>
      <w:r w:rsidRPr="00311D17">
        <w:rPr>
          <w:highlight w:val="yellow"/>
        </w:rPr>
        <w:t>;</w:t>
      </w:r>
      <w:r w:rsidRPr="00311D17">
        <w:rPr>
          <w:highlight w:val="yellow"/>
        </w:rPr>
        <w:br/>
      </w:r>
      <w:r w:rsidRPr="00311D17">
        <w:rPr>
          <w:highlight w:val="yellow"/>
        </w:rPr>
        <w:tab/>
      </w:r>
      <w:r w:rsidRPr="00311D17">
        <w:rPr>
          <w:highlight w:val="yellow"/>
        </w:rPr>
        <w:tab/>
      </w:r>
      <w:r w:rsidRPr="00311D17">
        <w:rPr>
          <w:highlight w:val="yellow"/>
        </w:rPr>
        <w:tab/>
        <w:t>}</w:t>
      </w:r>
      <w:r w:rsidRPr="008C0E82">
        <w:br/>
      </w:r>
      <w:r w:rsidRPr="008C0E82">
        <w:tab/>
      </w:r>
      <w:r w:rsidRPr="008C0E82">
        <w:tab/>
        <w:t>}</w:t>
      </w:r>
      <w:r w:rsidRPr="008C0E82">
        <w:br/>
      </w:r>
      <w:r w:rsidRPr="008C0E82">
        <w:tab/>
      </w:r>
      <w:r w:rsidRPr="008C0E82">
        <w:tab/>
      </w:r>
      <w:r w:rsidRPr="00311D17">
        <w:rPr>
          <w:highlight w:val="yellow"/>
        </w:rPr>
        <w:t>else if (</w:t>
      </w:r>
      <w:proofErr w:type="spellStart"/>
      <w:r w:rsidRPr="00311D17">
        <w:rPr>
          <w:highlight w:val="yellow"/>
        </w:rPr>
        <w:t>geometry_type</w:t>
      </w:r>
      <w:proofErr w:type="spellEnd"/>
      <w:r w:rsidRPr="00311D17">
        <w:rPr>
          <w:highlight w:val="yellow"/>
        </w:rPr>
        <w:t xml:space="preserve"> == 7) {</w:t>
      </w:r>
      <w:r w:rsidRPr="00311D17">
        <w:rPr>
          <w:highlight w:val="yellow"/>
        </w:rPr>
        <w:br/>
      </w:r>
      <w:r w:rsidRPr="00311D17">
        <w:rPr>
          <w:highlight w:val="yellow"/>
        </w:rPr>
        <w:tab/>
      </w:r>
      <w:r w:rsidRPr="00311D17">
        <w:rPr>
          <w:highlight w:val="yellow"/>
        </w:rPr>
        <w:tab/>
      </w:r>
      <w:r w:rsidRPr="00311D17">
        <w:rPr>
          <w:highlight w:val="yellow"/>
        </w:rPr>
        <w:tab/>
        <w:t>// empty region</w:t>
      </w:r>
      <w:r w:rsidRPr="00311D17">
        <w:rPr>
          <w:highlight w:val="yellow"/>
        </w:rPr>
        <w:br/>
      </w:r>
      <w:r w:rsidRPr="00311D17">
        <w:rPr>
          <w:highlight w:val="yellow"/>
        </w:rPr>
        <w:tab/>
      </w:r>
      <w:r w:rsidRPr="00311D17">
        <w:rPr>
          <w:highlight w:val="yellow"/>
        </w:rPr>
        <w:tab/>
        <w:t>}</w:t>
      </w:r>
      <w:r w:rsidRPr="008C0E82">
        <w:br/>
      </w:r>
      <w:r w:rsidRPr="008C0E82">
        <w:lastRenderedPageBreak/>
        <w:tab/>
        <w:t>}</w:t>
      </w:r>
      <w:r w:rsidRPr="008C0E82">
        <w:br/>
        <w:t>}</w:t>
      </w:r>
    </w:p>
    <w:p w14:paraId="2D152F3C" w14:textId="77777777" w:rsidR="008C0E82" w:rsidRPr="008C0E82" w:rsidRDefault="008C0E82" w:rsidP="008C0E82">
      <w:pPr>
        <w:rPr>
          <w:i/>
          <w:iCs/>
          <w:u w:val="single"/>
        </w:rPr>
      </w:pPr>
      <w:r w:rsidRPr="008C0E82">
        <w:rPr>
          <w:i/>
          <w:iCs/>
          <w:highlight w:val="cyan"/>
          <w:u w:val="single"/>
        </w:rPr>
        <w:t>Update the semantics of Sample format (section 7.5.4.2.3) with the following text:</w:t>
      </w:r>
    </w:p>
    <w:p w14:paraId="06A0311E" w14:textId="77777777" w:rsidR="00C640A3" w:rsidRPr="00C640A3" w:rsidRDefault="00C640A3" w:rsidP="005E5F2B">
      <w:pPr>
        <w:pStyle w:val="Fields"/>
        <w:ind w:left="1797"/>
        <w:rPr>
          <w:rFonts w:cs="Times New Roman"/>
          <w:lang w:val="en-GB"/>
        </w:rPr>
      </w:pPr>
      <w:r w:rsidRPr="00C640A3">
        <w:rPr>
          <w:highlight w:val="yellow"/>
          <w:lang w:val="en-GB"/>
        </w:rPr>
        <w:t>7: the region is an empty region used for signalling the end of the evolution of a previous region with the same region identifier.</w:t>
      </w:r>
    </w:p>
    <w:p w14:paraId="4A88FDCD" w14:textId="77777777" w:rsidR="00C640A3" w:rsidRPr="00C640A3" w:rsidRDefault="00C640A3" w:rsidP="00C640A3">
      <w:pPr>
        <w:widowControl/>
        <w:tabs>
          <w:tab w:val="left" w:pos="1440"/>
          <w:tab w:val="left" w:pos="8010"/>
        </w:tabs>
        <w:autoSpaceDE/>
        <w:autoSpaceDN/>
        <w:spacing w:before="120" w:line="240" w:lineRule="auto"/>
        <w:ind w:left="1440" w:hanging="360"/>
        <w:jc w:val="both"/>
        <w:rPr>
          <w:rFonts w:eastAsia="Times New Roman" w:cstheme="minorBidi"/>
          <w:lang w:val="en-GB"/>
        </w:rPr>
      </w:pPr>
      <w:r w:rsidRPr="00C640A3">
        <w:rPr>
          <w:rFonts w:eastAsia="Times New Roman" w:cstheme="minorBidi"/>
          <w:lang w:val="en-GB"/>
        </w:rPr>
        <w:t>Other values are reserved.</w:t>
      </w:r>
    </w:p>
    <w:p w14:paraId="047D7A44" w14:textId="77777777" w:rsidR="00C640A3" w:rsidRPr="00C640A3" w:rsidRDefault="00C640A3" w:rsidP="005E5F2B">
      <w:pPr>
        <w:pStyle w:val="Fields"/>
        <w:rPr>
          <w:lang w:val="en-GB"/>
        </w:rPr>
      </w:pPr>
      <w:r w:rsidRPr="00514AB8">
        <w:rPr>
          <w:rStyle w:val="CodeChar0"/>
          <w:highlight w:val="yellow"/>
        </w:rPr>
        <w:t>extrapolate</w:t>
      </w:r>
      <w:r w:rsidRPr="00C640A3">
        <w:rPr>
          <w:highlight w:val="yellow"/>
          <w:lang w:val="en-GB"/>
        </w:rPr>
        <w:t xml:space="preserve"> is a flag indicating whether the geometry changes of the region are specified or not. When equal to 0, it indicates that no geometry changes are specified for the region. When equal to 1, it indicates that both the geometry and the geometry changes are specified for the region.</w:t>
      </w:r>
    </w:p>
    <w:p w14:paraId="5CC83F8B" w14:textId="77777777" w:rsidR="00C640A3" w:rsidRPr="00C640A3" w:rsidRDefault="00C640A3" w:rsidP="00C640A3">
      <w:pPr>
        <w:spacing w:after="0" w:line="240" w:lineRule="auto"/>
        <w:jc w:val="both"/>
        <w:rPr>
          <w:rFonts w:ascii="Times New Roman" w:hAnsi="Times New Roman" w:cs="Times New Roman"/>
          <w:sz w:val="24"/>
          <w:szCs w:val="24"/>
          <w:lang w:val="en-GB"/>
        </w:rPr>
      </w:pPr>
      <w:r w:rsidRPr="00C640A3">
        <w:rPr>
          <w:rFonts w:ascii="Times New Roman" w:hAnsi="Times New Roman" w:cs="Times New Roman"/>
          <w:sz w:val="24"/>
          <w:szCs w:val="24"/>
          <w:lang w:val="en-GB"/>
        </w:rPr>
        <w:t>(…)</w:t>
      </w:r>
    </w:p>
    <w:p w14:paraId="093AA439" w14:textId="77777777" w:rsidR="00C640A3" w:rsidRPr="00C640A3" w:rsidRDefault="00C640A3" w:rsidP="005E5F2B">
      <w:pPr>
        <w:pStyle w:val="Fields"/>
        <w:rPr>
          <w:rFonts w:cs="Times New Roman"/>
          <w:highlight w:val="yellow"/>
          <w:lang w:val="en-GB"/>
        </w:rPr>
      </w:pPr>
      <w:proofErr w:type="spellStart"/>
      <w:r w:rsidRPr="00C640A3">
        <w:rPr>
          <w:rFonts w:ascii="Courier New" w:hAnsi="Courier New" w:cs="Courier New"/>
          <w:highlight w:val="yellow"/>
          <w:lang w:val="en-GB"/>
        </w:rPr>
        <w:t>evolution_scale</w:t>
      </w:r>
      <w:proofErr w:type="spellEnd"/>
      <w:r w:rsidRPr="00C640A3">
        <w:rPr>
          <w:highlight w:val="yellow"/>
          <w:lang w:val="en-GB"/>
        </w:rPr>
        <w:t xml:space="preserve"> is the scaling factor for the specification of the evolution values, equal </w:t>
      </w:r>
      <w:r w:rsidRPr="00C640A3">
        <w:rPr>
          <w:highlight w:val="yellow"/>
        </w:rPr>
        <w:t xml:space="preserve">to </w:t>
      </w:r>
      <m:oMath>
        <m:sSup>
          <m:sSupPr>
            <m:ctrlPr>
              <w:rPr>
                <w:rFonts w:ascii="Cambria Math" w:hAnsi="Cambria Math"/>
                <w:i/>
              </w:rPr>
            </m:ctrlPr>
          </m:sSupPr>
          <m:e>
            <m:r>
              <w:rPr>
                <w:rFonts w:ascii="Cambria Math" w:hAnsi="Cambria Math"/>
                <w:highlight w:val="yellow"/>
              </w:rPr>
              <m:t>2</m:t>
            </m:r>
            <m:ctrlPr>
              <w:rPr>
                <w:rFonts w:ascii="Cambria Math" w:hAnsi="Cambria Math"/>
                <w:i/>
                <w:highlight w:val="yellow"/>
              </w:rPr>
            </m:ctrlPr>
          </m:e>
          <m:sup>
            <m:r>
              <w:rPr>
                <w:rFonts w:ascii="Cambria Math" w:hAnsi="Cambria Math"/>
                <w:highlight w:val="yellow"/>
              </w:rPr>
              <m:t>f</m:t>
            </m:r>
            <m:r>
              <w:rPr>
                <w:rFonts w:ascii="Cambria Math" w:hAnsi="Cambria Math"/>
              </w:rPr>
              <m:t>/2</m:t>
            </m:r>
          </m:sup>
        </m:sSup>
      </m:oMath>
      <w:r w:rsidRPr="00C640A3">
        <w:rPr>
          <w:highlight w:val="yellow"/>
        </w:rPr>
        <w:t xml:space="preserve">, where </w:t>
      </w:r>
      <m:oMath>
        <m:r>
          <w:rPr>
            <w:rFonts w:ascii="Cambria Math" w:hAnsi="Cambria Math"/>
            <w:highlight w:val="yellow"/>
          </w:rPr>
          <m:t>f</m:t>
        </m:r>
      </m:oMath>
      <w:r w:rsidRPr="00C640A3">
        <w:rPr>
          <w:highlight w:val="yellow"/>
        </w:rPr>
        <w:t xml:space="preserve">is the </w:t>
      </w:r>
      <w:proofErr w:type="spellStart"/>
      <w:r w:rsidRPr="00C640A3">
        <w:rPr>
          <w:rFonts w:ascii="Courier New" w:hAnsi="Courier New" w:cs="Courier New"/>
          <w:highlight w:val="yellow"/>
        </w:rPr>
        <w:t>field_size</w:t>
      </w:r>
      <w:proofErr w:type="spellEnd"/>
      <w:r w:rsidRPr="00C640A3">
        <w:rPr>
          <w:highlight w:val="yellow"/>
        </w:rPr>
        <w:t xml:space="preserve"> and is equal to ((</w:t>
      </w:r>
      <w:proofErr w:type="spellStart"/>
      <w:r w:rsidRPr="00C640A3">
        <w:rPr>
          <w:rFonts w:ascii="Courier New" w:hAnsi="Courier New" w:cs="Courier New"/>
          <w:highlight w:val="yellow"/>
        </w:rPr>
        <w:t>RegionTrackConfigBox.field_length_size</w:t>
      </w:r>
      <w:proofErr w:type="spellEnd"/>
      <w:r w:rsidRPr="00C640A3">
        <w:rPr>
          <w:highlight w:val="yellow"/>
        </w:rPr>
        <w:t xml:space="preserve"> &amp; 1) + 1) * 16.</w:t>
      </w:r>
    </w:p>
    <w:p w14:paraId="29BAC153" w14:textId="77777777" w:rsidR="00C640A3" w:rsidRPr="00C640A3" w:rsidRDefault="00C640A3" w:rsidP="005E5F2B">
      <w:pPr>
        <w:pStyle w:val="Fields"/>
        <w:rPr>
          <w:highlight w:val="yellow"/>
          <w:lang w:val="en-GB"/>
        </w:rPr>
      </w:pPr>
      <w:proofErr w:type="spellStart"/>
      <w:r w:rsidRPr="00C640A3">
        <w:rPr>
          <w:rFonts w:ascii="Courier New" w:hAnsi="Courier New" w:cs="Courier New"/>
          <w:highlight w:val="yellow"/>
          <w:lang w:val="en-GB"/>
        </w:rPr>
        <w:t>delta_x</w:t>
      </w:r>
      <w:proofErr w:type="spellEnd"/>
      <w:r w:rsidRPr="00C640A3">
        <w:rPr>
          <w:highlight w:val="yellow"/>
          <w:lang w:val="en-GB"/>
        </w:rPr>
        <w:t xml:space="preserve">, </w:t>
      </w:r>
      <w:proofErr w:type="spellStart"/>
      <w:r w:rsidRPr="00C640A3">
        <w:rPr>
          <w:rFonts w:ascii="Courier New" w:hAnsi="Courier New" w:cs="Courier New"/>
          <w:highlight w:val="yellow"/>
          <w:lang w:val="en-GB"/>
        </w:rPr>
        <w:t>delta_y</w:t>
      </w:r>
      <w:proofErr w:type="spellEnd"/>
      <w:r w:rsidRPr="00C640A3">
        <w:rPr>
          <w:highlight w:val="yellow"/>
          <w:lang w:val="en-GB"/>
        </w:rPr>
        <w:t xml:space="preserve"> specify, in 1/</w:t>
      </w:r>
      <w:proofErr w:type="spellStart"/>
      <w:r w:rsidRPr="00C640A3">
        <w:rPr>
          <w:rFonts w:ascii="Courier New" w:hAnsi="Courier New" w:cs="Courier New"/>
          <w:highlight w:val="yellow"/>
          <w:lang w:val="en-GB"/>
        </w:rPr>
        <w:t>evolution_scale</w:t>
      </w:r>
      <w:proofErr w:type="spellEnd"/>
      <w:r w:rsidRPr="00C640A3">
        <w:rPr>
          <w:highlight w:val="yellow"/>
          <w:lang w:val="en-GB"/>
        </w:rPr>
        <w:t xml:space="preserve"> units of the reference space, the evolution of the </w:t>
      </w:r>
      <w:r w:rsidRPr="00C640A3">
        <w:rPr>
          <w:rFonts w:ascii="Courier New" w:hAnsi="Courier New" w:cs="Courier New"/>
          <w:highlight w:val="yellow"/>
          <w:lang w:val="en-GB"/>
        </w:rPr>
        <w:t>x</w:t>
      </w:r>
      <w:r w:rsidRPr="00C640A3">
        <w:rPr>
          <w:highlight w:val="yellow"/>
          <w:lang w:val="en-GB"/>
        </w:rPr>
        <w:t xml:space="preserve"> and </w:t>
      </w:r>
      <w:r w:rsidRPr="00C640A3">
        <w:rPr>
          <w:rFonts w:ascii="Courier New" w:hAnsi="Courier New" w:cs="Courier New"/>
          <w:highlight w:val="yellow"/>
          <w:lang w:val="en-GB"/>
        </w:rPr>
        <w:t>y</w:t>
      </w:r>
      <w:r w:rsidRPr="00C640A3">
        <w:rPr>
          <w:highlight w:val="yellow"/>
          <w:lang w:val="en-GB"/>
        </w:rPr>
        <w:t xml:space="preserve"> fields for the region.</w:t>
      </w:r>
    </w:p>
    <w:p w14:paraId="7C9763D7" w14:textId="77777777" w:rsidR="00C640A3" w:rsidRPr="00C640A3" w:rsidRDefault="00C640A3" w:rsidP="005E5F2B">
      <w:pPr>
        <w:pStyle w:val="Fields"/>
        <w:rPr>
          <w:highlight w:val="yellow"/>
          <w:lang w:val="en-GB"/>
        </w:rPr>
      </w:pPr>
      <w:proofErr w:type="spellStart"/>
      <w:r w:rsidRPr="00C640A3">
        <w:rPr>
          <w:rFonts w:ascii="Courier New" w:hAnsi="Courier New" w:cs="Courier New"/>
          <w:highlight w:val="yellow"/>
          <w:lang w:val="en-GB"/>
        </w:rPr>
        <w:t>delta_width</w:t>
      </w:r>
      <w:proofErr w:type="spellEnd"/>
      <w:r w:rsidRPr="00C640A3">
        <w:rPr>
          <w:highlight w:val="yellow"/>
          <w:lang w:val="en-GB"/>
        </w:rPr>
        <w:t xml:space="preserve">, </w:t>
      </w:r>
      <w:proofErr w:type="spellStart"/>
      <w:r w:rsidRPr="00C640A3">
        <w:rPr>
          <w:rFonts w:ascii="Courier New" w:hAnsi="Courier New" w:cs="Courier New"/>
          <w:highlight w:val="yellow"/>
          <w:lang w:val="en-GB"/>
        </w:rPr>
        <w:t>delta_height</w:t>
      </w:r>
      <w:proofErr w:type="spellEnd"/>
      <w:r w:rsidRPr="00C640A3">
        <w:rPr>
          <w:highlight w:val="yellow"/>
          <w:lang w:val="en-GB"/>
        </w:rPr>
        <w:t xml:space="preserve"> specify, in 1/</w:t>
      </w:r>
      <w:proofErr w:type="spellStart"/>
      <w:r w:rsidRPr="00C640A3">
        <w:rPr>
          <w:rFonts w:ascii="Courier New" w:hAnsi="Courier New" w:cs="Courier New"/>
          <w:highlight w:val="yellow"/>
          <w:lang w:val="en-GB"/>
        </w:rPr>
        <w:t>evolution_scale</w:t>
      </w:r>
      <w:proofErr w:type="spellEnd"/>
      <w:r w:rsidRPr="00C640A3">
        <w:rPr>
          <w:highlight w:val="yellow"/>
          <w:lang w:val="en-GB"/>
        </w:rPr>
        <w:t xml:space="preserve"> units of the reference space the evolution of the </w:t>
      </w:r>
      <w:r w:rsidRPr="00C640A3">
        <w:rPr>
          <w:rFonts w:ascii="Courier New" w:hAnsi="Courier New" w:cs="Courier New"/>
          <w:highlight w:val="yellow"/>
          <w:lang w:val="en-GB"/>
        </w:rPr>
        <w:t>width</w:t>
      </w:r>
      <w:r w:rsidRPr="00C640A3">
        <w:rPr>
          <w:highlight w:val="yellow"/>
          <w:lang w:val="en-GB"/>
        </w:rPr>
        <w:t xml:space="preserve"> and </w:t>
      </w:r>
      <w:r w:rsidRPr="00C640A3">
        <w:rPr>
          <w:rFonts w:ascii="Courier New" w:hAnsi="Courier New" w:cs="Courier New"/>
          <w:highlight w:val="yellow"/>
          <w:lang w:val="en-GB"/>
        </w:rPr>
        <w:t>height</w:t>
      </w:r>
      <w:r w:rsidRPr="00C640A3">
        <w:rPr>
          <w:highlight w:val="yellow"/>
          <w:lang w:val="en-GB"/>
        </w:rPr>
        <w:t xml:space="preserve"> fields for the region.</w:t>
      </w:r>
    </w:p>
    <w:p w14:paraId="56DE3560" w14:textId="77777777" w:rsidR="00C640A3" w:rsidRPr="00C640A3" w:rsidRDefault="00C640A3" w:rsidP="005E5F2B">
      <w:pPr>
        <w:pStyle w:val="Fields"/>
        <w:rPr>
          <w:highlight w:val="yellow"/>
          <w:lang w:val="en-GB"/>
        </w:rPr>
      </w:pPr>
      <w:proofErr w:type="spellStart"/>
      <w:r w:rsidRPr="00C640A3">
        <w:rPr>
          <w:rFonts w:ascii="Courier New" w:hAnsi="Courier New" w:cs="Courier New"/>
          <w:highlight w:val="yellow"/>
          <w:lang w:val="en-GB"/>
        </w:rPr>
        <w:t>delta_radius_x</w:t>
      </w:r>
      <w:proofErr w:type="spellEnd"/>
      <w:r w:rsidRPr="00C640A3">
        <w:rPr>
          <w:highlight w:val="yellow"/>
          <w:lang w:val="en-GB"/>
        </w:rPr>
        <w:t xml:space="preserve">, </w:t>
      </w:r>
      <w:proofErr w:type="spellStart"/>
      <w:r w:rsidRPr="00C640A3">
        <w:rPr>
          <w:rFonts w:ascii="Courier New" w:hAnsi="Courier New" w:cs="Courier New"/>
          <w:highlight w:val="yellow"/>
          <w:lang w:val="en-GB"/>
        </w:rPr>
        <w:t>delta_radius_y</w:t>
      </w:r>
      <w:proofErr w:type="spellEnd"/>
      <w:r w:rsidRPr="00C640A3">
        <w:rPr>
          <w:highlight w:val="yellow"/>
          <w:lang w:val="en-GB"/>
        </w:rPr>
        <w:t xml:space="preserve"> specify, in 1/</w:t>
      </w:r>
      <w:proofErr w:type="spellStart"/>
      <w:r w:rsidRPr="00C640A3">
        <w:rPr>
          <w:rFonts w:ascii="Courier New" w:hAnsi="Courier New" w:cs="Courier New"/>
          <w:highlight w:val="yellow"/>
          <w:lang w:val="en-GB"/>
        </w:rPr>
        <w:t>evolution_scale</w:t>
      </w:r>
      <w:proofErr w:type="spellEnd"/>
      <w:r w:rsidRPr="00C640A3">
        <w:rPr>
          <w:highlight w:val="yellow"/>
          <w:lang w:val="en-GB"/>
        </w:rPr>
        <w:t xml:space="preserve"> units of the reference space the evolution of the </w:t>
      </w:r>
      <w:proofErr w:type="spellStart"/>
      <w:r w:rsidRPr="00C640A3">
        <w:rPr>
          <w:rFonts w:ascii="Courier New" w:hAnsi="Courier New" w:cs="Courier New"/>
          <w:highlight w:val="yellow"/>
          <w:lang w:val="en-GB"/>
        </w:rPr>
        <w:t>radius_x</w:t>
      </w:r>
      <w:proofErr w:type="spellEnd"/>
      <w:r w:rsidRPr="00C640A3">
        <w:rPr>
          <w:highlight w:val="yellow"/>
          <w:lang w:val="en-GB"/>
        </w:rPr>
        <w:t xml:space="preserve"> and </w:t>
      </w:r>
      <w:proofErr w:type="spellStart"/>
      <w:r w:rsidRPr="00C640A3">
        <w:rPr>
          <w:rFonts w:ascii="Courier New" w:hAnsi="Courier New" w:cs="Courier New"/>
          <w:highlight w:val="yellow"/>
          <w:lang w:val="en-GB"/>
        </w:rPr>
        <w:t>radius_y</w:t>
      </w:r>
      <w:proofErr w:type="spellEnd"/>
      <w:r w:rsidRPr="00C640A3">
        <w:rPr>
          <w:highlight w:val="yellow"/>
          <w:lang w:val="en-GB"/>
        </w:rPr>
        <w:t xml:space="preserve"> fields for the region.</w:t>
      </w:r>
    </w:p>
    <w:p w14:paraId="25B290E6" w14:textId="77777777" w:rsidR="00C640A3" w:rsidRPr="00C640A3" w:rsidRDefault="00C640A3" w:rsidP="005E5F2B">
      <w:pPr>
        <w:pStyle w:val="Fields"/>
        <w:rPr>
          <w:lang w:val="en-GB"/>
        </w:rPr>
      </w:pPr>
      <w:proofErr w:type="spellStart"/>
      <w:r w:rsidRPr="00C640A3">
        <w:rPr>
          <w:rFonts w:ascii="Courier New" w:hAnsi="Courier New" w:cs="Courier New"/>
          <w:highlight w:val="yellow"/>
          <w:lang w:val="en-GB"/>
        </w:rPr>
        <w:t>delta_px</w:t>
      </w:r>
      <w:proofErr w:type="spellEnd"/>
      <w:r w:rsidRPr="00C640A3">
        <w:rPr>
          <w:highlight w:val="yellow"/>
          <w:lang w:val="en-GB"/>
        </w:rPr>
        <w:t xml:space="preserve">, </w:t>
      </w:r>
      <w:proofErr w:type="spellStart"/>
      <w:r w:rsidRPr="00C640A3">
        <w:rPr>
          <w:rFonts w:ascii="Courier New" w:hAnsi="Courier New" w:cs="Courier New"/>
          <w:highlight w:val="yellow"/>
          <w:lang w:val="en-GB"/>
        </w:rPr>
        <w:t>delta_py</w:t>
      </w:r>
      <w:proofErr w:type="spellEnd"/>
      <w:r w:rsidRPr="00C640A3">
        <w:rPr>
          <w:highlight w:val="yellow"/>
          <w:lang w:val="en-GB"/>
        </w:rPr>
        <w:t xml:space="preserve"> specify, in 1/</w:t>
      </w:r>
      <w:proofErr w:type="spellStart"/>
      <w:r w:rsidRPr="00C640A3">
        <w:rPr>
          <w:rFonts w:ascii="Courier New" w:hAnsi="Courier New" w:cs="Courier New"/>
          <w:highlight w:val="yellow"/>
          <w:lang w:val="en-GB"/>
        </w:rPr>
        <w:t>evolution_scale</w:t>
      </w:r>
      <w:proofErr w:type="spellEnd"/>
      <w:r w:rsidRPr="00C640A3">
        <w:rPr>
          <w:highlight w:val="yellow"/>
          <w:lang w:val="en-GB"/>
        </w:rPr>
        <w:t xml:space="preserve"> units of the reference space the evolution of the </w:t>
      </w:r>
      <w:r w:rsidRPr="00C640A3">
        <w:rPr>
          <w:rFonts w:ascii="Courier New" w:hAnsi="Courier New" w:cs="Courier New"/>
          <w:highlight w:val="yellow"/>
          <w:lang w:val="en-GB"/>
        </w:rPr>
        <w:t>px</w:t>
      </w:r>
      <w:r w:rsidRPr="00C640A3">
        <w:rPr>
          <w:highlight w:val="yellow"/>
          <w:lang w:val="en-GB"/>
        </w:rPr>
        <w:t xml:space="preserve">, </w:t>
      </w:r>
      <w:proofErr w:type="spellStart"/>
      <w:r w:rsidRPr="00C640A3">
        <w:rPr>
          <w:rFonts w:ascii="Courier New" w:hAnsi="Courier New" w:cs="Courier New"/>
          <w:highlight w:val="yellow"/>
          <w:lang w:val="en-GB"/>
        </w:rPr>
        <w:t>py</w:t>
      </w:r>
      <w:proofErr w:type="spellEnd"/>
      <w:r w:rsidRPr="00C640A3">
        <w:rPr>
          <w:highlight w:val="yellow"/>
          <w:lang w:val="en-GB"/>
        </w:rPr>
        <w:t xml:space="preserve"> fields for a point of the region.</w:t>
      </w:r>
    </w:p>
    <w:p w14:paraId="5F1B40EF" w14:textId="77777777" w:rsidR="008C0E82" w:rsidRPr="008C0E82" w:rsidRDefault="008C0E82" w:rsidP="008C0E82"/>
    <w:p w14:paraId="4822E476" w14:textId="34C8E566" w:rsidR="00A02638" w:rsidRDefault="00C640A3" w:rsidP="00C640A3">
      <w:pPr>
        <w:pStyle w:val="Heading2"/>
        <w:rPr>
          <w:lang w:val="en-GB"/>
        </w:rPr>
      </w:pPr>
      <w:bookmarkStart w:id="90" w:name="_Toc126244796"/>
      <w:del w:id="91" w:author="Frederic Maze" w:date="2023-02-01T18:01:00Z">
        <w:r w:rsidRPr="00C640A3" w:rsidDel="00DD7F30">
          <w:rPr>
            <w:lang w:val="en-GB"/>
          </w:rPr>
          <w:delText xml:space="preserve">Proposal </w:delText>
        </w:r>
      </w:del>
      <w:ins w:id="92" w:author="Frederic Maze" w:date="2023-02-01T18:01:00Z">
        <w:r w:rsidR="00DD7F30">
          <w:rPr>
            <w:lang w:val="en-GB"/>
          </w:rPr>
          <w:t>Region interpolation</w:t>
        </w:r>
        <w:r w:rsidR="00DD7F30" w:rsidRPr="00C640A3">
          <w:rPr>
            <w:lang w:val="en-GB"/>
          </w:rPr>
          <w:t xml:space="preserve"> </w:t>
        </w:r>
      </w:ins>
      <w:r w:rsidRPr="00C640A3">
        <w:rPr>
          <w:lang w:val="en-GB"/>
        </w:rPr>
        <w:t>(</w:t>
      </w:r>
      <w:ins w:id="93" w:author="Frederic Maze" w:date="2023-02-01T18:01:00Z">
        <w:r w:rsidR="00DD7F30">
          <w:rPr>
            <w:lang w:val="en-GB"/>
          </w:rPr>
          <w:t xml:space="preserve">from </w:t>
        </w:r>
      </w:ins>
      <w:ins w:id="94" w:author="Frederic Maze" w:date="2023-02-01T18:02:00Z">
        <w:r w:rsidR="00DD7F30">
          <w:rPr>
            <w:lang w:val="en-GB"/>
          </w:rPr>
          <w:fldChar w:fldCharType="begin"/>
        </w:r>
        <w:r w:rsidR="00DD7F30">
          <w:rPr>
            <w:lang w:val="en-GB"/>
          </w:rPr>
          <w:instrText xml:space="preserve"> HYPERLINK "https://dms.mpeg.expert/doc_end_user/documents/138_OnLine/wg11/m59508-v1-m59508-Regionannotationfortracks.zip" </w:instrText>
        </w:r>
        <w:r w:rsidR="00DD7F30">
          <w:rPr>
            <w:lang w:val="en-GB"/>
          </w:rPr>
          <w:fldChar w:fldCharType="separate"/>
        </w:r>
        <w:r w:rsidRPr="00DD7F30">
          <w:rPr>
            <w:rStyle w:val="Hyperlink"/>
            <w:lang w:val="en-GB"/>
          </w:rPr>
          <w:t>m59508</w:t>
        </w:r>
        <w:r w:rsidR="00DD7F30">
          <w:rPr>
            <w:lang w:val="en-GB"/>
          </w:rPr>
          <w:fldChar w:fldCharType="end"/>
        </w:r>
      </w:ins>
      <w:r w:rsidRPr="00C640A3">
        <w:rPr>
          <w:lang w:val="en-GB"/>
        </w:rPr>
        <w:t>, MPEG#138</w:t>
      </w:r>
      <w:ins w:id="95" w:author="Frederic Maze" w:date="2023-02-01T18:02:00Z">
        <w:r w:rsidR="00DD7F30" w:rsidRPr="00DD7F30">
          <w:rPr>
            <w:bCs/>
            <w:iCs/>
          </w:rPr>
          <w:t xml:space="preserve">, </w:t>
        </w:r>
        <w:r w:rsidR="00DD7F30" w:rsidRPr="00DD7F30">
          <w:rPr>
            <w:bCs/>
            <w:iCs/>
          </w:rPr>
          <w:fldChar w:fldCharType="begin"/>
        </w:r>
      </w:ins>
      <w:ins w:id="96" w:author="Frederic Maze" w:date="2023-02-01T18:03:00Z">
        <w:r w:rsidR="00DD7F30">
          <w:rPr>
            <w:bCs/>
            <w:iCs/>
          </w:rPr>
          <w:instrText>HYPERLINK "https://mpeg.expert/software/MPEG/Systems/FileFormat/HEIF/-/issues/69" \l "note_60556"</w:instrText>
        </w:r>
      </w:ins>
      <w:ins w:id="97" w:author="Frederic Maze" w:date="2023-02-01T18:02:00Z">
        <w:r w:rsidR="00DD7F30" w:rsidRPr="00DD7F30">
          <w:rPr>
            <w:bCs/>
            <w:iCs/>
          </w:rPr>
          <w:fldChar w:fldCharType="separate"/>
        </w:r>
        <w:r w:rsidR="00DD7F30" w:rsidRPr="00DD7F30">
          <w:rPr>
            <w:rStyle w:val="Hyperlink"/>
            <w:bCs/>
            <w:iCs/>
          </w:rPr>
          <w:t>Issue#69 comment#60556</w:t>
        </w:r>
        <w:r w:rsidR="00DD7F30" w:rsidRPr="00DD7F30">
          <w:rPr>
            <w:lang w:val="en-GB"/>
          </w:rPr>
          <w:fldChar w:fldCharType="end"/>
        </w:r>
      </w:ins>
      <w:r w:rsidRPr="00C640A3">
        <w:rPr>
          <w:lang w:val="en-GB"/>
        </w:rPr>
        <w:t>)</w:t>
      </w:r>
      <w:bookmarkEnd w:id="90"/>
    </w:p>
    <w:p w14:paraId="39FA4ACC" w14:textId="422266F7" w:rsidR="00C640A3" w:rsidRPr="00C640A3" w:rsidRDefault="00C640A3" w:rsidP="00C640A3">
      <w:pPr>
        <w:rPr>
          <w:i/>
          <w:iCs/>
          <w:lang w:val="en-GB"/>
        </w:rPr>
      </w:pPr>
      <w:r w:rsidRPr="00C640A3">
        <w:rPr>
          <w:i/>
          <w:iCs/>
          <w:highlight w:val="cyan"/>
          <w:lang w:val="en-GB"/>
        </w:rPr>
        <w:t xml:space="preserve">[Ed. (FD)This </w:t>
      </w:r>
      <w:del w:id="98" w:author="Frederic Maze" w:date="2023-02-01T18:03:00Z">
        <w:r w:rsidRPr="00C640A3" w:rsidDel="00DD7F30">
          <w:rPr>
            <w:i/>
            <w:iCs/>
            <w:highlight w:val="cyan"/>
            <w:lang w:val="en-GB"/>
          </w:rPr>
          <w:delText xml:space="preserve">TuC </w:delText>
        </w:r>
      </w:del>
      <w:ins w:id="99" w:author="Frederic Maze" w:date="2023-02-01T18:03:00Z">
        <w:r w:rsidR="00DD7F30">
          <w:rPr>
            <w:i/>
            <w:iCs/>
            <w:highlight w:val="cyan"/>
            <w:lang w:val="en-GB"/>
          </w:rPr>
          <w:t>section</w:t>
        </w:r>
        <w:r w:rsidR="00DD7F30" w:rsidRPr="00C640A3">
          <w:rPr>
            <w:i/>
            <w:iCs/>
            <w:highlight w:val="cyan"/>
            <w:lang w:val="en-GB"/>
          </w:rPr>
          <w:t xml:space="preserve"> </w:t>
        </w:r>
      </w:ins>
      <w:r w:rsidRPr="00C640A3">
        <w:rPr>
          <w:i/>
          <w:iCs/>
          <w:highlight w:val="cyan"/>
          <w:lang w:val="en-GB"/>
        </w:rPr>
        <w:t xml:space="preserve">only contains parts </w:t>
      </w:r>
      <w:ins w:id="100" w:author="Frederic Maze" w:date="2023-02-01T18:03:00Z">
        <w:r w:rsidR="00DD7F30">
          <w:rPr>
            <w:i/>
            <w:iCs/>
            <w:highlight w:val="cyan"/>
            <w:lang w:val="en-GB"/>
          </w:rPr>
          <w:t xml:space="preserve">of the contribution </w:t>
        </w:r>
      </w:ins>
      <w:r w:rsidRPr="00C640A3">
        <w:rPr>
          <w:i/>
          <w:iCs/>
          <w:highlight w:val="cyan"/>
          <w:lang w:val="en-GB"/>
        </w:rPr>
        <w:t>requiring further discussion</w:t>
      </w:r>
      <w:del w:id="101" w:author="Frederic Maze" w:date="2023-02-01T18:27:00Z">
        <w:r w:rsidRPr="00C640A3" w:rsidDel="004B7C84">
          <w:rPr>
            <w:i/>
            <w:iCs/>
            <w:highlight w:val="cyan"/>
            <w:lang w:val="en-GB"/>
          </w:rPr>
          <w:delText xml:space="preserve"> (</w:delText>
        </w:r>
      </w:del>
      <w:ins w:id="102" w:author="Frederic Maze" w:date="2023-02-01T18:27:00Z">
        <w:r w:rsidR="004B7C84">
          <w:rPr>
            <w:i/>
            <w:iCs/>
            <w:highlight w:val="cyan"/>
            <w:lang w:val="en-GB"/>
          </w:rPr>
          <w:t xml:space="preserve">, i.e., </w:t>
        </w:r>
      </w:ins>
      <w:r w:rsidRPr="00C640A3">
        <w:rPr>
          <w:i/>
          <w:iCs/>
          <w:highlight w:val="cyan"/>
          <w:lang w:val="en-GB"/>
        </w:rPr>
        <w:t>the interpolate flag in sample format for region tracks</w:t>
      </w:r>
      <w:del w:id="103" w:author="Frederic Maze" w:date="2023-02-01T18:27:00Z">
        <w:r w:rsidRPr="00C640A3" w:rsidDel="004B7C84">
          <w:rPr>
            <w:i/>
            <w:iCs/>
            <w:highlight w:val="cyan"/>
            <w:lang w:val="en-GB"/>
          </w:rPr>
          <w:delText>)</w:delText>
        </w:r>
      </w:del>
      <w:r w:rsidRPr="00C640A3">
        <w:rPr>
          <w:i/>
          <w:iCs/>
          <w:highlight w:val="cyan"/>
          <w:lang w:val="en-GB"/>
        </w:rPr>
        <w:t>]</w:t>
      </w:r>
      <w:del w:id="104" w:author="Frederic Maze" w:date="2023-02-01T18:03:00Z">
        <w:r w:rsidRPr="00C640A3" w:rsidDel="00DD7F30">
          <w:rPr>
            <w:i/>
            <w:iCs/>
            <w:highlight w:val="cyan"/>
            <w:lang w:val="en-GB"/>
          </w:rPr>
          <w:delText>The HEIF CDAM defines the region track</w:delText>
        </w:r>
      </w:del>
    </w:p>
    <w:p w14:paraId="356FF476" w14:textId="1E1B7A05" w:rsidR="00DD7F30" w:rsidRDefault="006D59AA" w:rsidP="00DD7F30">
      <w:pPr>
        <w:pStyle w:val="Heading3"/>
        <w:rPr>
          <w:ins w:id="105" w:author="Frederic Maze" w:date="2023-02-01T18:04:00Z"/>
        </w:rPr>
      </w:pPr>
      <w:bookmarkStart w:id="106" w:name="_Toc126244797"/>
      <w:ins w:id="107" w:author="Frederic Maze" w:date="2023-02-01T18:52:00Z">
        <w:r>
          <w:t xml:space="preserve">Text </w:t>
        </w:r>
      </w:ins>
      <w:ins w:id="108" w:author="Frederic Maze" w:date="2023-02-01T18:04:00Z">
        <w:r w:rsidR="00DD7F30">
          <w:t>Proposal</w:t>
        </w:r>
        <w:bookmarkEnd w:id="106"/>
      </w:ins>
    </w:p>
    <w:p w14:paraId="6D56549A" w14:textId="4333CDEE" w:rsidR="00C640A3" w:rsidRPr="00C640A3" w:rsidRDefault="00C640A3" w:rsidP="00C640A3">
      <w:pPr>
        <w:rPr>
          <w:b/>
          <w:bCs/>
        </w:rPr>
      </w:pPr>
      <w:r w:rsidRPr="00C640A3">
        <w:rPr>
          <w:b/>
          <w:bCs/>
        </w:rPr>
        <w:t>X.X Region track and region annotations for an image sequence or video track</w:t>
      </w:r>
    </w:p>
    <w:p w14:paraId="23F8821F" w14:textId="775B8FE5" w:rsidR="00C640A3" w:rsidRPr="00C640A3" w:rsidDel="00DD7F30" w:rsidRDefault="00C640A3" w:rsidP="00C640A3">
      <w:pPr>
        <w:rPr>
          <w:del w:id="109" w:author="Frederic Maze" w:date="2023-02-01T18:04:00Z"/>
          <w:b/>
          <w:bCs/>
        </w:rPr>
      </w:pPr>
      <w:del w:id="110" w:author="Frederic Maze" w:date="2023-02-01T18:04:00Z">
        <w:r w:rsidRPr="00C640A3" w:rsidDel="00DD7F30">
          <w:rPr>
            <w:b/>
            <w:bCs/>
          </w:rPr>
          <w:delText>X.X.1 General</w:delText>
        </w:r>
      </w:del>
    </w:p>
    <w:p w14:paraId="0FA4A194" w14:textId="26F3B2F4" w:rsidR="00C640A3" w:rsidRPr="00C640A3" w:rsidDel="00DD7F30" w:rsidRDefault="00C640A3" w:rsidP="00C640A3">
      <w:pPr>
        <w:rPr>
          <w:del w:id="111" w:author="Frederic Maze" w:date="2023-02-01T18:04:00Z"/>
        </w:rPr>
      </w:pPr>
      <w:del w:id="112" w:author="Frederic Maze" w:date="2023-02-01T18:04:00Z">
        <w:r w:rsidRPr="00C640A3" w:rsidDel="00DD7F30">
          <w:delText>A metadata track with a sample entry 'rgan' is a region track whose samples define one or more regions inside images carried in samples of an associated image sequence or video track (also denoted source track in the following).</w:delText>
        </w:r>
      </w:del>
    </w:p>
    <w:p w14:paraId="39D754BA" w14:textId="1A06641E" w:rsidR="00C640A3" w:rsidRPr="00C640A3" w:rsidDel="00DD7F30" w:rsidRDefault="00C640A3" w:rsidP="00C640A3">
      <w:pPr>
        <w:rPr>
          <w:del w:id="113" w:author="Frederic Maze" w:date="2023-02-01T18:04:00Z"/>
          <w:i/>
          <w:iCs/>
        </w:rPr>
      </w:pPr>
      <w:del w:id="114" w:author="Frederic Maze" w:date="2023-02-01T18:04:00Z">
        <w:r w:rsidRPr="00C640A3" w:rsidDel="00DD7F30">
          <w:rPr>
            <w:i/>
            <w:iCs/>
          </w:rPr>
          <w:delText>(… see HEIF CDAM for full text… )</w:delText>
        </w:r>
      </w:del>
    </w:p>
    <w:p w14:paraId="14DA329F" w14:textId="023B846E" w:rsidR="00C640A3" w:rsidRPr="00C640A3" w:rsidDel="00DD7F30" w:rsidRDefault="00C640A3" w:rsidP="00C640A3">
      <w:pPr>
        <w:rPr>
          <w:del w:id="115" w:author="Frederic Maze" w:date="2023-02-01T18:04:00Z"/>
        </w:rPr>
      </w:pPr>
    </w:p>
    <w:p w14:paraId="11D4C971" w14:textId="77777777" w:rsidR="00C640A3" w:rsidRPr="00C640A3" w:rsidRDefault="00C640A3" w:rsidP="00C640A3">
      <w:pPr>
        <w:rPr>
          <w:b/>
          <w:bCs/>
          <w:lang w:val="fr-FR"/>
        </w:rPr>
      </w:pPr>
      <w:r w:rsidRPr="00C640A3">
        <w:rPr>
          <w:b/>
          <w:bCs/>
          <w:lang w:val="fr-FR"/>
        </w:rPr>
        <w:t xml:space="preserve">X.X.3 </w:t>
      </w:r>
      <w:proofErr w:type="spellStart"/>
      <w:r w:rsidRPr="00C640A3">
        <w:rPr>
          <w:b/>
          <w:bCs/>
          <w:lang w:val="fr-FR"/>
        </w:rPr>
        <w:t>Sample</w:t>
      </w:r>
      <w:proofErr w:type="spellEnd"/>
      <w:r w:rsidRPr="00C640A3">
        <w:rPr>
          <w:b/>
          <w:bCs/>
          <w:lang w:val="fr-FR"/>
        </w:rPr>
        <w:t xml:space="preserve"> format</w:t>
      </w:r>
    </w:p>
    <w:p w14:paraId="2B40B910" w14:textId="77777777" w:rsidR="00C640A3" w:rsidRPr="00C640A3" w:rsidRDefault="00C640A3" w:rsidP="00C640A3">
      <w:pPr>
        <w:rPr>
          <w:b/>
          <w:bCs/>
          <w:lang w:val="fr-FR"/>
        </w:rPr>
      </w:pPr>
      <w:r w:rsidRPr="00C640A3">
        <w:rPr>
          <w:b/>
          <w:bCs/>
          <w:lang w:val="fr-FR"/>
        </w:rPr>
        <w:t xml:space="preserve">X.X.3.1 </w:t>
      </w:r>
      <w:proofErr w:type="spellStart"/>
      <w:r w:rsidRPr="00C640A3">
        <w:rPr>
          <w:b/>
          <w:bCs/>
          <w:lang w:val="fr-FR"/>
        </w:rPr>
        <w:t>Definition</w:t>
      </w:r>
      <w:proofErr w:type="spellEnd"/>
    </w:p>
    <w:p w14:paraId="6D085973" w14:textId="77777777" w:rsidR="00C640A3" w:rsidRPr="00C640A3" w:rsidRDefault="00C640A3" w:rsidP="00C640A3">
      <w:pPr>
        <w:rPr>
          <w:lang w:val="en-GB"/>
        </w:rPr>
      </w:pPr>
      <w:r w:rsidRPr="00C640A3">
        <w:rPr>
          <w:lang w:val="en-GB"/>
        </w:rPr>
        <w:t xml:space="preserve">This subclause defines the sample format for region track. </w:t>
      </w:r>
      <w:bookmarkStart w:id="116" w:name="_Hlk98949953"/>
      <w:r w:rsidRPr="00C640A3">
        <w:rPr>
          <w:lang w:val="en-GB"/>
        </w:rPr>
        <w:t>A sample of a region track defines one or more regions.</w:t>
      </w:r>
      <w:bookmarkEnd w:id="116"/>
    </w:p>
    <w:p w14:paraId="291CE3E7" w14:textId="77777777" w:rsidR="00C640A3" w:rsidRPr="00C640A3" w:rsidRDefault="00C640A3" w:rsidP="00C640A3">
      <w:pPr>
        <w:rPr>
          <w:b/>
          <w:bCs/>
          <w:lang w:val="en-GB"/>
        </w:rPr>
      </w:pPr>
      <w:r w:rsidRPr="00C640A3">
        <w:rPr>
          <w:b/>
          <w:bCs/>
          <w:lang w:val="en-GB"/>
        </w:rPr>
        <w:t>X.X.3.2 Syntax</w:t>
      </w:r>
    </w:p>
    <w:p w14:paraId="12C022D6" w14:textId="34E3D457" w:rsidR="00C640A3" w:rsidRPr="00C640A3" w:rsidRDefault="00C640A3" w:rsidP="00C640A3">
      <w:pPr>
        <w:pStyle w:val="Code"/>
      </w:pPr>
      <w:bookmarkStart w:id="117" w:name="_Hlk98949969"/>
      <w:r w:rsidRPr="00C640A3">
        <w:t>aligned</w:t>
      </w:r>
      <w:r w:rsidRPr="00C640A3" w:rsidDel="00540B1E">
        <w:t xml:space="preserve"> </w:t>
      </w:r>
      <w:r w:rsidRPr="00C640A3">
        <w:t xml:space="preserve">(8) class </w:t>
      </w:r>
      <w:proofErr w:type="spellStart"/>
      <w:r w:rsidRPr="00C640A3">
        <w:t>RegionSample</w:t>
      </w:r>
      <w:proofErr w:type="spellEnd"/>
      <w:r w:rsidRPr="00C640A3">
        <w:t xml:space="preserve"> {</w:t>
      </w:r>
      <w:r w:rsidRPr="00C640A3">
        <w:br/>
      </w:r>
      <w:r w:rsidRPr="00C640A3">
        <w:tab/>
        <w:t xml:space="preserve">unsigned int </w:t>
      </w:r>
      <w:proofErr w:type="spellStart"/>
      <w:r w:rsidRPr="00C640A3">
        <w:t>field_size</w:t>
      </w:r>
      <w:proofErr w:type="spellEnd"/>
      <w:r w:rsidRPr="00C640A3">
        <w:t xml:space="preserve"> = ((</w:t>
      </w:r>
      <w:proofErr w:type="spellStart"/>
      <w:r w:rsidRPr="00C640A3">
        <w:t>RegionTrackConfigBox.field_length_size</w:t>
      </w:r>
      <w:proofErr w:type="spellEnd"/>
      <w:r w:rsidRPr="00C640A3">
        <w:t xml:space="preserve"> &amp; 1) + 1) * 16; </w:t>
      </w:r>
      <w:r w:rsidRPr="00C640A3">
        <w:br/>
        <w:t>// this is a temporary, non-</w:t>
      </w:r>
      <w:proofErr w:type="spellStart"/>
      <w:r w:rsidRPr="00C640A3">
        <w:t>parsable</w:t>
      </w:r>
      <w:proofErr w:type="spellEnd"/>
      <w:r w:rsidRPr="00C640A3">
        <w:t xml:space="preserve"> variable</w:t>
      </w:r>
      <w:r w:rsidRPr="00C640A3">
        <w:br/>
      </w:r>
      <w:r w:rsidRPr="00C640A3">
        <w:tab/>
        <w:t>unsigned int(7)reserved;</w:t>
      </w:r>
      <w:r w:rsidRPr="00C640A3">
        <w:br/>
      </w:r>
      <w:r w:rsidRPr="00C640A3">
        <w:tab/>
      </w:r>
      <w:r w:rsidRPr="00C640A3">
        <w:rPr>
          <w:highlight w:val="yellow"/>
        </w:rPr>
        <w:t>unsigned int(1)interpolate;</w:t>
      </w:r>
      <w:r w:rsidRPr="00C640A3">
        <w:br/>
      </w:r>
      <w:r w:rsidRPr="00C640A3">
        <w:tab/>
        <w:t xml:space="preserve">unsigned int(16) </w:t>
      </w:r>
      <w:proofErr w:type="spellStart"/>
      <w:r w:rsidRPr="00C640A3">
        <w:t>region_count</w:t>
      </w:r>
      <w:proofErr w:type="spellEnd"/>
      <w:r w:rsidRPr="00C640A3">
        <w:t>;</w:t>
      </w:r>
      <w:r w:rsidRPr="00C640A3">
        <w:br/>
      </w:r>
      <w:r w:rsidRPr="00C640A3">
        <w:tab/>
        <w:t xml:space="preserve">for (r=0; r &lt; </w:t>
      </w:r>
      <w:proofErr w:type="spellStart"/>
      <w:r w:rsidRPr="00C640A3">
        <w:t>region_count</w:t>
      </w:r>
      <w:proofErr w:type="spellEnd"/>
      <w:r w:rsidRPr="00C640A3">
        <w:t>; r++) {</w:t>
      </w:r>
      <w:r w:rsidRPr="00C640A3">
        <w:br/>
      </w:r>
      <w:r w:rsidRPr="00C640A3">
        <w:tab/>
      </w:r>
      <w:r w:rsidRPr="00C640A3">
        <w:tab/>
      </w:r>
      <w:del w:id="118" w:author="Frederic Maze" w:date="2023-02-01T18:05:00Z">
        <w:r w:rsidRPr="00C640A3" w:rsidDel="00DD7F30">
          <w:delText>unsigned int(32) region_identifier;</w:delText>
        </w:r>
      </w:del>
      <w:ins w:id="119" w:author="Frederic Maze" w:date="2023-02-01T18:05:00Z">
        <w:r w:rsidR="00DD7F30">
          <w:t>(…)</w:t>
        </w:r>
      </w:ins>
      <w:del w:id="120" w:author="Frederic Maze" w:date="2023-02-01T18:05:00Z">
        <w:r w:rsidRPr="00C640A3" w:rsidDel="00DD7F30">
          <w:br/>
        </w:r>
        <w:r w:rsidRPr="00C640A3" w:rsidDel="00DD7F30">
          <w:tab/>
        </w:r>
        <w:r w:rsidRPr="00C640A3" w:rsidDel="00DD7F30">
          <w:tab/>
          <w:delText>unsigned int(8) geometry_type;</w:delText>
        </w:r>
        <w:r w:rsidRPr="00C640A3" w:rsidDel="00DD7F30">
          <w:br/>
        </w:r>
        <w:r w:rsidRPr="00C640A3" w:rsidDel="00DD7F30">
          <w:tab/>
        </w:r>
        <w:r w:rsidRPr="00C640A3" w:rsidDel="00DD7F30">
          <w:tab/>
          <w:delText>if (geometry_type == 0) {</w:delText>
        </w:r>
        <w:r w:rsidRPr="00C640A3" w:rsidDel="00DD7F30">
          <w:br/>
        </w:r>
        <w:r w:rsidRPr="00C640A3" w:rsidDel="00DD7F30">
          <w:tab/>
        </w:r>
        <w:r w:rsidRPr="00C640A3" w:rsidDel="00DD7F30">
          <w:tab/>
        </w:r>
        <w:r w:rsidRPr="00C640A3" w:rsidDel="00DD7F30">
          <w:tab/>
          <w:delText>// point</w:delText>
        </w:r>
        <w:r w:rsidRPr="00C640A3" w:rsidDel="00DD7F30">
          <w:br/>
        </w:r>
        <w:r w:rsidRPr="00C640A3" w:rsidDel="00DD7F30">
          <w:tab/>
        </w:r>
        <w:r w:rsidRPr="00C640A3" w:rsidDel="00DD7F30">
          <w:tab/>
        </w:r>
        <w:r w:rsidRPr="00C640A3" w:rsidDel="00DD7F30">
          <w:tab/>
          <w:delText>signed int(field_size) x;</w:delText>
        </w:r>
        <w:r w:rsidRPr="00C640A3" w:rsidDel="00DD7F30">
          <w:br/>
        </w:r>
        <w:r w:rsidRPr="00C640A3" w:rsidDel="00DD7F30">
          <w:tab/>
        </w:r>
        <w:r w:rsidRPr="00C640A3" w:rsidDel="00DD7F30">
          <w:tab/>
        </w:r>
        <w:r w:rsidRPr="00C640A3" w:rsidDel="00DD7F30">
          <w:tab/>
          <w:delText>signed int(field_size) y;</w:delText>
        </w:r>
        <w:r w:rsidRPr="00C640A3" w:rsidDel="00DD7F30">
          <w:br/>
        </w:r>
        <w:r w:rsidRPr="00C640A3" w:rsidDel="00DD7F30">
          <w:tab/>
        </w:r>
        <w:r w:rsidRPr="00C640A3" w:rsidDel="00DD7F30">
          <w:tab/>
          <w:delText>}</w:delText>
        </w:r>
        <w:r w:rsidRPr="00C640A3" w:rsidDel="00DD7F30">
          <w:br/>
        </w:r>
        <w:r w:rsidRPr="00C640A3" w:rsidDel="00DD7F30">
          <w:tab/>
        </w:r>
        <w:r w:rsidRPr="00C640A3" w:rsidDel="00DD7F30">
          <w:tab/>
          <w:delText>else if (geometry_type == 1) {</w:delText>
        </w:r>
        <w:r w:rsidRPr="00C640A3" w:rsidDel="00DD7F30">
          <w:br/>
        </w:r>
        <w:r w:rsidRPr="00C640A3" w:rsidDel="00DD7F30">
          <w:tab/>
        </w:r>
        <w:r w:rsidRPr="00C640A3" w:rsidDel="00DD7F30">
          <w:tab/>
        </w:r>
        <w:r w:rsidRPr="00C640A3" w:rsidDel="00DD7F30">
          <w:tab/>
          <w:delText>// rectangle</w:delText>
        </w:r>
        <w:r w:rsidRPr="00C640A3" w:rsidDel="00DD7F30">
          <w:br/>
        </w:r>
        <w:r w:rsidRPr="00C640A3" w:rsidDel="00DD7F30">
          <w:tab/>
        </w:r>
        <w:r w:rsidRPr="00C640A3" w:rsidDel="00DD7F30">
          <w:tab/>
        </w:r>
        <w:r w:rsidRPr="00C640A3" w:rsidDel="00DD7F30">
          <w:tab/>
          <w:delText>signed int(field_size) x;</w:delText>
        </w:r>
        <w:r w:rsidRPr="00C640A3" w:rsidDel="00DD7F30">
          <w:br/>
        </w:r>
        <w:r w:rsidRPr="00C640A3" w:rsidDel="00DD7F30">
          <w:tab/>
        </w:r>
        <w:r w:rsidRPr="00C640A3" w:rsidDel="00DD7F30">
          <w:tab/>
        </w:r>
        <w:r w:rsidRPr="00C640A3" w:rsidDel="00DD7F30">
          <w:tab/>
          <w:delText>signed int(field_size) y;</w:delText>
        </w:r>
        <w:r w:rsidRPr="00C640A3" w:rsidDel="00DD7F30">
          <w:br/>
        </w:r>
        <w:r w:rsidRPr="00C640A3" w:rsidDel="00DD7F30">
          <w:tab/>
        </w:r>
        <w:r w:rsidRPr="00C640A3" w:rsidDel="00DD7F30">
          <w:tab/>
        </w:r>
        <w:r w:rsidRPr="00C640A3" w:rsidDel="00DD7F30">
          <w:tab/>
          <w:delText>unsigned int(field_size) width;</w:delText>
        </w:r>
        <w:r w:rsidRPr="00C640A3" w:rsidDel="00DD7F30">
          <w:br/>
        </w:r>
        <w:r w:rsidRPr="00C640A3" w:rsidDel="00DD7F30">
          <w:tab/>
        </w:r>
        <w:r w:rsidRPr="00C640A3" w:rsidDel="00DD7F30">
          <w:tab/>
        </w:r>
        <w:r w:rsidRPr="00C640A3" w:rsidDel="00DD7F30">
          <w:tab/>
          <w:delText>unsigned int(field_size) height;</w:delText>
        </w:r>
        <w:r w:rsidRPr="00C640A3" w:rsidDel="00DD7F30">
          <w:br/>
        </w:r>
        <w:r w:rsidRPr="00C640A3" w:rsidDel="00DD7F30">
          <w:tab/>
        </w:r>
        <w:r w:rsidRPr="00C640A3" w:rsidDel="00DD7F30">
          <w:tab/>
          <w:delText>}</w:delText>
        </w:r>
        <w:r w:rsidRPr="00C640A3" w:rsidDel="00DD7F30">
          <w:br/>
        </w:r>
        <w:r w:rsidRPr="00C640A3" w:rsidDel="00DD7F30">
          <w:tab/>
        </w:r>
        <w:r w:rsidRPr="00C640A3" w:rsidDel="00DD7F30">
          <w:tab/>
          <w:delText>else if (geometry_type == 2) {</w:delText>
        </w:r>
        <w:r w:rsidRPr="00C640A3" w:rsidDel="00DD7F30">
          <w:br/>
        </w:r>
        <w:r w:rsidRPr="00C640A3" w:rsidDel="00DD7F30">
          <w:tab/>
        </w:r>
        <w:r w:rsidRPr="00C640A3" w:rsidDel="00DD7F30">
          <w:tab/>
        </w:r>
        <w:r w:rsidRPr="00C640A3" w:rsidDel="00DD7F30">
          <w:tab/>
          <w:delText>// ellipse</w:delText>
        </w:r>
        <w:r w:rsidRPr="00C640A3" w:rsidDel="00DD7F30">
          <w:br/>
        </w:r>
        <w:r w:rsidRPr="00C640A3" w:rsidDel="00DD7F30">
          <w:tab/>
        </w:r>
        <w:r w:rsidRPr="00C640A3" w:rsidDel="00DD7F30">
          <w:tab/>
        </w:r>
        <w:r w:rsidRPr="00C640A3" w:rsidDel="00DD7F30">
          <w:tab/>
          <w:delText>signed int(field_size) x;</w:delText>
        </w:r>
        <w:r w:rsidRPr="00C640A3" w:rsidDel="00DD7F30">
          <w:br/>
        </w:r>
        <w:r w:rsidRPr="00C640A3" w:rsidDel="00DD7F30">
          <w:tab/>
        </w:r>
        <w:r w:rsidRPr="00C640A3" w:rsidDel="00DD7F30">
          <w:tab/>
        </w:r>
        <w:r w:rsidRPr="00C640A3" w:rsidDel="00DD7F30">
          <w:tab/>
          <w:delText>signed int(field_size) y;</w:delText>
        </w:r>
        <w:r w:rsidRPr="00C640A3" w:rsidDel="00DD7F30">
          <w:br/>
        </w:r>
        <w:r w:rsidRPr="00C640A3" w:rsidDel="00DD7F30">
          <w:tab/>
        </w:r>
        <w:r w:rsidRPr="00C640A3" w:rsidDel="00DD7F30">
          <w:tab/>
        </w:r>
        <w:r w:rsidRPr="00C640A3" w:rsidDel="00DD7F30">
          <w:tab/>
          <w:delText>unsigned int(field_size) radius_x;</w:delText>
        </w:r>
        <w:r w:rsidRPr="00C640A3" w:rsidDel="00DD7F30">
          <w:br/>
        </w:r>
        <w:r w:rsidRPr="00C640A3" w:rsidDel="00DD7F30">
          <w:tab/>
        </w:r>
        <w:r w:rsidRPr="00C640A3" w:rsidDel="00DD7F30">
          <w:tab/>
        </w:r>
        <w:r w:rsidRPr="00C640A3" w:rsidDel="00DD7F30">
          <w:tab/>
          <w:delText>unsigned int(field_size) radius_y;</w:delText>
        </w:r>
        <w:r w:rsidRPr="00C640A3" w:rsidDel="00DD7F30">
          <w:br/>
        </w:r>
        <w:r w:rsidRPr="00C640A3" w:rsidDel="00DD7F30">
          <w:tab/>
        </w:r>
        <w:r w:rsidRPr="00C640A3" w:rsidDel="00DD7F30">
          <w:tab/>
          <w:delText>}</w:delText>
        </w:r>
        <w:r w:rsidRPr="00C640A3" w:rsidDel="00DD7F30">
          <w:br/>
        </w:r>
        <w:r w:rsidRPr="00C640A3" w:rsidDel="00DD7F30">
          <w:tab/>
        </w:r>
        <w:r w:rsidRPr="00C640A3" w:rsidDel="00DD7F30">
          <w:tab/>
          <w:delText>else if (geometry_type == 3 || geometry_type == 6) {</w:delText>
        </w:r>
        <w:r w:rsidRPr="00C640A3" w:rsidDel="00DD7F30">
          <w:br/>
        </w:r>
        <w:r w:rsidRPr="00C640A3" w:rsidDel="00DD7F30">
          <w:tab/>
        </w:r>
        <w:r w:rsidRPr="00C640A3" w:rsidDel="00DD7F30">
          <w:tab/>
        </w:r>
        <w:r w:rsidRPr="00C640A3" w:rsidDel="00DD7F30">
          <w:tab/>
          <w:delText>// polygon or polyline</w:delText>
        </w:r>
        <w:r w:rsidRPr="00C640A3" w:rsidDel="00DD7F30">
          <w:br/>
        </w:r>
        <w:r w:rsidRPr="00C640A3" w:rsidDel="00DD7F30">
          <w:tab/>
        </w:r>
        <w:r w:rsidRPr="00C640A3" w:rsidDel="00DD7F30">
          <w:tab/>
        </w:r>
        <w:r w:rsidRPr="00C640A3" w:rsidDel="00DD7F30">
          <w:tab/>
          <w:delText>unsigned int(field size) point_count;</w:delText>
        </w:r>
        <w:r w:rsidRPr="00C640A3" w:rsidDel="00DD7F30">
          <w:br/>
        </w:r>
        <w:r w:rsidRPr="00C640A3" w:rsidDel="00DD7F30">
          <w:tab/>
        </w:r>
        <w:r w:rsidRPr="00C640A3" w:rsidDel="00DD7F30">
          <w:tab/>
        </w:r>
        <w:r w:rsidRPr="00C640A3" w:rsidDel="00DD7F30">
          <w:tab/>
          <w:delText>for (i=0; i &lt; point_count; i++) {</w:delText>
        </w:r>
        <w:r w:rsidRPr="00C640A3" w:rsidDel="00DD7F30">
          <w:br/>
        </w:r>
        <w:r w:rsidRPr="00C640A3" w:rsidDel="00DD7F30">
          <w:tab/>
        </w:r>
        <w:r w:rsidRPr="00C640A3" w:rsidDel="00DD7F30">
          <w:tab/>
        </w:r>
        <w:r w:rsidRPr="00C640A3" w:rsidDel="00DD7F30">
          <w:tab/>
        </w:r>
        <w:r w:rsidRPr="00C640A3" w:rsidDel="00DD7F30">
          <w:tab/>
          <w:delText>signed int(field_size) px;</w:delText>
        </w:r>
        <w:r w:rsidRPr="00C640A3" w:rsidDel="00DD7F30">
          <w:br/>
        </w:r>
        <w:r w:rsidRPr="00C640A3" w:rsidDel="00DD7F30">
          <w:tab/>
        </w:r>
        <w:r w:rsidRPr="00C640A3" w:rsidDel="00DD7F30">
          <w:tab/>
        </w:r>
        <w:r w:rsidRPr="00C640A3" w:rsidDel="00DD7F30">
          <w:tab/>
        </w:r>
        <w:r w:rsidRPr="00C640A3" w:rsidDel="00DD7F30">
          <w:tab/>
          <w:delText>signed int(field_size) py;</w:delText>
        </w:r>
        <w:r w:rsidRPr="00C640A3" w:rsidDel="00DD7F30">
          <w:br/>
        </w:r>
        <w:r w:rsidRPr="00C640A3" w:rsidDel="00DD7F30">
          <w:tab/>
        </w:r>
        <w:r w:rsidRPr="00C640A3" w:rsidDel="00DD7F30">
          <w:tab/>
        </w:r>
        <w:r w:rsidRPr="00C640A3" w:rsidDel="00DD7F30">
          <w:tab/>
          <w:delText>}</w:delText>
        </w:r>
        <w:r w:rsidRPr="00C640A3" w:rsidDel="00DD7F30">
          <w:br/>
        </w:r>
        <w:r w:rsidRPr="00C640A3" w:rsidDel="00DD7F30">
          <w:tab/>
        </w:r>
        <w:r w:rsidRPr="00C640A3" w:rsidDel="00DD7F30">
          <w:tab/>
          <w:delText>}</w:delText>
        </w:r>
        <w:r w:rsidRPr="00C640A3" w:rsidDel="00DD7F30">
          <w:br/>
        </w:r>
        <w:bookmarkStart w:id="121" w:name="_Hlk98952088"/>
        <w:r w:rsidRPr="00C640A3" w:rsidDel="00DD7F30">
          <w:tab/>
        </w:r>
        <w:r w:rsidRPr="00C640A3" w:rsidDel="00DD7F30">
          <w:tab/>
          <w:delText xml:space="preserve">else if (geometry_type == 4) { </w:delText>
        </w:r>
        <w:r w:rsidRPr="00C640A3" w:rsidDel="00DD7F30">
          <w:br/>
        </w:r>
        <w:r w:rsidRPr="00C640A3" w:rsidDel="00DD7F30">
          <w:tab/>
        </w:r>
        <w:r w:rsidRPr="00C640A3" w:rsidDel="00DD7F30">
          <w:tab/>
        </w:r>
        <w:r w:rsidRPr="00C640A3" w:rsidDel="00DD7F30">
          <w:tab/>
          <w:delText>// referenced mask</w:delText>
        </w:r>
        <w:r w:rsidRPr="00C640A3" w:rsidDel="00DD7F30">
          <w:br/>
        </w:r>
        <w:r w:rsidRPr="00C640A3" w:rsidDel="00DD7F30">
          <w:tab/>
        </w:r>
        <w:r w:rsidRPr="00C640A3" w:rsidDel="00DD7F30">
          <w:tab/>
        </w:r>
        <w:r w:rsidRPr="00C640A3" w:rsidDel="00DD7F30">
          <w:tab/>
          <w:delText>signed int(field_size) x;</w:delText>
        </w:r>
        <w:r w:rsidRPr="00C640A3" w:rsidDel="00DD7F30">
          <w:br/>
        </w:r>
        <w:r w:rsidRPr="00C640A3" w:rsidDel="00DD7F30">
          <w:tab/>
        </w:r>
        <w:r w:rsidRPr="00C640A3" w:rsidDel="00DD7F30">
          <w:tab/>
        </w:r>
        <w:r w:rsidRPr="00C640A3" w:rsidDel="00DD7F30">
          <w:tab/>
          <w:delText>signed int(field_size) y;</w:delText>
        </w:r>
        <w:r w:rsidRPr="00C640A3" w:rsidDel="00DD7F30">
          <w:br/>
        </w:r>
        <w:r w:rsidRPr="00C640A3" w:rsidDel="00DD7F30">
          <w:tab/>
        </w:r>
        <w:r w:rsidRPr="00C640A3" w:rsidDel="00DD7F30">
          <w:tab/>
        </w:r>
        <w:r w:rsidRPr="00C640A3" w:rsidDel="00DD7F30">
          <w:tab/>
          <w:delText>unsigned int(field_size) width;</w:delText>
        </w:r>
        <w:r w:rsidRPr="00C640A3" w:rsidDel="00DD7F30">
          <w:br/>
        </w:r>
        <w:r w:rsidRPr="00C640A3" w:rsidDel="00DD7F30">
          <w:tab/>
        </w:r>
        <w:r w:rsidRPr="00C640A3" w:rsidDel="00DD7F30">
          <w:tab/>
        </w:r>
        <w:r w:rsidRPr="00C640A3" w:rsidDel="00DD7F30">
          <w:tab/>
          <w:delText>unsigned int(field_size) height;</w:delText>
        </w:r>
        <w:r w:rsidRPr="00C640A3" w:rsidDel="00DD7F30">
          <w:br/>
        </w:r>
        <w:r w:rsidRPr="00C640A3" w:rsidDel="00DD7F30">
          <w:tab/>
        </w:r>
        <w:r w:rsidRPr="00C640A3" w:rsidDel="00DD7F30">
          <w:tab/>
        </w:r>
        <w:r w:rsidRPr="00C640A3" w:rsidDel="00DD7F30">
          <w:tab/>
          <w:delText xml:space="preserve">unsigned int(field_size) </w:delText>
        </w:r>
        <w:bookmarkStart w:id="122" w:name="_Hlk98951137"/>
        <w:r w:rsidRPr="00C640A3" w:rsidDel="00DD7F30">
          <w:delText>track_mask_idx</w:delText>
        </w:r>
        <w:bookmarkEnd w:id="122"/>
        <w:r w:rsidRPr="00C640A3" w:rsidDel="00DD7F30">
          <w:delText>;</w:delText>
        </w:r>
        <w:r w:rsidRPr="00C640A3" w:rsidDel="00DD7F30">
          <w:br/>
        </w:r>
        <w:r w:rsidRPr="00C640A3" w:rsidDel="00DD7F30">
          <w:tab/>
        </w:r>
        <w:r w:rsidRPr="00C640A3" w:rsidDel="00DD7F30">
          <w:tab/>
          <w:delText>}</w:delText>
        </w:r>
        <w:r w:rsidRPr="00C640A3" w:rsidDel="00DD7F30">
          <w:br/>
        </w:r>
        <w:bookmarkEnd w:id="121"/>
        <w:r w:rsidRPr="00C640A3" w:rsidDel="00DD7F30">
          <w:tab/>
        </w:r>
        <w:r w:rsidRPr="00C640A3" w:rsidDel="00DD7F30">
          <w:tab/>
          <w:delText xml:space="preserve">else if (geometry_type == 5) { </w:delText>
        </w:r>
        <w:r w:rsidRPr="00C640A3" w:rsidDel="00DD7F30">
          <w:br/>
        </w:r>
        <w:r w:rsidRPr="00C640A3" w:rsidDel="00DD7F30">
          <w:tab/>
        </w:r>
        <w:r w:rsidRPr="00C640A3" w:rsidDel="00DD7F30">
          <w:tab/>
        </w:r>
        <w:r w:rsidRPr="00C640A3" w:rsidDel="00DD7F30">
          <w:tab/>
          <w:delText xml:space="preserve">// inline mask </w:delText>
        </w:r>
        <w:r w:rsidRPr="00C640A3" w:rsidDel="00DD7F30">
          <w:br/>
        </w:r>
        <w:r w:rsidRPr="00C640A3" w:rsidDel="00DD7F30">
          <w:tab/>
        </w:r>
        <w:r w:rsidRPr="00C640A3" w:rsidDel="00DD7F30">
          <w:tab/>
        </w:r>
        <w:r w:rsidRPr="00C640A3" w:rsidDel="00DD7F30">
          <w:tab/>
          <w:delText>signed int(field_size) x;</w:delText>
        </w:r>
        <w:r w:rsidRPr="00C640A3" w:rsidDel="00DD7F30">
          <w:br/>
        </w:r>
        <w:r w:rsidRPr="00C640A3" w:rsidDel="00DD7F30">
          <w:tab/>
        </w:r>
        <w:r w:rsidRPr="00C640A3" w:rsidDel="00DD7F30">
          <w:tab/>
        </w:r>
        <w:r w:rsidRPr="00C640A3" w:rsidDel="00DD7F30">
          <w:tab/>
          <w:delText>signed int(field_size) y;</w:delText>
        </w:r>
        <w:r w:rsidRPr="00C640A3" w:rsidDel="00DD7F30">
          <w:br/>
        </w:r>
        <w:r w:rsidRPr="00C640A3" w:rsidDel="00DD7F30">
          <w:tab/>
        </w:r>
        <w:r w:rsidRPr="00C640A3" w:rsidDel="00DD7F30">
          <w:tab/>
        </w:r>
        <w:r w:rsidRPr="00C640A3" w:rsidDel="00DD7F30">
          <w:tab/>
          <w:delText>unsigned int(field_size) width;</w:delText>
        </w:r>
        <w:r w:rsidRPr="00C640A3" w:rsidDel="00DD7F30">
          <w:br/>
        </w:r>
        <w:r w:rsidRPr="00C640A3" w:rsidDel="00DD7F30">
          <w:tab/>
        </w:r>
        <w:r w:rsidRPr="00C640A3" w:rsidDel="00DD7F30">
          <w:tab/>
        </w:r>
        <w:r w:rsidRPr="00C640A3" w:rsidDel="00DD7F30">
          <w:tab/>
          <w:delText>unsigned int(field_size) height;</w:delText>
        </w:r>
        <w:r w:rsidRPr="00C640A3" w:rsidDel="00DD7F30">
          <w:br/>
        </w:r>
        <w:r w:rsidRPr="00C640A3" w:rsidDel="00DD7F30">
          <w:tab/>
        </w:r>
        <w:r w:rsidRPr="00C640A3" w:rsidDel="00DD7F30">
          <w:tab/>
        </w:r>
        <w:r w:rsidRPr="00C640A3" w:rsidDel="00DD7F30">
          <w:tab/>
          <w:delText xml:space="preserve">unsigned int(8) mask_coding_method; </w:delText>
        </w:r>
        <w:r w:rsidRPr="00C640A3" w:rsidDel="00DD7F30">
          <w:br/>
        </w:r>
        <w:r w:rsidRPr="00C640A3" w:rsidDel="00DD7F30">
          <w:tab/>
        </w:r>
        <w:r w:rsidRPr="00C640A3" w:rsidDel="00DD7F30">
          <w:tab/>
        </w:r>
        <w:r w:rsidRPr="00C640A3" w:rsidDel="00DD7F30">
          <w:tab/>
          <w:delText xml:space="preserve">if (mask_coding_method != 0) </w:delText>
        </w:r>
        <w:r w:rsidRPr="00C640A3" w:rsidDel="00DD7F30">
          <w:br/>
        </w:r>
        <w:r w:rsidRPr="00C640A3" w:rsidDel="00DD7F30">
          <w:tab/>
        </w:r>
        <w:r w:rsidRPr="00C640A3" w:rsidDel="00DD7F30">
          <w:tab/>
        </w:r>
        <w:r w:rsidRPr="00C640A3" w:rsidDel="00DD7F30">
          <w:tab/>
        </w:r>
        <w:r w:rsidRPr="00C640A3" w:rsidDel="00DD7F30">
          <w:tab/>
          <w:delText>unsigned int(32) mask_coding_parameters;</w:delText>
        </w:r>
        <w:r w:rsidRPr="00C640A3" w:rsidDel="00DD7F30">
          <w:br/>
        </w:r>
        <w:r w:rsidRPr="00C640A3" w:rsidDel="00DD7F30">
          <w:tab/>
        </w:r>
        <w:r w:rsidRPr="00C640A3" w:rsidDel="00DD7F30">
          <w:tab/>
        </w:r>
        <w:r w:rsidRPr="00C640A3" w:rsidDel="00DD7F30">
          <w:tab/>
          <w:delText>bit(8) data[];</w:delText>
        </w:r>
        <w:r w:rsidRPr="00C640A3" w:rsidDel="00DD7F30">
          <w:br/>
        </w:r>
        <w:r w:rsidRPr="00C640A3" w:rsidDel="00DD7F30">
          <w:tab/>
        </w:r>
        <w:r w:rsidRPr="00C640A3" w:rsidDel="00DD7F30">
          <w:tab/>
          <w:delText>}</w:delText>
        </w:r>
        <w:r w:rsidRPr="00C640A3" w:rsidDel="00DD7F30">
          <w:br/>
        </w:r>
      </w:del>
      <w:ins w:id="123" w:author="Frederic Maze" w:date="2023-02-01T18:05:00Z">
        <w:r w:rsidR="00DD7F30">
          <w:br/>
        </w:r>
      </w:ins>
      <w:r w:rsidRPr="00C640A3">
        <w:lastRenderedPageBreak/>
        <w:tab/>
        <w:t>}</w:t>
      </w:r>
      <w:r w:rsidRPr="00C640A3">
        <w:br/>
        <w:t>}</w:t>
      </w:r>
    </w:p>
    <w:bookmarkEnd w:id="117"/>
    <w:p w14:paraId="149CE32F" w14:textId="77777777" w:rsidR="00C640A3" w:rsidRPr="00C640A3" w:rsidRDefault="00C640A3" w:rsidP="00C640A3">
      <w:pPr>
        <w:widowControl/>
        <w:autoSpaceDE/>
        <w:autoSpaceDN/>
        <w:spacing w:before="120" w:line="240" w:lineRule="auto"/>
        <w:rPr>
          <w:rFonts w:ascii="Times New Roman" w:eastAsia="Times New Roman" w:hAnsi="Times New Roman" w:cs="Times New Roman"/>
          <w:b/>
          <w:bCs/>
          <w:sz w:val="24"/>
          <w:szCs w:val="24"/>
          <w:lang w:val="en-GB"/>
        </w:rPr>
      </w:pPr>
      <w:r w:rsidRPr="00C640A3">
        <w:rPr>
          <w:rFonts w:ascii="Times New Roman" w:eastAsia="Times New Roman" w:hAnsi="Times New Roman" w:cs="Times New Roman"/>
          <w:b/>
          <w:bCs/>
          <w:sz w:val="24"/>
          <w:szCs w:val="24"/>
          <w:lang w:val="en-GB"/>
        </w:rPr>
        <w:t>X.X.3.3 Semantics</w:t>
      </w:r>
    </w:p>
    <w:p w14:paraId="61C43D0B" w14:textId="77777777" w:rsidR="00C640A3" w:rsidRPr="00C640A3" w:rsidRDefault="00C640A3" w:rsidP="005E5F2B">
      <w:pPr>
        <w:pStyle w:val="Fields"/>
        <w:rPr>
          <w:highlight w:val="yellow"/>
          <w:lang w:val="en-GB"/>
        </w:rPr>
      </w:pPr>
      <w:bookmarkStart w:id="124" w:name="_Hlk98949990"/>
      <w:r w:rsidRPr="00514AB8">
        <w:rPr>
          <w:rStyle w:val="CodeChar0"/>
          <w:highlight w:val="yellow"/>
        </w:rPr>
        <w:t>interpolate</w:t>
      </w:r>
      <w:r w:rsidRPr="00514AB8">
        <w:rPr>
          <w:highlight w:val="yellow"/>
          <w:lang w:val="en-GB"/>
        </w:rPr>
        <w:t xml:space="preserve"> </w:t>
      </w:r>
      <w:r w:rsidRPr="00C640A3">
        <w:rPr>
          <w:highlight w:val="yellow"/>
          <w:lang w:val="en-GB"/>
        </w:rPr>
        <w:t>indicates the continuity in time of the successive samples. When true, the application may linearly interpolate values of the region geometries between the previous sample and the current sample. When false, there shall not be any interpolation of values between the previous and the current samples.</w:t>
      </w:r>
    </w:p>
    <w:p w14:paraId="4066A6F6" w14:textId="77777777" w:rsidR="00C640A3" w:rsidRPr="00C640A3" w:rsidRDefault="00C640A3" w:rsidP="00514AB8">
      <w:pPr>
        <w:pStyle w:val="Note"/>
      </w:pPr>
      <w:r w:rsidRPr="00C640A3">
        <w:rPr>
          <w:highlight w:val="yellow"/>
        </w:rPr>
        <w:t>NOTE 1</w:t>
      </w:r>
      <w:r w:rsidRPr="00C640A3">
        <w:rPr>
          <w:highlight w:val="yellow"/>
        </w:rPr>
        <w:tab/>
        <w:t>When using interpolation, it is expected that the interpolated samples match the presentation time of the samples in the referenced source track. For instance, for each video sample of a video track, one interpolated region sample is calculated.</w:t>
      </w:r>
    </w:p>
    <w:p w14:paraId="3D200EA6" w14:textId="65783483" w:rsidR="00C640A3" w:rsidRPr="00C640A3" w:rsidDel="006071C2" w:rsidRDefault="006071C2">
      <w:pPr>
        <w:widowControl/>
        <w:tabs>
          <w:tab w:val="left" w:pos="1440"/>
          <w:tab w:val="left" w:pos="8010"/>
        </w:tabs>
        <w:autoSpaceDE/>
        <w:autoSpaceDN/>
        <w:spacing w:before="120" w:line="240" w:lineRule="auto"/>
        <w:ind w:left="720" w:hanging="360"/>
        <w:jc w:val="both"/>
        <w:rPr>
          <w:del w:id="125" w:author="Frederic Maze" w:date="2023-02-01T18:06:00Z"/>
          <w:rFonts w:eastAsia="Times New Roman" w:cs="Tahoma"/>
          <w:lang w:val="en-GB"/>
        </w:rPr>
      </w:pPr>
      <w:ins w:id="126" w:author="Frederic Maze" w:date="2023-02-01T18:05:00Z">
        <w:r>
          <w:rPr>
            <w:rFonts w:ascii="Courier New" w:eastAsia="Times New Roman" w:hAnsi="Courier New" w:cs="Times New Roman"/>
            <w:lang w:val="en-GB"/>
          </w:rPr>
          <w:t>(…)</w:t>
        </w:r>
      </w:ins>
      <w:del w:id="127" w:author="Frederic Maze" w:date="2023-02-01T18:06:00Z">
        <w:r w:rsidR="00C640A3" w:rsidRPr="00C640A3" w:rsidDel="006071C2">
          <w:rPr>
            <w:rFonts w:ascii="Courier New" w:eastAsia="Times New Roman" w:hAnsi="Courier New" w:cs="Times New Roman"/>
            <w:lang w:val="en-GB"/>
          </w:rPr>
          <w:delText xml:space="preserve">region_count </w:delText>
        </w:r>
        <w:r w:rsidR="00C640A3" w:rsidRPr="00C640A3" w:rsidDel="006071C2">
          <w:rPr>
            <w:rFonts w:eastAsia="Times New Roman" w:cs="Tahoma"/>
            <w:lang w:val="en-GB"/>
          </w:rPr>
          <w:delText>specifies the number of regions defined in the sample.</w:delText>
        </w:r>
      </w:del>
    </w:p>
    <w:p w14:paraId="11DEC3A2" w14:textId="7A3FBA9D" w:rsidR="00C640A3" w:rsidRPr="00C640A3" w:rsidDel="006071C2" w:rsidRDefault="00C640A3">
      <w:pPr>
        <w:widowControl/>
        <w:tabs>
          <w:tab w:val="left" w:pos="1440"/>
          <w:tab w:val="left" w:pos="8010"/>
        </w:tabs>
        <w:autoSpaceDE/>
        <w:autoSpaceDN/>
        <w:spacing w:before="120" w:line="240" w:lineRule="auto"/>
        <w:ind w:left="720" w:hanging="360"/>
        <w:jc w:val="both"/>
        <w:rPr>
          <w:del w:id="128" w:author="Frederic Maze" w:date="2023-02-01T18:06:00Z"/>
          <w:rFonts w:eastAsia="Times New Roman" w:cs="Times New Roman"/>
          <w:lang w:val="en-GB"/>
        </w:rPr>
      </w:pPr>
      <w:del w:id="129" w:author="Frederic Maze" w:date="2023-02-01T18:06:00Z">
        <w:r w:rsidRPr="00C640A3" w:rsidDel="006071C2">
          <w:rPr>
            <w:rFonts w:ascii="Courier New" w:eastAsia="Times New Roman" w:hAnsi="Courier New" w:cs="Times New Roman"/>
            <w:lang w:val="en-GB"/>
          </w:rPr>
          <w:delText xml:space="preserve">region_identifier </w:delText>
        </w:r>
        <w:r w:rsidRPr="00C640A3" w:rsidDel="006071C2">
          <w:rPr>
            <w:rFonts w:eastAsia="Times New Roman" w:cs="Times New Roman"/>
            <w:lang w:val="en-GB"/>
          </w:rPr>
          <w:delText>specifies the identifier of the region.</w:delText>
        </w:r>
      </w:del>
    </w:p>
    <w:p w14:paraId="2A03E2B6" w14:textId="3665587F" w:rsidR="00C640A3" w:rsidRPr="00C640A3" w:rsidDel="006071C2" w:rsidRDefault="00C640A3">
      <w:pPr>
        <w:widowControl/>
        <w:tabs>
          <w:tab w:val="left" w:pos="1440"/>
          <w:tab w:val="left" w:pos="8010"/>
        </w:tabs>
        <w:autoSpaceDE/>
        <w:autoSpaceDN/>
        <w:spacing w:before="120" w:line="240" w:lineRule="auto"/>
        <w:ind w:left="720" w:hanging="360"/>
        <w:jc w:val="both"/>
        <w:rPr>
          <w:del w:id="130" w:author="Frederic Maze" w:date="2023-02-01T18:06:00Z"/>
          <w:rFonts w:eastAsia="Times New Roman" w:cs="Times New Roman"/>
          <w:lang w:val="en-GB"/>
        </w:rPr>
      </w:pPr>
      <w:del w:id="131" w:author="Frederic Maze" w:date="2023-02-01T18:06:00Z">
        <w:r w:rsidRPr="00C640A3" w:rsidDel="006071C2">
          <w:rPr>
            <w:rFonts w:ascii="Courier New" w:eastAsia="Times New Roman" w:hAnsi="Courier New" w:cs="Times New Roman"/>
            <w:lang w:val="en-GB"/>
          </w:rPr>
          <w:delText>geometry_type</w:delText>
        </w:r>
        <w:r w:rsidRPr="00C640A3" w:rsidDel="006071C2">
          <w:rPr>
            <w:rFonts w:eastAsia="Times New Roman" w:cs="Times New Roman"/>
            <w:lang w:val="en-GB"/>
          </w:rPr>
          <w:delText xml:space="preserve"> specifies the type of the geometry of a region. The following values for </w:delText>
        </w:r>
        <w:r w:rsidRPr="00C640A3" w:rsidDel="006071C2">
          <w:rPr>
            <w:rFonts w:ascii="Courier New" w:eastAsia="Times New Roman" w:hAnsi="Courier New" w:cs="Times New Roman"/>
            <w:lang w:val="en-GB"/>
          </w:rPr>
          <w:delText>geometry_type</w:delText>
        </w:r>
        <w:r w:rsidRPr="00C640A3" w:rsidDel="006071C2">
          <w:rPr>
            <w:rFonts w:eastAsia="Times New Roman" w:cs="Times New Roman"/>
            <w:lang w:val="en-GB"/>
          </w:rPr>
          <w:delText xml:space="preserve"> are defined:</w:delText>
        </w:r>
      </w:del>
    </w:p>
    <w:p w14:paraId="721D372E" w14:textId="6201AE9E" w:rsidR="00C640A3" w:rsidRPr="00C640A3" w:rsidDel="006071C2" w:rsidRDefault="00C640A3" w:rsidP="009E210E">
      <w:pPr>
        <w:widowControl/>
        <w:tabs>
          <w:tab w:val="left" w:pos="1440"/>
          <w:tab w:val="left" w:pos="8010"/>
        </w:tabs>
        <w:autoSpaceDE/>
        <w:autoSpaceDN/>
        <w:spacing w:before="120" w:line="240" w:lineRule="auto"/>
        <w:ind w:left="720" w:hanging="360"/>
        <w:jc w:val="both"/>
        <w:rPr>
          <w:del w:id="132" w:author="Frederic Maze" w:date="2023-02-01T18:06:00Z"/>
          <w:rFonts w:eastAsia="Times New Roman" w:cs="Times New Roman"/>
          <w:lang w:val="en-GB"/>
        </w:rPr>
      </w:pPr>
      <w:del w:id="133" w:author="Frederic Maze" w:date="2023-02-01T18:06:00Z">
        <w:r w:rsidRPr="00C640A3" w:rsidDel="006071C2">
          <w:rPr>
            <w:rFonts w:eastAsia="Times New Roman" w:cs="Times New Roman"/>
            <w:lang w:val="en-GB"/>
          </w:rPr>
          <w:delText>0: the region is described as a point.</w:delText>
        </w:r>
      </w:del>
    </w:p>
    <w:p w14:paraId="65DAE275" w14:textId="69D2D4CD" w:rsidR="00C640A3" w:rsidRPr="00C640A3" w:rsidDel="006071C2" w:rsidRDefault="00C640A3" w:rsidP="009E210E">
      <w:pPr>
        <w:widowControl/>
        <w:tabs>
          <w:tab w:val="left" w:pos="1440"/>
          <w:tab w:val="left" w:pos="8010"/>
        </w:tabs>
        <w:autoSpaceDE/>
        <w:autoSpaceDN/>
        <w:spacing w:before="120" w:line="240" w:lineRule="auto"/>
        <w:ind w:left="720" w:hanging="360"/>
        <w:jc w:val="both"/>
        <w:rPr>
          <w:del w:id="134" w:author="Frederic Maze" w:date="2023-02-01T18:06:00Z"/>
          <w:rFonts w:eastAsia="Times New Roman" w:cs="Times New Roman"/>
          <w:lang w:val="en-GB"/>
        </w:rPr>
      </w:pPr>
      <w:del w:id="135" w:author="Frederic Maze" w:date="2023-02-01T18:06:00Z">
        <w:r w:rsidRPr="00C640A3" w:rsidDel="006071C2">
          <w:rPr>
            <w:rFonts w:eastAsia="Times New Roman" w:cs="Times New Roman"/>
            <w:lang w:val="en-GB"/>
          </w:rPr>
          <w:delText>1: the region is described as a rectangle.</w:delText>
        </w:r>
      </w:del>
    </w:p>
    <w:p w14:paraId="192EA15C" w14:textId="5B18478F" w:rsidR="00C640A3" w:rsidRPr="00C640A3" w:rsidDel="006071C2" w:rsidRDefault="00C640A3" w:rsidP="009E210E">
      <w:pPr>
        <w:widowControl/>
        <w:tabs>
          <w:tab w:val="left" w:pos="1440"/>
          <w:tab w:val="left" w:pos="8010"/>
        </w:tabs>
        <w:autoSpaceDE/>
        <w:autoSpaceDN/>
        <w:spacing w:before="120" w:line="240" w:lineRule="auto"/>
        <w:ind w:left="720" w:hanging="360"/>
        <w:jc w:val="both"/>
        <w:rPr>
          <w:del w:id="136" w:author="Frederic Maze" w:date="2023-02-01T18:06:00Z"/>
          <w:rFonts w:eastAsia="Times New Roman" w:cs="Times New Roman"/>
          <w:lang w:val="en-GB"/>
        </w:rPr>
      </w:pPr>
      <w:del w:id="137" w:author="Frederic Maze" w:date="2023-02-01T18:06:00Z">
        <w:r w:rsidRPr="00C640A3" w:rsidDel="006071C2">
          <w:rPr>
            <w:rFonts w:eastAsia="Times New Roman" w:cs="Times New Roman"/>
            <w:lang w:val="en-GB"/>
          </w:rPr>
          <w:delText>2: the region is described as an ellipse.</w:delText>
        </w:r>
      </w:del>
    </w:p>
    <w:p w14:paraId="2CF10DC1" w14:textId="35C4DCC5" w:rsidR="00C640A3" w:rsidRPr="00C640A3" w:rsidDel="006071C2" w:rsidRDefault="00C640A3" w:rsidP="009E210E">
      <w:pPr>
        <w:widowControl/>
        <w:tabs>
          <w:tab w:val="left" w:pos="1440"/>
          <w:tab w:val="left" w:pos="8010"/>
        </w:tabs>
        <w:autoSpaceDE/>
        <w:autoSpaceDN/>
        <w:spacing w:before="120" w:line="240" w:lineRule="auto"/>
        <w:ind w:left="720" w:hanging="360"/>
        <w:jc w:val="both"/>
        <w:rPr>
          <w:del w:id="138" w:author="Frederic Maze" w:date="2023-02-01T18:06:00Z"/>
          <w:rFonts w:eastAsia="Times New Roman" w:cs="Times New Roman"/>
          <w:lang w:val="en-GB"/>
        </w:rPr>
      </w:pPr>
      <w:del w:id="139" w:author="Frederic Maze" w:date="2023-02-01T18:06:00Z">
        <w:r w:rsidRPr="00C640A3" w:rsidDel="006071C2">
          <w:rPr>
            <w:rFonts w:eastAsia="Times New Roman" w:cs="Times New Roman"/>
            <w:lang w:val="en-GB"/>
          </w:rPr>
          <w:delText>3: the region is described as a polygon.</w:delText>
        </w:r>
      </w:del>
    </w:p>
    <w:p w14:paraId="36A97BF5" w14:textId="767D9C1B" w:rsidR="00C640A3" w:rsidRPr="00C640A3" w:rsidDel="006071C2" w:rsidRDefault="00C640A3" w:rsidP="009E210E">
      <w:pPr>
        <w:widowControl/>
        <w:tabs>
          <w:tab w:val="left" w:pos="1440"/>
          <w:tab w:val="left" w:pos="8010"/>
        </w:tabs>
        <w:autoSpaceDE/>
        <w:autoSpaceDN/>
        <w:spacing w:before="120" w:line="240" w:lineRule="auto"/>
        <w:ind w:left="720" w:hanging="360"/>
        <w:jc w:val="both"/>
        <w:rPr>
          <w:del w:id="140" w:author="Frederic Maze" w:date="2023-02-01T18:06:00Z"/>
          <w:rFonts w:eastAsia="Times New Roman" w:cs="Times New Roman"/>
          <w:lang w:val="en-GB"/>
        </w:rPr>
      </w:pPr>
      <w:del w:id="141" w:author="Frederic Maze" w:date="2023-02-01T18:06:00Z">
        <w:r w:rsidRPr="00C640A3" w:rsidDel="006071C2">
          <w:rPr>
            <w:rFonts w:eastAsia="Times New Roman" w:cs="Times New Roman"/>
            <w:lang w:val="en-GB"/>
          </w:rPr>
          <w:delText>4: the region is described as a mask defined in a referenced image item or in a sample of a referenced track.</w:delText>
        </w:r>
      </w:del>
    </w:p>
    <w:p w14:paraId="1F052D7D" w14:textId="1D5704EE" w:rsidR="00C640A3" w:rsidRPr="00C640A3" w:rsidDel="006071C2" w:rsidRDefault="00C640A3" w:rsidP="009E210E">
      <w:pPr>
        <w:widowControl/>
        <w:tabs>
          <w:tab w:val="left" w:pos="1440"/>
          <w:tab w:val="left" w:pos="8010"/>
        </w:tabs>
        <w:autoSpaceDE/>
        <w:autoSpaceDN/>
        <w:spacing w:before="120" w:line="240" w:lineRule="auto"/>
        <w:ind w:left="720" w:hanging="360"/>
        <w:jc w:val="both"/>
        <w:rPr>
          <w:del w:id="142" w:author="Frederic Maze" w:date="2023-02-01T18:06:00Z"/>
          <w:rFonts w:eastAsia="Times New Roman" w:cs="Times New Roman"/>
          <w:lang w:val="en-GB"/>
        </w:rPr>
      </w:pPr>
      <w:del w:id="143" w:author="Frederic Maze" w:date="2023-02-01T18:06:00Z">
        <w:r w:rsidRPr="00C640A3" w:rsidDel="006071C2">
          <w:rPr>
            <w:rFonts w:eastAsia="Times New Roman" w:cs="Times New Roman"/>
            <w:lang w:val="en-GB"/>
          </w:rPr>
          <w:delText>5: the region is described as a mask defined inside the data of this sample.</w:delText>
        </w:r>
      </w:del>
    </w:p>
    <w:p w14:paraId="24AED2D4" w14:textId="6F8B76B0" w:rsidR="00C640A3" w:rsidRPr="00C640A3" w:rsidDel="006071C2" w:rsidRDefault="00C640A3" w:rsidP="009E210E">
      <w:pPr>
        <w:widowControl/>
        <w:tabs>
          <w:tab w:val="left" w:pos="1440"/>
          <w:tab w:val="left" w:pos="8010"/>
        </w:tabs>
        <w:autoSpaceDE/>
        <w:autoSpaceDN/>
        <w:spacing w:before="120" w:line="240" w:lineRule="auto"/>
        <w:ind w:left="720" w:hanging="360"/>
        <w:jc w:val="both"/>
        <w:rPr>
          <w:del w:id="144" w:author="Frederic Maze" w:date="2023-02-01T18:06:00Z"/>
          <w:rFonts w:eastAsia="Times New Roman" w:cs="Times New Roman"/>
          <w:lang w:val="en-GB"/>
        </w:rPr>
      </w:pPr>
      <w:del w:id="145" w:author="Frederic Maze" w:date="2023-02-01T18:06:00Z">
        <w:r w:rsidRPr="00C640A3" w:rsidDel="006071C2">
          <w:rPr>
            <w:rFonts w:eastAsia="Times New Roman" w:cs="Times New Roman"/>
            <w:lang w:val="en-GB"/>
          </w:rPr>
          <w:delText>6: the region is described as a polyline.</w:delText>
        </w:r>
      </w:del>
    </w:p>
    <w:p w14:paraId="61DACE41" w14:textId="048BC34F" w:rsidR="00C640A3" w:rsidRPr="00C640A3" w:rsidDel="006071C2" w:rsidRDefault="00C640A3" w:rsidP="009E210E">
      <w:pPr>
        <w:widowControl/>
        <w:tabs>
          <w:tab w:val="left" w:pos="1440"/>
          <w:tab w:val="left" w:pos="8010"/>
        </w:tabs>
        <w:autoSpaceDE/>
        <w:autoSpaceDN/>
        <w:spacing w:before="120" w:line="240" w:lineRule="auto"/>
        <w:ind w:left="720" w:hanging="360"/>
        <w:jc w:val="both"/>
        <w:rPr>
          <w:del w:id="146" w:author="Frederic Maze" w:date="2023-02-01T18:06:00Z"/>
          <w:rFonts w:eastAsia="Times New Roman" w:cs="Times New Roman"/>
          <w:lang w:val="en-GB"/>
        </w:rPr>
      </w:pPr>
      <w:del w:id="147" w:author="Frederic Maze" w:date="2023-02-01T18:06:00Z">
        <w:r w:rsidRPr="00C640A3" w:rsidDel="006071C2">
          <w:rPr>
            <w:rFonts w:eastAsia="Times New Roman" w:cs="Times New Roman"/>
            <w:lang w:val="en-GB"/>
          </w:rPr>
          <w:delText>Other values are reserved.</w:delText>
        </w:r>
      </w:del>
    </w:p>
    <w:p w14:paraId="22277925" w14:textId="22100660" w:rsidR="00C640A3" w:rsidRPr="00C640A3" w:rsidDel="006071C2" w:rsidRDefault="00C640A3">
      <w:pPr>
        <w:widowControl/>
        <w:tabs>
          <w:tab w:val="left" w:pos="1440"/>
          <w:tab w:val="left" w:pos="8010"/>
        </w:tabs>
        <w:autoSpaceDE/>
        <w:autoSpaceDN/>
        <w:spacing w:before="120" w:line="240" w:lineRule="auto"/>
        <w:ind w:left="720" w:hanging="360"/>
        <w:jc w:val="both"/>
        <w:rPr>
          <w:del w:id="148" w:author="Frederic Maze" w:date="2023-02-01T18:06:00Z"/>
          <w:rFonts w:eastAsia="Times New Roman" w:cs="Times New Roman"/>
          <w:lang w:val="en-GB"/>
        </w:rPr>
      </w:pPr>
      <w:del w:id="149" w:author="Frederic Maze" w:date="2023-02-01T18:06:00Z">
        <w:r w:rsidRPr="00C640A3" w:rsidDel="006071C2">
          <w:rPr>
            <w:rFonts w:ascii="Courier New" w:eastAsia="Times New Roman" w:hAnsi="Courier New" w:cs="Times New Roman"/>
            <w:lang w:val="en-GB"/>
          </w:rPr>
          <w:delText>x</w:delText>
        </w:r>
        <w:r w:rsidRPr="00C640A3" w:rsidDel="006071C2">
          <w:rPr>
            <w:rFonts w:eastAsia="Times New Roman" w:cs="Times New Roman"/>
            <w:lang w:val="en-GB"/>
          </w:rPr>
          <w:delText xml:space="preserve">, </w:delText>
        </w:r>
        <w:r w:rsidRPr="00C640A3" w:rsidDel="006071C2">
          <w:rPr>
            <w:rFonts w:ascii="Courier New" w:eastAsia="Times New Roman" w:hAnsi="Courier New" w:cs="Times New Roman"/>
            <w:lang w:val="en-GB"/>
          </w:rPr>
          <w:delText>y</w:delText>
        </w:r>
        <w:r w:rsidRPr="00C640A3" w:rsidDel="006071C2">
          <w:rPr>
            <w:rFonts w:eastAsia="Times New Roman" w:cs="Times New Roman"/>
            <w:lang w:val="en-GB"/>
          </w:rPr>
          <w:delText xml:space="preserve"> specify the coordinates of the point composing the region relatively to the reference space when its geometry is a point. </w:delText>
        </w:r>
        <w:r w:rsidRPr="00C640A3" w:rsidDel="006071C2">
          <w:rPr>
            <w:rFonts w:ascii="Courier New" w:eastAsia="Times New Roman" w:hAnsi="Courier New" w:cs="Times New Roman"/>
            <w:lang w:val="en-GB"/>
          </w:rPr>
          <w:delText>x</w:delText>
        </w:r>
        <w:r w:rsidRPr="00C640A3" w:rsidDel="006071C2">
          <w:rPr>
            <w:rFonts w:eastAsia="Times New Roman" w:cs="Times New Roman"/>
            <w:lang w:val="en-GB"/>
          </w:rPr>
          <w:delText xml:space="preserve">, </w:delText>
        </w:r>
        <w:r w:rsidRPr="00C640A3" w:rsidDel="006071C2">
          <w:rPr>
            <w:rFonts w:ascii="Courier New" w:eastAsia="Times New Roman" w:hAnsi="Courier New" w:cs="Times New Roman"/>
            <w:lang w:val="en-GB"/>
          </w:rPr>
          <w:delText>y</w:delText>
        </w:r>
        <w:r w:rsidRPr="00C640A3" w:rsidDel="006071C2">
          <w:rPr>
            <w:rFonts w:eastAsia="Times New Roman" w:cs="Times New Roman"/>
            <w:lang w:val="en-GB"/>
          </w:rPr>
          <w:delText xml:space="preserve"> specify the top, left corner of the region relatively to the reference space when its geometry is a rectangle or a mask. </w:delText>
        </w:r>
        <w:r w:rsidRPr="00C640A3" w:rsidDel="006071C2">
          <w:rPr>
            <w:rFonts w:ascii="Courier New" w:eastAsia="Times New Roman" w:hAnsi="Courier New" w:cs="Times New Roman"/>
            <w:lang w:val="en-GB"/>
          </w:rPr>
          <w:delText>x</w:delText>
        </w:r>
        <w:r w:rsidRPr="00C640A3" w:rsidDel="006071C2">
          <w:rPr>
            <w:rFonts w:eastAsia="Times New Roman" w:cs="Times New Roman"/>
            <w:lang w:val="en-GB"/>
          </w:rPr>
          <w:delText xml:space="preserve">, </w:delText>
        </w:r>
        <w:r w:rsidRPr="00C640A3" w:rsidDel="006071C2">
          <w:rPr>
            <w:rFonts w:ascii="Courier New" w:eastAsia="Times New Roman" w:hAnsi="Courier New" w:cs="Times New Roman"/>
            <w:lang w:val="en-GB"/>
          </w:rPr>
          <w:delText>y</w:delText>
        </w:r>
        <w:r w:rsidRPr="00C640A3" w:rsidDel="006071C2">
          <w:rPr>
            <w:rFonts w:eastAsia="Times New Roman" w:cs="Times New Roman"/>
            <w:lang w:val="en-GB"/>
          </w:rPr>
          <w:delText xml:space="preserve"> specify the centre of the region relatively to the reference space when its geometry is an ellipse. The value (</w:delText>
        </w:r>
        <w:r w:rsidRPr="00C640A3" w:rsidDel="006071C2">
          <w:rPr>
            <w:rFonts w:ascii="Courier New" w:eastAsia="Times New Roman" w:hAnsi="Courier New" w:cs="Times New Roman"/>
            <w:lang w:val="en-GB"/>
          </w:rPr>
          <w:delText>x</w:delText>
        </w:r>
        <w:r w:rsidRPr="00C640A3" w:rsidDel="006071C2">
          <w:rPr>
            <w:rFonts w:eastAsia="Times New Roman" w:cs="Times New Roman"/>
            <w:lang w:val="en-GB"/>
          </w:rPr>
          <w:delText xml:space="preserve"> = 0, </w:delText>
        </w:r>
        <w:r w:rsidRPr="00C640A3" w:rsidDel="006071C2">
          <w:rPr>
            <w:rFonts w:ascii="Courier New" w:eastAsia="Times New Roman" w:hAnsi="Courier New" w:cs="Times New Roman"/>
            <w:lang w:val="en-GB"/>
          </w:rPr>
          <w:delText>y</w:delText>
        </w:r>
        <w:r w:rsidRPr="00C640A3" w:rsidDel="006071C2">
          <w:rPr>
            <w:rFonts w:eastAsia="Times New Roman" w:cs="Times New Roman"/>
            <w:lang w:val="en-GB"/>
          </w:rPr>
          <w:delText xml:space="preserve"> = 0) represents the position of the top-left pixel in the reference space.</w:delText>
        </w:r>
      </w:del>
    </w:p>
    <w:p w14:paraId="5F5F38A3" w14:textId="16CCB73E" w:rsidR="00C640A3" w:rsidRPr="00C640A3" w:rsidDel="006071C2" w:rsidRDefault="00C640A3" w:rsidP="009E210E">
      <w:pPr>
        <w:widowControl/>
        <w:tabs>
          <w:tab w:val="left" w:pos="1440"/>
          <w:tab w:val="left" w:pos="8010"/>
        </w:tabs>
        <w:autoSpaceDE/>
        <w:autoSpaceDN/>
        <w:spacing w:before="120" w:line="240" w:lineRule="auto"/>
        <w:ind w:left="720" w:hanging="360"/>
        <w:jc w:val="both"/>
        <w:rPr>
          <w:del w:id="150" w:author="Frederic Maze" w:date="2023-02-01T18:07:00Z"/>
          <w:rFonts w:eastAsia="Calibri" w:cs="Times New Roman"/>
          <w:sz w:val="20"/>
          <w:lang w:val="en-GB"/>
        </w:rPr>
      </w:pPr>
      <w:del w:id="151" w:author="Frederic Maze" w:date="2023-02-01T18:06:00Z">
        <w:r w:rsidRPr="00C640A3" w:rsidDel="006071C2">
          <w:rPr>
            <w:rFonts w:eastAsia="Calibri" w:cs="Times New Roman"/>
            <w:sz w:val="20"/>
            <w:lang w:val="en-GB"/>
          </w:rPr>
          <w:delText>NOTE 2</w:delText>
        </w:r>
        <w:r w:rsidRPr="00C640A3" w:rsidDel="006071C2">
          <w:rPr>
            <w:rFonts w:eastAsia="Calibri" w:cs="Times New Roman"/>
            <w:sz w:val="20"/>
            <w:lang w:val="en-GB"/>
          </w:rPr>
          <w:tab/>
          <w:delText xml:space="preserve">Negative values for the </w:delText>
        </w:r>
        <w:r w:rsidRPr="00C640A3" w:rsidDel="006071C2">
          <w:rPr>
            <w:rFonts w:ascii="Courier New" w:eastAsia="Calibri" w:hAnsi="Courier New" w:cs="Times New Roman"/>
            <w:sz w:val="20"/>
            <w:lang w:val="en-GB"/>
          </w:rPr>
          <w:delText>x</w:delText>
        </w:r>
        <w:r w:rsidRPr="00C640A3" w:rsidDel="006071C2">
          <w:rPr>
            <w:rFonts w:eastAsia="Calibri" w:cs="Times New Roman"/>
            <w:sz w:val="20"/>
            <w:lang w:val="en-GB"/>
          </w:rPr>
          <w:delText xml:space="preserve"> or </w:delText>
        </w:r>
        <w:r w:rsidRPr="00C640A3" w:rsidDel="006071C2">
          <w:rPr>
            <w:rFonts w:ascii="Courier New" w:eastAsia="Calibri" w:hAnsi="Courier New" w:cs="Times New Roman"/>
            <w:sz w:val="20"/>
            <w:lang w:val="en-GB"/>
          </w:rPr>
          <w:delText>y</w:delText>
        </w:r>
        <w:r w:rsidRPr="00C640A3" w:rsidDel="006071C2">
          <w:rPr>
            <w:rFonts w:eastAsia="Calibri" w:cs="Times New Roman"/>
            <w:sz w:val="20"/>
            <w:lang w:val="en-GB"/>
          </w:rPr>
          <w:delText xml:space="preserve"> fields enable to specify points, top-left corners, and/or centres that are outside the image. This can be useful for updating region annotations during edition.</w:delText>
        </w:r>
      </w:del>
    </w:p>
    <w:p w14:paraId="630CA7E5" w14:textId="66069CCA" w:rsidR="00C640A3" w:rsidRPr="00C640A3" w:rsidDel="006071C2" w:rsidRDefault="00C640A3" w:rsidP="00C640A3">
      <w:pPr>
        <w:widowControl/>
        <w:tabs>
          <w:tab w:val="left" w:pos="1440"/>
          <w:tab w:val="left" w:pos="8010"/>
        </w:tabs>
        <w:autoSpaceDE/>
        <w:autoSpaceDN/>
        <w:spacing w:before="120" w:line="240" w:lineRule="auto"/>
        <w:ind w:left="720" w:hanging="360"/>
        <w:jc w:val="both"/>
        <w:rPr>
          <w:del w:id="152" w:author="Frederic Maze" w:date="2023-02-01T18:06:00Z"/>
          <w:rFonts w:eastAsia="Times New Roman" w:cs="Times New Roman"/>
          <w:lang w:val="en-GB"/>
        </w:rPr>
      </w:pPr>
      <w:del w:id="153" w:author="Frederic Maze" w:date="2023-02-01T18:06:00Z">
        <w:r w:rsidRPr="00C640A3" w:rsidDel="006071C2">
          <w:rPr>
            <w:rFonts w:ascii="Courier New" w:eastAsia="Times New Roman" w:hAnsi="Courier New" w:cs="Times New Roman"/>
            <w:lang w:val="en-GB"/>
          </w:rPr>
          <w:delText>width</w:delText>
        </w:r>
        <w:r w:rsidRPr="00C640A3" w:rsidDel="006071C2">
          <w:rPr>
            <w:rFonts w:eastAsia="Times New Roman" w:cs="Times New Roman"/>
            <w:lang w:val="en-GB"/>
          </w:rPr>
          <w:delText xml:space="preserve">, </w:delText>
        </w:r>
        <w:r w:rsidRPr="00C640A3" w:rsidDel="006071C2">
          <w:rPr>
            <w:rFonts w:ascii="Courier New" w:eastAsia="Times New Roman" w:hAnsi="Courier New" w:cs="Times New Roman"/>
            <w:lang w:val="en-GB"/>
          </w:rPr>
          <w:delText>height</w:delText>
        </w:r>
        <w:r w:rsidRPr="00C640A3" w:rsidDel="006071C2">
          <w:rPr>
            <w:rFonts w:eastAsia="Times New Roman" w:cs="Times New Roman"/>
            <w:lang w:val="en-GB"/>
          </w:rPr>
          <w:delText xml:space="preserve"> specify, relatively to the reference space, the width and the height of the region when its geometry is a rectangle or a mask. When </w:delText>
        </w:r>
        <w:r w:rsidRPr="00C640A3" w:rsidDel="006071C2">
          <w:rPr>
            <w:rFonts w:ascii="Courier New" w:eastAsia="Times New Roman" w:hAnsi="Courier New" w:cs="Times New Roman"/>
            <w:lang w:val="en-GB"/>
          </w:rPr>
          <w:delText>geometry_type</w:delText>
        </w:r>
        <w:r w:rsidRPr="00C640A3" w:rsidDel="006071C2">
          <w:rPr>
            <w:rFonts w:eastAsia="Times New Roman" w:cs="Times New Roman"/>
            <w:lang w:val="en-GB"/>
          </w:rPr>
          <w:delText xml:space="preserve"> equals 4, the value 0 indicates that the corresponding </w:delText>
        </w:r>
        <w:r w:rsidRPr="00C640A3" w:rsidDel="006071C2">
          <w:rPr>
            <w:rFonts w:ascii="Courier New" w:eastAsia="Times New Roman" w:hAnsi="Courier New" w:cs="Times New Roman"/>
            <w:lang w:val="en-GB"/>
          </w:rPr>
          <w:delText>width</w:delText>
        </w:r>
        <w:r w:rsidRPr="00C640A3" w:rsidDel="006071C2">
          <w:rPr>
            <w:rFonts w:eastAsia="Times New Roman" w:cs="Times New Roman"/>
            <w:lang w:val="en-GB"/>
          </w:rPr>
          <w:delText xml:space="preserve"> or </w:delText>
        </w:r>
        <w:r w:rsidRPr="00C640A3" w:rsidDel="006071C2">
          <w:rPr>
            <w:rFonts w:ascii="Courier New" w:eastAsia="Times New Roman" w:hAnsi="Courier New" w:cs="Times New Roman"/>
            <w:lang w:val="en-GB"/>
          </w:rPr>
          <w:delText>height</w:delText>
        </w:r>
        <w:r w:rsidRPr="00C640A3" w:rsidDel="006071C2">
          <w:rPr>
            <w:rFonts w:eastAsia="Times New Roman" w:cs="Times New Roman"/>
            <w:lang w:val="en-GB"/>
          </w:rPr>
          <w:delText xml:space="preserve"> value is provided by the </w:delText>
        </w:r>
        <w:r w:rsidRPr="00C640A3" w:rsidDel="006071C2">
          <w:rPr>
            <w:rFonts w:ascii="Courier New" w:eastAsia="Times New Roman" w:hAnsi="Courier New" w:cs="Times New Roman"/>
            <w:lang w:val="en-GB"/>
          </w:rPr>
          <w:delText>ImageSpatialExtentsProperty</w:delText>
        </w:r>
        <w:r w:rsidRPr="00C640A3" w:rsidDel="006071C2">
          <w:rPr>
            <w:rFonts w:eastAsia="Times New Roman" w:cs="Times New Roman"/>
            <w:lang w:val="en-GB"/>
          </w:rPr>
          <w:delText xml:space="preserve"> associated with the item containing the mask or the </w:delText>
        </w:r>
        <w:r w:rsidRPr="00C640A3" w:rsidDel="006071C2">
          <w:rPr>
            <w:rFonts w:ascii="Courier New" w:eastAsia="Times New Roman" w:hAnsi="Courier New" w:cs="Times New Roman"/>
            <w:lang w:val="en-GB"/>
          </w:rPr>
          <w:delText>width</w:delText>
        </w:r>
        <w:r w:rsidRPr="00C640A3" w:rsidDel="006071C2">
          <w:rPr>
            <w:rFonts w:eastAsia="Times New Roman" w:cs="Times New Roman"/>
            <w:lang w:val="en-GB"/>
          </w:rPr>
          <w:delText xml:space="preserve"> or </w:delText>
        </w:r>
        <w:r w:rsidRPr="00C640A3" w:rsidDel="006071C2">
          <w:rPr>
            <w:rFonts w:ascii="Courier New" w:eastAsia="Times New Roman" w:hAnsi="Courier New" w:cs="Times New Roman"/>
            <w:lang w:val="en-GB"/>
          </w:rPr>
          <w:delText>height</w:delText>
        </w:r>
        <w:r w:rsidRPr="00C640A3" w:rsidDel="006071C2">
          <w:rPr>
            <w:rFonts w:eastAsia="Times New Roman" w:cs="Times New Roman"/>
            <w:lang w:val="en-GB"/>
          </w:rPr>
          <w:delText xml:space="preserve"> of the track containing the mask. When </w:delText>
        </w:r>
        <w:r w:rsidRPr="00C640A3" w:rsidDel="006071C2">
          <w:rPr>
            <w:rFonts w:ascii="Courier New" w:eastAsia="Times New Roman" w:hAnsi="Courier New" w:cs="Times New Roman"/>
            <w:lang w:val="en-GB"/>
          </w:rPr>
          <w:delText>geometry_type</w:delText>
        </w:r>
        <w:r w:rsidRPr="00C640A3" w:rsidDel="006071C2">
          <w:rPr>
            <w:rFonts w:eastAsia="Times New Roman" w:cs="Times New Roman"/>
            <w:lang w:val="en-GB"/>
          </w:rPr>
          <w:delText xml:space="preserve"> does not equal 4, the value 0 is reserved.</w:delText>
        </w:r>
      </w:del>
    </w:p>
    <w:p w14:paraId="7791DE7F" w14:textId="7CEBF473" w:rsidR="00C640A3" w:rsidRPr="00C640A3" w:rsidDel="006071C2" w:rsidRDefault="00C640A3" w:rsidP="00C640A3">
      <w:pPr>
        <w:widowControl/>
        <w:tabs>
          <w:tab w:val="left" w:pos="1440"/>
          <w:tab w:val="left" w:pos="8010"/>
        </w:tabs>
        <w:autoSpaceDE/>
        <w:autoSpaceDN/>
        <w:spacing w:before="120" w:line="240" w:lineRule="auto"/>
        <w:ind w:left="720" w:hanging="360"/>
        <w:jc w:val="both"/>
        <w:rPr>
          <w:del w:id="154" w:author="Frederic Maze" w:date="2023-02-01T18:06:00Z"/>
          <w:rFonts w:eastAsia="Times New Roman" w:cs="Times New Roman"/>
          <w:lang w:val="en-GB"/>
        </w:rPr>
      </w:pPr>
      <w:del w:id="155" w:author="Frederic Maze" w:date="2023-02-01T18:06:00Z">
        <w:r w:rsidRPr="00C640A3" w:rsidDel="006071C2">
          <w:rPr>
            <w:rFonts w:ascii="Courier New" w:eastAsia="Times New Roman" w:hAnsi="Courier New" w:cs="Times New Roman"/>
            <w:lang w:val="en-GB"/>
          </w:rPr>
          <w:delText>radius_x</w:delText>
        </w:r>
        <w:r w:rsidRPr="00C640A3" w:rsidDel="006071C2">
          <w:rPr>
            <w:rFonts w:eastAsia="Times New Roman" w:cs="Times New Roman"/>
            <w:lang w:val="en-GB"/>
          </w:rPr>
          <w:delText xml:space="preserve"> specifies, relatively to the reference space, the radius on the x-axis of the region when its geometry is an ellipse.</w:delText>
        </w:r>
      </w:del>
    </w:p>
    <w:p w14:paraId="321193F7" w14:textId="1199A388" w:rsidR="00C640A3" w:rsidRPr="00C640A3" w:rsidDel="006071C2" w:rsidRDefault="00C640A3" w:rsidP="00C640A3">
      <w:pPr>
        <w:widowControl/>
        <w:tabs>
          <w:tab w:val="left" w:pos="1440"/>
          <w:tab w:val="left" w:pos="8010"/>
        </w:tabs>
        <w:autoSpaceDE/>
        <w:autoSpaceDN/>
        <w:spacing w:before="120" w:line="240" w:lineRule="auto"/>
        <w:ind w:left="720" w:hanging="360"/>
        <w:jc w:val="both"/>
        <w:rPr>
          <w:del w:id="156" w:author="Frederic Maze" w:date="2023-02-01T18:06:00Z"/>
          <w:rFonts w:eastAsia="Times New Roman" w:cs="Times New Roman"/>
          <w:lang w:val="en-GB"/>
        </w:rPr>
      </w:pPr>
      <w:del w:id="157" w:author="Frederic Maze" w:date="2023-02-01T18:06:00Z">
        <w:r w:rsidRPr="00C640A3" w:rsidDel="006071C2">
          <w:rPr>
            <w:rFonts w:ascii="Courier New" w:eastAsia="Times New Roman" w:hAnsi="Courier New" w:cs="Times New Roman"/>
            <w:lang w:val="en-GB"/>
          </w:rPr>
          <w:delText>radius_y</w:delText>
        </w:r>
        <w:r w:rsidRPr="00C640A3" w:rsidDel="006071C2">
          <w:rPr>
            <w:rFonts w:eastAsia="Times New Roman" w:cs="Times New Roman"/>
            <w:lang w:val="en-GB"/>
          </w:rPr>
          <w:delText xml:space="preserve"> specifies, relatively to the reference space, the radius on the y-axis of the region when its geometry is an ellipse.</w:delText>
        </w:r>
      </w:del>
    </w:p>
    <w:p w14:paraId="67663EDF" w14:textId="1A84AD50" w:rsidR="00C640A3" w:rsidRPr="00C640A3" w:rsidDel="006071C2" w:rsidRDefault="00C640A3" w:rsidP="00C640A3">
      <w:pPr>
        <w:widowControl/>
        <w:tabs>
          <w:tab w:val="left" w:pos="1440"/>
          <w:tab w:val="left" w:pos="8010"/>
        </w:tabs>
        <w:autoSpaceDE/>
        <w:autoSpaceDN/>
        <w:spacing w:before="120" w:line="240" w:lineRule="auto"/>
        <w:ind w:left="720" w:hanging="360"/>
        <w:jc w:val="both"/>
        <w:rPr>
          <w:del w:id="158" w:author="Frederic Maze" w:date="2023-02-01T18:06:00Z"/>
          <w:rFonts w:eastAsia="Times New Roman" w:cs="Times New Roman"/>
          <w:lang w:val="en-GB"/>
        </w:rPr>
      </w:pPr>
      <w:del w:id="159" w:author="Frederic Maze" w:date="2023-02-01T18:06:00Z">
        <w:r w:rsidRPr="00C640A3" w:rsidDel="006071C2">
          <w:rPr>
            <w:rFonts w:ascii="Courier New" w:eastAsia="Times New Roman" w:hAnsi="Courier New" w:cs="Times New Roman"/>
            <w:lang w:val="en-GB"/>
          </w:rPr>
          <w:delText>point_count</w:delText>
        </w:r>
        <w:r w:rsidRPr="00C640A3" w:rsidDel="006071C2">
          <w:rPr>
            <w:rFonts w:eastAsia="Times New Roman" w:cs="Times New Roman"/>
            <w:lang w:val="en-GB"/>
          </w:rPr>
          <w:delText xml:space="preserve"> is the number of points contained in a polygon or a polyline.</w:delText>
        </w:r>
      </w:del>
    </w:p>
    <w:p w14:paraId="5886F08A" w14:textId="56790142" w:rsidR="00C640A3" w:rsidRPr="00C640A3" w:rsidDel="006071C2" w:rsidRDefault="00C640A3" w:rsidP="00C640A3">
      <w:pPr>
        <w:widowControl/>
        <w:tabs>
          <w:tab w:val="left" w:pos="1584"/>
        </w:tabs>
        <w:autoSpaceDE/>
        <w:autoSpaceDN/>
        <w:spacing w:after="240" w:line="220" w:lineRule="atLeast"/>
        <w:ind w:left="720" w:right="720"/>
        <w:jc w:val="both"/>
        <w:rPr>
          <w:del w:id="160" w:author="Frederic Maze" w:date="2023-02-01T18:06:00Z"/>
          <w:rFonts w:eastAsia="Calibri" w:cs="Times New Roman"/>
          <w:sz w:val="20"/>
          <w:lang w:val="en-GB"/>
        </w:rPr>
      </w:pPr>
      <w:del w:id="161" w:author="Frederic Maze" w:date="2023-02-01T18:06:00Z">
        <w:r w:rsidRPr="00C640A3" w:rsidDel="006071C2">
          <w:rPr>
            <w:rFonts w:eastAsia="Calibri" w:cs="Times New Roman"/>
            <w:sz w:val="20"/>
            <w:lang w:val="en-GB"/>
          </w:rPr>
          <w:delText>NOTE 3</w:delText>
        </w:r>
        <w:r w:rsidRPr="00C640A3" w:rsidDel="006071C2">
          <w:rPr>
            <w:rFonts w:eastAsia="Calibri" w:cs="Times New Roman"/>
            <w:sz w:val="20"/>
            <w:lang w:val="en-GB"/>
          </w:rPr>
          <w:tab/>
          <w:delText>A polygon specifying the geometry of a region is always closed and therefore there is no need to repeat the first point of the polygon as the ending point of the polygon.</w:delText>
        </w:r>
      </w:del>
    </w:p>
    <w:p w14:paraId="4BC6BDD1" w14:textId="4676A27C" w:rsidR="00C640A3" w:rsidRPr="00C640A3" w:rsidDel="006071C2" w:rsidRDefault="00C640A3" w:rsidP="00C640A3">
      <w:pPr>
        <w:widowControl/>
        <w:tabs>
          <w:tab w:val="left" w:pos="1440"/>
          <w:tab w:val="left" w:pos="8010"/>
        </w:tabs>
        <w:autoSpaceDE/>
        <w:autoSpaceDN/>
        <w:spacing w:before="120" w:line="240" w:lineRule="auto"/>
        <w:ind w:left="720" w:hanging="360"/>
        <w:jc w:val="both"/>
        <w:rPr>
          <w:del w:id="162" w:author="Frederic Maze" w:date="2023-02-01T18:06:00Z"/>
          <w:rFonts w:eastAsia="Times New Roman" w:cs="Times New Roman"/>
          <w:lang w:val="en-GB"/>
        </w:rPr>
      </w:pPr>
      <w:del w:id="163" w:author="Frederic Maze" w:date="2023-02-01T18:06:00Z">
        <w:r w:rsidRPr="00C640A3" w:rsidDel="006071C2">
          <w:rPr>
            <w:rFonts w:ascii="Courier New" w:eastAsia="Times New Roman" w:hAnsi="Courier New" w:cs="Times New Roman"/>
            <w:lang w:val="en-GB"/>
          </w:rPr>
          <w:delText>px</w:delText>
        </w:r>
        <w:r w:rsidRPr="00C640A3" w:rsidDel="006071C2">
          <w:rPr>
            <w:rFonts w:eastAsia="Times New Roman" w:cs="Times New Roman"/>
            <w:lang w:val="en-GB"/>
          </w:rPr>
          <w:delText xml:space="preserve">, </w:delText>
        </w:r>
        <w:r w:rsidRPr="00C640A3" w:rsidDel="006071C2">
          <w:rPr>
            <w:rFonts w:ascii="Courier New" w:eastAsia="Times New Roman" w:hAnsi="Courier New" w:cs="Times New Roman"/>
            <w:lang w:val="en-GB"/>
          </w:rPr>
          <w:delText>py</w:delText>
        </w:r>
        <w:r w:rsidRPr="00C640A3" w:rsidDel="006071C2">
          <w:rPr>
            <w:rFonts w:eastAsia="Times New Roman" w:cs="Times New Roman"/>
            <w:lang w:val="en-GB"/>
          </w:rPr>
          <w:delText xml:space="preserve"> specify the coordinates of the points composing the polygon or the polyline relatively to the reference space. The value (</w:delText>
        </w:r>
        <w:r w:rsidRPr="00C640A3" w:rsidDel="006071C2">
          <w:rPr>
            <w:rFonts w:ascii="Courier New" w:eastAsia="Times New Roman" w:hAnsi="Courier New" w:cs="Times New Roman"/>
            <w:lang w:val="en-GB"/>
          </w:rPr>
          <w:delText>px</w:delText>
        </w:r>
        <w:r w:rsidRPr="00C640A3" w:rsidDel="006071C2">
          <w:rPr>
            <w:rFonts w:eastAsia="Times New Roman" w:cs="Times New Roman"/>
            <w:lang w:val="en-GB"/>
          </w:rPr>
          <w:delText xml:space="preserve"> = 0, </w:delText>
        </w:r>
        <w:r w:rsidRPr="00C640A3" w:rsidDel="006071C2">
          <w:rPr>
            <w:rFonts w:ascii="Courier New" w:eastAsia="Times New Roman" w:hAnsi="Courier New" w:cs="Times New Roman"/>
            <w:lang w:val="en-GB"/>
          </w:rPr>
          <w:delText>py</w:delText>
        </w:r>
        <w:r w:rsidRPr="00C640A3" w:rsidDel="006071C2">
          <w:rPr>
            <w:rFonts w:eastAsia="Times New Roman" w:cs="Times New Roman"/>
            <w:lang w:val="en-GB"/>
          </w:rPr>
          <w:delText xml:space="preserve"> = 0) represents the position of the top-left pixel in the reference space.</w:delText>
        </w:r>
      </w:del>
    </w:p>
    <w:p w14:paraId="226CD30B" w14:textId="2BA60AFC" w:rsidR="00C640A3" w:rsidRPr="00C640A3" w:rsidDel="006071C2" w:rsidRDefault="00C640A3" w:rsidP="00C640A3">
      <w:pPr>
        <w:widowControl/>
        <w:tabs>
          <w:tab w:val="left" w:pos="1440"/>
          <w:tab w:val="left" w:pos="8010"/>
        </w:tabs>
        <w:autoSpaceDE/>
        <w:autoSpaceDN/>
        <w:spacing w:before="120" w:line="240" w:lineRule="auto"/>
        <w:ind w:left="720" w:hanging="360"/>
        <w:jc w:val="both"/>
        <w:rPr>
          <w:del w:id="164" w:author="Frederic Maze" w:date="2023-02-01T18:06:00Z"/>
          <w:rFonts w:ascii="Courier New" w:eastAsia="Times New Roman" w:hAnsi="Courier New" w:cs="Times New Roman"/>
          <w:lang w:val="en-GB"/>
        </w:rPr>
      </w:pPr>
      <w:bookmarkStart w:id="165" w:name="_Hlk98952195"/>
      <w:del w:id="166" w:author="Frederic Maze" w:date="2023-02-01T18:06:00Z">
        <w:r w:rsidRPr="00C640A3" w:rsidDel="006071C2">
          <w:rPr>
            <w:rFonts w:ascii="Courier New" w:eastAsia="Times New Roman" w:hAnsi="Courier New" w:cs="Times New Roman"/>
            <w:lang w:val="en-GB"/>
          </w:rPr>
          <w:delText xml:space="preserve">track_mask_idx </w:delText>
        </w:r>
        <w:r w:rsidRPr="00C640A3" w:rsidDel="006071C2">
          <w:rPr>
            <w:rFonts w:eastAsia="Times New Roman" w:cs="Times New Roman"/>
            <w:lang w:val="en-GB"/>
          </w:rPr>
          <w:delText xml:space="preserve">specifies the index of the track reference of type </w:delText>
        </w:r>
        <w:r w:rsidRPr="00C640A3" w:rsidDel="006071C2">
          <w:rPr>
            <w:rFonts w:ascii="Courier New" w:eastAsia="Times New Roman" w:hAnsi="Courier New" w:cs="Times New Roman"/>
            <w:lang w:val="en-GB"/>
          </w:rPr>
          <w:delText>'mask'</w:delText>
        </w:r>
        <w:r w:rsidRPr="00C640A3" w:rsidDel="006071C2">
          <w:rPr>
            <w:rFonts w:eastAsia="Times New Roman" w:cs="Times New Roman"/>
            <w:lang w:val="en-GB"/>
          </w:rPr>
          <w:delText xml:space="preserve"> referring to the track from which to retrieve the mask to apply. The sample in that track from which mask data is retrieved is the one that is temporally aligned with the current sample in the source track or the nearest preceding one in the media presentation timeline. The first track reference has the index value 1; the value 0 is reserved.</w:delText>
        </w:r>
      </w:del>
    </w:p>
    <w:bookmarkEnd w:id="165"/>
    <w:p w14:paraId="43E917D9" w14:textId="2391DB2B" w:rsidR="00C640A3" w:rsidRPr="00C640A3" w:rsidDel="006071C2" w:rsidRDefault="00C640A3" w:rsidP="00C640A3">
      <w:pPr>
        <w:widowControl/>
        <w:tabs>
          <w:tab w:val="left" w:pos="1440"/>
          <w:tab w:val="left" w:pos="8010"/>
        </w:tabs>
        <w:autoSpaceDE/>
        <w:autoSpaceDN/>
        <w:spacing w:before="120" w:line="240" w:lineRule="auto"/>
        <w:ind w:left="720" w:hanging="360"/>
        <w:jc w:val="both"/>
        <w:rPr>
          <w:del w:id="167" w:author="Frederic Maze" w:date="2023-02-01T18:06:00Z"/>
          <w:rFonts w:eastAsia="Times New Roman" w:cs="Times New Roman"/>
          <w:lang w:val="en-GB"/>
        </w:rPr>
      </w:pPr>
      <w:del w:id="168" w:author="Frederic Maze" w:date="2023-02-01T18:06:00Z">
        <w:r w:rsidRPr="00C640A3" w:rsidDel="006071C2">
          <w:rPr>
            <w:rFonts w:ascii="Courier New" w:eastAsia="Times New Roman" w:hAnsi="Courier New" w:cs="Times New Roman"/>
            <w:lang w:val="en-GB"/>
          </w:rPr>
          <w:delText>mask_coding_method</w:delText>
        </w:r>
        <w:r w:rsidRPr="00C640A3" w:rsidDel="006071C2">
          <w:rPr>
            <w:rFonts w:eastAsia="Times New Roman" w:cs="Times New Roman"/>
            <w:lang w:val="en-GB"/>
          </w:rPr>
          <w:delText xml:space="preserve"> indicates the coding method applied on the mask contained in </w:delText>
        </w:r>
        <w:r w:rsidRPr="00C640A3" w:rsidDel="006071C2">
          <w:rPr>
            <w:rFonts w:ascii="Courier New" w:eastAsia="Times New Roman" w:hAnsi="Courier New" w:cs="Times New Roman"/>
            <w:lang w:val="en-GB"/>
          </w:rPr>
          <w:delText>data</w:delText>
        </w:r>
        <w:r w:rsidRPr="00C640A3" w:rsidDel="006071C2">
          <w:rPr>
            <w:rFonts w:eastAsia="Times New Roman" w:cs="Times New Roman"/>
            <w:lang w:val="en-GB"/>
          </w:rPr>
          <w:delText>. The following values are defined:</w:delText>
        </w:r>
      </w:del>
    </w:p>
    <w:p w14:paraId="6044CB47" w14:textId="4DCD45AE" w:rsidR="00C640A3" w:rsidRPr="00C640A3" w:rsidDel="006071C2" w:rsidRDefault="00C640A3" w:rsidP="00C640A3">
      <w:pPr>
        <w:widowControl/>
        <w:tabs>
          <w:tab w:val="left" w:pos="1440"/>
          <w:tab w:val="left" w:pos="8010"/>
        </w:tabs>
        <w:autoSpaceDE/>
        <w:autoSpaceDN/>
        <w:spacing w:before="120" w:line="240" w:lineRule="auto"/>
        <w:ind w:left="1440" w:hanging="360"/>
        <w:jc w:val="both"/>
        <w:rPr>
          <w:del w:id="169" w:author="Frederic Maze" w:date="2023-02-01T18:06:00Z"/>
          <w:rFonts w:eastAsia="Times New Roman" w:cs="Times New Roman"/>
          <w:lang w:val="en-GB"/>
        </w:rPr>
      </w:pPr>
      <w:del w:id="170" w:author="Frederic Maze" w:date="2023-02-01T18:06:00Z">
        <w:r w:rsidRPr="00C640A3" w:rsidDel="006071C2">
          <w:rPr>
            <w:rFonts w:eastAsia="Times New Roman" w:cs="Times New Roman"/>
            <w:lang w:val="en-GB"/>
          </w:rPr>
          <w:delText>0: No mask encoding scheme is applied.</w:delText>
        </w:r>
      </w:del>
    </w:p>
    <w:p w14:paraId="4A374EC4" w14:textId="4810A06C" w:rsidR="00C640A3" w:rsidRPr="00C640A3" w:rsidDel="006071C2" w:rsidRDefault="00C640A3" w:rsidP="00C640A3">
      <w:pPr>
        <w:widowControl/>
        <w:tabs>
          <w:tab w:val="left" w:pos="1440"/>
          <w:tab w:val="left" w:pos="8010"/>
        </w:tabs>
        <w:autoSpaceDE/>
        <w:autoSpaceDN/>
        <w:spacing w:before="120" w:line="240" w:lineRule="auto"/>
        <w:ind w:left="1440" w:hanging="360"/>
        <w:jc w:val="both"/>
        <w:rPr>
          <w:del w:id="171" w:author="Frederic Maze" w:date="2023-02-01T18:06:00Z"/>
          <w:rFonts w:eastAsia="Times New Roman" w:cs="Times New Roman"/>
          <w:lang w:val="en-GB"/>
        </w:rPr>
      </w:pPr>
      <w:del w:id="172" w:author="Frederic Maze" w:date="2023-02-01T18:06:00Z">
        <w:r w:rsidRPr="00C640A3" w:rsidDel="006071C2">
          <w:rPr>
            <w:rFonts w:eastAsia="Times New Roman" w:cs="Times New Roman"/>
            <w:lang w:val="en-GB"/>
          </w:rPr>
          <w:delText>1: Mask is compressed with deflate() as defined in IETF RFC 1951.</w:delText>
        </w:r>
      </w:del>
    </w:p>
    <w:p w14:paraId="46D5853A" w14:textId="7FE026E8" w:rsidR="00C640A3" w:rsidRPr="00C640A3" w:rsidDel="006071C2" w:rsidRDefault="00C640A3" w:rsidP="00C640A3">
      <w:pPr>
        <w:widowControl/>
        <w:tabs>
          <w:tab w:val="left" w:pos="1440"/>
          <w:tab w:val="left" w:pos="8010"/>
        </w:tabs>
        <w:autoSpaceDE/>
        <w:autoSpaceDN/>
        <w:spacing w:before="120" w:line="240" w:lineRule="auto"/>
        <w:ind w:left="1080" w:hanging="360"/>
        <w:jc w:val="both"/>
        <w:rPr>
          <w:del w:id="173" w:author="Frederic Maze" w:date="2023-02-01T18:06:00Z"/>
          <w:rFonts w:eastAsia="Times New Roman" w:cs="Times New Roman"/>
          <w:lang w:val="en-GB"/>
        </w:rPr>
      </w:pPr>
      <w:del w:id="174" w:author="Frederic Maze" w:date="2023-02-01T18:06:00Z">
        <w:r w:rsidRPr="00C640A3" w:rsidDel="006071C2">
          <w:rPr>
            <w:rFonts w:eastAsia="Times New Roman" w:cs="Times New Roman"/>
            <w:lang w:val="en-GB"/>
          </w:rPr>
          <w:delText>Other values are reserved.</w:delText>
        </w:r>
      </w:del>
    </w:p>
    <w:p w14:paraId="0864DB9D" w14:textId="2E962279" w:rsidR="00C640A3" w:rsidRPr="00C640A3" w:rsidDel="006071C2" w:rsidRDefault="00C640A3" w:rsidP="00C640A3">
      <w:pPr>
        <w:widowControl/>
        <w:tabs>
          <w:tab w:val="left" w:pos="1440"/>
          <w:tab w:val="left" w:pos="8010"/>
        </w:tabs>
        <w:autoSpaceDE/>
        <w:autoSpaceDN/>
        <w:spacing w:before="120" w:line="240" w:lineRule="auto"/>
        <w:ind w:left="720" w:hanging="360"/>
        <w:jc w:val="both"/>
        <w:rPr>
          <w:del w:id="175" w:author="Frederic Maze" w:date="2023-02-01T18:06:00Z"/>
          <w:rFonts w:eastAsia="Times New Roman" w:cs="Times New Roman"/>
          <w:lang w:val="en-GB"/>
        </w:rPr>
      </w:pPr>
      <w:del w:id="176" w:author="Frederic Maze" w:date="2023-02-01T18:06:00Z">
        <w:r w:rsidRPr="00C640A3" w:rsidDel="006071C2">
          <w:rPr>
            <w:rFonts w:ascii="Courier New" w:eastAsia="Times New Roman" w:hAnsi="Courier New" w:cs="Times New Roman"/>
            <w:lang w:val="en-GB"/>
          </w:rPr>
          <w:delText>mask_coding_parameters</w:delText>
        </w:r>
        <w:r w:rsidRPr="00C640A3" w:rsidDel="006071C2">
          <w:rPr>
            <w:rFonts w:eastAsia="Times New Roman" w:cs="Times New Roman"/>
            <w:lang w:val="en-GB"/>
          </w:rPr>
          <w:delText xml:space="preserve"> indicates additional encoding parameters needed for successfully processing the coded mask data. When </w:delText>
        </w:r>
        <w:r w:rsidRPr="00C640A3" w:rsidDel="006071C2">
          <w:rPr>
            <w:rFonts w:ascii="Courier New" w:eastAsia="Times New Roman" w:hAnsi="Courier New" w:cs="Times New Roman"/>
            <w:lang w:val="en-GB"/>
          </w:rPr>
          <w:delText>mask_coding_method</w:delText>
        </w:r>
        <w:r w:rsidRPr="00C640A3" w:rsidDel="006071C2">
          <w:rPr>
            <w:rFonts w:eastAsia="Times New Roman" w:cs="Times New Roman"/>
            <w:lang w:val="en-GB"/>
          </w:rPr>
          <w:delText xml:space="preserve"> is equal to 1, </w:delText>
        </w:r>
        <w:r w:rsidRPr="00C640A3" w:rsidDel="006071C2">
          <w:rPr>
            <w:rFonts w:ascii="Courier New" w:eastAsia="Times New Roman" w:hAnsi="Courier New" w:cs="Times New Roman"/>
            <w:lang w:val="en-GB"/>
          </w:rPr>
          <w:delText>mask_coding_parameters</w:delText>
        </w:r>
        <w:r w:rsidRPr="00C640A3" w:rsidDel="006071C2">
          <w:rPr>
            <w:rFonts w:eastAsia="Times New Roman" w:cs="Times New Roman"/>
            <w:lang w:val="en-GB"/>
          </w:rPr>
          <w:delText xml:space="preserve"> indicates the number of bytes in the coded mask array </w:delText>
        </w:r>
        <w:r w:rsidRPr="00C640A3" w:rsidDel="006071C2">
          <w:rPr>
            <w:rFonts w:ascii="Courier New" w:eastAsia="Times New Roman" w:hAnsi="Courier New" w:cs="Times New Roman"/>
            <w:lang w:val="en-GB"/>
          </w:rPr>
          <w:delText>data</w:delText>
        </w:r>
        <w:r w:rsidRPr="00C640A3" w:rsidDel="006071C2">
          <w:rPr>
            <w:rFonts w:eastAsia="Times New Roman" w:cs="Times New Roman"/>
            <w:lang w:val="en-GB"/>
          </w:rPr>
          <w:delText xml:space="preserve">. The value of </w:delText>
        </w:r>
        <w:r w:rsidRPr="00C640A3" w:rsidDel="006071C2">
          <w:rPr>
            <w:rFonts w:ascii="Courier New" w:eastAsia="Times New Roman" w:hAnsi="Courier New" w:cs="Times New Roman"/>
            <w:lang w:val="en-GB"/>
          </w:rPr>
          <w:delText>mask_coding_parameters</w:delText>
        </w:r>
        <w:r w:rsidRPr="00C640A3" w:rsidDel="006071C2">
          <w:rPr>
            <w:rFonts w:eastAsia="Times New Roman" w:cs="Times New Roman"/>
            <w:lang w:val="en-GB"/>
          </w:rPr>
          <w:delText xml:space="preserve"> is reserved when the value of </w:delText>
        </w:r>
        <w:r w:rsidRPr="00C640A3" w:rsidDel="006071C2">
          <w:rPr>
            <w:rFonts w:ascii="Courier New" w:eastAsia="Times New Roman" w:hAnsi="Courier New" w:cs="Times New Roman"/>
            <w:lang w:val="en-GB"/>
          </w:rPr>
          <w:delText>mask_coding_method</w:delText>
        </w:r>
        <w:r w:rsidRPr="00C640A3" w:rsidDel="006071C2">
          <w:rPr>
            <w:rFonts w:eastAsia="Times New Roman" w:cs="Times New Roman"/>
            <w:lang w:val="en-GB"/>
          </w:rPr>
          <w:delText xml:space="preserve"> is greater than 1.</w:delText>
        </w:r>
      </w:del>
    </w:p>
    <w:p w14:paraId="2049CBD6" w14:textId="09A430CB" w:rsidR="00C640A3" w:rsidRPr="00C640A3" w:rsidRDefault="00C640A3" w:rsidP="00C640A3">
      <w:pPr>
        <w:widowControl/>
        <w:tabs>
          <w:tab w:val="left" w:pos="1440"/>
          <w:tab w:val="left" w:pos="8010"/>
        </w:tabs>
        <w:autoSpaceDE/>
        <w:autoSpaceDN/>
        <w:spacing w:before="120" w:line="240" w:lineRule="auto"/>
        <w:ind w:left="720" w:hanging="360"/>
        <w:jc w:val="both"/>
        <w:rPr>
          <w:rFonts w:eastAsia="Times New Roman" w:cs="Times New Roman"/>
          <w:lang w:val="en-GB"/>
        </w:rPr>
      </w:pPr>
      <w:del w:id="177" w:author="Frederic Maze" w:date="2023-02-01T18:06:00Z">
        <w:r w:rsidRPr="00C640A3" w:rsidDel="006071C2">
          <w:rPr>
            <w:rFonts w:ascii="Courier New" w:eastAsia="Times New Roman" w:hAnsi="Courier New" w:cs="Times New Roman"/>
            <w:lang w:val="en-GB"/>
          </w:rPr>
          <w:delText>data</w:delText>
        </w:r>
        <w:r w:rsidRPr="00C640A3" w:rsidDel="006071C2">
          <w:rPr>
            <w:rFonts w:eastAsia="Times New Roman" w:cs="Times New Roman"/>
            <w:lang w:val="en-GB"/>
          </w:rPr>
          <w:delText xml:space="preserve"> contains the coded or uncompressed representation of a mask that contains the pixels for an inline mask in raster-scan order. Each pixel is represented using a single bit and 8 pixels are packed in one byte. Byte packing shall be in big-endian order. No padding shall be put at the end of each line if the </w:delText>
        </w:r>
        <w:r w:rsidRPr="00C640A3" w:rsidDel="006071C2">
          <w:rPr>
            <w:rFonts w:ascii="Courier New" w:eastAsia="Times New Roman" w:hAnsi="Courier New" w:cs="Times New Roman"/>
            <w:lang w:val="en-GB"/>
          </w:rPr>
          <w:delText>width</w:delText>
        </w:r>
        <w:r w:rsidRPr="00C640A3" w:rsidDel="006071C2">
          <w:rPr>
            <w:rFonts w:eastAsia="Times New Roman" w:cs="Times New Roman"/>
            <w:lang w:val="en-GB"/>
          </w:rPr>
          <w:delText xml:space="preserve"> of the mask is not a multiple of 8 pixels. Only the last data byte shall be padded with bits set to 0.</w:delText>
        </w:r>
      </w:del>
    </w:p>
    <w:p w14:paraId="6A3BB377" w14:textId="113B9F8D" w:rsidR="00C640A3" w:rsidRDefault="00C640A3">
      <w:pPr>
        <w:pStyle w:val="Heading3"/>
        <w:rPr>
          <w:lang w:val="en-GB"/>
        </w:rPr>
        <w:pPrChange w:id="178" w:author="Frederic Maze" w:date="2023-02-01T18:07:00Z">
          <w:pPr>
            <w:pStyle w:val="Heading2"/>
          </w:pPr>
        </w:pPrChange>
      </w:pPr>
      <w:bookmarkStart w:id="179" w:name="_Toc126244798"/>
      <w:bookmarkEnd w:id="124"/>
      <w:r>
        <w:rPr>
          <w:lang w:val="en-GB"/>
        </w:rPr>
        <w:t>Discussion</w:t>
      </w:r>
      <w:bookmarkEnd w:id="179"/>
    </w:p>
    <w:p w14:paraId="1BDD3A28" w14:textId="77777777" w:rsidR="00C640A3" w:rsidRDefault="00C640A3" w:rsidP="00C640A3">
      <w:pPr>
        <w:jc w:val="both"/>
      </w:pPr>
      <w:r w:rsidRPr="00132BCC">
        <w:rPr>
          <w:u w:val="single"/>
        </w:rPr>
        <w:t xml:space="preserve">About </w:t>
      </w:r>
      <w:r w:rsidRPr="00132BCC">
        <w:rPr>
          <w:highlight w:val="yellow"/>
          <w:u w:val="single"/>
        </w:rPr>
        <w:t>the interpolate flag</w:t>
      </w:r>
      <w:r w:rsidRPr="00132BCC">
        <w:rPr>
          <w:u w:val="single"/>
        </w:rPr>
        <w:t>:</w:t>
      </w:r>
      <w:r>
        <w:t xml:space="preserve"> The purpose is to avoid declaring a sample in the region track for each sample of the media track when regions are moving linearly between two positions. Imagine a sample A in the region track with a region at a starting position A and this region is moving linearly to the arrival position B nine samples later. Instead of declaring ten samples in the region track, you can only declare two samples, sample A with a duration corresponding to nine samples in the media track, followed by sample B providing the arrival position B. We should clarify that since the interpolate flag applies to all regions in the sample, the number of regions shall be the same in sample A and B.</w:t>
      </w:r>
    </w:p>
    <w:p w14:paraId="6FAB0F81" w14:textId="58FECF3E" w:rsidR="00B55960" w:rsidRDefault="00B55960" w:rsidP="00C640A3">
      <w:pPr>
        <w:pStyle w:val="Heading1"/>
        <w:rPr>
          <w:ins w:id="180" w:author="Frederic Maze" w:date="2023-02-01T18:08:00Z"/>
          <w:lang w:val="en-GB"/>
        </w:rPr>
      </w:pPr>
      <w:bookmarkStart w:id="181" w:name="_Toc126244799"/>
      <w:ins w:id="182" w:author="Frederic Maze" w:date="2023-02-01T18:08:00Z">
        <w:r>
          <w:rPr>
            <w:lang w:val="en-GB"/>
          </w:rPr>
          <w:t>Region annotation for image items</w:t>
        </w:r>
        <w:bookmarkEnd w:id="181"/>
      </w:ins>
    </w:p>
    <w:p w14:paraId="42616C0B" w14:textId="312C5CD6" w:rsidR="00B55960" w:rsidRDefault="00B55960" w:rsidP="00B55960">
      <w:pPr>
        <w:pStyle w:val="Heading2"/>
        <w:rPr>
          <w:ins w:id="183" w:author="Frederic Maze" w:date="2023-02-01T18:10:00Z"/>
          <w:lang w:val="en-GB"/>
        </w:rPr>
      </w:pPr>
      <w:bookmarkStart w:id="184" w:name="_Toc126244800"/>
      <w:ins w:id="185" w:author="Frederic Maze" w:date="2023-02-01T18:08:00Z">
        <w:r>
          <w:rPr>
            <w:lang w:val="en-GB"/>
          </w:rPr>
          <w:t xml:space="preserve">Combination of regions (from </w:t>
        </w:r>
      </w:ins>
      <w:ins w:id="186" w:author="Frederic Maze" w:date="2023-02-01T18:09:00Z">
        <w:r>
          <w:rPr>
            <w:lang w:val="en-GB"/>
          </w:rPr>
          <w:fldChar w:fldCharType="begin"/>
        </w:r>
        <w:r>
          <w:rPr>
            <w:lang w:val="en-GB"/>
          </w:rPr>
          <w:instrText xml:space="preserve"> HYPERLINK "https://dms.mpeg.expert/doc_end_user/documents/141_OnLine/wg11/m62028-v1-m62028-Regioncombination.zip" </w:instrText>
        </w:r>
        <w:r>
          <w:rPr>
            <w:lang w:val="en-GB"/>
          </w:rPr>
          <w:fldChar w:fldCharType="separate"/>
        </w:r>
        <w:r w:rsidRPr="00B55960">
          <w:rPr>
            <w:rStyle w:val="Hyperlink"/>
            <w:lang w:val="en-GB"/>
          </w:rPr>
          <w:t>m62028</w:t>
        </w:r>
        <w:r>
          <w:rPr>
            <w:lang w:val="en-GB"/>
          </w:rPr>
          <w:fldChar w:fldCharType="end"/>
        </w:r>
      </w:ins>
      <w:ins w:id="187" w:author="Frederic Maze" w:date="2023-02-01T18:08:00Z">
        <w:r>
          <w:rPr>
            <w:lang w:val="en-GB"/>
          </w:rPr>
          <w:t>, MPEG#14</w:t>
        </w:r>
      </w:ins>
      <w:ins w:id="188" w:author="Frederic Maze" w:date="2023-02-01T18:09:00Z">
        <w:r>
          <w:rPr>
            <w:lang w:val="en-GB"/>
          </w:rPr>
          <w:t xml:space="preserve">1, </w:t>
        </w:r>
      </w:ins>
      <w:ins w:id="189" w:author="Frederic Maze" w:date="2023-02-01T18:10:00Z">
        <w:r>
          <w:rPr>
            <w:lang w:val="en-GB"/>
          </w:rPr>
          <w:fldChar w:fldCharType="begin"/>
        </w:r>
        <w:r>
          <w:rPr>
            <w:lang w:val="en-GB"/>
          </w:rPr>
          <w:instrText xml:space="preserve"> HYPERLINK "https://mpeg.expert/software/MPEG/Systems/FileFormat/HEIF/-/issues/88" </w:instrText>
        </w:r>
        <w:r>
          <w:rPr>
            <w:lang w:val="en-GB"/>
          </w:rPr>
          <w:fldChar w:fldCharType="separate"/>
        </w:r>
        <w:r w:rsidRPr="00B55960">
          <w:rPr>
            <w:rStyle w:val="Hyperlink"/>
            <w:lang w:val="en-GB"/>
          </w:rPr>
          <w:t>Issue#88</w:t>
        </w:r>
        <w:r>
          <w:rPr>
            <w:lang w:val="en-GB"/>
          </w:rPr>
          <w:fldChar w:fldCharType="end"/>
        </w:r>
      </w:ins>
      <w:ins w:id="190" w:author="Frederic Maze" w:date="2023-02-01T18:09:00Z">
        <w:r>
          <w:rPr>
            <w:lang w:val="en-GB"/>
          </w:rPr>
          <w:t>)</w:t>
        </w:r>
      </w:ins>
      <w:bookmarkEnd w:id="184"/>
    </w:p>
    <w:p w14:paraId="0DF243A7" w14:textId="11CDC9B8" w:rsidR="00B55960" w:rsidRDefault="004B7C84" w:rsidP="004B7C84">
      <w:pPr>
        <w:pStyle w:val="Heading3"/>
        <w:rPr>
          <w:ins w:id="191" w:author="Frederic Maze" w:date="2023-02-01T18:51:00Z"/>
          <w:lang w:val="en-GB"/>
        </w:rPr>
      </w:pPr>
      <w:bookmarkStart w:id="192" w:name="_Toc126244801"/>
      <w:ins w:id="193" w:author="Frederic Maze" w:date="2023-02-01T18:29:00Z">
        <w:r>
          <w:rPr>
            <w:lang w:val="en-GB"/>
          </w:rPr>
          <w:t>Summary/Motivation</w:t>
        </w:r>
      </w:ins>
      <w:bookmarkEnd w:id="192"/>
    </w:p>
    <w:p w14:paraId="295BB573" w14:textId="4FFAF6A2" w:rsidR="009D428A" w:rsidRPr="009D428A" w:rsidRDefault="009D428A" w:rsidP="009D428A">
      <w:pPr>
        <w:rPr>
          <w:ins w:id="194" w:author="Frederic Maze" w:date="2023-02-01T18:53:00Z"/>
          <w:lang w:val="en-GB"/>
        </w:rPr>
      </w:pPr>
      <w:ins w:id="195" w:author="Frederic Maze" w:date="2023-02-01T18:53:00Z">
        <w:r>
          <w:rPr>
            <w:lang w:val="en-GB"/>
          </w:rPr>
          <w:t xml:space="preserve">This contribution </w:t>
        </w:r>
        <w:r w:rsidRPr="009D428A">
          <w:rPr>
            <w:lang w:val="en-GB"/>
          </w:rPr>
          <w:t>proposes two extensions for region annotation feature:</w:t>
        </w:r>
      </w:ins>
    </w:p>
    <w:p w14:paraId="3E4CD3D8" w14:textId="3977308E" w:rsidR="009D428A" w:rsidRDefault="009D428A" w:rsidP="009D428A">
      <w:pPr>
        <w:pStyle w:val="ListParagraph"/>
        <w:numPr>
          <w:ilvl w:val="0"/>
          <w:numId w:val="17"/>
        </w:numPr>
        <w:rPr>
          <w:ins w:id="196" w:author="Frederic Maze" w:date="2023-02-01T18:55:00Z"/>
          <w:lang w:val="en-GB"/>
        </w:rPr>
      </w:pPr>
      <w:ins w:id="197" w:author="Frederic Maze" w:date="2023-02-01T18:53:00Z">
        <w:r w:rsidRPr="009E210E">
          <w:rPr>
            <w:lang w:val="en-GB"/>
          </w:rPr>
          <w:t>The ability to associate annotations to a region defined as the union of several regions</w:t>
        </w:r>
      </w:ins>
    </w:p>
    <w:p w14:paraId="2C8E8B95" w14:textId="5C7C5A4E" w:rsidR="009D428A" w:rsidRPr="009E210E" w:rsidRDefault="009D428A" w:rsidP="009E210E">
      <w:pPr>
        <w:pStyle w:val="ListParagraph"/>
        <w:ind w:left="720"/>
        <w:rPr>
          <w:ins w:id="198" w:author="Frederic Maze" w:date="2023-02-01T18:53:00Z"/>
          <w:lang w:val="en-GB"/>
        </w:rPr>
      </w:pPr>
      <w:ins w:id="199" w:author="Frederic Maze" w:date="2023-02-01T18:55:00Z">
        <w:r>
          <w:rPr>
            <w:lang w:val="en-GB"/>
          </w:rPr>
          <w:t>A new typ</w:t>
        </w:r>
      </w:ins>
      <w:ins w:id="200" w:author="Frederic Maze" w:date="2023-02-01T18:56:00Z">
        <w:r>
          <w:rPr>
            <w:lang w:val="en-GB"/>
          </w:rPr>
          <w:t xml:space="preserve">e of </w:t>
        </w:r>
      </w:ins>
      <w:ins w:id="201" w:author="Frederic Maze" w:date="2023-02-01T18:55:00Z">
        <w:r w:rsidRPr="009D428A">
          <w:rPr>
            <w:lang w:val="en-GB"/>
          </w:rPr>
          <w:t>derived region item</w:t>
        </w:r>
        <w:r>
          <w:rPr>
            <w:lang w:val="en-GB"/>
          </w:rPr>
          <w:t xml:space="preserve"> </w:t>
        </w:r>
      </w:ins>
      <w:ins w:id="202" w:author="Frederic Maze" w:date="2023-02-01T18:59:00Z">
        <w:r w:rsidR="00981137">
          <w:rPr>
            <w:lang w:val="en-GB"/>
          </w:rPr>
          <w:t xml:space="preserve">(items 100 and 101 in Figure 1) </w:t>
        </w:r>
      </w:ins>
      <w:ins w:id="203" w:author="Frederic Maze" w:date="2023-02-01T18:55:00Z">
        <w:r>
          <w:rPr>
            <w:lang w:val="en-GB"/>
          </w:rPr>
          <w:t>is defined</w:t>
        </w:r>
        <w:r w:rsidRPr="009D428A">
          <w:rPr>
            <w:lang w:val="en-GB"/>
          </w:rPr>
          <w:t xml:space="preserve"> to </w:t>
        </w:r>
      </w:ins>
      <w:ins w:id="204" w:author="Frederic Maze" w:date="2023-02-01T18:56:00Z">
        <w:r w:rsidR="00981137">
          <w:rPr>
            <w:lang w:val="en-GB"/>
          </w:rPr>
          <w:t xml:space="preserve">allow </w:t>
        </w:r>
      </w:ins>
      <w:ins w:id="205" w:author="Frederic Maze" w:date="2023-02-01T18:55:00Z">
        <w:r w:rsidRPr="009D428A">
          <w:rPr>
            <w:lang w:val="en-GB"/>
          </w:rPr>
          <w:t>group</w:t>
        </w:r>
      </w:ins>
      <w:ins w:id="206" w:author="Frederic Maze" w:date="2023-02-01T18:56:00Z">
        <w:r w:rsidR="00981137">
          <w:rPr>
            <w:lang w:val="en-GB"/>
          </w:rPr>
          <w:t>ing</w:t>
        </w:r>
      </w:ins>
      <w:ins w:id="207" w:author="Frederic Maze" w:date="2023-02-01T18:55:00Z">
        <w:r w:rsidRPr="009D428A">
          <w:rPr>
            <w:lang w:val="en-GB"/>
          </w:rPr>
          <w:t xml:space="preserve"> several regions to signal that those regions are part of a group and to be able to annotate this group as a whole (</w:t>
        </w:r>
        <w:proofErr w:type="gramStart"/>
        <w:r w:rsidRPr="009D428A">
          <w:rPr>
            <w:lang w:val="en-GB"/>
          </w:rPr>
          <w:t>e.g.</w:t>
        </w:r>
        <w:proofErr w:type="gramEnd"/>
        <w:r w:rsidRPr="009D428A">
          <w:rPr>
            <w:lang w:val="en-GB"/>
          </w:rPr>
          <w:t xml:space="preserve"> these persons are part of the same family)</w:t>
        </w:r>
      </w:ins>
    </w:p>
    <w:p w14:paraId="1EC050DE" w14:textId="4422E4F7" w:rsidR="006D59AA" w:rsidRDefault="009D428A" w:rsidP="009D428A">
      <w:pPr>
        <w:pStyle w:val="ListParagraph"/>
        <w:numPr>
          <w:ilvl w:val="0"/>
          <w:numId w:val="17"/>
        </w:numPr>
        <w:rPr>
          <w:ins w:id="208" w:author="Frederic Maze" w:date="2023-02-01T18:56:00Z"/>
          <w:lang w:val="en-GB"/>
        </w:rPr>
      </w:pPr>
      <w:ins w:id="209" w:author="Frederic Maze" w:date="2023-02-01T18:53:00Z">
        <w:r w:rsidRPr="009E210E">
          <w:rPr>
            <w:lang w:val="en-GB"/>
          </w:rPr>
          <w:t>The ability to indicate a relation between several regions</w:t>
        </w:r>
      </w:ins>
    </w:p>
    <w:p w14:paraId="09B6BF0F" w14:textId="4B9240E1" w:rsidR="00981137" w:rsidRPr="009E210E" w:rsidRDefault="00981137" w:rsidP="009E210E">
      <w:pPr>
        <w:pStyle w:val="ListParagraph"/>
        <w:ind w:left="720"/>
        <w:rPr>
          <w:ins w:id="210" w:author="Frederic Maze" w:date="2023-02-01T18:46:00Z"/>
          <w:lang w:val="en-GB"/>
        </w:rPr>
      </w:pPr>
      <w:ins w:id="211" w:author="Frederic Maze" w:date="2023-02-01T18:57:00Z">
        <w:r>
          <w:rPr>
            <w:lang w:val="en-GB"/>
          </w:rPr>
          <w:t xml:space="preserve">A new type of </w:t>
        </w:r>
        <w:proofErr w:type="spellStart"/>
        <w:r>
          <w:rPr>
            <w:lang w:val="en-GB"/>
          </w:rPr>
          <w:t>entityToGroup</w:t>
        </w:r>
        <w:proofErr w:type="spellEnd"/>
        <w:r>
          <w:rPr>
            <w:lang w:val="en-GB"/>
          </w:rPr>
          <w:t xml:space="preserve"> is defined to allow </w:t>
        </w:r>
        <w:proofErr w:type="spellStart"/>
        <w:r w:rsidRPr="00981137">
          <w:rPr>
            <w:lang w:val="en-GB"/>
          </w:rPr>
          <w:t>signal</w:t>
        </w:r>
        <w:r>
          <w:rPr>
            <w:lang w:val="en-GB"/>
          </w:rPr>
          <w:t>ing</w:t>
        </w:r>
        <w:proofErr w:type="spellEnd"/>
        <w:r w:rsidRPr="00981137">
          <w:rPr>
            <w:lang w:val="en-GB"/>
          </w:rPr>
          <w:t xml:space="preserve"> that a region item (person in figure 2</w:t>
        </w:r>
      </w:ins>
      <w:ins w:id="212" w:author="Frederic Maze" w:date="2023-02-01T18:58:00Z">
        <w:r>
          <w:rPr>
            <w:lang w:val="en-GB"/>
          </w:rPr>
          <w:t xml:space="preserve"> below</w:t>
        </w:r>
      </w:ins>
      <w:ins w:id="213" w:author="Frederic Maze" w:date="2023-02-01T18:57:00Z">
        <w:r w:rsidRPr="00981137">
          <w:rPr>
            <w:lang w:val="en-GB"/>
          </w:rPr>
          <w:t>) represents/covers an area including several other regions (as an aggregation) (left arm, right leg, etc...). In terms of geometry, the inclusion does not need to be total.</w:t>
        </w:r>
      </w:ins>
    </w:p>
    <w:tbl>
      <w:tblPr>
        <w:tblStyle w:val="TableGrid"/>
        <w:tblW w:w="0" w:type="auto"/>
        <w:tblLook w:val="04A0" w:firstRow="1" w:lastRow="0" w:firstColumn="1" w:lastColumn="0" w:noHBand="0" w:noVBand="1"/>
      </w:tblPr>
      <w:tblGrid>
        <w:gridCol w:w="5273"/>
        <w:gridCol w:w="3737"/>
      </w:tblGrid>
      <w:tr w:rsidR="006D59AA" w14:paraId="0436BBE2" w14:textId="77777777" w:rsidTr="006D59AA">
        <w:trPr>
          <w:ins w:id="214" w:author="Frederic Maze" w:date="2023-02-01T18:46:00Z"/>
        </w:trPr>
        <w:tc>
          <w:tcPr>
            <w:tcW w:w="5524" w:type="dxa"/>
          </w:tcPr>
          <w:p w14:paraId="2E7343E4" w14:textId="453A6CB0" w:rsidR="006D59AA" w:rsidRDefault="006D59AA" w:rsidP="006D59AA">
            <w:pPr>
              <w:rPr>
                <w:ins w:id="215" w:author="Frederic Maze" w:date="2023-02-01T18:46:00Z"/>
                <w:lang w:val="en-GB"/>
              </w:rPr>
            </w:pPr>
            <w:ins w:id="216" w:author="Frederic Maze" w:date="2023-02-01T18:47:00Z">
              <w:r>
                <w:rPr>
                  <w:noProof/>
                  <w:lang w:val="en-GB"/>
                </w:rPr>
                <w:lastRenderedPageBreak/>
                <w:drawing>
                  <wp:inline distT="0" distB="0" distL="0" distR="0" wp14:anchorId="6D686E35" wp14:editId="5987D3E2">
                    <wp:extent cx="3295650" cy="23460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333053" cy="2372706"/>
                            </a:xfrm>
                            <a:prstGeom prst="rect">
                              <a:avLst/>
                            </a:prstGeom>
                            <a:noFill/>
                          </pic:spPr>
                        </pic:pic>
                      </a:graphicData>
                    </a:graphic>
                  </wp:inline>
                </w:drawing>
              </w:r>
            </w:ins>
          </w:p>
        </w:tc>
        <w:tc>
          <w:tcPr>
            <w:tcW w:w="3486" w:type="dxa"/>
          </w:tcPr>
          <w:p w14:paraId="17005E84" w14:textId="49B9D526" w:rsidR="006D59AA" w:rsidRDefault="006D59AA" w:rsidP="006D59AA">
            <w:pPr>
              <w:rPr>
                <w:ins w:id="217" w:author="Frederic Maze" w:date="2023-02-01T18:46:00Z"/>
                <w:lang w:val="en-GB"/>
              </w:rPr>
            </w:pPr>
            <w:ins w:id="218" w:author="Frederic Maze" w:date="2023-02-01T18:47:00Z">
              <w:r w:rsidRPr="00961BC3">
                <w:rPr>
                  <w:rFonts w:eastAsiaTheme="minorEastAsia"/>
                  <w:noProof/>
                </w:rPr>
                <w:drawing>
                  <wp:inline distT="0" distB="0" distL="0" distR="0" wp14:anchorId="7932FFD2" wp14:editId="7CDFA902">
                    <wp:extent cx="2294489" cy="225742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21241" cy="2283745"/>
                            </a:xfrm>
                            <a:prstGeom prst="rect">
                              <a:avLst/>
                            </a:prstGeom>
                            <a:noFill/>
                          </pic:spPr>
                        </pic:pic>
                      </a:graphicData>
                    </a:graphic>
                  </wp:inline>
                </w:drawing>
              </w:r>
            </w:ins>
          </w:p>
        </w:tc>
      </w:tr>
      <w:tr w:rsidR="006D59AA" w14:paraId="03FEF778" w14:textId="77777777" w:rsidTr="006D59AA">
        <w:trPr>
          <w:ins w:id="219" w:author="Frederic Maze" w:date="2023-02-01T18:48:00Z"/>
        </w:trPr>
        <w:tc>
          <w:tcPr>
            <w:tcW w:w="5524" w:type="dxa"/>
          </w:tcPr>
          <w:p w14:paraId="20FACAC5" w14:textId="516D668D" w:rsidR="006D59AA" w:rsidRDefault="00981137" w:rsidP="009E210E">
            <w:pPr>
              <w:jc w:val="center"/>
              <w:rPr>
                <w:ins w:id="220" w:author="Frederic Maze" w:date="2023-02-01T18:48:00Z"/>
                <w:noProof/>
                <w:lang w:val="en-GB"/>
              </w:rPr>
            </w:pPr>
            <w:ins w:id="221" w:author="Frederic Maze" w:date="2023-02-01T18:58:00Z">
              <w:r>
                <w:rPr>
                  <w:noProof/>
                  <w:lang w:val="en-GB"/>
                </w:rPr>
                <w:t>Figure</w:t>
              </w:r>
            </w:ins>
            <w:ins w:id="222" w:author="Frederic Maze" w:date="2023-02-01T18:48:00Z">
              <w:r w:rsidR="006D59AA">
                <w:rPr>
                  <w:noProof/>
                  <w:lang w:val="en-GB"/>
                </w:rPr>
                <w:t xml:space="preserve"> 1 - Example of union of regions</w:t>
              </w:r>
            </w:ins>
          </w:p>
        </w:tc>
        <w:tc>
          <w:tcPr>
            <w:tcW w:w="3486" w:type="dxa"/>
          </w:tcPr>
          <w:p w14:paraId="5041B664" w14:textId="7345AF6E" w:rsidR="006D59AA" w:rsidRPr="00961BC3" w:rsidRDefault="00981137" w:rsidP="009E210E">
            <w:pPr>
              <w:jc w:val="center"/>
              <w:rPr>
                <w:ins w:id="223" w:author="Frederic Maze" w:date="2023-02-01T18:48:00Z"/>
                <w:rFonts w:eastAsiaTheme="minorEastAsia"/>
                <w:noProof/>
              </w:rPr>
            </w:pPr>
            <w:ins w:id="224" w:author="Frederic Maze" w:date="2023-02-01T18:58:00Z">
              <w:r>
                <w:rPr>
                  <w:rFonts w:eastAsiaTheme="minorEastAsia"/>
                  <w:noProof/>
                </w:rPr>
                <w:t>Figure</w:t>
              </w:r>
            </w:ins>
            <w:ins w:id="225" w:author="Frederic Maze" w:date="2023-02-01T18:48:00Z">
              <w:r w:rsidR="006D59AA">
                <w:rPr>
                  <w:rFonts w:eastAsiaTheme="minorEastAsia"/>
                  <w:noProof/>
                </w:rPr>
                <w:t xml:space="preserve"> 2 – Example of </w:t>
              </w:r>
            </w:ins>
            <w:ins w:id="226" w:author="Frederic Maze" w:date="2023-02-01T18:49:00Z">
              <w:r w:rsidR="006D59AA">
                <w:rPr>
                  <w:rFonts w:eastAsiaTheme="minorEastAsia"/>
                  <w:noProof/>
                </w:rPr>
                <w:t>inclusion relationship</w:t>
              </w:r>
            </w:ins>
          </w:p>
        </w:tc>
      </w:tr>
    </w:tbl>
    <w:p w14:paraId="614DB336" w14:textId="3A6B6625" w:rsidR="006D59AA" w:rsidRPr="009E210E" w:rsidRDefault="006D59AA" w:rsidP="009E210E">
      <w:pPr>
        <w:rPr>
          <w:ins w:id="227" w:author="Frederic Maze" w:date="2023-02-01T18:29:00Z"/>
          <w:lang w:val="en-GB"/>
        </w:rPr>
      </w:pPr>
    </w:p>
    <w:p w14:paraId="129E5F47" w14:textId="7DFD3EFE" w:rsidR="004B7C84" w:rsidRDefault="006D59AA" w:rsidP="004B7C84">
      <w:pPr>
        <w:pStyle w:val="Heading3"/>
        <w:rPr>
          <w:ins w:id="228" w:author="Frederic Maze" w:date="2023-02-01T18:29:00Z"/>
          <w:lang w:val="en-GB"/>
        </w:rPr>
      </w:pPr>
      <w:bookmarkStart w:id="229" w:name="_Toc126244802"/>
      <w:ins w:id="230" w:author="Frederic Maze" w:date="2023-02-01T18:52:00Z">
        <w:r>
          <w:rPr>
            <w:lang w:val="en-GB"/>
          </w:rPr>
          <w:t xml:space="preserve">Text </w:t>
        </w:r>
      </w:ins>
      <w:ins w:id="231" w:author="Frederic Maze" w:date="2023-02-01T18:29:00Z">
        <w:r w:rsidR="004B7C84">
          <w:rPr>
            <w:lang w:val="en-GB"/>
          </w:rPr>
          <w:t>Proposal</w:t>
        </w:r>
      </w:ins>
      <w:ins w:id="232" w:author="Frederic Maze" w:date="2023-02-01T18:30:00Z">
        <w:r w:rsidR="004B7C84">
          <w:rPr>
            <w:lang w:val="en-GB"/>
          </w:rPr>
          <w:t>s</w:t>
        </w:r>
      </w:ins>
      <w:bookmarkEnd w:id="229"/>
    </w:p>
    <w:p w14:paraId="0F1D7B87" w14:textId="1FEE1011" w:rsidR="004B7C84" w:rsidRPr="004B7C84" w:rsidRDefault="004B7C84" w:rsidP="009E210E">
      <w:pPr>
        <w:pStyle w:val="Heading4"/>
        <w:rPr>
          <w:ins w:id="233" w:author="Frederic Maze" w:date="2023-02-01T18:30:00Z"/>
          <w:lang w:val="en-GB"/>
        </w:rPr>
      </w:pPr>
      <w:ins w:id="234" w:author="Frederic Maze" w:date="2023-02-01T18:30:00Z">
        <w:r w:rsidRPr="004B7C84">
          <w:rPr>
            <w:lang w:val="en-GB"/>
          </w:rPr>
          <w:t xml:space="preserve">Proposal 1: Union of regions </w:t>
        </w:r>
      </w:ins>
    </w:p>
    <w:p w14:paraId="76BE8CAA" w14:textId="4B58C6B5" w:rsidR="004B7C84" w:rsidRDefault="004B7C84" w:rsidP="004B7C84">
      <w:pPr>
        <w:rPr>
          <w:ins w:id="235" w:author="Frederic Maze" w:date="2023-02-01T18:31:00Z"/>
          <w:i/>
          <w:iCs/>
          <w:lang w:val="en-GB"/>
        </w:rPr>
      </w:pPr>
      <w:ins w:id="236" w:author="Frederic Maze" w:date="2023-02-01T18:30:00Z">
        <w:r w:rsidRPr="009E210E">
          <w:rPr>
            <w:i/>
            <w:iCs/>
            <w:lang w:val="en-GB"/>
          </w:rPr>
          <w:t>Add the following section in section 6.11 Derived region items</w:t>
        </w:r>
      </w:ins>
    </w:p>
    <w:p w14:paraId="343BC9BA" w14:textId="77777777" w:rsidR="004B7C84" w:rsidRPr="009E210E" w:rsidRDefault="004B7C84" w:rsidP="004B7C84">
      <w:pPr>
        <w:rPr>
          <w:ins w:id="237" w:author="Frederic Maze" w:date="2023-02-01T18:31:00Z"/>
          <w:b/>
          <w:bCs/>
        </w:rPr>
      </w:pPr>
      <w:ins w:id="238" w:author="Frederic Maze" w:date="2023-02-01T18:31:00Z">
        <w:r w:rsidRPr="009E210E">
          <w:rPr>
            <w:b/>
            <w:bCs/>
          </w:rPr>
          <w:t>6.11.2.2 Union derivation</w:t>
        </w:r>
      </w:ins>
    </w:p>
    <w:p w14:paraId="74B6A4B5" w14:textId="77777777" w:rsidR="004B7C84" w:rsidRPr="004B7C84" w:rsidRDefault="004B7C84" w:rsidP="004B7C84">
      <w:pPr>
        <w:rPr>
          <w:ins w:id="239" w:author="Frederic Maze" w:date="2023-02-01T18:31:00Z"/>
        </w:rPr>
      </w:pPr>
      <w:ins w:id="240" w:author="Frederic Maze" w:date="2023-02-01T18:31:00Z">
        <w:r w:rsidRPr="004B7C84">
          <w:t xml:space="preserve">An item with an </w:t>
        </w:r>
        <w:proofErr w:type="spellStart"/>
        <w:r w:rsidRPr="004B7C84">
          <w:t>item_type</w:t>
        </w:r>
        <w:proofErr w:type="spellEnd"/>
        <w:r w:rsidRPr="004B7C84">
          <w:t xml:space="preserve"> value of </w:t>
        </w:r>
        <w:bookmarkStart w:id="241" w:name="_Hlk114657934"/>
        <w:r w:rsidRPr="009E210E">
          <w:rPr>
            <w:rStyle w:val="CodeChar0"/>
          </w:rPr>
          <w:t>'</w:t>
        </w:r>
        <w:bookmarkEnd w:id="241"/>
        <w:proofErr w:type="spellStart"/>
        <w:r w:rsidRPr="009E210E">
          <w:rPr>
            <w:rStyle w:val="CodeChar0"/>
          </w:rPr>
          <w:t>cbrg</w:t>
        </w:r>
        <w:proofErr w:type="spellEnd"/>
        <w:r w:rsidRPr="009E210E">
          <w:rPr>
            <w:rStyle w:val="CodeChar0"/>
          </w:rPr>
          <w:t>'</w:t>
        </w:r>
        <w:r w:rsidRPr="004B7C84">
          <w:t xml:space="preserve"> defines a derived region item that corresponds to the union of all the regions represented by one or more input region items. </w:t>
        </w:r>
      </w:ins>
    </w:p>
    <w:p w14:paraId="1DD9A02D" w14:textId="77777777" w:rsidR="004B7C84" w:rsidRPr="004B7C84" w:rsidRDefault="004B7C84" w:rsidP="004B7C84">
      <w:pPr>
        <w:rPr>
          <w:ins w:id="242" w:author="Frederic Maze" w:date="2023-02-01T18:31:00Z"/>
        </w:rPr>
      </w:pPr>
      <w:ins w:id="243" w:author="Frederic Maze" w:date="2023-02-01T18:31:00Z">
        <w:r w:rsidRPr="004B7C84">
          <w:t xml:space="preserve">The input region items are specified in a </w:t>
        </w:r>
        <w:proofErr w:type="spellStart"/>
        <w:r w:rsidRPr="009E210E">
          <w:rPr>
            <w:rStyle w:val="CodeChar0"/>
          </w:rPr>
          <w:t>SingleItemTypeReferenceBox</w:t>
        </w:r>
        <w:proofErr w:type="spellEnd"/>
        <w:r w:rsidRPr="004B7C84">
          <w:t xml:space="preserve"> of type </w:t>
        </w:r>
        <w:r w:rsidRPr="009E210E">
          <w:rPr>
            <w:rStyle w:val="CodeChar0"/>
          </w:rPr>
          <w:t>'</w:t>
        </w:r>
        <w:proofErr w:type="spellStart"/>
        <w:r w:rsidRPr="009E210E">
          <w:rPr>
            <w:rStyle w:val="CodeChar0"/>
          </w:rPr>
          <w:t>drgn</w:t>
        </w:r>
        <w:proofErr w:type="spellEnd"/>
        <w:r w:rsidRPr="009E210E">
          <w:rPr>
            <w:rStyle w:val="CodeChar0"/>
          </w:rPr>
          <w:t>'</w:t>
        </w:r>
        <w:r w:rsidRPr="004B7C84">
          <w:t xml:space="preserve"> for this derived region item within the </w:t>
        </w:r>
        <w:proofErr w:type="spellStart"/>
        <w:r w:rsidRPr="009E210E">
          <w:rPr>
            <w:rStyle w:val="CodeChar0"/>
          </w:rPr>
          <w:t>ItemReferenceBox</w:t>
        </w:r>
        <w:proofErr w:type="spellEnd"/>
        <w:r w:rsidRPr="004B7C84">
          <w:t xml:space="preserve">. In the </w:t>
        </w:r>
        <w:proofErr w:type="spellStart"/>
        <w:r w:rsidRPr="009E210E">
          <w:rPr>
            <w:rStyle w:val="CodeChar0"/>
          </w:rPr>
          <w:t>SingleItemTypeReferenceBox</w:t>
        </w:r>
        <w:proofErr w:type="spellEnd"/>
        <w:r w:rsidRPr="004B7C84">
          <w:t xml:space="preserve"> of type </w:t>
        </w:r>
        <w:r w:rsidRPr="009E210E">
          <w:rPr>
            <w:rStyle w:val="CodeChar0"/>
          </w:rPr>
          <w:t>'</w:t>
        </w:r>
        <w:proofErr w:type="spellStart"/>
        <w:r w:rsidRPr="009E210E">
          <w:rPr>
            <w:rStyle w:val="CodeChar0"/>
          </w:rPr>
          <w:t>drgn</w:t>
        </w:r>
        <w:proofErr w:type="spellEnd"/>
        <w:r w:rsidRPr="009E210E">
          <w:rPr>
            <w:rStyle w:val="CodeChar0"/>
          </w:rPr>
          <w:t>'</w:t>
        </w:r>
        <w:r w:rsidRPr="004B7C84">
          <w:t xml:space="preserve">, the value of </w:t>
        </w:r>
        <w:proofErr w:type="spellStart"/>
        <w:r w:rsidRPr="009E210E">
          <w:rPr>
            <w:rStyle w:val="CodeChar0"/>
          </w:rPr>
          <w:t>from_item_ID</w:t>
        </w:r>
        <w:proofErr w:type="spellEnd"/>
        <w:r w:rsidRPr="004B7C84">
          <w:t xml:space="preserve"> identifies the derived region item of type </w:t>
        </w:r>
        <w:r w:rsidRPr="009E210E">
          <w:rPr>
            <w:rStyle w:val="CodeChar0"/>
          </w:rPr>
          <w:t>'</w:t>
        </w:r>
        <w:proofErr w:type="spellStart"/>
        <w:r w:rsidRPr="009E210E">
          <w:rPr>
            <w:rStyle w:val="CodeChar0"/>
          </w:rPr>
          <w:t>cbrg</w:t>
        </w:r>
        <w:proofErr w:type="spellEnd"/>
        <w:r w:rsidRPr="009E210E">
          <w:rPr>
            <w:rStyle w:val="CodeChar0"/>
          </w:rPr>
          <w:t>'</w:t>
        </w:r>
        <w:r w:rsidRPr="004B7C84">
          <w:t xml:space="preserve"> and the values of </w:t>
        </w:r>
        <w:proofErr w:type="spellStart"/>
        <w:r w:rsidRPr="009E210E">
          <w:rPr>
            <w:rStyle w:val="CodeChar0"/>
          </w:rPr>
          <w:t>to_item_ID</w:t>
        </w:r>
        <w:proofErr w:type="spellEnd"/>
        <w:r w:rsidRPr="004B7C84">
          <w:t xml:space="preserve"> identify the input region items.</w:t>
        </w:r>
      </w:ins>
    </w:p>
    <w:p w14:paraId="40E2B1E5" w14:textId="43FCD1CF" w:rsidR="004B7C84" w:rsidRPr="004B7C84" w:rsidRDefault="004B7C84" w:rsidP="004B7C84">
      <w:pPr>
        <w:rPr>
          <w:ins w:id="244" w:author="Frederic Maze" w:date="2023-02-01T18:31:00Z"/>
        </w:rPr>
      </w:pPr>
      <w:ins w:id="245" w:author="Frederic Maze" w:date="2023-02-01T18:31:00Z">
        <w:r w:rsidRPr="004B7C84">
          <w:t xml:space="preserve">The union derived region item is associated with the image item inside which the regions are defined using an item reference of type </w:t>
        </w:r>
      </w:ins>
      <w:ins w:id="246" w:author="Frederic Maze" w:date="2023-02-01T18:34:00Z">
        <w:r w:rsidRPr="009E210E">
          <w:rPr>
            <w:rStyle w:val="CodeChar0"/>
          </w:rPr>
          <w:t>'</w:t>
        </w:r>
      </w:ins>
      <w:proofErr w:type="spellStart"/>
      <w:ins w:id="247" w:author="Frederic Maze" w:date="2023-02-01T18:31:00Z">
        <w:r w:rsidRPr="009E210E">
          <w:rPr>
            <w:rStyle w:val="CodeChar0"/>
          </w:rPr>
          <w:t>cdsc</w:t>
        </w:r>
      </w:ins>
      <w:proofErr w:type="spellEnd"/>
      <w:ins w:id="248" w:author="Frederic Maze" w:date="2023-02-01T18:34:00Z">
        <w:r w:rsidRPr="009E210E">
          <w:rPr>
            <w:rStyle w:val="CodeChar0"/>
          </w:rPr>
          <w:t>'</w:t>
        </w:r>
      </w:ins>
      <w:ins w:id="249" w:author="Frederic Maze" w:date="2023-02-01T18:31:00Z">
        <w:r w:rsidRPr="004B7C84">
          <w:t xml:space="preserve"> from the union derived region item to the image item.</w:t>
        </w:r>
      </w:ins>
    </w:p>
    <w:p w14:paraId="53CF65F9" w14:textId="77777777" w:rsidR="004B7C84" w:rsidRPr="004B7C84" w:rsidRDefault="004B7C84" w:rsidP="004B7C84">
      <w:pPr>
        <w:rPr>
          <w:ins w:id="250" w:author="Frederic Maze" w:date="2023-02-01T18:31:00Z"/>
        </w:rPr>
      </w:pPr>
      <w:ins w:id="251" w:author="Frederic Maze" w:date="2023-02-01T18:31:00Z">
        <w:r w:rsidRPr="004B7C84">
          <w:t>The region resulting from this derived region item is the union of all the regions of each input region item after being applied to the referenced image item as specified in 6.10.1.1.</w:t>
        </w:r>
      </w:ins>
    </w:p>
    <w:p w14:paraId="06877257" w14:textId="57696FA6" w:rsidR="004B7C84" w:rsidRPr="004B7C84" w:rsidRDefault="004B7C84" w:rsidP="009E210E">
      <w:pPr>
        <w:pStyle w:val="Heading4"/>
        <w:rPr>
          <w:ins w:id="252" w:author="Frederic Maze" w:date="2023-02-01T18:35:00Z"/>
          <w:lang w:val="en-GB"/>
        </w:rPr>
      </w:pPr>
      <w:ins w:id="253" w:author="Frederic Maze" w:date="2023-02-01T18:35:00Z">
        <w:r w:rsidRPr="004B7C84">
          <w:rPr>
            <w:lang w:val="en-GB"/>
          </w:rPr>
          <w:t>Proposal 2: relations between region items</w:t>
        </w:r>
      </w:ins>
    </w:p>
    <w:p w14:paraId="27CBE6D8" w14:textId="1D6A6701" w:rsidR="004B7C84" w:rsidRDefault="004B7C84" w:rsidP="004B7C84">
      <w:pPr>
        <w:rPr>
          <w:ins w:id="254" w:author="Frederic Maze" w:date="2023-02-01T18:35:00Z"/>
          <w:i/>
          <w:iCs/>
          <w:lang w:val="en-GB"/>
        </w:rPr>
      </w:pPr>
      <w:ins w:id="255" w:author="Frederic Maze" w:date="2023-02-01T18:35:00Z">
        <w:r w:rsidRPr="009E210E">
          <w:rPr>
            <w:i/>
            <w:iCs/>
            <w:lang w:val="en-GB"/>
          </w:rPr>
          <w:t>Add the following section in section 6.10 Region items and region annotations</w:t>
        </w:r>
      </w:ins>
    </w:p>
    <w:p w14:paraId="0FAAE4FB" w14:textId="77777777" w:rsidR="00991B8D" w:rsidRPr="00991B8D" w:rsidRDefault="00991B8D" w:rsidP="00991B8D">
      <w:pPr>
        <w:rPr>
          <w:ins w:id="256" w:author="Frederic Maze" w:date="2023-02-01T18:35:00Z"/>
          <w:b/>
          <w:bCs/>
          <w:lang w:val="en-GB"/>
        </w:rPr>
      </w:pPr>
      <w:ins w:id="257" w:author="Frederic Maze" w:date="2023-02-01T18:35:00Z">
        <w:r w:rsidRPr="00991B8D">
          <w:rPr>
            <w:b/>
            <w:bCs/>
            <w:lang w:val="en-GB"/>
          </w:rPr>
          <w:t>6.10.4 Region Entity Group</w:t>
        </w:r>
      </w:ins>
    </w:p>
    <w:p w14:paraId="2A1F2184" w14:textId="4A3580B2" w:rsidR="00991B8D" w:rsidRPr="00991B8D" w:rsidRDefault="00991B8D" w:rsidP="00991B8D">
      <w:pPr>
        <w:rPr>
          <w:ins w:id="258" w:author="Frederic Maze" w:date="2023-02-01T18:35:00Z"/>
          <w:b/>
          <w:bCs/>
          <w:lang w:val="en-GB"/>
        </w:rPr>
      </w:pPr>
      <w:ins w:id="259" w:author="Frederic Maze" w:date="2023-02-01T18:35:00Z">
        <w:r w:rsidRPr="00991B8D">
          <w:rPr>
            <w:b/>
            <w:bCs/>
            <w:lang w:val="en-GB"/>
          </w:rPr>
          <w:t>6.</w:t>
        </w:r>
        <w:r w:rsidRPr="00514AB8">
          <w:rPr>
            <w:b/>
            <w:bCs/>
            <w:lang w:val="en-GB"/>
          </w:rPr>
          <w:t>10.4</w:t>
        </w:r>
        <w:r w:rsidRPr="009E210E">
          <w:rPr>
            <w:b/>
            <w:bCs/>
            <w:lang w:val="en-GB"/>
          </w:rPr>
          <w:t xml:space="preserve">.1 </w:t>
        </w:r>
      </w:ins>
      <w:ins w:id="260" w:author="Frederic Maze" w:date="2023-02-01T18:36:00Z">
        <w:r w:rsidRPr="009E210E">
          <w:rPr>
            <w:rStyle w:val="CodeChar0"/>
          </w:rPr>
          <w:t>'</w:t>
        </w:r>
      </w:ins>
      <w:proofErr w:type="spellStart"/>
      <w:ins w:id="261" w:author="Frederic Maze" w:date="2023-02-01T18:35:00Z">
        <w:r w:rsidRPr="009E210E">
          <w:rPr>
            <w:rStyle w:val="CodeChar0"/>
          </w:rPr>
          <w:t>corg</w:t>
        </w:r>
      </w:ins>
      <w:proofErr w:type="spellEnd"/>
      <w:ins w:id="262" w:author="Frederic Maze" w:date="2023-02-01T18:36:00Z">
        <w:r w:rsidRPr="009E210E">
          <w:rPr>
            <w:rStyle w:val="CodeChar0"/>
          </w:rPr>
          <w:t>'</w:t>
        </w:r>
      </w:ins>
      <w:ins w:id="263" w:author="Frederic Maze" w:date="2023-02-01T18:35:00Z">
        <w:r w:rsidRPr="00514AB8">
          <w:rPr>
            <w:b/>
            <w:bCs/>
            <w:lang w:val="en-GB"/>
          </w:rPr>
          <w:t xml:space="preserve"> Entity Group</w:t>
        </w:r>
      </w:ins>
    </w:p>
    <w:p w14:paraId="07557E80" w14:textId="77777777" w:rsidR="00991B8D" w:rsidRPr="00991B8D" w:rsidRDefault="00991B8D" w:rsidP="00991B8D">
      <w:pPr>
        <w:rPr>
          <w:ins w:id="264" w:author="Frederic Maze" w:date="2023-02-01T18:35:00Z"/>
          <w:lang w:val="en-GB"/>
        </w:rPr>
      </w:pPr>
      <w:ins w:id="265" w:author="Frederic Maze" w:date="2023-02-01T18:35:00Z">
        <w:r w:rsidRPr="00991B8D">
          <w:rPr>
            <w:lang w:val="en-GB"/>
          </w:rPr>
          <w:t>A compound region entity group (</w:t>
        </w:r>
        <w:r w:rsidRPr="009E210E">
          <w:rPr>
            <w:rStyle w:val="CodeChar0"/>
          </w:rPr>
          <w:t>'</w:t>
        </w:r>
        <w:proofErr w:type="spellStart"/>
        <w:r w:rsidRPr="009E210E">
          <w:rPr>
            <w:rStyle w:val="CodeChar0"/>
          </w:rPr>
          <w:t>corg</w:t>
        </w:r>
        <w:proofErr w:type="spellEnd"/>
        <w:r w:rsidRPr="009E210E">
          <w:rPr>
            <w:rStyle w:val="CodeChar0"/>
          </w:rPr>
          <w:t>'</w:t>
        </w:r>
        <w:r w:rsidRPr="00991B8D">
          <w:rPr>
            <w:lang w:val="en-GB"/>
          </w:rPr>
          <w:t xml:space="preserve">) associates one main region item with one or more region items. </w:t>
        </w:r>
        <w:bookmarkStart w:id="266" w:name="_Hlk114666628"/>
        <w:r w:rsidRPr="00991B8D">
          <w:rPr>
            <w:lang w:val="en-GB"/>
          </w:rPr>
          <w:t>It indicates an inclusion relationship between a main object covered by regions of a main entity and other objects covered by regions described by one or more other entities, the main object logically including the other objects.</w:t>
        </w:r>
      </w:ins>
    </w:p>
    <w:p w14:paraId="75E2BB28" w14:textId="77777777" w:rsidR="00991B8D" w:rsidRPr="00991B8D" w:rsidRDefault="00991B8D" w:rsidP="009E210E">
      <w:pPr>
        <w:pStyle w:val="Note"/>
        <w:rPr>
          <w:ins w:id="267" w:author="Frederic Maze" w:date="2023-02-01T18:35:00Z"/>
        </w:rPr>
      </w:pPr>
      <w:ins w:id="268" w:author="Frederic Maze" w:date="2023-02-01T18:35:00Z">
        <w:r w:rsidRPr="00991B8D">
          <w:t>NOTE</w:t>
        </w:r>
        <w:r w:rsidRPr="00991B8D">
          <w:tab/>
          <w:t>For example, a compound region entity group can be used to associate a main region corresponding to a car with regions corresponding to wheels to indicate that the car is logically including the wheels.</w:t>
        </w:r>
      </w:ins>
    </w:p>
    <w:p w14:paraId="1632D263" w14:textId="77777777" w:rsidR="00991B8D" w:rsidRPr="00991B8D" w:rsidRDefault="00991B8D" w:rsidP="00991B8D">
      <w:pPr>
        <w:rPr>
          <w:ins w:id="269" w:author="Frederic Maze" w:date="2023-02-01T18:35:00Z"/>
          <w:lang w:val="en-GB"/>
        </w:rPr>
      </w:pPr>
      <w:ins w:id="270" w:author="Frederic Maze" w:date="2023-02-01T18:35:00Z">
        <w:r w:rsidRPr="00991B8D">
          <w:rPr>
            <w:lang w:val="en-GB"/>
          </w:rPr>
          <w:lastRenderedPageBreak/>
          <w:t xml:space="preserve">The entities in a compound region entity group shall be region items. The number of entities in a compound region entity group </w:t>
        </w:r>
        <w:bookmarkEnd w:id="266"/>
        <w:r w:rsidRPr="00991B8D">
          <w:rPr>
            <w:lang w:val="en-GB"/>
          </w:rPr>
          <w:t xml:space="preserve">shall be at least 2. The first </w:t>
        </w:r>
        <w:proofErr w:type="spellStart"/>
        <w:r w:rsidRPr="009E210E">
          <w:rPr>
            <w:rStyle w:val="CodeChar0"/>
          </w:rPr>
          <w:t>entity_id</w:t>
        </w:r>
        <w:proofErr w:type="spellEnd"/>
        <w:r w:rsidRPr="00991B8D">
          <w:rPr>
            <w:lang w:val="en-GB"/>
          </w:rPr>
          <w:t xml:space="preserve"> value shall indicate the main region item. It indicates the region covering the main object that is logically including the objects covered by the regions described by the second and following </w:t>
        </w:r>
        <w:proofErr w:type="spellStart"/>
        <w:r w:rsidRPr="009E210E">
          <w:rPr>
            <w:rStyle w:val="CodeChar0"/>
          </w:rPr>
          <w:t>entity_id</w:t>
        </w:r>
        <w:proofErr w:type="spellEnd"/>
        <w:r w:rsidRPr="00991B8D">
          <w:rPr>
            <w:lang w:val="en-GB"/>
          </w:rPr>
          <w:t>s.</w:t>
        </w:r>
      </w:ins>
    </w:p>
    <w:p w14:paraId="36BDE653" w14:textId="77777777" w:rsidR="00991B8D" w:rsidRPr="00991B8D" w:rsidRDefault="00991B8D" w:rsidP="00991B8D">
      <w:pPr>
        <w:rPr>
          <w:ins w:id="271" w:author="Frederic Maze" w:date="2023-02-01T18:35:00Z"/>
          <w:lang w:val="en-GB"/>
        </w:rPr>
      </w:pPr>
      <w:ins w:id="272" w:author="Frederic Maze" w:date="2023-02-01T18:35:00Z">
        <w:r w:rsidRPr="00991B8D">
          <w:rPr>
            <w:lang w:val="en-GB"/>
          </w:rPr>
          <w:t>This inclusion relationship does not convey information at the geometry level. A main region signalled as including others regions by a compound entity group may or may not geometrically include the other regions.</w:t>
        </w:r>
      </w:ins>
    </w:p>
    <w:p w14:paraId="7C875B98" w14:textId="4986A8CE" w:rsidR="00AB6835" w:rsidRDefault="0007152C" w:rsidP="0007152C">
      <w:pPr>
        <w:rPr>
          <w:ins w:id="273" w:author="Frederic Maze" w:date="2023-02-01T19:09:00Z"/>
          <w:i/>
          <w:highlight w:val="yellow"/>
        </w:rPr>
      </w:pPr>
      <w:ins w:id="274" w:author="Frederic Maze" w:date="2023-02-01T19:01:00Z">
        <w:r w:rsidRPr="009E210E">
          <w:rPr>
            <w:i/>
            <w:highlight w:val="yellow"/>
          </w:rPr>
          <w:t>[[ Ed. (FM): MPEG#141: it was questioned</w:t>
        </w:r>
      </w:ins>
      <w:ins w:id="275" w:author="Frederic Maze" w:date="2023-02-01T19:09:00Z">
        <w:r w:rsidR="00AB6835">
          <w:rPr>
            <w:i/>
            <w:highlight w:val="yellow"/>
          </w:rPr>
          <w:t>:</w:t>
        </w:r>
      </w:ins>
    </w:p>
    <w:p w14:paraId="7DC75B28" w14:textId="7C1E1248" w:rsidR="00AB6835" w:rsidRPr="009E210E" w:rsidRDefault="00AB6835" w:rsidP="00AB6835">
      <w:pPr>
        <w:pStyle w:val="ListParagraph"/>
        <w:numPr>
          <w:ilvl w:val="0"/>
          <w:numId w:val="18"/>
        </w:numPr>
        <w:rPr>
          <w:ins w:id="276" w:author="Frederic Maze" w:date="2023-02-01T19:09:00Z"/>
          <w:i/>
          <w:highlight w:val="yellow"/>
        </w:rPr>
      </w:pPr>
      <w:ins w:id="277" w:author="Frederic Maze" w:date="2023-02-01T19:11:00Z">
        <w:r>
          <w:rPr>
            <w:i/>
            <w:iCs/>
            <w:highlight w:val="yellow"/>
          </w:rPr>
          <w:t xml:space="preserve">Can </w:t>
        </w:r>
      </w:ins>
      <w:ins w:id="278" w:author="Frederic Maze" w:date="2023-02-01T19:06:00Z">
        <w:r w:rsidR="00655778" w:rsidRPr="009E210E">
          <w:rPr>
            <w:i/>
            <w:iCs/>
            <w:highlight w:val="yellow"/>
          </w:rPr>
          <w:t>the Figure 1 in the proposal be achieved for example using mask items where all the regions belonging to a group is part of the mask item.</w:t>
        </w:r>
      </w:ins>
    </w:p>
    <w:p w14:paraId="0430FE52" w14:textId="65C8BACE" w:rsidR="0007152C" w:rsidRPr="009E210E" w:rsidRDefault="00AB6835" w:rsidP="009E210E">
      <w:pPr>
        <w:pStyle w:val="ListParagraph"/>
        <w:numPr>
          <w:ilvl w:val="0"/>
          <w:numId w:val="18"/>
        </w:numPr>
        <w:rPr>
          <w:ins w:id="279" w:author="Frederic Maze" w:date="2023-02-01T19:01:00Z"/>
          <w:i/>
          <w:iCs/>
          <w:highlight w:val="yellow"/>
        </w:rPr>
      </w:pPr>
      <w:ins w:id="280" w:author="Frederic Maze" w:date="2023-02-01T19:10:00Z">
        <w:r>
          <w:rPr>
            <w:i/>
            <w:iCs/>
            <w:highlight w:val="yellow"/>
          </w:rPr>
          <w:t xml:space="preserve">Is </w:t>
        </w:r>
      </w:ins>
      <w:ins w:id="281" w:author="Frederic Maze" w:date="2023-02-01T19:09:00Z">
        <w:r w:rsidRPr="009E210E">
          <w:rPr>
            <w:i/>
            <w:iCs/>
            <w:highlight w:val="yellow"/>
          </w:rPr>
          <w:t xml:space="preserve">there a restriction </w:t>
        </w:r>
      </w:ins>
      <w:ins w:id="282" w:author="Frederic Maze" w:date="2023-02-01T19:10:00Z">
        <w:r>
          <w:rPr>
            <w:i/>
            <w:iCs/>
            <w:highlight w:val="yellow"/>
          </w:rPr>
          <w:t xml:space="preserve">for </w:t>
        </w:r>
      </w:ins>
      <w:ins w:id="283" w:author="Frederic Maze" w:date="2023-02-01T19:11:00Z">
        <w:r>
          <w:rPr>
            <w:i/>
            <w:iCs/>
            <w:highlight w:val="yellow"/>
          </w:rPr>
          <w:t>any of the</w:t>
        </w:r>
      </w:ins>
      <w:ins w:id="284" w:author="Frederic Maze" w:date="2023-02-01T19:10:00Z">
        <w:r>
          <w:rPr>
            <w:i/>
            <w:iCs/>
            <w:highlight w:val="yellow"/>
          </w:rPr>
          <w:t xml:space="preserve"> proposals </w:t>
        </w:r>
      </w:ins>
      <w:ins w:id="285" w:author="Frederic Maze" w:date="2023-02-01T19:09:00Z">
        <w:r w:rsidRPr="009E210E">
          <w:rPr>
            <w:i/>
            <w:iCs/>
            <w:highlight w:val="yellow"/>
          </w:rPr>
          <w:t>that the separate regions must all be derived from a single image item?</w:t>
        </w:r>
      </w:ins>
      <w:ins w:id="286" w:author="Frederic Maze" w:date="2023-02-01T19:01:00Z">
        <w:r w:rsidR="0007152C" w:rsidRPr="009E210E">
          <w:rPr>
            <w:i/>
            <w:iCs/>
            <w:highlight w:val="yellow"/>
          </w:rPr>
          <w:t xml:space="preserve">”]] </w:t>
        </w:r>
      </w:ins>
    </w:p>
    <w:p w14:paraId="18657CC2" w14:textId="332D65E7" w:rsidR="00C640A3" w:rsidRPr="00C640A3" w:rsidRDefault="00C640A3" w:rsidP="00C640A3">
      <w:pPr>
        <w:pStyle w:val="Heading1"/>
        <w:rPr>
          <w:lang w:val="en-GB"/>
        </w:rPr>
      </w:pPr>
      <w:bookmarkStart w:id="287" w:name="_Toc126244803"/>
      <w:r w:rsidRPr="00C640A3">
        <w:rPr>
          <w:lang w:val="en-GB"/>
        </w:rPr>
        <w:t>Matrix-based transformation for image items</w:t>
      </w:r>
      <w:bookmarkEnd w:id="287"/>
    </w:p>
    <w:p w14:paraId="5D3C3E5D" w14:textId="77777777" w:rsidR="00C640A3" w:rsidRDefault="00C640A3" w:rsidP="00C640A3">
      <w:pPr>
        <w:rPr>
          <w:i/>
        </w:rPr>
      </w:pPr>
      <w:r w:rsidRPr="00784CC7">
        <w:rPr>
          <w:i/>
          <w:highlight w:val="yellow"/>
        </w:rPr>
        <w:t>[[ Ed. (FD): MPEG#129: it was questioned:”</w:t>
      </w:r>
      <w:r w:rsidRPr="00784CC7">
        <w:rPr>
          <w:sz w:val="20"/>
          <w:szCs w:val="20"/>
          <w:highlight w:val="yellow"/>
        </w:rPr>
        <w:t xml:space="preserve"> Should we also add ‘matrix’ as an image derivation in the HEIF? “</w:t>
      </w:r>
      <w:r>
        <w:rPr>
          <w:sz w:val="20"/>
          <w:szCs w:val="20"/>
          <w:highlight w:val="yellow"/>
        </w:rPr>
        <w:t>.</w:t>
      </w:r>
      <w:r w:rsidRPr="00784CC7">
        <w:rPr>
          <w:sz w:val="20"/>
          <w:szCs w:val="20"/>
          <w:highlight w:val="yellow"/>
        </w:rPr>
        <w:t xml:space="preserve"> It was warned that “</w:t>
      </w:r>
      <w:r w:rsidRPr="00B83F12">
        <w:rPr>
          <w:sz w:val="20"/>
          <w:szCs w:val="20"/>
          <w:highlight w:val="yellow"/>
        </w:rPr>
        <w:t>We would need to be clear about the meaning of outputs that don’t have horizontal and vertical sides; if that’s overlaid, the meaning is clear, but what if it’s supposed to be displayed?”</w:t>
      </w:r>
      <w:r w:rsidRPr="00784CC7">
        <w:rPr>
          <w:i/>
          <w:highlight w:val="yellow"/>
        </w:rPr>
        <w:t>]]</w:t>
      </w:r>
      <w:r>
        <w:rPr>
          <w:i/>
        </w:rPr>
        <w:t xml:space="preserve"> </w:t>
      </w:r>
    </w:p>
    <w:p w14:paraId="3058501E" w14:textId="506AE447" w:rsidR="00C640A3" w:rsidRDefault="00C640A3" w:rsidP="00C640A3">
      <w:pPr>
        <w:pStyle w:val="Heading1"/>
        <w:rPr>
          <w:lang w:val="en-GB"/>
        </w:rPr>
      </w:pPr>
      <w:bookmarkStart w:id="288" w:name="_Toc126244804"/>
      <w:proofErr w:type="spellStart"/>
      <w:r w:rsidRPr="00C640A3">
        <w:rPr>
          <w:lang w:val="en-GB"/>
        </w:rPr>
        <w:t>Signaling</w:t>
      </w:r>
      <w:proofErr w:type="spellEnd"/>
      <w:r w:rsidRPr="00C640A3">
        <w:rPr>
          <w:lang w:val="en-GB"/>
        </w:rPr>
        <w:t xml:space="preserve"> for pre-derived coded image items</w:t>
      </w:r>
      <w:bookmarkEnd w:id="288"/>
    </w:p>
    <w:p w14:paraId="3D6E005F" w14:textId="77777777" w:rsidR="00C640A3" w:rsidRPr="008F1E16" w:rsidRDefault="00C640A3" w:rsidP="00C640A3">
      <w:pPr>
        <w:keepNext/>
        <w:rPr>
          <w:i/>
        </w:rPr>
      </w:pPr>
      <w:r>
        <w:rPr>
          <w:i/>
        </w:rPr>
        <w:t>Replace the clause 6.4.7</w:t>
      </w:r>
      <w:r w:rsidRPr="008F1E16">
        <w:rPr>
          <w:i/>
        </w:rPr>
        <w:t xml:space="preserve"> </w:t>
      </w:r>
      <w:r>
        <w:rPr>
          <w:i/>
        </w:rPr>
        <w:t>with the following text:</w:t>
      </w:r>
    </w:p>
    <w:p w14:paraId="40112377" w14:textId="77777777" w:rsidR="00C640A3" w:rsidRPr="000D2DA7" w:rsidRDefault="00C640A3" w:rsidP="00C640A3">
      <w:pPr>
        <w:rPr>
          <w:b/>
        </w:rPr>
      </w:pPr>
      <w:r w:rsidRPr="000D2DA7">
        <w:rPr>
          <w:b/>
        </w:rPr>
        <w:t>6.4.7</w:t>
      </w:r>
      <w:r w:rsidRPr="000D2DA7">
        <w:rPr>
          <w:b/>
        </w:rPr>
        <w:tab/>
      </w:r>
      <w:bookmarkStart w:id="289" w:name="_Toc519868514"/>
      <w:proofErr w:type="gramStart"/>
      <w:r w:rsidRPr="000D2DA7">
        <w:rPr>
          <w:b/>
        </w:rPr>
        <w:t>Pre-derived</w:t>
      </w:r>
      <w:proofErr w:type="gramEnd"/>
      <w:r w:rsidRPr="000D2DA7">
        <w:rPr>
          <w:b/>
        </w:rPr>
        <w:t xml:space="preserve"> coded images</w:t>
      </w:r>
      <w:bookmarkEnd w:id="289"/>
    </w:p>
    <w:p w14:paraId="6C8A55BC" w14:textId="77777777" w:rsidR="00C640A3" w:rsidRDefault="00C640A3" w:rsidP="00C640A3">
      <w:r w:rsidRPr="006968B9">
        <w:rPr>
          <w:highlight w:val="yellow"/>
        </w:rPr>
        <w:t>[Ed. (FD): In the following, differences with HEIF 2</w:t>
      </w:r>
      <w:r w:rsidRPr="006968B9">
        <w:rPr>
          <w:highlight w:val="yellow"/>
          <w:vertAlign w:val="superscript"/>
        </w:rPr>
        <w:t>nd</w:t>
      </w:r>
      <w:r w:rsidRPr="006968B9">
        <w:rPr>
          <w:highlight w:val="yellow"/>
        </w:rPr>
        <w:t xml:space="preserve"> edition (w18310) are highlighted in blue]</w:t>
      </w:r>
    </w:p>
    <w:p w14:paraId="1207EE68" w14:textId="77777777" w:rsidR="00C640A3" w:rsidRPr="000D2DA7" w:rsidRDefault="00C640A3" w:rsidP="00C640A3">
      <w:pPr>
        <w:rPr>
          <w:lang w:val="en-GB"/>
        </w:rPr>
      </w:pPr>
      <w:r w:rsidRPr="000D2DA7">
        <w:t>If a coded image has been derived from others — for example, a composite HDR image derived from exposure-bracketed individual images</w:t>
      </w:r>
      <w:r w:rsidRPr="000D2DA7">
        <w:rPr>
          <w:highlight w:val="cyan"/>
        </w:rPr>
        <w:t>, or a panorama derived from a set of images</w:t>
      </w:r>
      <w:r w:rsidRPr="000D2DA7">
        <w:t xml:space="preserve"> — then it shall be linked to those images by item references of type </w:t>
      </w:r>
      <w:r w:rsidRPr="002A57F9">
        <w:rPr>
          <w:rFonts w:ascii="Courier" w:hAnsi="Courier"/>
        </w:rPr>
        <w:t>'base'</w:t>
      </w:r>
      <w:r w:rsidRPr="000D2DA7">
        <w:rPr>
          <w:highlight w:val="cyan"/>
        </w:rPr>
        <w:t>. Item references may be</w:t>
      </w:r>
      <w:r w:rsidRPr="000D2DA7">
        <w:t xml:space="preserve"> from the coded image to all images it derives from</w:t>
      </w:r>
      <w:r w:rsidRPr="002A57F9">
        <w:rPr>
          <w:highlight w:val="cyan"/>
        </w:rPr>
        <w:t xml:space="preserve">, or when unique IDs are used, from the coded image to all entity groups or images it derives from. When unique IDs are used, a </w:t>
      </w:r>
      <w:proofErr w:type="spellStart"/>
      <w:r w:rsidRPr="002A57F9">
        <w:rPr>
          <w:rFonts w:ascii="Courier" w:hAnsi="Courier"/>
          <w:highlight w:val="cyan"/>
        </w:rPr>
        <w:t>to_item_ID</w:t>
      </w:r>
      <w:proofErr w:type="spellEnd"/>
      <w:r w:rsidRPr="002A57F9">
        <w:rPr>
          <w:highlight w:val="cyan"/>
        </w:rPr>
        <w:t xml:space="preserve"> value in the </w:t>
      </w:r>
      <w:proofErr w:type="spellStart"/>
      <w:r w:rsidRPr="002A57F9">
        <w:rPr>
          <w:rFonts w:ascii="Courier" w:hAnsi="Courier"/>
          <w:highlight w:val="cyan"/>
        </w:rPr>
        <w:t>SingleItemTypeReferenceBox</w:t>
      </w:r>
      <w:proofErr w:type="spellEnd"/>
      <w:r w:rsidRPr="002A57F9">
        <w:rPr>
          <w:highlight w:val="cyan"/>
        </w:rPr>
        <w:t xml:space="preserve"> or </w:t>
      </w:r>
      <w:proofErr w:type="spellStart"/>
      <w:r w:rsidRPr="002A57F9">
        <w:rPr>
          <w:rFonts w:ascii="Courier" w:hAnsi="Courier"/>
          <w:highlight w:val="cyan"/>
        </w:rPr>
        <w:t>SingleItemTypeReferenceBoxLarge</w:t>
      </w:r>
      <w:proofErr w:type="spellEnd"/>
      <w:r w:rsidRPr="002A57F9">
        <w:rPr>
          <w:highlight w:val="cyan"/>
        </w:rPr>
        <w:t xml:space="preserve"> is resolved to an item identifier whenever the embedding </w:t>
      </w:r>
      <w:proofErr w:type="spellStart"/>
      <w:r w:rsidRPr="002A57F9">
        <w:rPr>
          <w:rFonts w:ascii="Courier" w:hAnsi="Courier"/>
          <w:highlight w:val="cyan"/>
        </w:rPr>
        <w:t>MetaBox</w:t>
      </w:r>
      <w:proofErr w:type="spellEnd"/>
      <w:r w:rsidRPr="002A57F9">
        <w:rPr>
          <w:highlight w:val="cyan"/>
        </w:rPr>
        <w:t xml:space="preserve"> contains an item with such identifier, and is resolved to an entity group identifier otherwise.</w:t>
      </w:r>
    </w:p>
    <w:p w14:paraId="5551CED7" w14:textId="77777777" w:rsidR="00C640A3" w:rsidRPr="000D2DA7" w:rsidRDefault="00C640A3" w:rsidP="00C640A3">
      <w:r w:rsidRPr="000D2DA7">
        <w:t xml:space="preserve">An image item including a </w:t>
      </w:r>
      <w:r w:rsidRPr="002A57F9">
        <w:rPr>
          <w:rFonts w:ascii="Courier" w:hAnsi="Courier"/>
        </w:rPr>
        <w:t>'base'</w:t>
      </w:r>
      <w:r w:rsidRPr="000D2DA7">
        <w:t xml:space="preserve"> item reference is referred to as a pre-derived coded image.</w:t>
      </w:r>
    </w:p>
    <w:p w14:paraId="3E78FDC0" w14:textId="77777777" w:rsidR="00C640A3" w:rsidRDefault="00C640A3" w:rsidP="00C640A3">
      <w:pPr>
        <w:rPr>
          <w:sz w:val="20"/>
          <w:szCs w:val="20"/>
        </w:rPr>
      </w:pPr>
      <w:r w:rsidRPr="002A57F9">
        <w:rPr>
          <w:sz w:val="20"/>
          <w:szCs w:val="20"/>
        </w:rPr>
        <w:t>NOTE</w:t>
      </w:r>
      <w:r w:rsidRPr="002A57F9">
        <w:rPr>
          <w:sz w:val="20"/>
          <w:szCs w:val="20"/>
        </w:rPr>
        <w:tab/>
        <w:t>In this version of this document, the exact derivation process used to produce the image is not described.</w:t>
      </w:r>
    </w:p>
    <w:p w14:paraId="42AB7AF4" w14:textId="77777777" w:rsidR="00C640A3" w:rsidRDefault="00C640A3" w:rsidP="00C640A3">
      <w:r w:rsidRPr="009124C4">
        <w:rPr>
          <w:highlight w:val="yellow"/>
        </w:rPr>
        <w:t>[[Ed. (F</w:t>
      </w:r>
      <w:r>
        <w:rPr>
          <w:highlight w:val="yellow"/>
        </w:rPr>
        <w:t>D</w:t>
      </w:r>
      <w:r w:rsidRPr="002A57F9">
        <w:rPr>
          <w:highlight w:val="yellow"/>
        </w:rPr>
        <w:t>):</w:t>
      </w:r>
      <w:r w:rsidRPr="00B83F12">
        <w:rPr>
          <w:highlight w:val="yellow"/>
        </w:rPr>
        <w:t xml:space="preserve"> At MPEG#129, it was commented that “</w:t>
      </w:r>
      <w:r w:rsidRPr="00B83F12">
        <w:rPr>
          <w:sz w:val="20"/>
          <w:szCs w:val="20"/>
          <w:highlight w:val="yellow"/>
        </w:rPr>
        <w:t>The slight snag here is defining what it means when the entity group does NOT imply a single output (e.g. a slide show); what does pre-derivation mean?</w:t>
      </w:r>
      <w:r w:rsidRPr="00B83F12">
        <w:rPr>
          <w:highlight w:val="yellow"/>
        </w:rPr>
        <w:t xml:space="preserve"> ]]</w:t>
      </w:r>
    </w:p>
    <w:p w14:paraId="4798B211" w14:textId="77777777" w:rsidR="00C640A3" w:rsidRPr="002A57F9" w:rsidRDefault="00C640A3" w:rsidP="00C640A3">
      <w:pPr>
        <w:rPr>
          <w:sz w:val="20"/>
          <w:szCs w:val="20"/>
        </w:rPr>
      </w:pPr>
    </w:p>
    <w:p w14:paraId="47F3FE55" w14:textId="77777777" w:rsidR="00C640A3" w:rsidRDefault="00C640A3" w:rsidP="00C640A3">
      <w:pPr>
        <w:rPr>
          <w:i/>
        </w:rPr>
      </w:pPr>
      <w:r w:rsidRPr="00646CDD">
        <w:rPr>
          <w:i/>
        </w:rPr>
        <w:t xml:space="preserve">Add the </w:t>
      </w:r>
      <w:r>
        <w:rPr>
          <w:i/>
        </w:rPr>
        <w:t>following clause as section 6.4.7.1:</w:t>
      </w:r>
    </w:p>
    <w:p w14:paraId="7670D9A5" w14:textId="77777777" w:rsidR="00C640A3" w:rsidRPr="00646CDD" w:rsidRDefault="00C640A3" w:rsidP="00C640A3">
      <w:pPr>
        <w:rPr>
          <w:b/>
        </w:rPr>
      </w:pPr>
      <w:r w:rsidRPr="00646CDD">
        <w:rPr>
          <w:b/>
        </w:rPr>
        <w:t>6.4.7.1 Signaling of the derivation method for pre-derived coded image items</w:t>
      </w:r>
    </w:p>
    <w:p w14:paraId="625A75D1" w14:textId="77777777" w:rsidR="00C640A3" w:rsidRDefault="00C640A3" w:rsidP="00C640A3">
      <w:r w:rsidRPr="00383575">
        <w:t xml:space="preserve">A pre-derived coded image shall be linked to images it derives from by an item reference of type </w:t>
      </w:r>
      <w:r w:rsidRPr="00383575">
        <w:rPr>
          <w:rFonts w:ascii="Courier" w:hAnsi="Courier"/>
        </w:rPr>
        <w:t>'base'</w:t>
      </w:r>
      <w:r w:rsidRPr="00383575">
        <w:t xml:space="preserve"> to the entity group containing all images the pre-derived coded images derives from. The </w:t>
      </w:r>
      <w:proofErr w:type="spellStart"/>
      <w:r w:rsidRPr="00383575">
        <w:rPr>
          <w:rFonts w:ascii="Courier" w:hAnsi="Courier"/>
        </w:rPr>
        <w:t>grouping_type</w:t>
      </w:r>
      <w:proofErr w:type="spellEnd"/>
      <w:r w:rsidRPr="00383575">
        <w:t xml:space="preserve"> of the </w:t>
      </w:r>
      <w:proofErr w:type="spellStart"/>
      <w:r w:rsidRPr="00383575">
        <w:rPr>
          <w:rFonts w:ascii="Courier" w:hAnsi="Courier"/>
        </w:rPr>
        <w:t>EntityToGroupBox</w:t>
      </w:r>
      <w:proofErr w:type="spellEnd"/>
      <w:r w:rsidRPr="00383575">
        <w:t xml:space="preserve"> specifies the purpose of grouping and implicitly signal</w:t>
      </w:r>
      <w:r>
        <w:t>s</w:t>
      </w:r>
      <w:r w:rsidRPr="00383575">
        <w:t xml:space="preserve"> the type of the derivation operation which was applied to generate the pre-derived coded image.</w:t>
      </w:r>
    </w:p>
    <w:p w14:paraId="4366BBE7" w14:textId="77777777" w:rsidR="00C640A3" w:rsidRPr="009E210E" w:rsidRDefault="00C640A3" w:rsidP="00C640A3">
      <w:r w:rsidRPr="009E210E" w:rsidDel="002A57F9">
        <w:rPr>
          <w:highlight w:val="yellow"/>
        </w:rPr>
        <w:lastRenderedPageBreak/>
        <w:t>[[Ed. (FM): At MPEG#126, it was commented that “we somehow need to indicate the derivation operation, rather than the nature of the input set”]]</w:t>
      </w:r>
    </w:p>
    <w:p w14:paraId="574352C0" w14:textId="77777777" w:rsidR="00C640A3" w:rsidRPr="009E210E" w:rsidRDefault="00C640A3" w:rsidP="00C640A3">
      <w:r w:rsidRPr="009E210E">
        <w:rPr>
          <w:highlight w:val="yellow"/>
        </w:rPr>
        <w:t>[[Ed. (FD): At MPEG#129, it was commented that “We could allow a pre-derivation of the implied derivation of that entity group.”]]</w:t>
      </w:r>
    </w:p>
    <w:p w14:paraId="7D2A13F0" w14:textId="115DD853" w:rsidR="00A27ECD" w:rsidRDefault="00A27ECD" w:rsidP="009E210E">
      <w:pPr>
        <w:pStyle w:val="Heading1"/>
        <w:rPr>
          <w:ins w:id="290" w:author="Frederic Maze" w:date="2023-02-02T15:00:00Z"/>
        </w:rPr>
      </w:pPr>
      <w:bookmarkStart w:id="291" w:name="_Toc126244805"/>
      <w:ins w:id="292" w:author="Frederic Maze" w:date="2023-02-01T18:13:00Z">
        <w:r>
          <w:t xml:space="preserve">On HDR signaling alignment with ISO 22028-5 (from </w:t>
        </w:r>
      </w:ins>
      <w:ins w:id="293" w:author="Frederic Maze" w:date="2023-02-02T15:01:00Z">
        <w:r w:rsidR="00BF7E4A">
          <w:fldChar w:fldCharType="begin"/>
        </w:r>
        <w:r w:rsidR="00BF7E4A">
          <w:instrText xml:space="preserve"> HYPERLINK "https://dms.mpeg.expert/doc_end_user/current_document.php?id=85840" </w:instrText>
        </w:r>
        <w:r w:rsidR="00BF7E4A">
          <w:fldChar w:fldCharType="separate"/>
        </w:r>
        <w:r w:rsidRPr="00BF7E4A">
          <w:rPr>
            <w:rStyle w:val="Hyperlink"/>
          </w:rPr>
          <w:t>m62055</w:t>
        </w:r>
        <w:r w:rsidR="00BF7E4A">
          <w:fldChar w:fldCharType="end"/>
        </w:r>
      </w:ins>
      <w:ins w:id="294" w:author="Frederic Maze" w:date="2023-02-01T18:13:00Z">
        <w:r>
          <w:t xml:space="preserve">, MPEG#141, </w:t>
        </w:r>
      </w:ins>
      <w:ins w:id="295" w:author="Frederic Maze" w:date="2023-02-02T15:01:00Z">
        <w:r w:rsidR="00BF7E4A">
          <w:fldChar w:fldCharType="begin"/>
        </w:r>
        <w:r w:rsidR="00BF7E4A">
          <w:instrText xml:space="preserve"> HYPERLINK "https://mpeg.expert/software/MPEG/Systems/FileFormat/HEIF/-/issues/86" </w:instrText>
        </w:r>
        <w:r w:rsidR="00BF7E4A">
          <w:fldChar w:fldCharType="separate"/>
        </w:r>
        <w:r w:rsidRPr="00BF7E4A">
          <w:rPr>
            <w:rStyle w:val="Hyperlink"/>
          </w:rPr>
          <w:t>Issue#86</w:t>
        </w:r>
        <w:r w:rsidR="00BF7E4A">
          <w:fldChar w:fldCharType="end"/>
        </w:r>
      </w:ins>
      <w:ins w:id="296" w:author="Frederic Maze" w:date="2023-02-01T18:13:00Z">
        <w:r>
          <w:t>)</w:t>
        </w:r>
      </w:ins>
      <w:bookmarkEnd w:id="291"/>
    </w:p>
    <w:p w14:paraId="76D79EB0" w14:textId="2FEA0C86" w:rsidR="00BF7E4A" w:rsidRDefault="00D52D47" w:rsidP="00D52D47">
      <w:pPr>
        <w:pStyle w:val="Heading2"/>
        <w:rPr>
          <w:ins w:id="297" w:author="Frederic Maze" w:date="2023-02-02T15:06:00Z"/>
        </w:rPr>
      </w:pPr>
      <w:bookmarkStart w:id="298" w:name="_Toc126244806"/>
      <w:ins w:id="299" w:author="Frederic Maze" w:date="2023-02-02T15:05:00Z">
        <w:r>
          <w:t>Motivation</w:t>
        </w:r>
      </w:ins>
      <w:bookmarkEnd w:id="298"/>
    </w:p>
    <w:p w14:paraId="40EF4619" w14:textId="090D0357" w:rsidR="00D52D47" w:rsidRDefault="00D52D47" w:rsidP="00D52D47">
      <w:pPr>
        <w:rPr>
          <w:ins w:id="300" w:author="Frederic Maze" w:date="2023-02-02T15:29:00Z"/>
        </w:rPr>
      </w:pPr>
      <w:ins w:id="301" w:author="Frederic Maze" w:date="2023-02-02T15:06:00Z">
        <w:r w:rsidRPr="00D52D47">
          <w:t>ISO TC42 is developing specification ISO 22028-5</w:t>
        </w:r>
      </w:ins>
      <w:ins w:id="302" w:author="Frederic Maze" w:date="2023-02-02T15:30:00Z">
        <w:r w:rsidR="00200450">
          <w:t xml:space="preserve"> [1]</w:t>
        </w:r>
      </w:ins>
      <w:ins w:id="303" w:author="Frederic Maze" w:date="2023-02-02T15:06:00Z">
        <w:r w:rsidRPr="00D52D47">
          <w:t xml:space="preserve">, which defines a set of </w:t>
        </w:r>
        <w:proofErr w:type="spellStart"/>
        <w:r w:rsidRPr="00D52D47">
          <w:t>colour</w:t>
        </w:r>
        <w:proofErr w:type="spellEnd"/>
        <w:r w:rsidRPr="00D52D47">
          <w:t xml:space="preserve"> image encodings for use in storage, transmission, and display of HDR and WCG digital still images. The purpose of this </w:t>
        </w:r>
      </w:ins>
      <w:ins w:id="304" w:author="Frederic Maze" w:date="2023-02-02T15:07:00Z">
        <w:r>
          <w:t>proposal</w:t>
        </w:r>
      </w:ins>
      <w:ins w:id="305" w:author="Frederic Maze" w:date="2023-02-02T15:06:00Z">
        <w:r w:rsidRPr="00D52D47">
          <w:t xml:space="preserve"> is to initiate the alignment process with the definitions from the ISO 22028-5 and to provide the signaling for the related metadata at MPEG.</w:t>
        </w:r>
      </w:ins>
    </w:p>
    <w:p w14:paraId="7202479C" w14:textId="77777777" w:rsidR="00200450" w:rsidRPr="00200450" w:rsidRDefault="00200450" w:rsidP="00200450">
      <w:pPr>
        <w:rPr>
          <w:ins w:id="306" w:author="Frederic Maze" w:date="2023-02-02T15:29:00Z"/>
          <w:b/>
          <w:bCs/>
        </w:rPr>
      </w:pPr>
      <w:ins w:id="307" w:author="Frederic Maze" w:date="2023-02-02T15:29:00Z">
        <w:r w:rsidRPr="00200450">
          <w:rPr>
            <w:b/>
            <w:bCs/>
          </w:rPr>
          <w:t>Reference viewing environment metadata</w:t>
        </w:r>
      </w:ins>
    </w:p>
    <w:p w14:paraId="5C8220A2" w14:textId="77777777" w:rsidR="00200450" w:rsidRPr="00200450" w:rsidRDefault="00200450" w:rsidP="00200450">
      <w:pPr>
        <w:rPr>
          <w:ins w:id="308" w:author="Frederic Maze" w:date="2023-02-02T15:29:00Z"/>
        </w:rPr>
      </w:pPr>
      <w:ins w:id="309" w:author="Frederic Maze" w:date="2023-02-02T15:29:00Z">
        <w:r w:rsidRPr="00200450">
          <w:t>To properly interpret the color appearance of images encoded in a color image encoding, ISO 22028-1 specifies the reference image viewing environment that can be used to provide context for interpreting the intended color appearance of the encoded image colorimetry.</w:t>
        </w:r>
      </w:ins>
    </w:p>
    <w:p w14:paraId="072AD586" w14:textId="77777777" w:rsidR="00200450" w:rsidRPr="00200450" w:rsidRDefault="00200450" w:rsidP="00200450">
      <w:pPr>
        <w:rPr>
          <w:ins w:id="310" w:author="Frederic Maze" w:date="2023-02-02T15:29:00Z"/>
        </w:rPr>
      </w:pPr>
      <w:ins w:id="311" w:author="Frederic Maze" w:date="2023-02-02T15:29:00Z">
        <w:r w:rsidRPr="00200450">
          <w:t xml:space="preserve">For cases where the image is to be viewed in an actual viewing environment significantly different than the specified reference image viewing environment, it might be desirable to use a </w:t>
        </w:r>
        <w:proofErr w:type="spellStart"/>
        <w:r w:rsidRPr="00200450">
          <w:t>colour</w:t>
        </w:r>
        <w:proofErr w:type="spellEnd"/>
        <w:r w:rsidRPr="00200450">
          <w:t xml:space="preserve"> appearance transform to determine corresponding image colorimetry that would produce the intended </w:t>
        </w:r>
        <w:proofErr w:type="spellStart"/>
        <w:r w:rsidRPr="00200450">
          <w:t>colour</w:t>
        </w:r>
        <w:proofErr w:type="spellEnd"/>
        <w:r w:rsidRPr="00200450">
          <w:t xml:space="preserve"> appearance in the actual viewing environment.</w:t>
        </w:r>
      </w:ins>
    </w:p>
    <w:p w14:paraId="114E3406" w14:textId="77777777" w:rsidR="00200450" w:rsidRPr="00200450" w:rsidRDefault="00200450" w:rsidP="00200450">
      <w:pPr>
        <w:rPr>
          <w:ins w:id="312" w:author="Frederic Maze" w:date="2023-02-02T15:29:00Z"/>
        </w:rPr>
      </w:pPr>
      <w:ins w:id="313" w:author="Frederic Maze" w:date="2023-02-02T15:29:00Z">
        <w:r w:rsidRPr="00200450">
          <w:t xml:space="preserve">ISO 22028-5 </w:t>
        </w:r>
        <w:r w:rsidRPr="00200450">
          <w:fldChar w:fldCharType="begin"/>
        </w:r>
        <w:r w:rsidRPr="00200450">
          <w:instrText xml:space="preserve"> REF _Ref116506941 \r \h </w:instrText>
        </w:r>
        <w:r w:rsidRPr="00200450">
          <w:fldChar w:fldCharType="separate"/>
        </w:r>
        <w:r w:rsidRPr="00200450">
          <w:t>[1]</w:t>
        </w:r>
        <w:r w:rsidRPr="00200450">
          <w:fldChar w:fldCharType="end"/>
        </w:r>
        <w:r w:rsidRPr="00200450">
          <w:t xml:space="preserve"> specifies parameters to establish a reference viewing environment in which images with display viewing colorimetry are intended to be viewed. These parameters include luminance of surround and periphery as well as color temperature of both.</w:t>
        </w:r>
      </w:ins>
    </w:p>
    <w:p w14:paraId="002E8274" w14:textId="77777777" w:rsidR="00200450" w:rsidRPr="00200450" w:rsidRDefault="00200450" w:rsidP="00200450">
      <w:pPr>
        <w:rPr>
          <w:ins w:id="314" w:author="Frederic Maze" w:date="2023-02-02T15:29:00Z"/>
          <w:b/>
          <w:bCs/>
        </w:rPr>
      </w:pPr>
      <w:ins w:id="315" w:author="Frederic Maze" w:date="2023-02-02T15:29:00Z">
        <w:r w:rsidRPr="00200450">
          <w:rPr>
            <w:b/>
            <w:bCs/>
          </w:rPr>
          <w:t>Nominal diffuse white luminance</w:t>
        </w:r>
      </w:ins>
    </w:p>
    <w:p w14:paraId="134F5F6E" w14:textId="77777777" w:rsidR="00200450" w:rsidRPr="00200450" w:rsidRDefault="00200450" w:rsidP="00200450">
      <w:pPr>
        <w:rPr>
          <w:ins w:id="316" w:author="Frederic Maze" w:date="2023-02-02T15:29:00Z"/>
        </w:rPr>
      </w:pPr>
      <w:ins w:id="317" w:author="Frederic Maze" w:date="2023-02-02T15:29:00Z">
        <w:r w:rsidRPr="00200450">
          <w:t>This data might be used by tone mapping algorithms at display time, to compensate differences between the reference display and the display of the user.</w:t>
        </w:r>
      </w:ins>
    </w:p>
    <w:p w14:paraId="670CB6C8" w14:textId="77777777" w:rsidR="00200450" w:rsidRPr="00200450" w:rsidRDefault="00200450" w:rsidP="00200450">
      <w:pPr>
        <w:rPr>
          <w:ins w:id="318" w:author="Frederic Maze" w:date="2023-02-02T15:29:00Z"/>
          <w:b/>
          <w:bCs/>
        </w:rPr>
      </w:pPr>
      <w:ins w:id="319" w:author="Frederic Maze" w:date="2023-02-02T15:29:00Z">
        <w:r w:rsidRPr="00200450">
          <w:rPr>
            <w:b/>
            <w:bCs/>
          </w:rPr>
          <w:t>Additional metadata</w:t>
        </w:r>
      </w:ins>
    </w:p>
    <w:p w14:paraId="5ED2F645" w14:textId="5C0B6900" w:rsidR="00200450" w:rsidRDefault="00200450" w:rsidP="00D52D47">
      <w:pPr>
        <w:rPr>
          <w:ins w:id="320" w:author="Frederic Maze" w:date="2023-02-02T15:30:00Z"/>
        </w:rPr>
      </w:pPr>
      <w:ins w:id="321" w:author="Frederic Maze" w:date="2023-02-02T15:29:00Z">
        <w:r w:rsidRPr="00200450">
          <w:t xml:space="preserve">Additional metadata for handling new transfer characteristics will also need to be defined as indicated in </w:t>
        </w:r>
        <w:r w:rsidRPr="00200450">
          <w:fldChar w:fldCharType="begin"/>
        </w:r>
        <w:r w:rsidRPr="00200450">
          <w:instrText xml:space="preserve"> REF _Ref124458235 \r \h </w:instrText>
        </w:r>
        <w:r w:rsidRPr="00200450">
          <w:fldChar w:fldCharType="separate"/>
        </w:r>
        <w:r w:rsidRPr="00200450">
          <w:t>[2]</w:t>
        </w:r>
        <w:r w:rsidRPr="00200450">
          <w:fldChar w:fldCharType="end"/>
        </w:r>
        <w:r w:rsidRPr="00200450">
          <w:t>.</w:t>
        </w:r>
      </w:ins>
    </w:p>
    <w:p w14:paraId="00C7CE5D" w14:textId="539F3D33" w:rsidR="00200450" w:rsidRPr="00200450" w:rsidRDefault="00200450" w:rsidP="00200450">
      <w:pPr>
        <w:numPr>
          <w:ilvl w:val="0"/>
          <w:numId w:val="21"/>
        </w:numPr>
        <w:rPr>
          <w:ins w:id="322" w:author="Frederic Maze" w:date="2023-02-02T15:31:00Z"/>
        </w:rPr>
      </w:pPr>
      <w:bookmarkStart w:id="323" w:name="_Ref116506941"/>
      <w:ins w:id="324" w:author="Frederic Maze" w:date="2023-02-02T15:31:00Z">
        <w:r w:rsidRPr="00200450">
          <w:t xml:space="preserve">ISO TC 42/WG 23, TS 22028-5 "Photography and graphic technology — Extended </w:t>
        </w:r>
        <w:proofErr w:type="spellStart"/>
        <w:r w:rsidRPr="00200450">
          <w:t>colour</w:t>
        </w:r>
        <w:proofErr w:type="spellEnd"/>
        <w:r w:rsidRPr="00200450">
          <w:t xml:space="preserve"> encodings for digital image storage, manipulation and interchange — Part 5: High dynamic range and wide </w:t>
        </w:r>
        <w:proofErr w:type="spellStart"/>
        <w:r w:rsidRPr="00200450">
          <w:t>colour</w:t>
        </w:r>
        <w:proofErr w:type="spellEnd"/>
        <w:r w:rsidRPr="00200450">
          <w:t xml:space="preserve"> gamut image encoding for still images (HDR/WCG)"</w:t>
        </w:r>
        <w:bookmarkEnd w:id="323"/>
      </w:ins>
    </w:p>
    <w:p w14:paraId="7B2C2C5E" w14:textId="7C822649" w:rsidR="00200450" w:rsidRPr="005E5F2B" w:rsidRDefault="00200450" w:rsidP="005E5F2B">
      <w:pPr>
        <w:numPr>
          <w:ilvl w:val="0"/>
          <w:numId w:val="21"/>
        </w:numPr>
        <w:rPr>
          <w:ins w:id="325" w:author="Frederic Maze" w:date="2023-02-02T15:05:00Z"/>
        </w:rPr>
      </w:pPr>
      <w:bookmarkStart w:id="326" w:name="_Ref124458235"/>
      <w:ins w:id="327" w:author="Frederic Maze" w:date="2023-02-02T15:31:00Z">
        <w:r w:rsidRPr="00200450">
          <w:t xml:space="preserve">N. Bonnier, D. Concion, D. Podborski, J. Roland, A. </w:t>
        </w:r>
        <w:proofErr w:type="spellStart"/>
        <w:r w:rsidRPr="00200450">
          <w:t>Tourapis</w:t>
        </w:r>
        <w:proofErr w:type="spellEnd"/>
        <w:r w:rsidRPr="005E5F2B">
          <w:t xml:space="preserve">: "ISO 22028-5 impact on CICP", </w:t>
        </w:r>
      </w:ins>
      <w:hyperlink r:id="rId14" w:history="1">
        <w:r w:rsidRPr="005E5F2B">
          <w:rPr>
            <w:rStyle w:val="Hyperlink"/>
          </w:rPr>
          <w:t>m62260</w:t>
        </w:r>
        <w:bookmarkEnd w:id="326"/>
      </w:hyperlink>
    </w:p>
    <w:p w14:paraId="5410BC9D" w14:textId="7768D32B" w:rsidR="00D52D47" w:rsidRDefault="00D52D47" w:rsidP="00D52D47">
      <w:pPr>
        <w:pStyle w:val="Heading2"/>
        <w:rPr>
          <w:ins w:id="328" w:author="Frederic Maze" w:date="2023-02-02T15:07:00Z"/>
        </w:rPr>
      </w:pPr>
      <w:bookmarkStart w:id="329" w:name="_Toc126244807"/>
      <w:ins w:id="330" w:author="Frederic Maze" w:date="2023-02-02T15:05:00Z">
        <w:r>
          <w:t>Text proposal</w:t>
        </w:r>
      </w:ins>
      <w:bookmarkEnd w:id="329"/>
    </w:p>
    <w:p w14:paraId="2CADAF8D" w14:textId="598BB1B6" w:rsidR="00D52D47" w:rsidRPr="00D52D47" w:rsidRDefault="00D52D47" w:rsidP="005E5F2B">
      <w:pPr>
        <w:rPr>
          <w:ins w:id="331" w:author="Frederic Maze" w:date="2023-02-02T15:08:00Z"/>
          <w:rFonts w:asciiTheme="minorHAnsi" w:eastAsia="Times New Roman" w:hAnsiTheme="minorHAnsi" w:cs="Times New Roman"/>
          <w:b/>
          <w:bCs/>
          <w:rPrChange w:id="332" w:author="Frederic Maze" w:date="2023-02-02T15:10:00Z">
            <w:rPr>
              <w:ins w:id="333" w:author="Frederic Maze" w:date="2023-02-02T15:08:00Z"/>
              <w:rFonts w:asciiTheme="minorHAnsi" w:eastAsia="Times New Roman" w:hAnsiTheme="minorHAnsi" w:cs="Times New Roman"/>
            </w:rPr>
          </w:rPrChange>
        </w:rPr>
      </w:pPr>
      <w:ins w:id="334" w:author="Frederic Maze" w:date="2023-02-02T15:09:00Z">
        <w:r w:rsidRPr="005E5F2B">
          <w:rPr>
            <w:b/>
            <w:bCs/>
          </w:rPr>
          <w:t>X.</w:t>
        </w:r>
      </w:ins>
      <w:ins w:id="335" w:author="Frederic Maze" w:date="2023-02-02T15:10:00Z">
        <w:r w:rsidRPr="005E5F2B">
          <w:rPr>
            <w:b/>
            <w:bCs/>
          </w:rPr>
          <w:t>.</w:t>
        </w:r>
        <w:r>
          <w:rPr>
            <w:b/>
            <w:bCs/>
          </w:rPr>
          <w:t>Y</w:t>
        </w:r>
        <w:r w:rsidRPr="00D52D47">
          <w:rPr>
            <w:b/>
            <w:bCs/>
            <w:rPrChange w:id="336" w:author="Frederic Maze" w:date="2023-02-02T15:10:00Z">
              <w:rPr/>
            </w:rPrChange>
          </w:rPr>
          <w:tab/>
        </w:r>
      </w:ins>
      <w:ins w:id="337" w:author="Frederic Maze" w:date="2023-02-02T15:08:00Z">
        <w:r w:rsidRPr="00D52D47">
          <w:rPr>
            <w:b/>
            <w:bCs/>
            <w:rPrChange w:id="338" w:author="Frederic Maze" w:date="2023-02-02T15:10:00Z">
              <w:rPr/>
            </w:rPrChange>
          </w:rPr>
          <w:t>Reference viewing environment</w:t>
        </w:r>
      </w:ins>
    </w:p>
    <w:p w14:paraId="1E347B55" w14:textId="77777777" w:rsidR="00D52D47" w:rsidRDefault="00D52D47" w:rsidP="00D52D47">
      <w:pPr>
        <w:rPr>
          <w:ins w:id="339" w:author="Frederic Maze" w:date="2023-02-02T15:08:00Z"/>
        </w:rPr>
      </w:pPr>
      <w:ins w:id="340" w:author="Frederic Maze" w:date="2023-02-02T15:08:00Z">
        <w:r>
          <w:t>The reference viewing environment applies to display-viewing colorimetry, not to scene-referred colorimetry. It specifies the luminance and chromaticity parameters for the “surround” and “periphery” of the display. The “surround” is the area surrounding a display that can affect the adaptation of the eye, typically the wall or curtain behind the display, while “periphery” is the remaining environment outside of the surround.</w:t>
        </w:r>
      </w:ins>
    </w:p>
    <w:p w14:paraId="5E6C2DD0" w14:textId="6E6EB104" w:rsidR="00D52D47" w:rsidRPr="005E5F2B" w:rsidRDefault="00D52D47" w:rsidP="005E5F2B">
      <w:pPr>
        <w:rPr>
          <w:ins w:id="341" w:author="Frederic Maze" w:date="2023-02-02T15:08:00Z"/>
          <w:b/>
          <w:bCs/>
        </w:rPr>
      </w:pPr>
      <w:ins w:id="342" w:author="Frederic Maze" w:date="2023-02-02T15:10:00Z">
        <w:r w:rsidRPr="005E5F2B">
          <w:rPr>
            <w:b/>
            <w:bCs/>
          </w:rPr>
          <w:t>X.</w:t>
        </w:r>
        <w:r>
          <w:rPr>
            <w:b/>
            <w:bCs/>
          </w:rPr>
          <w:t>Y</w:t>
        </w:r>
        <w:r w:rsidRPr="005E5F2B">
          <w:rPr>
            <w:b/>
            <w:bCs/>
          </w:rPr>
          <w:t>.1</w:t>
        </w:r>
        <w:r w:rsidRPr="005E5F2B">
          <w:rPr>
            <w:b/>
            <w:bCs/>
          </w:rPr>
          <w:tab/>
        </w:r>
      </w:ins>
      <w:ins w:id="343" w:author="Frederic Maze" w:date="2023-02-02T15:08:00Z">
        <w:r w:rsidRPr="005E5F2B">
          <w:rPr>
            <w:b/>
            <w:bCs/>
          </w:rPr>
          <w:t>Syntax</w:t>
        </w:r>
      </w:ins>
    </w:p>
    <w:tbl>
      <w:tblPr>
        <w:tblW w:w="9750" w:type="dxa"/>
        <w:tblLayout w:type="fixed"/>
        <w:tblCellMar>
          <w:left w:w="0" w:type="dxa"/>
          <w:right w:w="0" w:type="dxa"/>
        </w:tblCellMar>
        <w:tblLook w:val="04A0" w:firstRow="1" w:lastRow="0" w:firstColumn="1" w:lastColumn="0" w:noHBand="0" w:noVBand="1"/>
      </w:tblPr>
      <w:tblGrid>
        <w:gridCol w:w="2789"/>
        <w:gridCol w:w="6961"/>
      </w:tblGrid>
      <w:tr w:rsidR="00D52D47" w14:paraId="3F5267A9" w14:textId="77777777" w:rsidTr="00D52D47">
        <w:trPr>
          <w:ins w:id="344" w:author="Frederic Maze" w:date="2023-02-02T15:08:00Z"/>
        </w:trPr>
        <w:tc>
          <w:tcPr>
            <w:tcW w:w="2790" w:type="dxa"/>
            <w:hideMark/>
          </w:tcPr>
          <w:p w14:paraId="77267EC4" w14:textId="77777777" w:rsidR="00D52D47" w:rsidRDefault="00D52D47">
            <w:pPr>
              <w:pStyle w:val="BoxTable"/>
              <w:rPr>
                <w:ins w:id="345" w:author="Frederic Maze" w:date="2023-02-02T15:08:00Z"/>
              </w:rPr>
            </w:pPr>
            <w:ins w:id="346" w:author="Frederic Maze" w:date="2023-02-02T15:08:00Z">
              <w:r>
                <w:lastRenderedPageBreak/>
                <w:t xml:space="preserve">Box type: </w:t>
              </w:r>
            </w:ins>
          </w:p>
        </w:tc>
        <w:tc>
          <w:tcPr>
            <w:tcW w:w="6962" w:type="dxa"/>
            <w:hideMark/>
          </w:tcPr>
          <w:p w14:paraId="1ADA2F39" w14:textId="77777777" w:rsidR="00D52D47" w:rsidRPr="005E5F2B" w:rsidRDefault="00D52D47">
            <w:pPr>
              <w:pStyle w:val="BoxTable"/>
              <w:rPr>
                <w:ins w:id="347" w:author="Frederic Maze" w:date="2023-02-02T15:08:00Z"/>
                <w:rStyle w:val="CodeChar0"/>
              </w:rPr>
            </w:pPr>
            <w:ins w:id="348" w:author="Frederic Maze" w:date="2023-02-02T15:08:00Z">
              <w:r w:rsidRPr="005E5F2B">
                <w:rPr>
                  <w:rStyle w:val="CodeChar0"/>
                </w:rPr>
                <w:t>'</w:t>
              </w:r>
              <w:proofErr w:type="spellStart"/>
              <w:r w:rsidRPr="005E5F2B">
                <w:rPr>
                  <w:rStyle w:val="CodeChar0"/>
                </w:rPr>
                <w:t>reve</w:t>
              </w:r>
              <w:proofErr w:type="spellEnd"/>
              <w:r w:rsidRPr="005E5F2B">
                <w:rPr>
                  <w:rStyle w:val="CodeChar0"/>
                </w:rPr>
                <w:t>'</w:t>
              </w:r>
            </w:ins>
          </w:p>
        </w:tc>
      </w:tr>
      <w:tr w:rsidR="00D52D47" w14:paraId="5D608659" w14:textId="77777777" w:rsidTr="00D52D47">
        <w:trPr>
          <w:ins w:id="349" w:author="Frederic Maze" w:date="2023-02-02T15:08:00Z"/>
        </w:trPr>
        <w:tc>
          <w:tcPr>
            <w:tcW w:w="2790" w:type="dxa"/>
            <w:hideMark/>
          </w:tcPr>
          <w:p w14:paraId="575FA2F2" w14:textId="77777777" w:rsidR="00D52D47" w:rsidRDefault="00D52D47">
            <w:pPr>
              <w:pStyle w:val="BoxTable"/>
              <w:rPr>
                <w:ins w:id="350" w:author="Frederic Maze" w:date="2023-02-02T15:08:00Z"/>
              </w:rPr>
            </w:pPr>
            <w:ins w:id="351" w:author="Frederic Maze" w:date="2023-02-02T15:08:00Z">
              <w:r>
                <w:t>Property type:</w:t>
              </w:r>
            </w:ins>
          </w:p>
        </w:tc>
        <w:tc>
          <w:tcPr>
            <w:tcW w:w="6962" w:type="dxa"/>
            <w:hideMark/>
          </w:tcPr>
          <w:p w14:paraId="0AFB14FB" w14:textId="77777777" w:rsidR="00D52D47" w:rsidRDefault="00D52D47">
            <w:pPr>
              <w:pStyle w:val="BoxTable"/>
              <w:rPr>
                <w:ins w:id="352" w:author="Frederic Maze" w:date="2023-02-02T15:08:00Z"/>
              </w:rPr>
            </w:pPr>
            <w:ins w:id="353" w:author="Frederic Maze" w:date="2023-02-02T15:08:00Z">
              <w:r>
                <w:t>Descriptive item property</w:t>
              </w:r>
            </w:ins>
          </w:p>
        </w:tc>
      </w:tr>
      <w:tr w:rsidR="00D52D47" w14:paraId="1A8F542D" w14:textId="77777777" w:rsidTr="00D52D47">
        <w:trPr>
          <w:ins w:id="354" w:author="Frederic Maze" w:date="2023-02-02T15:08:00Z"/>
        </w:trPr>
        <w:tc>
          <w:tcPr>
            <w:tcW w:w="2790" w:type="dxa"/>
            <w:hideMark/>
          </w:tcPr>
          <w:p w14:paraId="5B0EE1C4" w14:textId="77777777" w:rsidR="00D52D47" w:rsidRDefault="00D52D47">
            <w:pPr>
              <w:pStyle w:val="BoxTable"/>
              <w:rPr>
                <w:ins w:id="355" w:author="Frederic Maze" w:date="2023-02-02T15:08:00Z"/>
              </w:rPr>
            </w:pPr>
            <w:ins w:id="356" w:author="Frederic Maze" w:date="2023-02-02T15:08:00Z">
              <w:r>
                <w:t xml:space="preserve">Container: </w:t>
              </w:r>
            </w:ins>
          </w:p>
        </w:tc>
        <w:tc>
          <w:tcPr>
            <w:tcW w:w="6962" w:type="dxa"/>
            <w:hideMark/>
          </w:tcPr>
          <w:p w14:paraId="64F80972" w14:textId="77777777" w:rsidR="00D52D47" w:rsidRPr="005E5F2B" w:rsidRDefault="00D52D47">
            <w:pPr>
              <w:pStyle w:val="BoxTable"/>
              <w:rPr>
                <w:ins w:id="357" w:author="Frederic Maze" w:date="2023-02-02T15:08:00Z"/>
                <w:rStyle w:val="CodeChar0"/>
              </w:rPr>
            </w:pPr>
            <w:proofErr w:type="spellStart"/>
            <w:ins w:id="358" w:author="Frederic Maze" w:date="2023-02-02T15:08:00Z">
              <w:r w:rsidRPr="005E5F2B">
                <w:rPr>
                  <w:rStyle w:val="CodeChar0"/>
                </w:rPr>
                <w:t>ItemPropertyContainerBox</w:t>
              </w:r>
              <w:proofErr w:type="spellEnd"/>
            </w:ins>
          </w:p>
        </w:tc>
      </w:tr>
      <w:tr w:rsidR="00D52D47" w14:paraId="565C7F3F" w14:textId="77777777" w:rsidTr="00D52D47">
        <w:trPr>
          <w:ins w:id="359" w:author="Frederic Maze" w:date="2023-02-02T15:08:00Z"/>
        </w:trPr>
        <w:tc>
          <w:tcPr>
            <w:tcW w:w="2790" w:type="dxa"/>
            <w:hideMark/>
          </w:tcPr>
          <w:p w14:paraId="079CFC32" w14:textId="77777777" w:rsidR="00D52D47" w:rsidRDefault="00D52D47">
            <w:pPr>
              <w:pStyle w:val="BoxTable"/>
              <w:rPr>
                <w:ins w:id="360" w:author="Frederic Maze" w:date="2023-02-02T15:08:00Z"/>
              </w:rPr>
            </w:pPr>
            <w:ins w:id="361" w:author="Frederic Maze" w:date="2023-02-02T15:08:00Z">
              <w:r>
                <w:t xml:space="preserve">Mandatory (per item): </w:t>
              </w:r>
            </w:ins>
          </w:p>
        </w:tc>
        <w:tc>
          <w:tcPr>
            <w:tcW w:w="6962" w:type="dxa"/>
            <w:hideMark/>
          </w:tcPr>
          <w:p w14:paraId="2C83C655" w14:textId="77777777" w:rsidR="00D52D47" w:rsidRDefault="00D52D47">
            <w:pPr>
              <w:pStyle w:val="BoxTable"/>
              <w:rPr>
                <w:ins w:id="362" w:author="Frederic Maze" w:date="2023-02-02T15:08:00Z"/>
              </w:rPr>
            </w:pPr>
            <w:ins w:id="363" w:author="Frederic Maze" w:date="2023-02-02T15:08:00Z">
              <w:r>
                <w:t>No</w:t>
              </w:r>
            </w:ins>
          </w:p>
        </w:tc>
      </w:tr>
      <w:tr w:rsidR="00D52D47" w14:paraId="6090B464" w14:textId="77777777" w:rsidTr="00D52D47">
        <w:trPr>
          <w:ins w:id="364" w:author="Frederic Maze" w:date="2023-02-02T15:08:00Z"/>
        </w:trPr>
        <w:tc>
          <w:tcPr>
            <w:tcW w:w="2790" w:type="dxa"/>
            <w:hideMark/>
          </w:tcPr>
          <w:p w14:paraId="358A81F5" w14:textId="77777777" w:rsidR="00D52D47" w:rsidRDefault="00D52D47">
            <w:pPr>
              <w:pStyle w:val="BoxTable"/>
              <w:rPr>
                <w:ins w:id="365" w:author="Frederic Maze" w:date="2023-02-02T15:08:00Z"/>
              </w:rPr>
            </w:pPr>
            <w:ins w:id="366" w:author="Frederic Maze" w:date="2023-02-02T15:08:00Z">
              <w:r>
                <w:t>Quantity (per item):</w:t>
              </w:r>
            </w:ins>
          </w:p>
        </w:tc>
        <w:tc>
          <w:tcPr>
            <w:tcW w:w="6962" w:type="dxa"/>
            <w:hideMark/>
          </w:tcPr>
          <w:p w14:paraId="1DA86754" w14:textId="77777777" w:rsidR="00D52D47" w:rsidRDefault="00D52D47">
            <w:pPr>
              <w:pStyle w:val="BoxTable"/>
              <w:rPr>
                <w:ins w:id="367" w:author="Frederic Maze" w:date="2023-02-02T15:08:00Z"/>
              </w:rPr>
            </w:pPr>
            <w:ins w:id="368" w:author="Frederic Maze" w:date="2023-02-02T15:08:00Z">
              <w:r>
                <w:t>At most one</w:t>
              </w:r>
            </w:ins>
          </w:p>
        </w:tc>
      </w:tr>
    </w:tbl>
    <w:p w14:paraId="2A6546FB" w14:textId="77777777" w:rsidR="00D52D47" w:rsidRDefault="00D52D47" w:rsidP="00D52D47">
      <w:pPr>
        <w:rPr>
          <w:ins w:id="369" w:author="Frederic Maze" w:date="2023-02-02T15:08:00Z"/>
        </w:rPr>
      </w:pPr>
    </w:p>
    <w:p w14:paraId="0A60DF2F" w14:textId="77777777" w:rsidR="00D52D47" w:rsidRDefault="00D52D47" w:rsidP="005E5F2B">
      <w:pPr>
        <w:pStyle w:val="Code"/>
        <w:rPr>
          <w:ins w:id="370" w:author="Frederic Maze" w:date="2023-02-02T15:08:00Z"/>
        </w:rPr>
      </w:pPr>
      <w:ins w:id="371" w:author="Frederic Maze" w:date="2023-02-02T15:08:00Z">
        <w:r>
          <w:t xml:space="preserve">class </w:t>
        </w:r>
        <w:proofErr w:type="spellStart"/>
        <w:r>
          <w:t>ReferenceViewingEnvironmentBox</w:t>
        </w:r>
        <w:proofErr w:type="spellEnd"/>
        <w:r>
          <w:t xml:space="preserve"> extends </w:t>
        </w:r>
        <w:proofErr w:type="spellStart"/>
        <w:r>
          <w:t>ItemFullProperty</w:t>
        </w:r>
        <w:proofErr w:type="spellEnd"/>
        <w:r>
          <w:t>('</w:t>
        </w:r>
        <w:proofErr w:type="spellStart"/>
        <w:r>
          <w:t>reve</w:t>
        </w:r>
        <w:proofErr w:type="spellEnd"/>
        <w:r>
          <w:t>', 0, 0){</w:t>
        </w:r>
        <w:r>
          <w:br/>
        </w:r>
        <w:r>
          <w:tab/>
          <w:t xml:space="preserve">unsigned int(32) </w:t>
        </w:r>
        <w:proofErr w:type="spellStart"/>
        <w:r>
          <w:t>surround_luminance</w:t>
        </w:r>
        <w:proofErr w:type="spellEnd"/>
        <w:r>
          <w:t>;</w:t>
        </w:r>
        <w:r>
          <w:br/>
        </w:r>
        <w:r>
          <w:tab/>
          <w:t xml:space="preserve">unsigned int(16) </w:t>
        </w:r>
        <w:proofErr w:type="spellStart"/>
        <w:r>
          <w:t>surround_light_x</w:t>
        </w:r>
        <w:proofErr w:type="spellEnd"/>
        <w:r>
          <w:t>;</w:t>
        </w:r>
        <w:r>
          <w:br/>
        </w:r>
        <w:r>
          <w:tab/>
          <w:t xml:space="preserve">unsigned int(16) </w:t>
        </w:r>
        <w:proofErr w:type="spellStart"/>
        <w:r w:rsidRPr="005E5F2B">
          <w:t>surround</w:t>
        </w:r>
        <w:r>
          <w:t>_light_y</w:t>
        </w:r>
        <w:proofErr w:type="spellEnd"/>
        <w:r>
          <w:t>;</w:t>
        </w:r>
        <w:r>
          <w:br/>
        </w:r>
        <w:r>
          <w:tab/>
          <w:t xml:space="preserve">unsigned int(32) </w:t>
        </w:r>
        <w:proofErr w:type="spellStart"/>
        <w:r>
          <w:t>periphery_luminance</w:t>
        </w:r>
        <w:proofErr w:type="spellEnd"/>
        <w:r>
          <w:t>;</w:t>
        </w:r>
        <w:r>
          <w:br/>
        </w:r>
        <w:r>
          <w:tab/>
          <w:t xml:space="preserve">unsigned int(16) </w:t>
        </w:r>
        <w:proofErr w:type="spellStart"/>
        <w:r>
          <w:t>periphery_light_x</w:t>
        </w:r>
        <w:proofErr w:type="spellEnd"/>
        <w:r>
          <w:t>;</w:t>
        </w:r>
        <w:r>
          <w:br/>
        </w:r>
        <w:r>
          <w:tab/>
          <w:t xml:space="preserve">unsigned int(16) </w:t>
        </w:r>
        <w:proofErr w:type="spellStart"/>
        <w:r>
          <w:t>periphery_light_y</w:t>
        </w:r>
        <w:proofErr w:type="spellEnd"/>
        <w:r>
          <w:t>;</w:t>
        </w:r>
        <w:r>
          <w:br/>
          <w:t>}</w:t>
        </w:r>
      </w:ins>
    </w:p>
    <w:p w14:paraId="415EB2F0" w14:textId="5298E769" w:rsidR="00D52D47" w:rsidRPr="005E5F2B" w:rsidRDefault="00D52D47" w:rsidP="005E5F2B">
      <w:pPr>
        <w:rPr>
          <w:ins w:id="372" w:author="Frederic Maze" w:date="2023-02-02T15:08:00Z"/>
          <w:b/>
          <w:bCs/>
        </w:rPr>
      </w:pPr>
      <w:ins w:id="373" w:author="Frederic Maze" w:date="2023-02-02T15:11:00Z">
        <w:r w:rsidRPr="005E5F2B">
          <w:rPr>
            <w:b/>
            <w:bCs/>
          </w:rPr>
          <w:t>X.Y.2</w:t>
        </w:r>
        <w:r w:rsidRPr="005E5F2B">
          <w:rPr>
            <w:b/>
            <w:bCs/>
          </w:rPr>
          <w:tab/>
        </w:r>
      </w:ins>
      <w:ins w:id="374" w:author="Frederic Maze" w:date="2023-02-02T15:08:00Z">
        <w:r w:rsidRPr="005E5F2B">
          <w:rPr>
            <w:b/>
            <w:bCs/>
          </w:rPr>
          <w:t>Semantics</w:t>
        </w:r>
      </w:ins>
    </w:p>
    <w:p w14:paraId="6903891C" w14:textId="77777777" w:rsidR="00D52D47" w:rsidRDefault="00D52D47" w:rsidP="005E5F2B">
      <w:pPr>
        <w:pStyle w:val="Fields"/>
        <w:rPr>
          <w:ins w:id="375" w:author="Frederic Maze" w:date="2023-02-02T15:08:00Z"/>
        </w:rPr>
      </w:pPr>
      <w:proofErr w:type="spellStart"/>
      <w:ins w:id="376" w:author="Frederic Maze" w:date="2023-02-02T15:08:00Z">
        <w:r w:rsidRPr="005E5F2B">
          <w:rPr>
            <w:rStyle w:val="CodeChar0"/>
          </w:rPr>
          <w:t>surround_luminance</w:t>
        </w:r>
        <w:proofErr w:type="spellEnd"/>
        <w:r>
          <w:rPr>
            <w:lang w:val="en-GB"/>
          </w:rPr>
          <w:t xml:space="preserve"> </w:t>
        </w:r>
        <w:r>
          <w:t xml:space="preserve">specifies the luminance of the surround in units of 0.0001 candelas per square </w:t>
        </w:r>
        <w:proofErr w:type="spellStart"/>
        <w:r>
          <w:t>metre</w:t>
        </w:r>
        <w:proofErr w:type="spellEnd"/>
        <w:r>
          <w:t>.</w:t>
        </w:r>
      </w:ins>
    </w:p>
    <w:p w14:paraId="47AFF4E7" w14:textId="77777777" w:rsidR="00D52D47" w:rsidRDefault="00D52D47" w:rsidP="005E5F2B">
      <w:pPr>
        <w:pStyle w:val="Note"/>
        <w:rPr>
          <w:ins w:id="377" w:author="Frederic Maze" w:date="2023-02-02T15:08:00Z"/>
        </w:rPr>
      </w:pPr>
      <w:ins w:id="378" w:author="Frederic Maze" w:date="2023-02-02T15:08:00Z">
        <w:r>
          <w:rPr>
            <w:highlight w:val="yellow"/>
          </w:rPr>
          <w:t>[Ed. note]: disallowing 0 could be considered.</w:t>
        </w:r>
      </w:ins>
    </w:p>
    <w:p w14:paraId="445313D1" w14:textId="77777777" w:rsidR="00D52D47" w:rsidRDefault="00D52D47" w:rsidP="005E5F2B">
      <w:pPr>
        <w:pStyle w:val="Fields"/>
        <w:rPr>
          <w:ins w:id="379" w:author="Frederic Maze" w:date="2023-02-02T15:08:00Z"/>
          <w:rFonts w:eastAsia="MS Mincho"/>
          <w:highlight w:val="yellow"/>
        </w:rPr>
      </w:pPr>
      <w:proofErr w:type="spellStart"/>
      <w:ins w:id="380" w:author="Frederic Maze" w:date="2023-02-02T15:08:00Z">
        <w:r w:rsidRPr="005E5F2B">
          <w:rPr>
            <w:rStyle w:val="CodeChar0"/>
          </w:rPr>
          <w:t>surround_light_x</w:t>
        </w:r>
        <w:proofErr w:type="spellEnd"/>
        <w:r>
          <w:t xml:space="preserve"> and </w:t>
        </w:r>
        <w:proofErr w:type="spellStart"/>
        <w:r w:rsidRPr="005E5F2B">
          <w:rPr>
            <w:rStyle w:val="CodeChar0"/>
          </w:rPr>
          <w:t>surround_light_y</w:t>
        </w:r>
        <w:proofErr w:type="spellEnd"/>
        <w:r>
          <w:t xml:space="preserve"> specify the normalized x and y chromaticity coordinates, respectively, of the environmental reference surround light in the nominal viewing environment. These parameters are according to the CIE 1931 definition of x and y as specified in ISO 11664-1 (see also ISO 11664-3 and CIE 15) and are in normalized increments of 0.0001. The values of </w:t>
        </w:r>
        <w:proofErr w:type="spellStart"/>
        <w:r w:rsidRPr="005E5F2B">
          <w:rPr>
            <w:rStyle w:val="CodeChar0"/>
          </w:rPr>
          <w:t>surround_light_x</w:t>
        </w:r>
        <w:proofErr w:type="spellEnd"/>
        <w:r>
          <w:t xml:space="preserve"> and </w:t>
        </w:r>
        <w:proofErr w:type="spellStart"/>
        <w:r w:rsidRPr="005E5F2B">
          <w:rPr>
            <w:rStyle w:val="CodeChar0"/>
          </w:rPr>
          <w:t>surround_light_y</w:t>
        </w:r>
        <w:proofErr w:type="spellEnd"/>
        <w:r>
          <w:t xml:space="preserve"> shall be in the range of 0 to 10 000, inclusive.</w:t>
        </w:r>
      </w:ins>
    </w:p>
    <w:p w14:paraId="422C00DB" w14:textId="77777777" w:rsidR="00D52D47" w:rsidRDefault="00D52D47" w:rsidP="005E5F2B">
      <w:pPr>
        <w:pStyle w:val="Fields"/>
        <w:rPr>
          <w:ins w:id="381" w:author="Frederic Maze" w:date="2023-02-02T15:08:00Z"/>
        </w:rPr>
      </w:pPr>
      <w:proofErr w:type="spellStart"/>
      <w:ins w:id="382" w:author="Frederic Maze" w:date="2023-02-02T15:08:00Z">
        <w:r w:rsidRPr="005E5F2B">
          <w:rPr>
            <w:rStyle w:val="CodeChar0"/>
          </w:rPr>
          <w:t>periphery_luminance</w:t>
        </w:r>
        <w:proofErr w:type="spellEnd"/>
        <w:r>
          <w:t xml:space="preserve"> specifies the luminance of the periphery in units of 0.0001 candelas per square </w:t>
        </w:r>
        <w:proofErr w:type="spellStart"/>
        <w:r>
          <w:t>metre</w:t>
        </w:r>
        <w:proofErr w:type="spellEnd"/>
        <w:r>
          <w:t>.</w:t>
        </w:r>
      </w:ins>
    </w:p>
    <w:p w14:paraId="2D29B9C9" w14:textId="77777777" w:rsidR="00D52D47" w:rsidRDefault="00D52D47" w:rsidP="005E5F2B">
      <w:pPr>
        <w:pStyle w:val="Note"/>
        <w:rPr>
          <w:ins w:id="383" w:author="Frederic Maze" w:date="2023-02-02T15:08:00Z"/>
        </w:rPr>
      </w:pPr>
      <w:ins w:id="384" w:author="Frederic Maze" w:date="2023-02-02T15:08:00Z">
        <w:r>
          <w:rPr>
            <w:highlight w:val="yellow"/>
          </w:rPr>
          <w:t>[Ed. note]: disallowing 0 could be considered.</w:t>
        </w:r>
      </w:ins>
    </w:p>
    <w:p w14:paraId="34C920E6" w14:textId="77777777" w:rsidR="00D52D47" w:rsidRDefault="00D52D47" w:rsidP="005E5F2B">
      <w:pPr>
        <w:pStyle w:val="Fields"/>
        <w:rPr>
          <w:ins w:id="385" w:author="Frederic Maze" w:date="2023-02-02T15:08:00Z"/>
          <w:rFonts w:eastAsia="MS Mincho"/>
          <w:highlight w:val="yellow"/>
        </w:rPr>
      </w:pPr>
      <w:proofErr w:type="spellStart"/>
      <w:ins w:id="386" w:author="Frederic Maze" w:date="2023-02-02T15:08:00Z">
        <w:r w:rsidRPr="005E5F2B">
          <w:rPr>
            <w:rStyle w:val="CodeChar0"/>
          </w:rPr>
          <w:t>periphery_light_x</w:t>
        </w:r>
        <w:proofErr w:type="spellEnd"/>
        <w:r>
          <w:t xml:space="preserve"> and </w:t>
        </w:r>
        <w:proofErr w:type="spellStart"/>
        <w:r w:rsidRPr="005E5F2B">
          <w:rPr>
            <w:rStyle w:val="CodeChar0"/>
          </w:rPr>
          <w:t>periphery_light_y</w:t>
        </w:r>
        <w:proofErr w:type="spellEnd"/>
        <w:r>
          <w:t xml:space="preserve"> specify the normalized x and y chromaticity coordinates, respectively, of the environmental reference periphery light in the nominal viewing environment. These parameters are according to the CIE 1931 definition of x and y as specified in ISO 11664-1 (see also ISO 11664-3 and CIE 15) and are in normalized increments of 0.0001. The values of </w:t>
        </w:r>
        <w:proofErr w:type="spellStart"/>
        <w:r w:rsidRPr="005E5F2B">
          <w:rPr>
            <w:rStyle w:val="CodeChar0"/>
          </w:rPr>
          <w:t>periphery_light_x</w:t>
        </w:r>
        <w:proofErr w:type="spellEnd"/>
        <w:r>
          <w:t xml:space="preserve"> and </w:t>
        </w:r>
        <w:proofErr w:type="spellStart"/>
        <w:r w:rsidRPr="005E5F2B">
          <w:rPr>
            <w:rStyle w:val="CodeChar0"/>
          </w:rPr>
          <w:t>periphery_light_y</w:t>
        </w:r>
        <w:proofErr w:type="spellEnd"/>
        <w:r>
          <w:t xml:space="preserve"> shall be in the range of 0 to 10 000, inclusive.</w:t>
        </w:r>
      </w:ins>
    </w:p>
    <w:p w14:paraId="22FFD8F8" w14:textId="1095B109" w:rsidR="00D52D47" w:rsidRPr="005E5F2B" w:rsidRDefault="004E4264" w:rsidP="005E5F2B">
      <w:pPr>
        <w:rPr>
          <w:ins w:id="387" w:author="Frederic Maze" w:date="2023-02-02T15:08:00Z"/>
          <w:b/>
          <w:bCs/>
        </w:rPr>
      </w:pPr>
      <w:ins w:id="388" w:author="Frederic Maze" w:date="2023-02-02T15:22:00Z">
        <w:r w:rsidRPr="005E5F2B">
          <w:rPr>
            <w:b/>
            <w:bCs/>
          </w:rPr>
          <w:t>X.Z</w:t>
        </w:r>
        <w:r w:rsidRPr="005E5F2B">
          <w:rPr>
            <w:b/>
            <w:bCs/>
          </w:rPr>
          <w:tab/>
        </w:r>
      </w:ins>
      <w:ins w:id="389" w:author="Frederic Maze" w:date="2023-02-02T15:08:00Z">
        <w:r w:rsidR="00D52D47" w:rsidRPr="005E5F2B">
          <w:rPr>
            <w:b/>
            <w:bCs/>
          </w:rPr>
          <w:t>Nominal Diffuse White</w:t>
        </w:r>
      </w:ins>
    </w:p>
    <w:p w14:paraId="4C336B86" w14:textId="4E1E09A0" w:rsidR="00D52D47" w:rsidRPr="005E5F2B" w:rsidRDefault="004E4264" w:rsidP="005E5F2B">
      <w:pPr>
        <w:rPr>
          <w:ins w:id="390" w:author="Frederic Maze" w:date="2023-02-02T15:08:00Z"/>
          <w:b/>
          <w:bCs/>
        </w:rPr>
      </w:pPr>
      <w:ins w:id="391" w:author="Frederic Maze" w:date="2023-02-02T15:22:00Z">
        <w:r w:rsidRPr="005E5F2B">
          <w:rPr>
            <w:b/>
            <w:bCs/>
          </w:rPr>
          <w:t>X.Z.1</w:t>
        </w:r>
        <w:r w:rsidRPr="005E5F2B">
          <w:rPr>
            <w:b/>
            <w:bCs/>
          </w:rPr>
          <w:tab/>
        </w:r>
      </w:ins>
      <w:ins w:id="392" w:author="Frederic Maze" w:date="2023-02-02T15:08:00Z">
        <w:r w:rsidR="00D52D47" w:rsidRPr="005E5F2B">
          <w:rPr>
            <w:b/>
            <w:bCs/>
          </w:rPr>
          <w:t>Syntax</w:t>
        </w:r>
      </w:ins>
    </w:p>
    <w:tbl>
      <w:tblPr>
        <w:tblW w:w="9750" w:type="dxa"/>
        <w:tblLayout w:type="fixed"/>
        <w:tblCellMar>
          <w:left w:w="0" w:type="dxa"/>
          <w:right w:w="0" w:type="dxa"/>
        </w:tblCellMar>
        <w:tblLook w:val="04A0" w:firstRow="1" w:lastRow="0" w:firstColumn="1" w:lastColumn="0" w:noHBand="0" w:noVBand="1"/>
      </w:tblPr>
      <w:tblGrid>
        <w:gridCol w:w="2789"/>
        <w:gridCol w:w="6961"/>
      </w:tblGrid>
      <w:tr w:rsidR="00D52D47" w14:paraId="13B5C304" w14:textId="77777777" w:rsidTr="00D52D47">
        <w:trPr>
          <w:ins w:id="393" w:author="Frederic Maze" w:date="2023-02-02T15:08:00Z"/>
        </w:trPr>
        <w:tc>
          <w:tcPr>
            <w:tcW w:w="2790" w:type="dxa"/>
            <w:hideMark/>
          </w:tcPr>
          <w:p w14:paraId="6BB0CDD1" w14:textId="77777777" w:rsidR="00D52D47" w:rsidRDefault="00D52D47">
            <w:pPr>
              <w:pStyle w:val="BoxTable"/>
              <w:rPr>
                <w:ins w:id="394" w:author="Frederic Maze" w:date="2023-02-02T15:08:00Z"/>
              </w:rPr>
            </w:pPr>
            <w:ins w:id="395" w:author="Frederic Maze" w:date="2023-02-02T15:08:00Z">
              <w:r>
                <w:t xml:space="preserve">Box type: </w:t>
              </w:r>
            </w:ins>
          </w:p>
        </w:tc>
        <w:tc>
          <w:tcPr>
            <w:tcW w:w="6962" w:type="dxa"/>
            <w:hideMark/>
          </w:tcPr>
          <w:p w14:paraId="78D4B878" w14:textId="77777777" w:rsidR="00D52D47" w:rsidRPr="005E5F2B" w:rsidRDefault="00D52D47">
            <w:pPr>
              <w:pStyle w:val="BoxTable"/>
              <w:rPr>
                <w:ins w:id="396" w:author="Frederic Maze" w:date="2023-02-02T15:08:00Z"/>
                <w:rStyle w:val="CodeChar0"/>
              </w:rPr>
            </w:pPr>
            <w:ins w:id="397" w:author="Frederic Maze" w:date="2023-02-02T15:08:00Z">
              <w:r w:rsidRPr="005E5F2B">
                <w:rPr>
                  <w:rStyle w:val="CodeChar0"/>
                </w:rPr>
                <w:t>'</w:t>
              </w:r>
              <w:proofErr w:type="spellStart"/>
              <w:r w:rsidRPr="005E5F2B">
                <w:rPr>
                  <w:rStyle w:val="CodeChar0"/>
                </w:rPr>
                <w:t>ndwt</w:t>
              </w:r>
              <w:proofErr w:type="spellEnd"/>
              <w:r w:rsidRPr="005E5F2B">
                <w:rPr>
                  <w:rStyle w:val="CodeChar0"/>
                </w:rPr>
                <w:t>'</w:t>
              </w:r>
            </w:ins>
          </w:p>
        </w:tc>
      </w:tr>
      <w:tr w:rsidR="00D52D47" w14:paraId="72D5FB0D" w14:textId="77777777" w:rsidTr="00D52D47">
        <w:trPr>
          <w:ins w:id="398" w:author="Frederic Maze" w:date="2023-02-02T15:08:00Z"/>
        </w:trPr>
        <w:tc>
          <w:tcPr>
            <w:tcW w:w="2790" w:type="dxa"/>
            <w:hideMark/>
          </w:tcPr>
          <w:p w14:paraId="3F0727D3" w14:textId="77777777" w:rsidR="00D52D47" w:rsidRDefault="00D52D47">
            <w:pPr>
              <w:pStyle w:val="BoxTable"/>
              <w:rPr>
                <w:ins w:id="399" w:author="Frederic Maze" w:date="2023-02-02T15:08:00Z"/>
              </w:rPr>
            </w:pPr>
            <w:ins w:id="400" w:author="Frederic Maze" w:date="2023-02-02T15:08:00Z">
              <w:r>
                <w:t>Property type:</w:t>
              </w:r>
            </w:ins>
          </w:p>
        </w:tc>
        <w:tc>
          <w:tcPr>
            <w:tcW w:w="6962" w:type="dxa"/>
            <w:hideMark/>
          </w:tcPr>
          <w:p w14:paraId="108FAC69" w14:textId="77777777" w:rsidR="00D52D47" w:rsidRDefault="00D52D47">
            <w:pPr>
              <w:pStyle w:val="BoxTable"/>
              <w:rPr>
                <w:ins w:id="401" w:author="Frederic Maze" w:date="2023-02-02T15:08:00Z"/>
              </w:rPr>
            </w:pPr>
            <w:ins w:id="402" w:author="Frederic Maze" w:date="2023-02-02T15:08:00Z">
              <w:r>
                <w:t>Descriptive item property</w:t>
              </w:r>
            </w:ins>
          </w:p>
        </w:tc>
      </w:tr>
      <w:tr w:rsidR="00D52D47" w14:paraId="03E4977B" w14:textId="77777777" w:rsidTr="00D52D47">
        <w:trPr>
          <w:ins w:id="403" w:author="Frederic Maze" w:date="2023-02-02T15:08:00Z"/>
        </w:trPr>
        <w:tc>
          <w:tcPr>
            <w:tcW w:w="2790" w:type="dxa"/>
            <w:hideMark/>
          </w:tcPr>
          <w:p w14:paraId="160D29CC" w14:textId="77777777" w:rsidR="00D52D47" w:rsidRDefault="00D52D47">
            <w:pPr>
              <w:pStyle w:val="BoxTable"/>
              <w:rPr>
                <w:ins w:id="404" w:author="Frederic Maze" w:date="2023-02-02T15:08:00Z"/>
              </w:rPr>
            </w:pPr>
            <w:ins w:id="405" w:author="Frederic Maze" w:date="2023-02-02T15:08:00Z">
              <w:r>
                <w:t xml:space="preserve">Container: </w:t>
              </w:r>
            </w:ins>
          </w:p>
        </w:tc>
        <w:tc>
          <w:tcPr>
            <w:tcW w:w="6962" w:type="dxa"/>
            <w:hideMark/>
          </w:tcPr>
          <w:p w14:paraId="12092532" w14:textId="77777777" w:rsidR="00D52D47" w:rsidRPr="005E5F2B" w:rsidRDefault="00D52D47">
            <w:pPr>
              <w:pStyle w:val="BoxTable"/>
              <w:rPr>
                <w:ins w:id="406" w:author="Frederic Maze" w:date="2023-02-02T15:08:00Z"/>
                <w:rStyle w:val="CodeChar0"/>
              </w:rPr>
            </w:pPr>
            <w:proofErr w:type="spellStart"/>
            <w:ins w:id="407" w:author="Frederic Maze" w:date="2023-02-02T15:08:00Z">
              <w:r w:rsidRPr="005E5F2B">
                <w:rPr>
                  <w:rStyle w:val="CodeChar0"/>
                </w:rPr>
                <w:t>ItemPropertyContainerBox</w:t>
              </w:r>
              <w:proofErr w:type="spellEnd"/>
            </w:ins>
          </w:p>
        </w:tc>
      </w:tr>
      <w:tr w:rsidR="00D52D47" w14:paraId="5A75DA97" w14:textId="77777777" w:rsidTr="00D52D47">
        <w:trPr>
          <w:ins w:id="408" w:author="Frederic Maze" w:date="2023-02-02T15:08:00Z"/>
        </w:trPr>
        <w:tc>
          <w:tcPr>
            <w:tcW w:w="2790" w:type="dxa"/>
            <w:hideMark/>
          </w:tcPr>
          <w:p w14:paraId="7393F284" w14:textId="77777777" w:rsidR="00D52D47" w:rsidRDefault="00D52D47">
            <w:pPr>
              <w:pStyle w:val="BoxTable"/>
              <w:rPr>
                <w:ins w:id="409" w:author="Frederic Maze" w:date="2023-02-02T15:08:00Z"/>
              </w:rPr>
            </w:pPr>
            <w:ins w:id="410" w:author="Frederic Maze" w:date="2023-02-02T15:08:00Z">
              <w:r>
                <w:t xml:space="preserve">Mandatory (per item): </w:t>
              </w:r>
            </w:ins>
          </w:p>
        </w:tc>
        <w:tc>
          <w:tcPr>
            <w:tcW w:w="6962" w:type="dxa"/>
            <w:hideMark/>
          </w:tcPr>
          <w:p w14:paraId="0DCBB1EF" w14:textId="77777777" w:rsidR="00D52D47" w:rsidRDefault="00D52D47">
            <w:pPr>
              <w:pStyle w:val="BoxTable"/>
              <w:rPr>
                <w:ins w:id="411" w:author="Frederic Maze" w:date="2023-02-02T15:08:00Z"/>
              </w:rPr>
            </w:pPr>
            <w:ins w:id="412" w:author="Frederic Maze" w:date="2023-02-02T15:08:00Z">
              <w:r>
                <w:t>No</w:t>
              </w:r>
            </w:ins>
          </w:p>
        </w:tc>
      </w:tr>
      <w:tr w:rsidR="00D52D47" w14:paraId="5D6C5352" w14:textId="77777777" w:rsidTr="00D52D47">
        <w:trPr>
          <w:ins w:id="413" w:author="Frederic Maze" w:date="2023-02-02T15:08:00Z"/>
        </w:trPr>
        <w:tc>
          <w:tcPr>
            <w:tcW w:w="2790" w:type="dxa"/>
            <w:hideMark/>
          </w:tcPr>
          <w:p w14:paraId="764FB89B" w14:textId="77777777" w:rsidR="00D52D47" w:rsidRDefault="00D52D47">
            <w:pPr>
              <w:pStyle w:val="BoxTable"/>
              <w:rPr>
                <w:ins w:id="414" w:author="Frederic Maze" w:date="2023-02-02T15:08:00Z"/>
              </w:rPr>
            </w:pPr>
            <w:ins w:id="415" w:author="Frederic Maze" w:date="2023-02-02T15:08:00Z">
              <w:r>
                <w:t>Quantity (per item):</w:t>
              </w:r>
            </w:ins>
          </w:p>
        </w:tc>
        <w:tc>
          <w:tcPr>
            <w:tcW w:w="6962" w:type="dxa"/>
            <w:hideMark/>
          </w:tcPr>
          <w:p w14:paraId="6B6A05C5" w14:textId="77777777" w:rsidR="00D52D47" w:rsidRDefault="00D52D47">
            <w:pPr>
              <w:pStyle w:val="BoxTable"/>
              <w:rPr>
                <w:ins w:id="416" w:author="Frederic Maze" w:date="2023-02-02T15:08:00Z"/>
              </w:rPr>
            </w:pPr>
            <w:ins w:id="417" w:author="Frederic Maze" w:date="2023-02-02T15:08:00Z">
              <w:r>
                <w:t>At most one</w:t>
              </w:r>
            </w:ins>
          </w:p>
        </w:tc>
      </w:tr>
    </w:tbl>
    <w:p w14:paraId="1FC55B44" w14:textId="77777777" w:rsidR="00D52D47" w:rsidRDefault="00D52D47" w:rsidP="00D52D47">
      <w:pPr>
        <w:rPr>
          <w:ins w:id="418" w:author="Frederic Maze" w:date="2023-02-02T15:08:00Z"/>
        </w:rPr>
      </w:pPr>
    </w:p>
    <w:p w14:paraId="714AF772" w14:textId="77777777" w:rsidR="00D52D47" w:rsidRDefault="00D52D47" w:rsidP="005E5F2B">
      <w:pPr>
        <w:pStyle w:val="Code"/>
        <w:rPr>
          <w:ins w:id="419" w:author="Frederic Maze" w:date="2023-02-02T15:08:00Z"/>
        </w:rPr>
      </w:pPr>
      <w:ins w:id="420" w:author="Frederic Maze" w:date="2023-02-02T15:08:00Z">
        <w:r>
          <w:t xml:space="preserve">class </w:t>
        </w:r>
        <w:proofErr w:type="spellStart"/>
        <w:r>
          <w:t>NominalDiffuseWhiteBox</w:t>
        </w:r>
        <w:proofErr w:type="spellEnd"/>
        <w:r>
          <w:t xml:space="preserve"> extends </w:t>
        </w:r>
        <w:proofErr w:type="spellStart"/>
        <w:r>
          <w:t>ItemFullProperty</w:t>
        </w:r>
        <w:proofErr w:type="spellEnd"/>
        <w:r>
          <w:t>('</w:t>
        </w:r>
        <w:proofErr w:type="spellStart"/>
        <w:r>
          <w:t>ndwt</w:t>
        </w:r>
        <w:proofErr w:type="spellEnd"/>
        <w:r>
          <w:t>', 0, 0){</w:t>
        </w:r>
        <w:r>
          <w:br/>
        </w:r>
        <w:r>
          <w:tab/>
          <w:t xml:space="preserve">unsigned int(32) </w:t>
        </w:r>
        <w:proofErr w:type="spellStart"/>
        <w:r>
          <w:t>diffuse_white_luminance</w:t>
        </w:r>
        <w:proofErr w:type="spellEnd"/>
        <w:r>
          <w:t>;</w:t>
        </w:r>
        <w:r>
          <w:br/>
        </w:r>
        <w:r>
          <w:tab/>
          <w:t xml:space="preserve">unsigned int(16) </w:t>
        </w:r>
        <w:proofErr w:type="spellStart"/>
        <w:r>
          <w:t>diffuse_white_light_x</w:t>
        </w:r>
        <w:proofErr w:type="spellEnd"/>
        <w:r>
          <w:t>;</w:t>
        </w:r>
        <w:r>
          <w:br/>
        </w:r>
        <w:r>
          <w:tab/>
          <w:t xml:space="preserve">unsigned int(16) </w:t>
        </w:r>
        <w:proofErr w:type="spellStart"/>
        <w:r>
          <w:t>diffuse_white_light_y</w:t>
        </w:r>
        <w:proofErr w:type="spellEnd"/>
        <w:r>
          <w:t>;</w:t>
        </w:r>
        <w:r>
          <w:br/>
          <w:t>}</w:t>
        </w:r>
      </w:ins>
    </w:p>
    <w:p w14:paraId="6403D602" w14:textId="67699F67" w:rsidR="00D52D47" w:rsidRPr="005E5F2B" w:rsidRDefault="0086275D" w:rsidP="005E5F2B">
      <w:pPr>
        <w:rPr>
          <w:ins w:id="421" w:author="Frederic Maze" w:date="2023-02-02T15:08:00Z"/>
          <w:b/>
          <w:bCs/>
        </w:rPr>
      </w:pPr>
      <w:ins w:id="422" w:author="Frederic Maze" w:date="2023-02-02T15:25:00Z">
        <w:r w:rsidRPr="005E5F2B">
          <w:rPr>
            <w:b/>
            <w:bCs/>
          </w:rPr>
          <w:lastRenderedPageBreak/>
          <w:t>X.Z.2</w:t>
        </w:r>
        <w:r w:rsidRPr="005E5F2B">
          <w:rPr>
            <w:b/>
            <w:bCs/>
          </w:rPr>
          <w:tab/>
        </w:r>
      </w:ins>
      <w:ins w:id="423" w:author="Frederic Maze" w:date="2023-02-02T15:08:00Z">
        <w:r w:rsidR="00D52D47" w:rsidRPr="005E5F2B">
          <w:rPr>
            <w:b/>
            <w:bCs/>
          </w:rPr>
          <w:t>Semantics</w:t>
        </w:r>
      </w:ins>
    </w:p>
    <w:p w14:paraId="023605D6" w14:textId="77777777" w:rsidR="00D52D47" w:rsidRDefault="00D52D47" w:rsidP="005E5F2B">
      <w:pPr>
        <w:pStyle w:val="Fields"/>
        <w:rPr>
          <w:ins w:id="424" w:author="Frederic Maze" w:date="2023-02-02T15:08:00Z"/>
        </w:rPr>
      </w:pPr>
      <w:proofErr w:type="spellStart"/>
      <w:ins w:id="425" w:author="Frederic Maze" w:date="2023-02-02T15:08:00Z">
        <w:r w:rsidRPr="005E5F2B">
          <w:rPr>
            <w:rStyle w:val="CodeChar0"/>
          </w:rPr>
          <w:t>diffuse_white_luminance</w:t>
        </w:r>
        <w:proofErr w:type="spellEnd"/>
        <w:r>
          <w:t xml:space="preserve"> indicates the default nominal diffuse white luminance in units of 0.0001 candelas per square </w:t>
        </w:r>
        <w:proofErr w:type="spellStart"/>
        <w:r>
          <w:t>metre</w:t>
        </w:r>
        <w:proofErr w:type="spellEnd"/>
        <w:r>
          <w:t>.</w:t>
        </w:r>
      </w:ins>
    </w:p>
    <w:p w14:paraId="6D8AA6ED" w14:textId="77777777" w:rsidR="00D52D47" w:rsidRDefault="00D52D47" w:rsidP="005E5F2B">
      <w:pPr>
        <w:pStyle w:val="Note"/>
        <w:rPr>
          <w:ins w:id="426" w:author="Frederic Maze" w:date="2023-02-02T15:08:00Z"/>
        </w:rPr>
      </w:pPr>
      <w:ins w:id="427" w:author="Frederic Maze" w:date="2023-02-02T15:08:00Z">
        <w:r>
          <w:rPr>
            <w:highlight w:val="yellow"/>
          </w:rPr>
          <w:t>[Ed. note]: disallowing 0 could be considered.</w:t>
        </w:r>
      </w:ins>
    </w:p>
    <w:p w14:paraId="7B32B72D" w14:textId="77777777" w:rsidR="00D52D47" w:rsidRDefault="00D52D47" w:rsidP="005E5F2B">
      <w:pPr>
        <w:pStyle w:val="Fields"/>
        <w:rPr>
          <w:ins w:id="428" w:author="Frederic Maze" w:date="2023-02-02T15:08:00Z"/>
          <w:rFonts w:eastAsia="MS Mincho"/>
          <w:highlight w:val="yellow"/>
        </w:rPr>
      </w:pPr>
      <w:proofErr w:type="spellStart"/>
      <w:ins w:id="429" w:author="Frederic Maze" w:date="2023-02-02T15:08:00Z">
        <w:r w:rsidRPr="005E5F2B">
          <w:rPr>
            <w:rStyle w:val="CodeChar0"/>
          </w:rPr>
          <w:t>diffuse_white_light_x</w:t>
        </w:r>
        <w:proofErr w:type="spellEnd"/>
        <w:r>
          <w:t xml:space="preserve"> and </w:t>
        </w:r>
        <w:proofErr w:type="spellStart"/>
        <w:r w:rsidRPr="005E5F2B">
          <w:rPr>
            <w:rStyle w:val="CodeChar0"/>
          </w:rPr>
          <w:t>diffuse_white_light_y</w:t>
        </w:r>
        <w:proofErr w:type="spellEnd"/>
        <w:r>
          <w:t xml:space="preserve"> specify the normalized x and y chromaticity coordinates, respectively, of the environmental reference periphery light in the nominal viewing environment. These parameters are according to the CIE 1931 definition of x and y as specified in ISO 11664-1 (see also ISO 11664-3 and CIE 15) and are in normalized increments of 0.0001. The values of </w:t>
        </w:r>
        <w:proofErr w:type="spellStart"/>
        <w:r w:rsidRPr="005E5F2B">
          <w:rPr>
            <w:rStyle w:val="CodeChar0"/>
          </w:rPr>
          <w:t>periphery_light_x</w:t>
        </w:r>
        <w:proofErr w:type="spellEnd"/>
        <w:r>
          <w:t xml:space="preserve"> and </w:t>
        </w:r>
        <w:proofErr w:type="spellStart"/>
        <w:r w:rsidRPr="005E5F2B">
          <w:rPr>
            <w:rStyle w:val="CodeChar0"/>
          </w:rPr>
          <w:t>periphery_light_y</w:t>
        </w:r>
        <w:proofErr w:type="spellEnd"/>
        <w:r>
          <w:t xml:space="preserve"> shall be in the range of 0 to 10 000, inclusive and should be the same as the chromaticity coordinates of the white point of the content.</w:t>
        </w:r>
      </w:ins>
    </w:p>
    <w:p w14:paraId="0B7A17B4" w14:textId="08E02C66" w:rsidR="00D52D47" w:rsidRPr="005E5F2B" w:rsidRDefault="00FA4537" w:rsidP="005E5F2B">
      <w:pPr>
        <w:pStyle w:val="Note"/>
        <w:rPr>
          <w:ins w:id="430" w:author="Frederic Maze" w:date="2023-02-01T18:13:00Z"/>
        </w:rPr>
      </w:pPr>
      <w:ins w:id="431" w:author="Frederic Maze" w:date="2023-02-02T15:24:00Z">
        <w:r w:rsidRPr="005E5F2B">
          <w:rPr>
            <w:highlight w:val="yellow"/>
          </w:rPr>
          <w:t>[Ed. note]: We could also add a note mentioning that</w:t>
        </w:r>
      </w:ins>
      <w:ins w:id="432" w:author="Frederic Maze" w:date="2023-02-02T15:25:00Z">
        <w:r>
          <w:rPr>
            <w:highlight w:val="yellow"/>
          </w:rPr>
          <w:t xml:space="preserve"> values</w:t>
        </w:r>
      </w:ins>
      <w:ins w:id="433" w:author="Frederic Maze" w:date="2023-02-02T15:24:00Z">
        <w:r w:rsidRPr="005E5F2B">
          <w:rPr>
            <w:highlight w:val="yellow"/>
          </w:rPr>
          <w:t xml:space="preserve"> </w:t>
        </w:r>
        <w:proofErr w:type="spellStart"/>
        <w:r w:rsidRPr="005E5F2B">
          <w:rPr>
            <w:rStyle w:val="CodeChar0"/>
            <w:highlight w:val="yellow"/>
          </w:rPr>
          <w:t>diffuse_white_light_x</w:t>
        </w:r>
        <w:proofErr w:type="spellEnd"/>
        <w:r w:rsidRPr="005E5F2B">
          <w:rPr>
            <w:highlight w:val="yellow"/>
          </w:rPr>
          <w:t xml:space="preserve"> = 3 127 and </w:t>
        </w:r>
        <w:proofErr w:type="spellStart"/>
        <w:r w:rsidRPr="005E5F2B">
          <w:rPr>
            <w:rStyle w:val="CodeChar0"/>
            <w:highlight w:val="yellow"/>
          </w:rPr>
          <w:t>diffuse_white_light_y</w:t>
        </w:r>
        <w:proofErr w:type="spellEnd"/>
        <w:r w:rsidRPr="005E5F2B">
          <w:rPr>
            <w:highlight w:val="yellow"/>
          </w:rPr>
          <w:t xml:space="preserve"> = 3 290 could be used to signal D65.</w:t>
        </w:r>
      </w:ins>
    </w:p>
    <w:p w14:paraId="524BCFEE" w14:textId="2160821B" w:rsidR="00A27ECD" w:rsidRDefault="00A27ECD" w:rsidP="009E210E">
      <w:pPr>
        <w:pStyle w:val="Heading1"/>
        <w:rPr>
          <w:ins w:id="434" w:author="Frederic Maze" w:date="2023-02-01T18:13:00Z"/>
        </w:rPr>
      </w:pPr>
      <w:bookmarkStart w:id="435" w:name="_Toc126244808"/>
      <w:ins w:id="436" w:author="Frederic Maze" w:date="2023-02-01T18:13:00Z">
        <w:r>
          <w:t xml:space="preserve">On MPEG/JPEG file embedding (MPEG#141, </w:t>
        </w:r>
      </w:ins>
      <w:ins w:id="437" w:author="Frederic Maze" w:date="2023-02-02T14:16:00Z">
        <w:r w:rsidR="00B22CE8">
          <w:fldChar w:fldCharType="begin"/>
        </w:r>
        <w:r w:rsidR="00B22CE8">
          <w:instrText xml:space="preserve"> HYPERLINK "https://mpeg.expert/software/MPEG/Systems/FileFormat/HEIF/-/issues/87" </w:instrText>
        </w:r>
        <w:r w:rsidR="00B22CE8">
          <w:fldChar w:fldCharType="separate"/>
        </w:r>
        <w:r w:rsidRPr="00B22CE8">
          <w:rPr>
            <w:rStyle w:val="Hyperlink"/>
          </w:rPr>
          <w:t>Issue#87</w:t>
        </w:r>
        <w:r w:rsidR="00B22CE8">
          <w:fldChar w:fldCharType="end"/>
        </w:r>
      </w:ins>
      <w:ins w:id="438" w:author="Frederic Maze" w:date="2023-02-01T18:13:00Z">
        <w:r>
          <w:t>)</w:t>
        </w:r>
        <w:bookmarkEnd w:id="435"/>
      </w:ins>
    </w:p>
    <w:p w14:paraId="4CCA74AE" w14:textId="539AC66B" w:rsidR="00C640A3" w:rsidRDefault="0074323A" w:rsidP="0074323A">
      <w:pPr>
        <w:pStyle w:val="Heading2"/>
        <w:rPr>
          <w:ins w:id="439" w:author="Frederic Maze" w:date="2023-02-02T14:21:00Z"/>
        </w:rPr>
      </w:pPr>
      <w:bookmarkStart w:id="440" w:name="_Toc126244809"/>
      <w:ins w:id="441" w:author="Frederic Maze" w:date="2023-02-02T14:21:00Z">
        <w:r>
          <w:t>Discussion</w:t>
        </w:r>
        <w:bookmarkEnd w:id="440"/>
      </w:ins>
    </w:p>
    <w:p w14:paraId="73BAD5F4" w14:textId="0813D76A" w:rsidR="0074323A" w:rsidRDefault="0074323A" w:rsidP="0074323A">
      <w:pPr>
        <w:rPr>
          <w:ins w:id="442" w:author="Frederic Maze" w:date="2023-02-02T14:46:00Z"/>
        </w:rPr>
      </w:pPr>
      <w:ins w:id="443" w:author="Frederic Maze" w:date="2023-02-02T14:24:00Z">
        <w:r w:rsidRPr="0074323A">
          <w:t>During MPEG 140</w:t>
        </w:r>
      </w:ins>
      <w:ins w:id="444" w:author="Frederic Maze" w:date="2023-02-02T14:36:00Z">
        <w:r w:rsidR="003831FA">
          <w:t xml:space="preserve"> </w:t>
        </w:r>
        <w:r w:rsidR="003831FA">
          <w:t>(</w:t>
        </w:r>
        <w:r w:rsidR="003831FA">
          <w:t xml:space="preserve">cf. </w:t>
        </w:r>
        <w:r w:rsidR="003831FA">
          <w:fldChar w:fldCharType="begin"/>
        </w:r>
        <w:r w:rsidR="003831FA">
          <w:instrText xml:space="preserve"> HYPERLINK "https://mpeg.expert/software/MPEG/Systems/FileFormat/isobmff/-/issues/146" </w:instrText>
        </w:r>
        <w:r w:rsidR="003831FA">
          <w:fldChar w:fldCharType="separate"/>
        </w:r>
        <w:r w:rsidR="003831FA" w:rsidRPr="003831FA">
          <w:rPr>
            <w:rStyle w:val="Hyperlink"/>
          </w:rPr>
          <w:t>ISOBMFF/Issue#146</w:t>
        </w:r>
        <w:r w:rsidR="003831FA">
          <w:fldChar w:fldCharType="end"/>
        </w:r>
        <w:r w:rsidR="003831FA">
          <w:t>)</w:t>
        </w:r>
      </w:ins>
      <w:ins w:id="445" w:author="Frederic Maze" w:date="2023-02-02T14:31:00Z">
        <w:r w:rsidR="003831FA">
          <w:t xml:space="preserve">, </w:t>
        </w:r>
      </w:ins>
      <w:ins w:id="446" w:author="Frederic Maze" w:date="2023-02-02T14:24:00Z">
        <w:r w:rsidRPr="0074323A">
          <w:t xml:space="preserve">the potential improvement of ISOBMFF 8th edition was extended with a definition of the UUID </w:t>
        </w:r>
        <w:r>
          <w:t xml:space="preserve">(see </w:t>
        </w:r>
      </w:ins>
      <w:ins w:id="447" w:author="Frederic Maze" w:date="2023-02-02T14:34:00Z">
        <w:r w:rsidR="003831FA">
          <w:t>text in se</w:t>
        </w:r>
      </w:ins>
      <w:ins w:id="448" w:author="Frederic Maze" w:date="2023-02-02T14:35:00Z">
        <w:r w:rsidR="003831FA">
          <w:t xml:space="preserve">ction </w:t>
        </w:r>
        <w:r w:rsidR="003831FA">
          <w:fldChar w:fldCharType="begin"/>
        </w:r>
        <w:r w:rsidR="003831FA">
          <w:instrText xml:space="preserve"> REF _Ref126240931 \r \h </w:instrText>
        </w:r>
      </w:ins>
      <w:r w:rsidR="003831FA">
        <w:fldChar w:fldCharType="separate"/>
      </w:r>
      <w:ins w:id="449" w:author="Frederic Maze" w:date="2023-02-02T14:35:00Z">
        <w:r w:rsidR="003831FA">
          <w:t>6.2</w:t>
        </w:r>
        <w:r w:rsidR="003831FA">
          <w:fldChar w:fldCharType="end"/>
        </w:r>
      </w:ins>
      <w:ins w:id="450" w:author="Frederic Maze" w:date="2023-02-02T14:24:00Z">
        <w:r>
          <w:t xml:space="preserve"> below) </w:t>
        </w:r>
        <w:r w:rsidRPr="0074323A">
          <w:t>to enable embedding an ISO base media file within another file. One of these use-cases would be to embed ISOBMFF in JPEG based on JUMBF ISO/IEC 19566-5, which would also allow HEIF files to be embedded into a JPEG file</w:t>
        </w:r>
      </w:ins>
      <w:ins w:id="451" w:author="Frederic Maze" w:date="2023-02-02T14:36:00Z">
        <w:r w:rsidR="003831FA">
          <w:t>.</w:t>
        </w:r>
      </w:ins>
    </w:p>
    <w:p w14:paraId="7C3BB7CC" w14:textId="5C56E106" w:rsidR="00090CAD" w:rsidRPr="0074323A" w:rsidRDefault="00090CAD" w:rsidP="0074323A">
      <w:pPr>
        <w:rPr>
          <w:ins w:id="452" w:author="Frederic Maze" w:date="2023-02-02T14:19:00Z"/>
        </w:rPr>
      </w:pPr>
      <w:ins w:id="453" w:author="Frederic Maze" w:date="2023-02-02T14:46:00Z">
        <w:r>
          <w:t>At MPEG#14</w:t>
        </w:r>
      </w:ins>
      <w:ins w:id="454" w:author="Frederic Maze" w:date="2023-02-02T14:47:00Z">
        <w:r>
          <w:t xml:space="preserve">1, it was </w:t>
        </w:r>
      </w:ins>
      <w:ins w:id="455" w:author="Frederic Maze" w:date="2023-02-02T14:58:00Z">
        <w:r w:rsidR="00482D1C">
          <w:t xml:space="preserve">decided to remove </w:t>
        </w:r>
      </w:ins>
      <w:ins w:id="456" w:author="Frederic Maze" w:date="2023-02-02T14:59:00Z">
        <w:r w:rsidR="00482D1C">
          <w:t>the proposed text from ISOBMFF 8</w:t>
        </w:r>
        <w:r w:rsidR="00482D1C" w:rsidRPr="00482D1C">
          <w:rPr>
            <w:vertAlign w:val="superscript"/>
          </w:rPr>
          <w:t>th</w:t>
        </w:r>
        <w:r w:rsidR="00482D1C">
          <w:t xml:space="preserve"> edition for further study</w:t>
        </w:r>
      </w:ins>
      <w:ins w:id="457" w:author="Frederic Maze" w:date="2023-02-02T15:00:00Z">
        <w:r w:rsidR="00482D1C">
          <w:t xml:space="preserve"> in HEIF</w:t>
        </w:r>
      </w:ins>
      <w:ins w:id="458" w:author="Frederic Maze" w:date="2023-02-02T14:59:00Z">
        <w:r w:rsidR="00482D1C">
          <w:t xml:space="preserve">. It was </w:t>
        </w:r>
      </w:ins>
      <w:ins w:id="459" w:author="Frederic Maze" w:date="2023-02-02T14:47:00Z">
        <w:r>
          <w:t xml:space="preserve">pointed out that </w:t>
        </w:r>
        <w:r w:rsidRPr="00090CAD">
          <w:t>embedding HEIF into JPEG may lead to sub-optimal encapsulation</w:t>
        </w:r>
      </w:ins>
      <w:ins w:id="460" w:author="Frederic Maze" w:date="2023-02-02T14:48:00Z">
        <w:r>
          <w:t xml:space="preserve"> and</w:t>
        </w:r>
      </w:ins>
      <w:ins w:id="461" w:author="Frederic Maze" w:date="2023-02-02T14:47:00Z">
        <w:r w:rsidRPr="00090CAD">
          <w:t xml:space="preserve"> compatibility issues</w:t>
        </w:r>
      </w:ins>
      <w:ins w:id="462" w:author="Frederic Maze" w:date="2023-02-02T14:48:00Z">
        <w:r>
          <w:t>.</w:t>
        </w:r>
      </w:ins>
      <w:ins w:id="463" w:author="Frederic Maze" w:date="2023-02-02T14:49:00Z">
        <w:r>
          <w:t xml:space="preserve"> Uses cases were also questioned.</w:t>
        </w:r>
      </w:ins>
    </w:p>
    <w:p w14:paraId="2A7D7BD7" w14:textId="4CC7D861" w:rsidR="0074323A" w:rsidRDefault="0074323A" w:rsidP="0074323A">
      <w:pPr>
        <w:pStyle w:val="Heading2"/>
        <w:rPr>
          <w:ins w:id="464" w:author="Frederic Maze" w:date="2023-02-02T14:19:00Z"/>
        </w:rPr>
      </w:pPr>
      <w:bookmarkStart w:id="465" w:name="_Ref126240931"/>
      <w:bookmarkStart w:id="466" w:name="_Toc126244810"/>
      <w:ins w:id="467" w:author="Frederic Maze" w:date="2023-02-02T14:24:00Z">
        <w:r>
          <w:t>Initial</w:t>
        </w:r>
      </w:ins>
      <w:ins w:id="468" w:author="Frederic Maze" w:date="2023-02-02T14:25:00Z">
        <w:r>
          <w:t xml:space="preserve"> text</w:t>
        </w:r>
      </w:ins>
      <w:ins w:id="469" w:author="Frederic Maze" w:date="2023-02-02T14:19:00Z">
        <w:r>
          <w:t xml:space="preserve"> proposal</w:t>
        </w:r>
        <w:bookmarkEnd w:id="465"/>
        <w:bookmarkEnd w:id="466"/>
      </w:ins>
    </w:p>
    <w:p w14:paraId="331BBE9E" w14:textId="4A0A0A63" w:rsidR="0074323A" w:rsidRPr="0074323A" w:rsidRDefault="00EE5685" w:rsidP="0074323A">
      <w:pPr>
        <w:rPr>
          <w:i/>
          <w:iCs/>
        </w:rPr>
      </w:pPr>
      <w:ins w:id="470" w:author="Frederic Maze" w:date="2023-02-02T14:27:00Z">
        <w:r w:rsidRPr="00EE5685">
          <w:rPr>
            <w:i/>
            <w:iCs/>
            <w:highlight w:val="yellow"/>
          </w:rPr>
          <w:t>[</w:t>
        </w:r>
      </w:ins>
      <w:ins w:id="471" w:author="Frederic Maze" w:date="2023-02-02T14:26:00Z">
        <w:r w:rsidRPr="00EE5685">
          <w:rPr>
            <w:i/>
            <w:iCs/>
            <w:highlight w:val="yellow"/>
          </w:rPr>
          <w:t>Ed.(FM</w:t>
        </w:r>
      </w:ins>
      <w:ins w:id="472" w:author="Frederic Maze" w:date="2023-02-02T14:27:00Z">
        <w:r w:rsidRPr="00EE5685">
          <w:rPr>
            <w:i/>
            <w:iCs/>
            <w:highlight w:val="yellow"/>
          </w:rPr>
          <w:t>):</w:t>
        </w:r>
      </w:ins>
      <w:ins w:id="473" w:author="Frederic Maze" w:date="2023-02-02T14:26:00Z">
        <w:r w:rsidRPr="00EE5685">
          <w:rPr>
            <w:i/>
            <w:iCs/>
            <w:highlight w:val="yellow"/>
          </w:rPr>
          <w:t xml:space="preserve"> </w:t>
        </w:r>
      </w:ins>
      <w:ins w:id="474" w:author="Frederic Maze" w:date="2023-02-02T14:25:00Z">
        <w:r w:rsidR="0074323A" w:rsidRPr="00EE5685">
          <w:rPr>
            <w:i/>
            <w:iCs/>
            <w:highlight w:val="yellow"/>
          </w:rPr>
          <w:t xml:space="preserve">The text below was initially included into </w:t>
        </w:r>
        <w:r w:rsidR="0074323A" w:rsidRPr="00EE5685">
          <w:rPr>
            <w:i/>
            <w:iCs/>
            <w:highlight w:val="yellow"/>
          </w:rPr>
          <w:t>potential improvement of ISOBMFF 8th edition</w:t>
        </w:r>
      </w:ins>
      <w:ins w:id="475" w:author="Frederic Maze" w:date="2023-02-02T14:26:00Z">
        <w:r w:rsidR="0074323A" w:rsidRPr="00EE5685">
          <w:rPr>
            <w:i/>
            <w:iCs/>
            <w:highlight w:val="yellow"/>
          </w:rPr>
          <w:t xml:space="preserve"> </w:t>
        </w:r>
      </w:ins>
      <w:ins w:id="476" w:author="Frederic Maze" w:date="2023-02-02T14:38:00Z">
        <w:r w:rsidR="003831FA">
          <w:rPr>
            <w:i/>
            <w:iCs/>
            <w:highlight w:val="yellow"/>
          </w:rPr>
          <w:t xml:space="preserve">clause 6.8 </w:t>
        </w:r>
      </w:ins>
      <w:ins w:id="477" w:author="Frederic Maze" w:date="2023-02-02T14:27:00Z">
        <w:r>
          <w:rPr>
            <w:i/>
            <w:iCs/>
            <w:highlight w:val="yellow"/>
          </w:rPr>
          <w:t xml:space="preserve">at MPEG#140 </w:t>
        </w:r>
      </w:ins>
      <w:ins w:id="478" w:author="Frederic Maze" w:date="2023-02-02T14:26:00Z">
        <w:r w:rsidR="0074323A" w:rsidRPr="00EE5685">
          <w:rPr>
            <w:i/>
            <w:iCs/>
            <w:highlight w:val="yellow"/>
          </w:rPr>
          <w:t xml:space="preserve">and then removed </w:t>
        </w:r>
      </w:ins>
      <w:ins w:id="479" w:author="Frederic Maze" w:date="2023-02-02T14:27:00Z">
        <w:r>
          <w:rPr>
            <w:i/>
            <w:iCs/>
            <w:highlight w:val="yellow"/>
          </w:rPr>
          <w:t>at MPEG#</w:t>
        </w:r>
      </w:ins>
      <w:ins w:id="480" w:author="Frederic Maze" w:date="2023-02-02T14:28:00Z">
        <w:r>
          <w:rPr>
            <w:i/>
            <w:iCs/>
            <w:highlight w:val="yellow"/>
          </w:rPr>
          <w:t xml:space="preserve">141 </w:t>
        </w:r>
      </w:ins>
      <w:ins w:id="481" w:author="Frederic Maze" w:date="2023-02-02T14:26:00Z">
        <w:r w:rsidR="0074323A" w:rsidRPr="00EE5685">
          <w:rPr>
            <w:i/>
            <w:iCs/>
            <w:highlight w:val="yellow"/>
          </w:rPr>
          <w:t>for further study</w:t>
        </w:r>
      </w:ins>
      <w:ins w:id="482" w:author="Frederic Maze" w:date="2023-02-02T14:27:00Z">
        <w:r w:rsidRPr="00EE5685">
          <w:rPr>
            <w:i/>
            <w:iCs/>
            <w:highlight w:val="yellow"/>
          </w:rPr>
          <w:t>]</w:t>
        </w:r>
      </w:ins>
    </w:p>
    <w:p w14:paraId="2C6DA5A0" w14:textId="1C199381" w:rsidR="0074323A" w:rsidRPr="0074323A" w:rsidRDefault="0074323A" w:rsidP="0074323A">
      <w:pPr>
        <w:rPr>
          <w:ins w:id="483" w:author="Frederic Maze" w:date="2023-02-02T14:18:00Z"/>
          <w:rFonts w:ascii="Times New Roman" w:hAnsi="Times New Roman" w:cs="Times New Roman"/>
          <w:b/>
          <w:sz w:val="24"/>
          <w:lang w:val="en-GB"/>
        </w:rPr>
      </w:pPr>
      <w:ins w:id="484" w:author="Frederic Maze" w:date="2023-02-02T14:19:00Z">
        <w:r>
          <w:rPr>
            <w:rFonts w:ascii="Times New Roman" w:hAnsi="Times New Roman" w:cs="Times New Roman"/>
            <w:b/>
            <w:sz w:val="24"/>
            <w:lang w:val="de-DE"/>
          </w:rPr>
          <w:t>6.8</w:t>
        </w:r>
        <w:r>
          <w:rPr>
            <w:rFonts w:ascii="Times New Roman" w:hAnsi="Times New Roman" w:cs="Times New Roman"/>
            <w:b/>
            <w:sz w:val="24"/>
            <w:lang w:val="de-DE"/>
          </w:rPr>
          <w:tab/>
        </w:r>
      </w:ins>
      <w:ins w:id="485" w:author="Frederic Maze" w:date="2023-02-02T14:18:00Z">
        <w:r w:rsidRPr="0074323A">
          <w:rPr>
            <w:rFonts w:ascii="Times New Roman" w:hAnsi="Times New Roman" w:cs="Times New Roman"/>
            <w:b/>
            <w:sz w:val="24"/>
            <w:lang w:val="de-DE"/>
          </w:rPr>
          <w:t>UUID value for embedded ISO base media files</w:t>
        </w:r>
      </w:ins>
    </w:p>
    <w:p w14:paraId="0577ABF1" w14:textId="77777777" w:rsidR="0074323A" w:rsidRPr="0074323A" w:rsidRDefault="0074323A" w:rsidP="0074323A">
      <w:pPr>
        <w:rPr>
          <w:ins w:id="486" w:author="Frederic Maze" w:date="2023-02-02T14:18:00Z"/>
          <w:rFonts w:ascii="Times New Roman" w:hAnsi="Times New Roman" w:cs="Times New Roman"/>
          <w:sz w:val="24"/>
          <w:lang w:val="en-GB"/>
        </w:rPr>
      </w:pPr>
      <w:ins w:id="487" w:author="Frederic Maze" w:date="2023-02-02T14:18:00Z">
        <w:r w:rsidRPr="0074323A">
          <w:rPr>
            <w:rFonts w:ascii="Times New Roman" w:hAnsi="Times New Roman" w:cs="Times New Roman"/>
            <w:sz w:val="24"/>
            <w:lang w:val="de-DE"/>
          </w:rPr>
          <w:t>When embedding an ISO base media file into a file compliant to another file format that needs a UUID to identify the format of the embedded file, the UUID to identify the ISO base media file shall be equal to 0x49534F30-0011-0010-8000-00AA00389B71.</w:t>
        </w:r>
      </w:ins>
    </w:p>
    <w:p w14:paraId="5B0BF499" w14:textId="77777777" w:rsidR="0074323A" w:rsidRPr="0074323A" w:rsidRDefault="0074323A" w:rsidP="0074323A">
      <w:pPr>
        <w:pStyle w:val="Note"/>
        <w:rPr>
          <w:ins w:id="488" w:author="Frederic Maze" w:date="2023-02-02T14:18:00Z"/>
        </w:rPr>
      </w:pPr>
      <w:ins w:id="489" w:author="Frederic Maze" w:date="2023-02-02T14:18:00Z">
        <w:r w:rsidRPr="0074323A">
          <w:t>NOTE</w:t>
        </w:r>
        <w:r w:rsidRPr="0074323A">
          <w:tab/>
          <w:t xml:space="preserve">This UUID enables embedding an ISO base media file within a file conforming to the JPEG Universal Metadata Box Format (JUMBF, ISO/IEC 19566-5). The JUMBF Content Type in the JUMBF Description box is set equal to the UUID specified above in this subclause. The JUMBF </w:t>
        </w:r>
        <w:proofErr w:type="spellStart"/>
        <w:r w:rsidRPr="0074323A">
          <w:t>superbox</w:t>
        </w:r>
        <w:proofErr w:type="spellEnd"/>
        <w:r w:rsidRPr="0074323A">
          <w:t xml:space="preserve"> contains a single content box that contains the ISO base media file.</w:t>
        </w:r>
      </w:ins>
    </w:p>
    <w:p w14:paraId="2E3E7174" w14:textId="7C32A18E" w:rsidR="00BC1590" w:rsidRDefault="00BC1590">
      <w:pPr>
        <w:rPr>
          <w:rFonts w:ascii="Times New Roman" w:hAnsi="Times New Roman" w:cs="Times New Roman"/>
          <w:sz w:val="24"/>
          <w:lang w:val="en-GB"/>
        </w:rPr>
      </w:pPr>
    </w:p>
    <w:sectPr w:rsidR="00BC1590" w:rsidSect="00BC1590">
      <w:headerReference w:type="default" r:id="rId15"/>
      <w:footerReference w:type="default" r:id="rId16"/>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7B2BE0" w14:textId="77777777" w:rsidR="000E7D99" w:rsidRDefault="000E7D99" w:rsidP="009E784A">
      <w:r>
        <w:separator/>
      </w:r>
    </w:p>
  </w:endnote>
  <w:endnote w:type="continuationSeparator" w:id="0">
    <w:p w14:paraId="4DC1C84D" w14:textId="77777777" w:rsidR="000E7D99" w:rsidRDefault="000E7D99"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auto"/>
    <w:pitch w:val="variable"/>
    <w:sig w:usb0="00000003"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BA565" w14:textId="77777777" w:rsidR="00E0681D" w:rsidRPr="00E0681D" w:rsidRDefault="005E5F2B"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B5D348" w14:textId="77777777" w:rsidR="000E7D99" w:rsidRDefault="000E7D99" w:rsidP="009E784A">
      <w:r>
        <w:separator/>
      </w:r>
    </w:p>
  </w:footnote>
  <w:footnote w:type="continuationSeparator" w:id="0">
    <w:p w14:paraId="4B0F9224" w14:textId="77777777" w:rsidR="000E7D99" w:rsidRDefault="000E7D99"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E0681D" w:rsidRPr="00E0681D" w:rsidRDefault="005E5F2B"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67B99"/>
    <w:multiLevelType w:val="multilevel"/>
    <w:tmpl w:val="3984F0DC"/>
    <w:lvl w:ilvl="0">
      <w:start w:val="1"/>
      <w:numFmt w:val="decimal"/>
      <w:isLgl/>
      <w:lvlText w:val="%1."/>
      <w:lvlJc w:val="left"/>
      <w:pPr>
        <w:ind w:left="340" w:hanging="340"/>
      </w:pPr>
      <w:rPr>
        <w:rFonts w:hint="default"/>
      </w:rPr>
    </w:lvl>
    <w:lvl w:ilvl="1">
      <w:start w:val="1"/>
      <w:numFmt w:val="decimal"/>
      <w:isLgl/>
      <w:lvlText w:val="%1.%2."/>
      <w:lvlJc w:val="left"/>
      <w:pPr>
        <w:ind w:left="680" w:hanging="68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82A565F"/>
    <w:multiLevelType w:val="hybridMultilevel"/>
    <w:tmpl w:val="737031B6"/>
    <w:lvl w:ilvl="0" w:tplc="1BD03FCE">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6266DF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23169ED"/>
    <w:multiLevelType w:val="hybridMultilevel"/>
    <w:tmpl w:val="A73C17D2"/>
    <w:lvl w:ilvl="0" w:tplc="77AA4FB8">
      <w:start w:val="1"/>
      <w:numFmt w:val="decimal"/>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92C3DEE"/>
    <w:multiLevelType w:val="hybridMultilevel"/>
    <w:tmpl w:val="34FAB79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ED90280"/>
    <w:multiLevelType w:val="hybridMultilevel"/>
    <w:tmpl w:val="BE5C7578"/>
    <w:lvl w:ilvl="0" w:tplc="CA000568">
      <w:start w:val="1"/>
      <w:numFmt w:val="decimal"/>
      <w:lvlText w:val="[%1]"/>
      <w:lvlJc w:val="left"/>
      <w:pPr>
        <w:ind w:left="397" w:hanging="397"/>
      </w:pPr>
      <w:rPr>
        <w:rFonts w:asciiTheme="minorHAnsi" w:hAnsiTheme="minorHAnsi" w:cs="Times New Roman" w:hint="default"/>
        <w:b w:val="0"/>
        <w:i w:val="0"/>
        <w:strike w:val="0"/>
        <w:dstrike w:val="0"/>
        <w:sz w:val="24"/>
        <w:u w:val="none"/>
        <w:effect w:val="none"/>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35983F7E"/>
    <w:multiLevelType w:val="hybridMultilevel"/>
    <w:tmpl w:val="1EEA4258"/>
    <w:lvl w:ilvl="0" w:tplc="4B6E0B50">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75D207A"/>
    <w:multiLevelType w:val="hybridMultilevel"/>
    <w:tmpl w:val="BB8A45E4"/>
    <w:lvl w:ilvl="0" w:tplc="37C4CE80">
      <w:start w:val="1"/>
      <w:numFmt w:val="decimal"/>
      <w:lvlText w:val="%1."/>
      <w:lvlJc w:val="left"/>
      <w:pPr>
        <w:ind w:left="360" w:hanging="360"/>
      </w:pPr>
    </w:lvl>
    <w:lvl w:ilvl="1" w:tplc="040C0019" w:tentative="1">
      <w:start w:val="1"/>
      <w:numFmt w:val="lowerLetter"/>
      <w:lvlText w:val="%2."/>
      <w:lvlJc w:val="left"/>
      <w:pPr>
        <w:ind w:left="1544" w:hanging="360"/>
      </w:pPr>
    </w:lvl>
    <w:lvl w:ilvl="2" w:tplc="040C001B" w:tentative="1">
      <w:start w:val="1"/>
      <w:numFmt w:val="lowerRoman"/>
      <w:lvlText w:val="%3."/>
      <w:lvlJc w:val="right"/>
      <w:pPr>
        <w:ind w:left="2264" w:hanging="180"/>
      </w:pPr>
    </w:lvl>
    <w:lvl w:ilvl="3" w:tplc="040C000F" w:tentative="1">
      <w:start w:val="1"/>
      <w:numFmt w:val="decimal"/>
      <w:lvlText w:val="%4."/>
      <w:lvlJc w:val="left"/>
      <w:pPr>
        <w:ind w:left="2984" w:hanging="360"/>
      </w:pPr>
    </w:lvl>
    <w:lvl w:ilvl="4" w:tplc="040C0019" w:tentative="1">
      <w:start w:val="1"/>
      <w:numFmt w:val="lowerLetter"/>
      <w:lvlText w:val="%5."/>
      <w:lvlJc w:val="left"/>
      <w:pPr>
        <w:ind w:left="3704" w:hanging="360"/>
      </w:pPr>
    </w:lvl>
    <w:lvl w:ilvl="5" w:tplc="040C001B" w:tentative="1">
      <w:start w:val="1"/>
      <w:numFmt w:val="lowerRoman"/>
      <w:lvlText w:val="%6."/>
      <w:lvlJc w:val="right"/>
      <w:pPr>
        <w:ind w:left="4424" w:hanging="180"/>
      </w:pPr>
    </w:lvl>
    <w:lvl w:ilvl="6" w:tplc="040C000F" w:tentative="1">
      <w:start w:val="1"/>
      <w:numFmt w:val="decimal"/>
      <w:lvlText w:val="%7."/>
      <w:lvlJc w:val="left"/>
      <w:pPr>
        <w:ind w:left="5144" w:hanging="360"/>
      </w:pPr>
    </w:lvl>
    <w:lvl w:ilvl="7" w:tplc="040C0019" w:tentative="1">
      <w:start w:val="1"/>
      <w:numFmt w:val="lowerLetter"/>
      <w:lvlText w:val="%8."/>
      <w:lvlJc w:val="left"/>
      <w:pPr>
        <w:ind w:left="5864" w:hanging="360"/>
      </w:pPr>
    </w:lvl>
    <w:lvl w:ilvl="8" w:tplc="040C001B" w:tentative="1">
      <w:start w:val="1"/>
      <w:numFmt w:val="lowerRoman"/>
      <w:lvlText w:val="%9."/>
      <w:lvlJc w:val="right"/>
      <w:pPr>
        <w:ind w:left="6584" w:hanging="180"/>
      </w:pPr>
    </w:lvl>
  </w:abstractNum>
  <w:abstractNum w:abstractNumId="8" w15:restartNumberingAfterBreak="0">
    <w:nsid w:val="567E5DD7"/>
    <w:multiLevelType w:val="multilevel"/>
    <w:tmpl w:val="BB5A05F4"/>
    <w:lvl w:ilvl="0">
      <w:start w:val="1"/>
      <w:numFmt w:val="decimal"/>
      <w:lvlText w:val="%1."/>
      <w:lvlJc w:val="left"/>
      <w:pPr>
        <w:ind w:left="375" w:hanging="375"/>
      </w:pPr>
      <w:rPr>
        <w:rFonts w:hint="default"/>
      </w:rPr>
    </w:lvl>
    <w:lvl w:ilvl="1">
      <w:start w:val="1"/>
      <w:numFmt w:val="decimal"/>
      <w:lvlText w:val="%1.%2"/>
      <w:lvlJc w:val="left"/>
      <w:pPr>
        <w:ind w:left="951" w:hanging="375"/>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9" w15:restartNumberingAfterBreak="0">
    <w:nsid w:val="5AD84AA9"/>
    <w:multiLevelType w:val="hybridMultilevel"/>
    <w:tmpl w:val="F3B027E8"/>
    <w:lvl w:ilvl="0" w:tplc="5584259A">
      <w:start w:val="1"/>
      <w:numFmt w:val="bullet"/>
      <w:lvlText w:val="-"/>
      <w:lvlJc w:val="left"/>
      <w:pPr>
        <w:ind w:left="720" w:hanging="360"/>
      </w:pPr>
      <w:rPr>
        <w:rFonts w:ascii="Cambria" w:eastAsia="Arial"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5565837"/>
    <w:multiLevelType w:val="multilevel"/>
    <w:tmpl w:val="B9AC8FE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4" w15:restartNumberingAfterBreak="0">
    <w:nsid w:val="71E81001"/>
    <w:multiLevelType w:val="multilevel"/>
    <w:tmpl w:val="598E08AA"/>
    <w:lvl w:ilvl="0">
      <w:start w:val="1"/>
      <w:numFmt w:val="decimal"/>
      <w:lvlText w:val="%1"/>
      <w:lvlJc w:val="left"/>
      <w:pPr>
        <w:ind w:left="375" w:hanging="375"/>
      </w:pPr>
      <w:rPr>
        <w:rFonts w:hint="default"/>
      </w:rPr>
    </w:lvl>
    <w:lvl w:ilvl="1">
      <w:start w:val="1"/>
      <w:numFmt w:val="decimal"/>
      <w:lvlText w:val="%1.%2"/>
      <w:lvlJc w:val="left"/>
      <w:pPr>
        <w:ind w:left="951" w:hanging="375"/>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15" w15:restartNumberingAfterBreak="0">
    <w:nsid w:val="73F14850"/>
    <w:multiLevelType w:val="hybridMultilevel"/>
    <w:tmpl w:val="CDB42D02"/>
    <w:lvl w:ilvl="0" w:tplc="9E5EE63A">
      <w:start w:val="8"/>
      <w:numFmt w:val="bullet"/>
      <w:lvlText w:val="—"/>
      <w:lvlJc w:val="left"/>
      <w:pPr>
        <w:ind w:left="720" w:hanging="360"/>
      </w:pPr>
      <w:rPr>
        <w:rFonts w:ascii="Cambria" w:eastAsia="Times New Roman" w:hAnsi="Cambria" w:cs="Times New Roman" w:hint="default"/>
      </w:rPr>
    </w:lvl>
    <w:lvl w:ilvl="1" w:tplc="9E5EE63A">
      <w:start w:val="8"/>
      <w:numFmt w:val="bullet"/>
      <w:lvlText w:val="—"/>
      <w:lvlJc w:val="left"/>
      <w:pPr>
        <w:ind w:left="1440" w:hanging="360"/>
      </w:pPr>
      <w:rPr>
        <w:rFonts w:ascii="Cambria" w:eastAsia="Times New Roman" w:hAnsi="Cambria"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69A473E"/>
    <w:multiLevelType w:val="multilevel"/>
    <w:tmpl w:val="598E08AA"/>
    <w:lvl w:ilvl="0">
      <w:start w:val="1"/>
      <w:numFmt w:val="decimal"/>
      <w:lvlText w:val="%1"/>
      <w:lvlJc w:val="left"/>
      <w:pPr>
        <w:ind w:left="375" w:hanging="375"/>
      </w:pPr>
      <w:rPr>
        <w:rFonts w:hint="default"/>
      </w:rPr>
    </w:lvl>
    <w:lvl w:ilvl="1">
      <w:start w:val="1"/>
      <w:numFmt w:val="decimal"/>
      <w:lvlText w:val="%1.%2"/>
      <w:lvlJc w:val="left"/>
      <w:pPr>
        <w:ind w:left="951" w:hanging="375"/>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18" w15:restartNumberingAfterBreak="0">
    <w:nsid w:val="7F6A46F7"/>
    <w:multiLevelType w:val="multilevel"/>
    <w:tmpl w:val="3E7C959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0"/>
  </w:num>
  <w:num w:numId="2">
    <w:abstractNumId w:val="11"/>
  </w:num>
  <w:num w:numId="3">
    <w:abstractNumId w:val="12"/>
  </w:num>
  <w:num w:numId="4">
    <w:abstractNumId w:val="16"/>
  </w:num>
  <w:num w:numId="5">
    <w:abstractNumId w:val="2"/>
  </w:num>
  <w:num w:numId="6">
    <w:abstractNumId w:val="8"/>
  </w:num>
  <w:num w:numId="7">
    <w:abstractNumId w:val="17"/>
  </w:num>
  <w:num w:numId="8">
    <w:abstractNumId w:val="14"/>
  </w:num>
  <w:num w:numId="9">
    <w:abstractNumId w:val="7"/>
  </w:num>
  <w:num w:numId="10">
    <w:abstractNumId w:val="1"/>
  </w:num>
  <w:num w:numId="11">
    <w:abstractNumId w:val="0"/>
  </w:num>
  <w:num w:numId="12">
    <w:abstractNumId w:val="3"/>
  </w:num>
  <w:num w:numId="13">
    <w:abstractNumId w:val="6"/>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5"/>
  </w:num>
  <w:num w:numId="17">
    <w:abstractNumId w:val="4"/>
  </w:num>
  <w:num w:numId="18">
    <w:abstractNumId w:val="9"/>
  </w:num>
  <w:num w:numId="19">
    <w:abstractNumId w:val="18"/>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rederic Maze">
    <w15:presenceInfo w15:providerId="None" w15:userId="Frederic Maz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trackRevisions/>
  <w:defaultTabStop w:val="720"/>
  <w:hyphenationZone w:val="425"/>
  <w:drawingGridHorizontalSpacing w:val="110"/>
  <w:displayHorizontalDrawingGridEvery w:val="2"/>
  <w:characterSpacingControl w:val="doNotCompress"/>
  <w:hdrShapeDefaults>
    <o:shapedefaults v:ext="edit" spidmax="8193">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41066"/>
    <w:rsid w:val="0007152C"/>
    <w:rsid w:val="00090CAD"/>
    <w:rsid w:val="000968DA"/>
    <w:rsid w:val="000C78E6"/>
    <w:rsid w:val="000D5A9F"/>
    <w:rsid w:val="000E7D99"/>
    <w:rsid w:val="0017051E"/>
    <w:rsid w:val="0018563E"/>
    <w:rsid w:val="00195FF0"/>
    <w:rsid w:val="00196997"/>
    <w:rsid w:val="001C6437"/>
    <w:rsid w:val="001E13C5"/>
    <w:rsid w:val="001E18A9"/>
    <w:rsid w:val="00200450"/>
    <w:rsid w:val="00263789"/>
    <w:rsid w:val="00311D17"/>
    <w:rsid w:val="003226C8"/>
    <w:rsid w:val="003831FA"/>
    <w:rsid w:val="00385C5D"/>
    <w:rsid w:val="00396C28"/>
    <w:rsid w:val="003B0FC6"/>
    <w:rsid w:val="003F4C08"/>
    <w:rsid w:val="00474BA2"/>
    <w:rsid w:val="00477359"/>
    <w:rsid w:val="00482D1C"/>
    <w:rsid w:val="004B7C84"/>
    <w:rsid w:val="004C352E"/>
    <w:rsid w:val="004E4264"/>
    <w:rsid w:val="004E459B"/>
    <w:rsid w:val="004E45B6"/>
    <w:rsid w:val="004F5473"/>
    <w:rsid w:val="00514AB8"/>
    <w:rsid w:val="00540DEA"/>
    <w:rsid w:val="005612C2"/>
    <w:rsid w:val="00563279"/>
    <w:rsid w:val="005C2A51"/>
    <w:rsid w:val="005E5F2B"/>
    <w:rsid w:val="006071C2"/>
    <w:rsid w:val="00615DB2"/>
    <w:rsid w:val="00622C6C"/>
    <w:rsid w:val="0063127E"/>
    <w:rsid w:val="00651912"/>
    <w:rsid w:val="00655778"/>
    <w:rsid w:val="00667DD6"/>
    <w:rsid w:val="006D59AA"/>
    <w:rsid w:val="0074323A"/>
    <w:rsid w:val="007F537F"/>
    <w:rsid w:val="00804D88"/>
    <w:rsid w:val="00805670"/>
    <w:rsid w:val="00827179"/>
    <w:rsid w:val="0086275D"/>
    <w:rsid w:val="00881CCB"/>
    <w:rsid w:val="00890BCC"/>
    <w:rsid w:val="008C0E82"/>
    <w:rsid w:val="008E7795"/>
    <w:rsid w:val="00954B0D"/>
    <w:rsid w:val="009636E0"/>
    <w:rsid w:val="00980E7B"/>
    <w:rsid w:val="00981137"/>
    <w:rsid w:val="00991B8D"/>
    <w:rsid w:val="009B09C2"/>
    <w:rsid w:val="009C464E"/>
    <w:rsid w:val="009C5AAC"/>
    <w:rsid w:val="009D428A"/>
    <w:rsid w:val="009D5D9F"/>
    <w:rsid w:val="009E210E"/>
    <w:rsid w:val="009E784A"/>
    <w:rsid w:val="00A02638"/>
    <w:rsid w:val="00A27ECD"/>
    <w:rsid w:val="00A66F57"/>
    <w:rsid w:val="00AB6835"/>
    <w:rsid w:val="00AF6A31"/>
    <w:rsid w:val="00B10D58"/>
    <w:rsid w:val="00B22CE8"/>
    <w:rsid w:val="00B24CCE"/>
    <w:rsid w:val="00B55960"/>
    <w:rsid w:val="00B62642"/>
    <w:rsid w:val="00BA60FC"/>
    <w:rsid w:val="00BC1590"/>
    <w:rsid w:val="00BF7E4A"/>
    <w:rsid w:val="00C00EE5"/>
    <w:rsid w:val="00C640A3"/>
    <w:rsid w:val="00C955C7"/>
    <w:rsid w:val="00C96A47"/>
    <w:rsid w:val="00CB1CB6"/>
    <w:rsid w:val="00CB798F"/>
    <w:rsid w:val="00CD36BE"/>
    <w:rsid w:val="00CF1629"/>
    <w:rsid w:val="00D437AA"/>
    <w:rsid w:val="00D52D47"/>
    <w:rsid w:val="00D709E9"/>
    <w:rsid w:val="00DD7F30"/>
    <w:rsid w:val="00E320F0"/>
    <w:rsid w:val="00E565AB"/>
    <w:rsid w:val="00E843CE"/>
    <w:rsid w:val="00E929B6"/>
    <w:rsid w:val="00E9507F"/>
    <w:rsid w:val="00E965CC"/>
    <w:rsid w:val="00EA12EF"/>
    <w:rsid w:val="00EE1D95"/>
    <w:rsid w:val="00EE5685"/>
    <w:rsid w:val="00EF2D59"/>
    <w:rsid w:val="00F03F9B"/>
    <w:rsid w:val="00F419DA"/>
    <w:rsid w:val="00F73309"/>
    <w:rsid w:val="00FA4537"/>
    <w:rsid w:val="00FB5F8A"/>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4BA2"/>
    <w:pPr>
      <w:spacing w:after="120" w:line="240" w:lineRule="atLeast"/>
    </w:pPr>
    <w:rPr>
      <w:rFonts w:ascii="Cambria" w:eastAsia="Arial" w:hAnsi="Cambria" w:cs="Arial"/>
    </w:rPr>
  </w:style>
  <w:style w:type="paragraph" w:styleId="Heading1">
    <w:name w:val="heading 1"/>
    <w:basedOn w:val="Normal"/>
    <w:next w:val="Normal"/>
    <w:uiPriority w:val="9"/>
    <w:qFormat/>
    <w:rsid w:val="00474BA2"/>
    <w:pPr>
      <w:keepNext/>
      <w:numPr>
        <w:numId w:val="15"/>
      </w:numPr>
      <w:spacing w:before="240"/>
      <w:ind w:left="431" w:hanging="431"/>
      <w:outlineLvl w:val="0"/>
    </w:pPr>
    <w:rPr>
      <w:b/>
      <w:bCs/>
      <w:sz w:val="26"/>
      <w:szCs w:val="24"/>
    </w:rPr>
  </w:style>
  <w:style w:type="paragraph" w:styleId="Heading2">
    <w:name w:val="heading 2"/>
    <w:basedOn w:val="Normal"/>
    <w:next w:val="Normal"/>
    <w:link w:val="Heading2Char"/>
    <w:uiPriority w:val="9"/>
    <w:unhideWhenUsed/>
    <w:qFormat/>
    <w:rsid w:val="00474BA2"/>
    <w:pPr>
      <w:keepNext/>
      <w:keepLines/>
      <w:numPr>
        <w:ilvl w:val="1"/>
        <w:numId w:val="15"/>
      </w:numPr>
      <w:spacing w:before="40"/>
      <w:ind w:left="578" w:hanging="578"/>
      <w:outlineLvl w:val="1"/>
    </w:pPr>
    <w:rPr>
      <w:rFonts w:eastAsiaTheme="majorEastAsia" w:cstheme="majorBidi"/>
      <w:b/>
      <w:sz w:val="24"/>
      <w:szCs w:val="26"/>
    </w:rPr>
  </w:style>
  <w:style w:type="paragraph" w:styleId="Heading3">
    <w:name w:val="heading 3"/>
    <w:basedOn w:val="Normal"/>
    <w:next w:val="Normal"/>
    <w:link w:val="Heading3Char"/>
    <w:uiPriority w:val="9"/>
    <w:unhideWhenUsed/>
    <w:qFormat/>
    <w:rsid w:val="00474BA2"/>
    <w:pPr>
      <w:keepNext/>
      <w:keepLines/>
      <w:numPr>
        <w:ilvl w:val="2"/>
        <w:numId w:val="15"/>
      </w:numPr>
      <w:spacing w:before="4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FB5F8A"/>
    <w:pPr>
      <w:keepNext/>
      <w:keepLines/>
      <w:numPr>
        <w:ilvl w:val="3"/>
        <w:numId w:val="15"/>
      </w:numPr>
      <w:spacing w:before="40"/>
      <w:outlineLvl w:val="3"/>
    </w:pPr>
    <w:rPr>
      <w:rFonts w:eastAsiaTheme="majorEastAsia" w:cstheme="majorBidi"/>
      <w:b/>
      <w:iCs/>
    </w:rPr>
  </w:style>
  <w:style w:type="paragraph" w:styleId="Heading5">
    <w:name w:val="heading 5"/>
    <w:basedOn w:val="Normal"/>
    <w:next w:val="Normal"/>
    <w:link w:val="Heading5Char"/>
    <w:uiPriority w:val="9"/>
    <w:unhideWhenUsed/>
    <w:qFormat/>
    <w:rsid w:val="00A66F57"/>
    <w:pPr>
      <w:keepNext/>
      <w:keepLines/>
      <w:numPr>
        <w:ilvl w:val="4"/>
        <w:numId w:val="15"/>
      </w:numPr>
      <w:spacing w:before="40"/>
      <w:outlineLvl w:val="4"/>
    </w:pPr>
    <w:rPr>
      <w:rFonts w:eastAsiaTheme="majorEastAsia" w:cstheme="majorBidi"/>
      <w:b/>
    </w:rPr>
  </w:style>
  <w:style w:type="paragraph" w:styleId="Heading6">
    <w:name w:val="heading 6"/>
    <w:basedOn w:val="Normal"/>
    <w:next w:val="Normal"/>
    <w:link w:val="Heading6Char"/>
    <w:uiPriority w:val="9"/>
    <w:unhideWhenUsed/>
    <w:qFormat/>
    <w:rsid w:val="00A66F57"/>
    <w:pPr>
      <w:keepNext/>
      <w:keepLines/>
      <w:numPr>
        <w:ilvl w:val="5"/>
        <w:numId w:val="15"/>
      </w:numPr>
      <w:spacing w:before="40"/>
      <w:outlineLvl w:val="5"/>
    </w:pPr>
    <w:rPr>
      <w:rFonts w:eastAsiaTheme="majorEastAsia" w:cstheme="majorBidi"/>
      <w:b/>
    </w:rPr>
  </w:style>
  <w:style w:type="paragraph" w:styleId="Heading7">
    <w:name w:val="heading 7"/>
    <w:basedOn w:val="Normal"/>
    <w:next w:val="Normal"/>
    <w:link w:val="Heading7Char"/>
    <w:uiPriority w:val="9"/>
    <w:semiHidden/>
    <w:unhideWhenUsed/>
    <w:qFormat/>
    <w:rsid w:val="00A66F57"/>
    <w:pPr>
      <w:keepNext/>
      <w:keepLines/>
      <w:numPr>
        <w:ilvl w:val="6"/>
        <w:numId w:val="15"/>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A66F57"/>
    <w:pPr>
      <w:keepNext/>
      <w:keepLines/>
      <w:numPr>
        <w:ilvl w:val="7"/>
        <w:numId w:val="15"/>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66F57"/>
    <w:pPr>
      <w:keepNext/>
      <w:keepLines/>
      <w:numPr>
        <w:ilvl w:val="8"/>
        <w:numId w:val="1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character" w:customStyle="1" w:styleId="Heading2Char">
    <w:name w:val="Heading 2 Char"/>
    <w:basedOn w:val="DefaultParagraphFont"/>
    <w:link w:val="Heading2"/>
    <w:uiPriority w:val="9"/>
    <w:rsid w:val="00474BA2"/>
    <w:rPr>
      <w:rFonts w:ascii="Cambria" w:eastAsiaTheme="majorEastAsia" w:hAnsi="Cambria" w:cstheme="majorBidi"/>
      <w:b/>
      <w:sz w:val="24"/>
      <w:szCs w:val="26"/>
    </w:rPr>
  </w:style>
  <w:style w:type="character" w:customStyle="1" w:styleId="Heading3Char">
    <w:name w:val="Heading 3 Char"/>
    <w:basedOn w:val="DefaultParagraphFont"/>
    <w:link w:val="Heading3"/>
    <w:uiPriority w:val="9"/>
    <w:rsid w:val="00474BA2"/>
    <w:rPr>
      <w:rFonts w:ascii="Cambria" w:eastAsiaTheme="majorEastAsia" w:hAnsi="Cambria" w:cstheme="majorBidi"/>
      <w:b/>
      <w:szCs w:val="24"/>
    </w:rPr>
  </w:style>
  <w:style w:type="character" w:customStyle="1" w:styleId="Heading4Char">
    <w:name w:val="Heading 4 Char"/>
    <w:basedOn w:val="DefaultParagraphFont"/>
    <w:link w:val="Heading4"/>
    <w:uiPriority w:val="9"/>
    <w:rsid w:val="00FB5F8A"/>
    <w:rPr>
      <w:rFonts w:ascii="Arial" w:eastAsiaTheme="majorEastAsia" w:hAnsi="Arial" w:cstheme="majorBidi"/>
      <w:b/>
      <w:iCs/>
    </w:rPr>
  </w:style>
  <w:style w:type="character" w:customStyle="1" w:styleId="Heading5Char">
    <w:name w:val="Heading 5 Char"/>
    <w:basedOn w:val="DefaultParagraphFont"/>
    <w:link w:val="Heading5"/>
    <w:uiPriority w:val="9"/>
    <w:rsid w:val="00A66F57"/>
    <w:rPr>
      <w:rFonts w:ascii="Arial" w:eastAsiaTheme="majorEastAsia" w:hAnsi="Arial" w:cstheme="majorBidi"/>
      <w:b/>
    </w:rPr>
  </w:style>
  <w:style w:type="character" w:customStyle="1" w:styleId="Heading6Char">
    <w:name w:val="Heading 6 Char"/>
    <w:basedOn w:val="DefaultParagraphFont"/>
    <w:link w:val="Heading6"/>
    <w:uiPriority w:val="9"/>
    <w:rsid w:val="00A66F57"/>
    <w:rPr>
      <w:rFonts w:ascii="Arial" w:eastAsiaTheme="majorEastAsia" w:hAnsi="Arial" w:cstheme="majorBidi"/>
      <w:b/>
    </w:rPr>
  </w:style>
  <w:style w:type="character" w:customStyle="1" w:styleId="Heading7Char">
    <w:name w:val="Heading 7 Char"/>
    <w:basedOn w:val="DefaultParagraphFont"/>
    <w:link w:val="Heading7"/>
    <w:uiPriority w:val="9"/>
    <w:semiHidden/>
    <w:rsid w:val="00A66F57"/>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A66F5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66F57"/>
    <w:rPr>
      <w:rFonts w:asciiTheme="majorHAnsi" w:eastAsiaTheme="majorEastAsia" w:hAnsiTheme="majorHAnsi" w:cstheme="majorBidi"/>
      <w:i/>
      <w:iCs/>
      <w:color w:val="272727" w:themeColor="text1" w:themeTint="D8"/>
      <w:sz w:val="21"/>
      <w:szCs w:val="21"/>
    </w:rPr>
  </w:style>
  <w:style w:type="paragraph" w:customStyle="1" w:styleId="Abstract">
    <w:name w:val="Abstract"/>
    <w:basedOn w:val="Normal"/>
    <w:next w:val="Normal"/>
    <w:link w:val="AbstractChar"/>
    <w:qFormat/>
    <w:rsid w:val="00474BA2"/>
    <w:pPr>
      <w:spacing w:before="120" w:after="240"/>
    </w:pPr>
    <w:rPr>
      <w:rFonts w:asciiTheme="majorHAnsi" w:hAnsiTheme="majorHAnsi" w:cs="Times New Roman"/>
      <w:b/>
      <w:bCs/>
      <w:sz w:val="26"/>
      <w:szCs w:val="26"/>
      <w:lang w:val="en-GB"/>
    </w:rPr>
  </w:style>
  <w:style w:type="paragraph" w:styleId="TOC2">
    <w:name w:val="toc 2"/>
    <w:basedOn w:val="Normal"/>
    <w:next w:val="Normal"/>
    <w:autoRedefine/>
    <w:uiPriority w:val="39"/>
    <w:unhideWhenUsed/>
    <w:rsid w:val="00CB1CB6"/>
    <w:pPr>
      <w:spacing w:after="100"/>
      <w:ind w:left="220"/>
    </w:pPr>
  </w:style>
  <w:style w:type="character" w:customStyle="1" w:styleId="AbstractChar">
    <w:name w:val="Abstract Char"/>
    <w:basedOn w:val="DefaultParagraphFont"/>
    <w:link w:val="Abstract"/>
    <w:rsid w:val="00474BA2"/>
    <w:rPr>
      <w:rFonts w:asciiTheme="majorHAnsi" w:eastAsia="Arial" w:hAnsiTheme="majorHAnsi" w:cs="Times New Roman"/>
      <w:b/>
      <w:bCs/>
      <w:sz w:val="26"/>
      <w:szCs w:val="26"/>
      <w:lang w:val="en-GB"/>
    </w:rPr>
  </w:style>
  <w:style w:type="paragraph" w:styleId="TOC1">
    <w:name w:val="toc 1"/>
    <w:basedOn w:val="Normal"/>
    <w:next w:val="Normal"/>
    <w:autoRedefine/>
    <w:uiPriority w:val="39"/>
    <w:unhideWhenUsed/>
    <w:rsid w:val="00CB1CB6"/>
    <w:pPr>
      <w:spacing w:after="100"/>
    </w:pPr>
  </w:style>
  <w:style w:type="paragraph" w:styleId="TOC3">
    <w:name w:val="toc 3"/>
    <w:basedOn w:val="Normal"/>
    <w:next w:val="Normal"/>
    <w:autoRedefine/>
    <w:uiPriority w:val="39"/>
    <w:unhideWhenUsed/>
    <w:rsid w:val="005E5F2B"/>
    <w:pPr>
      <w:tabs>
        <w:tab w:val="left" w:pos="1320"/>
        <w:tab w:val="right" w:leader="dot" w:pos="9010"/>
      </w:tabs>
      <w:spacing w:after="100"/>
      <w:ind w:left="440"/>
    </w:pPr>
  </w:style>
  <w:style w:type="paragraph" w:styleId="Caption">
    <w:name w:val="caption"/>
    <w:basedOn w:val="Normal"/>
    <w:next w:val="Normal"/>
    <w:uiPriority w:val="35"/>
    <w:unhideWhenUsed/>
    <w:qFormat/>
    <w:rsid w:val="001C6437"/>
    <w:pPr>
      <w:spacing w:after="200" w:line="240" w:lineRule="auto"/>
    </w:pPr>
    <w:rPr>
      <w:i/>
      <w:iCs/>
      <w:sz w:val="18"/>
      <w:szCs w:val="18"/>
    </w:rPr>
  </w:style>
  <w:style w:type="paragraph" w:customStyle="1" w:styleId="Code">
    <w:name w:val="Code"/>
    <w:basedOn w:val="Normal"/>
    <w:link w:val="CodeChar"/>
    <w:qFormat/>
    <w:rsid w:val="008C0E82"/>
    <w:pPr>
      <w:tabs>
        <w:tab w:val="left" w:pos="357"/>
        <w:tab w:val="left" w:pos="720"/>
        <w:tab w:val="left" w:pos="1077"/>
        <w:tab w:val="left" w:pos="1440"/>
        <w:tab w:val="left" w:pos="1797"/>
        <w:tab w:val="left" w:pos="2160"/>
        <w:tab w:val="left" w:pos="2517"/>
        <w:tab w:val="left" w:pos="2880"/>
      </w:tabs>
    </w:pPr>
    <w:rPr>
      <w:rFonts w:ascii="Courier New" w:hAnsi="Courier New"/>
      <w:sz w:val="20"/>
      <w:lang w:val="en-GB"/>
    </w:rPr>
  </w:style>
  <w:style w:type="character" w:styleId="FollowedHyperlink">
    <w:name w:val="FollowedHyperlink"/>
    <w:basedOn w:val="DefaultParagraphFont"/>
    <w:uiPriority w:val="99"/>
    <w:semiHidden/>
    <w:unhideWhenUsed/>
    <w:rsid w:val="00DD7F30"/>
    <w:rPr>
      <w:color w:val="800080" w:themeColor="followedHyperlink"/>
      <w:u w:val="single"/>
    </w:rPr>
  </w:style>
  <w:style w:type="character" w:customStyle="1" w:styleId="CodeChar">
    <w:name w:val="Code Char"/>
    <w:basedOn w:val="DefaultParagraphFont"/>
    <w:link w:val="Code"/>
    <w:rsid w:val="008C0E82"/>
    <w:rPr>
      <w:rFonts w:ascii="Courier New" w:eastAsia="Arial" w:hAnsi="Courier New" w:cs="Arial"/>
      <w:sz w:val="20"/>
      <w:lang w:val="en-GB"/>
    </w:rPr>
  </w:style>
  <w:style w:type="paragraph" w:customStyle="1" w:styleId="Note">
    <w:name w:val="Note"/>
    <w:basedOn w:val="Normal"/>
    <w:link w:val="NoteChar"/>
    <w:qFormat/>
    <w:rsid w:val="00991B8D"/>
    <w:pPr>
      <w:ind w:left="720" w:right="720"/>
      <w:jc w:val="both"/>
    </w:pPr>
    <w:rPr>
      <w:sz w:val="20"/>
      <w:lang w:val="en-GB"/>
    </w:rPr>
  </w:style>
  <w:style w:type="character" w:customStyle="1" w:styleId="CodeChar0">
    <w:name w:val="CodeChar"/>
    <w:uiPriority w:val="1"/>
    <w:qFormat/>
    <w:rsid w:val="00563279"/>
    <w:rPr>
      <w:rFonts w:ascii="Courier New" w:hAnsi="Courier New" w:cs="Courier New"/>
    </w:rPr>
  </w:style>
  <w:style w:type="character" w:customStyle="1" w:styleId="NoteChar">
    <w:name w:val="Note Char"/>
    <w:basedOn w:val="DefaultParagraphFont"/>
    <w:link w:val="Note"/>
    <w:rsid w:val="00991B8D"/>
    <w:rPr>
      <w:rFonts w:ascii="Cambria" w:eastAsia="Arial" w:hAnsi="Cambria" w:cs="Arial"/>
      <w:sz w:val="20"/>
      <w:lang w:val="en-GB"/>
    </w:rPr>
  </w:style>
  <w:style w:type="table" w:styleId="TableGrid">
    <w:name w:val="Table Grid"/>
    <w:basedOn w:val="TableNormal"/>
    <w:uiPriority w:val="39"/>
    <w:rsid w:val="006D59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elds">
    <w:name w:val="Fields"/>
    <w:basedOn w:val="Normal"/>
    <w:link w:val="FieldsChar"/>
    <w:qFormat/>
    <w:rsid w:val="001E13C5"/>
    <w:pPr>
      <w:ind w:left="714" w:hanging="357"/>
    </w:pPr>
  </w:style>
  <w:style w:type="paragraph" w:styleId="Revision">
    <w:name w:val="Revision"/>
    <w:hidden/>
    <w:uiPriority w:val="99"/>
    <w:semiHidden/>
    <w:rsid w:val="005E5F2B"/>
    <w:pPr>
      <w:widowControl/>
      <w:autoSpaceDE/>
      <w:autoSpaceDN/>
    </w:pPr>
    <w:rPr>
      <w:rFonts w:ascii="Cambria" w:eastAsia="Arial" w:hAnsi="Cambria" w:cs="Arial"/>
    </w:rPr>
  </w:style>
  <w:style w:type="character" w:customStyle="1" w:styleId="BoxTableChar">
    <w:name w:val="BoxTable Char"/>
    <w:link w:val="BoxTable"/>
    <w:locked/>
    <w:rsid w:val="00D52D47"/>
    <w:rPr>
      <w:rFonts w:ascii="Cambria" w:hAnsi="Cambria"/>
      <w:szCs w:val="24"/>
      <w:lang w:val="en-GB"/>
    </w:rPr>
  </w:style>
  <w:style w:type="paragraph" w:customStyle="1" w:styleId="BoxTable">
    <w:name w:val="BoxTable"/>
    <w:basedOn w:val="Normal"/>
    <w:link w:val="BoxTableChar"/>
    <w:qFormat/>
    <w:rsid w:val="00D52D47"/>
    <w:pPr>
      <w:keepNext/>
      <w:keepLines/>
      <w:widowControl/>
      <w:autoSpaceDE/>
      <w:autoSpaceDN/>
      <w:spacing w:after="0" w:line="230" w:lineRule="atLeast"/>
    </w:pPr>
    <w:rPr>
      <w:rFonts w:eastAsiaTheme="minorEastAsia" w:cstheme="minorBidi"/>
      <w:szCs w:val="24"/>
      <w:lang w:val="en-GB"/>
    </w:rPr>
  </w:style>
  <w:style w:type="character" w:styleId="CommentReference">
    <w:name w:val="annotation reference"/>
    <w:basedOn w:val="DefaultParagraphFont"/>
    <w:uiPriority w:val="99"/>
    <w:semiHidden/>
    <w:unhideWhenUsed/>
    <w:rsid w:val="00D52D47"/>
    <w:rPr>
      <w:sz w:val="16"/>
      <w:szCs w:val="16"/>
    </w:rPr>
  </w:style>
  <w:style w:type="character" w:customStyle="1" w:styleId="Courier">
    <w:name w:val="Courier"/>
    <w:rsid w:val="00D52D47"/>
    <w:rPr>
      <w:rFonts w:ascii="Courier New" w:hAnsi="Courier New" w:cs="Courier New" w:hint="default"/>
    </w:rPr>
  </w:style>
  <w:style w:type="character" w:customStyle="1" w:styleId="FieldsChar">
    <w:name w:val="Fields Char"/>
    <w:basedOn w:val="DefaultParagraphFont"/>
    <w:link w:val="Fields"/>
    <w:rsid w:val="001E13C5"/>
    <w:rPr>
      <w:rFonts w:ascii="Cambria" w:eastAsia="Arial" w:hAnsi="Cambria"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417016871">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4410011">
      <w:bodyDiv w:val="1"/>
      <w:marLeft w:val="0"/>
      <w:marRight w:val="0"/>
      <w:marTop w:val="0"/>
      <w:marBottom w:val="0"/>
      <w:divBdr>
        <w:top w:val="none" w:sz="0" w:space="0" w:color="auto"/>
        <w:left w:val="none" w:sz="0" w:space="0" w:color="auto"/>
        <w:bottom w:val="none" w:sz="0" w:space="0" w:color="auto"/>
        <w:right w:val="none" w:sz="0" w:space="0" w:color="auto"/>
      </w:divBdr>
    </w:div>
    <w:div w:id="1374113013">
      <w:bodyDiv w:val="1"/>
      <w:marLeft w:val="0"/>
      <w:marRight w:val="0"/>
      <w:marTop w:val="0"/>
      <w:marBottom w:val="0"/>
      <w:divBdr>
        <w:top w:val="none" w:sz="0" w:space="0" w:color="auto"/>
        <w:left w:val="none" w:sz="0" w:space="0" w:color="auto"/>
        <w:bottom w:val="none" w:sz="0" w:space="0" w:color="auto"/>
        <w:right w:val="none" w:sz="0" w:space="0" w:color="auto"/>
      </w:divBdr>
    </w:div>
    <w:div w:id="2107649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mpeg.expert/software/MPEG/Systems/FileFormat/HEIF/-/issues/76"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yperlink" Target="https://dms.mpeg.expert/doc_end_user/current_document.php?id=86045&amp;id_meeting=19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2B60F2-F548-4EF4-B560-BA6AE8971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15</Pages>
  <Words>5130</Words>
  <Characters>28221</Characters>
  <Application>Microsoft Office Word</Application>
  <DocSecurity>0</DocSecurity>
  <Lines>235</Lines>
  <Paragraphs>66</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Technology under Consideration on ISO/IEC 23008-12</vt:lpstr>
      <vt:lpstr/>
    </vt:vector>
  </TitlesOfParts>
  <Manager/>
  <Company/>
  <LinksUpToDate>false</LinksUpToDate>
  <CharactersWithSpaces>33285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Technology under Consideration on ISO/IEC 23008-12</dc:title>
  <dc:subject/>
  <dc:creator>Your Name</dc:creator>
  <cp:keywords/>
  <dc:description/>
  <cp:lastModifiedBy>Frederic Maze</cp:lastModifiedBy>
  <cp:revision>39</cp:revision>
  <dcterms:created xsi:type="dcterms:W3CDTF">2023-01-20T08:18:00Z</dcterms:created>
  <dcterms:modified xsi:type="dcterms:W3CDTF">2023-02-02T14:41:00Z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00773</vt:lpwstr>
  </property>
  <property fmtid="{D5CDD505-2E9C-101B-9397-08002B2CF9AE}" pid="3" name="MDMSNumber">
    <vt:lpwstr>22297</vt:lpwstr>
  </property>
</Properties>
</file>