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1C6429"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CA"/>
        </w:rPr>
      </w:pPr>
      <w:r w:rsidRPr="001C6429">
        <w:rPr>
          <w:b/>
          <w:lang w:val="en-CA"/>
        </w:rPr>
        <w:t>ISO/IEC JTC 1/SC 29/AG 3</w:t>
      </w:r>
      <w:r w:rsidRPr="001C6429">
        <w:rPr>
          <w:b/>
          <w:lang w:val="en-CA"/>
        </w:rPr>
        <w:br/>
        <w:t>MPEG Liaison and Communication</w:t>
      </w:r>
      <w:r w:rsidRPr="001C6429">
        <w:rPr>
          <w:b/>
          <w:lang w:val="en-CA"/>
        </w:rPr>
        <w:br/>
        <w:t>Convenorship: KATS (Korea, Republic of)</w:t>
      </w:r>
    </w:p>
    <w:p w14:paraId="790DD584" w14:textId="77777777" w:rsidR="0091475B" w:rsidRPr="001C6429" w:rsidRDefault="00975D91">
      <w:pPr>
        <w:spacing w:before="480" w:after="360"/>
        <w:ind w:left="2520" w:right="-14" w:hanging="2390"/>
        <w:rPr>
          <w:lang w:val="en-CA"/>
        </w:rPr>
      </w:pPr>
      <w:r w:rsidRPr="001C6429">
        <w:rPr>
          <w:b/>
          <w:lang w:val="en-CA"/>
        </w:rPr>
        <w:t xml:space="preserve">Document type: </w:t>
      </w:r>
      <w:r w:rsidRPr="001C6429">
        <w:rPr>
          <w:b/>
          <w:lang w:val="en-CA"/>
        </w:rPr>
        <w:tab/>
        <w:t>Press Release</w:t>
      </w:r>
    </w:p>
    <w:p w14:paraId="22C514ED" w14:textId="25359C2E" w:rsidR="0091475B" w:rsidRPr="001C6429" w:rsidRDefault="00975D91">
      <w:pPr>
        <w:spacing w:after="360"/>
        <w:ind w:left="2520" w:right="-14" w:hanging="2390"/>
        <w:rPr>
          <w:lang w:val="en-CA"/>
        </w:rPr>
      </w:pPr>
      <w:r w:rsidRPr="001C6429">
        <w:rPr>
          <w:b/>
          <w:lang w:val="en-CA"/>
        </w:rPr>
        <w:t xml:space="preserve">Title: </w:t>
      </w:r>
      <w:r w:rsidRPr="001C6429">
        <w:rPr>
          <w:b/>
          <w:lang w:val="en-CA"/>
        </w:rPr>
        <w:tab/>
        <w:t>Press Release of 1</w:t>
      </w:r>
      <w:r w:rsidR="003F133E">
        <w:rPr>
          <w:b/>
          <w:lang w:val="en-CA"/>
        </w:rPr>
        <w:t>4</w:t>
      </w:r>
      <w:r w:rsidR="00A02750">
        <w:rPr>
          <w:b/>
          <w:lang w:val="en-CA"/>
        </w:rPr>
        <w:t>1</w:t>
      </w:r>
      <w:proofErr w:type="spellStart"/>
      <w:r w:rsidR="00A02750" w:rsidRPr="00A02750">
        <w:rPr>
          <w:b/>
          <w:vertAlign w:val="superscript"/>
          <w:lang w:eastAsia="ko-KR"/>
        </w:rPr>
        <w:t>st</w:t>
      </w:r>
      <w:proofErr w:type="spellEnd"/>
      <w:r w:rsidRPr="001C6429">
        <w:rPr>
          <w:b/>
          <w:lang w:val="en-CA"/>
        </w:rPr>
        <w:t xml:space="preserve"> MPEG Meeting</w:t>
      </w:r>
    </w:p>
    <w:p w14:paraId="7DC09831" w14:textId="77777777" w:rsidR="0091475B" w:rsidRPr="001C6429" w:rsidRDefault="00975D91">
      <w:pPr>
        <w:spacing w:after="360"/>
        <w:ind w:left="2520" w:right="-14" w:hanging="2390"/>
        <w:rPr>
          <w:lang w:val="en-CA"/>
        </w:rPr>
      </w:pPr>
      <w:r w:rsidRPr="001C6429">
        <w:rPr>
          <w:b/>
          <w:lang w:val="en-CA"/>
        </w:rPr>
        <w:t>Status:</w:t>
      </w:r>
      <w:r w:rsidRPr="001C6429">
        <w:rPr>
          <w:b/>
          <w:lang w:val="en-CA"/>
        </w:rPr>
        <w:tab/>
        <w:t>Approved</w:t>
      </w:r>
    </w:p>
    <w:p w14:paraId="609B96AC" w14:textId="3C481E0D" w:rsidR="0091475B" w:rsidRPr="001C6429" w:rsidRDefault="00975D91">
      <w:pPr>
        <w:spacing w:after="360"/>
        <w:ind w:left="2520" w:right="-14" w:hanging="2390"/>
        <w:rPr>
          <w:lang w:val="en-CA"/>
        </w:rPr>
      </w:pPr>
      <w:r w:rsidRPr="001C6429">
        <w:rPr>
          <w:b/>
          <w:lang w:val="en-CA"/>
        </w:rPr>
        <w:t>Date of document:</w:t>
      </w:r>
      <w:r w:rsidRPr="001C6429">
        <w:rPr>
          <w:b/>
          <w:lang w:val="en-CA"/>
        </w:rPr>
        <w:tab/>
      </w:r>
      <w:r w:rsidRPr="00EB022C">
        <w:rPr>
          <w:b/>
          <w:lang w:val="en-CA"/>
        </w:rPr>
        <w:t>202</w:t>
      </w:r>
      <w:r w:rsidR="00B66E40">
        <w:rPr>
          <w:b/>
          <w:lang w:val="en-CA"/>
        </w:rPr>
        <w:t>3</w:t>
      </w:r>
      <w:r w:rsidRPr="00EB022C">
        <w:rPr>
          <w:b/>
          <w:lang w:val="en-CA"/>
        </w:rPr>
        <w:t>-</w:t>
      </w:r>
      <w:r w:rsidR="00B66E40">
        <w:rPr>
          <w:b/>
          <w:lang w:val="en-CA"/>
        </w:rPr>
        <w:t>01</w:t>
      </w:r>
      <w:r w:rsidRPr="00EB022C">
        <w:rPr>
          <w:b/>
          <w:lang w:val="en-CA"/>
        </w:rPr>
        <w:t>-</w:t>
      </w:r>
      <w:r w:rsidR="00B66E40">
        <w:rPr>
          <w:b/>
          <w:lang w:val="en-CA"/>
        </w:rPr>
        <w:t>20</w:t>
      </w:r>
    </w:p>
    <w:p w14:paraId="4BF01C86" w14:textId="77777777" w:rsidR="0091475B" w:rsidRPr="001C6429" w:rsidRDefault="00975D91">
      <w:pPr>
        <w:spacing w:after="360"/>
        <w:ind w:left="2520" w:right="-14" w:hanging="2390"/>
        <w:rPr>
          <w:lang w:val="en-CA"/>
        </w:rPr>
      </w:pPr>
      <w:r w:rsidRPr="001C6429">
        <w:rPr>
          <w:b/>
          <w:lang w:val="en-CA"/>
        </w:rPr>
        <w:t xml:space="preserve">Source: </w:t>
      </w:r>
      <w:r w:rsidRPr="001C6429">
        <w:rPr>
          <w:b/>
          <w:lang w:val="en-CA"/>
        </w:rPr>
        <w:tab/>
        <w:t>Convenor</w:t>
      </w:r>
    </w:p>
    <w:p w14:paraId="55832AED" w14:textId="77777777" w:rsidR="0091475B" w:rsidRPr="001C6429" w:rsidRDefault="00975D91">
      <w:pPr>
        <w:spacing w:after="360"/>
        <w:ind w:left="2520" w:right="-14" w:hanging="2390"/>
        <w:rPr>
          <w:lang w:val="en-CA"/>
        </w:rPr>
      </w:pPr>
      <w:r w:rsidRPr="001C6429">
        <w:rPr>
          <w:b/>
          <w:lang w:val="en-CA"/>
        </w:rPr>
        <w:t>Expected action:</w:t>
      </w:r>
      <w:r w:rsidRPr="001C6429">
        <w:rPr>
          <w:b/>
          <w:lang w:val="en-CA"/>
        </w:rPr>
        <w:tab/>
        <w:t>INFO</w:t>
      </w:r>
    </w:p>
    <w:p w14:paraId="2412B5AB" w14:textId="14232BEC" w:rsidR="0091475B" w:rsidRPr="001C6429" w:rsidRDefault="00975D91">
      <w:pPr>
        <w:spacing w:after="360"/>
        <w:ind w:left="2520" w:right="-14" w:hanging="2390"/>
        <w:rPr>
          <w:lang w:val="en-CA"/>
        </w:rPr>
      </w:pPr>
      <w:r w:rsidRPr="001C6429">
        <w:rPr>
          <w:b/>
          <w:lang w:val="en-CA"/>
        </w:rPr>
        <w:t xml:space="preserve">No. of pages: </w:t>
      </w:r>
      <w:r w:rsidRPr="001C6429">
        <w:rPr>
          <w:b/>
          <w:lang w:val="en-CA"/>
        </w:rPr>
        <w:tab/>
      </w:r>
      <w:r w:rsidR="008908BC" w:rsidRPr="001C6429">
        <w:rPr>
          <w:b/>
          <w:lang w:val="en-CA"/>
        </w:rPr>
        <w:fldChar w:fldCharType="begin"/>
      </w:r>
      <w:r w:rsidR="008908BC" w:rsidRPr="001C6429">
        <w:rPr>
          <w:b/>
          <w:lang w:val="en-CA"/>
        </w:rPr>
        <w:instrText xml:space="preserve"> NUMPAGES  \* MERGEFORMAT </w:instrText>
      </w:r>
      <w:r w:rsidR="008908BC" w:rsidRPr="001C6429">
        <w:rPr>
          <w:b/>
          <w:lang w:val="en-CA"/>
        </w:rPr>
        <w:fldChar w:fldCharType="separate"/>
      </w:r>
      <w:r w:rsidR="00B66E40">
        <w:rPr>
          <w:b/>
          <w:noProof/>
          <w:lang w:val="en-CA"/>
        </w:rPr>
        <w:t>5</w:t>
      </w:r>
      <w:r w:rsidR="008908BC" w:rsidRPr="001C6429">
        <w:rPr>
          <w:b/>
          <w:lang w:val="en-CA"/>
        </w:rPr>
        <w:fldChar w:fldCharType="end"/>
      </w:r>
      <w:r w:rsidRPr="001C6429">
        <w:rPr>
          <w:b/>
          <w:lang w:val="en-CA"/>
        </w:rPr>
        <w:t xml:space="preserve"> (</w:t>
      </w:r>
      <w:r w:rsidR="00684A2E" w:rsidRPr="001C6429">
        <w:rPr>
          <w:b/>
          <w:lang w:val="en-CA"/>
        </w:rPr>
        <w:t>including</w:t>
      </w:r>
      <w:r w:rsidRPr="001C6429">
        <w:rPr>
          <w:b/>
          <w:lang w:val="en-CA"/>
        </w:rPr>
        <w:t xml:space="preserve"> this cover page)</w:t>
      </w:r>
    </w:p>
    <w:p w14:paraId="7CD0265A" w14:textId="77777777" w:rsidR="0091475B" w:rsidRPr="001C6429" w:rsidRDefault="00975D91">
      <w:pPr>
        <w:spacing w:after="360"/>
        <w:ind w:left="2520" w:right="-14" w:hanging="2390"/>
        <w:rPr>
          <w:lang w:val="en-CA"/>
        </w:rPr>
      </w:pPr>
      <w:r w:rsidRPr="001C6429">
        <w:rPr>
          <w:b/>
          <w:lang w:val="en-CA"/>
        </w:rPr>
        <w:t xml:space="preserve">Email of convenor: </w:t>
      </w:r>
      <w:r w:rsidRPr="001C6429">
        <w:rPr>
          <w:b/>
          <w:lang w:val="en-CA"/>
        </w:rPr>
        <w:tab/>
        <w:t>kyuheonkim@khu.ac.kr</w:t>
      </w:r>
    </w:p>
    <w:p w14:paraId="585C449A" w14:textId="77777777" w:rsidR="0091475B" w:rsidRPr="001C6429" w:rsidRDefault="00975D91">
      <w:pPr>
        <w:spacing w:before="29" w:after="360"/>
        <w:ind w:left="2520" w:right="-14" w:hanging="2390"/>
        <w:rPr>
          <w:b/>
          <w:lang w:val="en-CA"/>
        </w:rPr>
      </w:pPr>
      <w:r w:rsidRPr="001C6429">
        <w:rPr>
          <w:b/>
          <w:lang w:val="en-CA"/>
        </w:rPr>
        <w:t>Committee URL:</w:t>
      </w:r>
      <w:r w:rsidRPr="001C6429">
        <w:rPr>
          <w:b/>
          <w:lang w:val="en-CA"/>
        </w:rPr>
        <w:tab/>
        <w:t>https://isotc.iso.org/livelink/livelink/open/jtc1sc29ag3</w:t>
      </w:r>
    </w:p>
    <w:p w14:paraId="0EAA0A68" w14:textId="77777777" w:rsidR="0091475B" w:rsidRPr="001C6429" w:rsidRDefault="0091475B">
      <w:pPr>
        <w:rPr>
          <w:b/>
          <w:lang w:val="en-CA"/>
        </w:rPr>
      </w:pPr>
    </w:p>
    <w:p w14:paraId="66C0B62A" w14:textId="3562141A" w:rsidR="008908BC" w:rsidRPr="001C6429" w:rsidRDefault="008908BC">
      <w:pPr>
        <w:rPr>
          <w:b/>
          <w:lang w:val="en-CA"/>
        </w:rPr>
        <w:sectPr w:rsidR="008908BC" w:rsidRPr="001C6429">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1C6429" w:rsidRDefault="00975D91">
      <w:pPr>
        <w:jc w:val="center"/>
        <w:rPr>
          <w:b/>
          <w:sz w:val="28"/>
          <w:szCs w:val="28"/>
          <w:lang w:val="en-CA"/>
        </w:rPr>
      </w:pPr>
      <w:r w:rsidRPr="001C6429">
        <w:rPr>
          <w:b/>
          <w:sz w:val="28"/>
          <w:szCs w:val="28"/>
          <w:lang w:val="en-CA"/>
        </w:rPr>
        <w:lastRenderedPageBreak/>
        <w:t>INTERNATIONAL ORGANIZATION FOR STANDARDIZATION</w:t>
      </w:r>
    </w:p>
    <w:p w14:paraId="074C7AF4" w14:textId="77777777" w:rsidR="0091475B" w:rsidRPr="001C6429" w:rsidRDefault="00975D91">
      <w:pPr>
        <w:jc w:val="center"/>
        <w:rPr>
          <w:b/>
          <w:sz w:val="28"/>
          <w:szCs w:val="28"/>
          <w:lang w:val="en-CA"/>
        </w:rPr>
      </w:pPr>
      <w:r w:rsidRPr="001C6429">
        <w:rPr>
          <w:b/>
          <w:sz w:val="28"/>
          <w:szCs w:val="28"/>
          <w:lang w:val="en-CA"/>
        </w:rPr>
        <w:t>ORGANISATION INTERNATIONALE DE NORMALISATION</w:t>
      </w:r>
    </w:p>
    <w:p w14:paraId="1C15A3AE" w14:textId="29C052C8" w:rsidR="0091475B" w:rsidRPr="001C6429" w:rsidRDefault="00975D91">
      <w:pPr>
        <w:jc w:val="center"/>
        <w:rPr>
          <w:b/>
          <w:sz w:val="28"/>
          <w:szCs w:val="28"/>
          <w:lang w:val="en-CA"/>
        </w:rPr>
      </w:pPr>
      <w:r w:rsidRPr="001C6429">
        <w:rPr>
          <w:b/>
          <w:sz w:val="28"/>
          <w:szCs w:val="28"/>
          <w:lang w:val="en-CA"/>
        </w:rPr>
        <w:t>ISO/IEC JTC 1/SC 29/AG 3</w:t>
      </w:r>
    </w:p>
    <w:p w14:paraId="0535172B" w14:textId="77777777" w:rsidR="0091475B" w:rsidRPr="001C6429" w:rsidRDefault="00975D91">
      <w:pPr>
        <w:jc w:val="center"/>
        <w:rPr>
          <w:b/>
          <w:smallCaps/>
          <w:sz w:val="28"/>
          <w:szCs w:val="28"/>
          <w:lang w:val="en-CA"/>
        </w:rPr>
      </w:pPr>
      <w:r w:rsidRPr="001C6429">
        <w:rPr>
          <w:b/>
          <w:smallCaps/>
          <w:sz w:val="28"/>
          <w:szCs w:val="28"/>
          <w:lang w:val="en-CA"/>
        </w:rPr>
        <w:t>MPEG LIAISON AND COMMUNICATION</w:t>
      </w:r>
    </w:p>
    <w:p w14:paraId="60C66EA3" w14:textId="436C1188" w:rsidR="0091475B" w:rsidRPr="00DD0AB9" w:rsidRDefault="00975D91">
      <w:pPr>
        <w:jc w:val="right"/>
        <w:rPr>
          <w:b/>
          <w:sz w:val="48"/>
          <w:szCs w:val="48"/>
          <w:lang w:val="de-AT"/>
        </w:rPr>
      </w:pPr>
      <w:r w:rsidRPr="00DD0AB9">
        <w:rPr>
          <w:b/>
          <w:sz w:val="28"/>
          <w:szCs w:val="28"/>
          <w:lang w:val="de-AT"/>
        </w:rPr>
        <w:t xml:space="preserve">ISO/IEC JTC 1/SC 29/AG 3 </w:t>
      </w:r>
      <w:r w:rsidRPr="00DD0AB9">
        <w:rPr>
          <w:b/>
          <w:sz w:val="48"/>
          <w:szCs w:val="48"/>
          <w:lang w:val="de-AT"/>
        </w:rPr>
        <w:t>N</w:t>
      </w:r>
      <w:r w:rsidR="00B20428">
        <w:rPr>
          <w:b/>
          <w:sz w:val="48"/>
          <w:szCs w:val="48"/>
          <w:lang w:val="de-AT"/>
        </w:rPr>
        <w:t>9</w:t>
      </w:r>
      <w:r w:rsidR="003649EF" w:rsidRPr="00DD0AB9">
        <w:rPr>
          <w:b/>
          <w:sz w:val="48"/>
          <w:szCs w:val="48"/>
          <w:lang w:val="de-AT"/>
        </w:rPr>
        <w:t>8</w:t>
      </w:r>
    </w:p>
    <w:p w14:paraId="378F4EE3" w14:textId="544C1842" w:rsidR="0091475B" w:rsidRPr="001C6429" w:rsidRDefault="00B20428">
      <w:pPr>
        <w:jc w:val="right"/>
        <w:rPr>
          <w:b/>
          <w:sz w:val="28"/>
          <w:szCs w:val="28"/>
          <w:lang w:val="en-CA"/>
        </w:rPr>
      </w:pPr>
      <w:r>
        <w:rPr>
          <w:b/>
          <w:sz w:val="28"/>
          <w:szCs w:val="28"/>
          <w:lang w:val="en-CA"/>
        </w:rPr>
        <w:t>Online</w:t>
      </w:r>
      <w:r w:rsidR="00975D91" w:rsidRPr="001C6429">
        <w:rPr>
          <w:b/>
          <w:sz w:val="28"/>
          <w:szCs w:val="28"/>
          <w:lang w:val="en-CA"/>
        </w:rPr>
        <w:t xml:space="preserve"> – </w:t>
      </w:r>
      <w:r>
        <w:rPr>
          <w:b/>
          <w:sz w:val="28"/>
          <w:szCs w:val="28"/>
          <w:lang w:val="en-CA"/>
        </w:rPr>
        <w:t>January</w:t>
      </w:r>
      <w:r w:rsidR="00975D91" w:rsidRPr="001C6429">
        <w:rPr>
          <w:b/>
          <w:sz w:val="28"/>
          <w:szCs w:val="28"/>
          <w:lang w:val="en-CA"/>
        </w:rPr>
        <w:t xml:space="preserve"> 202</w:t>
      </w:r>
      <w:r>
        <w:rPr>
          <w:b/>
          <w:sz w:val="28"/>
          <w:szCs w:val="28"/>
          <w:lang w:val="en-CA"/>
        </w:rPr>
        <w:t>3</w:t>
      </w:r>
    </w:p>
    <w:p w14:paraId="0FD234FB" w14:textId="77777777" w:rsidR="0091475B" w:rsidRPr="001C6429" w:rsidRDefault="0091475B">
      <w:pPr>
        <w:rPr>
          <w:lang w:val="en-CA"/>
        </w:rPr>
      </w:pPr>
    </w:p>
    <w:tbl>
      <w:tblPr>
        <w:tblStyle w:val="a"/>
        <w:tblW w:w="9066" w:type="dxa"/>
        <w:tblLayout w:type="fixed"/>
        <w:tblLook w:val="0000" w:firstRow="0" w:lastRow="0" w:firstColumn="0" w:lastColumn="0" w:noHBand="0" w:noVBand="0"/>
      </w:tblPr>
      <w:tblGrid>
        <w:gridCol w:w="1665"/>
        <w:gridCol w:w="4425"/>
        <w:gridCol w:w="2976"/>
      </w:tblGrid>
      <w:tr w:rsidR="0091475B" w:rsidRPr="001C6429" w14:paraId="47FC0360" w14:textId="77777777">
        <w:tc>
          <w:tcPr>
            <w:tcW w:w="1665" w:type="dxa"/>
            <w:shd w:val="clear" w:color="auto" w:fill="auto"/>
          </w:tcPr>
          <w:p w14:paraId="0E4744D9"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bookmarkStart w:id="0" w:name="_gjdgxs" w:colFirst="0" w:colLast="0"/>
            <w:bookmarkEnd w:id="0"/>
            <w:r w:rsidRPr="001C6429">
              <w:rPr>
                <w:rFonts w:ascii="Calibri" w:eastAsia="Calibri" w:hAnsi="Calibri" w:cs="Calibri"/>
                <w:b/>
                <w:szCs w:val="22"/>
                <w:lang w:val="en-CA"/>
              </w:rPr>
              <w:t>Source:</w:t>
            </w:r>
          </w:p>
        </w:tc>
        <w:tc>
          <w:tcPr>
            <w:tcW w:w="4425" w:type="dxa"/>
            <w:shd w:val="clear" w:color="auto" w:fill="auto"/>
          </w:tcPr>
          <w:p w14:paraId="5F28ED21" w14:textId="439EB143"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 xml:space="preserve">Convenor of ISO/IEC JTC 1/SC 29/AG 3 </w:t>
            </w:r>
          </w:p>
        </w:tc>
        <w:tc>
          <w:tcPr>
            <w:tcW w:w="2976" w:type="dxa"/>
            <w:vMerge w:val="restart"/>
            <w:shd w:val="clear" w:color="auto" w:fill="auto"/>
          </w:tcPr>
          <w:p w14:paraId="401E02F3" w14:textId="054A6AB7" w:rsidR="0091475B" w:rsidRPr="001C6429" w:rsidRDefault="00975D91" w:rsidP="00DD0AB9">
            <w:pPr>
              <w:jc w:val="center"/>
              <w:rPr>
                <w:rFonts w:ascii="Calibri" w:eastAsia="Calibri" w:hAnsi="Calibri" w:cs="Calibri"/>
                <w:szCs w:val="22"/>
                <w:lang w:val="en-CA"/>
              </w:rPr>
            </w:pPr>
            <w:r w:rsidRPr="001C6429">
              <w:rPr>
                <w:rFonts w:ascii="Calibri" w:eastAsia="Calibri" w:hAnsi="Calibri"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r w:rsidR="00DD0AB9">
              <w:rPr>
                <w:rFonts w:ascii="Calibri" w:eastAsia="Calibri" w:hAnsi="Calibri" w:cs="Calibri"/>
                <w:szCs w:val="22"/>
                <w:lang w:val="en-CA"/>
              </w:rPr>
              <w:br/>
            </w:r>
            <w:hyperlink r:id="rId13" w:history="1">
              <w:r w:rsidR="00DD0AB9" w:rsidRPr="00CA3733">
                <w:rPr>
                  <w:rStyle w:val="Hyperlink"/>
                  <w:rFonts w:ascii="Calibri" w:eastAsia="Calibri" w:hAnsi="Calibri" w:cs="Calibri"/>
                  <w:szCs w:val="22"/>
                  <w:lang w:val="en-CA"/>
                </w:rPr>
                <w:t>https://www.mpeg.org/</w:t>
              </w:r>
            </w:hyperlink>
          </w:p>
          <w:p w14:paraId="5A63F6B2" w14:textId="77777777" w:rsidR="0091475B" w:rsidRPr="001C6429" w:rsidRDefault="0091475B">
            <w:pPr>
              <w:jc w:val="right"/>
              <w:rPr>
                <w:rFonts w:ascii="Calibri" w:eastAsia="Calibri" w:hAnsi="Calibri" w:cs="Calibri"/>
                <w:szCs w:val="22"/>
                <w:lang w:val="en-CA"/>
              </w:rPr>
            </w:pPr>
          </w:p>
        </w:tc>
      </w:tr>
      <w:tr w:rsidR="0091475B" w:rsidRPr="001C6429" w14:paraId="51645F0A" w14:textId="77777777">
        <w:tc>
          <w:tcPr>
            <w:tcW w:w="1665" w:type="dxa"/>
            <w:shd w:val="clear" w:color="auto" w:fill="auto"/>
          </w:tcPr>
          <w:p w14:paraId="2A1A4541"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Status:</w:t>
            </w:r>
          </w:p>
        </w:tc>
        <w:tc>
          <w:tcPr>
            <w:tcW w:w="4425" w:type="dxa"/>
            <w:shd w:val="clear" w:color="auto" w:fill="auto"/>
          </w:tcPr>
          <w:p w14:paraId="4CDF9E1D" w14:textId="06DFFF61"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Approved by AG</w:t>
            </w:r>
            <w:r w:rsidRPr="001C6429">
              <w:rPr>
                <w:rFonts w:ascii="Calibri" w:eastAsia="Calibri" w:hAnsi="Calibri" w:cs="Calibri"/>
                <w:b/>
                <w:lang w:val="en-CA"/>
              </w:rPr>
              <w:t xml:space="preserve"> </w:t>
            </w:r>
            <w:r w:rsidRPr="001C6429">
              <w:rPr>
                <w:rFonts w:ascii="Calibri" w:eastAsia="Calibri" w:hAnsi="Calibri" w:cs="Calibri"/>
                <w:b/>
                <w:szCs w:val="22"/>
                <w:lang w:val="en-CA"/>
              </w:rPr>
              <w:t>3</w:t>
            </w:r>
          </w:p>
        </w:tc>
        <w:tc>
          <w:tcPr>
            <w:tcW w:w="2976" w:type="dxa"/>
            <w:vMerge/>
            <w:shd w:val="clear" w:color="auto" w:fill="auto"/>
          </w:tcPr>
          <w:p w14:paraId="39C18DA9"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19D2643" w14:textId="77777777">
        <w:tc>
          <w:tcPr>
            <w:tcW w:w="1665" w:type="dxa"/>
            <w:shd w:val="clear" w:color="auto" w:fill="auto"/>
          </w:tcPr>
          <w:p w14:paraId="129EE9E3"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Subject:</w:t>
            </w:r>
          </w:p>
        </w:tc>
        <w:tc>
          <w:tcPr>
            <w:tcW w:w="4425" w:type="dxa"/>
            <w:shd w:val="clear" w:color="auto" w:fill="auto"/>
          </w:tcPr>
          <w:p w14:paraId="757F687A" w14:textId="7F883BDF"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lang w:val="en-CA"/>
              </w:rPr>
              <w:t>Press Release of 1</w:t>
            </w:r>
            <w:r w:rsidR="003F133E">
              <w:rPr>
                <w:rFonts w:ascii="Calibri" w:eastAsia="Calibri" w:hAnsi="Calibri" w:cs="Calibri"/>
                <w:b/>
                <w:lang w:val="en-CA"/>
              </w:rPr>
              <w:t>4</w:t>
            </w:r>
            <w:r w:rsidR="00A02750">
              <w:rPr>
                <w:rFonts w:ascii="Calibri" w:eastAsia="Calibri" w:hAnsi="Calibri" w:cs="Calibri"/>
                <w:b/>
                <w:lang w:val="en-CA"/>
              </w:rPr>
              <w:t>1</w:t>
            </w:r>
            <w:r w:rsidR="00A02750" w:rsidRPr="00A02750">
              <w:rPr>
                <w:rFonts w:ascii="Calibri" w:eastAsia="Calibri" w:hAnsi="Calibri" w:cs="Calibri"/>
                <w:b/>
                <w:vertAlign w:val="superscript"/>
                <w:lang w:val="en-CA"/>
              </w:rPr>
              <w:t>st</w:t>
            </w:r>
            <w:r w:rsidRPr="001C6429">
              <w:rPr>
                <w:rFonts w:ascii="Calibri" w:eastAsia="Calibri" w:hAnsi="Calibri" w:cs="Calibri"/>
                <w:b/>
                <w:lang w:val="en-CA"/>
              </w:rPr>
              <w:t xml:space="preserve"> MPEG Meeting</w:t>
            </w:r>
          </w:p>
        </w:tc>
        <w:tc>
          <w:tcPr>
            <w:tcW w:w="2976" w:type="dxa"/>
            <w:vMerge/>
            <w:shd w:val="clear" w:color="auto" w:fill="auto"/>
          </w:tcPr>
          <w:p w14:paraId="33D8074F"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23091C0" w14:textId="77777777">
        <w:tc>
          <w:tcPr>
            <w:tcW w:w="1665" w:type="dxa"/>
            <w:shd w:val="clear" w:color="auto" w:fill="auto"/>
          </w:tcPr>
          <w:p w14:paraId="04D1938A"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Date:</w:t>
            </w:r>
          </w:p>
        </w:tc>
        <w:tc>
          <w:tcPr>
            <w:tcW w:w="4425" w:type="dxa"/>
            <w:shd w:val="clear" w:color="auto" w:fill="auto"/>
          </w:tcPr>
          <w:p w14:paraId="7715B546" w14:textId="5376D50E" w:rsidR="0091475B" w:rsidRPr="001C6429" w:rsidRDefault="003F133E">
            <w:pPr>
              <w:tabs>
                <w:tab w:val="left" w:pos="720"/>
                <w:tab w:val="left" w:pos="1152"/>
              </w:tabs>
              <w:spacing w:line="280" w:lineRule="auto"/>
              <w:jc w:val="both"/>
              <w:rPr>
                <w:rFonts w:ascii="Calibri" w:eastAsia="Calibri" w:hAnsi="Calibri" w:cs="Calibri"/>
                <w:b/>
                <w:szCs w:val="22"/>
                <w:lang w:val="en-CA"/>
              </w:rPr>
            </w:pPr>
            <w:r>
              <w:rPr>
                <w:rFonts w:ascii="Calibri" w:eastAsia="Calibri" w:hAnsi="Calibri" w:cs="Calibri"/>
                <w:b/>
                <w:lang w:val="en-CA"/>
              </w:rPr>
              <w:t>2</w:t>
            </w:r>
            <w:r w:rsidR="00B20428">
              <w:rPr>
                <w:rFonts w:ascii="Calibri" w:eastAsia="Calibri" w:hAnsi="Calibri" w:cs="Calibri"/>
                <w:b/>
                <w:lang w:val="en-CA"/>
              </w:rPr>
              <w:t>0</w:t>
            </w:r>
            <w:r w:rsidR="0040294E" w:rsidRPr="001C6429">
              <w:rPr>
                <w:rFonts w:ascii="Calibri" w:eastAsia="Calibri" w:hAnsi="Calibri" w:cs="Calibri"/>
                <w:b/>
                <w:szCs w:val="22"/>
                <w:lang w:val="en-CA"/>
              </w:rPr>
              <w:t xml:space="preserve"> </w:t>
            </w:r>
            <w:r w:rsidR="00B20428">
              <w:rPr>
                <w:rFonts w:ascii="Calibri" w:eastAsia="Calibri" w:hAnsi="Calibri" w:cs="Calibri"/>
                <w:b/>
                <w:lang w:val="en-CA"/>
              </w:rPr>
              <w:t>January</w:t>
            </w:r>
            <w:r w:rsidR="0040294E" w:rsidRPr="001C6429">
              <w:rPr>
                <w:rFonts w:ascii="Calibri" w:eastAsia="Calibri" w:hAnsi="Calibri" w:cs="Calibri"/>
                <w:b/>
                <w:lang w:val="en-CA"/>
              </w:rPr>
              <w:t xml:space="preserve"> </w:t>
            </w:r>
            <w:r w:rsidR="00975D91" w:rsidRPr="001C6429">
              <w:rPr>
                <w:rFonts w:ascii="Calibri" w:eastAsia="Calibri" w:hAnsi="Calibri" w:cs="Calibri"/>
                <w:b/>
                <w:szCs w:val="22"/>
                <w:lang w:val="en-CA"/>
              </w:rPr>
              <w:t>202</w:t>
            </w:r>
            <w:r w:rsidR="00B20428">
              <w:rPr>
                <w:rFonts w:ascii="Calibri" w:eastAsia="Calibri" w:hAnsi="Calibri" w:cs="Calibri"/>
                <w:b/>
                <w:szCs w:val="22"/>
                <w:lang w:val="en-CA"/>
              </w:rPr>
              <w:t>3</w:t>
            </w:r>
          </w:p>
        </w:tc>
        <w:tc>
          <w:tcPr>
            <w:tcW w:w="2976" w:type="dxa"/>
            <w:vMerge/>
            <w:shd w:val="clear" w:color="auto" w:fill="auto"/>
          </w:tcPr>
          <w:p w14:paraId="16D84736"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szCs w:val="22"/>
                <w:lang w:val="en-CA"/>
              </w:rPr>
            </w:pPr>
          </w:p>
        </w:tc>
      </w:tr>
      <w:tr w:rsidR="0091475B" w:rsidRPr="001C6429" w14:paraId="08642D31" w14:textId="77777777">
        <w:tc>
          <w:tcPr>
            <w:tcW w:w="1665" w:type="dxa"/>
            <w:shd w:val="clear" w:color="auto" w:fill="auto"/>
          </w:tcPr>
          <w:p w14:paraId="1C542FE5" w14:textId="77777777" w:rsidR="0091475B" w:rsidRPr="001C6429" w:rsidRDefault="00975D91">
            <w:pPr>
              <w:tabs>
                <w:tab w:val="left" w:pos="720"/>
                <w:tab w:val="left" w:pos="1152"/>
              </w:tabs>
              <w:spacing w:line="280" w:lineRule="auto"/>
              <w:jc w:val="both"/>
              <w:rPr>
                <w:rFonts w:ascii="Calibri" w:eastAsia="Calibri" w:hAnsi="Calibri" w:cs="Calibri"/>
                <w:b/>
                <w:szCs w:val="22"/>
                <w:lang w:val="en-CA"/>
              </w:rPr>
            </w:pPr>
            <w:r w:rsidRPr="001C6429">
              <w:rPr>
                <w:rFonts w:ascii="Calibri" w:eastAsia="Calibri" w:hAnsi="Calibri" w:cs="Calibri"/>
                <w:b/>
                <w:szCs w:val="22"/>
                <w:lang w:val="en-CA"/>
              </w:rPr>
              <w:t>Serial Number:</w:t>
            </w:r>
          </w:p>
        </w:tc>
        <w:tc>
          <w:tcPr>
            <w:tcW w:w="4425" w:type="dxa"/>
            <w:shd w:val="clear" w:color="auto" w:fill="auto"/>
          </w:tcPr>
          <w:p w14:paraId="64BE200F" w14:textId="3EFDFA5B" w:rsidR="0091475B" w:rsidRPr="001C6429" w:rsidRDefault="00B20428" w:rsidP="00697C72">
            <w:pPr>
              <w:tabs>
                <w:tab w:val="left" w:pos="720"/>
                <w:tab w:val="left" w:pos="1152"/>
              </w:tabs>
              <w:spacing w:line="280" w:lineRule="auto"/>
              <w:jc w:val="both"/>
              <w:rPr>
                <w:rFonts w:ascii="Calibri" w:eastAsia="Calibri" w:hAnsi="Calibri" w:cs="Calibri"/>
                <w:b/>
                <w:highlight w:val="yellow"/>
                <w:lang w:val="en-CA"/>
              </w:rPr>
            </w:pPr>
            <w:r w:rsidRPr="00B20428">
              <w:rPr>
                <w:rFonts w:ascii="Calibri" w:eastAsia="Calibri" w:hAnsi="Calibri" w:cs="Calibri"/>
                <w:b/>
                <w:bCs/>
              </w:rPr>
              <w:t>22250</w:t>
            </w:r>
          </w:p>
        </w:tc>
        <w:tc>
          <w:tcPr>
            <w:tcW w:w="2976" w:type="dxa"/>
            <w:vMerge/>
            <w:shd w:val="clear" w:color="auto" w:fill="auto"/>
          </w:tcPr>
          <w:p w14:paraId="6CE0D54F" w14:textId="77777777" w:rsidR="0091475B" w:rsidRPr="001C6429" w:rsidRDefault="0091475B">
            <w:pPr>
              <w:widowControl w:val="0"/>
              <w:pBdr>
                <w:top w:val="nil"/>
                <w:left w:val="nil"/>
                <w:bottom w:val="nil"/>
                <w:right w:val="nil"/>
                <w:between w:val="nil"/>
              </w:pBdr>
              <w:spacing w:line="276" w:lineRule="auto"/>
              <w:rPr>
                <w:rFonts w:ascii="Calibri" w:eastAsia="Calibri" w:hAnsi="Calibri" w:cs="Calibri"/>
                <w:b/>
                <w:lang w:val="en-CA"/>
              </w:rPr>
            </w:pPr>
          </w:p>
        </w:tc>
      </w:tr>
    </w:tbl>
    <w:p w14:paraId="06265D16" w14:textId="14FE70A7" w:rsidR="0091475B" w:rsidRPr="001C6429" w:rsidRDefault="00461FC6" w:rsidP="00A225A2">
      <w:pPr>
        <w:spacing w:before="600"/>
        <w:jc w:val="center"/>
        <w:rPr>
          <w:rFonts w:ascii="Calibri" w:eastAsia="Calibri" w:hAnsi="Calibri" w:cs="Calibri"/>
          <w:b/>
          <w:color w:val="FF0000"/>
          <w:sz w:val="44"/>
          <w:szCs w:val="44"/>
          <w:lang w:val="en-CA"/>
        </w:rPr>
      </w:pPr>
      <w:r w:rsidRPr="00461FC6">
        <w:rPr>
          <w:rFonts w:ascii="Calibri" w:eastAsia="Calibri" w:hAnsi="Calibri" w:cs="Calibri"/>
          <w:b/>
          <w:bCs/>
          <w:color w:val="FF0000"/>
          <w:sz w:val="44"/>
          <w:szCs w:val="44"/>
          <w:lang w:val="en-CA"/>
        </w:rPr>
        <w:t>MPEG reaches the First Milestone for MPEG-4 Audio Conformance (2nd Edition)</w:t>
      </w:r>
    </w:p>
    <w:p w14:paraId="5B92FE1D" w14:textId="4D7FDA90" w:rsidR="0091475B" w:rsidRPr="001C6429" w:rsidRDefault="00975D91" w:rsidP="00905122">
      <w:pPr>
        <w:spacing w:before="120"/>
        <w:jc w:val="center"/>
        <w:rPr>
          <w:rFonts w:ascii="Calibri" w:eastAsia="Calibri" w:hAnsi="Calibri" w:cs="Calibri"/>
          <w:sz w:val="24"/>
          <w:lang w:val="en-CA"/>
        </w:rPr>
      </w:pPr>
      <w:r w:rsidRPr="001C6429">
        <w:rPr>
          <w:rFonts w:ascii="Calibri" w:eastAsia="Calibri" w:hAnsi="Calibri" w:cs="Calibri"/>
          <w:sz w:val="24"/>
          <w:lang w:val="en-CA"/>
        </w:rPr>
        <w:t>The 1</w:t>
      </w:r>
      <w:r w:rsidR="003F133E">
        <w:rPr>
          <w:rFonts w:ascii="Calibri" w:eastAsia="Calibri" w:hAnsi="Calibri" w:cs="Calibri"/>
          <w:sz w:val="24"/>
          <w:lang w:val="en-CA"/>
        </w:rPr>
        <w:t>4</w:t>
      </w:r>
      <w:r w:rsidR="00B20428">
        <w:rPr>
          <w:rFonts w:ascii="Calibri" w:eastAsia="Calibri" w:hAnsi="Calibri" w:cs="Calibri"/>
          <w:sz w:val="24"/>
          <w:lang w:val="en-CA"/>
        </w:rPr>
        <w:t>1</w:t>
      </w:r>
      <w:r w:rsidR="00B20428">
        <w:rPr>
          <w:rFonts w:ascii="Calibri" w:eastAsia="Calibri" w:hAnsi="Calibri" w:cs="Calibri"/>
          <w:sz w:val="24"/>
          <w:vertAlign w:val="superscript"/>
          <w:lang w:val="en-CA"/>
        </w:rPr>
        <w:t>st</w:t>
      </w:r>
      <w:r w:rsidRPr="001C6429">
        <w:rPr>
          <w:rFonts w:ascii="Calibri" w:eastAsia="Calibri" w:hAnsi="Calibri" w:cs="Calibri"/>
          <w:sz w:val="24"/>
          <w:lang w:val="en-CA"/>
        </w:rPr>
        <w:t xml:space="preserve"> MPEG meeting was held </w:t>
      </w:r>
      <w:r w:rsidR="003F133E">
        <w:rPr>
          <w:rFonts w:ascii="Calibri" w:eastAsia="Calibri" w:hAnsi="Calibri" w:cs="Calibri"/>
          <w:sz w:val="24"/>
          <w:lang w:val="en-CA"/>
        </w:rPr>
        <w:t xml:space="preserve">in </w:t>
      </w:r>
      <w:r w:rsidR="00B20428">
        <w:rPr>
          <w:rFonts w:ascii="Calibri" w:eastAsia="Calibri" w:hAnsi="Calibri" w:cs="Calibri"/>
          <w:sz w:val="24"/>
          <w:lang w:val="en-CA"/>
        </w:rPr>
        <w:t>Online</w:t>
      </w:r>
      <w:r w:rsidRPr="001C6429">
        <w:rPr>
          <w:rFonts w:ascii="Calibri" w:eastAsia="Calibri" w:hAnsi="Calibri" w:cs="Calibri"/>
          <w:sz w:val="24"/>
          <w:lang w:val="en-CA"/>
        </w:rPr>
        <w:t xml:space="preserve">, </w:t>
      </w:r>
      <w:r w:rsidR="00B20428">
        <w:rPr>
          <w:rFonts w:ascii="Calibri" w:eastAsia="Calibri" w:hAnsi="Calibri" w:cs="Calibri"/>
          <w:sz w:val="24"/>
          <w:lang w:val="en-CA"/>
        </w:rPr>
        <w:t>16</w:t>
      </w:r>
      <w:r w:rsidRPr="001C6429">
        <w:rPr>
          <w:rFonts w:ascii="Calibri" w:eastAsia="Calibri" w:hAnsi="Calibri" w:cs="Calibri"/>
          <w:sz w:val="24"/>
          <w:lang w:val="en-CA"/>
        </w:rPr>
        <w:t>–</w:t>
      </w:r>
      <w:r w:rsidR="00B20428">
        <w:rPr>
          <w:rFonts w:ascii="Calibri" w:eastAsia="Calibri" w:hAnsi="Calibri" w:cs="Calibri"/>
          <w:sz w:val="24"/>
          <w:lang w:val="en-CA"/>
        </w:rPr>
        <w:t>20</w:t>
      </w:r>
      <w:r w:rsidRPr="001C6429">
        <w:rPr>
          <w:rFonts w:ascii="Calibri" w:eastAsia="Calibri" w:hAnsi="Calibri" w:cs="Calibri"/>
          <w:sz w:val="24"/>
          <w:lang w:val="en-CA"/>
        </w:rPr>
        <w:t xml:space="preserve"> </w:t>
      </w:r>
      <w:r w:rsidR="00B20428">
        <w:rPr>
          <w:rFonts w:ascii="Calibri" w:eastAsia="Calibri" w:hAnsi="Calibri" w:cs="Calibri"/>
          <w:sz w:val="24"/>
          <w:lang w:val="en-CA"/>
        </w:rPr>
        <w:t>January</w:t>
      </w:r>
      <w:r w:rsidRPr="001C6429">
        <w:rPr>
          <w:rFonts w:ascii="Calibri" w:eastAsia="Calibri" w:hAnsi="Calibri" w:cs="Calibri"/>
          <w:sz w:val="24"/>
          <w:lang w:val="en-CA"/>
        </w:rPr>
        <w:t xml:space="preserve"> 202</w:t>
      </w:r>
      <w:r w:rsidR="00B20428">
        <w:rPr>
          <w:rFonts w:ascii="Calibri" w:eastAsia="Calibri" w:hAnsi="Calibri" w:cs="Calibri"/>
          <w:sz w:val="24"/>
          <w:lang w:val="en-CA"/>
        </w:rPr>
        <w:t>3</w:t>
      </w:r>
    </w:p>
    <w:p w14:paraId="7E6D8B27" w14:textId="77777777" w:rsidR="00461FC6" w:rsidRPr="001C6429" w:rsidRDefault="00461FC6" w:rsidP="00461FC6">
      <w:pPr>
        <w:pStyle w:val="Heading1"/>
        <w:rPr>
          <w:rFonts w:eastAsia="Calibri"/>
          <w:lang w:val="en-CA"/>
        </w:rPr>
      </w:pPr>
      <w:r>
        <w:rPr>
          <w:rFonts w:eastAsia="Calibri"/>
          <w:lang w:val="en-CA"/>
        </w:rPr>
        <w:t>MPEG reaches the First Milestone for MPEG-4 Audio Conformance (</w:t>
      </w:r>
      <w:r w:rsidRPr="00265C47">
        <w:rPr>
          <w:rFonts w:eastAsia="Calibri"/>
          <w:lang w:val="en-CA"/>
        </w:rPr>
        <w:t>2</w:t>
      </w:r>
      <w:r w:rsidRPr="00265C47">
        <w:rPr>
          <w:rFonts w:eastAsia="Calibri"/>
          <w:vertAlign w:val="superscript"/>
          <w:lang w:val="en-CA"/>
        </w:rPr>
        <w:t>nd</w:t>
      </w:r>
      <w:r>
        <w:rPr>
          <w:rFonts w:eastAsia="Calibri"/>
          <w:lang w:val="en-CA"/>
        </w:rPr>
        <w:t xml:space="preserve"> </w:t>
      </w:r>
      <w:r w:rsidRPr="00265C47">
        <w:rPr>
          <w:rFonts w:eastAsia="Calibri"/>
          <w:lang w:val="en-CA"/>
        </w:rPr>
        <w:t>Edition</w:t>
      </w:r>
      <w:r>
        <w:rPr>
          <w:rFonts w:eastAsia="Calibri"/>
          <w:lang w:val="en-CA"/>
        </w:rPr>
        <w:t>)</w:t>
      </w:r>
    </w:p>
    <w:p w14:paraId="4B805366" w14:textId="77777777" w:rsidR="00461FC6" w:rsidRDefault="00461FC6" w:rsidP="00461FC6">
      <w:pPr>
        <w:pBdr>
          <w:top w:val="nil"/>
          <w:left w:val="nil"/>
          <w:bottom w:val="nil"/>
          <w:right w:val="nil"/>
          <w:between w:val="nil"/>
        </w:pBdr>
        <w:spacing w:after="360"/>
        <w:jc w:val="both"/>
        <w:rPr>
          <w:rFonts w:eastAsia="Calibri" w:cstheme="majorHAnsi"/>
          <w:lang w:val="en-CA"/>
        </w:rPr>
      </w:pPr>
      <w:r w:rsidRPr="0063792D">
        <w:rPr>
          <w:rFonts w:eastAsia="Calibri" w:cstheme="majorHAnsi"/>
          <w:lang w:val="en-CA"/>
        </w:rPr>
        <w:t>At the 141</w:t>
      </w:r>
      <w:r w:rsidRPr="00265C47">
        <w:rPr>
          <w:rFonts w:eastAsia="Calibri" w:cstheme="majorHAnsi"/>
          <w:vertAlign w:val="superscript"/>
          <w:lang w:val="en-CA"/>
        </w:rPr>
        <w:t>st</w:t>
      </w:r>
      <w:r>
        <w:rPr>
          <w:rFonts w:eastAsia="Calibri" w:cstheme="majorHAnsi"/>
          <w:lang w:val="en-CA"/>
        </w:rPr>
        <w:t xml:space="preserve"> </w:t>
      </w:r>
      <w:r w:rsidRPr="0063792D">
        <w:rPr>
          <w:rFonts w:eastAsia="Calibri" w:cstheme="majorHAnsi"/>
          <w:lang w:val="en-CA"/>
        </w:rPr>
        <w:t>MPEG meeting</w:t>
      </w:r>
      <w:r>
        <w:rPr>
          <w:rFonts w:eastAsia="Calibri" w:cstheme="majorHAnsi"/>
          <w:lang w:val="en-CA"/>
        </w:rPr>
        <w:t xml:space="preserve">, </w:t>
      </w:r>
      <w:r w:rsidRPr="00265C47">
        <w:rPr>
          <w:rFonts w:eastAsia="Calibri" w:cstheme="majorHAnsi"/>
          <w:i/>
          <w:iCs/>
          <w:lang w:val="en-CA"/>
        </w:rPr>
        <w:t>MPEG Audio Coding</w:t>
      </w:r>
      <w:r>
        <w:rPr>
          <w:rFonts w:eastAsia="Calibri" w:cstheme="majorHAnsi"/>
          <w:lang w:val="en-CA"/>
        </w:rPr>
        <w:t xml:space="preserve"> (WG 6) reached the first milestone for t</w:t>
      </w:r>
      <w:r w:rsidRPr="0063792D">
        <w:rPr>
          <w:rFonts w:eastAsia="Calibri" w:cstheme="majorHAnsi"/>
          <w:lang w:val="en-CA"/>
        </w:rPr>
        <w:t xml:space="preserve">he </w:t>
      </w:r>
      <w:r>
        <w:rPr>
          <w:rFonts w:eastAsia="Calibri" w:cstheme="majorHAnsi"/>
          <w:lang w:val="en-CA"/>
        </w:rPr>
        <w:t>2</w:t>
      </w:r>
      <w:r w:rsidRPr="00265C47">
        <w:rPr>
          <w:rFonts w:eastAsia="Calibri" w:cstheme="majorHAnsi"/>
          <w:vertAlign w:val="superscript"/>
          <w:lang w:val="en-CA"/>
        </w:rPr>
        <w:t>nd</w:t>
      </w:r>
      <w:r>
        <w:rPr>
          <w:rFonts w:eastAsia="Calibri" w:cstheme="majorHAnsi"/>
          <w:lang w:val="en-CA"/>
        </w:rPr>
        <w:t xml:space="preserve"> e</w:t>
      </w:r>
      <w:r w:rsidRPr="0063792D">
        <w:rPr>
          <w:rFonts w:eastAsia="Calibri" w:cstheme="majorHAnsi"/>
          <w:lang w:val="en-CA"/>
        </w:rPr>
        <w:t xml:space="preserve">dition of </w:t>
      </w:r>
      <w:r>
        <w:rPr>
          <w:rFonts w:eastAsia="Calibri" w:cstheme="majorHAnsi"/>
          <w:lang w:val="en-CA"/>
        </w:rPr>
        <w:t xml:space="preserve">ISO/IEC </w:t>
      </w:r>
      <w:r w:rsidRPr="00265C47">
        <w:rPr>
          <w:rFonts w:eastAsia="Calibri" w:cstheme="majorHAnsi"/>
          <w:lang w:val="en-CA"/>
        </w:rPr>
        <w:t xml:space="preserve">14496-26 </w:t>
      </w:r>
      <w:r>
        <w:rPr>
          <w:rFonts w:eastAsia="Calibri" w:cstheme="majorHAnsi"/>
          <w:lang w:val="en-CA"/>
        </w:rPr>
        <w:t>(</w:t>
      </w:r>
      <w:r w:rsidRPr="0063792D">
        <w:rPr>
          <w:rFonts w:eastAsia="Calibri" w:cstheme="majorHAnsi"/>
          <w:lang w:val="en-CA"/>
        </w:rPr>
        <w:t>MPEG-4 Part 26, Audio conformance</w:t>
      </w:r>
      <w:r>
        <w:rPr>
          <w:rFonts w:eastAsia="Calibri" w:cstheme="majorHAnsi"/>
          <w:lang w:val="en-CA"/>
        </w:rPr>
        <w:t xml:space="preserve">) by promoting the text </w:t>
      </w:r>
      <w:r w:rsidRPr="0063792D">
        <w:rPr>
          <w:rFonts w:eastAsia="Calibri" w:cstheme="majorHAnsi"/>
          <w:lang w:val="en-CA"/>
        </w:rPr>
        <w:t>to Committee Draft</w:t>
      </w:r>
      <w:r>
        <w:rPr>
          <w:rFonts w:eastAsia="Calibri" w:cstheme="majorHAnsi"/>
          <w:lang w:val="en-CA"/>
        </w:rPr>
        <w:t xml:space="preserve"> (CD)</w:t>
      </w:r>
      <w:r w:rsidRPr="0063792D">
        <w:rPr>
          <w:rFonts w:eastAsia="Calibri" w:cstheme="majorHAnsi"/>
          <w:lang w:val="en-CA"/>
        </w:rPr>
        <w:t xml:space="preserve"> status. This new edition incorporates </w:t>
      </w:r>
      <w:r>
        <w:rPr>
          <w:rFonts w:eastAsia="Calibri" w:cstheme="majorHAnsi"/>
          <w:lang w:val="en-CA"/>
        </w:rPr>
        <w:t>six</w:t>
      </w:r>
      <w:r w:rsidRPr="0063792D">
        <w:rPr>
          <w:rFonts w:eastAsia="Calibri" w:cstheme="majorHAnsi"/>
          <w:lang w:val="en-CA"/>
        </w:rPr>
        <w:t xml:space="preserve"> </w:t>
      </w:r>
      <w:r>
        <w:rPr>
          <w:rFonts w:eastAsia="Calibri" w:cstheme="majorHAnsi"/>
          <w:lang w:val="en-CA"/>
        </w:rPr>
        <w:t>a</w:t>
      </w:r>
      <w:r w:rsidRPr="0063792D">
        <w:rPr>
          <w:rFonts w:eastAsia="Calibri" w:cstheme="majorHAnsi"/>
          <w:lang w:val="en-CA"/>
        </w:rPr>
        <w:t xml:space="preserve">mendments and </w:t>
      </w:r>
      <w:r>
        <w:rPr>
          <w:rFonts w:eastAsia="Calibri" w:cstheme="majorHAnsi"/>
          <w:lang w:val="en-CA"/>
        </w:rPr>
        <w:t>eight c</w:t>
      </w:r>
      <w:r w:rsidRPr="0063792D">
        <w:rPr>
          <w:rFonts w:eastAsia="Calibri" w:cstheme="majorHAnsi"/>
          <w:lang w:val="en-CA"/>
        </w:rPr>
        <w:t xml:space="preserve">orrigenda which span 12 years of standardization activity. The conformance data repository is more than 14 GB of compressed audio streams and associated reference decoded waveforms. The conformance data supports detailed diagnostic assessment of decoder implementations. More than 30 MPEG-4 Audio compression standards are included in the repository, including the very widely deployed Advanced Audio Coding (AAC), and High-Efficiency AAC. This work item is expected to reach </w:t>
      </w:r>
      <w:r>
        <w:rPr>
          <w:rFonts w:eastAsia="Calibri" w:cstheme="majorHAnsi"/>
          <w:lang w:val="en-CA"/>
        </w:rPr>
        <w:t xml:space="preserve">the final stage of standardization </w:t>
      </w:r>
      <w:r w:rsidRPr="0063792D">
        <w:rPr>
          <w:rFonts w:eastAsia="Calibri" w:cstheme="majorHAnsi"/>
          <w:lang w:val="en-CA"/>
        </w:rPr>
        <w:t>in April 2024.</w:t>
      </w:r>
    </w:p>
    <w:p w14:paraId="458FE908" w14:textId="17173553" w:rsidR="007059E6" w:rsidRPr="001C6429" w:rsidRDefault="007059E6" w:rsidP="007059E6">
      <w:pPr>
        <w:pStyle w:val="Heading1"/>
        <w:rPr>
          <w:rFonts w:eastAsia="Calibri"/>
          <w:lang w:val="en-CA"/>
        </w:rPr>
      </w:pPr>
      <w:r>
        <w:rPr>
          <w:rFonts w:eastAsia="Calibri"/>
          <w:lang w:val="en-CA"/>
        </w:rPr>
        <w:t xml:space="preserve">MPEG finalizes </w:t>
      </w:r>
      <w:r w:rsidR="00CA239A">
        <w:rPr>
          <w:rFonts w:eastAsia="Calibri"/>
          <w:lang w:val="en-CA"/>
        </w:rPr>
        <w:t>the 5</w:t>
      </w:r>
      <w:r w:rsidR="00CA239A">
        <w:rPr>
          <w:rFonts w:eastAsia="Calibri"/>
          <w:vertAlign w:val="superscript"/>
          <w:lang w:val="en-CA"/>
        </w:rPr>
        <w:t>th</w:t>
      </w:r>
      <w:r>
        <w:rPr>
          <w:rFonts w:eastAsia="Calibri"/>
          <w:lang w:val="en-CA"/>
        </w:rPr>
        <w:t xml:space="preserve"> </w:t>
      </w:r>
      <w:r w:rsidRPr="00265C47">
        <w:rPr>
          <w:rFonts w:eastAsia="Calibri"/>
          <w:lang w:val="en-CA"/>
        </w:rPr>
        <w:t>Edition</w:t>
      </w:r>
      <w:r w:rsidR="00CA239A">
        <w:rPr>
          <w:rFonts w:eastAsia="Calibri"/>
          <w:lang w:val="en-CA"/>
        </w:rPr>
        <w:t xml:space="preserve"> of H</w:t>
      </w:r>
      <w:r w:rsidR="00D73E0E">
        <w:rPr>
          <w:rFonts w:eastAsia="Calibri"/>
          <w:lang w:val="en-CA"/>
        </w:rPr>
        <w:t xml:space="preserve">igh </w:t>
      </w:r>
      <w:r w:rsidR="00CA239A">
        <w:rPr>
          <w:rFonts w:eastAsia="Calibri"/>
          <w:lang w:val="en-CA"/>
        </w:rPr>
        <w:t>E</w:t>
      </w:r>
      <w:r w:rsidR="00D73E0E">
        <w:rPr>
          <w:rFonts w:eastAsia="Calibri"/>
          <w:lang w:val="en-CA"/>
        </w:rPr>
        <w:t xml:space="preserve">fficiency </w:t>
      </w:r>
      <w:r w:rsidR="00CA239A">
        <w:rPr>
          <w:rFonts w:eastAsia="Calibri"/>
          <w:lang w:val="en-CA"/>
        </w:rPr>
        <w:t>V</w:t>
      </w:r>
      <w:r w:rsidR="00D73E0E">
        <w:rPr>
          <w:rFonts w:eastAsia="Calibri"/>
          <w:lang w:val="en-CA"/>
        </w:rPr>
        <w:t xml:space="preserve">ideo </w:t>
      </w:r>
      <w:r w:rsidR="00CA239A">
        <w:rPr>
          <w:rFonts w:eastAsia="Calibri"/>
          <w:lang w:val="en-CA"/>
        </w:rPr>
        <w:t>C</w:t>
      </w:r>
      <w:r w:rsidR="00D73E0E">
        <w:rPr>
          <w:rFonts w:eastAsia="Calibri"/>
          <w:lang w:val="en-CA"/>
        </w:rPr>
        <w:t>oding</w:t>
      </w:r>
    </w:p>
    <w:p w14:paraId="3CEBACBA" w14:textId="5E631527" w:rsidR="007059E6" w:rsidRDefault="007059E6" w:rsidP="007059E6">
      <w:pPr>
        <w:pBdr>
          <w:top w:val="nil"/>
          <w:left w:val="nil"/>
          <w:bottom w:val="nil"/>
          <w:right w:val="nil"/>
          <w:between w:val="nil"/>
        </w:pBdr>
        <w:spacing w:after="360"/>
        <w:jc w:val="both"/>
        <w:rPr>
          <w:rFonts w:eastAsia="Calibri" w:cstheme="majorHAnsi"/>
          <w:lang w:val="en-CA"/>
        </w:rPr>
      </w:pPr>
      <w:r w:rsidRPr="0063792D">
        <w:rPr>
          <w:rFonts w:eastAsia="Calibri" w:cstheme="majorHAnsi"/>
          <w:lang w:val="en-CA"/>
        </w:rPr>
        <w:t>At the 141</w:t>
      </w:r>
      <w:r w:rsidRPr="00265C47">
        <w:rPr>
          <w:rFonts w:eastAsia="Calibri" w:cstheme="majorHAnsi"/>
          <w:vertAlign w:val="superscript"/>
          <w:lang w:val="en-CA"/>
        </w:rPr>
        <w:t>st</w:t>
      </w:r>
      <w:r>
        <w:rPr>
          <w:rFonts w:eastAsia="Calibri" w:cstheme="majorHAnsi"/>
          <w:lang w:val="en-CA"/>
        </w:rPr>
        <w:t xml:space="preserve"> </w:t>
      </w:r>
      <w:r w:rsidRPr="0063792D">
        <w:rPr>
          <w:rFonts w:eastAsia="Calibri" w:cstheme="majorHAnsi"/>
          <w:lang w:val="en-CA"/>
        </w:rPr>
        <w:t>MPEG meeting</w:t>
      </w:r>
      <w:r>
        <w:rPr>
          <w:rFonts w:eastAsia="Calibri" w:cstheme="majorHAnsi"/>
          <w:lang w:val="en-CA"/>
        </w:rPr>
        <w:t xml:space="preserve">, </w:t>
      </w:r>
      <w:r w:rsidRPr="007059E6">
        <w:rPr>
          <w:rFonts w:eastAsia="Calibri" w:cstheme="majorHAnsi"/>
          <w:iCs/>
          <w:lang w:val="en-CA"/>
        </w:rPr>
        <w:t>the</w:t>
      </w:r>
      <w:r>
        <w:rPr>
          <w:rFonts w:eastAsia="Calibri" w:cstheme="majorHAnsi"/>
          <w:i/>
          <w:iCs/>
          <w:lang w:val="en-CA"/>
        </w:rPr>
        <w:t xml:space="preserve"> Joint Video Experts Team</w:t>
      </w:r>
      <w:r>
        <w:rPr>
          <w:rFonts w:eastAsia="Calibri" w:cstheme="majorHAnsi"/>
          <w:lang w:val="en-CA"/>
        </w:rPr>
        <w:t xml:space="preserve"> (WG </w:t>
      </w:r>
      <w:r w:rsidR="00EF46FF">
        <w:rPr>
          <w:rFonts w:eastAsia="Calibri" w:cstheme="majorHAnsi"/>
          <w:lang w:val="en-CA"/>
        </w:rPr>
        <w:t>5</w:t>
      </w:r>
      <w:r>
        <w:rPr>
          <w:rFonts w:eastAsia="Calibri" w:cstheme="majorHAnsi"/>
          <w:lang w:val="en-CA"/>
        </w:rPr>
        <w:t xml:space="preserve">) </w:t>
      </w:r>
      <w:r w:rsidR="00BD4609">
        <w:rPr>
          <w:rFonts w:eastAsia="Calibri" w:cstheme="majorHAnsi"/>
          <w:lang w:val="en-CA"/>
        </w:rPr>
        <w:t>completed development of</w:t>
      </w:r>
      <w:r>
        <w:rPr>
          <w:rFonts w:eastAsia="Calibri" w:cstheme="majorHAnsi"/>
          <w:lang w:val="en-CA"/>
        </w:rPr>
        <w:t xml:space="preserve"> the</w:t>
      </w:r>
      <w:r w:rsidR="00D73E0E">
        <w:rPr>
          <w:rFonts w:eastAsia="Calibri" w:cstheme="majorHAnsi"/>
          <w:lang w:val="en-CA"/>
        </w:rPr>
        <w:t xml:space="preserve"> 5</w:t>
      </w:r>
      <w:r w:rsidR="00D73E0E" w:rsidRPr="00D73E0E">
        <w:rPr>
          <w:rFonts w:eastAsia="Calibri" w:cstheme="majorHAnsi"/>
          <w:vertAlign w:val="superscript"/>
          <w:lang w:val="en-CA"/>
        </w:rPr>
        <w:t>th</w:t>
      </w:r>
      <w:r w:rsidR="00D73E0E">
        <w:rPr>
          <w:rFonts w:eastAsia="Calibri" w:cstheme="majorHAnsi"/>
          <w:lang w:val="en-CA"/>
        </w:rPr>
        <w:t xml:space="preserve"> edition of </w:t>
      </w:r>
      <w:r w:rsidR="00D73E0E" w:rsidRPr="00D73E0E">
        <w:rPr>
          <w:rFonts w:eastAsia="Calibri" w:cstheme="majorHAnsi"/>
          <w:lang w:val="en-CA"/>
        </w:rPr>
        <w:t>ISO/IEC 23008-3</w:t>
      </w:r>
      <w:r w:rsidR="00D73E0E">
        <w:rPr>
          <w:rFonts w:eastAsia="Calibri" w:cstheme="majorHAnsi"/>
          <w:lang w:val="en-CA"/>
        </w:rPr>
        <w:t xml:space="preserve">, </w:t>
      </w:r>
      <w:r w:rsidR="00D73E0E" w:rsidRPr="00D73E0E">
        <w:rPr>
          <w:rFonts w:eastAsia="Calibri" w:cstheme="majorHAnsi"/>
          <w:lang w:val="en-CA"/>
        </w:rPr>
        <w:t>High Efficiency Video Coding</w:t>
      </w:r>
      <w:r w:rsidR="00D73E0E">
        <w:rPr>
          <w:rFonts w:eastAsia="Calibri" w:cstheme="majorHAnsi"/>
          <w:lang w:val="en-CA"/>
        </w:rPr>
        <w:t xml:space="preserve"> (HEVC), </w:t>
      </w:r>
      <w:r w:rsidR="00BD4609">
        <w:rPr>
          <w:rFonts w:eastAsia="Calibri" w:cstheme="majorHAnsi"/>
          <w:lang w:val="en-CA"/>
        </w:rPr>
        <w:t xml:space="preserve">promoting it </w:t>
      </w:r>
      <w:r w:rsidR="00D73E0E">
        <w:rPr>
          <w:rFonts w:eastAsia="Calibri" w:cstheme="majorHAnsi"/>
          <w:lang w:val="en-CA"/>
        </w:rPr>
        <w:t>to the</w:t>
      </w:r>
      <w:r>
        <w:t xml:space="preserve"> Final Draft International Standard (FDIS)</w:t>
      </w:r>
      <w:r w:rsidR="00D73E0E">
        <w:t xml:space="preserve"> stage</w:t>
      </w:r>
      <w:r>
        <w:t xml:space="preserve">. This </w:t>
      </w:r>
      <w:r w:rsidR="00D73E0E">
        <w:t xml:space="preserve">new edition includes </w:t>
      </w:r>
      <w:r w:rsidR="00CA239A">
        <w:t>the specification of s</w:t>
      </w:r>
      <w:r w:rsidR="00CA239A" w:rsidRPr="00CA239A">
        <w:t xml:space="preserve">hutter interval </w:t>
      </w:r>
      <w:r w:rsidR="00D73E0E">
        <w:t>Supplemental Enhancement Information (</w:t>
      </w:r>
      <w:r w:rsidR="00CA239A" w:rsidRPr="00CA239A">
        <w:t>SEI</w:t>
      </w:r>
      <w:r w:rsidR="00D73E0E">
        <w:t>)</w:t>
      </w:r>
      <w:r w:rsidR="00CA239A">
        <w:t xml:space="preserve">, definitions of new levels </w:t>
      </w:r>
      <w:r w:rsidR="00EF46FF">
        <w:t xml:space="preserve">for extending </w:t>
      </w:r>
      <w:r w:rsidR="00BD4609">
        <w:t xml:space="preserve">the </w:t>
      </w:r>
      <w:r w:rsidR="00EF46FF">
        <w:t xml:space="preserve">operation ranges of HEVC, </w:t>
      </w:r>
      <w:r w:rsidR="00D73E0E">
        <w:t>and</w:t>
      </w:r>
      <w:r w:rsidR="00EF46FF">
        <w:t xml:space="preserve"> various text improvements. Upon publication, the text of</w:t>
      </w:r>
      <w:r w:rsidR="001D29E5">
        <w:t xml:space="preserve"> </w:t>
      </w:r>
      <w:r w:rsidR="00EF46FF" w:rsidRPr="00EC59BF">
        <w:t>ISO/IEC 230</w:t>
      </w:r>
      <w:r w:rsidR="00EF46FF">
        <w:t>08</w:t>
      </w:r>
      <w:r w:rsidR="00EF46FF" w:rsidRPr="00EC59BF">
        <w:t>-</w:t>
      </w:r>
      <w:r w:rsidR="00EF46FF">
        <w:t>3 will be largely aligned with the latest version of the corresponding twin text of HEVC in ITU-T H.265.</w:t>
      </w:r>
    </w:p>
    <w:p w14:paraId="376243F0" w14:textId="64643ADB" w:rsidR="00CA239A" w:rsidRPr="001C6429" w:rsidRDefault="00CA239A" w:rsidP="00CA239A">
      <w:pPr>
        <w:pStyle w:val="Heading1"/>
        <w:rPr>
          <w:rFonts w:eastAsia="Calibri"/>
          <w:lang w:val="en-CA"/>
        </w:rPr>
      </w:pPr>
      <w:r>
        <w:rPr>
          <w:rFonts w:eastAsia="Calibri"/>
          <w:lang w:val="en-CA"/>
        </w:rPr>
        <w:t xml:space="preserve">MPEG finalizes </w:t>
      </w:r>
      <w:r w:rsidR="00D73E0E">
        <w:rPr>
          <w:rFonts w:eastAsia="Calibri"/>
          <w:lang w:val="en-CA"/>
        </w:rPr>
        <w:t xml:space="preserve">the </w:t>
      </w:r>
      <w:r w:rsidR="00D73E0E" w:rsidRPr="00D73E0E">
        <w:rPr>
          <w:rFonts w:eastAsia="Calibri"/>
          <w:lang w:val="en-CA"/>
        </w:rPr>
        <w:t xml:space="preserve">2nd Edition </w:t>
      </w:r>
      <w:r w:rsidR="00D73E0E">
        <w:rPr>
          <w:rFonts w:eastAsia="Calibri"/>
          <w:lang w:val="en-CA"/>
        </w:rPr>
        <w:t xml:space="preserve">of </w:t>
      </w:r>
      <w:r>
        <w:rPr>
          <w:rFonts w:eastAsia="Calibri"/>
          <w:lang w:val="en-CA"/>
        </w:rPr>
        <w:t>V</w:t>
      </w:r>
      <w:r w:rsidR="00D73E0E">
        <w:rPr>
          <w:rFonts w:eastAsia="Calibri"/>
          <w:lang w:val="en-CA"/>
        </w:rPr>
        <w:t xml:space="preserve">ersatile </w:t>
      </w:r>
      <w:r>
        <w:rPr>
          <w:rFonts w:eastAsia="Calibri"/>
          <w:lang w:val="en-CA"/>
        </w:rPr>
        <w:t>V</w:t>
      </w:r>
      <w:r w:rsidR="00D73E0E">
        <w:rPr>
          <w:rFonts w:eastAsia="Calibri"/>
          <w:lang w:val="en-CA"/>
        </w:rPr>
        <w:t xml:space="preserve">ideo </w:t>
      </w:r>
      <w:r>
        <w:rPr>
          <w:rFonts w:eastAsia="Calibri"/>
          <w:lang w:val="en-CA"/>
        </w:rPr>
        <w:t>C</w:t>
      </w:r>
      <w:r w:rsidR="00D73E0E">
        <w:rPr>
          <w:rFonts w:eastAsia="Calibri"/>
          <w:lang w:val="en-CA"/>
        </w:rPr>
        <w:t>oding</w:t>
      </w:r>
      <w:r>
        <w:rPr>
          <w:rFonts w:eastAsia="Calibri"/>
          <w:lang w:val="en-CA"/>
        </w:rPr>
        <w:t xml:space="preserve"> Conformance</w:t>
      </w:r>
    </w:p>
    <w:p w14:paraId="4FD517EB" w14:textId="0BABF605" w:rsidR="00CA239A" w:rsidRDefault="00CA239A" w:rsidP="00CA239A">
      <w:pPr>
        <w:pBdr>
          <w:top w:val="nil"/>
          <w:left w:val="nil"/>
          <w:bottom w:val="nil"/>
          <w:right w:val="nil"/>
          <w:between w:val="nil"/>
        </w:pBdr>
        <w:spacing w:after="360"/>
        <w:jc w:val="both"/>
        <w:rPr>
          <w:rFonts w:eastAsia="Calibri" w:cstheme="majorHAnsi"/>
          <w:lang w:val="en-CA"/>
        </w:rPr>
      </w:pPr>
      <w:r w:rsidRPr="0063792D">
        <w:rPr>
          <w:rFonts w:eastAsia="Calibri" w:cstheme="majorHAnsi"/>
          <w:lang w:val="en-CA"/>
        </w:rPr>
        <w:t>At the 141</w:t>
      </w:r>
      <w:r w:rsidRPr="00265C47">
        <w:rPr>
          <w:rFonts w:eastAsia="Calibri" w:cstheme="majorHAnsi"/>
          <w:vertAlign w:val="superscript"/>
          <w:lang w:val="en-CA"/>
        </w:rPr>
        <w:t>st</w:t>
      </w:r>
      <w:r>
        <w:rPr>
          <w:rFonts w:eastAsia="Calibri" w:cstheme="majorHAnsi"/>
          <w:lang w:val="en-CA"/>
        </w:rPr>
        <w:t xml:space="preserve"> </w:t>
      </w:r>
      <w:r w:rsidRPr="0063792D">
        <w:rPr>
          <w:rFonts w:eastAsia="Calibri" w:cstheme="majorHAnsi"/>
          <w:lang w:val="en-CA"/>
        </w:rPr>
        <w:t>MPEG meeting</w:t>
      </w:r>
      <w:r>
        <w:rPr>
          <w:rFonts w:eastAsia="Calibri" w:cstheme="majorHAnsi"/>
          <w:lang w:val="en-CA"/>
        </w:rPr>
        <w:t xml:space="preserve">, </w:t>
      </w:r>
      <w:r w:rsidRPr="007059E6">
        <w:rPr>
          <w:rFonts w:eastAsia="Calibri" w:cstheme="majorHAnsi"/>
          <w:iCs/>
          <w:lang w:val="en-CA"/>
        </w:rPr>
        <w:t>the</w:t>
      </w:r>
      <w:r>
        <w:rPr>
          <w:rFonts w:eastAsia="Calibri" w:cstheme="majorHAnsi"/>
          <w:i/>
          <w:iCs/>
          <w:lang w:val="en-CA"/>
        </w:rPr>
        <w:t xml:space="preserve"> Joint Video Experts Team</w:t>
      </w:r>
      <w:r>
        <w:rPr>
          <w:rFonts w:eastAsia="Calibri" w:cstheme="majorHAnsi"/>
          <w:lang w:val="en-CA"/>
        </w:rPr>
        <w:t xml:space="preserve"> (WG </w:t>
      </w:r>
      <w:r w:rsidR="00EF46FF">
        <w:rPr>
          <w:rFonts w:eastAsia="Calibri" w:cstheme="majorHAnsi"/>
          <w:lang w:val="en-CA"/>
        </w:rPr>
        <w:t>5</w:t>
      </w:r>
      <w:r>
        <w:rPr>
          <w:rFonts w:eastAsia="Calibri" w:cstheme="majorHAnsi"/>
          <w:lang w:val="en-CA"/>
        </w:rPr>
        <w:t xml:space="preserve">) </w:t>
      </w:r>
      <w:r w:rsidR="00BD4609">
        <w:rPr>
          <w:rFonts w:eastAsia="Calibri" w:cstheme="majorHAnsi"/>
          <w:lang w:val="en-CA"/>
        </w:rPr>
        <w:t xml:space="preserve">completed development of </w:t>
      </w:r>
      <w:r>
        <w:rPr>
          <w:rFonts w:eastAsia="Calibri" w:cstheme="majorHAnsi"/>
          <w:lang w:val="en-CA"/>
        </w:rPr>
        <w:t>the</w:t>
      </w:r>
      <w:r>
        <w:t xml:space="preserve"> </w:t>
      </w:r>
      <w:r w:rsidR="00D73E0E">
        <w:t>2</w:t>
      </w:r>
      <w:r w:rsidR="00D73E0E" w:rsidRPr="00D73E0E">
        <w:rPr>
          <w:vertAlign w:val="superscript"/>
        </w:rPr>
        <w:t>nd</w:t>
      </w:r>
      <w:r w:rsidR="00D73E0E">
        <w:t xml:space="preserve"> edition of </w:t>
      </w:r>
      <w:r w:rsidR="00D73E0E" w:rsidRPr="00D73E0E">
        <w:t>ISO/IEC 23090-15</w:t>
      </w:r>
      <w:r w:rsidR="00D73E0E">
        <w:t>, c</w:t>
      </w:r>
      <w:r w:rsidR="00D73E0E" w:rsidRPr="00D73E0E">
        <w:t xml:space="preserve">onformance testing for </w:t>
      </w:r>
      <w:r w:rsidR="00D73E0E">
        <w:t>V</w:t>
      </w:r>
      <w:r w:rsidR="00D73E0E" w:rsidRPr="00D73E0E">
        <w:t xml:space="preserve">ersatile </w:t>
      </w:r>
      <w:r w:rsidR="00D73E0E">
        <w:t>V</w:t>
      </w:r>
      <w:r w:rsidR="00D73E0E" w:rsidRPr="00D73E0E">
        <w:t xml:space="preserve">ideo </w:t>
      </w:r>
      <w:r w:rsidR="00D73E0E">
        <w:t>C</w:t>
      </w:r>
      <w:r w:rsidR="00D73E0E" w:rsidRPr="00D73E0E">
        <w:t>oding</w:t>
      </w:r>
      <w:r w:rsidR="00D73E0E">
        <w:t xml:space="preserve"> (VVC), </w:t>
      </w:r>
      <w:r w:rsidR="00BD4609">
        <w:t xml:space="preserve">promoting it </w:t>
      </w:r>
      <w:r w:rsidR="00D73E0E">
        <w:t xml:space="preserve">to the </w:t>
      </w:r>
      <w:r>
        <w:t>Final Draft International Standard (FDIS)</w:t>
      </w:r>
      <w:r w:rsidR="00D73E0E">
        <w:t xml:space="preserve"> stage</w:t>
      </w:r>
      <w:r>
        <w:t xml:space="preserve">. </w:t>
      </w:r>
      <w:r w:rsidR="00D73E0E" w:rsidRPr="00D73E0E">
        <w:t xml:space="preserve">This new edition includes bitstreams to test devices for </w:t>
      </w:r>
      <w:r w:rsidR="00D73E0E" w:rsidRPr="00D73E0E">
        <w:lastRenderedPageBreak/>
        <w:t xml:space="preserve">their compliance with the profiles of VVC version 2 (which </w:t>
      </w:r>
      <w:r w:rsidR="00B66E40">
        <w:t>features</w:t>
      </w:r>
      <w:r w:rsidR="00D73E0E" w:rsidRPr="00D73E0E">
        <w:t xml:space="preserve"> operation range extensions for higher bit depth</w:t>
      </w:r>
      <w:r w:rsidR="00BD4609">
        <w:t>s</w:t>
      </w:r>
      <w:r w:rsidR="00D73E0E" w:rsidRPr="00D73E0E">
        <w:t xml:space="preserve"> and high bit rates) </w:t>
      </w:r>
      <w:r w:rsidR="00BD4609">
        <w:t xml:space="preserve">as </w:t>
      </w:r>
      <w:r w:rsidR="00D73E0E" w:rsidRPr="00D73E0E">
        <w:t>released in 2022, as well as improvements to version 1 testing. The standardization of such tests is beneficial to VVC implementers as it enables them to check the proper functioning of their implementations during product development. It also helps VVC product users to verify conformance claims for such products.</w:t>
      </w:r>
    </w:p>
    <w:p w14:paraId="30AFFA28" w14:textId="09E92152" w:rsidR="00EF46FF" w:rsidRPr="001C6429" w:rsidRDefault="00EF46FF" w:rsidP="00EF46FF">
      <w:pPr>
        <w:pStyle w:val="Heading1"/>
        <w:rPr>
          <w:rFonts w:eastAsia="Calibri"/>
          <w:lang w:val="en-CA"/>
        </w:rPr>
      </w:pPr>
      <w:r>
        <w:rPr>
          <w:rFonts w:eastAsia="Calibri"/>
          <w:lang w:val="en-CA"/>
        </w:rPr>
        <w:t>MPEG reaches the First Milestone for a Technical Report on</w:t>
      </w:r>
      <w:r w:rsidR="00D73E0E">
        <w:rPr>
          <w:rFonts w:eastAsia="Calibri"/>
          <w:lang w:val="en-CA"/>
        </w:rPr>
        <w:br/>
      </w:r>
      <w:r>
        <w:rPr>
          <w:rFonts w:eastAsia="Calibri"/>
          <w:lang w:val="en-CA"/>
        </w:rPr>
        <w:t>Film Grain Synthesis Technology</w:t>
      </w:r>
    </w:p>
    <w:p w14:paraId="6A1CA426" w14:textId="59715C67" w:rsidR="00EF46FF" w:rsidRPr="00461FC6" w:rsidRDefault="00EF46FF" w:rsidP="00EF46FF">
      <w:pPr>
        <w:pBdr>
          <w:top w:val="nil"/>
          <w:left w:val="nil"/>
          <w:bottom w:val="nil"/>
          <w:right w:val="nil"/>
          <w:between w:val="nil"/>
        </w:pBdr>
        <w:spacing w:after="360"/>
        <w:jc w:val="both"/>
        <w:rPr>
          <w:rFonts w:eastAsia="Calibri" w:cstheme="majorHAnsi"/>
        </w:rPr>
      </w:pPr>
      <w:r w:rsidRPr="0063792D">
        <w:rPr>
          <w:rFonts w:eastAsia="Calibri" w:cstheme="majorHAnsi"/>
          <w:lang w:val="en-CA"/>
        </w:rPr>
        <w:t>At the 141</w:t>
      </w:r>
      <w:r w:rsidRPr="00265C47">
        <w:rPr>
          <w:rFonts w:eastAsia="Calibri" w:cstheme="majorHAnsi"/>
          <w:vertAlign w:val="superscript"/>
          <w:lang w:val="en-CA"/>
        </w:rPr>
        <w:t>st</w:t>
      </w:r>
      <w:r>
        <w:rPr>
          <w:rFonts w:eastAsia="Calibri" w:cstheme="majorHAnsi"/>
          <w:lang w:val="en-CA"/>
        </w:rPr>
        <w:t xml:space="preserve"> </w:t>
      </w:r>
      <w:r w:rsidRPr="0063792D">
        <w:rPr>
          <w:rFonts w:eastAsia="Calibri" w:cstheme="majorHAnsi"/>
          <w:lang w:val="en-CA"/>
        </w:rPr>
        <w:t>MPEG meeting</w:t>
      </w:r>
      <w:r>
        <w:rPr>
          <w:rFonts w:eastAsia="Calibri" w:cstheme="majorHAnsi"/>
          <w:lang w:val="en-CA"/>
        </w:rPr>
        <w:t xml:space="preserve">, </w:t>
      </w:r>
      <w:r w:rsidRPr="007059E6">
        <w:rPr>
          <w:rFonts w:eastAsia="Calibri" w:cstheme="majorHAnsi"/>
          <w:iCs/>
          <w:lang w:val="en-CA"/>
        </w:rPr>
        <w:t>the</w:t>
      </w:r>
      <w:r>
        <w:rPr>
          <w:rFonts w:eastAsia="Calibri" w:cstheme="majorHAnsi"/>
          <w:i/>
          <w:iCs/>
          <w:lang w:val="en-CA"/>
        </w:rPr>
        <w:t xml:space="preserve"> Joint Video Experts Team</w:t>
      </w:r>
      <w:r>
        <w:rPr>
          <w:rFonts w:eastAsia="Calibri" w:cstheme="majorHAnsi"/>
          <w:lang w:val="en-CA"/>
        </w:rPr>
        <w:t xml:space="preserve"> (WG 5) reached the first milestone for </w:t>
      </w:r>
      <w:r w:rsidRPr="00EF46FF">
        <w:t xml:space="preserve">ISO/IEC 23009-9 </w:t>
      </w:r>
      <w:r>
        <w:t>entitled “</w:t>
      </w:r>
      <w:r w:rsidRPr="00EF46FF">
        <w:t>Film grain synthesis technology for video applications</w:t>
      </w:r>
      <w:r>
        <w:t xml:space="preserve">” </w:t>
      </w:r>
      <w:r>
        <w:rPr>
          <w:rFonts w:eastAsia="Calibri" w:cstheme="majorHAnsi"/>
          <w:lang w:val="en-CA"/>
        </w:rPr>
        <w:t xml:space="preserve">by promoting the text </w:t>
      </w:r>
      <w:r w:rsidRPr="0063792D">
        <w:rPr>
          <w:rFonts w:eastAsia="Calibri" w:cstheme="majorHAnsi"/>
          <w:lang w:val="en-CA"/>
        </w:rPr>
        <w:t>to Committee Draft</w:t>
      </w:r>
      <w:r>
        <w:rPr>
          <w:rFonts w:eastAsia="Calibri" w:cstheme="majorHAnsi"/>
          <w:lang w:val="en-CA"/>
        </w:rPr>
        <w:t xml:space="preserve"> Technical Report (CDTR)</w:t>
      </w:r>
      <w:r w:rsidRPr="0063792D">
        <w:rPr>
          <w:rFonts w:eastAsia="Calibri" w:cstheme="majorHAnsi"/>
          <w:lang w:val="en-CA"/>
        </w:rPr>
        <w:t xml:space="preserve"> status.</w:t>
      </w:r>
      <w:r>
        <w:rPr>
          <w:rFonts w:eastAsia="Calibri" w:cstheme="majorHAnsi"/>
          <w:lang w:val="en-CA"/>
        </w:rPr>
        <w:t xml:space="preserve"> </w:t>
      </w:r>
      <w:r>
        <w:t xml:space="preserve">This text contains </w:t>
      </w:r>
      <w:r w:rsidR="002D13AD">
        <w:t>an o</w:t>
      </w:r>
      <w:r w:rsidRPr="00EF46FF">
        <w:t xml:space="preserve">verview </w:t>
      </w:r>
      <w:r w:rsidR="00D73E0E">
        <w:t>of</w:t>
      </w:r>
      <w:r w:rsidRPr="00EF46FF">
        <w:t xml:space="preserve"> applications for film grain synthesis</w:t>
      </w:r>
      <w:r w:rsidR="002D13AD">
        <w:t xml:space="preserve">, </w:t>
      </w:r>
      <w:r w:rsidR="00BD4609">
        <w:t xml:space="preserve">a </w:t>
      </w:r>
      <w:r w:rsidR="002D13AD">
        <w:t>d</w:t>
      </w:r>
      <w:r w:rsidRPr="00EF46FF">
        <w:t>escription of film grain characteristics</w:t>
      </w:r>
      <w:r w:rsidR="00BD4609">
        <w:t xml:space="preserve"> metadata</w:t>
      </w:r>
      <w:r w:rsidRPr="00EF46FF">
        <w:t>, analysis and synthesis methods</w:t>
      </w:r>
      <w:r w:rsidR="002D13AD">
        <w:t xml:space="preserve">, and will be accompanied by </w:t>
      </w:r>
      <w:r w:rsidR="00D73E0E">
        <w:t xml:space="preserve">a </w:t>
      </w:r>
      <w:r w:rsidR="002D13AD">
        <w:t>new s</w:t>
      </w:r>
      <w:r w:rsidRPr="00EF46FF">
        <w:t xml:space="preserve">oftware implementation of </w:t>
      </w:r>
      <w:r w:rsidR="002D13AD">
        <w:t>the film grain characteristics</w:t>
      </w:r>
      <w:r w:rsidR="00D73E0E">
        <w:t xml:space="preserve"> </w:t>
      </w:r>
      <w:r w:rsidR="00D73E0E" w:rsidRPr="00D73E0E">
        <w:t>(FGC)</w:t>
      </w:r>
      <w:r w:rsidR="002D13AD">
        <w:t xml:space="preserve"> </w:t>
      </w:r>
      <w:r w:rsidR="00D73E0E">
        <w:t>supplemental enhancement information (</w:t>
      </w:r>
      <w:r w:rsidRPr="00EF46FF">
        <w:t>SEI</w:t>
      </w:r>
      <w:r w:rsidR="00D73E0E">
        <w:t>)</w:t>
      </w:r>
      <w:r w:rsidRPr="00EF46FF">
        <w:t xml:space="preserve"> </w:t>
      </w:r>
      <w:r w:rsidR="002D13AD">
        <w:t>message</w:t>
      </w:r>
      <w:r w:rsidR="00AE7BFC">
        <w:t xml:space="preserve"> </w:t>
      </w:r>
      <w:r w:rsidRPr="00EF46FF">
        <w:t xml:space="preserve">for both </w:t>
      </w:r>
      <w:r w:rsidR="002D13AD">
        <w:t>autoregressive</w:t>
      </w:r>
      <w:r w:rsidRPr="00EF46FF">
        <w:t xml:space="preserve"> and frequency-domain models</w:t>
      </w:r>
      <w:r w:rsidR="002D13AD">
        <w:t>.</w:t>
      </w:r>
      <w:r w:rsidR="001D5BDF">
        <w:t xml:space="preserve"> </w:t>
      </w:r>
      <w:r w:rsidR="00AE7BFC">
        <w:t>The</w:t>
      </w:r>
      <w:r w:rsidR="001D5BDF" w:rsidRPr="004F3882">
        <w:t xml:space="preserve"> report provides guidance on the use of film grain synthesis technology in video applications, including </w:t>
      </w:r>
      <w:r w:rsidR="00985854">
        <w:t>using</w:t>
      </w:r>
      <w:r w:rsidR="00AE7BFC">
        <w:t xml:space="preserve"> the FGC SEI message defined </w:t>
      </w:r>
      <w:r w:rsidR="001D5BDF" w:rsidRPr="004F3882">
        <w:t>in AVC</w:t>
      </w:r>
      <w:r w:rsidR="00AE7BFC">
        <w:t>, HEVC, and VVC/VSEI</w:t>
      </w:r>
      <w:r w:rsidR="001D5BDF" w:rsidRPr="004F3882">
        <w:t xml:space="preserve"> standards. Such technology can provide subjective quality benefits for certain video applications and</w:t>
      </w:r>
      <w:r w:rsidR="001D5BDF">
        <w:t>,</w:t>
      </w:r>
      <w:r w:rsidR="001D5BDF" w:rsidRPr="004F3882">
        <w:t xml:space="preserve"> thus</w:t>
      </w:r>
      <w:r w:rsidR="001D5BDF">
        <w:t>,</w:t>
      </w:r>
      <w:r w:rsidR="001D5BDF" w:rsidRPr="004F3882">
        <w:t xml:space="preserve"> </w:t>
      </w:r>
      <w:r w:rsidR="001D5BDF">
        <w:t>could</w:t>
      </w:r>
      <w:r w:rsidR="001D5BDF" w:rsidRPr="004F3882">
        <w:t xml:space="preserve"> effectively achieve improved video compression by removing or reducing the amount of noise that may be present in a video or image signal prior to compression and by resynthesizing and adding back an approximation of the removed noise, given a set of </w:t>
      </w:r>
      <w:proofErr w:type="spellStart"/>
      <w:r w:rsidR="00985854">
        <w:t>signal</w:t>
      </w:r>
      <w:r w:rsidR="00BD4609">
        <w:t>l</w:t>
      </w:r>
      <w:r w:rsidR="00985854">
        <w:t>ed</w:t>
      </w:r>
      <w:proofErr w:type="spellEnd"/>
      <w:r w:rsidR="001D5BDF" w:rsidRPr="004F3882">
        <w:t xml:space="preserve"> parameters, during decoding. </w:t>
      </w:r>
      <w:r w:rsidR="00AE7BFC">
        <w:t xml:space="preserve">Beyond the </w:t>
      </w:r>
      <w:r w:rsidR="00985854">
        <w:t>historical</w:t>
      </w:r>
      <w:r w:rsidR="00AE7BFC">
        <w:t xml:space="preserve"> advent of film grain due to chemical processing as in the case of </w:t>
      </w:r>
      <w:r w:rsidR="00985854">
        <w:t>analog</w:t>
      </w:r>
      <w:r w:rsidR="00AE7BFC">
        <w:t xml:space="preserve"> film stock, the possible usage also includes synthetic film grain that is added in post-production to </w:t>
      </w:r>
      <w:r w:rsidR="00985854">
        <w:t>digitally captured</w:t>
      </w:r>
      <w:r w:rsidR="00AE7BFC">
        <w:t xml:space="preserve"> high-value content for artistic effect, or to mask imperfections in digital footage, which may otherwise </w:t>
      </w:r>
      <w:r w:rsidR="00BD4609">
        <w:t xml:space="preserve">sometimes </w:t>
      </w:r>
      <w:r w:rsidR="00AE7BFC">
        <w:t xml:space="preserve">look too sharp and clear </w:t>
      </w:r>
      <w:r w:rsidR="00BD4609">
        <w:t xml:space="preserve">and exhibit </w:t>
      </w:r>
      <w:r w:rsidR="00D268DE">
        <w:t>contouring</w:t>
      </w:r>
      <w:r w:rsidR="00BD4609">
        <w:t xml:space="preserve"> artefacts</w:t>
      </w:r>
      <w:r w:rsidR="00AE7BFC">
        <w:t xml:space="preserve">. </w:t>
      </w:r>
      <w:r w:rsidR="00AE7BFC" w:rsidRPr="000E3348">
        <w:t xml:space="preserve">The term </w:t>
      </w:r>
      <w:r w:rsidR="00BD4609">
        <w:t>“</w:t>
      </w:r>
      <w:r w:rsidR="00AE7BFC" w:rsidRPr="000E3348">
        <w:t>film grain</w:t>
      </w:r>
      <w:r w:rsidR="00BD4609">
        <w:t>”</w:t>
      </w:r>
      <w:r w:rsidR="00AE7BFC" w:rsidRPr="000E3348">
        <w:t xml:space="preserve"> can also be used to refer to </w:t>
      </w:r>
      <w:r w:rsidR="00AE7BFC">
        <w:t xml:space="preserve">digital </w:t>
      </w:r>
      <w:r w:rsidR="00AE7BFC" w:rsidRPr="000E3348">
        <w:t xml:space="preserve">image sensor noise, particularly in </w:t>
      </w:r>
      <w:r w:rsidR="00985854">
        <w:t>low-light</w:t>
      </w:r>
      <w:r w:rsidR="00AE7BFC" w:rsidRPr="000E3348">
        <w:t xml:space="preserve"> and high-speed captures.</w:t>
      </w:r>
      <w:r w:rsidR="00AE7BFC">
        <w:t xml:space="preserve"> </w:t>
      </w:r>
      <w:r w:rsidR="00985854">
        <w:t>This document aims</w:t>
      </w:r>
      <w:r w:rsidR="001D5BDF" w:rsidRPr="004F3882">
        <w:t xml:space="preserve"> to provide a publicly referenceable overview of the end-to-end processing steps for film grain and sensor noise removal, estimation, parameterization, synthesis, and blending for consumer distribution applications. This document includes examples of encoder-side and post-decoding processing steps for grain blending for some of the currently defined technologies.</w:t>
      </w:r>
    </w:p>
    <w:p w14:paraId="6BC045E4" w14:textId="37D1E64B" w:rsidR="0063792D" w:rsidRPr="001C6429" w:rsidRDefault="006B0632" w:rsidP="0063792D">
      <w:pPr>
        <w:pStyle w:val="Heading1"/>
        <w:rPr>
          <w:rFonts w:eastAsia="Calibri" w:cstheme="majorHAnsi"/>
          <w:lang w:val="en-CA"/>
        </w:rPr>
      </w:pPr>
      <w:r>
        <w:rPr>
          <w:rFonts w:ascii="Calibri" w:eastAsia="Calibri" w:hAnsi="Calibri" w:cs="Calibri"/>
          <w:bCs/>
          <w:lang w:val="en-CA"/>
        </w:rPr>
        <w:t>MPEG completes 2</w:t>
      </w:r>
      <w:r w:rsidRPr="006B0632">
        <w:rPr>
          <w:rFonts w:ascii="Calibri" w:eastAsia="Calibri" w:hAnsi="Calibri" w:cs="Calibri"/>
          <w:bCs/>
          <w:vertAlign w:val="superscript"/>
          <w:lang w:val="en-CA"/>
        </w:rPr>
        <w:t>nd</w:t>
      </w:r>
      <w:r>
        <w:rPr>
          <w:rFonts w:ascii="Calibri" w:eastAsia="Calibri" w:hAnsi="Calibri" w:cs="Calibri"/>
          <w:bCs/>
          <w:lang w:val="en-CA"/>
        </w:rPr>
        <w:t xml:space="preserve"> Edition of </w:t>
      </w:r>
      <w:r w:rsidRPr="006B0632">
        <w:rPr>
          <w:rFonts w:ascii="Calibri" w:eastAsia="Calibri" w:hAnsi="Calibri" w:cs="Calibri"/>
          <w:bCs/>
        </w:rPr>
        <w:t xml:space="preserve">Visual </w:t>
      </w:r>
      <w:r>
        <w:rPr>
          <w:rFonts w:ascii="Calibri" w:eastAsia="Calibri" w:hAnsi="Calibri" w:cs="Calibri"/>
          <w:bCs/>
        </w:rPr>
        <w:t>V</w:t>
      </w:r>
      <w:r w:rsidRPr="006B0632">
        <w:rPr>
          <w:rFonts w:ascii="Calibri" w:eastAsia="Calibri" w:hAnsi="Calibri" w:cs="Calibri"/>
          <w:bCs/>
        </w:rPr>
        <w:t xml:space="preserve">olumetric </w:t>
      </w:r>
      <w:r>
        <w:rPr>
          <w:rFonts w:ascii="Calibri" w:eastAsia="Calibri" w:hAnsi="Calibri" w:cs="Calibri"/>
          <w:bCs/>
        </w:rPr>
        <w:t>V</w:t>
      </w:r>
      <w:r w:rsidRPr="006B0632">
        <w:rPr>
          <w:rFonts w:ascii="Calibri" w:eastAsia="Calibri" w:hAnsi="Calibri" w:cs="Calibri"/>
          <w:bCs/>
        </w:rPr>
        <w:t xml:space="preserve">ideo-based </w:t>
      </w:r>
      <w:r>
        <w:rPr>
          <w:rFonts w:ascii="Calibri" w:eastAsia="Calibri" w:hAnsi="Calibri" w:cs="Calibri"/>
          <w:bCs/>
        </w:rPr>
        <w:t>C</w:t>
      </w:r>
      <w:r w:rsidRPr="006B0632">
        <w:rPr>
          <w:rFonts w:ascii="Calibri" w:eastAsia="Calibri" w:hAnsi="Calibri" w:cs="Calibri"/>
          <w:bCs/>
        </w:rPr>
        <w:t>oding (V3C) and</w:t>
      </w:r>
      <w:r>
        <w:rPr>
          <w:rFonts w:ascii="Calibri" w:eastAsia="Calibri" w:hAnsi="Calibri" w:cs="Calibri"/>
          <w:bCs/>
        </w:rPr>
        <w:t xml:space="preserve"> V</w:t>
      </w:r>
      <w:r w:rsidRPr="006B0632">
        <w:rPr>
          <w:rFonts w:ascii="Calibri" w:eastAsia="Calibri" w:hAnsi="Calibri" w:cs="Calibri"/>
          <w:bCs/>
        </w:rPr>
        <w:t xml:space="preserve">ideo-based </w:t>
      </w:r>
      <w:r>
        <w:rPr>
          <w:rFonts w:ascii="Calibri" w:eastAsia="Calibri" w:hAnsi="Calibri" w:cs="Calibri"/>
          <w:bCs/>
        </w:rPr>
        <w:t>P</w:t>
      </w:r>
      <w:r w:rsidRPr="006B0632">
        <w:rPr>
          <w:rFonts w:ascii="Calibri" w:eastAsia="Calibri" w:hAnsi="Calibri" w:cs="Calibri"/>
          <w:bCs/>
        </w:rPr>
        <w:t xml:space="preserve">oint </w:t>
      </w:r>
      <w:r>
        <w:rPr>
          <w:rFonts w:ascii="Calibri" w:eastAsia="Calibri" w:hAnsi="Calibri" w:cs="Calibri"/>
          <w:bCs/>
        </w:rPr>
        <w:t>C</w:t>
      </w:r>
      <w:r w:rsidRPr="006B0632">
        <w:rPr>
          <w:rFonts w:ascii="Calibri" w:eastAsia="Calibri" w:hAnsi="Calibri" w:cs="Calibri"/>
          <w:bCs/>
        </w:rPr>
        <w:t xml:space="preserve">loud </w:t>
      </w:r>
      <w:r>
        <w:rPr>
          <w:rFonts w:ascii="Calibri" w:eastAsia="Calibri" w:hAnsi="Calibri" w:cs="Calibri"/>
          <w:bCs/>
        </w:rPr>
        <w:t>C</w:t>
      </w:r>
      <w:r w:rsidRPr="006B0632">
        <w:rPr>
          <w:rFonts w:ascii="Calibri" w:eastAsia="Calibri" w:hAnsi="Calibri" w:cs="Calibri"/>
          <w:bCs/>
        </w:rPr>
        <w:t>ompression (V-PCC)</w:t>
      </w:r>
    </w:p>
    <w:p w14:paraId="347D10E3" w14:textId="31AA5FA4" w:rsidR="0063792D" w:rsidRDefault="0063792D" w:rsidP="0063792D">
      <w:pPr>
        <w:spacing w:after="120"/>
        <w:jc w:val="both"/>
        <w:rPr>
          <w:rFonts w:eastAsia="Calibri"/>
        </w:rPr>
      </w:pPr>
      <w:r w:rsidRPr="0063792D">
        <w:rPr>
          <w:rFonts w:eastAsia="Calibri"/>
        </w:rPr>
        <w:t>At the 141</w:t>
      </w:r>
      <w:r w:rsidRPr="006B0632">
        <w:rPr>
          <w:rFonts w:eastAsia="Calibri"/>
          <w:vertAlign w:val="superscript"/>
        </w:rPr>
        <w:t>st</w:t>
      </w:r>
      <w:r w:rsidR="006B0632">
        <w:rPr>
          <w:rFonts w:eastAsia="Calibri"/>
        </w:rPr>
        <w:t xml:space="preserve"> </w:t>
      </w:r>
      <w:r w:rsidRPr="0063792D">
        <w:rPr>
          <w:rFonts w:eastAsia="Calibri"/>
        </w:rPr>
        <w:t xml:space="preserve">MPEG meeting, </w:t>
      </w:r>
      <w:r w:rsidRPr="006B0632">
        <w:rPr>
          <w:rFonts w:eastAsia="Calibri"/>
          <w:i/>
          <w:iCs/>
        </w:rPr>
        <w:t>MPEG 3D Graphics &amp; Haptics Coding</w:t>
      </w:r>
      <w:r w:rsidR="006B0632">
        <w:rPr>
          <w:rFonts w:eastAsia="Calibri"/>
        </w:rPr>
        <w:t xml:space="preserve"> (WG 7</w:t>
      </w:r>
      <w:r w:rsidRPr="0063792D">
        <w:rPr>
          <w:rFonts w:eastAsia="Calibri"/>
        </w:rPr>
        <w:t>)</w:t>
      </w:r>
      <w:r>
        <w:rPr>
          <w:rFonts w:eastAsia="Calibri"/>
        </w:rPr>
        <w:t xml:space="preserve"> </w:t>
      </w:r>
      <w:r w:rsidR="00D66A14">
        <w:rPr>
          <w:rFonts w:eastAsia="Calibri" w:cstheme="majorHAnsi"/>
          <w:lang w:val="en-CA"/>
        </w:rPr>
        <w:t xml:space="preserve">completed development of </w:t>
      </w:r>
      <w:r w:rsidRPr="0063792D">
        <w:rPr>
          <w:rFonts w:eastAsia="Calibri"/>
        </w:rPr>
        <w:t>the second edition of ISO/IEC 23090-5 Visual volumetric</w:t>
      </w:r>
      <w:r>
        <w:rPr>
          <w:rFonts w:eastAsia="Calibri"/>
        </w:rPr>
        <w:t xml:space="preserve"> </w:t>
      </w:r>
      <w:r w:rsidRPr="0063792D">
        <w:rPr>
          <w:rFonts w:eastAsia="Calibri"/>
        </w:rPr>
        <w:t>video-based coding (V3C) and video-based point cloud compression (V-PCC)</w:t>
      </w:r>
      <w:r w:rsidR="00D66A14">
        <w:rPr>
          <w:rFonts w:eastAsia="Calibri"/>
        </w:rPr>
        <w:t>, promoting it</w:t>
      </w:r>
      <w:r>
        <w:rPr>
          <w:rFonts w:eastAsia="Calibri"/>
        </w:rPr>
        <w:t xml:space="preserve"> </w:t>
      </w:r>
      <w:r w:rsidRPr="0063792D">
        <w:rPr>
          <w:rFonts w:eastAsia="Calibri"/>
        </w:rPr>
        <w:t xml:space="preserve">to </w:t>
      </w:r>
      <w:r w:rsidR="00BD4609">
        <w:rPr>
          <w:rFonts w:eastAsia="Calibri"/>
        </w:rPr>
        <w:t xml:space="preserve">the </w:t>
      </w:r>
      <w:r w:rsidRPr="0063792D">
        <w:rPr>
          <w:rFonts w:eastAsia="Calibri"/>
        </w:rPr>
        <w:t>Final Draft International Standard (FDIS) stage. The V3C</w:t>
      </w:r>
      <w:r>
        <w:rPr>
          <w:rFonts w:eastAsia="Calibri"/>
        </w:rPr>
        <w:t xml:space="preserve"> </w:t>
      </w:r>
      <w:r w:rsidRPr="0063792D">
        <w:rPr>
          <w:rFonts w:eastAsia="Calibri"/>
        </w:rPr>
        <w:t>standard is an extensible framework for the coding of volumetric video,</w:t>
      </w:r>
      <w:r>
        <w:rPr>
          <w:rFonts w:eastAsia="Calibri"/>
        </w:rPr>
        <w:t xml:space="preserve"> </w:t>
      </w:r>
      <w:r w:rsidRPr="0063792D">
        <w:rPr>
          <w:rFonts w:eastAsia="Calibri"/>
        </w:rPr>
        <w:t>offering a single bitstream structure with a uniform bridge to systems-level</w:t>
      </w:r>
      <w:r>
        <w:rPr>
          <w:rFonts w:eastAsia="Calibri"/>
        </w:rPr>
        <w:t xml:space="preserve"> </w:t>
      </w:r>
      <w:r w:rsidRPr="0063792D">
        <w:rPr>
          <w:rFonts w:eastAsia="Calibri"/>
        </w:rPr>
        <w:t>standards</w:t>
      </w:r>
      <w:r w:rsidR="006B0632">
        <w:rPr>
          <w:rFonts w:eastAsia="Calibri"/>
        </w:rPr>
        <w:t>,</w:t>
      </w:r>
      <w:r w:rsidRPr="0063792D">
        <w:rPr>
          <w:rFonts w:eastAsia="Calibri"/>
        </w:rPr>
        <w:t xml:space="preserve"> including ISO/IEC 23090-10 Carriage of V3C data and ISO/IEC</w:t>
      </w:r>
      <w:r>
        <w:rPr>
          <w:rFonts w:eastAsia="Calibri"/>
        </w:rPr>
        <w:t xml:space="preserve"> </w:t>
      </w:r>
      <w:r w:rsidRPr="0063792D">
        <w:rPr>
          <w:rFonts w:eastAsia="Calibri"/>
        </w:rPr>
        <w:t>23090-14 Scene description. The second edition adds support for ISO/IEC</w:t>
      </w:r>
      <w:r>
        <w:rPr>
          <w:rFonts w:eastAsia="Calibri"/>
        </w:rPr>
        <w:t xml:space="preserve"> </w:t>
      </w:r>
      <w:r w:rsidRPr="0063792D">
        <w:rPr>
          <w:rFonts w:eastAsia="Calibri"/>
        </w:rPr>
        <w:t>23090-12 MPEG immersive video (MIV) through the addition of common atlas</w:t>
      </w:r>
      <w:r>
        <w:rPr>
          <w:rFonts w:eastAsia="Calibri"/>
        </w:rPr>
        <w:t xml:space="preserve"> </w:t>
      </w:r>
      <w:r w:rsidRPr="0063792D">
        <w:rPr>
          <w:rFonts w:eastAsia="Calibri"/>
        </w:rPr>
        <w:t xml:space="preserve">sub-bitstreams and packed video sub-bitstreams. </w:t>
      </w:r>
      <w:r w:rsidR="006B0632">
        <w:rPr>
          <w:rFonts w:eastAsia="Calibri"/>
        </w:rPr>
        <w:t>A future edition of the standard is expected to</w:t>
      </w:r>
      <w:r w:rsidRPr="0063792D">
        <w:rPr>
          <w:rFonts w:eastAsia="Calibri"/>
        </w:rPr>
        <w:t xml:space="preserve"> add support for video-based dynamic mesh</w:t>
      </w:r>
      <w:r>
        <w:rPr>
          <w:rFonts w:eastAsia="Calibri"/>
        </w:rPr>
        <w:t xml:space="preserve"> </w:t>
      </w:r>
      <w:r w:rsidRPr="0063792D">
        <w:rPr>
          <w:rFonts w:eastAsia="Calibri"/>
        </w:rPr>
        <w:t>coding.</w:t>
      </w:r>
    </w:p>
    <w:p w14:paraId="4A462E18" w14:textId="03EB9681" w:rsidR="0063792D" w:rsidRPr="00C5474C" w:rsidRDefault="0063792D" w:rsidP="006B0632">
      <w:pPr>
        <w:pBdr>
          <w:top w:val="nil"/>
          <w:left w:val="nil"/>
          <w:bottom w:val="nil"/>
          <w:right w:val="nil"/>
          <w:between w:val="nil"/>
        </w:pBdr>
        <w:spacing w:after="360"/>
        <w:jc w:val="both"/>
        <w:rPr>
          <w:rFonts w:eastAsia="Calibri"/>
          <w:lang w:val="en-CA"/>
        </w:rPr>
      </w:pPr>
      <w:r w:rsidRPr="0063792D">
        <w:rPr>
          <w:rFonts w:eastAsia="Calibri"/>
        </w:rPr>
        <w:t>The V3C standard leverages video compression technologies and the video</w:t>
      </w:r>
      <w:r>
        <w:rPr>
          <w:rFonts w:eastAsia="Calibri"/>
        </w:rPr>
        <w:t xml:space="preserve"> </w:t>
      </w:r>
      <w:r w:rsidR="006B0632">
        <w:rPr>
          <w:rFonts w:eastAsia="Calibri"/>
        </w:rPr>
        <w:t>ecosystem</w:t>
      </w:r>
      <w:r w:rsidRPr="0063792D">
        <w:rPr>
          <w:rFonts w:eastAsia="Calibri"/>
        </w:rPr>
        <w:t xml:space="preserve"> in general (</w:t>
      </w:r>
      <w:r w:rsidR="006B0632">
        <w:rPr>
          <w:rFonts w:eastAsia="Calibri"/>
        </w:rPr>
        <w:t xml:space="preserve">i.e., </w:t>
      </w:r>
      <w:r w:rsidRPr="0063792D">
        <w:rPr>
          <w:rFonts w:eastAsia="Calibri"/>
        </w:rPr>
        <w:t>hardware acceleration, transmission services</w:t>
      </w:r>
      <w:r w:rsidR="006B0632">
        <w:rPr>
          <w:rFonts w:eastAsia="Calibri"/>
        </w:rPr>
        <w:t>,</w:t>
      </w:r>
      <w:r w:rsidRPr="0063792D">
        <w:rPr>
          <w:rFonts w:eastAsia="Calibri"/>
        </w:rPr>
        <w:t xml:space="preserve"> and</w:t>
      </w:r>
      <w:r>
        <w:rPr>
          <w:rFonts w:eastAsia="Calibri"/>
        </w:rPr>
        <w:t xml:space="preserve"> </w:t>
      </w:r>
      <w:r w:rsidRPr="0063792D">
        <w:rPr>
          <w:rFonts w:eastAsia="Calibri"/>
        </w:rPr>
        <w:t>infrastructure) while enabling new kinds of applications. The V3C standard</w:t>
      </w:r>
      <w:r>
        <w:rPr>
          <w:rFonts w:eastAsia="Calibri"/>
        </w:rPr>
        <w:t xml:space="preserve"> </w:t>
      </w:r>
      <w:r w:rsidRPr="0063792D">
        <w:rPr>
          <w:rFonts w:eastAsia="Calibri"/>
        </w:rPr>
        <w:t xml:space="preserve">contains several profiles that leverage existing </w:t>
      </w:r>
      <w:r w:rsidR="006B0632">
        <w:rPr>
          <w:rFonts w:eastAsia="Calibri"/>
        </w:rPr>
        <w:t>video codecs (i.e., Advanced Video Coding (</w:t>
      </w:r>
      <w:r w:rsidRPr="0063792D">
        <w:rPr>
          <w:rFonts w:eastAsia="Calibri"/>
        </w:rPr>
        <w:t>AVC</w:t>
      </w:r>
      <w:r w:rsidR="006B0632">
        <w:rPr>
          <w:rFonts w:eastAsia="Calibri"/>
        </w:rPr>
        <w:t>)</w:t>
      </w:r>
      <w:r w:rsidRPr="0063792D">
        <w:rPr>
          <w:rFonts w:eastAsia="Calibri"/>
        </w:rPr>
        <w:t xml:space="preserve">, </w:t>
      </w:r>
      <w:r w:rsidR="006B0632">
        <w:rPr>
          <w:rFonts w:eastAsia="Calibri"/>
        </w:rPr>
        <w:t>High Efficiency Video Coding (</w:t>
      </w:r>
      <w:r w:rsidRPr="0063792D">
        <w:rPr>
          <w:rFonts w:eastAsia="Calibri"/>
        </w:rPr>
        <w:t>HEVC</w:t>
      </w:r>
      <w:r w:rsidR="006B0632">
        <w:rPr>
          <w:rFonts w:eastAsia="Calibri"/>
        </w:rPr>
        <w:t>),</w:t>
      </w:r>
      <w:r w:rsidRPr="0063792D">
        <w:rPr>
          <w:rFonts w:eastAsia="Calibri"/>
        </w:rPr>
        <w:t xml:space="preserve"> and </w:t>
      </w:r>
      <w:r w:rsidR="006B0632">
        <w:rPr>
          <w:rFonts w:eastAsia="Calibri"/>
        </w:rPr>
        <w:t>Versatile Video Coding (</w:t>
      </w:r>
      <w:r w:rsidRPr="0063792D">
        <w:rPr>
          <w:rFonts w:eastAsia="Calibri"/>
        </w:rPr>
        <w:t>VVC</w:t>
      </w:r>
      <w:r w:rsidR="006B0632">
        <w:rPr>
          <w:rFonts w:eastAsia="Calibri"/>
        </w:rPr>
        <w:t>))</w:t>
      </w:r>
      <w:r w:rsidRPr="0063792D">
        <w:rPr>
          <w:rFonts w:eastAsia="Calibri"/>
        </w:rPr>
        <w:t xml:space="preserve">, which </w:t>
      </w:r>
      <w:r w:rsidR="00D66A14">
        <w:rPr>
          <w:rFonts w:eastAsia="Calibri"/>
        </w:rPr>
        <w:t>can</w:t>
      </w:r>
      <w:r w:rsidR="00D66A14" w:rsidRPr="0063792D">
        <w:rPr>
          <w:rFonts w:eastAsia="Calibri"/>
        </w:rPr>
        <w:t xml:space="preserve"> </w:t>
      </w:r>
      <w:r w:rsidRPr="0063792D">
        <w:rPr>
          <w:rFonts w:eastAsia="Calibri"/>
        </w:rPr>
        <w:t>make them suitable to run on existing and</w:t>
      </w:r>
      <w:r>
        <w:rPr>
          <w:rFonts w:eastAsia="Calibri"/>
        </w:rPr>
        <w:t xml:space="preserve"> </w:t>
      </w:r>
      <w:r w:rsidRPr="0063792D">
        <w:rPr>
          <w:rFonts w:eastAsia="Calibri"/>
        </w:rPr>
        <w:t>emerging platforms. The standard is video-codec agnostic, and readily</w:t>
      </w:r>
      <w:r>
        <w:rPr>
          <w:rFonts w:eastAsia="Calibri"/>
        </w:rPr>
        <w:t xml:space="preserve"> </w:t>
      </w:r>
      <w:r w:rsidRPr="0063792D">
        <w:rPr>
          <w:rFonts w:eastAsia="Calibri"/>
        </w:rPr>
        <w:t xml:space="preserve">extensible to </w:t>
      </w:r>
      <w:r w:rsidR="00D66A14">
        <w:rPr>
          <w:rFonts w:eastAsia="Calibri"/>
        </w:rPr>
        <w:t>using other</w:t>
      </w:r>
      <w:r w:rsidR="00D66A14" w:rsidRPr="0063792D">
        <w:rPr>
          <w:rFonts w:eastAsia="Calibri"/>
        </w:rPr>
        <w:t xml:space="preserve"> </w:t>
      </w:r>
      <w:r w:rsidRPr="0063792D">
        <w:rPr>
          <w:rFonts w:eastAsia="Calibri"/>
        </w:rPr>
        <w:t>video specifications such as Essential Video Coding</w:t>
      </w:r>
      <w:r>
        <w:rPr>
          <w:rFonts w:eastAsia="Calibri"/>
        </w:rPr>
        <w:t xml:space="preserve"> </w:t>
      </w:r>
      <w:r w:rsidRPr="0063792D">
        <w:rPr>
          <w:rFonts w:eastAsia="Calibri"/>
        </w:rPr>
        <w:t xml:space="preserve">(EVC) </w:t>
      </w:r>
      <w:r w:rsidRPr="0063792D">
        <w:rPr>
          <w:rFonts w:eastAsia="Calibri"/>
        </w:rPr>
        <w:lastRenderedPageBreak/>
        <w:t>and Low Complexity Enhancement Video Coding (LCEVC).</w:t>
      </w:r>
      <w:r>
        <w:rPr>
          <w:rFonts w:eastAsia="Calibri"/>
        </w:rPr>
        <w:t xml:space="preserve"> </w:t>
      </w:r>
      <w:r w:rsidRPr="0063792D">
        <w:rPr>
          <w:rFonts w:eastAsia="Calibri"/>
        </w:rPr>
        <w:t>V-PCC addresses lossless and lossy coding of 3D point clouds with associated</w:t>
      </w:r>
      <w:r>
        <w:rPr>
          <w:rFonts w:eastAsia="Calibri"/>
        </w:rPr>
        <w:t xml:space="preserve"> </w:t>
      </w:r>
      <w:r w:rsidRPr="0063792D">
        <w:rPr>
          <w:rFonts w:eastAsia="Calibri"/>
        </w:rPr>
        <w:t xml:space="preserve">attributes such as </w:t>
      </w:r>
      <w:proofErr w:type="spellStart"/>
      <w:r w:rsidRPr="0063792D">
        <w:rPr>
          <w:rFonts w:eastAsia="Calibri"/>
        </w:rPr>
        <w:t>colo</w:t>
      </w:r>
      <w:r w:rsidR="00992A7E">
        <w:rPr>
          <w:rFonts w:eastAsia="Calibri"/>
        </w:rPr>
        <w:t>u</w:t>
      </w:r>
      <w:r w:rsidRPr="0063792D">
        <w:rPr>
          <w:rFonts w:eastAsia="Calibri"/>
        </w:rPr>
        <w:t>rs</w:t>
      </w:r>
      <w:proofErr w:type="spellEnd"/>
      <w:r w:rsidRPr="0063792D">
        <w:rPr>
          <w:rFonts w:eastAsia="Calibri"/>
        </w:rPr>
        <w:t xml:space="preserve"> and reflectance. Point clouds are typically</w:t>
      </w:r>
      <w:r w:rsidR="006B0632">
        <w:rPr>
          <w:rFonts w:eastAsia="Calibri"/>
        </w:rPr>
        <w:t xml:space="preserve"> </w:t>
      </w:r>
      <w:r w:rsidRPr="0063792D">
        <w:rPr>
          <w:rFonts w:eastAsia="Calibri"/>
        </w:rPr>
        <w:t>represented by extremely large amounts of data, which is a significant</w:t>
      </w:r>
      <w:r w:rsidR="006B0632">
        <w:rPr>
          <w:rFonts w:eastAsia="Calibri"/>
        </w:rPr>
        <w:t xml:space="preserve"> </w:t>
      </w:r>
      <w:r w:rsidRPr="0063792D">
        <w:rPr>
          <w:rFonts w:eastAsia="Calibri"/>
        </w:rPr>
        <w:t>barrier for mass</w:t>
      </w:r>
      <w:r w:rsidR="00992A7E">
        <w:rPr>
          <w:rFonts w:eastAsia="Calibri"/>
        </w:rPr>
        <w:t>-</w:t>
      </w:r>
      <w:r w:rsidRPr="0063792D">
        <w:rPr>
          <w:rFonts w:eastAsia="Calibri"/>
        </w:rPr>
        <w:t>market applications. However, the relative ease to capture</w:t>
      </w:r>
      <w:r w:rsidR="006B0632">
        <w:rPr>
          <w:rFonts w:eastAsia="Calibri"/>
        </w:rPr>
        <w:t xml:space="preserve"> </w:t>
      </w:r>
      <w:r w:rsidRPr="0063792D">
        <w:rPr>
          <w:rFonts w:eastAsia="Calibri"/>
        </w:rPr>
        <w:t xml:space="preserve">and render spatial information as point clouds </w:t>
      </w:r>
      <w:r w:rsidR="00992A7E">
        <w:rPr>
          <w:rFonts w:eastAsia="Calibri"/>
        </w:rPr>
        <w:t xml:space="preserve">as </w:t>
      </w:r>
      <w:r w:rsidRPr="0063792D">
        <w:rPr>
          <w:rFonts w:eastAsia="Calibri"/>
        </w:rPr>
        <w:t>compared to other volumetric</w:t>
      </w:r>
      <w:r w:rsidR="006B0632">
        <w:rPr>
          <w:rFonts w:eastAsia="Calibri"/>
        </w:rPr>
        <w:t xml:space="preserve"> </w:t>
      </w:r>
      <w:r w:rsidRPr="0063792D">
        <w:rPr>
          <w:rFonts w:eastAsia="Calibri"/>
        </w:rPr>
        <w:t>video representations makes point clouds increasingly popular to present</w:t>
      </w:r>
      <w:r w:rsidR="006B0632">
        <w:rPr>
          <w:rFonts w:eastAsia="Calibri"/>
        </w:rPr>
        <w:t xml:space="preserve"> </w:t>
      </w:r>
      <w:r w:rsidRPr="0063792D">
        <w:rPr>
          <w:rFonts w:eastAsia="Calibri"/>
        </w:rPr>
        <w:t>immersive volumetric data. With the current V-PCC encoder implementation</w:t>
      </w:r>
      <w:r w:rsidR="006B0632">
        <w:rPr>
          <w:rFonts w:eastAsia="Calibri"/>
        </w:rPr>
        <w:t xml:space="preserve"> </w:t>
      </w:r>
      <w:r w:rsidRPr="0063792D">
        <w:rPr>
          <w:rFonts w:eastAsia="Calibri"/>
        </w:rPr>
        <w:t xml:space="preserve">providing a compression </w:t>
      </w:r>
      <w:r w:rsidR="00992A7E">
        <w:rPr>
          <w:rFonts w:eastAsia="Calibri"/>
        </w:rPr>
        <w:t xml:space="preserve">ratio </w:t>
      </w:r>
      <w:r w:rsidRPr="0063792D">
        <w:rPr>
          <w:rFonts w:eastAsia="Calibri"/>
        </w:rPr>
        <w:t>in the range of 100:1 to 300:1, a dynamic point</w:t>
      </w:r>
      <w:r w:rsidR="006B0632">
        <w:rPr>
          <w:rFonts w:eastAsia="Calibri"/>
        </w:rPr>
        <w:t xml:space="preserve"> </w:t>
      </w:r>
      <w:r w:rsidRPr="0063792D">
        <w:rPr>
          <w:rFonts w:eastAsia="Calibri"/>
        </w:rPr>
        <w:t>cloud of one million points could be encoded at 8</w:t>
      </w:r>
      <w:r w:rsidR="00992A7E">
        <w:rPr>
          <w:rFonts w:eastAsia="Calibri"/>
        </w:rPr>
        <w:t> </w:t>
      </w:r>
      <w:r w:rsidRPr="0063792D">
        <w:rPr>
          <w:rFonts w:eastAsia="Calibri"/>
        </w:rPr>
        <w:t>Mbit/s with good</w:t>
      </w:r>
      <w:r w:rsidR="006B0632">
        <w:rPr>
          <w:rFonts w:eastAsia="Calibri"/>
        </w:rPr>
        <w:t xml:space="preserve"> </w:t>
      </w:r>
      <w:r w:rsidRPr="0063792D">
        <w:rPr>
          <w:rFonts w:eastAsia="Calibri"/>
        </w:rPr>
        <w:t>perceptual quality. Real-time decoding and rendering of V-PCC bitstreams has</w:t>
      </w:r>
      <w:r w:rsidR="006B0632">
        <w:rPr>
          <w:rFonts w:eastAsia="Calibri"/>
        </w:rPr>
        <w:t xml:space="preserve"> </w:t>
      </w:r>
      <w:r w:rsidRPr="0063792D">
        <w:rPr>
          <w:rFonts w:eastAsia="Calibri"/>
        </w:rPr>
        <w:t>also been demonstrated on current mobile hardware.</w:t>
      </w:r>
      <w:r w:rsidR="006B0632">
        <w:rPr>
          <w:rFonts w:eastAsia="Calibri"/>
        </w:rPr>
        <w:t xml:space="preserve"> </w:t>
      </w:r>
      <w:r w:rsidRPr="0063792D">
        <w:rPr>
          <w:rFonts w:eastAsia="Calibri"/>
        </w:rPr>
        <w:t>MIV enables the compression of multi-view, multi-view plus depth and</w:t>
      </w:r>
      <w:r w:rsidR="006B0632">
        <w:rPr>
          <w:rFonts w:eastAsia="Calibri"/>
        </w:rPr>
        <w:t xml:space="preserve"> </w:t>
      </w:r>
      <w:r w:rsidRPr="0063792D">
        <w:rPr>
          <w:rFonts w:eastAsia="Calibri"/>
        </w:rPr>
        <w:t>multi-plane image source data. MIV was developed to support compression of</w:t>
      </w:r>
      <w:r w:rsidR="006B0632">
        <w:rPr>
          <w:rFonts w:eastAsia="Calibri"/>
        </w:rPr>
        <w:t xml:space="preserve"> </w:t>
      </w:r>
      <w:r w:rsidRPr="0063792D">
        <w:rPr>
          <w:rFonts w:eastAsia="Calibri"/>
        </w:rPr>
        <w:t>immersive video content, in which a real or virtual 3D scene is captured by</w:t>
      </w:r>
      <w:r w:rsidR="006B0632">
        <w:rPr>
          <w:rFonts w:eastAsia="Calibri"/>
        </w:rPr>
        <w:t xml:space="preserve"> </w:t>
      </w:r>
      <w:r w:rsidRPr="0063792D">
        <w:rPr>
          <w:rFonts w:eastAsia="Calibri"/>
        </w:rPr>
        <w:t>multiple real or virtual cameras. The standard enables the storage and</w:t>
      </w:r>
      <w:r w:rsidR="006B0632">
        <w:rPr>
          <w:rFonts w:eastAsia="Calibri"/>
        </w:rPr>
        <w:t xml:space="preserve"> </w:t>
      </w:r>
      <w:r w:rsidRPr="0063792D">
        <w:rPr>
          <w:rFonts w:eastAsia="Calibri"/>
        </w:rPr>
        <w:t>distribution of immersive video content over existing and future networks,</w:t>
      </w:r>
      <w:r w:rsidR="006B0632">
        <w:rPr>
          <w:rFonts w:eastAsia="Calibri"/>
        </w:rPr>
        <w:t xml:space="preserve"> </w:t>
      </w:r>
      <w:r w:rsidRPr="0063792D">
        <w:rPr>
          <w:rFonts w:eastAsia="Calibri"/>
        </w:rPr>
        <w:t>for playback with 6 degrees of freedom (6DoF) of view position and</w:t>
      </w:r>
      <w:r w:rsidR="006B0632">
        <w:rPr>
          <w:rFonts w:eastAsia="Calibri"/>
        </w:rPr>
        <w:t xml:space="preserve"> </w:t>
      </w:r>
      <w:r w:rsidRPr="0063792D">
        <w:rPr>
          <w:rFonts w:eastAsia="Calibri"/>
        </w:rPr>
        <w:t>orientation. Views may use equirectangular, perspective, or orthographic</w:t>
      </w:r>
      <w:r w:rsidR="006B0632">
        <w:rPr>
          <w:rFonts w:eastAsia="Calibri"/>
        </w:rPr>
        <w:t xml:space="preserve"> </w:t>
      </w:r>
      <w:r w:rsidRPr="0063792D">
        <w:rPr>
          <w:rFonts w:eastAsia="Calibri"/>
        </w:rPr>
        <w:t xml:space="preserve">projection. By pruning and packing views, MIV can </w:t>
      </w:r>
      <w:r w:rsidRPr="006B0632">
        <w:rPr>
          <w:rFonts w:eastAsia="Calibri"/>
          <w:lang w:val="en-CA"/>
        </w:rPr>
        <w:t>achieve</w:t>
      </w:r>
      <w:r w:rsidRPr="0063792D">
        <w:rPr>
          <w:rFonts w:eastAsia="Calibri"/>
        </w:rPr>
        <w:t xml:space="preserve"> bit rates around</w:t>
      </w:r>
      <w:r w:rsidR="006B0632">
        <w:rPr>
          <w:rFonts w:eastAsia="Calibri"/>
        </w:rPr>
        <w:t xml:space="preserve"> </w:t>
      </w:r>
      <w:r w:rsidRPr="0063792D">
        <w:rPr>
          <w:rFonts w:eastAsia="Calibri"/>
        </w:rPr>
        <w:t xml:space="preserve">15 to 30 </w:t>
      </w:r>
      <w:r w:rsidR="006B0632" w:rsidRPr="0063792D">
        <w:rPr>
          <w:rFonts w:eastAsia="Calibri"/>
        </w:rPr>
        <w:t>Mbit/s</w:t>
      </w:r>
      <w:r w:rsidRPr="0063792D">
        <w:rPr>
          <w:rFonts w:eastAsia="Calibri"/>
        </w:rPr>
        <w:t xml:space="preserve"> using HEVC and a pixel rate equivalent to HEVC Level 5.2.</w:t>
      </w:r>
      <w:r w:rsidR="006B0632">
        <w:rPr>
          <w:rFonts w:eastAsia="Calibri"/>
        </w:rPr>
        <w:t xml:space="preserve"> </w:t>
      </w:r>
      <w:r w:rsidRPr="0063792D">
        <w:rPr>
          <w:rFonts w:eastAsia="Calibri"/>
        </w:rPr>
        <w:t>Besides the MIV Main profile for MVD, there is the MIV Geometry Absent</w:t>
      </w:r>
      <w:r w:rsidR="006B0632">
        <w:rPr>
          <w:rFonts w:eastAsia="Calibri"/>
        </w:rPr>
        <w:t xml:space="preserve"> </w:t>
      </w:r>
      <w:r w:rsidRPr="0063792D">
        <w:rPr>
          <w:rFonts w:eastAsia="Calibri"/>
        </w:rPr>
        <w:t>profile, which is suitable for use with cloud-based and decoder-side depth</w:t>
      </w:r>
      <w:r w:rsidR="006B0632">
        <w:rPr>
          <w:rFonts w:eastAsia="Calibri"/>
        </w:rPr>
        <w:t xml:space="preserve"> </w:t>
      </w:r>
      <w:r w:rsidRPr="0063792D">
        <w:rPr>
          <w:rFonts w:eastAsia="Calibri"/>
        </w:rPr>
        <w:t>estimation, and the MIV Extended profile, which enables coding of</w:t>
      </w:r>
      <w:r w:rsidR="006B0632">
        <w:rPr>
          <w:rFonts w:eastAsia="Calibri"/>
        </w:rPr>
        <w:t xml:space="preserve"> </w:t>
      </w:r>
      <w:r w:rsidRPr="0063792D">
        <w:rPr>
          <w:rFonts w:eastAsia="Calibri"/>
        </w:rPr>
        <w:t>multi-plane images (MPI).</w:t>
      </w:r>
    </w:p>
    <w:p w14:paraId="423719CC" w14:textId="54ADEB4E" w:rsidR="008C020A" w:rsidRPr="008C020A" w:rsidRDefault="008C020A" w:rsidP="008C020A">
      <w:pPr>
        <w:pStyle w:val="Heading1"/>
        <w:rPr>
          <w:rFonts w:eastAsia="Calibri" w:cstheme="majorHAnsi"/>
          <w:lang w:val="en-CA"/>
        </w:rPr>
      </w:pPr>
      <w:r w:rsidRPr="008C020A">
        <w:rPr>
          <w:rFonts w:ascii="Calibri" w:eastAsia="Calibri" w:hAnsi="Calibri" w:cs="Calibri"/>
          <w:bCs/>
        </w:rPr>
        <w:t>MPEG</w:t>
      </w:r>
      <w:r w:rsidR="001D74B9">
        <w:rPr>
          <w:rFonts w:ascii="Calibri" w:eastAsia="Calibri" w:hAnsi="Calibri" w:cs="Calibri"/>
          <w:bCs/>
        </w:rPr>
        <w:t xml:space="preserve"> reaches the First Milestone for two MPEG</w:t>
      </w:r>
      <w:r w:rsidRPr="008C020A">
        <w:rPr>
          <w:rFonts w:ascii="Calibri" w:eastAsia="Calibri" w:hAnsi="Calibri" w:cs="Calibri"/>
          <w:bCs/>
        </w:rPr>
        <w:t xml:space="preserve">-I </w:t>
      </w:r>
      <w:r w:rsidR="001D74B9">
        <w:rPr>
          <w:rFonts w:ascii="Calibri" w:eastAsia="Calibri" w:hAnsi="Calibri" w:cs="Calibri"/>
          <w:bCs/>
        </w:rPr>
        <w:t>S</w:t>
      </w:r>
      <w:r w:rsidRPr="008C020A">
        <w:rPr>
          <w:rFonts w:ascii="Calibri" w:eastAsia="Calibri" w:hAnsi="Calibri" w:cs="Calibri"/>
          <w:bCs/>
        </w:rPr>
        <w:t xml:space="preserve">cene </w:t>
      </w:r>
      <w:r w:rsidR="001D74B9">
        <w:rPr>
          <w:rFonts w:ascii="Calibri" w:eastAsia="Calibri" w:hAnsi="Calibri" w:cs="Calibri"/>
          <w:bCs/>
        </w:rPr>
        <w:t>D</w:t>
      </w:r>
      <w:r w:rsidRPr="008C020A">
        <w:rPr>
          <w:rFonts w:ascii="Calibri" w:eastAsia="Calibri" w:hAnsi="Calibri" w:cs="Calibri"/>
          <w:bCs/>
        </w:rPr>
        <w:t xml:space="preserve">escription </w:t>
      </w:r>
      <w:r w:rsidR="001D74B9">
        <w:rPr>
          <w:rFonts w:ascii="Calibri" w:eastAsia="Calibri" w:hAnsi="Calibri" w:cs="Calibri"/>
          <w:bCs/>
        </w:rPr>
        <w:t>Standards</w:t>
      </w:r>
    </w:p>
    <w:p w14:paraId="6C532806" w14:textId="23D4A5B5" w:rsidR="001D74B9" w:rsidRDefault="008C020A" w:rsidP="008C020A">
      <w:pPr>
        <w:spacing w:after="120"/>
        <w:jc w:val="both"/>
        <w:rPr>
          <w:rFonts w:eastAsia="Calibri"/>
          <w:lang w:val="en-CA"/>
        </w:rPr>
      </w:pPr>
      <w:r>
        <w:rPr>
          <w:rFonts w:eastAsia="Calibri"/>
          <w:lang w:val="en-CA"/>
        </w:rPr>
        <w:t>At the 141</w:t>
      </w:r>
      <w:r w:rsidRPr="008C020A">
        <w:rPr>
          <w:rFonts w:eastAsia="Calibri"/>
          <w:vertAlign w:val="superscript"/>
          <w:lang w:val="en-CA"/>
        </w:rPr>
        <w:t>st</w:t>
      </w:r>
      <w:r>
        <w:rPr>
          <w:rFonts w:eastAsia="Calibri"/>
          <w:lang w:val="en-CA"/>
        </w:rPr>
        <w:t xml:space="preserve"> MPEG meeting, </w:t>
      </w:r>
      <w:r w:rsidRPr="001D74B9">
        <w:rPr>
          <w:rFonts w:eastAsia="Calibri"/>
          <w:i/>
          <w:iCs/>
          <w:lang w:val="en-CA"/>
        </w:rPr>
        <w:t>MPEG Systems</w:t>
      </w:r>
      <w:r>
        <w:rPr>
          <w:rFonts w:eastAsia="Calibri"/>
          <w:lang w:val="en-CA"/>
        </w:rPr>
        <w:t xml:space="preserve"> (WG 3) promoted</w:t>
      </w:r>
      <w:r w:rsidR="001D74B9">
        <w:rPr>
          <w:rFonts w:eastAsia="Calibri"/>
          <w:lang w:val="en-CA"/>
        </w:rPr>
        <w:t xml:space="preserve"> two MPEG-I scene description standards to the first milestone of the standard development process:</w:t>
      </w:r>
    </w:p>
    <w:p w14:paraId="155A7573" w14:textId="12955402" w:rsidR="008C020A" w:rsidRDefault="008C020A" w:rsidP="00D268DE">
      <w:pPr>
        <w:pStyle w:val="ListParagraph"/>
        <w:numPr>
          <w:ilvl w:val="0"/>
          <w:numId w:val="14"/>
        </w:numPr>
        <w:spacing w:after="120"/>
        <w:ind w:left="432"/>
        <w:contextualSpacing w:val="0"/>
        <w:jc w:val="both"/>
        <w:rPr>
          <w:rFonts w:eastAsia="Calibri"/>
          <w:lang w:val="en-CA"/>
        </w:rPr>
      </w:pPr>
      <w:r w:rsidRPr="001D74B9">
        <w:rPr>
          <w:rFonts w:eastAsia="Calibri"/>
          <w:lang w:val="en-CA"/>
        </w:rPr>
        <w:t xml:space="preserve">ISO/IEC 23090-14 Amendment 2, support for haptics, augmented reality, avatars, interactivity, MPEG-I audio, and lighting, </w:t>
      </w:r>
      <w:r w:rsidR="001D74B9">
        <w:rPr>
          <w:rFonts w:eastAsia="Calibri"/>
          <w:lang w:val="en-CA"/>
        </w:rPr>
        <w:t>reached</w:t>
      </w:r>
      <w:r w:rsidRPr="001D74B9">
        <w:rPr>
          <w:rFonts w:eastAsia="Calibri"/>
          <w:lang w:val="en-CA"/>
        </w:rPr>
        <w:t xml:space="preserve"> the Committee Draft Amendment (CDAM) stage. The second amendment adds various technologies to efficiently support important immersive media applications such as augmented reality and haptics by introducing technologies such as the nodes describing real-world reference for avatars, the nodes adding haptic feedback to the materials, the basic signaling for avatars based on the MPEG reference humanoid avatar model, etc. It also adds a generic interactivity framework and video-based lighting extensions.</w:t>
      </w:r>
    </w:p>
    <w:p w14:paraId="6ECD46E4" w14:textId="70C43EBE" w:rsidR="001D74B9" w:rsidRPr="001D74B9" w:rsidRDefault="001D74B9" w:rsidP="001D74B9">
      <w:pPr>
        <w:pStyle w:val="ListParagraph"/>
        <w:numPr>
          <w:ilvl w:val="0"/>
          <w:numId w:val="14"/>
        </w:numPr>
        <w:spacing w:after="120"/>
        <w:ind w:left="426"/>
        <w:jc w:val="both"/>
        <w:rPr>
          <w:rFonts w:eastAsia="Calibri"/>
          <w:lang w:val="en-CA"/>
        </w:rPr>
      </w:pPr>
      <w:r w:rsidRPr="001D74B9">
        <w:rPr>
          <w:rFonts w:eastAsia="Calibri"/>
          <w:lang w:val="en-CA"/>
        </w:rPr>
        <w:t>ISO/IEC 23090-24</w:t>
      </w:r>
      <w:r>
        <w:rPr>
          <w:rFonts w:eastAsia="Calibri"/>
          <w:lang w:val="en-CA"/>
        </w:rPr>
        <w:t>, c</w:t>
      </w:r>
      <w:r w:rsidRPr="001D74B9">
        <w:rPr>
          <w:rFonts w:eastAsia="Calibri"/>
          <w:lang w:val="en-CA"/>
        </w:rPr>
        <w:t>onformance and reference software for scene description</w:t>
      </w:r>
      <w:r>
        <w:rPr>
          <w:rFonts w:eastAsia="Calibri"/>
          <w:lang w:val="en-CA"/>
        </w:rPr>
        <w:t>,</w:t>
      </w:r>
      <w:r w:rsidRPr="001D74B9">
        <w:rPr>
          <w:rFonts w:eastAsia="Calibri"/>
          <w:lang w:val="en-CA"/>
        </w:rPr>
        <w:t xml:space="preserve"> </w:t>
      </w:r>
      <w:r w:rsidR="00C47993">
        <w:rPr>
          <w:rFonts w:eastAsia="Calibri"/>
          <w:lang w:val="en-CA"/>
        </w:rPr>
        <w:t>was</w:t>
      </w:r>
      <w:r w:rsidRPr="001D74B9">
        <w:rPr>
          <w:rFonts w:eastAsia="Calibri"/>
          <w:lang w:val="en-CA"/>
        </w:rPr>
        <w:t xml:space="preserve"> promoted to Committee Draft (CD)</w:t>
      </w:r>
      <w:r>
        <w:rPr>
          <w:rFonts w:eastAsia="Calibri"/>
          <w:lang w:val="en-CA"/>
        </w:rPr>
        <w:t xml:space="preserve"> stage.</w:t>
      </w:r>
    </w:p>
    <w:p w14:paraId="0C2E88C3" w14:textId="57FEE2F1" w:rsidR="001D74B9" w:rsidRDefault="001D74B9" w:rsidP="001D74B9">
      <w:pPr>
        <w:pBdr>
          <w:top w:val="nil"/>
          <w:left w:val="nil"/>
          <w:bottom w:val="nil"/>
          <w:right w:val="nil"/>
          <w:between w:val="nil"/>
        </w:pBdr>
        <w:spacing w:after="360"/>
        <w:jc w:val="both"/>
        <w:rPr>
          <w:rFonts w:eastAsia="Calibri"/>
          <w:lang w:val="en-CA"/>
        </w:rPr>
      </w:pPr>
      <w:r>
        <w:rPr>
          <w:rFonts w:eastAsia="Calibri"/>
          <w:lang w:val="en-CA"/>
        </w:rPr>
        <w:t xml:space="preserve">Both </w:t>
      </w:r>
      <w:r w:rsidRPr="001D74B9">
        <w:rPr>
          <w:rFonts w:eastAsia="Calibri"/>
          <w:lang w:val="en-CA"/>
        </w:rPr>
        <w:t>ISO/IEC 23090-14 Amendment 2</w:t>
      </w:r>
      <w:r>
        <w:rPr>
          <w:rFonts w:eastAsia="Calibri"/>
          <w:lang w:val="en-CA"/>
        </w:rPr>
        <w:t xml:space="preserve"> and </w:t>
      </w:r>
      <w:r w:rsidRPr="001D74B9">
        <w:rPr>
          <w:rFonts w:eastAsia="Calibri"/>
          <w:lang w:val="en-CA"/>
        </w:rPr>
        <w:t>ISO/IEC 23090-24</w:t>
      </w:r>
      <w:r>
        <w:rPr>
          <w:rFonts w:eastAsia="Calibri"/>
          <w:lang w:val="en-CA"/>
        </w:rPr>
        <w:t xml:space="preserve"> are expected to be completed (i.e.</w:t>
      </w:r>
      <w:r w:rsidR="00D268DE">
        <w:rPr>
          <w:rFonts w:eastAsia="Calibri"/>
          <w:lang w:val="en-CA"/>
        </w:rPr>
        <w:t>,</w:t>
      </w:r>
      <w:r>
        <w:rPr>
          <w:rFonts w:eastAsia="Calibri"/>
          <w:lang w:val="en-CA"/>
        </w:rPr>
        <w:t xml:space="preserve"> </w:t>
      </w:r>
      <w:r w:rsidRPr="001D74B9">
        <w:rPr>
          <w:rFonts w:eastAsia="Calibri"/>
          <w:lang w:val="en-CA"/>
        </w:rPr>
        <w:t>to reach the status of Final Draft Amendment (FDAM)</w:t>
      </w:r>
      <w:r>
        <w:rPr>
          <w:rFonts w:eastAsia="Calibri"/>
          <w:lang w:val="en-CA"/>
        </w:rPr>
        <w:t xml:space="preserve"> and </w:t>
      </w:r>
      <w:r w:rsidRPr="001D74B9">
        <w:rPr>
          <w:rFonts w:eastAsia="Calibri"/>
          <w:lang w:val="en-CA"/>
        </w:rPr>
        <w:t>Final Draft International Standard (FDIS)</w:t>
      </w:r>
      <w:r>
        <w:rPr>
          <w:rFonts w:eastAsia="Calibri"/>
          <w:lang w:val="en-CA"/>
        </w:rPr>
        <w:t xml:space="preserve">, respectively) </w:t>
      </w:r>
      <w:r w:rsidRPr="001D74B9">
        <w:rPr>
          <w:rFonts w:eastAsia="Calibri"/>
          <w:lang w:val="en-CA"/>
        </w:rPr>
        <w:t>by the beginning of 2024</w:t>
      </w:r>
      <w:r>
        <w:rPr>
          <w:rFonts w:eastAsia="Calibri"/>
          <w:lang w:val="en-CA"/>
        </w:rPr>
        <w:t>.</w:t>
      </w:r>
    </w:p>
    <w:p w14:paraId="1E2E7E7B" w14:textId="654C7B1B" w:rsidR="008C020A" w:rsidRPr="008C020A" w:rsidRDefault="00BC3147" w:rsidP="008C020A">
      <w:pPr>
        <w:pStyle w:val="Heading1"/>
        <w:rPr>
          <w:rFonts w:eastAsia="Calibri" w:cstheme="majorHAnsi"/>
          <w:lang w:val="en-CA"/>
        </w:rPr>
      </w:pPr>
      <w:r>
        <w:rPr>
          <w:rFonts w:ascii="Calibri" w:eastAsia="Calibri" w:hAnsi="Calibri" w:cs="Calibri"/>
          <w:bCs/>
          <w:lang w:val="en-CA"/>
        </w:rPr>
        <w:t xml:space="preserve">MPEG adds support for </w:t>
      </w:r>
      <w:r w:rsidR="001D74B9" w:rsidRPr="001D74B9">
        <w:rPr>
          <w:rFonts w:ascii="Calibri" w:eastAsia="Calibri" w:hAnsi="Calibri" w:cs="Calibri"/>
          <w:bCs/>
          <w:lang w:val="en-CA"/>
        </w:rPr>
        <w:t xml:space="preserve">Green </w:t>
      </w:r>
      <w:r>
        <w:rPr>
          <w:rFonts w:ascii="Calibri" w:eastAsia="Calibri" w:hAnsi="Calibri" w:cs="Calibri"/>
          <w:bCs/>
          <w:lang w:val="en-CA"/>
        </w:rPr>
        <w:t>M</w:t>
      </w:r>
      <w:r w:rsidR="001D74B9" w:rsidRPr="001D74B9">
        <w:rPr>
          <w:rFonts w:ascii="Calibri" w:eastAsia="Calibri" w:hAnsi="Calibri" w:cs="Calibri"/>
          <w:bCs/>
          <w:lang w:val="en-CA"/>
        </w:rPr>
        <w:t>etadata to Essential Video Coding (EVC)</w:t>
      </w:r>
    </w:p>
    <w:p w14:paraId="78B70754" w14:textId="7C572622" w:rsidR="008C020A" w:rsidRPr="008C020A" w:rsidRDefault="007A5E0D" w:rsidP="00BC3147">
      <w:pPr>
        <w:pBdr>
          <w:top w:val="nil"/>
          <w:left w:val="nil"/>
          <w:bottom w:val="nil"/>
          <w:right w:val="nil"/>
          <w:between w:val="nil"/>
        </w:pBdr>
        <w:spacing w:after="360"/>
        <w:jc w:val="both"/>
        <w:rPr>
          <w:rFonts w:eastAsia="Calibri"/>
          <w:lang w:val="en-CA"/>
        </w:rPr>
      </w:pPr>
      <w:r>
        <w:rPr>
          <w:rFonts w:eastAsia="Calibri"/>
          <w:lang w:val="en-CA"/>
        </w:rPr>
        <w:t>At its 141</w:t>
      </w:r>
      <w:r w:rsidRPr="007A5E0D">
        <w:rPr>
          <w:rFonts w:eastAsia="Calibri"/>
          <w:vertAlign w:val="superscript"/>
          <w:lang w:val="en-CA"/>
        </w:rPr>
        <w:t>st</w:t>
      </w:r>
      <w:r>
        <w:rPr>
          <w:rFonts w:eastAsia="Calibri"/>
          <w:lang w:val="en-CA"/>
        </w:rPr>
        <w:t xml:space="preserve"> MPEG meeting, </w:t>
      </w:r>
      <w:r w:rsidR="001D74B9" w:rsidRPr="007A5E0D">
        <w:rPr>
          <w:rFonts w:eastAsia="Calibri"/>
          <w:i/>
          <w:iCs/>
          <w:lang w:val="en-CA"/>
        </w:rPr>
        <w:t>MPEG Systems</w:t>
      </w:r>
      <w:r>
        <w:rPr>
          <w:rFonts w:eastAsia="Calibri"/>
          <w:lang w:val="en-CA"/>
        </w:rPr>
        <w:t xml:space="preserve"> (WG 3) </w:t>
      </w:r>
      <w:r w:rsidR="00C47993">
        <w:rPr>
          <w:rFonts w:eastAsia="Calibri"/>
          <w:lang w:val="en-CA"/>
        </w:rPr>
        <w:t>promoted</w:t>
      </w:r>
      <w:r w:rsidR="00BC3147">
        <w:rPr>
          <w:rFonts w:eastAsia="Calibri"/>
          <w:lang w:val="en-CA"/>
        </w:rPr>
        <w:t xml:space="preserve"> </w:t>
      </w:r>
      <w:r w:rsidR="00BC3147" w:rsidRPr="00BC3147">
        <w:rPr>
          <w:rFonts w:eastAsia="Calibri"/>
          <w:lang w:val="en-CA"/>
        </w:rPr>
        <w:t>ISO/IEC 23001-11 Amendment 2</w:t>
      </w:r>
      <w:r w:rsidR="00256BE1">
        <w:rPr>
          <w:rFonts w:eastAsia="Calibri"/>
          <w:lang w:val="en-CA"/>
        </w:rPr>
        <w:t xml:space="preserve"> – </w:t>
      </w:r>
      <w:r w:rsidR="00BC3147">
        <w:rPr>
          <w:rFonts w:eastAsia="Calibri"/>
          <w:lang w:val="en-CA"/>
        </w:rPr>
        <w:t>e</w:t>
      </w:r>
      <w:r w:rsidR="00BC3147" w:rsidRPr="00BC3147">
        <w:rPr>
          <w:rFonts w:eastAsia="Calibri"/>
          <w:lang w:val="en-CA"/>
        </w:rPr>
        <w:t>nergy-efficient media consumption (green metadata)</w:t>
      </w:r>
      <w:r w:rsidR="00BC3147">
        <w:rPr>
          <w:rFonts w:eastAsia="Calibri"/>
          <w:lang w:val="en-CA"/>
        </w:rPr>
        <w:t xml:space="preserve"> for </w:t>
      </w:r>
      <w:r w:rsidR="00BC3147" w:rsidRPr="00BC3147">
        <w:rPr>
          <w:rFonts w:eastAsia="Calibri"/>
          <w:lang w:val="en-CA"/>
        </w:rPr>
        <w:t>Essential Video Coding (EVC, ISO/IEC 23094-1)</w:t>
      </w:r>
      <w:r w:rsidR="00256BE1">
        <w:rPr>
          <w:rFonts w:eastAsia="Calibri"/>
          <w:lang w:val="en-CA"/>
        </w:rPr>
        <w:t xml:space="preserve"> –</w:t>
      </w:r>
      <w:r w:rsidR="00BC3147">
        <w:rPr>
          <w:rFonts w:eastAsia="Calibri"/>
          <w:lang w:val="en-CA"/>
        </w:rPr>
        <w:t xml:space="preserve"> to </w:t>
      </w:r>
      <w:r w:rsidR="00BC3147" w:rsidRPr="00BC3147">
        <w:rPr>
          <w:rFonts w:eastAsia="Calibri"/>
          <w:lang w:val="en-CA"/>
        </w:rPr>
        <w:t>Committee Draft Amendment (CDAM)</w:t>
      </w:r>
      <w:r w:rsidR="00256BE1">
        <w:rPr>
          <w:rFonts w:eastAsia="Calibri"/>
          <w:lang w:val="en-CA"/>
        </w:rPr>
        <w:t xml:space="preserve"> stage</w:t>
      </w:r>
      <w:r w:rsidR="00BC3147">
        <w:rPr>
          <w:rFonts w:eastAsia="Calibri"/>
          <w:lang w:val="en-CA"/>
        </w:rPr>
        <w:t xml:space="preserve">, </w:t>
      </w:r>
      <w:r w:rsidR="00256BE1" w:rsidRPr="00256BE1">
        <w:rPr>
          <w:rFonts w:eastAsia="Calibri"/>
          <w:lang w:val="en-CA"/>
        </w:rPr>
        <w:t>marking the first step in the standard development process</w:t>
      </w:r>
      <w:r w:rsidR="00BC3147">
        <w:rPr>
          <w:rFonts w:eastAsia="Calibri"/>
          <w:lang w:val="en-CA"/>
        </w:rPr>
        <w:t xml:space="preserve">. </w:t>
      </w:r>
      <w:r w:rsidR="00256BE1" w:rsidRPr="00256BE1">
        <w:rPr>
          <w:rFonts w:eastAsia="Calibri"/>
          <w:lang w:val="en-CA"/>
        </w:rPr>
        <w:t>The standard enhances the ability to signal bitstream complexity information for both the baseline and main profiles of EVC by counting the number of coding units with complexity-intensive operations</w:t>
      </w:r>
      <w:r w:rsidR="00256BE1">
        <w:rPr>
          <w:rFonts w:eastAsia="Calibri"/>
          <w:lang w:val="en-CA"/>
        </w:rPr>
        <w:t>.</w:t>
      </w:r>
      <w:r w:rsidR="00BC3147">
        <w:rPr>
          <w:rFonts w:eastAsia="Calibri"/>
          <w:lang w:val="en-CA"/>
        </w:rPr>
        <w:t xml:space="preserve"> </w:t>
      </w:r>
      <w:r w:rsidR="00256BE1" w:rsidRPr="00256BE1">
        <w:rPr>
          <w:rFonts w:eastAsia="Calibri"/>
          <w:lang w:val="en-CA"/>
        </w:rPr>
        <w:t xml:space="preserve">The amendment is expected to </w:t>
      </w:r>
      <w:r w:rsidR="00C47993">
        <w:rPr>
          <w:rFonts w:eastAsia="Calibri"/>
          <w:lang w:val="en-CA"/>
        </w:rPr>
        <w:t>be completed – i.e.</w:t>
      </w:r>
      <w:r w:rsidR="00D268DE">
        <w:rPr>
          <w:rFonts w:eastAsia="Calibri"/>
          <w:lang w:val="en-CA"/>
        </w:rPr>
        <w:t>,</w:t>
      </w:r>
      <w:r w:rsidR="00C47993">
        <w:rPr>
          <w:rFonts w:eastAsia="Calibri"/>
          <w:lang w:val="en-CA"/>
        </w:rPr>
        <w:t xml:space="preserve"> to </w:t>
      </w:r>
      <w:r w:rsidR="00256BE1" w:rsidRPr="00256BE1">
        <w:rPr>
          <w:rFonts w:eastAsia="Calibri"/>
          <w:lang w:val="en-CA"/>
        </w:rPr>
        <w:t>reach the status of Final Draft Amendment (FDAM)</w:t>
      </w:r>
      <w:r w:rsidR="00C47993">
        <w:rPr>
          <w:rFonts w:eastAsia="Calibri"/>
          <w:lang w:val="en-CA"/>
        </w:rPr>
        <w:t xml:space="preserve"> –</w:t>
      </w:r>
      <w:r w:rsidR="00256BE1" w:rsidRPr="00256BE1">
        <w:rPr>
          <w:rFonts w:eastAsia="Calibri"/>
          <w:lang w:val="en-CA"/>
        </w:rPr>
        <w:t xml:space="preserve"> by the beginning of 2024.</w:t>
      </w:r>
    </w:p>
    <w:p w14:paraId="761C2714" w14:textId="129E26D3" w:rsidR="0091475B" w:rsidRPr="001C6429" w:rsidRDefault="00975D91">
      <w:pPr>
        <w:pStyle w:val="Heading1"/>
        <w:rPr>
          <w:rFonts w:ascii="Calibri" w:eastAsia="Calibri" w:hAnsi="Calibri" w:cs="Calibri"/>
          <w:lang w:val="en-CA"/>
        </w:rPr>
      </w:pPr>
      <w:bookmarkStart w:id="1" w:name="_Toc77926168"/>
      <w:bookmarkStart w:id="2" w:name="_Toc103628546"/>
      <w:r w:rsidRPr="001C6429">
        <w:rPr>
          <w:rFonts w:ascii="Calibri" w:eastAsia="Calibri" w:hAnsi="Calibri" w:cs="Calibri"/>
          <w:lang w:val="en-CA"/>
        </w:rPr>
        <w:lastRenderedPageBreak/>
        <w:t>How to contact MPEG and further information</w:t>
      </w:r>
      <w:bookmarkEnd w:id="1"/>
      <w:bookmarkEnd w:id="2"/>
    </w:p>
    <w:p w14:paraId="31141664" w14:textId="73C8FCF7" w:rsidR="0091475B" w:rsidRPr="001C6429" w:rsidRDefault="00C47993">
      <w:pPr>
        <w:spacing w:after="360"/>
        <w:jc w:val="both"/>
        <w:rPr>
          <w:rFonts w:ascii="Calibri" w:eastAsia="Calibri" w:hAnsi="Calibri" w:cs="Calibri"/>
          <w:lang w:val="en-CA"/>
        </w:rPr>
      </w:pPr>
      <w:r>
        <w:rPr>
          <w:rFonts w:ascii="Calibri" w:eastAsia="Calibri" w:hAnsi="Calibri" w:cs="Calibri"/>
          <w:lang w:val="en-CA"/>
        </w:rPr>
        <w:t xml:space="preserve">Those </w:t>
      </w:r>
      <w:r w:rsidR="00773B02">
        <w:rPr>
          <w:rFonts w:ascii="Calibri" w:eastAsia="Calibri" w:hAnsi="Calibri" w:cs="Calibri"/>
          <w:lang w:val="en-CA"/>
        </w:rPr>
        <w:t>who</w:t>
      </w:r>
      <w:r w:rsidR="00975D91" w:rsidRPr="001C6429">
        <w:rPr>
          <w:rFonts w:ascii="Calibri" w:eastAsia="Calibri" w:hAnsi="Calibri" w:cs="Calibri"/>
          <w:lang w:val="en-CA"/>
        </w:rPr>
        <w:t xml:space="preserve"> wish to receive MPEG Press Releases by email should contact Dr. Christian Timmerer at </w:t>
      </w:r>
      <w:hyperlink r:id="rId14" w:history="1">
        <w:r w:rsidR="00FE0EB0" w:rsidRPr="001C6429">
          <w:rPr>
            <w:rStyle w:val="Hyperlink"/>
            <w:rFonts w:ascii="Calibri" w:eastAsia="Calibri" w:hAnsi="Calibri" w:cs="Calibri"/>
            <w:lang w:val="en-CA"/>
          </w:rPr>
          <w:t>christian.timmerer@aau.at</w:t>
        </w:r>
      </w:hyperlink>
      <w:r w:rsidR="00975D91" w:rsidRPr="001C6429">
        <w:rPr>
          <w:rFonts w:ascii="Calibri" w:eastAsia="Calibri" w:hAnsi="Calibri" w:cs="Calibri"/>
          <w:lang w:val="en-CA"/>
        </w:rPr>
        <w:t xml:space="preserve"> or subscribe </w:t>
      </w:r>
      <w:r w:rsidR="00773B02">
        <w:rPr>
          <w:rFonts w:ascii="Calibri" w:eastAsia="Calibri" w:hAnsi="Calibri" w:cs="Calibri"/>
          <w:lang w:val="en-CA"/>
        </w:rPr>
        <w:t>at</w:t>
      </w:r>
      <w:r w:rsidR="00975D91" w:rsidRPr="001C6429">
        <w:rPr>
          <w:rFonts w:ascii="Calibri" w:eastAsia="Calibri" w:hAnsi="Calibri" w:cs="Calibri"/>
          <w:lang w:val="en-CA"/>
        </w:rPr>
        <w:t xml:space="preserve"> </w:t>
      </w:r>
      <w:hyperlink r:id="rId15">
        <w:r w:rsidR="00975D91" w:rsidRPr="001C6429">
          <w:rPr>
            <w:rFonts w:ascii="Calibri" w:eastAsia="Calibri" w:hAnsi="Calibri" w:cs="Calibri"/>
            <w:color w:val="0000FF"/>
            <w:u w:val="single"/>
            <w:lang w:val="en-CA"/>
          </w:rPr>
          <w:t>https://lists.aau.at/mailman/listinfo/mpeg-pr</w:t>
        </w:r>
      </w:hyperlink>
      <w:r w:rsidR="00975D91" w:rsidRPr="001C6429">
        <w:rPr>
          <w:rFonts w:ascii="Calibri" w:eastAsia="Calibri" w:hAnsi="Calibri" w:cs="Calibri"/>
          <w:lang w:val="en-CA"/>
        </w:rPr>
        <w:t xml:space="preserve">. Further information can be found on the MPEG Website: </w:t>
      </w:r>
      <w:hyperlink r:id="rId16">
        <w:r w:rsidR="00975D91" w:rsidRPr="001C6429">
          <w:rPr>
            <w:rFonts w:ascii="Calibri" w:eastAsia="Calibri" w:hAnsi="Calibri" w:cs="Calibri"/>
            <w:color w:val="0000FF"/>
            <w:u w:val="single"/>
            <w:lang w:val="en-CA"/>
          </w:rPr>
          <w:t>http://www.mpeg.org/</w:t>
        </w:r>
      </w:hyperlink>
      <w:r w:rsidR="00975D91" w:rsidRPr="001C6429">
        <w:rPr>
          <w:rFonts w:ascii="Calibri" w:eastAsia="Calibri" w:hAnsi="Calibri" w:cs="Calibri"/>
          <w:lang w:val="en-CA"/>
        </w:rPr>
        <w:t>.</w:t>
      </w:r>
    </w:p>
    <w:p w14:paraId="6AABC8ED"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t xml:space="preserve">Future MPEG meetings are planned as follows: </w:t>
      </w:r>
    </w:p>
    <w:p w14:paraId="4047ECEA" w14:textId="26F68F4F" w:rsidR="002C41DB" w:rsidRDefault="002C41DB">
      <w:pPr>
        <w:ind w:left="562"/>
        <w:rPr>
          <w:rFonts w:ascii="Calibri" w:eastAsia="Calibri" w:hAnsi="Calibri" w:cs="Calibri"/>
          <w:lang w:val="en-CA"/>
        </w:rPr>
      </w:pPr>
      <w:r w:rsidRPr="001C6429">
        <w:rPr>
          <w:rFonts w:ascii="Calibri" w:eastAsia="Calibri" w:hAnsi="Calibri" w:cs="Calibri"/>
          <w:lang w:val="en-CA"/>
        </w:rPr>
        <w:t xml:space="preserve">No. 142, </w:t>
      </w:r>
      <w:r w:rsidR="00265C47" w:rsidRPr="001C6429">
        <w:rPr>
          <w:rFonts w:ascii="Calibri" w:eastAsia="Calibri" w:hAnsi="Calibri" w:cs="Calibri"/>
          <w:lang w:val="en-CA"/>
        </w:rPr>
        <w:t>Antalya</w:t>
      </w:r>
      <w:r w:rsidR="00F82EAB" w:rsidRPr="001C6429">
        <w:rPr>
          <w:rFonts w:ascii="Calibri" w:eastAsia="Calibri" w:hAnsi="Calibri" w:cs="Calibri"/>
          <w:lang w:val="en-CA"/>
        </w:rPr>
        <w:t>, TR</w:t>
      </w:r>
      <w:r w:rsidRPr="001C6429">
        <w:rPr>
          <w:rFonts w:ascii="Calibri" w:eastAsia="Calibri" w:hAnsi="Calibri" w:cs="Calibri"/>
          <w:lang w:val="en-CA"/>
        </w:rPr>
        <w:t>, 24 – 28 April 2023</w:t>
      </w:r>
    </w:p>
    <w:p w14:paraId="00A53D2F" w14:textId="7C708512" w:rsidR="00153AEA" w:rsidRDefault="00153AEA">
      <w:pPr>
        <w:ind w:left="562"/>
        <w:rPr>
          <w:rFonts w:ascii="Calibri" w:eastAsia="Calibri" w:hAnsi="Calibri" w:cs="Calibri"/>
          <w:lang w:val="en-CA"/>
        </w:rPr>
      </w:pPr>
      <w:r>
        <w:rPr>
          <w:rFonts w:ascii="Calibri" w:eastAsia="Calibri" w:hAnsi="Calibri" w:cs="Calibri"/>
          <w:lang w:val="en-CA"/>
        </w:rPr>
        <w:t xml:space="preserve">No. 143, </w:t>
      </w:r>
      <w:r w:rsidR="00773B02">
        <w:rPr>
          <w:rFonts w:ascii="Calibri" w:eastAsia="Calibri" w:hAnsi="Calibri" w:cs="Calibri"/>
          <w:lang w:val="en-CA"/>
        </w:rPr>
        <w:t>Geneva, CH, 17 – 21 July 2023</w:t>
      </w:r>
    </w:p>
    <w:p w14:paraId="2612F646" w14:textId="6F634811" w:rsidR="00265C47" w:rsidRPr="00265C47" w:rsidRDefault="00265C47" w:rsidP="00265C47">
      <w:pPr>
        <w:ind w:left="562"/>
        <w:rPr>
          <w:rFonts w:ascii="Calibri" w:eastAsia="Calibri" w:hAnsi="Calibri" w:cs="Calibri"/>
          <w:lang w:val="en-CA"/>
        </w:rPr>
      </w:pPr>
      <w:r>
        <w:rPr>
          <w:rFonts w:ascii="Calibri" w:eastAsia="Calibri" w:hAnsi="Calibri" w:cs="Calibri"/>
          <w:lang w:val="en-CA"/>
        </w:rPr>
        <w:t xml:space="preserve">No. </w:t>
      </w:r>
      <w:r w:rsidRPr="00265C47">
        <w:rPr>
          <w:rFonts w:ascii="Calibri" w:eastAsia="Calibri" w:hAnsi="Calibri" w:cs="Calibri"/>
          <w:lang w:val="en-CA"/>
        </w:rPr>
        <w:t>144</w:t>
      </w:r>
      <w:r>
        <w:rPr>
          <w:rFonts w:ascii="Calibri" w:eastAsia="Calibri" w:hAnsi="Calibri" w:cs="Calibri"/>
          <w:lang w:val="en-CA"/>
        </w:rPr>
        <w:t xml:space="preserve">, </w:t>
      </w:r>
      <w:r w:rsidRPr="00265C47">
        <w:rPr>
          <w:rFonts w:ascii="Calibri" w:eastAsia="Calibri" w:hAnsi="Calibri" w:cs="Calibri"/>
          <w:lang w:val="en-CA"/>
        </w:rPr>
        <w:t>TBD</w:t>
      </w:r>
      <w:r>
        <w:rPr>
          <w:rFonts w:ascii="Calibri" w:eastAsia="Calibri" w:hAnsi="Calibri" w:cs="Calibri"/>
          <w:lang w:val="en-CA"/>
        </w:rPr>
        <w:t xml:space="preserve">, </w:t>
      </w:r>
      <w:r w:rsidRPr="00265C47">
        <w:rPr>
          <w:rFonts w:ascii="Calibri" w:eastAsia="Calibri" w:hAnsi="Calibri" w:cs="Calibri"/>
          <w:lang w:val="en-CA"/>
        </w:rPr>
        <w:t>16</w:t>
      </w:r>
      <w:r>
        <w:rPr>
          <w:rFonts w:ascii="Calibri" w:eastAsia="Calibri" w:hAnsi="Calibri" w:cs="Calibri"/>
          <w:lang w:val="en-CA"/>
        </w:rPr>
        <w:t xml:space="preserve"> – </w:t>
      </w:r>
      <w:r w:rsidRPr="00265C47">
        <w:rPr>
          <w:rFonts w:ascii="Calibri" w:eastAsia="Calibri" w:hAnsi="Calibri" w:cs="Calibri"/>
          <w:lang w:val="en-CA"/>
        </w:rPr>
        <w:t>20</w:t>
      </w:r>
      <w:r>
        <w:rPr>
          <w:rFonts w:ascii="Calibri" w:eastAsia="Calibri" w:hAnsi="Calibri" w:cs="Calibri"/>
          <w:lang w:val="en-CA"/>
        </w:rPr>
        <w:t xml:space="preserve"> October 2023</w:t>
      </w:r>
    </w:p>
    <w:p w14:paraId="03ADFE47" w14:textId="2FA59BC8" w:rsidR="00265C47" w:rsidRDefault="00265C47" w:rsidP="00265C47">
      <w:pPr>
        <w:ind w:left="562"/>
        <w:rPr>
          <w:rFonts w:ascii="Calibri" w:eastAsia="Calibri" w:hAnsi="Calibri" w:cs="Calibri"/>
          <w:lang w:val="en-CA"/>
        </w:rPr>
      </w:pPr>
      <w:r>
        <w:rPr>
          <w:rFonts w:ascii="Calibri" w:eastAsia="Calibri" w:hAnsi="Calibri" w:cs="Calibri"/>
          <w:lang w:val="en-CA"/>
        </w:rPr>
        <w:t xml:space="preserve">No. </w:t>
      </w:r>
      <w:r w:rsidRPr="00265C47">
        <w:rPr>
          <w:rFonts w:ascii="Calibri" w:eastAsia="Calibri" w:hAnsi="Calibri" w:cs="Calibri"/>
          <w:lang w:val="en-CA"/>
        </w:rPr>
        <w:t>145</w:t>
      </w:r>
      <w:r>
        <w:rPr>
          <w:rFonts w:ascii="Calibri" w:eastAsia="Calibri" w:hAnsi="Calibri" w:cs="Calibri"/>
          <w:lang w:val="en-CA"/>
        </w:rPr>
        <w:t>, O</w:t>
      </w:r>
      <w:r w:rsidRPr="00265C47">
        <w:rPr>
          <w:rFonts w:ascii="Calibri" w:eastAsia="Calibri" w:hAnsi="Calibri" w:cs="Calibri"/>
          <w:lang w:val="en-CA"/>
        </w:rPr>
        <w:t>nline</w:t>
      </w:r>
      <w:r>
        <w:rPr>
          <w:rFonts w:ascii="Calibri" w:eastAsia="Calibri" w:hAnsi="Calibri" w:cs="Calibri"/>
          <w:lang w:val="en-CA"/>
        </w:rPr>
        <w:t>, 22 – 26 January 2024</w:t>
      </w:r>
    </w:p>
    <w:p w14:paraId="02938098" w14:textId="77777777" w:rsidR="0091475B" w:rsidRPr="001C6429" w:rsidRDefault="0091475B" w:rsidP="00F87B51">
      <w:pPr>
        <w:spacing w:before="120"/>
        <w:rPr>
          <w:rFonts w:ascii="Calibri" w:eastAsia="Calibri" w:hAnsi="Calibri" w:cs="Calibri"/>
          <w:lang w:val="en-CA"/>
        </w:rPr>
      </w:pPr>
    </w:p>
    <w:p w14:paraId="6FB8ED0E"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t>For further information about MPEG, please contact:</w:t>
      </w:r>
    </w:p>
    <w:p w14:paraId="246B27E1"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Prof. Dr.-Ing. Jörn Ostermann (Convenor of MPEG Technical Coordination, Germany)</w:t>
      </w:r>
    </w:p>
    <w:p w14:paraId="3DE59B9C"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Leibniz Universität Hannover</w:t>
      </w:r>
    </w:p>
    <w:p w14:paraId="2C8F8458" w14:textId="77777777" w:rsidR="0091475B" w:rsidRPr="001C6429" w:rsidRDefault="00975D91">
      <w:pPr>
        <w:keepNext/>
        <w:ind w:left="562"/>
        <w:rPr>
          <w:rFonts w:ascii="Calibri" w:eastAsia="Calibri" w:hAnsi="Calibri" w:cs="Calibri"/>
          <w:lang w:val="en-CA"/>
        </w:rPr>
      </w:pPr>
      <w:proofErr w:type="spellStart"/>
      <w:r w:rsidRPr="001C6429">
        <w:rPr>
          <w:rFonts w:ascii="Calibri" w:eastAsia="Calibri" w:hAnsi="Calibri" w:cs="Calibri"/>
          <w:lang w:val="en-CA"/>
        </w:rPr>
        <w:t>Appelstr</w:t>
      </w:r>
      <w:proofErr w:type="spellEnd"/>
      <w:r w:rsidRPr="001C6429">
        <w:rPr>
          <w:rFonts w:ascii="Calibri" w:eastAsia="Calibri" w:hAnsi="Calibri" w:cs="Calibri"/>
          <w:lang w:val="en-CA"/>
        </w:rPr>
        <w:t>. 9A</w:t>
      </w:r>
    </w:p>
    <w:p w14:paraId="18D4E130"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30167 Hannover, Germany</w:t>
      </w:r>
    </w:p>
    <w:p w14:paraId="39CFB146"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Tel: +49 511 762 5316</w:t>
      </w:r>
    </w:p>
    <w:p w14:paraId="6FD0A52A" w14:textId="77777777" w:rsidR="0091475B" w:rsidRPr="001C6429" w:rsidRDefault="00975D91">
      <w:pPr>
        <w:keepNext/>
        <w:ind w:left="562"/>
        <w:rPr>
          <w:rFonts w:ascii="Calibri" w:eastAsia="Calibri" w:hAnsi="Calibri" w:cs="Calibri"/>
          <w:lang w:val="en-CA"/>
        </w:rPr>
      </w:pPr>
      <w:r w:rsidRPr="001C6429">
        <w:rPr>
          <w:rFonts w:ascii="Calibri" w:eastAsia="Calibri" w:hAnsi="Calibri" w:cs="Calibri"/>
          <w:lang w:val="en-CA"/>
        </w:rPr>
        <w:t>Fax: ++49 511 762 5333</w:t>
      </w:r>
    </w:p>
    <w:p w14:paraId="325D3B30" w14:textId="48A760EA" w:rsidR="0091475B" w:rsidRPr="001C6429" w:rsidRDefault="00975D91">
      <w:pPr>
        <w:ind w:left="562"/>
        <w:rPr>
          <w:rFonts w:ascii="Calibri" w:eastAsia="Calibri" w:hAnsi="Calibri" w:cs="Calibri"/>
          <w:lang w:val="en-CA"/>
        </w:rPr>
      </w:pPr>
      <w:r w:rsidRPr="001C6429">
        <w:rPr>
          <w:rFonts w:ascii="Calibri" w:eastAsia="Calibri" w:hAnsi="Calibri" w:cs="Calibri"/>
          <w:lang w:val="en-CA"/>
        </w:rPr>
        <w:t xml:space="preserve">Email: </w:t>
      </w:r>
      <w:hyperlink r:id="rId17">
        <w:r w:rsidRPr="001C6429">
          <w:rPr>
            <w:rFonts w:ascii="Calibri" w:eastAsia="Calibri" w:hAnsi="Calibri" w:cs="Calibri"/>
            <w:color w:val="0000FF"/>
            <w:u w:val="single"/>
            <w:lang w:val="en-CA"/>
          </w:rPr>
          <w:t>ostermann@tnt.uni-hannover.de</w:t>
        </w:r>
      </w:hyperlink>
    </w:p>
    <w:p w14:paraId="4E0EDB1F" w14:textId="77777777" w:rsidR="0091475B" w:rsidRPr="001C6429" w:rsidRDefault="00975D91">
      <w:pPr>
        <w:keepNext/>
        <w:spacing w:before="120"/>
        <w:rPr>
          <w:rFonts w:ascii="Calibri" w:eastAsia="Calibri" w:hAnsi="Calibri" w:cs="Calibri"/>
          <w:lang w:val="en-CA"/>
        </w:rPr>
      </w:pPr>
      <w:r w:rsidRPr="001C6429">
        <w:rPr>
          <w:rFonts w:ascii="Calibri" w:eastAsia="Calibri" w:hAnsi="Calibri" w:cs="Calibri"/>
          <w:lang w:val="en-CA"/>
        </w:rPr>
        <w:t>or</w:t>
      </w:r>
    </w:p>
    <w:p w14:paraId="3170782B"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Prof. Dr. Kyuheon Kim (Convenor of MPEG Liaison and Communication, Korea)</w:t>
      </w:r>
    </w:p>
    <w:p w14:paraId="42BED393"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Department of Electronic Engineering</w:t>
      </w:r>
    </w:p>
    <w:p w14:paraId="2DC792F5" w14:textId="77777777"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 xml:space="preserve">Kyung </w:t>
      </w:r>
      <w:proofErr w:type="spellStart"/>
      <w:r w:rsidRPr="001C6429">
        <w:rPr>
          <w:rFonts w:ascii="Calibri" w:eastAsia="Calibri" w:hAnsi="Calibri" w:cs="Calibri"/>
          <w:lang w:val="en-CA"/>
        </w:rPr>
        <w:t>Hee</w:t>
      </w:r>
      <w:proofErr w:type="spellEnd"/>
      <w:r w:rsidRPr="001C6429">
        <w:rPr>
          <w:rFonts w:ascii="Calibri" w:eastAsia="Calibri" w:hAnsi="Calibri" w:cs="Calibri"/>
          <w:lang w:val="en-CA"/>
        </w:rPr>
        <w:t xml:space="preserve"> University</w:t>
      </w:r>
    </w:p>
    <w:p w14:paraId="5C5D91B3" w14:textId="063FFB7A"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Seoul, South Korea</w:t>
      </w:r>
    </w:p>
    <w:p w14:paraId="5F9F2EC4" w14:textId="15CD8832" w:rsidR="00297EDB" w:rsidRPr="001C6429" w:rsidRDefault="00297EDB">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Tel: +82</w:t>
      </w:r>
      <w:r w:rsidR="00683573" w:rsidRPr="001C6429">
        <w:rPr>
          <w:rFonts w:ascii="Calibri" w:eastAsia="Calibri" w:hAnsi="Calibri" w:cs="Calibri"/>
          <w:lang w:val="en-CA"/>
        </w:rPr>
        <w:t xml:space="preserve"> </w:t>
      </w:r>
      <w:r w:rsidRPr="001C6429">
        <w:rPr>
          <w:rFonts w:ascii="Calibri" w:eastAsia="Calibri" w:hAnsi="Calibri" w:cs="Calibri"/>
          <w:lang w:val="en-CA"/>
        </w:rPr>
        <w:t>31</w:t>
      </w:r>
      <w:r w:rsidR="00683573" w:rsidRPr="001C6429">
        <w:rPr>
          <w:rFonts w:ascii="Calibri" w:eastAsia="Calibri" w:hAnsi="Calibri" w:cs="Calibri"/>
          <w:lang w:val="en-CA"/>
        </w:rPr>
        <w:t xml:space="preserve"> </w:t>
      </w:r>
      <w:r w:rsidRPr="001C6429">
        <w:rPr>
          <w:rFonts w:ascii="Calibri" w:eastAsia="Calibri" w:hAnsi="Calibri" w:cs="Calibri"/>
          <w:lang w:val="en-CA"/>
        </w:rPr>
        <w:t>201</w:t>
      </w:r>
      <w:r w:rsidR="00683573" w:rsidRPr="001C6429">
        <w:rPr>
          <w:rFonts w:ascii="Calibri" w:eastAsia="Calibri" w:hAnsi="Calibri" w:cs="Calibri"/>
          <w:lang w:val="en-CA"/>
        </w:rPr>
        <w:t xml:space="preserve"> </w:t>
      </w:r>
      <w:r w:rsidRPr="001C6429">
        <w:rPr>
          <w:rFonts w:ascii="Calibri" w:eastAsia="Calibri" w:hAnsi="Calibri" w:cs="Calibri"/>
          <w:lang w:val="en-CA"/>
        </w:rPr>
        <w:t>3810</w:t>
      </w:r>
    </w:p>
    <w:p w14:paraId="0CAB71EC" w14:textId="579B617C" w:rsidR="0091475B" w:rsidRPr="001C6429" w:rsidRDefault="00975D91">
      <w:pPr>
        <w:keepNext/>
        <w:pBdr>
          <w:top w:val="nil"/>
          <w:left w:val="nil"/>
          <w:bottom w:val="nil"/>
          <w:right w:val="nil"/>
          <w:between w:val="nil"/>
        </w:pBdr>
        <w:ind w:left="562"/>
        <w:rPr>
          <w:rFonts w:ascii="Calibri" w:eastAsia="Calibri" w:hAnsi="Calibri" w:cs="Calibri"/>
          <w:lang w:val="en-CA"/>
        </w:rPr>
      </w:pPr>
      <w:r w:rsidRPr="001C6429">
        <w:rPr>
          <w:rFonts w:ascii="Calibri" w:eastAsia="Calibri" w:hAnsi="Calibri" w:cs="Calibri"/>
          <w:lang w:val="en-CA"/>
        </w:rPr>
        <w:t xml:space="preserve">Email: </w:t>
      </w:r>
      <w:hyperlink r:id="rId18">
        <w:r w:rsidRPr="001C6429">
          <w:rPr>
            <w:rFonts w:ascii="Calibri" w:eastAsia="Calibri" w:hAnsi="Calibri" w:cs="Calibri"/>
            <w:color w:val="1155CC"/>
            <w:u w:val="single"/>
            <w:lang w:val="en-CA"/>
          </w:rPr>
          <w:t>kyuheonkim@khu.ac.kr</w:t>
        </w:r>
      </w:hyperlink>
    </w:p>
    <w:p w14:paraId="72A3C914" w14:textId="77777777" w:rsidR="0091475B" w:rsidRPr="001C6429" w:rsidRDefault="00975D91">
      <w:pPr>
        <w:keepNext/>
        <w:spacing w:before="120"/>
        <w:jc w:val="both"/>
        <w:rPr>
          <w:rFonts w:ascii="Calibri" w:eastAsia="Calibri" w:hAnsi="Calibri" w:cs="Calibri"/>
          <w:lang w:val="en-CA"/>
        </w:rPr>
      </w:pPr>
      <w:r w:rsidRPr="001C6429">
        <w:rPr>
          <w:rFonts w:ascii="Calibri" w:eastAsia="Calibri" w:hAnsi="Calibri" w:cs="Calibri"/>
          <w:lang w:val="en-CA"/>
        </w:rPr>
        <w:t>or</w:t>
      </w:r>
    </w:p>
    <w:p w14:paraId="33CF0C77" w14:textId="49B42CEA" w:rsidR="0091475B" w:rsidRPr="001C6429" w:rsidRDefault="00DF03A3">
      <w:pPr>
        <w:keepNext/>
        <w:ind w:left="562"/>
        <w:jc w:val="both"/>
        <w:rPr>
          <w:rFonts w:ascii="Calibri" w:eastAsia="Calibri" w:hAnsi="Calibri" w:cs="Calibri"/>
          <w:lang w:val="en-CA"/>
        </w:rPr>
      </w:pPr>
      <w:r>
        <w:rPr>
          <w:rFonts w:ascii="Calibri" w:eastAsia="Calibri" w:hAnsi="Calibri" w:cs="Calibri"/>
          <w:lang w:val="en-CA"/>
        </w:rPr>
        <w:t>Univ.-Prof.</w:t>
      </w:r>
      <w:r w:rsidR="00975D91" w:rsidRPr="001C6429">
        <w:rPr>
          <w:rFonts w:ascii="Calibri" w:eastAsia="Calibri" w:hAnsi="Calibri" w:cs="Calibri"/>
          <w:lang w:val="en-CA"/>
        </w:rPr>
        <w:t xml:space="preserve"> </w:t>
      </w:r>
      <w:r>
        <w:rPr>
          <w:rFonts w:ascii="Calibri" w:eastAsia="Calibri" w:hAnsi="Calibri" w:cs="Calibri"/>
          <w:lang w:val="en-CA"/>
        </w:rPr>
        <w:t xml:space="preserve">DI </w:t>
      </w:r>
      <w:r w:rsidR="00975D91" w:rsidRPr="001C6429">
        <w:rPr>
          <w:rFonts w:ascii="Calibri" w:eastAsia="Calibri" w:hAnsi="Calibri" w:cs="Calibri"/>
          <w:lang w:val="en-CA"/>
        </w:rPr>
        <w:t>Dr. Christian Timmerer</w:t>
      </w:r>
      <w:r w:rsidR="00FE0EB0" w:rsidRPr="001C6429">
        <w:rPr>
          <w:rFonts w:ascii="Calibri" w:eastAsia="Calibri" w:hAnsi="Calibri" w:cs="Calibri"/>
          <w:lang w:val="en-CA"/>
        </w:rPr>
        <w:t xml:space="preserve"> (MPEG Press Officer</w:t>
      </w:r>
      <w:r w:rsidR="00E05718" w:rsidRPr="001C6429">
        <w:rPr>
          <w:rFonts w:ascii="Calibri" w:eastAsia="Calibri" w:hAnsi="Calibri" w:cs="Calibri"/>
          <w:lang w:val="en-CA"/>
        </w:rPr>
        <w:t>, Austria</w:t>
      </w:r>
      <w:r w:rsidR="00FE0EB0" w:rsidRPr="001C6429">
        <w:rPr>
          <w:rFonts w:ascii="Calibri" w:eastAsia="Calibri" w:hAnsi="Calibri" w:cs="Calibri"/>
          <w:lang w:val="en-CA"/>
        </w:rPr>
        <w:t>)</w:t>
      </w:r>
    </w:p>
    <w:p w14:paraId="291DF45E" w14:textId="77777777" w:rsidR="0091475B" w:rsidRPr="00DD0AB9" w:rsidRDefault="00975D91">
      <w:pPr>
        <w:keepNext/>
        <w:ind w:left="562"/>
        <w:jc w:val="both"/>
        <w:rPr>
          <w:rFonts w:ascii="Calibri" w:eastAsia="Calibri" w:hAnsi="Calibri" w:cs="Calibri"/>
          <w:lang w:val="de-AT"/>
        </w:rPr>
      </w:pPr>
      <w:r w:rsidRPr="00DD0AB9">
        <w:rPr>
          <w:rFonts w:ascii="Calibri" w:eastAsia="Calibri" w:hAnsi="Calibri" w:cs="Calibri"/>
          <w:lang w:val="de-AT"/>
        </w:rPr>
        <w:t>Alpen-Adria-Universität Klagenfurt | Bitmovin Inc.</w:t>
      </w:r>
    </w:p>
    <w:p w14:paraId="7D348A65" w14:textId="77777777"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9020 Klagenfurt am Wörthersee, Austria, Europe</w:t>
      </w:r>
    </w:p>
    <w:p w14:paraId="63AE3322" w14:textId="77777777"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Tel: +43 463 2700 3621</w:t>
      </w:r>
    </w:p>
    <w:p w14:paraId="2CEC95AA" w14:textId="7DC67DED" w:rsidR="0091475B" w:rsidRPr="001C6429" w:rsidRDefault="00975D91">
      <w:pPr>
        <w:keepNext/>
        <w:ind w:left="562"/>
        <w:jc w:val="both"/>
        <w:rPr>
          <w:rFonts w:ascii="Calibri" w:eastAsia="Calibri" w:hAnsi="Calibri" w:cs="Calibri"/>
          <w:lang w:val="en-CA"/>
        </w:rPr>
      </w:pPr>
      <w:r w:rsidRPr="001C6429">
        <w:rPr>
          <w:rFonts w:ascii="Calibri" w:eastAsia="Calibri" w:hAnsi="Calibri" w:cs="Calibri"/>
          <w:lang w:val="en-CA"/>
        </w:rPr>
        <w:t xml:space="preserve">Email: </w:t>
      </w:r>
      <w:hyperlink r:id="rId19" w:history="1">
        <w:r w:rsidR="00FE0EB0" w:rsidRPr="001C6429">
          <w:rPr>
            <w:rStyle w:val="Hyperlink"/>
            <w:rFonts w:ascii="Calibri" w:eastAsia="Calibri" w:hAnsi="Calibri" w:cs="Calibri"/>
            <w:lang w:val="en-CA"/>
          </w:rPr>
          <w:t>christian.timmerer@aau.at</w:t>
        </w:r>
      </w:hyperlink>
    </w:p>
    <w:p w14:paraId="0B366D55" w14:textId="77777777" w:rsidR="0091475B" w:rsidRPr="001C6429" w:rsidRDefault="0091475B">
      <w:pPr>
        <w:rPr>
          <w:lang w:val="en-CA"/>
        </w:rPr>
      </w:pPr>
    </w:p>
    <w:sectPr w:rsidR="0091475B" w:rsidRPr="001C6429" w:rsidSect="009E753F">
      <w:footerReference w:type="first" r:id="rId20"/>
      <w:pgSz w:w="11894" w:h="16834"/>
      <w:pgMar w:top="1304" w:right="1304" w:bottom="1304" w:left="130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BB18A" w14:textId="77777777" w:rsidR="00FC15D0" w:rsidRDefault="00FC15D0">
      <w:r>
        <w:separator/>
      </w:r>
    </w:p>
  </w:endnote>
  <w:endnote w:type="continuationSeparator" w:id="0">
    <w:p w14:paraId="4FE4F65E" w14:textId="77777777" w:rsidR="00FC15D0" w:rsidRDefault="00FC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cstheme="majorHAnsi"/>
        <w:sz w:val="20"/>
        <w:szCs w:val="20"/>
      </w:rPr>
    </w:pPr>
    <w:r w:rsidRPr="00D84864">
      <w:rPr>
        <w:rFonts w:cstheme="majorHAnsi"/>
        <w:sz w:val="20"/>
        <w:szCs w:val="20"/>
      </w:rPr>
      <w:fldChar w:fldCharType="begin"/>
    </w:r>
    <w:r w:rsidRPr="00D84864">
      <w:rPr>
        <w:rFonts w:cstheme="majorHAnsi"/>
        <w:sz w:val="20"/>
        <w:szCs w:val="20"/>
      </w:rPr>
      <w:instrText>PAGE</w:instrText>
    </w:r>
    <w:r w:rsidRPr="00D84864">
      <w:rPr>
        <w:rFonts w:cstheme="majorHAnsi"/>
        <w:sz w:val="20"/>
        <w:szCs w:val="20"/>
      </w:rPr>
      <w:fldChar w:fldCharType="separate"/>
    </w:r>
    <w:r w:rsidR="008908BC" w:rsidRPr="00D84864">
      <w:rPr>
        <w:rFonts w:cstheme="majorHAnsi"/>
        <w:noProof/>
        <w:sz w:val="20"/>
        <w:szCs w:val="20"/>
      </w:rPr>
      <w:t>2</w:t>
    </w:r>
    <w:r w:rsidRPr="00D84864">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830803"/>
      <w:docPartObj>
        <w:docPartGallery w:val="Page Numbers (Bottom of Page)"/>
        <w:docPartUnique/>
      </w:docPartObj>
    </w:sdtPr>
    <w:sdtEndPr>
      <w:rPr>
        <w:noProof/>
      </w:rPr>
    </w:sdtEndPr>
    <w:sdtContent>
      <w:p w14:paraId="5EB2AFE3" w14:textId="77777777" w:rsidR="00A24105" w:rsidRDefault="00A241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127667" w14:textId="77777777" w:rsidR="00A24105" w:rsidRPr="00D84864" w:rsidRDefault="00A24105" w:rsidP="00A24105">
    <w:pPr>
      <w:ind w:right="360"/>
      <w:jc w:val="right"/>
      <w:rPr>
        <w:rFonts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F87A2" w14:textId="77777777" w:rsidR="00FC15D0" w:rsidRDefault="00FC15D0">
      <w:r>
        <w:separator/>
      </w:r>
    </w:p>
  </w:footnote>
  <w:footnote w:type="continuationSeparator" w:id="0">
    <w:p w14:paraId="6ED6B3CC" w14:textId="77777777" w:rsidR="00FC15D0" w:rsidRDefault="00FC1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145B45E3"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3</w:t>
    </w:r>
    <w:r w:rsidRPr="008908BC">
      <w:rPr>
        <w:b/>
        <w:sz w:val="29"/>
        <w:szCs w:val="29"/>
        <w:lang w:val="de-AT"/>
      </w:rPr>
      <w:tab/>
    </w:r>
    <w:r w:rsidRPr="008908BC">
      <w:rPr>
        <w:b/>
        <w:sz w:val="44"/>
        <w:szCs w:val="44"/>
        <w:lang w:val="de-AT"/>
      </w:rPr>
      <w:t>N</w:t>
    </w:r>
    <w:r w:rsidR="00B20428">
      <w:rPr>
        <w:b/>
        <w:sz w:val="44"/>
        <w:szCs w:val="44"/>
        <w:lang w:val="de-AT"/>
      </w:rPr>
      <w:t>9</w:t>
    </w:r>
    <w:r w:rsidR="003649EF">
      <w:rPr>
        <w:b/>
        <w:sz w:val="44"/>
        <w:szCs w:val="44"/>
        <w:lang w:val="de-AT"/>
      </w:rPr>
      <w:t>8</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4F5"/>
    <w:multiLevelType w:val="hybridMultilevel"/>
    <w:tmpl w:val="53EE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A1C142F"/>
    <w:multiLevelType w:val="hybridMultilevel"/>
    <w:tmpl w:val="27E268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F31802"/>
    <w:multiLevelType w:val="hybridMultilevel"/>
    <w:tmpl w:val="63D2C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9970851">
    <w:abstractNumId w:val="9"/>
  </w:num>
  <w:num w:numId="2" w16cid:durableId="1560172167">
    <w:abstractNumId w:val="13"/>
  </w:num>
  <w:num w:numId="3" w16cid:durableId="24599941">
    <w:abstractNumId w:val="7"/>
  </w:num>
  <w:num w:numId="4" w16cid:durableId="18893223">
    <w:abstractNumId w:val="1"/>
  </w:num>
  <w:num w:numId="5" w16cid:durableId="1114862469">
    <w:abstractNumId w:val="6"/>
  </w:num>
  <w:num w:numId="6" w16cid:durableId="2048096615">
    <w:abstractNumId w:val="3"/>
  </w:num>
  <w:num w:numId="7" w16cid:durableId="1405027921">
    <w:abstractNumId w:val="8"/>
  </w:num>
  <w:num w:numId="8" w16cid:durableId="1394085828">
    <w:abstractNumId w:val="2"/>
  </w:num>
  <w:num w:numId="9" w16cid:durableId="663238784">
    <w:abstractNumId w:val="5"/>
  </w:num>
  <w:num w:numId="10" w16cid:durableId="1739552113">
    <w:abstractNumId w:val="4"/>
  </w:num>
  <w:num w:numId="11" w16cid:durableId="1869752931">
    <w:abstractNumId w:val="12"/>
  </w:num>
  <w:num w:numId="12" w16cid:durableId="1765764065">
    <w:abstractNumId w:val="0"/>
  </w:num>
  <w:num w:numId="13" w16cid:durableId="299264738">
    <w:abstractNumId w:val="10"/>
  </w:num>
  <w:num w:numId="14" w16cid:durableId="212834966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04921"/>
    <w:rsid w:val="000107A0"/>
    <w:rsid w:val="0001799B"/>
    <w:rsid w:val="000241CA"/>
    <w:rsid w:val="0002630C"/>
    <w:rsid w:val="00033813"/>
    <w:rsid w:val="00044D4C"/>
    <w:rsid w:val="00044DB6"/>
    <w:rsid w:val="00046705"/>
    <w:rsid w:val="00064155"/>
    <w:rsid w:val="000656E2"/>
    <w:rsid w:val="00087617"/>
    <w:rsid w:val="0009496F"/>
    <w:rsid w:val="000A5455"/>
    <w:rsid w:val="000B6F1C"/>
    <w:rsid w:val="000C3868"/>
    <w:rsid w:val="000D3507"/>
    <w:rsid w:val="000E41CA"/>
    <w:rsid w:val="000E68C2"/>
    <w:rsid w:val="000F6EC5"/>
    <w:rsid w:val="000F7EC6"/>
    <w:rsid w:val="001111C7"/>
    <w:rsid w:val="001141AD"/>
    <w:rsid w:val="001154EA"/>
    <w:rsid w:val="001424D8"/>
    <w:rsid w:val="00146D5A"/>
    <w:rsid w:val="00153AEA"/>
    <w:rsid w:val="00161210"/>
    <w:rsid w:val="00165739"/>
    <w:rsid w:val="00170C6D"/>
    <w:rsid w:val="00172A31"/>
    <w:rsid w:val="00176994"/>
    <w:rsid w:val="0018035B"/>
    <w:rsid w:val="00185775"/>
    <w:rsid w:val="001A11F9"/>
    <w:rsid w:val="001A65C0"/>
    <w:rsid w:val="001B1AAE"/>
    <w:rsid w:val="001B4041"/>
    <w:rsid w:val="001C38E9"/>
    <w:rsid w:val="001C6429"/>
    <w:rsid w:val="001C65C0"/>
    <w:rsid w:val="001D29E5"/>
    <w:rsid w:val="001D5BDF"/>
    <w:rsid w:val="001D685E"/>
    <w:rsid w:val="001D74B9"/>
    <w:rsid w:val="00200721"/>
    <w:rsid w:val="00215A44"/>
    <w:rsid w:val="0021626C"/>
    <w:rsid w:val="00235933"/>
    <w:rsid w:val="002414ED"/>
    <w:rsid w:val="002502B4"/>
    <w:rsid w:val="00252C24"/>
    <w:rsid w:val="0025370C"/>
    <w:rsid w:val="00256BE1"/>
    <w:rsid w:val="00262FB7"/>
    <w:rsid w:val="00265C47"/>
    <w:rsid w:val="00277936"/>
    <w:rsid w:val="00285C37"/>
    <w:rsid w:val="002878EA"/>
    <w:rsid w:val="002920EF"/>
    <w:rsid w:val="00293754"/>
    <w:rsid w:val="00297EDB"/>
    <w:rsid w:val="002A74AD"/>
    <w:rsid w:val="002B5319"/>
    <w:rsid w:val="002B5411"/>
    <w:rsid w:val="002B6DE8"/>
    <w:rsid w:val="002C41DB"/>
    <w:rsid w:val="002C5B01"/>
    <w:rsid w:val="002D13AD"/>
    <w:rsid w:val="002D3FCF"/>
    <w:rsid w:val="002F0F08"/>
    <w:rsid w:val="002F2B26"/>
    <w:rsid w:val="00301D70"/>
    <w:rsid w:val="00301DFF"/>
    <w:rsid w:val="00304A45"/>
    <w:rsid w:val="003172D5"/>
    <w:rsid w:val="00317C1E"/>
    <w:rsid w:val="00324882"/>
    <w:rsid w:val="00332387"/>
    <w:rsid w:val="00346A18"/>
    <w:rsid w:val="00346BC2"/>
    <w:rsid w:val="0035215F"/>
    <w:rsid w:val="003649EF"/>
    <w:rsid w:val="00374A21"/>
    <w:rsid w:val="00391E83"/>
    <w:rsid w:val="003935D3"/>
    <w:rsid w:val="00394D7E"/>
    <w:rsid w:val="003A35A1"/>
    <w:rsid w:val="003B771C"/>
    <w:rsid w:val="003B78E8"/>
    <w:rsid w:val="003C2BE6"/>
    <w:rsid w:val="003C38E7"/>
    <w:rsid w:val="003C5721"/>
    <w:rsid w:val="003D5788"/>
    <w:rsid w:val="003E2121"/>
    <w:rsid w:val="003E2704"/>
    <w:rsid w:val="003F0374"/>
    <w:rsid w:val="003F133E"/>
    <w:rsid w:val="003F291D"/>
    <w:rsid w:val="003F37EF"/>
    <w:rsid w:val="003F69DD"/>
    <w:rsid w:val="0040294E"/>
    <w:rsid w:val="00427F08"/>
    <w:rsid w:val="0043565F"/>
    <w:rsid w:val="00436C86"/>
    <w:rsid w:val="00437A2A"/>
    <w:rsid w:val="004404FE"/>
    <w:rsid w:val="00444210"/>
    <w:rsid w:val="0044777A"/>
    <w:rsid w:val="004512BB"/>
    <w:rsid w:val="0045459F"/>
    <w:rsid w:val="00457AD4"/>
    <w:rsid w:val="00461FC6"/>
    <w:rsid w:val="00474D8E"/>
    <w:rsid w:val="00482567"/>
    <w:rsid w:val="00483DF9"/>
    <w:rsid w:val="00486F65"/>
    <w:rsid w:val="00497FD7"/>
    <w:rsid w:val="004A01A0"/>
    <w:rsid w:val="004A58EF"/>
    <w:rsid w:val="004B23A1"/>
    <w:rsid w:val="004B7ACE"/>
    <w:rsid w:val="004D6368"/>
    <w:rsid w:val="004E1263"/>
    <w:rsid w:val="00502DA2"/>
    <w:rsid w:val="005052C4"/>
    <w:rsid w:val="00506C47"/>
    <w:rsid w:val="005108D4"/>
    <w:rsid w:val="005155E5"/>
    <w:rsid w:val="005257B7"/>
    <w:rsid w:val="005273B8"/>
    <w:rsid w:val="0053066B"/>
    <w:rsid w:val="005406FC"/>
    <w:rsid w:val="00545E55"/>
    <w:rsid w:val="005577D9"/>
    <w:rsid w:val="00567174"/>
    <w:rsid w:val="00580FFF"/>
    <w:rsid w:val="00594A64"/>
    <w:rsid w:val="005975CE"/>
    <w:rsid w:val="005A69C4"/>
    <w:rsid w:val="005B1728"/>
    <w:rsid w:val="005D2112"/>
    <w:rsid w:val="005D2B5F"/>
    <w:rsid w:val="005D5128"/>
    <w:rsid w:val="005E1231"/>
    <w:rsid w:val="005E4DC3"/>
    <w:rsid w:val="005F095E"/>
    <w:rsid w:val="005F2FD6"/>
    <w:rsid w:val="005F58DA"/>
    <w:rsid w:val="00600462"/>
    <w:rsid w:val="00610152"/>
    <w:rsid w:val="0061129E"/>
    <w:rsid w:val="00616FC5"/>
    <w:rsid w:val="00624A70"/>
    <w:rsid w:val="006257E1"/>
    <w:rsid w:val="0063792D"/>
    <w:rsid w:val="00644B72"/>
    <w:rsid w:val="00664D3F"/>
    <w:rsid w:val="00670EC3"/>
    <w:rsid w:val="00683573"/>
    <w:rsid w:val="00684A2E"/>
    <w:rsid w:val="006854E1"/>
    <w:rsid w:val="00686D42"/>
    <w:rsid w:val="00695E53"/>
    <w:rsid w:val="00697C72"/>
    <w:rsid w:val="006A3230"/>
    <w:rsid w:val="006A69D4"/>
    <w:rsid w:val="006B0632"/>
    <w:rsid w:val="006D2A2A"/>
    <w:rsid w:val="006E136B"/>
    <w:rsid w:val="006F5DE6"/>
    <w:rsid w:val="007035A0"/>
    <w:rsid w:val="007059E6"/>
    <w:rsid w:val="0071483D"/>
    <w:rsid w:val="00724CF1"/>
    <w:rsid w:val="00726665"/>
    <w:rsid w:val="00754A0C"/>
    <w:rsid w:val="007665D6"/>
    <w:rsid w:val="00767AC3"/>
    <w:rsid w:val="00773B02"/>
    <w:rsid w:val="00774697"/>
    <w:rsid w:val="0077645B"/>
    <w:rsid w:val="007875F5"/>
    <w:rsid w:val="00790610"/>
    <w:rsid w:val="007A5E0D"/>
    <w:rsid w:val="007A6052"/>
    <w:rsid w:val="007B4CED"/>
    <w:rsid w:val="007C49DB"/>
    <w:rsid w:val="007D30BD"/>
    <w:rsid w:val="007F6A5C"/>
    <w:rsid w:val="00800599"/>
    <w:rsid w:val="00801E7E"/>
    <w:rsid w:val="0080575F"/>
    <w:rsid w:val="00823841"/>
    <w:rsid w:val="00840A0D"/>
    <w:rsid w:val="0085038F"/>
    <w:rsid w:val="00881583"/>
    <w:rsid w:val="008863A1"/>
    <w:rsid w:val="008908BC"/>
    <w:rsid w:val="00897166"/>
    <w:rsid w:val="008C020A"/>
    <w:rsid w:val="008D2370"/>
    <w:rsid w:val="008D2A03"/>
    <w:rsid w:val="00900F68"/>
    <w:rsid w:val="00905122"/>
    <w:rsid w:val="0091475B"/>
    <w:rsid w:val="00921BE5"/>
    <w:rsid w:val="00942933"/>
    <w:rsid w:val="00946896"/>
    <w:rsid w:val="00957416"/>
    <w:rsid w:val="00960C84"/>
    <w:rsid w:val="00975D91"/>
    <w:rsid w:val="0098048A"/>
    <w:rsid w:val="00981C96"/>
    <w:rsid w:val="00985854"/>
    <w:rsid w:val="00992A7E"/>
    <w:rsid w:val="00994A99"/>
    <w:rsid w:val="009D1932"/>
    <w:rsid w:val="009E4E6C"/>
    <w:rsid w:val="009E51CA"/>
    <w:rsid w:val="009E753F"/>
    <w:rsid w:val="009F233A"/>
    <w:rsid w:val="00A02750"/>
    <w:rsid w:val="00A03EA7"/>
    <w:rsid w:val="00A144BC"/>
    <w:rsid w:val="00A21A1B"/>
    <w:rsid w:val="00A225A2"/>
    <w:rsid w:val="00A23E8A"/>
    <w:rsid w:val="00A24105"/>
    <w:rsid w:val="00A424FC"/>
    <w:rsid w:val="00A513A7"/>
    <w:rsid w:val="00A56045"/>
    <w:rsid w:val="00A62B42"/>
    <w:rsid w:val="00A63FC1"/>
    <w:rsid w:val="00A70660"/>
    <w:rsid w:val="00A7271A"/>
    <w:rsid w:val="00A8085E"/>
    <w:rsid w:val="00A85CB4"/>
    <w:rsid w:val="00A8759B"/>
    <w:rsid w:val="00AA61AB"/>
    <w:rsid w:val="00AA7CDA"/>
    <w:rsid w:val="00AB3C9F"/>
    <w:rsid w:val="00AC7AEA"/>
    <w:rsid w:val="00AD281B"/>
    <w:rsid w:val="00AE1F66"/>
    <w:rsid w:val="00AE7BFC"/>
    <w:rsid w:val="00AF4DA5"/>
    <w:rsid w:val="00AF6444"/>
    <w:rsid w:val="00B142A1"/>
    <w:rsid w:val="00B20428"/>
    <w:rsid w:val="00B24D2C"/>
    <w:rsid w:val="00B47B68"/>
    <w:rsid w:val="00B53FF4"/>
    <w:rsid w:val="00B65E4A"/>
    <w:rsid w:val="00B66E40"/>
    <w:rsid w:val="00B70BD9"/>
    <w:rsid w:val="00B76EE0"/>
    <w:rsid w:val="00B86C1D"/>
    <w:rsid w:val="00B90D0F"/>
    <w:rsid w:val="00B918D0"/>
    <w:rsid w:val="00BB10C6"/>
    <w:rsid w:val="00BB504D"/>
    <w:rsid w:val="00BB5FAD"/>
    <w:rsid w:val="00BC1EC2"/>
    <w:rsid w:val="00BC3147"/>
    <w:rsid w:val="00BC66C5"/>
    <w:rsid w:val="00BD4609"/>
    <w:rsid w:val="00BD7AB4"/>
    <w:rsid w:val="00BE3F88"/>
    <w:rsid w:val="00BE4692"/>
    <w:rsid w:val="00BE7C46"/>
    <w:rsid w:val="00BF4A2E"/>
    <w:rsid w:val="00C304C6"/>
    <w:rsid w:val="00C353CE"/>
    <w:rsid w:val="00C40349"/>
    <w:rsid w:val="00C47993"/>
    <w:rsid w:val="00C5474C"/>
    <w:rsid w:val="00C74244"/>
    <w:rsid w:val="00C75F30"/>
    <w:rsid w:val="00C81EF2"/>
    <w:rsid w:val="00CA181F"/>
    <w:rsid w:val="00CA239A"/>
    <w:rsid w:val="00CB1F99"/>
    <w:rsid w:val="00CC1E7E"/>
    <w:rsid w:val="00CC301F"/>
    <w:rsid w:val="00CC3448"/>
    <w:rsid w:val="00CC397E"/>
    <w:rsid w:val="00D012BA"/>
    <w:rsid w:val="00D07C39"/>
    <w:rsid w:val="00D12673"/>
    <w:rsid w:val="00D1389A"/>
    <w:rsid w:val="00D17025"/>
    <w:rsid w:val="00D268DE"/>
    <w:rsid w:val="00D31D82"/>
    <w:rsid w:val="00D37164"/>
    <w:rsid w:val="00D441D1"/>
    <w:rsid w:val="00D46BF2"/>
    <w:rsid w:val="00D47194"/>
    <w:rsid w:val="00D624FE"/>
    <w:rsid w:val="00D639E1"/>
    <w:rsid w:val="00D66041"/>
    <w:rsid w:val="00D66A14"/>
    <w:rsid w:val="00D70AEF"/>
    <w:rsid w:val="00D72475"/>
    <w:rsid w:val="00D73E0E"/>
    <w:rsid w:val="00D82903"/>
    <w:rsid w:val="00D84395"/>
    <w:rsid w:val="00D84864"/>
    <w:rsid w:val="00D918E0"/>
    <w:rsid w:val="00DB21ED"/>
    <w:rsid w:val="00DC15B6"/>
    <w:rsid w:val="00DC18A1"/>
    <w:rsid w:val="00DC1AF9"/>
    <w:rsid w:val="00DC1EF3"/>
    <w:rsid w:val="00DC3231"/>
    <w:rsid w:val="00DD0AB9"/>
    <w:rsid w:val="00DD4228"/>
    <w:rsid w:val="00DE7E7B"/>
    <w:rsid w:val="00DF03A3"/>
    <w:rsid w:val="00DF1323"/>
    <w:rsid w:val="00DF2F41"/>
    <w:rsid w:val="00E00CA8"/>
    <w:rsid w:val="00E05718"/>
    <w:rsid w:val="00E1006D"/>
    <w:rsid w:val="00E13D1D"/>
    <w:rsid w:val="00E34CA1"/>
    <w:rsid w:val="00E77B14"/>
    <w:rsid w:val="00E84A8C"/>
    <w:rsid w:val="00E8707D"/>
    <w:rsid w:val="00E87F27"/>
    <w:rsid w:val="00E9196D"/>
    <w:rsid w:val="00EA5BBA"/>
    <w:rsid w:val="00EA656F"/>
    <w:rsid w:val="00EB022C"/>
    <w:rsid w:val="00EB1DA7"/>
    <w:rsid w:val="00EB226F"/>
    <w:rsid w:val="00EB74B5"/>
    <w:rsid w:val="00EC4783"/>
    <w:rsid w:val="00ED1FDD"/>
    <w:rsid w:val="00EE0C79"/>
    <w:rsid w:val="00EE1B8F"/>
    <w:rsid w:val="00EE7A12"/>
    <w:rsid w:val="00EF41C2"/>
    <w:rsid w:val="00EF46FF"/>
    <w:rsid w:val="00EF5A79"/>
    <w:rsid w:val="00F06D50"/>
    <w:rsid w:val="00F23AA8"/>
    <w:rsid w:val="00F26DFA"/>
    <w:rsid w:val="00F42515"/>
    <w:rsid w:val="00F57629"/>
    <w:rsid w:val="00F81403"/>
    <w:rsid w:val="00F82EAB"/>
    <w:rsid w:val="00F87B51"/>
    <w:rsid w:val="00F904FF"/>
    <w:rsid w:val="00F978B2"/>
    <w:rsid w:val="00FA7924"/>
    <w:rsid w:val="00FB2849"/>
    <w:rsid w:val="00FB33C3"/>
    <w:rsid w:val="00FC0AA3"/>
    <w:rsid w:val="00FC15D0"/>
    <w:rsid w:val="00FC341E"/>
    <w:rsid w:val="00FD0FE5"/>
    <w:rsid w:val="00FD4DF7"/>
    <w:rsid w:val="00FE0EB0"/>
    <w:rsid w:val="00FE60FC"/>
    <w:rsid w:val="00FE6456"/>
    <w:rsid w:val="00FF2E67"/>
    <w:rsid w:val="00FF473C"/>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38F"/>
    <w:rPr>
      <w:rFonts w:asciiTheme="majorHAnsi" w:hAnsiTheme="majorHAnsi"/>
      <w:sz w:val="22"/>
    </w:rPr>
  </w:style>
  <w:style w:type="paragraph" w:styleId="Heading1">
    <w:name w:val="heading 1"/>
    <w:basedOn w:val="Normal"/>
    <w:next w:val="Normal"/>
    <w:uiPriority w:val="9"/>
    <w:qFormat/>
    <w:rsid w:val="00A225A2"/>
    <w:pPr>
      <w:keepNext/>
      <w:spacing w:before="240" w:after="60"/>
      <w:jc w:val="center"/>
      <w:outlineLvl w:val="0"/>
    </w:pPr>
    <w:rPr>
      <w:b/>
      <w:sz w:val="28"/>
    </w:rPr>
  </w:style>
  <w:style w:type="paragraph" w:styleId="Heading2">
    <w:name w:val="heading 2"/>
    <w:basedOn w:val="Normal"/>
    <w:next w:val="Normal"/>
    <w:uiPriority w:val="9"/>
    <w:unhideWhenUsed/>
    <w:qFormat/>
    <w:rsid w:val="00A225A2"/>
    <w:pPr>
      <w:keepNext/>
      <w:spacing w:before="240" w:after="60"/>
      <w:ind w:left="576" w:hanging="576"/>
      <w:outlineLvl w:val="1"/>
    </w:pPr>
    <w:rPr>
      <w:b/>
      <w:sz w:val="24"/>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FD4DF7"/>
    <w:pPr>
      <w:tabs>
        <w:tab w:val="right" w:leader="dot" w:pos="9276"/>
      </w:tabs>
      <w:spacing w:before="120" w:after="120"/>
    </w:pPr>
    <w:rPr>
      <w:rFonts w:eastAsia="Calibri" w:cstheme="majorHAnsi"/>
      <w:b/>
      <w:bCs/>
      <w:caps/>
      <w:noProof/>
      <w:sz w:val="20"/>
      <w:szCs w:val="20"/>
      <w:lang w:val="en-CA"/>
    </w:rPr>
  </w:style>
  <w:style w:type="paragraph" w:styleId="TOC2">
    <w:name w:val="toc 2"/>
    <w:basedOn w:val="Normal"/>
    <w:next w:val="Normal"/>
    <w:autoRedefine/>
    <w:uiPriority w:val="39"/>
    <w:unhideWhenUsed/>
    <w:rsid w:val="00D84864"/>
    <w:pPr>
      <w:ind w:left="240"/>
    </w:pPr>
    <w:rPr>
      <w:rFonts w:asciiTheme="minorHAnsi" w:hAnsiTheme="minorHAnsi"/>
      <w:smallCaps/>
      <w:sz w:val="20"/>
      <w:szCs w:val="20"/>
    </w:rPr>
  </w:style>
  <w:style w:type="paragraph" w:styleId="TOC3">
    <w:name w:val="toc 3"/>
    <w:basedOn w:val="Normal"/>
    <w:next w:val="Normal"/>
    <w:autoRedefine/>
    <w:uiPriority w:val="39"/>
    <w:unhideWhenUsed/>
    <w:rsid w:val="00D84864"/>
    <w:pPr>
      <w:ind w:left="480"/>
    </w:pPr>
    <w:rPr>
      <w:rFonts w:asciiTheme="minorHAnsi" w:hAnsiTheme="minorHAnsi"/>
      <w:i/>
      <w:iCs/>
      <w:sz w:val="20"/>
      <w:szCs w:val="20"/>
    </w:rPr>
  </w:style>
  <w:style w:type="paragraph" w:styleId="TOC4">
    <w:name w:val="toc 4"/>
    <w:basedOn w:val="Normal"/>
    <w:next w:val="Normal"/>
    <w:autoRedefine/>
    <w:uiPriority w:val="39"/>
    <w:unhideWhenUsed/>
    <w:rsid w:val="00D84864"/>
    <w:pPr>
      <w:ind w:left="720"/>
    </w:pPr>
    <w:rPr>
      <w:rFonts w:asciiTheme="minorHAnsi" w:hAnsiTheme="minorHAnsi"/>
      <w:sz w:val="18"/>
      <w:szCs w:val="18"/>
    </w:rPr>
  </w:style>
  <w:style w:type="paragraph" w:styleId="TOC5">
    <w:name w:val="toc 5"/>
    <w:basedOn w:val="Normal"/>
    <w:next w:val="Normal"/>
    <w:autoRedefine/>
    <w:uiPriority w:val="39"/>
    <w:unhideWhenUsed/>
    <w:rsid w:val="00D84864"/>
    <w:pPr>
      <w:ind w:left="960"/>
    </w:pPr>
    <w:rPr>
      <w:rFonts w:asciiTheme="minorHAnsi" w:hAnsiTheme="minorHAnsi"/>
      <w:sz w:val="18"/>
      <w:szCs w:val="18"/>
    </w:rPr>
  </w:style>
  <w:style w:type="paragraph" w:styleId="TOC6">
    <w:name w:val="toc 6"/>
    <w:basedOn w:val="Normal"/>
    <w:next w:val="Normal"/>
    <w:autoRedefine/>
    <w:uiPriority w:val="39"/>
    <w:unhideWhenUsed/>
    <w:rsid w:val="00D84864"/>
    <w:pPr>
      <w:ind w:left="1200"/>
    </w:pPr>
    <w:rPr>
      <w:rFonts w:asciiTheme="minorHAnsi" w:hAnsiTheme="minorHAnsi"/>
      <w:sz w:val="18"/>
      <w:szCs w:val="18"/>
    </w:rPr>
  </w:style>
  <w:style w:type="paragraph" w:styleId="TOC7">
    <w:name w:val="toc 7"/>
    <w:basedOn w:val="Normal"/>
    <w:next w:val="Normal"/>
    <w:autoRedefine/>
    <w:uiPriority w:val="39"/>
    <w:unhideWhenUsed/>
    <w:rsid w:val="00D84864"/>
    <w:pPr>
      <w:ind w:left="1440"/>
    </w:pPr>
    <w:rPr>
      <w:rFonts w:asciiTheme="minorHAnsi" w:hAnsiTheme="minorHAnsi"/>
      <w:sz w:val="18"/>
      <w:szCs w:val="18"/>
    </w:rPr>
  </w:style>
  <w:style w:type="paragraph" w:styleId="TOC8">
    <w:name w:val="toc 8"/>
    <w:basedOn w:val="Normal"/>
    <w:next w:val="Normal"/>
    <w:autoRedefine/>
    <w:uiPriority w:val="39"/>
    <w:unhideWhenUsed/>
    <w:rsid w:val="00D84864"/>
    <w:pPr>
      <w:ind w:left="1680"/>
    </w:pPr>
    <w:rPr>
      <w:rFonts w:asciiTheme="minorHAnsi" w:hAnsiTheme="minorHAnsi"/>
      <w:sz w:val="18"/>
      <w:szCs w:val="18"/>
    </w:rPr>
  </w:style>
  <w:style w:type="paragraph" w:styleId="TOC9">
    <w:name w:val="toc 9"/>
    <w:basedOn w:val="Normal"/>
    <w:next w:val="Normal"/>
    <w:autoRedefine/>
    <w:uiPriority w:val="39"/>
    <w:unhideWhenUsed/>
    <w:rsid w:val="00D84864"/>
    <w:pPr>
      <w:ind w:left="1920"/>
    </w:pPr>
    <w:rPr>
      <w:rFonts w:asciiTheme="minorHAnsi" w:hAnsiTheme="minorHAnsi"/>
      <w:sz w:val="18"/>
      <w:szCs w:val="18"/>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 w:type="paragraph" w:styleId="FootnoteText">
    <w:name w:val="footnote text"/>
    <w:basedOn w:val="Normal"/>
    <w:link w:val="FootnoteTextChar"/>
    <w:uiPriority w:val="99"/>
    <w:semiHidden/>
    <w:unhideWhenUsed/>
    <w:rsid w:val="00594A64"/>
    <w:pPr>
      <w:spacing w:after="200" w:line="276"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94A64"/>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594A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5184">
      <w:bodyDiv w:val="1"/>
      <w:marLeft w:val="0"/>
      <w:marRight w:val="0"/>
      <w:marTop w:val="0"/>
      <w:marBottom w:val="0"/>
      <w:divBdr>
        <w:top w:val="none" w:sz="0" w:space="0" w:color="auto"/>
        <w:left w:val="none" w:sz="0" w:space="0" w:color="auto"/>
        <w:bottom w:val="none" w:sz="0" w:space="0" w:color="auto"/>
        <w:right w:val="none" w:sz="0" w:space="0" w:color="auto"/>
      </w:divBdr>
      <w:divsChild>
        <w:div w:id="727647655">
          <w:marLeft w:val="1166"/>
          <w:marRight w:val="0"/>
          <w:marTop w:val="96"/>
          <w:marBottom w:val="0"/>
          <w:divBdr>
            <w:top w:val="none" w:sz="0" w:space="0" w:color="auto"/>
            <w:left w:val="none" w:sz="0" w:space="0" w:color="auto"/>
            <w:bottom w:val="none" w:sz="0" w:space="0" w:color="auto"/>
            <w:right w:val="none" w:sz="0" w:space="0" w:color="auto"/>
          </w:divBdr>
        </w:div>
        <w:div w:id="1558281017">
          <w:marLeft w:val="1166"/>
          <w:marRight w:val="0"/>
          <w:marTop w:val="96"/>
          <w:marBottom w:val="0"/>
          <w:divBdr>
            <w:top w:val="none" w:sz="0" w:space="0" w:color="auto"/>
            <w:left w:val="none" w:sz="0" w:space="0" w:color="auto"/>
            <w:bottom w:val="none" w:sz="0" w:space="0" w:color="auto"/>
            <w:right w:val="none" w:sz="0" w:space="0" w:color="auto"/>
          </w:divBdr>
        </w:div>
        <w:div w:id="1459758296">
          <w:marLeft w:val="1166"/>
          <w:marRight w:val="0"/>
          <w:marTop w:val="96"/>
          <w:marBottom w:val="0"/>
          <w:divBdr>
            <w:top w:val="none" w:sz="0" w:space="0" w:color="auto"/>
            <w:left w:val="none" w:sz="0" w:space="0" w:color="auto"/>
            <w:bottom w:val="none" w:sz="0" w:space="0" w:color="auto"/>
            <w:right w:val="none" w:sz="0" w:space="0" w:color="auto"/>
          </w:divBdr>
        </w:div>
      </w:divsChild>
    </w:div>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247618124">
      <w:bodyDiv w:val="1"/>
      <w:marLeft w:val="0"/>
      <w:marRight w:val="0"/>
      <w:marTop w:val="0"/>
      <w:marBottom w:val="0"/>
      <w:divBdr>
        <w:top w:val="none" w:sz="0" w:space="0" w:color="auto"/>
        <w:left w:val="none" w:sz="0" w:space="0" w:color="auto"/>
        <w:bottom w:val="none" w:sz="0" w:space="0" w:color="auto"/>
        <w:right w:val="none" w:sz="0" w:space="0" w:color="auto"/>
      </w:divBdr>
    </w:div>
    <w:div w:id="320542224">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26392794">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06484337">
      <w:bodyDiv w:val="1"/>
      <w:marLeft w:val="0"/>
      <w:marRight w:val="0"/>
      <w:marTop w:val="0"/>
      <w:marBottom w:val="0"/>
      <w:divBdr>
        <w:top w:val="none" w:sz="0" w:space="0" w:color="auto"/>
        <w:left w:val="none" w:sz="0" w:space="0" w:color="auto"/>
        <w:bottom w:val="none" w:sz="0" w:space="0" w:color="auto"/>
        <w:right w:val="none" w:sz="0" w:space="0" w:color="auto"/>
      </w:divBdr>
    </w:div>
    <w:div w:id="532576667">
      <w:bodyDiv w:val="1"/>
      <w:marLeft w:val="0"/>
      <w:marRight w:val="0"/>
      <w:marTop w:val="0"/>
      <w:marBottom w:val="0"/>
      <w:divBdr>
        <w:top w:val="none" w:sz="0" w:space="0" w:color="auto"/>
        <w:left w:val="none" w:sz="0" w:space="0" w:color="auto"/>
        <w:bottom w:val="none" w:sz="0" w:space="0" w:color="auto"/>
        <w:right w:val="none" w:sz="0" w:space="0" w:color="auto"/>
      </w:divBdr>
    </w:div>
    <w:div w:id="53905470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646789026">
      <w:bodyDiv w:val="1"/>
      <w:marLeft w:val="0"/>
      <w:marRight w:val="0"/>
      <w:marTop w:val="0"/>
      <w:marBottom w:val="0"/>
      <w:divBdr>
        <w:top w:val="none" w:sz="0" w:space="0" w:color="auto"/>
        <w:left w:val="none" w:sz="0" w:space="0" w:color="auto"/>
        <w:bottom w:val="none" w:sz="0" w:space="0" w:color="auto"/>
        <w:right w:val="none" w:sz="0" w:space="0" w:color="auto"/>
      </w:divBdr>
    </w:div>
    <w:div w:id="751589165">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435247664">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21515355">
      <w:bodyDiv w:val="1"/>
      <w:marLeft w:val="0"/>
      <w:marRight w:val="0"/>
      <w:marTop w:val="0"/>
      <w:marBottom w:val="0"/>
      <w:divBdr>
        <w:top w:val="none" w:sz="0" w:space="0" w:color="auto"/>
        <w:left w:val="none" w:sz="0" w:space="0" w:color="auto"/>
        <w:bottom w:val="none" w:sz="0" w:space="0" w:color="auto"/>
        <w:right w:val="none" w:sz="0" w:space="0" w:color="auto"/>
      </w:divBdr>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peg.org/" TargetMode="External"/><Relationship Id="rId18" Type="http://schemas.openxmlformats.org/officeDocument/2006/relationships/hyperlink" Target="mailto:kyuheonkim@khu.ac.k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ostermann@tnt.uni-hannover.de" TargetMode="External"/><Relationship Id="rId2" Type="http://schemas.openxmlformats.org/officeDocument/2006/relationships/numbering" Target="numbering.xml"/><Relationship Id="rId16" Type="http://schemas.openxmlformats.org/officeDocument/2006/relationships/hyperlink" Target="http://www.mpeg.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ists.aau.at/mailman/listinfo/mpeg-pr" TargetMode="External"/><Relationship Id="rId10" Type="http://schemas.openxmlformats.org/officeDocument/2006/relationships/header" Target="header2.xml"/><Relationship Id="rId19" Type="http://schemas.openxmlformats.org/officeDocument/2006/relationships/hyperlink" Target="mailto:christian.timmerer@aau.a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hristian.timmerer@aau.at"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0B90BE-5854-40CB-948A-A1EA2AB7ED6C}">
  <we:reference id="wa200002017" version="1.0.0.1" store="en-001" storeType="OMEX"/>
  <we:alternateReferences>
    <we:reference id="wa200002017" version="1.0.0.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30656-44B9-4527-A93B-72060D48EB51}">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5</Pages>
  <Words>1826</Words>
  <Characters>10411</Characters>
  <Application>Microsoft Office Word</Application>
  <DocSecurity>0</DocSecurity>
  <Lines>86</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5</cp:revision>
  <cp:lastPrinted>2021-05-06T10:00:00Z</cp:lastPrinted>
  <dcterms:created xsi:type="dcterms:W3CDTF">2023-02-20T03:31:00Z</dcterms:created>
  <dcterms:modified xsi:type="dcterms:W3CDTF">2023-02-22T21:55:00Z</dcterms:modified>
</cp:coreProperties>
</file>