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529CF4" w14:textId="7685A8E9" w:rsidR="00A7114D" w:rsidRPr="00405A15" w:rsidRDefault="005D68DE" w:rsidP="00A7114D">
      <w:pPr>
        <w:widowControl w:val="0"/>
        <w:tabs>
          <w:tab w:val="left" w:pos="4589"/>
        </w:tabs>
        <w:autoSpaceDE w:val="0"/>
        <w:autoSpaceDN w:val="0"/>
        <w:spacing w:before="90" w:after="0" w:line="240" w:lineRule="auto"/>
        <w:ind w:left="1194"/>
        <w:jc w:val="right"/>
        <w:rPr>
          <w:rFonts w:ascii="Times New Roman" w:eastAsia="Arial" w:hAnsi="Times New Roman"/>
          <w:b/>
          <w:bCs/>
          <w:sz w:val="28"/>
          <w:szCs w:val="28"/>
          <w:u w:color="000000"/>
          <w:lang w:val="en-GB"/>
        </w:rPr>
      </w:pPr>
      <w:bookmarkStart w:id="0" w:name="_Toc55004414"/>
      <w:r>
        <w:rPr>
          <w:noProof/>
        </w:rPr>
        <w:drawing>
          <wp:anchor distT="0" distB="0" distL="114300" distR="114300" simplePos="0" relativeHeight="251656192" behindDoc="0" locked="0" layoutInCell="1" allowOverlap="1" wp14:anchorId="3A9ED693" wp14:editId="7A9A9A38">
            <wp:simplePos x="0" y="0"/>
            <wp:positionH relativeFrom="page">
              <wp:posOffset>632460</wp:posOffset>
            </wp:positionH>
            <wp:positionV relativeFrom="paragraph">
              <wp:posOffset>59690</wp:posOffset>
            </wp:positionV>
            <wp:extent cx="1239520" cy="537845"/>
            <wp:effectExtent l="0" t="0" r="0" b="0"/>
            <wp:wrapNone/>
            <wp:docPr id="44" name="図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sidR="00A7114D" w:rsidRPr="00405A15">
        <w:rPr>
          <w:rFonts w:ascii="Times New Roman" w:eastAsia="Arial" w:cs="Arial"/>
          <w:bCs/>
          <w:sz w:val="29"/>
          <w:szCs w:val="29"/>
          <w:u w:color="000000"/>
          <w:lang w:val="en-GB"/>
        </w:rPr>
        <w:t xml:space="preserve">             </w:t>
      </w:r>
      <w:r w:rsidR="00A7114D" w:rsidRPr="00405A15">
        <w:rPr>
          <w:rFonts w:ascii="Times New Roman" w:eastAsia="Arial" w:cs="Arial"/>
          <w:bCs/>
          <w:sz w:val="29"/>
          <w:szCs w:val="29"/>
          <w:u w:val="thick" w:color="000000"/>
          <w:lang w:val="en-GB"/>
        </w:rPr>
        <w:t xml:space="preserve">                         </w:t>
      </w:r>
      <w:r w:rsidR="00A7114D" w:rsidRPr="00405A15">
        <w:rPr>
          <w:rFonts w:ascii="Times New Roman" w:eastAsia="Arial" w:hAnsi="Times New Roman"/>
          <w:b/>
          <w:bCs/>
          <w:w w:val="115"/>
          <w:sz w:val="28"/>
          <w:szCs w:val="28"/>
          <w:u w:val="thick" w:color="000000"/>
          <w:lang w:val="en-GB"/>
        </w:rPr>
        <w:t>ISO/IEC JTC 1/SC</w:t>
      </w:r>
      <w:r w:rsidR="00A7114D" w:rsidRPr="00405A15">
        <w:rPr>
          <w:rFonts w:ascii="Times New Roman" w:eastAsia="Arial" w:hAnsi="Times New Roman"/>
          <w:b/>
          <w:bCs/>
          <w:spacing w:val="-25"/>
          <w:w w:val="115"/>
          <w:sz w:val="28"/>
          <w:szCs w:val="28"/>
          <w:u w:val="thick" w:color="000000"/>
          <w:lang w:val="en-GB"/>
        </w:rPr>
        <w:t xml:space="preserve"> </w:t>
      </w:r>
      <w:r w:rsidR="00A7114D" w:rsidRPr="00405A15">
        <w:rPr>
          <w:rFonts w:ascii="Times New Roman" w:eastAsia="Arial" w:hAnsi="Times New Roman"/>
          <w:b/>
          <w:bCs/>
          <w:w w:val="115"/>
          <w:sz w:val="28"/>
          <w:szCs w:val="28"/>
          <w:u w:val="thick" w:color="000000"/>
          <w:lang w:val="en-GB"/>
        </w:rPr>
        <w:t>29/WG</w:t>
      </w:r>
      <w:r w:rsidR="00A7114D" w:rsidRPr="00405A15">
        <w:rPr>
          <w:rFonts w:ascii="Times New Roman" w:eastAsia="Arial" w:hAnsi="Times New Roman"/>
          <w:b/>
          <w:bCs/>
          <w:spacing w:val="-9"/>
          <w:w w:val="115"/>
          <w:sz w:val="28"/>
          <w:szCs w:val="28"/>
          <w:u w:val="thick" w:color="000000"/>
          <w:lang w:val="en-GB"/>
        </w:rPr>
        <w:t xml:space="preserve"> </w:t>
      </w:r>
      <w:r w:rsidR="00A7114D" w:rsidRPr="00405A15">
        <w:rPr>
          <w:rFonts w:ascii="Times New Roman" w:eastAsia="Arial" w:hAnsi="Times New Roman"/>
          <w:b/>
          <w:bCs/>
          <w:w w:val="115"/>
          <w:sz w:val="28"/>
          <w:szCs w:val="28"/>
          <w:u w:val="thick" w:color="000000"/>
          <w:lang w:val="en-GB"/>
        </w:rPr>
        <w:t xml:space="preserve">7 </w:t>
      </w:r>
      <w:r w:rsidR="00A7114D" w:rsidRPr="00405A15">
        <w:rPr>
          <w:rFonts w:ascii="Times New Roman" w:eastAsia="Arial" w:hAnsi="Times New Roman"/>
          <w:b/>
          <w:bCs/>
          <w:spacing w:val="28"/>
          <w:w w:val="115"/>
          <w:sz w:val="48"/>
          <w:szCs w:val="48"/>
          <w:u w:val="thick" w:color="000000"/>
          <w:lang w:val="en-GB"/>
        </w:rPr>
        <w:t>N</w:t>
      </w:r>
      <w:r w:rsidR="00EE573F">
        <w:rPr>
          <w:rFonts w:ascii="Times New Roman" w:eastAsia="Arial" w:hAnsi="Times New Roman"/>
          <w:b/>
          <w:bCs/>
          <w:spacing w:val="28"/>
          <w:w w:val="115"/>
          <w:sz w:val="48"/>
          <w:szCs w:val="48"/>
          <w:u w:val="thick" w:color="000000"/>
          <w:lang w:val="en-GB"/>
        </w:rPr>
        <w:t>00</w:t>
      </w:r>
      <w:r w:rsidR="00F9500B">
        <w:rPr>
          <w:rFonts w:ascii="Times New Roman" w:eastAsia="Arial" w:hAnsi="Times New Roman"/>
          <w:b/>
          <w:bCs/>
          <w:spacing w:val="28"/>
          <w:w w:val="115"/>
          <w:sz w:val="48"/>
          <w:szCs w:val="48"/>
          <w:u w:val="thick" w:color="000000"/>
          <w:lang w:val="en-GB"/>
        </w:rPr>
        <w:t>451</w:t>
      </w:r>
    </w:p>
    <w:p w14:paraId="2E5C2FF5" w14:textId="77777777" w:rsidR="00A7114D" w:rsidRPr="00405A15" w:rsidRDefault="00A7114D" w:rsidP="00A7114D">
      <w:pPr>
        <w:widowControl w:val="0"/>
        <w:autoSpaceDE w:val="0"/>
        <w:autoSpaceDN w:val="0"/>
        <w:spacing w:after="0" w:line="240" w:lineRule="auto"/>
        <w:jc w:val="left"/>
        <w:rPr>
          <w:rFonts w:eastAsia="Arial" w:cs="Arial"/>
          <w:b/>
          <w:szCs w:val="22"/>
          <w:lang w:val="en-GB"/>
        </w:rPr>
      </w:pPr>
    </w:p>
    <w:p w14:paraId="21A89263" w14:textId="77777777" w:rsidR="00A7114D" w:rsidRPr="00405A15" w:rsidRDefault="00A7114D" w:rsidP="00A7114D">
      <w:pPr>
        <w:widowControl w:val="0"/>
        <w:autoSpaceDE w:val="0"/>
        <w:autoSpaceDN w:val="0"/>
        <w:spacing w:after="0" w:line="240" w:lineRule="auto"/>
        <w:jc w:val="left"/>
        <w:rPr>
          <w:rFonts w:eastAsia="Arial" w:cs="Arial"/>
          <w:b/>
          <w:szCs w:val="22"/>
          <w:lang w:val="en-GB"/>
        </w:rPr>
      </w:pPr>
    </w:p>
    <w:p w14:paraId="5B04A546" w14:textId="77777777" w:rsidR="00A7114D" w:rsidRPr="00405A15" w:rsidRDefault="005D68DE" w:rsidP="00A7114D">
      <w:pPr>
        <w:widowControl w:val="0"/>
        <w:autoSpaceDE w:val="0"/>
        <w:autoSpaceDN w:val="0"/>
        <w:spacing w:before="3" w:after="0" w:line="240" w:lineRule="auto"/>
        <w:jc w:val="left"/>
        <w:rPr>
          <w:rFonts w:eastAsia="Arial" w:cs="Arial"/>
          <w:b/>
          <w:sz w:val="23"/>
          <w:szCs w:val="22"/>
          <w:lang w:val="en-GB"/>
        </w:rPr>
      </w:pPr>
      <w:r>
        <w:rPr>
          <w:noProof/>
        </w:rPr>
        <mc:AlternateContent>
          <mc:Choice Requires="wps">
            <w:drawing>
              <wp:anchor distT="0" distB="0" distL="0" distR="0" simplePos="0" relativeHeight="251659264" behindDoc="1" locked="0" layoutInCell="1" allowOverlap="1" wp14:anchorId="181B47DD" wp14:editId="69A0A3F4">
                <wp:simplePos x="0" y="0"/>
                <wp:positionH relativeFrom="page">
                  <wp:posOffset>704850</wp:posOffset>
                </wp:positionH>
                <wp:positionV relativeFrom="paragraph">
                  <wp:posOffset>201930</wp:posOffset>
                </wp:positionV>
                <wp:extent cx="6155055" cy="971550"/>
                <wp:effectExtent l="0" t="0" r="4445" b="6350"/>
                <wp:wrapTopAndBottom/>
                <wp:docPr id="43"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F89100B" w14:textId="77777777" w:rsidR="00A7114D" w:rsidRPr="00196997" w:rsidRDefault="00A7114D" w:rsidP="00A7114D">
                            <w:pPr>
                              <w:spacing w:before="80" w:line="360" w:lineRule="auto"/>
                              <w:ind w:right="50"/>
                              <w:jc w:val="center"/>
                              <w:rPr>
                                <w:b/>
                                <w:sz w:val="28"/>
                                <w:szCs w:val="28"/>
                              </w:rPr>
                            </w:pPr>
                            <w:r w:rsidRPr="00196997">
                              <w:rPr>
                                <w:b/>
                                <w:sz w:val="28"/>
                                <w:szCs w:val="28"/>
                              </w:rPr>
                              <w:t xml:space="preserve">ISO/IEC JTC 1/SC 29/WG </w:t>
                            </w:r>
                            <w:r>
                              <w:rPr>
                                <w:b/>
                                <w:sz w:val="28"/>
                                <w:szCs w:val="28"/>
                              </w:rPr>
                              <w:t>7</w:t>
                            </w:r>
                            <w:r>
                              <w:rPr>
                                <w:b/>
                                <w:sz w:val="28"/>
                                <w:szCs w:val="28"/>
                              </w:rPr>
                              <w:br/>
                            </w:r>
                            <w:r w:rsidRPr="00196997">
                              <w:rPr>
                                <w:b/>
                                <w:sz w:val="28"/>
                                <w:szCs w:val="28"/>
                              </w:rPr>
                              <w:t xml:space="preserve">MPEG </w:t>
                            </w:r>
                            <w:r>
                              <w:rPr>
                                <w:b/>
                                <w:sz w:val="28"/>
                                <w:szCs w:val="28"/>
                              </w:rPr>
                              <w:t>3D Graphics Coding</w:t>
                            </w:r>
                            <w:r w:rsidRPr="00196997">
                              <w:rPr>
                                <w:b/>
                                <w:sz w:val="28"/>
                                <w:szCs w:val="28"/>
                              </w:rPr>
                              <w:t xml:space="preserve"> </w:t>
                            </w:r>
                            <w:r w:rsidRPr="00196997">
                              <w:rPr>
                                <w:b/>
                                <w:sz w:val="28"/>
                                <w:szCs w:val="28"/>
                              </w:rPr>
                              <w:br/>
                              <w:t xml:space="preserve">Convenorship: </w:t>
                            </w:r>
                            <w:r>
                              <w:rPr>
                                <w:b/>
                                <w:sz w:val="28"/>
                                <w:szCs w:val="28"/>
                              </w:rPr>
                              <w:t>AFNOR</w:t>
                            </w:r>
                            <w:r w:rsidRPr="00196997">
                              <w:rPr>
                                <w:b/>
                                <w:sz w:val="28"/>
                                <w:szCs w:val="28"/>
                              </w:rPr>
                              <w:t xml:space="preserve"> (</w:t>
                            </w:r>
                            <w:r>
                              <w:rPr>
                                <w:b/>
                                <w:sz w:val="28"/>
                                <w:szCs w:val="28"/>
                              </w:rPr>
                              <w:t>France</w:t>
                            </w:r>
                            <w:r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1B47DD" id="_x0000_t202" coordsize="21600,21600" o:spt="202" path="m,l,21600r21600,l21600,xe">
                <v:stroke joinstyle="miter"/>
                <v:path gradientshapeok="t" o:connecttype="rect"/>
              </v:shapetype>
              <v:shape id="Text Box 14" o:spid="_x0000_s1026" type="#_x0000_t202" style="position:absolute;margin-left:55.5pt;margin-top:15.9pt;width:484.65pt;height:76.5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" filled="f" strokeweight=".27094mm">
                <v:path arrowok="t"/>
                <v:textbox inset="0,0,0,0">
                  <w:txbxContent>
                    <w:p w14:paraId="7F89100B" w14:textId="77777777" w:rsidR="00A7114D" w:rsidRPr="00196997" w:rsidRDefault="00A7114D" w:rsidP="00A7114D">
                      <w:pPr>
                        <w:spacing w:before="80" w:line="360" w:lineRule="auto"/>
                        <w:ind w:right="50"/>
                        <w:jc w:val="center"/>
                        <w:rPr>
                          <w:b/>
                          <w:sz w:val="28"/>
                          <w:szCs w:val="28"/>
                        </w:rPr>
                      </w:pPr>
                      <w:r w:rsidRPr="00196997">
                        <w:rPr>
                          <w:b/>
                          <w:sz w:val="28"/>
                          <w:szCs w:val="28"/>
                        </w:rPr>
                        <w:t xml:space="preserve">ISO/IEC JTC 1/SC 29/WG </w:t>
                      </w:r>
                      <w:r>
                        <w:rPr>
                          <w:b/>
                          <w:sz w:val="28"/>
                          <w:szCs w:val="28"/>
                        </w:rPr>
                        <w:t>7</w:t>
                      </w:r>
                      <w:r>
                        <w:rPr>
                          <w:b/>
                          <w:sz w:val="28"/>
                          <w:szCs w:val="28"/>
                        </w:rPr>
                        <w:br/>
                      </w:r>
                      <w:r w:rsidRPr="00196997">
                        <w:rPr>
                          <w:b/>
                          <w:sz w:val="28"/>
                          <w:szCs w:val="28"/>
                        </w:rPr>
                        <w:t xml:space="preserve">MPEG </w:t>
                      </w:r>
                      <w:r>
                        <w:rPr>
                          <w:b/>
                          <w:sz w:val="28"/>
                          <w:szCs w:val="28"/>
                        </w:rPr>
                        <w:t>3D Graphics Coding</w:t>
                      </w:r>
                      <w:r w:rsidRPr="00196997">
                        <w:rPr>
                          <w:b/>
                          <w:sz w:val="28"/>
                          <w:szCs w:val="28"/>
                        </w:rPr>
                        <w:t xml:space="preserve"> </w:t>
                      </w:r>
                      <w:r w:rsidRPr="00196997">
                        <w:rPr>
                          <w:b/>
                          <w:sz w:val="28"/>
                          <w:szCs w:val="28"/>
                        </w:rPr>
                        <w:br/>
                        <w:t xml:space="preserve">Convenorship: </w:t>
                      </w:r>
                      <w:r>
                        <w:rPr>
                          <w:b/>
                          <w:sz w:val="28"/>
                          <w:szCs w:val="28"/>
                        </w:rPr>
                        <w:t>AFNOR</w:t>
                      </w:r>
                      <w:r w:rsidRPr="00196997">
                        <w:rPr>
                          <w:b/>
                          <w:sz w:val="28"/>
                          <w:szCs w:val="28"/>
                        </w:rPr>
                        <w:t xml:space="preserve"> (</w:t>
                      </w:r>
                      <w:r>
                        <w:rPr>
                          <w:b/>
                          <w:sz w:val="28"/>
                          <w:szCs w:val="28"/>
                        </w:rPr>
                        <w:t>France</w:t>
                      </w:r>
                      <w:r w:rsidRPr="00196997">
                        <w:rPr>
                          <w:b/>
                          <w:sz w:val="28"/>
                          <w:szCs w:val="28"/>
                        </w:rPr>
                        <w:t>)</w:t>
                      </w:r>
                    </w:p>
                  </w:txbxContent>
                </v:textbox>
                <w10:wrap type="topAndBottom" anchorx="page"/>
              </v:shape>
            </w:pict>
          </mc:Fallback>
        </mc:AlternateContent>
      </w:r>
    </w:p>
    <w:p w14:paraId="5C4548F1" w14:textId="77777777" w:rsidR="00A7114D" w:rsidRPr="00405A15" w:rsidRDefault="00A7114D" w:rsidP="00A7114D">
      <w:pPr>
        <w:widowControl w:val="0"/>
        <w:autoSpaceDE w:val="0"/>
        <w:autoSpaceDN w:val="0"/>
        <w:spacing w:after="0" w:line="240" w:lineRule="auto"/>
        <w:jc w:val="left"/>
        <w:rPr>
          <w:rFonts w:eastAsia="Arial" w:cs="Arial"/>
          <w:b/>
          <w:szCs w:val="22"/>
          <w:lang w:val="en-GB"/>
        </w:rPr>
      </w:pPr>
    </w:p>
    <w:p w14:paraId="690C2F92" w14:textId="77777777" w:rsidR="00A7114D" w:rsidRPr="00405A15" w:rsidRDefault="00A7114D" w:rsidP="00A7114D">
      <w:pPr>
        <w:widowControl w:val="0"/>
        <w:autoSpaceDE w:val="0"/>
        <w:autoSpaceDN w:val="0"/>
        <w:spacing w:after="0" w:line="240" w:lineRule="auto"/>
        <w:jc w:val="left"/>
        <w:rPr>
          <w:rFonts w:eastAsia="Arial" w:cs="Arial"/>
          <w:b/>
          <w:sz w:val="21"/>
          <w:szCs w:val="22"/>
          <w:lang w:val="en-GB"/>
        </w:rPr>
      </w:pPr>
    </w:p>
    <w:p w14:paraId="1389F512" w14:textId="77777777" w:rsidR="00A7114D" w:rsidRPr="00405A15" w:rsidRDefault="00A7114D" w:rsidP="00A7114D">
      <w:pPr>
        <w:widowControl w:val="0"/>
        <w:tabs>
          <w:tab w:val="left" w:pos="3099"/>
        </w:tabs>
        <w:autoSpaceDE w:val="0"/>
        <w:autoSpaceDN w:val="0"/>
        <w:spacing w:before="103" w:after="0" w:line="240" w:lineRule="auto"/>
        <w:ind w:left="104"/>
        <w:jc w:val="left"/>
        <w:rPr>
          <w:rFonts w:ascii="Times New Roman" w:eastAsia="Arial" w:hAnsi="Times New Roman"/>
          <w:snapToGrid w:val="0"/>
          <w:sz w:val="24"/>
          <w:szCs w:val="24"/>
          <w:lang w:val="en-GB"/>
        </w:rPr>
      </w:pPr>
      <w:r w:rsidRPr="00405A15">
        <w:rPr>
          <w:rFonts w:ascii="Times New Roman" w:eastAsia="Arial" w:hAnsi="Times New Roman"/>
          <w:b/>
          <w:snapToGrid w:val="0"/>
          <w:sz w:val="24"/>
          <w:szCs w:val="24"/>
          <w:lang w:val="en-GB"/>
        </w:rPr>
        <w:t>Document</w:t>
      </w:r>
      <w:r w:rsidRPr="00405A15">
        <w:rPr>
          <w:rFonts w:ascii="Times New Roman" w:eastAsia="Arial" w:hAnsi="Times New Roman"/>
          <w:b/>
          <w:snapToGrid w:val="0"/>
          <w:spacing w:val="14"/>
          <w:sz w:val="24"/>
          <w:szCs w:val="24"/>
          <w:lang w:val="en-GB"/>
        </w:rPr>
        <w:t xml:space="preserve"> </w:t>
      </w:r>
      <w:r w:rsidRPr="00405A15">
        <w:rPr>
          <w:rFonts w:ascii="Times New Roman" w:eastAsia="Arial" w:hAnsi="Times New Roman"/>
          <w:b/>
          <w:snapToGrid w:val="0"/>
          <w:sz w:val="24"/>
          <w:szCs w:val="24"/>
          <w:lang w:val="en-GB"/>
        </w:rPr>
        <w:t>type:</w:t>
      </w:r>
      <w:r w:rsidRPr="00405A15">
        <w:rPr>
          <w:rFonts w:ascii="Times New Roman" w:eastAsia="Arial" w:hAnsi="Times New Roman"/>
          <w:snapToGrid w:val="0"/>
          <w:sz w:val="24"/>
          <w:szCs w:val="24"/>
          <w:lang w:val="en-GB"/>
        </w:rPr>
        <w:tab/>
        <w:t>Output Document</w:t>
      </w:r>
    </w:p>
    <w:p w14:paraId="2E8B5EC6" w14:textId="77777777" w:rsidR="00A7114D" w:rsidRPr="00405A15" w:rsidRDefault="00A7114D" w:rsidP="00A7114D">
      <w:pPr>
        <w:widowControl w:val="0"/>
        <w:autoSpaceDE w:val="0"/>
        <w:autoSpaceDN w:val="0"/>
        <w:spacing w:before="1" w:after="0" w:line="240" w:lineRule="auto"/>
        <w:jc w:val="left"/>
        <w:rPr>
          <w:rFonts w:ascii="Times New Roman" w:eastAsia="Arial" w:hAnsi="Times New Roman"/>
          <w:snapToGrid w:val="0"/>
          <w:sz w:val="24"/>
          <w:szCs w:val="24"/>
          <w:lang w:val="en-GB"/>
        </w:rPr>
      </w:pPr>
    </w:p>
    <w:p w14:paraId="33BFA45A" w14:textId="1E3EE722" w:rsidR="00A7114D" w:rsidRPr="00EE573F" w:rsidRDefault="00A7114D" w:rsidP="00A7114D">
      <w:pPr>
        <w:widowControl w:val="0"/>
        <w:tabs>
          <w:tab w:val="left" w:pos="3099"/>
        </w:tabs>
        <w:autoSpaceDE w:val="0"/>
        <w:autoSpaceDN w:val="0"/>
        <w:spacing w:before="1" w:after="0" w:line="254" w:lineRule="auto"/>
        <w:ind w:left="3099" w:right="214" w:hanging="2996"/>
        <w:jc w:val="left"/>
        <w:rPr>
          <w:rFonts w:ascii="Times New Roman" w:eastAsia="Arial" w:hAnsi="Times New Roman"/>
          <w:snapToGrid w:val="0"/>
          <w:sz w:val="24"/>
          <w:szCs w:val="24"/>
        </w:rPr>
      </w:pPr>
      <w:r w:rsidRPr="00405A15">
        <w:rPr>
          <w:rFonts w:ascii="Times New Roman" w:eastAsia="Arial" w:hAnsi="Times New Roman"/>
          <w:b/>
          <w:snapToGrid w:val="0"/>
          <w:sz w:val="24"/>
          <w:szCs w:val="24"/>
          <w:lang w:val="en-GB"/>
        </w:rPr>
        <w:t>Title:</w:t>
      </w:r>
      <w:r w:rsidRPr="00405A15">
        <w:rPr>
          <w:rFonts w:ascii="Times New Roman" w:eastAsia="Arial" w:hAnsi="Times New Roman"/>
          <w:snapToGrid w:val="0"/>
          <w:sz w:val="24"/>
          <w:szCs w:val="24"/>
          <w:lang w:val="en-GB"/>
        </w:rPr>
        <w:tab/>
      </w:r>
      <w:r w:rsidR="00E14B92">
        <w:rPr>
          <w:rFonts w:ascii="Times New Roman" w:eastAsia="Arial" w:hAnsi="Times New Roman"/>
          <w:snapToGrid w:val="0"/>
          <w:sz w:val="24"/>
          <w:szCs w:val="24"/>
          <w:lang w:val="en-GB"/>
        </w:rPr>
        <w:t>IoMT simulation software and user manual</w:t>
      </w:r>
    </w:p>
    <w:p w14:paraId="5A10E30A" w14:textId="77777777" w:rsidR="00A7114D" w:rsidRPr="00405A15" w:rsidRDefault="00A7114D" w:rsidP="00A7114D">
      <w:pPr>
        <w:widowControl w:val="0"/>
        <w:autoSpaceDE w:val="0"/>
        <w:autoSpaceDN w:val="0"/>
        <w:spacing w:before="6" w:after="0" w:line="240" w:lineRule="auto"/>
        <w:jc w:val="left"/>
        <w:rPr>
          <w:rFonts w:ascii="Times New Roman" w:eastAsia="Arial" w:hAnsi="Times New Roman"/>
          <w:snapToGrid w:val="0"/>
          <w:sz w:val="24"/>
          <w:szCs w:val="24"/>
          <w:lang w:val="en-GB"/>
        </w:rPr>
      </w:pPr>
    </w:p>
    <w:p w14:paraId="54E2E85F" w14:textId="77777777" w:rsidR="00A7114D" w:rsidRPr="00405A15" w:rsidRDefault="00A7114D" w:rsidP="00A7114D">
      <w:pPr>
        <w:widowControl w:val="0"/>
        <w:tabs>
          <w:tab w:val="left" w:pos="3099"/>
        </w:tabs>
        <w:autoSpaceDE w:val="0"/>
        <w:autoSpaceDN w:val="0"/>
        <w:spacing w:before="1" w:after="0" w:line="254" w:lineRule="auto"/>
        <w:ind w:left="3099" w:right="214" w:hanging="2996"/>
        <w:jc w:val="left"/>
        <w:rPr>
          <w:rFonts w:ascii="Times New Roman" w:eastAsia="Arial" w:hAnsi="Times New Roman"/>
          <w:snapToGrid w:val="0"/>
          <w:sz w:val="24"/>
          <w:szCs w:val="24"/>
          <w:lang w:val="en-GB"/>
        </w:rPr>
      </w:pPr>
      <w:r w:rsidRPr="00405A15">
        <w:rPr>
          <w:rFonts w:ascii="Times New Roman" w:eastAsia="Arial" w:hAnsi="Times New Roman"/>
          <w:b/>
          <w:snapToGrid w:val="0"/>
          <w:sz w:val="24"/>
          <w:szCs w:val="24"/>
          <w:lang w:val="en-GB"/>
        </w:rPr>
        <w:t>Status:</w:t>
      </w:r>
      <w:r w:rsidRPr="00405A15">
        <w:rPr>
          <w:rFonts w:ascii="Times New Roman" w:eastAsia="Arial" w:hAnsi="Times New Roman"/>
          <w:snapToGrid w:val="0"/>
          <w:sz w:val="24"/>
          <w:szCs w:val="24"/>
          <w:lang w:val="en-GB"/>
        </w:rPr>
        <w:tab/>
        <w:t>Approved</w:t>
      </w:r>
    </w:p>
    <w:p w14:paraId="1FF97A60" w14:textId="77777777" w:rsidR="00A7114D" w:rsidRPr="00405A15" w:rsidRDefault="00A7114D" w:rsidP="00A7114D">
      <w:pPr>
        <w:widowControl w:val="0"/>
        <w:tabs>
          <w:tab w:val="left" w:pos="3099"/>
        </w:tabs>
        <w:autoSpaceDE w:val="0"/>
        <w:autoSpaceDN w:val="0"/>
        <w:spacing w:after="0" w:line="240" w:lineRule="auto"/>
        <w:ind w:left="104"/>
        <w:jc w:val="left"/>
        <w:rPr>
          <w:rFonts w:ascii="Times New Roman" w:eastAsia="Arial" w:hAnsi="Times New Roman"/>
          <w:snapToGrid w:val="0"/>
          <w:sz w:val="24"/>
          <w:szCs w:val="24"/>
          <w:lang w:val="en-GB"/>
        </w:rPr>
      </w:pPr>
    </w:p>
    <w:p w14:paraId="4D4CC6A5" w14:textId="441CABD3" w:rsidR="00A7114D" w:rsidRPr="00405A15" w:rsidRDefault="00A7114D" w:rsidP="00E14B92">
      <w:pPr>
        <w:widowControl w:val="0"/>
        <w:tabs>
          <w:tab w:val="left" w:pos="3099"/>
        </w:tabs>
        <w:autoSpaceDE w:val="0"/>
        <w:autoSpaceDN w:val="0"/>
        <w:spacing w:after="0" w:line="240" w:lineRule="auto"/>
        <w:ind w:left="104"/>
        <w:jc w:val="left"/>
        <w:rPr>
          <w:rFonts w:ascii="Times New Roman" w:eastAsia="Arial" w:hAnsi="Times New Roman"/>
          <w:snapToGrid w:val="0"/>
          <w:sz w:val="24"/>
          <w:szCs w:val="24"/>
          <w:lang w:val="en-GB"/>
        </w:rPr>
      </w:pPr>
      <w:r w:rsidRPr="00405A15">
        <w:rPr>
          <w:rFonts w:ascii="Times New Roman" w:eastAsia="Arial" w:hAnsi="Times New Roman"/>
          <w:b/>
          <w:snapToGrid w:val="0"/>
          <w:sz w:val="24"/>
          <w:szCs w:val="24"/>
          <w:lang w:val="en-GB"/>
        </w:rPr>
        <w:t>Date</w:t>
      </w:r>
      <w:r w:rsidRPr="00405A15">
        <w:rPr>
          <w:rFonts w:ascii="Times New Roman" w:eastAsia="Arial" w:hAnsi="Times New Roman"/>
          <w:b/>
          <w:snapToGrid w:val="0"/>
          <w:spacing w:val="-16"/>
          <w:sz w:val="24"/>
          <w:szCs w:val="24"/>
          <w:lang w:val="en-GB"/>
        </w:rPr>
        <w:t xml:space="preserve"> </w:t>
      </w:r>
      <w:r w:rsidRPr="00405A15">
        <w:rPr>
          <w:rFonts w:ascii="Times New Roman" w:eastAsia="Arial" w:hAnsi="Times New Roman"/>
          <w:b/>
          <w:snapToGrid w:val="0"/>
          <w:sz w:val="24"/>
          <w:szCs w:val="24"/>
          <w:lang w:val="en-GB"/>
        </w:rPr>
        <w:t>of</w:t>
      </w:r>
      <w:r w:rsidRPr="00405A15">
        <w:rPr>
          <w:rFonts w:ascii="Times New Roman" w:eastAsia="Arial" w:hAnsi="Times New Roman"/>
          <w:b/>
          <w:snapToGrid w:val="0"/>
          <w:spacing w:val="-16"/>
          <w:sz w:val="24"/>
          <w:szCs w:val="24"/>
          <w:lang w:val="en-GB"/>
        </w:rPr>
        <w:t xml:space="preserve"> </w:t>
      </w:r>
      <w:r w:rsidRPr="00405A15">
        <w:rPr>
          <w:rFonts w:ascii="Times New Roman" w:eastAsia="Arial" w:hAnsi="Times New Roman"/>
          <w:b/>
          <w:snapToGrid w:val="0"/>
          <w:sz w:val="24"/>
          <w:szCs w:val="24"/>
          <w:lang w:val="en-GB"/>
        </w:rPr>
        <w:t>document:</w:t>
      </w:r>
      <w:r w:rsidRPr="00405A15">
        <w:rPr>
          <w:rFonts w:ascii="Times New Roman" w:eastAsia="Arial" w:hAnsi="Times New Roman"/>
          <w:snapToGrid w:val="0"/>
          <w:sz w:val="24"/>
          <w:szCs w:val="24"/>
          <w:lang w:val="en-GB"/>
        </w:rPr>
        <w:tab/>
        <w:t>202</w:t>
      </w:r>
      <w:r w:rsidR="00E14B92">
        <w:rPr>
          <w:rFonts w:ascii="Times New Roman" w:eastAsia="Arial" w:hAnsi="Times New Roman"/>
          <w:snapToGrid w:val="0"/>
          <w:sz w:val="24"/>
          <w:szCs w:val="24"/>
          <w:lang w:val="en-GB"/>
        </w:rPr>
        <w:t>2-10</w:t>
      </w:r>
      <w:r w:rsidRPr="00405A15">
        <w:rPr>
          <w:rFonts w:ascii="Times New Roman" w:eastAsia="Arial" w:hAnsi="Times New Roman"/>
          <w:snapToGrid w:val="0"/>
          <w:sz w:val="24"/>
          <w:szCs w:val="24"/>
          <w:lang w:val="en-GB"/>
        </w:rPr>
        <w:t>-</w:t>
      </w:r>
      <w:r w:rsidR="00E14B92">
        <w:rPr>
          <w:rFonts w:ascii="Times New Roman" w:eastAsia="Arial" w:hAnsi="Times New Roman"/>
          <w:snapToGrid w:val="0"/>
          <w:sz w:val="24"/>
          <w:szCs w:val="24"/>
          <w:lang w:val="en-GB"/>
        </w:rPr>
        <w:t>31</w:t>
      </w:r>
    </w:p>
    <w:p w14:paraId="156D8F32" w14:textId="77777777" w:rsidR="00A7114D" w:rsidRPr="00405A15" w:rsidRDefault="00A7114D" w:rsidP="00A7114D">
      <w:pPr>
        <w:widowControl w:val="0"/>
        <w:tabs>
          <w:tab w:val="left" w:pos="3099"/>
        </w:tabs>
        <w:autoSpaceDE w:val="0"/>
        <w:autoSpaceDN w:val="0"/>
        <w:spacing w:after="0" w:line="240" w:lineRule="auto"/>
        <w:ind w:left="104"/>
        <w:jc w:val="left"/>
        <w:rPr>
          <w:rFonts w:ascii="Times New Roman" w:eastAsia="Arial" w:hAnsi="Times New Roman"/>
          <w:snapToGrid w:val="0"/>
          <w:sz w:val="24"/>
          <w:szCs w:val="24"/>
          <w:lang w:val="en-GB"/>
        </w:rPr>
      </w:pPr>
      <w:r w:rsidRPr="00405A15">
        <w:rPr>
          <w:rFonts w:ascii="Times New Roman" w:eastAsia="Arial" w:hAnsi="Times New Roman"/>
          <w:b/>
          <w:snapToGrid w:val="0"/>
          <w:sz w:val="24"/>
          <w:szCs w:val="24"/>
          <w:lang w:val="en-GB"/>
        </w:rPr>
        <w:t>Source:</w:t>
      </w:r>
      <w:r w:rsidRPr="00405A15">
        <w:rPr>
          <w:rFonts w:ascii="Times New Roman" w:eastAsia="Arial" w:hAnsi="Times New Roman"/>
          <w:snapToGrid w:val="0"/>
          <w:sz w:val="24"/>
          <w:szCs w:val="24"/>
          <w:lang w:val="en-GB"/>
        </w:rPr>
        <w:tab/>
        <w:t>ISO/IEC JTC 1/SC 29/WG</w:t>
      </w:r>
      <w:r w:rsidRPr="00405A15">
        <w:rPr>
          <w:rFonts w:ascii="Times New Roman" w:eastAsia="Arial" w:hAnsi="Times New Roman"/>
          <w:snapToGrid w:val="0"/>
          <w:spacing w:val="4"/>
          <w:sz w:val="24"/>
          <w:szCs w:val="24"/>
          <w:lang w:val="en-GB"/>
        </w:rPr>
        <w:t xml:space="preserve"> </w:t>
      </w:r>
      <w:r w:rsidRPr="00405A15">
        <w:rPr>
          <w:rFonts w:ascii="Times New Roman" w:eastAsia="Arial" w:hAnsi="Times New Roman"/>
          <w:snapToGrid w:val="0"/>
          <w:sz w:val="24"/>
          <w:szCs w:val="24"/>
          <w:lang w:val="en-GB"/>
        </w:rPr>
        <w:t>7</w:t>
      </w:r>
    </w:p>
    <w:p w14:paraId="271B302E" w14:textId="77777777" w:rsidR="00A7114D" w:rsidRPr="00405A15" w:rsidRDefault="00A7114D" w:rsidP="00A7114D">
      <w:pPr>
        <w:widowControl w:val="0"/>
        <w:autoSpaceDE w:val="0"/>
        <w:autoSpaceDN w:val="0"/>
        <w:spacing w:before="1" w:after="0" w:line="240" w:lineRule="auto"/>
        <w:jc w:val="left"/>
        <w:rPr>
          <w:rFonts w:ascii="Times New Roman" w:eastAsia="Arial" w:hAnsi="Times New Roman"/>
          <w:snapToGrid w:val="0"/>
          <w:sz w:val="24"/>
          <w:szCs w:val="24"/>
          <w:lang w:val="en-GB"/>
        </w:rPr>
      </w:pPr>
    </w:p>
    <w:p w14:paraId="59142555" w14:textId="77777777" w:rsidR="00A7114D" w:rsidRPr="00405A15" w:rsidRDefault="00A7114D" w:rsidP="00CA4D4E">
      <w:pPr>
        <w:widowControl w:val="0"/>
        <w:tabs>
          <w:tab w:val="left" w:pos="3099"/>
        </w:tabs>
        <w:autoSpaceDE w:val="0"/>
        <w:autoSpaceDN w:val="0"/>
        <w:spacing w:after="0" w:line="240" w:lineRule="auto"/>
        <w:ind w:left="104"/>
        <w:jc w:val="left"/>
        <w:rPr>
          <w:rFonts w:ascii="Times New Roman" w:eastAsia="Arial" w:hAnsi="Times New Roman"/>
          <w:b/>
          <w:snapToGrid w:val="0"/>
          <w:sz w:val="24"/>
          <w:szCs w:val="24"/>
          <w:lang w:val="en-GB"/>
        </w:rPr>
      </w:pPr>
      <w:bookmarkStart w:id="1" w:name="_Toc64328399"/>
      <w:r w:rsidRPr="00405A15">
        <w:rPr>
          <w:rFonts w:ascii="Times New Roman" w:eastAsia="Arial" w:hAnsi="Times New Roman"/>
          <w:b/>
          <w:snapToGrid w:val="0"/>
          <w:sz w:val="24"/>
          <w:szCs w:val="24"/>
          <w:lang w:val="en-GB"/>
        </w:rPr>
        <w:t>Expected action:</w:t>
      </w:r>
      <w:r w:rsidRPr="00405A15">
        <w:rPr>
          <w:rFonts w:ascii="Times New Roman" w:eastAsia="Arial" w:hAnsi="Times New Roman"/>
          <w:b/>
          <w:snapToGrid w:val="0"/>
          <w:sz w:val="24"/>
          <w:szCs w:val="24"/>
          <w:lang w:val="en-GB"/>
        </w:rPr>
        <w:tab/>
        <w:t>None</w:t>
      </w:r>
      <w:bookmarkEnd w:id="1"/>
    </w:p>
    <w:p w14:paraId="74E918CC" w14:textId="77777777" w:rsidR="00A7114D" w:rsidRPr="00405A15" w:rsidRDefault="00A7114D" w:rsidP="00A7114D">
      <w:pPr>
        <w:widowControl w:val="0"/>
        <w:autoSpaceDE w:val="0"/>
        <w:autoSpaceDN w:val="0"/>
        <w:spacing w:before="1" w:after="0" w:line="240" w:lineRule="auto"/>
        <w:jc w:val="left"/>
        <w:rPr>
          <w:rFonts w:ascii="Times New Roman" w:eastAsia="Arial" w:hAnsi="Times New Roman"/>
          <w:snapToGrid w:val="0"/>
          <w:sz w:val="24"/>
          <w:szCs w:val="24"/>
          <w:lang w:val="en-GB"/>
        </w:rPr>
      </w:pPr>
    </w:p>
    <w:p w14:paraId="2D695208" w14:textId="77777777" w:rsidR="00A7114D" w:rsidRPr="00405A15" w:rsidRDefault="00A7114D" w:rsidP="00CA4D4E">
      <w:pPr>
        <w:widowControl w:val="0"/>
        <w:tabs>
          <w:tab w:val="left" w:pos="3099"/>
        </w:tabs>
        <w:autoSpaceDE w:val="0"/>
        <w:autoSpaceDN w:val="0"/>
        <w:spacing w:after="0" w:line="240" w:lineRule="auto"/>
        <w:ind w:left="104"/>
        <w:jc w:val="left"/>
        <w:rPr>
          <w:rFonts w:ascii="Times New Roman" w:eastAsia="Arial" w:hAnsi="Times New Roman"/>
          <w:b/>
          <w:snapToGrid w:val="0"/>
          <w:sz w:val="24"/>
          <w:szCs w:val="24"/>
          <w:lang w:val="en-GB"/>
        </w:rPr>
      </w:pPr>
      <w:bookmarkStart w:id="2" w:name="_Toc64328400"/>
      <w:r w:rsidRPr="00405A15">
        <w:rPr>
          <w:rFonts w:ascii="Times New Roman" w:eastAsia="Arial" w:hAnsi="Times New Roman"/>
          <w:b/>
          <w:snapToGrid w:val="0"/>
          <w:sz w:val="24"/>
          <w:szCs w:val="24"/>
          <w:lang w:val="en-GB"/>
        </w:rPr>
        <w:t>Action due date:</w:t>
      </w:r>
      <w:r w:rsidRPr="00405A15">
        <w:rPr>
          <w:rFonts w:ascii="Times New Roman" w:eastAsia="Arial" w:hAnsi="Times New Roman"/>
          <w:b/>
          <w:snapToGrid w:val="0"/>
          <w:sz w:val="24"/>
          <w:szCs w:val="24"/>
          <w:lang w:val="en-GB"/>
        </w:rPr>
        <w:tab/>
        <w:t>None</w:t>
      </w:r>
      <w:bookmarkEnd w:id="2"/>
    </w:p>
    <w:p w14:paraId="3C7CC390" w14:textId="77777777" w:rsidR="00A7114D" w:rsidRPr="00405A15" w:rsidRDefault="00A7114D" w:rsidP="00A7114D">
      <w:pPr>
        <w:widowControl w:val="0"/>
        <w:autoSpaceDE w:val="0"/>
        <w:autoSpaceDN w:val="0"/>
        <w:spacing w:before="1" w:after="0" w:line="240" w:lineRule="auto"/>
        <w:jc w:val="left"/>
        <w:rPr>
          <w:rFonts w:ascii="Times New Roman" w:eastAsia="Arial" w:hAnsi="Times New Roman"/>
          <w:snapToGrid w:val="0"/>
          <w:sz w:val="24"/>
          <w:szCs w:val="24"/>
          <w:lang w:val="en-GB"/>
        </w:rPr>
      </w:pPr>
    </w:p>
    <w:p w14:paraId="1967502B" w14:textId="5A6351E6" w:rsidR="00A7114D" w:rsidRPr="00405A15" w:rsidRDefault="00A7114D" w:rsidP="00A7114D">
      <w:pPr>
        <w:widowControl w:val="0"/>
        <w:tabs>
          <w:tab w:val="left" w:pos="3099"/>
        </w:tabs>
        <w:autoSpaceDE w:val="0"/>
        <w:autoSpaceDN w:val="0"/>
        <w:spacing w:after="0" w:line="240" w:lineRule="auto"/>
        <w:ind w:left="104"/>
        <w:jc w:val="left"/>
        <w:rPr>
          <w:rFonts w:ascii="Times New Roman" w:eastAsia="Arial" w:hAnsi="Times New Roman"/>
          <w:snapToGrid w:val="0"/>
          <w:sz w:val="24"/>
          <w:szCs w:val="24"/>
          <w:lang w:val="en-GB"/>
        </w:rPr>
      </w:pPr>
      <w:r w:rsidRPr="00405A15">
        <w:rPr>
          <w:rFonts w:ascii="Times New Roman" w:eastAsia="Arial" w:hAnsi="Times New Roman"/>
          <w:b/>
          <w:snapToGrid w:val="0"/>
          <w:sz w:val="24"/>
          <w:szCs w:val="24"/>
          <w:lang w:val="en-GB"/>
        </w:rPr>
        <w:t>No.</w:t>
      </w:r>
      <w:r w:rsidRPr="00405A15">
        <w:rPr>
          <w:rFonts w:ascii="Times New Roman" w:eastAsia="Arial" w:hAnsi="Times New Roman"/>
          <w:b/>
          <w:snapToGrid w:val="0"/>
          <w:spacing w:val="5"/>
          <w:sz w:val="24"/>
          <w:szCs w:val="24"/>
          <w:lang w:val="en-GB"/>
        </w:rPr>
        <w:t xml:space="preserve"> </w:t>
      </w:r>
      <w:r w:rsidRPr="00405A15">
        <w:rPr>
          <w:rFonts w:ascii="Times New Roman" w:eastAsia="Arial" w:hAnsi="Times New Roman"/>
          <w:b/>
          <w:snapToGrid w:val="0"/>
          <w:sz w:val="24"/>
          <w:szCs w:val="24"/>
          <w:lang w:val="en-GB"/>
        </w:rPr>
        <w:t>of</w:t>
      </w:r>
      <w:r w:rsidRPr="00405A15">
        <w:rPr>
          <w:rFonts w:ascii="Times New Roman" w:eastAsia="Arial" w:hAnsi="Times New Roman"/>
          <w:b/>
          <w:snapToGrid w:val="0"/>
          <w:spacing w:val="6"/>
          <w:sz w:val="24"/>
          <w:szCs w:val="24"/>
          <w:lang w:val="en-GB"/>
        </w:rPr>
        <w:t xml:space="preserve"> </w:t>
      </w:r>
      <w:r w:rsidRPr="00405A15">
        <w:rPr>
          <w:rFonts w:ascii="Times New Roman" w:eastAsia="Arial" w:hAnsi="Times New Roman"/>
          <w:b/>
          <w:snapToGrid w:val="0"/>
          <w:sz w:val="24"/>
          <w:szCs w:val="24"/>
          <w:lang w:val="en-GB"/>
        </w:rPr>
        <w:t>pages:</w:t>
      </w:r>
      <w:r w:rsidRPr="00405A15">
        <w:rPr>
          <w:rFonts w:ascii="Times New Roman" w:eastAsia="Arial" w:hAnsi="Times New Roman"/>
          <w:snapToGrid w:val="0"/>
          <w:sz w:val="24"/>
          <w:szCs w:val="24"/>
          <w:lang w:val="en-GB"/>
        </w:rPr>
        <w:tab/>
      </w:r>
      <w:r w:rsidR="00190A6E">
        <w:rPr>
          <w:rFonts w:ascii="Times New Roman" w:eastAsia="Arial" w:hAnsi="Times New Roman"/>
          <w:snapToGrid w:val="0"/>
          <w:sz w:val="24"/>
          <w:szCs w:val="24"/>
          <w:lang w:val="en-GB"/>
        </w:rPr>
        <w:t>18</w:t>
      </w:r>
      <w:r w:rsidRPr="00405A15">
        <w:rPr>
          <w:rFonts w:ascii="Times New Roman" w:eastAsia="Arial" w:hAnsi="Times New Roman"/>
          <w:snapToGrid w:val="0"/>
          <w:sz w:val="24"/>
          <w:szCs w:val="24"/>
          <w:lang w:val="en-GB"/>
        </w:rPr>
        <w:t xml:space="preserve"> (with </w:t>
      </w:r>
      <w:r w:rsidR="00DB198A">
        <w:rPr>
          <w:rFonts w:ascii="Times New Roman" w:eastAsia="Arial" w:hAnsi="Times New Roman"/>
          <w:snapToGrid w:val="0"/>
          <w:sz w:val="24"/>
          <w:szCs w:val="24"/>
          <w:lang w:val="en-GB"/>
        </w:rPr>
        <w:t xml:space="preserve">the </w:t>
      </w:r>
      <w:r w:rsidRPr="00405A15">
        <w:rPr>
          <w:rFonts w:ascii="Times New Roman" w:eastAsia="Arial" w:hAnsi="Times New Roman"/>
          <w:snapToGrid w:val="0"/>
          <w:sz w:val="24"/>
          <w:szCs w:val="24"/>
          <w:lang w:val="en-GB"/>
        </w:rPr>
        <w:t>cover</w:t>
      </w:r>
      <w:r w:rsidRPr="00405A15">
        <w:rPr>
          <w:rFonts w:ascii="Times New Roman" w:eastAsia="Arial" w:hAnsi="Times New Roman"/>
          <w:snapToGrid w:val="0"/>
          <w:spacing w:val="-10"/>
          <w:sz w:val="24"/>
          <w:szCs w:val="24"/>
          <w:lang w:val="en-GB"/>
        </w:rPr>
        <w:t xml:space="preserve"> </w:t>
      </w:r>
      <w:r w:rsidRPr="00405A15">
        <w:rPr>
          <w:rFonts w:ascii="Times New Roman" w:eastAsia="Arial" w:hAnsi="Times New Roman"/>
          <w:snapToGrid w:val="0"/>
          <w:sz w:val="24"/>
          <w:szCs w:val="24"/>
          <w:lang w:val="en-GB"/>
        </w:rPr>
        <w:t>page)</w:t>
      </w:r>
    </w:p>
    <w:p w14:paraId="2B7B47D5" w14:textId="77777777" w:rsidR="00A7114D" w:rsidRPr="00405A15" w:rsidRDefault="00A7114D" w:rsidP="00A7114D">
      <w:pPr>
        <w:widowControl w:val="0"/>
        <w:autoSpaceDE w:val="0"/>
        <w:autoSpaceDN w:val="0"/>
        <w:spacing w:before="1" w:after="0" w:line="240" w:lineRule="auto"/>
        <w:jc w:val="left"/>
        <w:rPr>
          <w:rFonts w:ascii="Times New Roman" w:eastAsia="Arial" w:hAnsi="Times New Roman"/>
          <w:snapToGrid w:val="0"/>
          <w:sz w:val="24"/>
          <w:szCs w:val="24"/>
          <w:lang w:val="en-GB"/>
        </w:rPr>
      </w:pPr>
    </w:p>
    <w:p w14:paraId="337F716C" w14:textId="646C0AE4" w:rsidR="00A7114D" w:rsidRPr="00405A15" w:rsidRDefault="00A7114D" w:rsidP="00A7114D">
      <w:pPr>
        <w:widowControl w:val="0"/>
        <w:tabs>
          <w:tab w:val="left" w:pos="3099"/>
        </w:tabs>
        <w:autoSpaceDE w:val="0"/>
        <w:autoSpaceDN w:val="0"/>
        <w:spacing w:after="0" w:line="240" w:lineRule="auto"/>
        <w:ind w:left="104"/>
        <w:jc w:val="left"/>
        <w:rPr>
          <w:rFonts w:ascii="Times New Roman" w:eastAsia="Arial" w:hAnsi="Times New Roman"/>
          <w:snapToGrid w:val="0"/>
          <w:sz w:val="24"/>
          <w:szCs w:val="24"/>
          <w:lang w:val="en-GB"/>
        </w:rPr>
      </w:pPr>
      <w:r w:rsidRPr="00405A15">
        <w:rPr>
          <w:rFonts w:ascii="Times New Roman" w:eastAsia="Arial" w:hAnsi="Times New Roman"/>
          <w:b/>
          <w:snapToGrid w:val="0"/>
          <w:sz w:val="24"/>
          <w:szCs w:val="24"/>
          <w:lang w:val="en-GB"/>
        </w:rPr>
        <w:t>Email</w:t>
      </w:r>
      <w:r w:rsidRPr="00405A15">
        <w:rPr>
          <w:rFonts w:ascii="Times New Roman" w:eastAsia="Arial" w:hAnsi="Times New Roman"/>
          <w:b/>
          <w:snapToGrid w:val="0"/>
          <w:spacing w:val="5"/>
          <w:sz w:val="24"/>
          <w:szCs w:val="24"/>
          <w:lang w:val="en-GB"/>
        </w:rPr>
        <w:t xml:space="preserve"> </w:t>
      </w:r>
      <w:r w:rsidRPr="00405A15">
        <w:rPr>
          <w:rFonts w:ascii="Times New Roman" w:eastAsia="Arial" w:hAnsi="Times New Roman"/>
          <w:b/>
          <w:snapToGrid w:val="0"/>
          <w:sz w:val="24"/>
          <w:szCs w:val="24"/>
          <w:lang w:val="en-GB"/>
        </w:rPr>
        <w:t>of</w:t>
      </w:r>
      <w:r w:rsidRPr="00405A15">
        <w:rPr>
          <w:rFonts w:ascii="Times New Roman" w:eastAsia="Arial" w:hAnsi="Times New Roman"/>
          <w:b/>
          <w:snapToGrid w:val="0"/>
          <w:spacing w:val="6"/>
          <w:sz w:val="24"/>
          <w:szCs w:val="24"/>
          <w:lang w:val="en-GB"/>
        </w:rPr>
        <w:t xml:space="preserve"> </w:t>
      </w:r>
      <w:r w:rsidRPr="00405A15">
        <w:rPr>
          <w:rFonts w:ascii="Times New Roman" w:eastAsia="Arial" w:hAnsi="Times New Roman"/>
          <w:b/>
          <w:snapToGrid w:val="0"/>
          <w:sz w:val="24"/>
          <w:szCs w:val="24"/>
          <w:lang w:val="en-GB"/>
        </w:rPr>
        <w:t>Convenor:</w:t>
      </w:r>
      <w:r w:rsidRPr="00405A15">
        <w:rPr>
          <w:rFonts w:ascii="Times New Roman" w:eastAsia="Arial" w:hAnsi="Times New Roman"/>
          <w:snapToGrid w:val="0"/>
          <w:sz w:val="24"/>
          <w:szCs w:val="24"/>
          <w:lang w:val="en-GB"/>
        </w:rPr>
        <w:tab/>
        <w:t>marius.preda@imt.fr</w:t>
      </w:r>
    </w:p>
    <w:p w14:paraId="3B2F1B2B" w14:textId="77777777" w:rsidR="00A7114D" w:rsidRPr="00405A15" w:rsidRDefault="00A7114D" w:rsidP="00A7114D">
      <w:pPr>
        <w:widowControl w:val="0"/>
        <w:autoSpaceDE w:val="0"/>
        <w:autoSpaceDN w:val="0"/>
        <w:spacing w:before="1" w:after="0" w:line="240" w:lineRule="auto"/>
        <w:jc w:val="left"/>
        <w:rPr>
          <w:rFonts w:ascii="Times New Roman" w:eastAsia="Arial" w:hAnsi="Times New Roman"/>
          <w:snapToGrid w:val="0"/>
          <w:sz w:val="24"/>
          <w:szCs w:val="24"/>
          <w:lang w:val="en-GB"/>
        </w:rPr>
      </w:pPr>
    </w:p>
    <w:p w14:paraId="19321FC8" w14:textId="77777777" w:rsidR="00A7114D" w:rsidRPr="00405A15" w:rsidRDefault="00A7114D" w:rsidP="00A7114D">
      <w:pPr>
        <w:widowControl w:val="0"/>
        <w:tabs>
          <w:tab w:val="left" w:pos="3099"/>
        </w:tabs>
        <w:autoSpaceDE w:val="0"/>
        <w:autoSpaceDN w:val="0"/>
        <w:spacing w:after="0" w:line="240" w:lineRule="auto"/>
        <w:ind w:left="104"/>
        <w:jc w:val="left"/>
        <w:rPr>
          <w:rFonts w:ascii="Times New Roman" w:eastAsia="Arial" w:hAnsi="Times New Roman"/>
          <w:snapToGrid w:val="0"/>
          <w:color w:val="0000EE"/>
          <w:sz w:val="24"/>
          <w:szCs w:val="24"/>
          <w:u w:color="0000EE"/>
          <w:lang w:val="en-GB"/>
        </w:rPr>
      </w:pPr>
      <w:r w:rsidRPr="00405A15">
        <w:rPr>
          <w:rFonts w:ascii="Times New Roman" w:eastAsia="Arial" w:hAnsi="Times New Roman"/>
          <w:b/>
          <w:snapToGrid w:val="0"/>
          <w:sz w:val="24"/>
          <w:szCs w:val="24"/>
          <w:lang w:val="en-GB"/>
        </w:rPr>
        <w:t>Committee</w:t>
      </w:r>
      <w:r w:rsidRPr="00405A15">
        <w:rPr>
          <w:rFonts w:ascii="Times New Roman" w:eastAsia="Arial" w:hAnsi="Times New Roman"/>
          <w:b/>
          <w:snapToGrid w:val="0"/>
          <w:spacing w:val="-6"/>
          <w:sz w:val="24"/>
          <w:szCs w:val="24"/>
          <w:lang w:val="en-GB"/>
        </w:rPr>
        <w:t xml:space="preserve"> </w:t>
      </w:r>
      <w:r w:rsidRPr="00405A15">
        <w:rPr>
          <w:rFonts w:ascii="Times New Roman" w:eastAsia="Arial" w:hAnsi="Times New Roman"/>
          <w:b/>
          <w:snapToGrid w:val="0"/>
          <w:sz w:val="24"/>
          <w:szCs w:val="24"/>
          <w:lang w:val="en-GB"/>
        </w:rPr>
        <w:t>URL:</w:t>
      </w:r>
      <w:r w:rsidRPr="00405A15">
        <w:rPr>
          <w:rFonts w:ascii="Times New Roman" w:eastAsia="Arial" w:hAnsi="Times New Roman"/>
          <w:snapToGrid w:val="0"/>
          <w:sz w:val="24"/>
          <w:szCs w:val="24"/>
          <w:lang w:val="en-GB"/>
        </w:rPr>
        <w:tab/>
      </w:r>
      <w:hyperlink r:id="rId10" w:history="1">
        <w:r w:rsidRPr="00405A15">
          <w:rPr>
            <w:rFonts w:ascii="Times New Roman" w:eastAsia="Arial" w:hAnsi="Times New Roman"/>
            <w:snapToGrid w:val="0"/>
            <w:color w:val="0000FF"/>
            <w:sz w:val="24"/>
            <w:szCs w:val="24"/>
            <w:lang w:val="en-GB"/>
          </w:rPr>
          <w:t>https://isotc.iso.org/livelink/livelink/open/jtc1sc29wg7</w:t>
        </w:r>
      </w:hyperlink>
    </w:p>
    <w:p w14:paraId="32FA095C" w14:textId="77777777" w:rsidR="00A7114D" w:rsidRPr="00405A15" w:rsidRDefault="00A7114D" w:rsidP="00A7114D">
      <w:pPr>
        <w:widowControl w:val="0"/>
        <w:tabs>
          <w:tab w:val="left" w:pos="3099"/>
        </w:tabs>
        <w:autoSpaceDE w:val="0"/>
        <w:autoSpaceDN w:val="0"/>
        <w:spacing w:after="0" w:line="240" w:lineRule="auto"/>
        <w:ind w:left="104"/>
        <w:jc w:val="left"/>
        <w:rPr>
          <w:rFonts w:ascii="Times New Roman" w:eastAsia="Arial" w:hAnsi="Times New Roman"/>
          <w:color w:val="0000EE"/>
          <w:w w:val="120"/>
          <w:sz w:val="24"/>
          <w:szCs w:val="24"/>
          <w:u w:val="single" w:color="0000EE"/>
          <w:lang w:val="en-GB"/>
        </w:rPr>
      </w:pPr>
    </w:p>
    <w:p w14:paraId="3D45CFC3" w14:textId="77777777" w:rsidR="00A7114D" w:rsidRPr="00405A15" w:rsidRDefault="00A7114D" w:rsidP="00A7114D">
      <w:pPr>
        <w:widowControl w:val="0"/>
        <w:tabs>
          <w:tab w:val="left" w:pos="3099"/>
        </w:tabs>
        <w:autoSpaceDE w:val="0"/>
        <w:autoSpaceDN w:val="0"/>
        <w:spacing w:after="0" w:line="240" w:lineRule="auto"/>
        <w:ind w:left="104"/>
        <w:jc w:val="left"/>
        <w:rPr>
          <w:rFonts w:eastAsia="Arial" w:cs="Arial"/>
          <w:color w:val="0000EE"/>
          <w:w w:val="120"/>
          <w:sz w:val="24"/>
          <w:szCs w:val="22"/>
          <w:u w:val="single" w:color="0000EE"/>
          <w:lang w:val="en-GB"/>
        </w:rPr>
      </w:pPr>
    </w:p>
    <w:p w14:paraId="3A402E4D" w14:textId="77777777" w:rsidR="00A7114D" w:rsidRPr="00405A15" w:rsidRDefault="00A7114D" w:rsidP="00A7114D">
      <w:pPr>
        <w:widowControl w:val="0"/>
        <w:tabs>
          <w:tab w:val="left" w:pos="3099"/>
        </w:tabs>
        <w:autoSpaceDE w:val="0"/>
        <w:autoSpaceDN w:val="0"/>
        <w:spacing w:after="0" w:line="240" w:lineRule="auto"/>
        <w:ind w:left="104"/>
        <w:jc w:val="left"/>
        <w:rPr>
          <w:rFonts w:eastAsia="Arial" w:cs="Arial"/>
          <w:color w:val="0000EE"/>
          <w:w w:val="120"/>
          <w:sz w:val="24"/>
          <w:szCs w:val="22"/>
          <w:u w:val="single" w:color="0000EE"/>
          <w:lang w:val="en-GB"/>
        </w:rPr>
      </w:pPr>
    </w:p>
    <w:p w14:paraId="4B3D1E3B" w14:textId="77777777" w:rsidR="00A7114D" w:rsidRPr="00405A15" w:rsidRDefault="00A7114D" w:rsidP="00A7114D">
      <w:pPr>
        <w:widowControl w:val="0"/>
        <w:tabs>
          <w:tab w:val="left" w:pos="3099"/>
        </w:tabs>
        <w:autoSpaceDE w:val="0"/>
        <w:autoSpaceDN w:val="0"/>
        <w:spacing w:after="0" w:line="240" w:lineRule="auto"/>
        <w:ind w:left="104"/>
        <w:jc w:val="left"/>
        <w:rPr>
          <w:rFonts w:eastAsia="Arial" w:cs="Arial"/>
          <w:color w:val="0000EE"/>
          <w:w w:val="120"/>
          <w:sz w:val="24"/>
          <w:szCs w:val="22"/>
          <w:u w:val="single" w:color="0000EE"/>
          <w:lang w:val="en-GB"/>
        </w:rPr>
        <w:sectPr w:rsidR="00A7114D" w:rsidRPr="00405A15" w:rsidSect="00B56C13">
          <w:type w:val="oddPage"/>
          <w:pgSz w:w="11900" w:h="16840"/>
          <w:pgMar w:top="540" w:right="980" w:bottom="280" w:left="1000" w:header="720" w:footer="720" w:gutter="0"/>
          <w:cols w:space="720"/>
        </w:sectPr>
      </w:pPr>
    </w:p>
    <w:p w14:paraId="02BDAA9C" w14:textId="6C670AEB" w:rsidR="00A7114D" w:rsidRPr="00405A15" w:rsidRDefault="00A7114D" w:rsidP="00A7114D">
      <w:pPr>
        <w:autoSpaceDE w:val="0"/>
        <w:autoSpaceDN w:val="0"/>
        <w:spacing w:after="0" w:line="240" w:lineRule="auto"/>
        <w:jc w:val="center"/>
        <w:rPr>
          <w:rFonts w:ascii="Times New Roman" w:eastAsia="SimSun" w:hAnsi="Times New Roman"/>
          <w:b/>
          <w:sz w:val="28"/>
          <w:szCs w:val="24"/>
          <w:lang w:val="en-GB" w:eastAsia="zh-CN"/>
        </w:rPr>
      </w:pPr>
      <w:r w:rsidRPr="00405A15">
        <w:rPr>
          <w:rFonts w:ascii="Times New Roman" w:eastAsia="SimSun" w:hAnsi="Times New Roman"/>
          <w:b/>
          <w:sz w:val="28"/>
          <w:szCs w:val="24"/>
          <w:lang w:val="en-GB" w:eastAsia="zh-CN"/>
        </w:rPr>
        <w:lastRenderedPageBreak/>
        <w:t>INTERNATIONAL ORGANI</w:t>
      </w:r>
      <w:r w:rsidR="00B36240">
        <w:rPr>
          <w:rFonts w:ascii="Times New Roman" w:eastAsia="SimSun" w:hAnsi="Times New Roman"/>
          <w:b/>
          <w:sz w:val="28"/>
          <w:szCs w:val="24"/>
          <w:lang w:val="en-GB" w:eastAsia="zh-CN"/>
        </w:rPr>
        <w:t>S</w:t>
      </w:r>
      <w:r w:rsidRPr="00405A15">
        <w:rPr>
          <w:rFonts w:ascii="Times New Roman" w:eastAsia="SimSun" w:hAnsi="Times New Roman"/>
          <w:b/>
          <w:sz w:val="28"/>
          <w:szCs w:val="24"/>
          <w:lang w:val="en-GB" w:eastAsia="zh-CN"/>
        </w:rPr>
        <w:t>ATION FOR STANDARDI</w:t>
      </w:r>
      <w:r w:rsidR="00B36240">
        <w:rPr>
          <w:rFonts w:ascii="Times New Roman" w:eastAsia="SimSun" w:hAnsi="Times New Roman"/>
          <w:b/>
          <w:sz w:val="28"/>
          <w:szCs w:val="24"/>
          <w:lang w:val="en-GB" w:eastAsia="zh-CN"/>
        </w:rPr>
        <w:t>S</w:t>
      </w:r>
      <w:r w:rsidRPr="00405A15">
        <w:rPr>
          <w:rFonts w:ascii="Times New Roman" w:eastAsia="SimSun" w:hAnsi="Times New Roman"/>
          <w:b/>
          <w:sz w:val="28"/>
          <w:szCs w:val="24"/>
          <w:lang w:val="en-GB" w:eastAsia="zh-CN"/>
        </w:rPr>
        <w:t>ATION</w:t>
      </w:r>
    </w:p>
    <w:p w14:paraId="4146C8BC" w14:textId="77777777" w:rsidR="00A7114D" w:rsidRPr="00405A15" w:rsidRDefault="00A7114D" w:rsidP="00A7114D">
      <w:pPr>
        <w:autoSpaceDE w:val="0"/>
        <w:autoSpaceDN w:val="0"/>
        <w:spacing w:after="0" w:line="240" w:lineRule="auto"/>
        <w:jc w:val="center"/>
        <w:rPr>
          <w:rFonts w:ascii="Times New Roman" w:eastAsia="SimSun" w:hAnsi="Times New Roman"/>
          <w:b/>
          <w:sz w:val="28"/>
          <w:szCs w:val="24"/>
          <w:lang w:val="en-GB" w:eastAsia="zh-CN"/>
        </w:rPr>
      </w:pPr>
      <w:r w:rsidRPr="00405A15">
        <w:rPr>
          <w:rFonts w:ascii="Times New Roman" w:eastAsia="SimSun" w:hAnsi="Times New Roman"/>
          <w:b/>
          <w:sz w:val="28"/>
          <w:szCs w:val="24"/>
          <w:lang w:val="en-GB" w:eastAsia="zh-CN"/>
        </w:rPr>
        <w:t>ORGANISATION INTERNATIONALE DE NORMALISATION</w:t>
      </w:r>
    </w:p>
    <w:p w14:paraId="538FB8A1" w14:textId="77777777" w:rsidR="00A7114D" w:rsidRPr="00405A15" w:rsidRDefault="00A7114D" w:rsidP="00A7114D">
      <w:pPr>
        <w:autoSpaceDE w:val="0"/>
        <w:autoSpaceDN w:val="0"/>
        <w:spacing w:after="0" w:line="240" w:lineRule="auto"/>
        <w:jc w:val="center"/>
        <w:rPr>
          <w:rFonts w:ascii="Times New Roman" w:eastAsia="SimSun" w:hAnsi="Times New Roman"/>
          <w:b/>
          <w:sz w:val="28"/>
          <w:szCs w:val="24"/>
          <w:lang w:val="en-GB" w:eastAsia="zh-CN"/>
        </w:rPr>
      </w:pPr>
      <w:r w:rsidRPr="00405A15">
        <w:rPr>
          <w:rFonts w:ascii="Times New Roman" w:eastAsia="SimSun" w:hAnsi="Times New Roman"/>
          <w:b/>
          <w:sz w:val="28"/>
          <w:szCs w:val="24"/>
          <w:lang w:val="en-GB" w:eastAsia="zh-CN"/>
        </w:rPr>
        <w:t xml:space="preserve">ISO/IEC JTC 1/SC 29/WG 7 MPEG 3D </w:t>
      </w:r>
      <w:r w:rsidRPr="00405A15">
        <w:rPr>
          <w:rFonts w:ascii="Times New Roman" w:eastAsia="SimSun" w:hAnsi="Times New Roman"/>
          <w:b/>
          <w:caps/>
          <w:sz w:val="28"/>
          <w:szCs w:val="24"/>
          <w:lang w:val="en-GB" w:eastAsia="zh-CN"/>
        </w:rPr>
        <w:t>Graphics Coding</w:t>
      </w:r>
    </w:p>
    <w:p w14:paraId="4BAACB49" w14:textId="77777777" w:rsidR="00A7114D" w:rsidRPr="00405A15" w:rsidRDefault="00A7114D" w:rsidP="00A7114D">
      <w:pPr>
        <w:widowControl w:val="0"/>
        <w:autoSpaceDE w:val="0"/>
        <w:autoSpaceDN w:val="0"/>
        <w:spacing w:after="0" w:line="240" w:lineRule="auto"/>
        <w:jc w:val="left"/>
        <w:rPr>
          <w:rFonts w:ascii="Times New Roman" w:eastAsia="Arial" w:hAnsi="Times New Roman"/>
          <w:szCs w:val="22"/>
          <w:lang w:val="en-GB"/>
        </w:rPr>
      </w:pPr>
    </w:p>
    <w:p w14:paraId="72457E57" w14:textId="4C98278E" w:rsidR="00A7114D" w:rsidRPr="00405A15" w:rsidRDefault="00A7114D" w:rsidP="00A7114D">
      <w:pPr>
        <w:autoSpaceDE w:val="0"/>
        <w:autoSpaceDN w:val="0"/>
        <w:spacing w:after="0" w:line="240" w:lineRule="auto"/>
        <w:jc w:val="right"/>
        <w:rPr>
          <w:rFonts w:ascii="Times New Roman" w:eastAsia="SimSun" w:hAnsi="Times New Roman"/>
          <w:b/>
          <w:sz w:val="48"/>
          <w:szCs w:val="24"/>
          <w:lang w:val="en-GB" w:eastAsia="zh-CN"/>
        </w:rPr>
      </w:pPr>
      <w:r w:rsidRPr="00405A15">
        <w:rPr>
          <w:rFonts w:ascii="Times New Roman" w:eastAsia="SimSun" w:hAnsi="Times New Roman"/>
          <w:b/>
          <w:sz w:val="28"/>
          <w:szCs w:val="24"/>
          <w:lang w:val="en-GB" w:eastAsia="zh-CN"/>
        </w:rPr>
        <w:t xml:space="preserve">ISO/IEC JTC 1/SC 29/WG 7 </w:t>
      </w:r>
      <w:r w:rsidRPr="00405A15">
        <w:rPr>
          <w:rFonts w:ascii="Times New Roman" w:eastAsia="SimSun" w:hAnsi="Times New Roman"/>
          <w:b/>
          <w:sz w:val="48"/>
          <w:szCs w:val="24"/>
          <w:lang w:val="en-GB" w:eastAsia="zh-CN"/>
        </w:rPr>
        <w:t>N</w:t>
      </w:r>
      <w:r w:rsidR="00EE573F">
        <w:rPr>
          <w:rFonts w:ascii="Times New Roman" w:eastAsia="SimSun" w:hAnsi="Times New Roman"/>
          <w:b/>
          <w:sz w:val="48"/>
          <w:szCs w:val="24"/>
          <w:lang w:val="en-GB" w:eastAsia="zh-CN"/>
        </w:rPr>
        <w:t>00</w:t>
      </w:r>
      <w:r w:rsidR="00F9500B">
        <w:rPr>
          <w:rFonts w:ascii="Times New Roman" w:eastAsia="SimSun" w:hAnsi="Times New Roman"/>
          <w:b/>
          <w:sz w:val="48"/>
          <w:szCs w:val="24"/>
          <w:lang w:val="en-GB" w:eastAsia="zh-CN"/>
        </w:rPr>
        <w:t>451</w:t>
      </w:r>
    </w:p>
    <w:p w14:paraId="6F0CD31A" w14:textId="4F50C671" w:rsidR="00A7114D" w:rsidRPr="00405A15" w:rsidRDefault="00E14B92" w:rsidP="00A7114D">
      <w:pPr>
        <w:autoSpaceDE w:val="0"/>
        <w:autoSpaceDN w:val="0"/>
        <w:spacing w:after="0" w:line="240" w:lineRule="auto"/>
        <w:jc w:val="right"/>
        <w:rPr>
          <w:rFonts w:ascii="Times New Roman" w:eastAsia="SimSun" w:hAnsi="Times New Roman"/>
          <w:b/>
          <w:sz w:val="28"/>
          <w:szCs w:val="24"/>
          <w:lang w:val="en-GB" w:eastAsia="zh-CN"/>
        </w:rPr>
      </w:pPr>
      <w:r>
        <w:rPr>
          <w:rFonts w:ascii="Times New Roman" w:eastAsia="SimSun" w:hAnsi="Times New Roman"/>
          <w:b/>
          <w:sz w:val="28"/>
          <w:szCs w:val="24"/>
          <w:lang w:val="en-GB" w:eastAsia="zh-CN"/>
        </w:rPr>
        <w:t xml:space="preserve">Oct. </w:t>
      </w:r>
      <w:r w:rsidR="00A7114D" w:rsidRPr="00405A15">
        <w:rPr>
          <w:rFonts w:ascii="Times New Roman" w:eastAsia="SimSun" w:hAnsi="Times New Roman"/>
          <w:b/>
          <w:sz w:val="28"/>
          <w:szCs w:val="24"/>
          <w:lang w:val="en-GB" w:eastAsia="zh-CN"/>
        </w:rPr>
        <w:t>202</w:t>
      </w:r>
      <w:r w:rsidR="00347ED1">
        <w:rPr>
          <w:rFonts w:ascii="Times New Roman" w:eastAsia="SimSun" w:hAnsi="Times New Roman"/>
          <w:b/>
          <w:sz w:val="28"/>
          <w:szCs w:val="24"/>
          <w:lang w:val="en-GB" w:eastAsia="zh-CN"/>
        </w:rPr>
        <w:t>2</w:t>
      </w:r>
      <w:r w:rsidR="00A7114D" w:rsidRPr="00405A15">
        <w:rPr>
          <w:rFonts w:ascii="Times New Roman" w:eastAsia="SimSun" w:hAnsi="Times New Roman"/>
          <w:b/>
          <w:sz w:val="28"/>
          <w:szCs w:val="24"/>
          <w:lang w:val="en-GB" w:eastAsia="zh-CN"/>
        </w:rPr>
        <w:t xml:space="preserve">, </w:t>
      </w:r>
      <w:r>
        <w:rPr>
          <w:rFonts w:ascii="Times New Roman" w:eastAsia="SimSun" w:hAnsi="Times New Roman"/>
          <w:b/>
          <w:sz w:val="28"/>
          <w:szCs w:val="24"/>
          <w:lang w:val="en-GB" w:eastAsia="zh-CN"/>
        </w:rPr>
        <w:t>Mainz</w:t>
      </w:r>
    </w:p>
    <w:p w14:paraId="5A0B8441" w14:textId="77777777" w:rsidR="00A7114D" w:rsidRPr="00405A15" w:rsidRDefault="00A7114D" w:rsidP="00A7114D">
      <w:pPr>
        <w:autoSpaceDE w:val="0"/>
        <w:autoSpaceDN w:val="0"/>
        <w:spacing w:after="0" w:line="240" w:lineRule="auto"/>
        <w:jc w:val="right"/>
        <w:rPr>
          <w:rFonts w:ascii="Times New Roman" w:eastAsia="SimSun" w:hAnsi="Times New Roman"/>
          <w:b/>
          <w:sz w:val="28"/>
          <w:szCs w:val="24"/>
          <w:lang w:val="en-GB" w:eastAsia="zh-CN"/>
        </w:rPr>
      </w:pPr>
    </w:p>
    <w:p w14:paraId="06DD9C8A" w14:textId="77777777" w:rsidR="00A7114D" w:rsidRPr="00405A15" w:rsidRDefault="00A7114D" w:rsidP="00A7114D">
      <w:pPr>
        <w:autoSpaceDE w:val="0"/>
        <w:autoSpaceDN w:val="0"/>
        <w:spacing w:after="0" w:line="240" w:lineRule="auto"/>
        <w:jc w:val="right"/>
        <w:rPr>
          <w:rFonts w:ascii="Times New Roman" w:eastAsia="SimSun" w:hAnsi="Times New Roman"/>
          <w:b/>
          <w:sz w:val="28"/>
          <w:szCs w:val="24"/>
          <w:lang w:val="en-GB" w:eastAsia="zh-CN"/>
        </w:rPr>
      </w:pPr>
    </w:p>
    <w:tbl>
      <w:tblPr>
        <w:tblW w:w="10169" w:type="dxa"/>
        <w:tblLook w:val="01E0" w:firstRow="1" w:lastRow="1" w:firstColumn="1" w:lastColumn="1" w:noHBand="0" w:noVBand="0"/>
      </w:tblPr>
      <w:tblGrid>
        <w:gridCol w:w="1890"/>
        <w:gridCol w:w="8279"/>
      </w:tblGrid>
      <w:tr w:rsidR="00A7114D" w:rsidRPr="00405A15" w14:paraId="5E07032C" w14:textId="77777777" w:rsidTr="00A822EC">
        <w:tc>
          <w:tcPr>
            <w:tcW w:w="1890" w:type="dxa"/>
            <w:hideMark/>
          </w:tcPr>
          <w:p w14:paraId="7ECB1553" w14:textId="77777777" w:rsidR="00A7114D" w:rsidRPr="00405A15" w:rsidRDefault="00A7114D" w:rsidP="00A822EC">
            <w:pPr>
              <w:widowControl w:val="0"/>
              <w:suppressAutoHyphens/>
              <w:autoSpaceDE w:val="0"/>
              <w:autoSpaceDN w:val="0"/>
              <w:spacing w:after="0" w:line="240" w:lineRule="auto"/>
              <w:jc w:val="left"/>
              <w:rPr>
                <w:rFonts w:ascii="Times New Roman" w:eastAsia="Arial" w:hAnsi="Times New Roman"/>
                <w:b/>
                <w:sz w:val="24"/>
                <w:szCs w:val="24"/>
                <w:lang w:val="en-GB"/>
              </w:rPr>
            </w:pPr>
            <w:r w:rsidRPr="00405A15">
              <w:rPr>
                <w:rFonts w:ascii="Times New Roman" w:eastAsia="Arial" w:hAnsi="Times New Roman"/>
                <w:b/>
                <w:sz w:val="24"/>
                <w:szCs w:val="24"/>
                <w:lang w:val="en-GB"/>
              </w:rPr>
              <w:t>Title</w:t>
            </w:r>
          </w:p>
        </w:tc>
        <w:tc>
          <w:tcPr>
            <w:tcW w:w="8279" w:type="dxa"/>
            <w:hideMark/>
          </w:tcPr>
          <w:p w14:paraId="4FFDFE06" w14:textId="60393DEF" w:rsidR="00A7114D" w:rsidRPr="00276359" w:rsidRDefault="00E14B92" w:rsidP="00A822EC">
            <w:pPr>
              <w:widowControl w:val="0"/>
              <w:suppressAutoHyphens/>
              <w:autoSpaceDE w:val="0"/>
              <w:autoSpaceDN w:val="0"/>
              <w:spacing w:after="0" w:line="240" w:lineRule="auto"/>
              <w:jc w:val="left"/>
              <w:rPr>
                <w:rFonts w:ascii="Times New Roman" w:eastAsia="Arial" w:hAnsi="Times New Roman"/>
                <w:b/>
                <w:bCs/>
                <w:sz w:val="24"/>
                <w:szCs w:val="24"/>
                <w:highlight w:val="yellow"/>
              </w:rPr>
            </w:pPr>
            <w:r>
              <w:rPr>
                <w:rFonts w:ascii="Times New Roman" w:eastAsia="Arial" w:hAnsi="Times New Roman"/>
                <w:b/>
                <w:bCs/>
                <w:snapToGrid w:val="0"/>
                <w:sz w:val="24"/>
                <w:szCs w:val="24"/>
                <w:lang w:val="en-GB"/>
              </w:rPr>
              <w:t>IoMT simulation software and user manual</w:t>
            </w:r>
          </w:p>
        </w:tc>
      </w:tr>
      <w:tr w:rsidR="00A7114D" w:rsidRPr="00405A15" w14:paraId="5DCF59FE" w14:textId="77777777" w:rsidTr="00A822EC">
        <w:tc>
          <w:tcPr>
            <w:tcW w:w="1890" w:type="dxa"/>
            <w:hideMark/>
          </w:tcPr>
          <w:p w14:paraId="4E118467" w14:textId="77777777" w:rsidR="00A7114D" w:rsidRPr="00405A15" w:rsidRDefault="00A7114D" w:rsidP="00A822EC">
            <w:pPr>
              <w:widowControl w:val="0"/>
              <w:suppressAutoHyphens/>
              <w:autoSpaceDE w:val="0"/>
              <w:autoSpaceDN w:val="0"/>
              <w:spacing w:after="0" w:line="240" w:lineRule="auto"/>
              <w:jc w:val="left"/>
              <w:rPr>
                <w:rFonts w:ascii="Times New Roman" w:eastAsia="Arial" w:hAnsi="Times New Roman"/>
                <w:b/>
                <w:sz w:val="24"/>
                <w:szCs w:val="24"/>
                <w:lang w:val="en-GB"/>
              </w:rPr>
            </w:pPr>
            <w:r w:rsidRPr="00405A15">
              <w:rPr>
                <w:rFonts w:ascii="Times New Roman" w:eastAsia="Arial" w:hAnsi="Times New Roman"/>
                <w:b/>
                <w:sz w:val="24"/>
                <w:szCs w:val="24"/>
                <w:lang w:val="en-GB"/>
              </w:rPr>
              <w:t>Source</w:t>
            </w:r>
          </w:p>
        </w:tc>
        <w:tc>
          <w:tcPr>
            <w:tcW w:w="8279" w:type="dxa"/>
            <w:hideMark/>
          </w:tcPr>
          <w:p w14:paraId="11113FF5" w14:textId="77777777" w:rsidR="00A7114D" w:rsidRPr="00276359" w:rsidRDefault="00A7114D" w:rsidP="00A822EC">
            <w:pPr>
              <w:widowControl w:val="0"/>
              <w:suppressAutoHyphens/>
              <w:autoSpaceDE w:val="0"/>
              <w:autoSpaceDN w:val="0"/>
              <w:spacing w:after="0" w:line="240" w:lineRule="auto"/>
              <w:jc w:val="left"/>
              <w:rPr>
                <w:rFonts w:ascii="Times New Roman" w:eastAsia="Arial" w:hAnsi="Times New Roman"/>
                <w:b/>
                <w:bCs/>
                <w:sz w:val="24"/>
                <w:szCs w:val="24"/>
                <w:lang w:val="en-GB"/>
              </w:rPr>
            </w:pPr>
            <w:r w:rsidRPr="00276359">
              <w:rPr>
                <w:rFonts w:ascii="Times New Roman" w:eastAsia="Arial" w:hAnsi="Times New Roman"/>
                <w:b/>
                <w:bCs/>
                <w:sz w:val="24"/>
                <w:szCs w:val="24"/>
                <w:lang w:val="en-GB"/>
              </w:rPr>
              <w:t>WG 7, MPEG 3D Graphics Coding</w:t>
            </w:r>
          </w:p>
        </w:tc>
      </w:tr>
      <w:tr w:rsidR="00A7114D" w:rsidRPr="00405A15" w14:paraId="66EB28DD" w14:textId="77777777" w:rsidTr="00A822EC">
        <w:tc>
          <w:tcPr>
            <w:tcW w:w="1890" w:type="dxa"/>
            <w:hideMark/>
          </w:tcPr>
          <w:p w14:paraId="76BC43C1" w14:textId="77777777" w:rsidR="00A7114D" w:rsidRPr="00405A15" w:rsidRDefault="00A7114D" w:rsidP="00A822EC">
            <w:pPr>
              <w:widowControl w:val="0"/>
              <w:suppressAutoHyphens/>
              <w:autoSpaceDE w:val="0"/>
              <w:autoSpaceDN w:val="0"/>
              <w:spacing w:after="0" w:line="240" w:lineRule="auto"/>
              <w:jc w:val="left"/>
              <w:rPr>
                <w:rFonts w:ascii="Times New Roman" w:eastAsia="Arial" w:hAnsi="Times New Roman"/>
                <w:b/>
                <w:sz w:val="24"/>
                <w:szCs w:val="24"/>
                <w:lang w:val="en-GB"/>
              </w:rPr>
            </w:pPr>
            <w:r w:rsidRPr="00405A15">
              <w:rPr>
                <w:rFonts w:ascii="Times New Roman" w:eastAsia="Arial" w:hAnsi="Times New Roman"/>
                <w:b/>
                <w:sz w:val="24"/>
                <w:szCs w:val="24"/>
                <w:lang w:val="en-GB"/>
              </w:rPr>
              <w:t>Status</w:t>
            </w:r>
          </w:p>
        </w:tc>
        <w:tc>
          <w:tcPr>
            <w:tcW w:w="8279" w:type="dxa"/>
            <w:hideMark/>
          </w:tcPr>
          <w:p w14:paraId="2F804531" w14:textId="77777777" w:rsidR="00A7114D" w:rsidRPr="00405A15" w:rsidRDefault="00A7114D" w:rsidP="00A822EC">
            <w:pPr>
              <w:widowControl w:val="0"/>
              <w:suppressAutoHyphens/>
              <w:autoSpaceDE w:val="0"/>
              <w:autoSpaceDN w:val="0"/>
              <w:spacing w:after="0" w:line="240" w:lineRule="auto"/>
              <w:jc w:val="left"/>
              <w:rPr>
                <w:rFonts w:ascii="Times New Roman" w:eastAsia="Arial" w:hAnsi="Times New Roman"/>
                <w:b/>
                <w:sz w:val="24"/>
                <w:szCs w:val="24"/>
                <w:lang w:val="en-GB"/>
              </w:rPr>
            </w:pPr>
            <w:r w:rsidRPr="00405A15">
              <w:rPr>
                <w:rFonts w:ascii="Times New Roman" w:eastAsia="Arial" w:hAnsi="Times New Roman"/>
                <w:b/>
                <w:sz w:val="24"/>
                <w:szCs w:val="24"/>
                <w:lang w:val="en-GB"/>
              </w:rPr>
              <w:t>Approved</w:t>
            </w:r>
          </w:p>
        </w:tc>
      </w:tr>
      <w:tr w:rsidR="00A7114D" w:rsidRPr="00405A15" w14:paraId="5375E30D" w14:textId="77777777" w:rsidTr="00A822EC">
        <w:tc>
          <w:tcPr>
            <w:tcW w:w="1890" w:type="dxa"/>
            <w:hideMark/>
          </w:tcPr>
          <w:p w14:paraId="668B8BBC" w14:textId="77777777" w:rsidR="00A7114D" w:rsidRPr="00405A15" w:rsidRDefault="00A7114D" w:rsidP="00A822EC">
            <w:pPr>
              <w:widowControl w:val="0"/>
              <w:suppressAutoHyphens/>
              <w:autoSpaceDE w:val="0"/>
              <w:autoSpaceDN w:val="0"/>
              <w:spacing w:after="0" w:line="240" w:lineRule="auto"/>
              <w:jc w:val="left"/>
              <w:rPr>
                <w:rFonts w:ascii="Times New Roman" w:eastAsia="Arial" w:hAnsi="Times New Roman"/>
                <w:b/>
                <w:sz w:val="24"/>
                <w:szCs w:val="24"/>
                <w:lang w:val="en-GB"/>
              </w:rPr>
            </w:pPr>
            <w:r w:rsidRPr="00405A15">
              <w:rPr>
                <w:rFonts w:ascii="Times New Roman" w:eastAsia="Arial" w:hAnsi="Times New Roman"/>
                <w:b/>
                <w:sz w:val="24"/>
                <w:szCs w:val="24"/>
                <w:lang w:val="en-GB"/>
              </w:rPr>
              <w:t>Serial Number</w:t>
            </w:r>
          </w:p>
        </w:tc>
        <w:tc>
          <w:tcPr>
            <w:tcW w:w="8279" w:type="dxa"/>
            <w:hideMark/>
          </w:tcPr>
          <w:p w14:paraId="127CA941" w14:textId="192D27EF" w:rsidR="00A7114D" w:rsidRPr="00E14B92" w:rsidRDefault="00F9500B" w:rsidP="00A822EC">
            <w:pPr>
              <w:widowControl w:val="0"/>
              <w:suppressAutoHyphens/>
              <w:autoSpaceDE w:val="0"/>
              <w:autoSpaceDN w:val="0"/>
              <w:spacing w:after="0" w:line="240" w:lineRule="auto"/>
              <w:jc w:val="left"/>
              <w:rPr>
                <w:rFonts w:ascii="Times New Roman" w:eastAsiaTheme="minorEastAsia" w:hAnsi="Times New Roman"/>
                <w:b/>
                <w:sz w:val="24"/>
                <w:szCs w:val="24"/>
                <w:lang w:val="en-GB" w:eastAsia="ko-KR"/>
              </w:rPr>
            </w:pPr>
            <w:r>
              <w:rPr>
                <w:rFonts w:ascii="Times New Roman" w:eastAsiaTheme="minorEastAsia" w:hAnsi="Times New Roman"/>
                <w:b/>
                <w:sz w:val="24"/>
                <w:szCs w:val="24"/>
                <w:lang w:val="en-GB" w:eastAsia="ko-KR"/>
              </w:rPr>
              <w:t>22113</w:t>
            </w:r>
          </w:p>
        </w:tc>
      </w:tr>
    </w:tbl>
    <w:p w14:paraId="799F1DB0" w14:textId="77777777" w:rsidR="00476D97" w:rsidRDefault="00A7114D" w:rsidP="00476D97">
      <w:pPr>
        <w:rPr>
          <w:rFonts w:ascii="Times New Roman" w:eastAsia="SimSun" w:hAnsi="Times New Roman"/>
          <w:b/>
          <w:sz w:val="28"/>
          <w:szCs w:val="24"/>
          <w:lang w:eastAsia="zh-CN"/>
        </w:rPr>
      </w:pPr>
      <w:r w:rsidRPr="00AB51C3">
        <w:rPr>
          <w:rFonts w:ascii="Times New Roman"/>
          <w:b/>
          <w:bCs/>
          <w:sz w:val="22"/>
          <w:szCs w:val="22"/>
          <w:lang w:val="en-GB"/>
        </w:rPr>
        <w:br w:type="page"/>
      </w:r>
      <w:bookmarkEnd w:id="0"/>
    </w:p>
    <w:p w14:paraId="6842E82A" w14:textId="77777777" w:rsidR="00476D97" w:rsidRDefault="00476D97" w:rsidP="00476D97">
      <w:pPr>
        <w:pStyle w:val="10"/>
        <w:numPr>
          <w:ilvl w:val="0"/>
          <w:numId w:val="41"/>
        </w:numPr>
        <w:spacing w:line="360" w:lineRule="auto"/>
        <w:ind w:left="0" w:firstLine="0"/>
        <w:rPr>
          <w:rFonts w:eastAsia="맑은 고딕"/>
          <w:lang w:eastAsia="ko-KR"/>
        </w:rPr>
      </w:pPr>
      <w:r>
        <w:rPr>
          <w:rFonts w:eastAsia="맑은 고딕"/>
          <w:lang w:eastAsia="ko-KR"/>
        </w:rPr>
        <w:lastRenderedPageBreak/>
        <w:t>Introduction</w:t>
      </w:r>
    </w:p>
    <w:p w14:paraId="69D17D94" w14:textId="77777777" w:rsidR="00476D97" w:rsidRPr="00E35EB5" w:rsidRDefault="00476D97" w:rsidP="00476D97">
      <w:pPr>
        <w:ind w:firstLineChars="50" w:firstLine="100"/>
        <w:rPr>
          <w:rFonts w:asciiTheme="majorHAnsi" w:hAnsiTheme="majorHAnsi"/>
          <w:lang w:eastAsia="ko-KR"/>
        </w:rPr>
      </w:pPr>
      <w:r w:rsidRPr="00E35EB5">
        <w:rPr>
          <w:rFonts w:asciiTheme="majorHAnsi" w:hAnsiTheme="majorHAnsi"/>
          <w:lang w:eastAsia="ko-KR"/>
        </w:rPr>
        <w:t xml:space="preserve">This document is a user manual for a simulation program that exchanges actual data between two </w:t>
      </w:r>
      <w:r>
        <w:rPr>
          <w:rFonts w:asciiTheme="majorHAnsi" w:hAnsiTheme="majorHAnsi"/>
          <w:lang w:eastAsia="ko-KR"/>
        </w:rPr>
        <w:t>MThing</w:t>
      </w:r>
      <w:r w:rsidRPr="00E35EB5">
        <w:rPr>
          <w:rFonts w:asciiTheme="majorHAnsi" w:hAnsiTheme="majorHAnsi"/>
          <w:lang w:eastAsia="ko-KR"/>
        </w:rPr>
        <w:t>s using MPEG-IoMT Reference Software (data verification) and API standards.</w:t>
      </w:r>
    </w:p>
    <w:p w14:paraId="2FF8AA73" w14:textId="66049793" w:rsidR="00476D97" w:rsidRPr="009E4118" w:rsidRDefault="00476D97" w:rsidP="009E4118">
      <w:pPr>
        <w:ind w:firstLineChars="50" w:firstLine="100"/>
        <w:rPr>
          <w:rFonts w:asciiTheme="majorHAnsi" w:eastAsiaTheme="minorEastAsia" w:hAnsiTheme="majorHAnsi"/>
          <w:lang w:eastAsia="ko-KR"/>
        </w:rPr>
      </w:pPr>
      <w:r w:rsidRPr="00E35EB5">
        <w:rPr>
          <w:rFonts w:asciiTheme="majorHAnsi" w:hAnsiTheme="majorHAnsi"/>
          <w:lang w:eastAsia="ko-KR"/>
        </w:rPr>
        <w:t xml:space="preserve">This simulation program was developed to create and verify MPEG-IoMT standard data instances using MPEG-IoMT Reference Software and show examples of MPEG-IoMT API usage and development methods. Two virtual </w:t>
      </w:r>
      <w:r>
        <w:rPr>
          <w:rFonts w:asciiTheme="majorHAnsi" w:hAnsiTheme="majorHAnsi"/>
          <w:lang w:eastAsia="ko-KR"/>
        </w:rPr>
        <w:t>MThing</w:t>
      </w:r>
      <w:r w:rsidRPr="00E35EB5">
        <w:rPr>
          <w:rFonts w:asciiTheme="majorHAnsi" w:hAnsiTheme="majorHAnsi"/>
          <w:lang w:eastAsia="ko-KR"/>
        </w:rPr>
        <w:t xml:space="preserve">s communicate with TCP/IP server-client method, and the data (e.g., user input for testing) exchanged between real IoMT devices can be selected by choosing </w:t>
      </w:r>
      <w:r>
        <w:rPr>
          <w:rFonts w:asciiTheme="majorHAnsi" w:hAnsiTheme="majorHAnsi"/>
          <w:lang w:eastAsia="ko-KR"/>
        </w:rPr>
        <w:t>MThing</w:t>
      </w:r>
      <w:r w:rsidRPr="00E35EB5">
        <w:rPr>
          <w:rFonts w:asciiTheme="majorHAnsi" w:hAnsiTheme="majorHAnsi"/>
          <w:lang w:eastAsia="ko-KR"/>
        </w:rPr>
        <w:t>s and functions (i.e., API methods) of the GUI. It is a simulation program that exchanges and verifies through this document and requires basic background knowledge of Java and XML.</w:t>
      </w:r>
    </w:p>
    <w:p w14:paraId="71AFD1B2" w14:textId="77777777" w:rsidR="00476D97" w:rsidRDefault="00476D97" w:rsidP="00476D97">
      <w:pPr>
        <w:pStyle w:val="10"/>
        <w:numPr>
          <w:ilvl w:val="0"/>
          <w:numId w:val="41"/>
        </w:numPr>
        <w:spacing w:line="360" w:lineRule="auto"/>
        <w:ind w:left="0" w:firstLine="0"/>
      </w:pPr>
      <w:r w:rsidRPr="00044499">
        <w:t>How to use the program</w:t>
      </w:r>
    </w:p>
    <w:p w14:paraId="010C844B" w14:textId="77777777" w:rsidR="00476D97" w:rsidRPr="00020BEC" w:rsidRDefault="00476D97" w:rsidP="00476D97">
      <w:pPr>
        <w:pStyle w:val="22"/>
        <w:rPr>
          <w:rFonts w:cs="Arial"/>
          <w:b w:val="0"/>
          <w:szCs w:val="24"/>
        </w:rPr>
      </w:pPr>
      <w:r w:rsidRPr="00020BEC">
        <w:rPr>
          <w:rFonts w:cs="Arial" w:hint="eastAsia"/>
          <w:szCs w:val="24"/>
        </w:rPr>
        <w:t xml:space="preserve"> 1</w:t>
      </w:r>
      <w:r w:rsidRPr="00020BEC">
        <w:rPr>
          <w:rFonts w:cs="Arial"/>
          <w:szCs w:val="24"/>
        </w:rPr>
        <w:t>) Server–Client connection</w:t>
      </w:r>
    </w:p>
    <w:p w14:paraId="583BD0A4" w14:textId="77777777" w:rsidR="00476D97" w:rsidRPr="002B34F4" w:rsidRDefault="00476D97" w:rsidP="00476D97">
      <w:pPr>
        <w:ind w:firstLineChars="50" w:firstLine="100"/>
        <w:rPr>
          <w:rFonts w:asciiTheme="majorHAnsi" w:eastAsia="맑은 고딕" w:hAnsiTheme="majorHAnsi"/>
          <w:lang w:eastAsia="ko-KR"/>
        </w:rPr>
      </w:pPr>
      <w:r w:rsidRPr="00E35EB5">
        <w:rPr>
          <w:rFonts w:asciiTheme="majorHAnsi" w:hAnsiTheme="majorHAnsi"/>
          <w:lang w:eastAsia="ko-KR"/>
        </w:rPr>
        <w:t xml:space="preserve">Run the program interface window on the PC that will become the server and the PC that will become the client. Alternatively, the </w:t>
      </w:r>
      <w:r>
        <w:rPr>
          <w:rFonts w:asciiTheme="majorHAnsi" w:hAnsiTheme="majorHAnsi"/>
          <w:lang w:eastAsia="ko-KR"/>
        </w:rPr>
        <w:t>server</w:t>
      </w:r>
      <w:r w:rsidRPr="00E35EB5">
        <w:rPr>
          <w:rFonts w:asciiTheme="majorHAnsi" w:hAnsiTheme="majorHAnsi"/>
          <w:lang w:eastAsia="ko-KR"/>
        </w:rPr>
        <w:t xml:space="preserve"> and </w:t>
      </w:r>
      <w:r>
        <w:rPr>
          <w:rFonts w:asciiTheme="majorHAnsi" w:hAnsiTheme="majorHAnsi"/>
          <w:lang w:eastAsia="ko-KR"/>
        </w:rPr>
        <w:t>client</w:t>
      </w:r>
      <w:r w:rsidRPr="00E35EB5">
        <w:rPr>
          <w:rFonts w:asciiTheme="majorHAnsi" w:hAnsiTheme="majorHAnsi"/>
          <w:lang w:eastAsia="ko-KR"/>
        </w:rPr>
        <w:t xml:space="preserve"> program interface windows can be run simultaneously on one PC. If you run the program, the program window appears, as shown in Figure 1.</w:t>
      </w:r>
    </w:p>
    <w:p w14:paraId="09C0018B" w14:textId="12A49724" w:rsidR="00476D97" w:rsidRDefault="00897E51" w:rsidP="00476D97">
      <w:pPr>
        <w:ind w:firstLineChars="50" w:firstLine="100"/>
        <w:jc w:val="center"/>
      </w:pPr>
      <w:r w:rsidRPr="00897E51">
        <w:rPr>
          <w:rFonts w:asciiTheme="majorHAnsi" w:eastAsia="맑은 고딕" w:hAnsiTheme="majorHAnsi"/>
          <w:noProof/>
          <w:lang w:eastAsia="ko-KR"/>
        </w:rPr>
        <w:drawing>
          <wp:inline distT="0" distB="0" distL="0" distR="0" wp14:anchorId="7B6AF6F1" wp14:editId="16854B40">
            <wp:extent cx="5029200" cy="3657600"/>
            <wp:effectExtent l="0" t="0" r="0" b="0"/>
            <wp:docPr id="13" name="그림 12">
              <a:extLst xmlns:a="http://schemas.openxmlformats.org/drawingml/2006/main">
                <a:ext uri="{FF2B5EF4-FFF2-40B4-BE49-F238E27FC236}">
                  <a16:creationId xmlns:a16="http://schemas.microsoft.com/office/drawing/2014/main" id="{7EAD9BAC-0C89-D94F-E9F4-50B3EFBD5A3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그림 12">
                      <a:extLst>
                        <a:ext uri="{FF2B5EF4-FFF2-40B4-BE49-F238E27FC236}">
                          <a16:creationId xmlns:a16="http://schemas.microsoft.com/office/drawing/2014/main" id="{7EAD9BAC-0C89-D94F-E9F4-50B3EFBD5A3F}"/>
                        </a:ext>
                      </a:extLst>
                    </pic:cNvPr>
                    <pic:cNvPicPr>
                      <a:picLocks noChangeAspect="1"/>
                    </pic:cNvPicPr>
                  </pic:nvPicPr>
                  <pic:blipFill>
                    <a:blip r:embed="rId11">
                      <a:grayscl/>
                    </a:blip>
                    <a:stretch>
                      <a:fillRect/>
                    </a:stretch>
                  </pic:blipFill>
                  <pic:spPr>
                    <a:xfrm>
                      <a:off x="0" y="0"/>
                      <a:ext cx="5029200" cy="3657600"/>
                    </a:xfrm>
                    <a:prstGeom prst="rect">
                      <a:avLst/>
                    </a:prstGeom>
                  </pic:spPr>
                </pic:pic>
              </a:graphicData>
            </a:graphic>
          </wp:inline>
        </w:drawing>
      </w:r>
      <w:r w:rsidR="00476D97" w:rsidRPr="00044499">
        <w:t xml:space="preserve"> </w:t>
      </w:r>
    </w:p>
    <w:p w14:paraId="32C92CAD" w14:textId="77777777" w:rsidR="00897E51" w:rsidRPr="002B34F4" w:rsidRDefault="00897E51" w:rsidP="00897E51">
      <w:pPr>
        <w:pStyle w:val="af5"/>
        <w:jc w:val="center"/>
        <w:rPr>
          <w:rFonts w:eastAsia="Arial" w:cs="Arial"/>
          <w:noProof/>
          <w:sz w:val="22"/>
        </w:rPr>
      </w:pPr>
      <w:r>
        <w:t xml:space="preserve">Figure 1 </w:t>
      </w:r>
      <w:r w:rsidRPr="00E35EB5">
        <w:rPr>
          <w:rFonts w:asciiTheme="majorHAnsi" w:hAnsiTheme="majorHAnsi"/>
        </w:rPr>
        <w:t>Screen when the program is first to run</w:t>
      </w:r>
    </w:p>
    <w:p w14:paraId="2607E7E5" w14:textId="540BBC4F" w:rsidR="00476D97" w:rsidRDefault="00476D97" w:rsidP="00476D97">
      <w:pPr>
        <w:ind w:firstLineChars="50" w:firstLine="100"/>
        <w:rPr>
          <w:rFonts w:asciiTheme="majorHAnsi" w:hAnsiTheme="majorHAnsi"/>
          <w:lang w:eastAsia="ko-KR"/>
        </w:rPr>
      </w:pPr>
      <w:r w:rsidRPr="00E35EB5">
        <w:rPr>
          <w:rFonts w:asciiTheme="majorHAnsi" w:hAnsiTheme="majorHAnsi"/>
          <w:lang w:eastAsia="ko-KR"/>
        </w:rPr>
        <w:t>Enter the IP and port number in the program interface window responsible for the server</w:t>
      </w:r>
      <w:r>
        <w:rPr>
          <w:rFonts w:asciiTheme="majorHAnsi" w:hAnsiTheme="majorHAnsi"/>
          <w:lang w:eastAsia="ko-KR"/>
        </w:rPr>
        <w:t xml:space="preserve"> </w:t>
      </w:r>
      <w:r w:rsidRPr="00E35EB5">
        <w:rPr>
          <w:rFonts w:asciiTheme="majorHAnsi" w:hAnsiTheme="majorHAnsi"/>
          <w:lang w:eastAsia="ko-KR"/>
        </w:rPr>
        <w:t xml:space="preserve">side and click </w:t>
      </w:r>
      <w:r>
        <w:rPr>
          <w:rFonts w:asciiTheme="majorHAnsi" w:hAnsiTheme="majorHAnsi"/>
          <w:lang w:eastAsia="ko-KR"/>
        </w:rPr>
        <w:t>“</w:t>
      </w:r>
      <w:r w:rsidRPr="00E35EB5">
        <w:rPr>
          <w:rFonts w:asciiTheme="majorHAnsi" w:hAnsiTheme="majorHAnsi"/>
          <w:lang w:eastAsia="ko-KR"/>
        </w:rPr>
        <w:t>Server Open</w:t>
      </w:r>
      <w:r>
        <w:rPr>
          <w:rFonts w:asciiTheme="majorHAnsi" w:hAnsiTheme="majorHAnsi"/>
          <w:lang w:eastAsia="ko-KR"/>
        </w:rPr>
        <w:t>”</w:t>
      </w:r>
      <w:r w:rsidRPr="00E35EB5">
        <w:rPr>
          <w:rFonts w:asciiTheme="majorHAnsi" w:hAnsiTheme="majorHAnsi"/>
          <w:lang w:eastAsia="ko-KR"/>
        </w:rPr>
        <w:t xml:space="preserve">. Then, a message indicates that the server is running </w:t>
      </w:r>
      <w:r w:rsidRPr="00E35EB5">
        <w:rPr>
          <w:rFonts w:asciiTheme="majorHAnsi" w:hAnsiTheme="majorHAnsi" w:hint="eastAsia"/>
          <w:lang w:eastAsia="ko-KR"/>
        </w:rPr>
        <w:t>normally</w:t>
      </w:r>
      <w:r w:rsidRPr="00E35EB5">
        <w:rPr>
          <w:rFonts w:asciiTheme="majorHAnsi" w:hAnsiTheme="majorHAnsi"/>
          <w:lang w:eastAsia="ko-KR"/>
        </w:rPr>
        <w:t xml:space="preserve"> (Figure 2)</w:t>
      </w:r>
      <w:r w:rsidRPr="00E35EB5">
        <w:rPr>
          <w:rFonts w:asciiTheme="majorHAnsi" w:hAnsiTheme="majorHAnsi" w:hint="eastAsia"/>
          <w:lang w:eastAsia="ko-KR"/>
        </w:rPr>
        <w:t>.</w:t>
      </w:r>
    </w:p>
    <w:p w14:paraId="1CF56533" w14:textId="26D11309" w:rsidR="00897E51" w:rsidRDefault="00897E51" w:rsidP="00897E51">
      <w:pPr>
        <w:ind w:firstLineChars="50" w:firstLine="100"/>
        <w:jc w:val="center"/>
        <w:rPr>
          <w:rFonts w:asciiTheme="majorHAnsi" w:eastAsia="맑은 고딕" w:hAnsiTheme="majorHAnsi"/>
          <w:lang w:eastAsia="ko-KR"/>
        </w:rPr>
      </w:pPr>
      <w:r w:rsidRPr="00897E51">
        <w:rPr>
          <w:rFonts w:asciiTheme="majorHAnsi" w:eastAsia="맑은 고딕" w:hAnsiTheme="majorHAnsi"/>
          <w:noProof/>
          <w:lang w:eastAsia="ko-KR"/>
        </w:rPr>
        <w:lastRenderedPageBreak/>
        <w:drawing>
          <wp:inline distT="0" distB="0" distL="0" distR="0" wp14:anchorId="2AA59C1D" wp14:editId="19455F60">
            <wp:extent cx="4601497" cy="3657600"/>
            <wp:effectExtent l="0" t="0" r="8890" b="0"/>
            <wp:docPr id="12" name="그림 11">
              <a:extLst xmlns:a="http://schemas.openxmlformats.org/drawingml/2006/main">
                <a:ext uri="{FF2B5EF4-FFF2-40B4-BE49-F238E27FC236}">
                  <a16:creationId xmlns:a16="http://schemas.microsoft.com/office/drawing/2014/main" id="{E586E4F9-A089-37FA-186A-F6D6501A6B5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그림 11">
                      <a:extLst>
                        <a:ext uri="{FF2B5EF4-FFF2-40B4-BE49-F238E27FC236}">
                          <a16:creationId xmlns:a16="http://schemas.microsoft.com/office/drawing/2014/main" id="{E586E4F9-A089-37FA-186A-F6D6501A6B5A}"/>
                        </a:ext>
                      </a:extLst>
                    </pic:cNvPr>
                    <pic:cNvPicPr>
                      <a:picLocks noChangeAspect="1"/>
                    </pic:cNvPicPr>
                  </pic:nvPicPr>
                  <pic:blipFill>
                    <a:blip r:embed="rId12">
                      <a:grayscl/>
                    </a:blip>
                    <a:stretch>
                      <a:fillRect/>
                    </a:stretch>
                  </pic:blipFill>
                  <pic:spPr>
                    <a:xfrm>
                      <a:off x="0" y="0"/>
                      <a:ext cx="4605512" cy="3660792"/>
                    </a:xfrm>
                    <a:prstGeom prst="rect">
                      <a:avLst/>
                    </a:prstGeom>
                  </pic:spPr>
                </pic:pic>
              </a:graphicData>
            </a:graphic>
          </wp:inline>
        </w:drawing>
      </w:r>
    </w:p>
    <w:p w14:paraId="3C590FEE" w14:textId="77777777" w:rsidR="00897E51" w:rsidRPr="002B34F4" w:rsidRDefault="00897E51" w:rsidP="00897E51">
      <w:pPr>
        <w:pStyle w:val="af5"/>
        <w:jc w:val="center"/>
        <w:rPr>
          <w:rFonts w:eastAsia="Arial" w:cs="Arial"/>
          <w:noProof/>
          <w:sz w:val="22"/>
        </w:rPr>
      </w:pPr>
      <w:r>
        <w:t>Figure 2</w:t>
      </w:r>
      <w:r w:rsidRPr="004F109B">
        <w:rPr>
          <w:rFonts w:asciiTheme="majorHAnsi" w:hAnsiTheme="majorHAnsi"/>
        </w:rPr>
        <w:t xml:space="preserve"> </w:t>
      </w:r>
      <w:r w:rsidRPr="00E35EB5">
        <w:rPr>
          <w:rFonts w:asciiTheme="majorHAnsi" w:hAnsiTheme="majorHAnsi"/>
        </w:rPr>
        <w:t>Server execution message</w:t>
      </w:r>
    </w:p>
    <w:p w14:paraId="18581117" w14:textId="2B48C948" w:rsidR="00476D97" w:rsidRPr="00E35EB5" w:rsidRDefault="00476D97" w:rsidP="00476D97">
      <w:pPr>
        <w:ind w:firstLineChars="50" w:firstLine="100"/>
        <w:rPr>
          <w:rFonts w:asciiTheme="majorHAnsi" w:hAnsiTheme="majorHAnsi"/>
          <w:lang w:eastAsia="ko-KR"/>
        </w:rPr>
      </w:pPr>
      <w:r w:rsidRPr="00E35EB5">
        <w:rPr>
          <w:rFonts w:asciiTheme="majorHAnsi" w:hAnsiTheme="majorHAnsi"/>
          <w:lang w:eastAsia="ko-KR"/>
        </w:rPr>
        <w:t>Next, in the program interface window responsible for the client</w:t>
      </w:r>
      <w:r>
        <w:rPr>
          <w:rFonts w:asciiTheme="majorHAnsi" w:hAnsiTheme="majorHAnsi"/>
          <w:lang w:eastAsia="ko-KR"/>
        </w:rPr>
        <w:t xml:space="preserve"> </w:t>
      </w:r>
      <w:r w:rsidRPr="00E35EB5">
        <w:rPr>
          <w:rFonts w:asciiTheme="majorHAnsi" w:hAnsiTheme="majorHAnsi"/>
          <w:lang w:eastAsia="ko-KR"/>
        </w:rPr>
        <w:t xml:space="preserve">side, input the IP and port number used by the server and click the </w:t>
      </w:r>
      <w:r>
        <w:rPr>
          <w:rFonts w:asciiTheme="majorHAnsi" w:hAnsiTheme="majorHAnsi"/>
          <w:lang w:eastAsia="ko-KR"/>
        </w:rPr>
        <w:t>“</w:t>
      </w:r>
      <w:r w:rsidRPr="00E35EB5">
        <w:rPr>
          <w:rFonts w:asciiTheme="majorHAnsi" w:hAnsiTheme="majorHAnsi"/>
          <w:lang w:eastAsia="ko-KR"/>
        </w:rPr>
        <w:t>Client Open</w:t>
      </w:r>
      <w:r>
        <w:rPr>
          <w:rFonts w:asciiTheme="majorHAnsi" w:hAnsiTheme="majorHAnsi"/>
          <w:lang w:eastAsia="ko-KR"/>
        </w:rPr>
        <w:t>”</w:t>
      </w:r>
      <w:r w:rsidRPr="00E35EB5">
        <w:rPr>
          <w:rFonts w:asciiTheme="majorHAnsi" w:hAnsiTheme="majorHAnsi"/>
          <w:lang w:eastAsia="ko-KR"/>
        </w:rPr>
        <w:t xml:space="preserve"> button to connect to the server. Suppose the client is connected to the server. In that case, a </w:t>
      </w:r>
      <w:r>
        <w:rPr>
          <w:rFonts w:asciiTheme="majorHAnsi" w:hAnsiTheme="majorHAnsi"/>
          <w:lang w:eastAsia="ko-KR"/>
        </w:rPr>
        <w:t>“</w:t>
      </w:r>
      <w:r w:rsidRPr="00E35EB5">
        <w:rPr>
          <w:rFonts w:asciiTheme="majorHAnsi" w:hAnsiTheme="majorHAnsi"/>
          <w:lang w:eastAsia="ko-KR"/>
        </w:rPr>
        <w:t>Start Client</w:t>
      </w:r>
      <w:r>
        <w:rPr>
          <w:rFonts w:asciiTheme="majorHAnsi" w:hAnsiTheme="majorHAnsi"/>
          <w:lang w:eastAsia="ko-KR"/>
        </w:rPr>
        <w:t>”</w:t>
      </w:r>
      <w:r w:rsidRPr="00E35EB5">
        <w:rPr>
          <w:rFonts w:asciiTheme="majorHAnsi" w:hAnsiTheme="majorHAnsi"/>
          <w:lang w:eastAsia="ko-KR"/>
        </w:rPr>
        <w:t xml:space="preserve"> message is displayed on the client-side program interface window. The client UI is additionally displayed at the bottom of the program interface window (Figure 3).</w:t>
      </w:r>
    </w:p>
    <w:p w14:paraId="75D04080" w14:textId="77777777" w:rsidR="00897E51" w:rsidRDefault="00897E51" w:rsidP="00897E51">
      <w:pPr>
        <w:ind w:firstLineChars="50" w:firstLine="100"/>
        <w:jc w:val="center"/>
        <w:rPr>
          <w:rFonts w:asciiTheme="majorHAnsi" w:hAnsiTheme="majorHAnsi"/>
          <w:lang w:eastAsia="ko-KR"/>
        </w:rPr>
      </w:pPr>
      <w:r w:rsidRPr="00897E51">
        <w:rPr>
          <w:rFonts w:asciiTheme="majorHAnsi" w:hAnsiTheme="majorHAnsi"/>
          <w:noProof/>
          <w:lang w:eastAsia="ko-KR"/>
        </w:rPr>
        <w:drawing>
          <wp:inline distT="0" distB="0" distL="0" distR="0" wp14:anchorId="3835F1C4" wp14:editId="0888B530">
            <wp:extent cx="4572000" cy="3873500"/>
            <wp:effectExtent l="0" t="0" r="0" b="0"/>
            <wp:docPr id="14" name="그림 13">
              <a:extLst xmlns:a="http://schemas.openxmlformats.org/drawingml/2006/main">
                <a:ext uri="{FF2B5EF4-FFF2-40B4-BE49-F238E27FC236}">
                  <a16:creationId xmlns:a16="http://schemas.microsoft.com/office/drawing/2014/main" id="{BD6175F3-9E80-FA8F-8C5B-173025A9F4B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그림 13">
                      <a:extLst>
                        <a:ext uri="{FF2B5EF4-FFF2-40B4-BE49-F238E27FC236}">
                          <a16:creationId xmlns:a16="http://schemas.microsoft.com/office/drawing/2014/main" id="{BD6175F3-9E80-FA8F-8C5B-173025A9F4B2}"/>
                        </a:ext>
                      </a:extLst>
                    </pic:cNvPr>
                    <pic:cNvPicPr>
                      <a:picLocks noChangeAspect="1"/>
                    </pic:cNvPicPr>
                  </pic:nvPicPr>
                  <pic:blipFill>
                    <a:blip r:embed="rId13">
                      <a:grayscl/>
                    </a:blip>
                    <a:stretch>
                      <a:fillRect/>
                    </a:stretch>
                  </pic:blipFill>
                  <pic:spPr>
                    <a:xfrm>
                      <a:off x="0" y="0"/>
                      <a:ext cx="4572000" cy="3873500"/>
                    </a:xfrm>
                    <a:prstGeom prst="rect">
                      <a:avLst/>
                    </a:prstGeom>
                  </pic:spPr>
                </pic:pic>
              </a:graphicData>
            </a:graphic>
          </wp:inline>
        </w:drawing>
      </w:r>
    </w:p>
    <w:p w14:paraId="51475287" w14:textId="77777777" w:rsidR="00897E51" w:rsidRPr="00C46154" w:rsidRDefault="00897E51" w:rsidP="00897E51">
      <w:pPr>
        <w:pStyle w:val="af5"/>
        <w:jc w:val="center"/>
        <w:rPr>
          <w:rFonts w:eastAsia="Arial" w:cs="Arial"/>
          <w:noProof/>
          <w:sz w:val="22"/>
        </w:rPr>
      </w:pPr>
      <w:r>
        <w:lastRenderedPageBreak/>
        <w:t xml:space="preserve">Figure </w:t>
      </w:r>
      <w:fldSimple w:instr=" SEQ Figure \* ARABIC ">
        <w:r>
          <w:rPr>
            <w:noProof/>
          </w:rPr>
          <w:t>3</w:t>
        </w:r>
      </w:fldSimple>
      <w:r>
        <w:t xml:space="preserve"> </w:t>
      </w:r>
      <w:r w:rsidRPr="00E35EB5">
        <w:rPr>
          <w:rFonts w:asciiTheme="majorHAnsi" w:hAnsiTheme="majorHAnsi"/>
        </w:rPr>
        <w:t>Client execution message and lower UI changes</w:t>
      </w:r>
    </w:p>
    <w:p w14:paraId="25127460" w14:textId="77777777" w:rsidR="00476D97" w:rsidRPr="00020BEC" w:rsidRDefault="00476D97" w:rsidP="00476D97">
      <w:pPr>
        <w:pStyle w:val="22"/>
        <w:rPr>
          <w:rFonts w:cs="Arial"/>
          <w:b w:val="0"/>
          <w:szCs w:val="24"/>
        </w:rPr>
      </w:pPr>
      <w:r w:rsidRPr="00020BEC">
        <w:rPr>
          <w:rFonts w:cs="Arial" w:hint="eastAsia"/>
          <w:szCs w:val="24"/>
        </w:rPr>
        <w:t xml:space="preserve">2) </w:t>
      </w:r>
      <w:r w:rsidRPr="00020BEC">
        <w:rPr>
          <w:rFonts w:cs="Arial"/>
          <w:szCs w:val="24"/>
        </w:rPr>
        <w:t>IoMT data exchange simulation using API</w:t>
      </w:r>
    </w:p>
    <w:p w14:paraId="50073C60" w14:textId="77777777" w:rsidR="00476D97" w:rsidRPr="00E35EB5" w:rsidRDefault="00476D97" w:rsidP="00476D97">
      <w:pPr>
        <w:ind w:firstLineChars="50" w:firstLine="100"/>
        <w:rPr>
          <w:rFonts w:asciiTheme="majorHAnsi" w:hAnsiTheme="majorHAnsi"/>
          <w:lang w:eastAsia="ko-KR"/>
        </w:rPr>
      </w:pPr>
      <w:r w:rsidRPr="00E35EB5">
        <w:rPr>
          <w:rFonts w:asciiTheme="majorHAnsi" w:hAnsiTheme="majorHAnsi"/>
          <w:lang w:eastAsia="ko-KR"/>
        </w:rPr>
        <w:t xml:space="preserve">If the </w:t>
      </w:r>
      <w:r>
        <w:rPr>
          <w:rFonts w:asciiTheme="majorHAnsi" w:hAnsiTheme="majorHAnsi"/>
          <w:lang w:eastAsia="ko-KR"/>
        </w:rPr>
        <w:t>server</w:t>
      </w:r>
      <w:r w:rsidRPr="00E35EB5">
        <w:rPr>
          <w:rFonts w:asciiTheme="majorHAnsi" w:hAnsiTheme="majorHAnsi"/>
          <w:lang w:eastAsia="ko-KR"/>
        </w:rPr>
        <w:t xml:space="preserve"> and </w:t>
      </w:r>
      <w:r>
        <w:rPr>
          <w:rFonts w:asciiTheme="majorHAnsi" w:hAnsiTheme="majorHAnsi"/>
          <w:lang w:eastAsia="ko-KR"/>
        </w:rPr>
        <w:t>client</w:t>
      </w:r>
      <w:r w:rsidRPr="00E35EB5">
        <w:rPr>
          <w:rFonts w:asciiTheme="majorHAnsi" w:hAnsiTheme="majorHAnsi"/>
          <w:lang w:eastAsia="ko-KR"/>
        </w:rPr>
        <w:t xml:space="preserve"> are connected normally, the method (i.e., MPEG-IoMT API) can be executed through the button on the client side. The method is divided mainly into </w:t>
      </w:r>
      <w:r>
        <w:rPr>
          <w:rFonts w:asciiTheme="majorHAnsi" w:hAnsiTheme="majorHAnsi"/>
          <w:lang w:eastAsia="ko-KR"/>
        </w:rPr>
        <w:t>getter</w:t>
      </w:r>
      <w:r w:rsidRPr="00E35EB5">
        <w:rPr>
          <w:rFonts w:asciiTheme="majorHAnsi" w:hAnsiTheme="majorHAnsi"/>
          <w:lang w:eastAsia="ko-KR"/>
        </w:rPr>
        <w:t xml:space="preserve"> and </w:t>
      </w:r>
      <w:r>
        <w:rPr>
          <w:rFonts w:asciiTheme="majorHAnsi" w:hAnsiTheme="majorHAnsi"/>
          <w:lang w:eastAsia="ko-KR"/>
        </w:rPr>
        <w:t>setter</w:t>
      </w:r>
      <w:r w:rsidRPr="00E35EB5">
        <w:rPr>
          <w:rFonts w:asciiTheme="majorHAnsi" w:hAnsiTheme="majorHAnsi"/>
          <w:lang w:eastAsia="ko-KR"/>
        </w:rPr>
        <w:t xml:space="preserve">. </w:t>
      </w:r>
      <w:r>
        <w:rPr>
          <w:rFonts w:asciiTheme="majorHAnsi" w:hAnsiTheme="majorHAnsi"/>
          <w:lang w:eastAsia="ko-KR"/>
        </w:rPr>
        <w:t>The getter receives data from the server, and the setter inputs data from the client to the server</w:t>
      </w:r>
      <w:r w:rsidRPr="00E35EB5">
        <w:rPr>
          <w:rFonts w:asciiTheme="majorHAnsi" w:hAnsiTheme="majorHAnsi"/>
          <w:lang w:eastAsia="ko-KR"/>
        </w:rPr>
        <w:t xml:space="preserve">. The getter method is primarily a function of receiving media data generated by a media sensor or a media analyser. The setter method is used when saving data in media storage or a command to drive a media actuator. </w:t>
      </w:r>
    </w:p>
    <w:p w14:paraId="6E28FA95" w14:textId="77777777" w:rsidR="00476D97" w:rsidRPr="00020BEC" w:rsidRDefault="00476D97" w:rsidP="00476D97">
      <w:pPr>
        <w:pStyle w:val="22"/>
        <w:rPr>
          <w:rFonts w:cs="Arial"/>
          <w:b w:val="0"/>
          <w:szCs w:val="24"/>
        </w:rPr>
      </w:pPr>
      <w:r w:rsidRPr="00020BEC">
        <w:rPr>
          <w:rFonts w:cs="Arial" w:hint="eastAsia"/>
          <w:szCs w:val="24"/>
        </w:rPr>
        <w:t>2-1</w:t>
      </w:r>
      <w:r w:rsidRPr="00020BEC">
        <w:rPr>
          <w:rFonts w:cs="Arial"/>
          <w:szCs w:val="24"/>
        </w:rPr>
        <w:t>)</w:t>
      </w:r>
      <w:r w:rsidRPr="00020BEC">
        <w:rPr>
          <w:rFonts w:cs="Arial" w:hint="eastAsia"/>
          <w:szCs w:val="24"/>
        </w:rPr>
        <w:t xml:space="preserve"> </w:t>
      </w:r>
      <w:r w:rsidRPr="00020BEC">
        <w:rPr>
          <w:rFonts w:cs="Arial"/>
          <w:szCs w:val="24"/>
        </w:rPr>
        <w:t xml:space="preserve">Example of using the </w:t>
      </w:r>
      <w:r>
        <w:rPr>
          <w:rFonts w:cs="Arial"/>
          <w:szCs w:val="24"/>
        </w:rPr>
        <w:t>g</w:t>
      </w:r>
      <w:r w:rsidRPr="00020BEC">
        <w:rPr>
          <w:rFonts w:cs="Arial"/>
          <w:szCs w:val="24"/>
        </w:rPr>
        <w:t>etter method</w:t>
      </w:r>
    </w:p>
    <w:p w14:paraId="352224D5" w14:textId="3DD0AC6D" w:rsidR="00476D97" w:rsidRDefault="00476D97" w:rsidP="00476D97">
      <w:pPr>
        <w:ind w:firstLineChars="50" w:firstLine="100"/>
        <w:rPr>
          <w:rFonts w:asciiTheme="majorHAnsi" w:hAnsiTheme="majorHAnsi"/>
          <w:lang w:eastAsia="ko-KR"/>
        </w:rPr>
      </w:pPr>
      <w:r w:rsidRPr="00E35EB5">
        <w:rPr>
          <w:rFonts w:asciiTheme="majorHAnsi" w:hAnsiTheme="majorHAnsi"/>
          <w:lang w:eastAsia="ko-KR"/>
        </w:rPr>
        <w:t xml:space="preserve">This section shows an example of one </w:t>
      </w:r>
      <w:r>
        <w:rPr>
          <w:rFonts w:asciiTheme="majorHAnsi" w:hAnsiTheme="majorHAnsi"/>
          <w:lang w:eastAsia="ko-KR"/>
        </w:rPr>
        <w:t>MThing</w:t>
      </w:r>
      <w:r w:rsidRPr="00E35EB5">
        <w:rPr>
          <w:rFonts w:asciiTheme="majorHAnsi" w:hAnsiTheme="majorHAnsi"/>
          <w:lang w:eastAsia="ko-KR"/>
        </w:rPr>
        <w:t xml:space="preserve"> requesting data from another </w:t>
      </w:r>
      <w:r>
        <w:rPr>
          <w:rFonts w:asciiTheme="majorHAnsi" w:hAnsiTheme="majorHAnsi"/>
          <w:lang w:eastAsia="ko-KR"/>
        </w:rPr>
        <w:t>MThing</w:t>
      </w:r>
      <w:r w:rsidRPr="00E35EB5">
        <w:rPr>
          <w:rFonts w:asciiTheme="majorHAnsi" w:hAnsiTheme="majorHAnsi"/>
          <w:lang w:eastAsia="ko-KR"/>
        </w:rPr>
        <w:t xml:space="preserve"> using the </w:t>
      </w:r>
      <w:r>
        <w:rPr>
          <w:rFonts w:asciiTheme="majorHAnsi" w:hAnsiTheme="majorHAnsi"/>
          <w:lang w:eastAsia="ko-KR"/>
        </w:rPr>
        <w:t>getter</w:t>
      </w:r>
      <w:r w:rsidRPr="00E35EB5">
        <w:rPr>
          <w:rFonts w:asciiTheme="majorHAnsi" w:hAnsiTheme="majorHAnsi"/>
          <w:lang w:eastAsia="ko-KR"/>
        </w:rPr>
        <w:t xml:space="preserve"> API. Specifically, it is a case in which a</w:t>
      </w:r>
      <w:r>
        <w:rPr>
          <w:rFonts w:asciiTheme="majorHAnsi" w:hAnsiTheme="majorHAnsi"/>
          <w:lang w:eastAsia="ko-KR"/>
        </w:rPr>
        <w:t>n</w:t>
      </w:r>
      <w:r w:rsidRPr="00E35EB5">
        <w:rPr>
          <w:rFonts w:asciiTheme="majorHAnsi" w:hAnsiTheme="majorHAnsi"/>
          <w:lang w:eastAsia="ko-KR"/>
        </w:rPr>
        <w:t xml:space="preserve"> </w:t>
      </w:r>
      <w:r>
        <w:rPr>
          <w:rFonts w:asciiTheme="majorHAnsi" w:hAnsiTheme="majorHAnsi"/>
          <w:lang w:eastAsia="ko-KR"/>
        </w:rPr>
        <w:t>MThing</w:t>
      </w:r>
      <w:r w:rsidRPr="00E35EB5">
        <w:rPr>
          <w:rFonts w:asciiTheme="majorHAnsi" w:hAnsiTheme="majorHAnsi"/>
          <w:lang w:eastAsia="ko-KR"/>
        </w:rPr>
        <w:t xml:space="preserve"> corresponding to a </w:t>
      </w:r>
      <w:r>
        <w:rPr>
          <w:rFonts w:asciiTheme="majorHAnsi" w:hAnsiTheme="majorHAnsi"/>
          <w:lang w:eastAsia="ko-KR"/>
        </w:rPr>
        <w:t>client</w:t>
      </w:r>
      <w:r w:rsidRPr="00E35EB5">
        <w:rPr>
          <w:rFonts w:asciiTheme="majorHAnsi" w:hAnsiTheme="majorHAnsi"/>
          <w:lang w:eastAsia="ko-KR"/>
        </w:rPr>
        <w:t xml:space="preserve"> requests data </w:t>
      </w:r>
      <w:proofErr w:type="gramStart"/>
      <w:r w:rsidRPr="00E35EB5">
        <w:rPr>
          <w:rFonts w:asciiTheme="majorHAnsi" w:hAnsiTheme="majorHAnsi"/>
          <w:lang w:eastAsia="ko-KR"/>
        </w:rPr>
        <w:t>as a result of</w:t>
      </w:r>
      <w:proofErr w:type="gramEnd"/>
      <w:r w:rsidRPr="00E35EB5">
        <w:rPr>
          <w:rFonts w:asciiTheme="majorHAnsi" w:hAnsiTheme="majorHAnsi"/>
          <w:lang w:eastAsia="ko-KR"/>
        </w:rPr>
        <w:t xml:space="preserve"> automatically analysing a user</w:t>
      </w:r>
      <w:r>
        <w:rPr>
          <w:rFonts w:asciiTheme="majorHAnsi" w:hAnsiTheme="majorHAnsi"/>
          <w:lang w:eastAsia="ko-KR"/>
        </w:rPr>
        <w:t>’</w:t>
      </w:r>
      <w:r w:rsidRPr="00E35EB5">
        <w:rPr>
          <w:rFonts w:asciiTheme="majorHAnsi" w:hAnsiTheme="majorHAnsi"/>
          <w:lang w:eastAsia="ko-KR"/>
        </w:rPr>
        <w:t>s question through the getUserQuestion() method, which is a standard API, to a Question Analyser thing (i.e., server).</w:t>
      </w:r>
    </w:p>
    <w:p w14:paraId="79EBDF35" w14:textId="77499402" w:rsidR="00476D97" w:rsidRDefault="00476D97" w:rsidP="00476D97">
      <w:pPr>
        <w:ind w:firstLineChars="50" w:firstLine="100"/>
        <w:rPr>
          <w:rFonts w:asciiTheme="majorHAnsi" w:hAnsiTheme="majorHAnsi"/>
          <w:lang w:eastAsia="ko-KR"/>
        </w:rPr>
      </w:pPr>
      <w:r w:rsidRPr="00E35EB5">
        <w:rPr>
          <w:rFonts w:asciiTheme="majorHAnsi" w:hAnsiTheme="majorHAnsi"/>
          <w:lang w:eastAsia="ko-KR"/>
        </w:rPr>
        <w:t>To execute the question analyser</w:t>
      </w:r>
      <w:r>
        <w:rPr>
          <w:rFonts w:asciiTheme="majorHAnsi" w:hAnsiTheme="majorHAnsi"/>
          <w:lang w:eastAsia="ko-KR"/>
        </w:rPr>
        <w:t>’</w:t>
      </w:r>
      <w:r w:rsidRPr="00E35EB5">
        <w:rPr>
          <w:rFonts w:asciiTheme="majorHAnsi" w:hAnsiTheme="majorHAnsi"/>
          <w:lang w:eastAsia="ko-KR"/>
        </w:rPr>
        <w:t xml:space="preserve">s getUserQuestion() Method, it exists under the question analyser, so the method is accessed by selecting the button. The </w:t>
      </w:r>
      <w:r>
        <w:rPr>
          <w:rFonts w:asciiTheme="majorHAnsi" w:hAnsiTheme="majorHAnsi"/>
          <w:lang w:eastAsia="ko-KR"/>
        </w:rPr>
        <w:t>way</w:t>
      </w:r>
      <w:r w:rsidRPr="00E35EB5">
        <w:rPr>
          <w:rFonts w:asciiTheme="majorHAnsi" w:hAnsiTheme="majorHAnsi"/>
          <w:lang w:eastAsia="ko-KR"/>
        </w:rPr>
        <w:t xml:space="preserve"> to access the getUserQuestion() method is shown in Figure 4, Figure 5, and Figure 6 in order. </w:t>
      </w:r>
    </w:p>
    <w:p w14:paraId="27E007BE" w14:textId="628C0181" w:rsidR="00897E51" w:rsidRPr="00E35EB5" w:rsidRDefault="00897E51" w:rsidP="00897E51">
      <w:pPr>
        <w:ind w:firstLineChars="50" w:firstLine="100"/>
        <w:jc w:val="center"/>
        <w:rPr>
          <w:rFonts w:asciiTheme="majorHAnsi" w:hAnsiTheme="majorHAnsi"/>
          <w:lang w:eastAsia="ko-KR"/>
        </w:rPr>
      </w:pPr>
      <w:r w:rsidRPr="00897E51">
        <w:rPr>
          <w:rFonts w:asciiTheme="majorHAnsi" w:hAnsiTheme="majorHAnsi"/>
          <w:noProof/>
          <w:lang w:eastAsia="ko-KR"/>
        </w:rPr>
        <w:drawing>
          <wp:inline distT="0" distB="0" distL="0" distR="0" wp14:anchorId="6F555E8B" wp14:editId="3918FA8D">
            <wp:extent cx="4978400" cy="3708400"/>
            <wp:effectExtent l="0" t="0" r="0" b="0"/>
            <wp:docPr id="11" name="그림 10">
              <a:extLst xmlns:a="http://schemas.openxmlformats.org/drawingml/2006/main">
                <a:ext uri="{FF2B5EF4-FFF2-40B4-BE49-F238E27FC236}">
                  <a16:creationId xmlns:a16="http://schemas.microsoft.com/office/drawing/2014/main" id="{FAB4258B-6546-BC8C-7547-889E1D999E3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그림 10">
                      <a:extLst>
                        <a:ext uri="{FF2B5EF4-FFF2-40B4-BE49-F238E27FC236}">
                          <a16:creationId xmlns:a16="http://schemas.microsoft.com/office/drawing/2014/main" id="{FAB4258B-6546-BC8C-7547-889E1D999E3D}"/>
                        </a:ext>
                      </a:extLst>
                    </pic:cNvPr>
                    <pic:cNvPicPr>
                      <a:picLocks noChangeAspect="1"/>
                    </pic:cNvPicPr>
                  </pic:nvPicPr>
                  <pic:blipFill>
                    <a:blip r:embed="rId14">
                      <a:grayscl/>
                    </a:blip>
                    <a:stretch>
                      <a:fillRect/>
                    </a:stretch>
                  </pic:blipFill>
                  <pic:spPr>
                    <a:xfrm>
                      <a:off x="0" y="0"/>
                      <a:ext cx="4978400" cy="3708400"/>
                    </a:xfrm>
                    <a:prstGeom prst="rect">
                      <a:avLst/>
                    </a:prstGeom>
                  </pic:spPr>
                </pic:pic>
              </a:graphicData>
            </a:graphic>
          </wp:inline>
        </w:drawing>
      </w:r>
    </w:p>
    <w:p w14:paraId="2FA56612" w14:textId="3DDE66E8" w:rsidR="00897E51" w:rsidRDefault="00897E51" w:rsidP="00897E51">
      <w:pPr>
        <w:pStyle w:val="af5"/>
        <w:jc w:val="center"/>
        <w:rPr>
          <w:rFonts w:asciiTheme="majorHAnsi" w:hAnsiTheme="majorHAnsi"/>
        </w:rPr>
      </w:pPr>
      <w:r>
        <w:t xml:space="preserve">Figure </w:t>
      </w:r>
      <w:fldSimple w:instr=" SEQ Figure \* ARABIC ">
        <w:r>
          <w:rPr>
            <w:noProof/>
          </w:rPr>
          <w:t>4</w:t>
        </w:r>
      </w:fldSimple>
      <w:r>
        <w:t xml:space="preserve"> </w:t>
      </w:r>
      <w:r w:rsidRPr="00EE1267">
        <w:rPr>
          <w:rFonts w:asciiTheme="majorHAnsi" w:hAnsiTheme="majorHAnsi"/>
        </w:rPr>
        <w:t xml:space="preserve">Select "question analyser" among the displayed </w:t>
      </w:r>
      <w:r>
        <w:rPr>
          <w:rFonts w:asciiTheme="majorHAnsi" w:hAnsiTheme="majorHAnsi"/>
        </w:rPr>
        <w:t>MThing</w:t>
      </w:r>
      <w:r w:rsidRPr="00EE1267">
        <w:rPr>
          <w:rFonts w:asciiTheme="majorHAnsi" w:hAnsiTheme="majorHAnsi"/>
        </w:rPr>
        <w:t>s</w:t>
      </w:r>
    </w:p>
    <w:p w14:paraId="3928209F" w14:textId="0B5A7E90" w:rsidR="00897E51" w:rsidRPr="00897E51" w:rsidRDefault="00897E51" w:rsidP="00897E51">
      <w:pPr>
        <w:jc w:val="center"/>
      </w:pPr>
      <w:r w:rsidRPr="00897E51">
        <w:rPr>
          <w:noProof/>
        </w:rPr>
        <w:lastRenderedPageBreak/>
        <w:drawing>
          <wp:inline distT="0" distB="0" distL="0" distR="0" wp14:anchorId="29B607DF" wp14:editId="4758BA45">
            <wp:extent cx="4953000" cy="3835400"/>
            <wp:effectExtent l="0" t="0" r="0" b="0"/>
            <wp:docPr id="17" name="그림 16">
              <a:extLst xmlns:a="http://schemas.openxmlformats.org/drawingml/2006/main">
                <a:ext uri="{FF2B5EF4-FFF2-40B4-BE49-F238E27FC236}">
                  <a16:creationId xmlns:a16="http://schemas.microsoft.com/office/drawing/2014/main" id="{07110DDC-BA5C-5928-C712-E365EAA13E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그림 16">
                      <a:extLst>
                        <a:ext uri="{FF2B5EF4-FFF2-40B4-BE49-F238E27FC236}">
                          <a16:creationId xmlns:a16="http://schemas.microsoft.com/office/drawing/2014/main" id="{07110DDC-BA5C-5928-C712-E365EAA13E02}"/>
                        </a:ext>
                      </a:extLst>
                    </pic:cNvPr>
                    <pic:cNvPicPr>
                      <a:picLocks noChangeAspect="1"/>
                    </pic:cNvPicPr>
                  </pic:nvPicPr>
                  <pic:blipFill>
                    <a:blip r:embed="rId15">
                      <a:grayscl/>
                    </a:blip>
                    <a:stretch>
                      <a:fillRect/>
                    </a:stretch>
                  </pic:blipFill>
                  <pic:spPr>
                    <a:xfrm>
                      <a:off x="0" y="0"/>
                      <a:ext cx="4953000" cy="3835400"/>
                    </a:xfrm>
                    <a:prstGeom prst="rect">
                      <a:avLst/>
                    </a:prstGeom>
                  </pic:spPr>
                </pic:pic>
              </a:graphicData>
            </a:graphic>
          </wp:inline>
        </w:drawing>
      </w:r>
    </w:p>
    <w:p w14:paraId="341C5465" w14:textId="77777777" w:rsidR="00897E51" w:rsidRPr="0077709C" w:rsidRDefault="00897E51" w:rsidP="00897E51">
      <w:pPr>
        <w:pStyle w:val="af5"/>
        <w:jc w:val="center"/>
        <w:rPr>
          <w:rFonts w:eastAsia="Arial" w:cs="Arial"/>
          <w:noProof/>
          <w:sz w:val="22"/>
        </w:rPr>
      </w:pPr>
      <w:r>
        <w:t xml:space="preserve">Figure </w:t>
      </w:r>
      <w:fldSimple w:instr=" SEQ Figure \* ARABIC ">
        <w:r>
          <w:rPr>
            <w:noProof/>
          </w:rPr>
          <w:t>5</w:t>
        </w:r>
      </w:fldSimple>
      <w:r>
        <w:t xml:space="preserve"> </w:t>
      </w:r>
      <w:r w:rsidRPr="00E35EB5">
        <w:rPr>
          <w:rFonts w:asciiTheme="majorHAnsi" w:hAnsiTheme="majorHAnsi"/>
        </w:rPr>
        <w:t xml:space="preserve">Select “Analyser” among UIs added to the bottom of </w:t>
      </w:r>
      <w:r>
        <w:rPr>
          <w:rFonts w:asciiTheme="majorHAnsi" w:hAnsiTheme="majorHAnsi"/>
        </w:rPr>
        <w:t>client</w:t>
      </w:r>
    </w:p>
    <w:p w14:paraId="4E29893F" w14:textId="18AF0D98" w:rsidR="00476D97" w:rsidRDefault="00897E51" w:rsidP="00897E51">
      <w:pPr>
        <w:keepNext/>
        <w:jc w:val="center"/>
      </w:pPr>
      <w:r w:rsidRPr="00897E51">
        <w:rPr>
          <w:noProof/>
        </w:rPr>
        <w:drawing>
          <wp:inline distT="0" distB="0" distL="0" distR="0" wp14:anchorId="344750D6" wp14:editId="4D5678B3">
            <wp:extent cx="4902200" cy="3644900"/>
            <wp:effectExtent l="0" t="0" r="0" b="0"/>
            <wp:docPr id="7" name="그림 16">
              <a:extLst xmlns:a="http://schemas.openxmlformats.org/drawingml/2006/main">
                <a:ext uri="{FF2B5EF4-FFF2-40B4-BE49-F238E27FC236}">
                  <a16:creationId xmlns:a16="http://schemas.microsoft.com/office/drawing/2014/main" id="{7931718E-77ED-3636-5F51-7E30E3939DC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그림 16">
                      <a:extLst>
                        <a:ext uri="{FF2B5EF4-FFF2-40B4-BE49-F238E27FC236}">
                          <a16:creationId xmlns:a16="http://schemas.microsoft.com/office/drawing/2014/main" id="{7931718E-77ED-3636-5F51-7E30E3939DC5}"/>
                        </a:ext>
                      </a:extLst>
                    </pic:cNvPr>
                    <pic:cNvPicPr>
                      <a:picLocks noChangeAspect="1"/>
                    </pic:cNvPicPr>
                  </pic:nvPicPr>
                  <pic:blipFill>
                    <a:blip r:embed="rId16">
                      <a:grayscl/>
                    </a:blip>
                    <a:stretch>
                      <a:fillRect/>
                    </a:stretch>
                  </pic:blipFill>
                  <pic:spPr>
                    <a:xfrm>
                      <a:off x="0" y="0"/>
                      <a:ext cx="4902200" cy="3644900"/>
                    </a:xfrm>
                    <a:prstGeom prst="rect">
                      <a:avLst/>
                    </a:prstGeom>
                  </pic:spPr>
                </pic:pic>
              </a:graphicData>
            </a:graphic>
          </wp:inline>
        </w:drawing>
      </w:r>
    </w:p>
    <w:p w14:paraId="37EB60B4" w14:textId="7DA093BF" w:rsidR="00897E51" w:rsidRPr="009609AC" w:rsidRDefault="00897E51" w:rsidP="00897E51">
      <w:pPr>
        <w:pStyle w:val="af5"/>
        <w:jc w:val="center"/>
        <w:rPr>
          <w:rFonts w:eastAsia="Arial" w:cs="Arial"/>
          <w:noProof/>
          <w:sz w:val="22"/>
        </w:rPr>
      </w:pPr>
      <w:r>
        <w:t xml:space="preserve">Figure </w:t>
      </w:r>
      <w:fldSimple w:instr=" SEQ Figure \* ARABIC ">
        <w:r>
          <w:rPr>
            <w:noProof/>
          </w:rPr>
          <w:t>6</w:t>
        </w:r>
      </w:fldSimple>
      <w:r>
        <w:t xml:space="preserve"> </w:t>
      </w:r>
      <w:r w:rsidRPr="00E35EB5">
        <w:rPr>
          <w:rFonts w:asciiTheme="majorHAnsi" w:hAnsiTheme="majorHAnsi"/>
        </w:rPr>
        <w:t xml:space="preserve">UI screen of </w:t>
      </w:r>
      <w:r>
        <w:rPr>
          <w:rFonts w:asciiTheme="majorHAnsi" w:hAnsiTheme="majorHAnsi"/>
        </w:rPr>
        <w:t>server</w:t>
      </w:r>
      <w:r w:rsidRPr="00E35EB5">
        <w:rPr>
          <w:rFonts w:asciiTheme="majorHAnsi" w:hAnsiTheme="majorHAnsi"/>
        </w:rPr>
        <w:t xml:space="preserve"> after executing </w:t>
      </w:r>
      <w:r>
        <w:rPr>
          <w:rFonts w:asciiTheme="majorHAnsi" w:hAnsiTheme="majorHAnsi"/>
        </w:rPr>
        <w:t>getter</w:t>
      </w:r>
      <w:r w:rsidRPr="00E35EB5">
        <w:rPr>
          <w:rFonts w:asciiTheme="majorHAnsi" w:hAnsiTheme="majorHAnsi"/>
        </w:rPr>
        <w:t xml:space="preserve"> method in </w:t>
      </w:r>
      <w:r>
        <w:rPr>
          <w:rFonts w:asciiTheme="majorHAnsi" w:hAnsiTheme="majorHAnsi"/>
        </w:rPr>
        <w:t>client</w:t>
      </w:r>
    </w:p>
    <w:p w14:paraId="00164EB9" w14:textId="1BC685AA" w:rsidR="00476D97" w:rsidRDefault="00476D97" w:rsidP="00476D97">
      <w:pPr>
        <w:ind w:firstLineChars="50" w:firstLine="100"/>
        <w:rPr>
          <w:rFonts w:asciiTheme="majorHAnsi" w:hAnsiTheme="majorHAnsi"/>
          <w:lang w:eastAsia="ko-KR"/>
        </w:rPr>
      </w:pPr>
      <w:r w:rsidRPr="00E35EB5">
        <w:rPr>
          <w:rFonts w:asciiTheme="majorHAnsi" w:hAnsiTheme="majorHAnsi"/>
          <w:lang w:eastAsia="ko-KR"/>
        </w:rPr>
        <w:t xml:space="preserve">Since the getUserQuestion() method is a getter method, it is in the process of receiving data from the server. </w:t>
      </w:r>
      <w:r>
        <w:rPr>
          <w:rFonts w:asciiTheme="majorHAnsi" w:hAnsiTheme="majorHAnsi"/>
          <w:lang w:eastAsia="ko-KR"/>
        </w:rPr>
        <w:t>The client-side program interface window is converted to a standby state if the button is selected</w:t>
      </w:r>
      <w:r w:rsidRPr="0026286F">
        <w:rPr>
          <w:rFonts w:asciiTheme="majorHAnsi" w:hAnsiTheme="majorHAnsi"/>
          <w:lang w:eastAsia="ko-KR"/>
        </w:rPr>
        <w:t xml:space="preserve">. The data input UI window is displayed in the server program interface window. The executed “getUserQuestion()” is shown </w:t>
      </w:r>
      <w:r w:rsidRPr="0026286F">
        <w:rPr>
          <w:rFonts w:asciiTheme="majorHAnsi" w:hAnsiTheme="majorHAnsi"/>
          <w:lang w:eastAsia="ko-KR"/>
        </w:rPr>
        <w:lastRenderedPageBreak/>
        <w:t>in the log of the server window. The input UI for entering</w:t>
      </w:r>
      <w:r w:rsidRPr="00E35EB5">
        <w:rPr>
          <w:rFonts w:asciiTheme="majorHAnsi" w:hAnsiTheme="majorHAnsi"/>
          <w:lang w:eastAsia="ko-KR"/>
        </w:rPr>
        <w:t xml:space="preserve"> parameters is displayed on the window</w:t>
      </w:r>
      <w:r>
        <w:rPr>
          <w:rFonts w:asciiTheme="majorHAnsi" w:hAnsiTheme="majorHAnsi"/>
          <w:lang w:eastAsia="ko-KR"/>
        </w:rPr>
        <w:t>’</w:t>
      </w:r>
      <w:r w:rsidRPr="00E35EB5">
        <w:rPr>
          <w:rFonts w:asciiTheme="majorHAnsi" w:hAnsiTheme="majorHAnsi"/>
          <w:lang w:eastAsia="ko-KR"/>
        </w:rPr>
        <w:t>s right side</w:t>
      </w:r>
      <w:r w:rsidR="00897E51">
        <w:rPr>
          <w:rFonts w:asciiTheme="majorHAnsi" w:hAnsiTheme="majorHAnsi"/>
          <w:lang w:eastAsia="ko-KR"/>
        </w:rPr>
        <w:t>(Figure 7)</w:t>
      </w:r>
      <w:r w:rsidRPr="00E35EB5">
        <w:rPr>
          <w:rFonts w:asciiTheme="majorHAnsi" w:hAnsiTheme="majorHAnsi"/>
          <w:lang w:eastAsia="ko-KR"/>
        </w:rPr>
        <w:t>.</w:t>
      </w:r>
      <w:r>
        <w:rPr>
          <w:noProof/>
        </w:rPr>
        <mc:AlternateContent>
          <mc:Choice Requires="wpi">
            <w:drawing>
              <wp:anchor distT="0" distB="0" distL="114300" distR="114300" simplePos="0" relativeHeight="251661312" behindDoc="0" locked="0" layoutInCell="1" allowOverlap="1" wp14:anchorId="55C4F901" wp14:editId="00916D90">
                <wp:simplePos x="0" y="0"/>
                <wp:positionH relativeFrom="column">
                  <wp:posOffset>37051</wp:posOffset>
                </wp:positionH>
                <wp:positionV relativeFrom="paragraph">
                  <wp:posOffset>545778</wp:posOffset>
                </wp:positionV>
                <wp:extent cx="360" cy="360"/>
                <wp:effectExtent l="57150" t="76200" r="76200" b="95250"/>
                <wp:wrapNone/>
                <wp:docPr id="23" name="잉크 23"/>
                <wp:cNvGraphicFramePr/>
                <a:graphic xmlns:a="http://schemas.openxmlformats.org/drawingml/2006/main">
                  <a:graphicData uri="http://schemas.microsoft.com/office/word/2010/wordprocessingInk">
                    <w14:contentPart bwMode="auto" r:id="rId17">
                      <w14:nvContentPartPr>
                        <w14:cNvContentPartPr/>
                      </w14:nvContentPartPr>
                      <w14:xfrm>
                        <a:off x="0" y="0"/>
                        <a:ext cx="360" cy="360"/>
                      </w14:xfrm>
                    </w14:contentPart>
                  </a:graphicData>
                </a:graphic>
              </wp:anchor>
            </w:drawing>
          </mc:Choice>
          <mc:Fallback>
            <w:pict>
              <v:shape w14:anchorId="5ACD0A00" id="잉크 23" o:spid="_x0000_s1026" type="#_x0000_t75" style="position:absolute;left:0;text-align:left;margin-left:1.5pt;margin-top:40.1pt;width:2.9pt;height:5.7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">
                <v:imagedata r:id="rId24" o:title=""/>
              </v:shape>
            </w:pict>
          </mc:Fallback>
        </mc:AlternateContent>
      </w:r>
      <w:r w:rsidRPr="00E35EB5">
        <w:rPr>
          <w:rFonts w:asciiTheme="majorHAnsi" w:hAnsiTheme="majorHAnsi"/>
          <w:lang w:eastAsia="ko-KR"/>
        </w:rPr>
        <w:t xml:space="preserve"> </w:t>
      </w:r>
    </w:p>
    <w:p w14:paraId="2A028BCC" w14:textId="4F77107D" w:rsidR="00897E51" w:rsidRDefault="00897E51" w:rsidP="00897E51">
      <w:pPr>
        <w:ind w:firstLineChars="50" w:firstLine="100"/>
        <w:jc w:val="center"/>
        <w:rPr>
          <w:rFonts w:asciiTheme="majorHAnsi" w:hAnsiTheme="majorHAnsi"/>
          <w:lang w:eastAsia="ko-KR"/>
        </w:rPr>
      </w:pPr>
      <w:r w:rsidRPr="00897E51">
        <w:rPr>
          <w:rFonts w:asciiTheme="majorHAnsi" w:hAnsiTheme="majorHAnsi"/>
          <w:noProof/>
          <w:lang w:eastAsia="ko-KR"/>
        </w:rPr>
        <w:drawing>
          <wp:inline distT="0" distB="0" distL="0" distR="0" wp14:anchorId="25C061F4" wp14:editId="607A9F9C">
            <wp:extent cx="4953000" cy="3911600"/>
            <wp:effectExtent l="0" t="0" r="0" b="0"/>
            <wp:docPr id="9" name="그림 11">
              <a:extLst xmlns:a="http://schemas.openxmlformats.org/drawingml/2006/main">
                <a:ext uri="{FF2B5EF4-FFF2-40B4-BE49-F238E27FC236}">
                  <a16:creationId xmlns:a16="http://schemas.microsoft.com/office/drawing/2014/main" id="{8D71A759-0D3B-0CB3-FB45-447BE98C50C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그림 11">
                      <a:extLst>
                        <a:ext uri="{FF2B5EF4-FFF2-40B4-BE49-F238E27FC236}">
                          <a16:creationId xmlns:a16="http://schemas.microsoft.com/office/drawing/2014/main" id="{8D71A759-0D3B-0CB3-FB45-447BE98C50C5}"/>
                        </a:ext>
                      </a:extLst>
                    </pic:cNvPr>
                    <pic:cNvPicPr>
                      <a:picLocks noChangeAspect="1"/>
                    </pic:cNvPicPr>
                  </pic:nvPicPr>
                  <pic:blipFill>
                    <a:blip r:embed="rId25">
                      <a:grayscl/>
                    </a:blip>
                    <a:stretch>
                      <a:fillRect/>
                    </a:stretch>
                  </pic:blipFill>
                  <pic:spPr>
                    <a:xfrm>
                      <a:off x="0" y="0"/>
                      <a:ext cx="4953000" cy="3911600"/>
                    </a:xfrm>
                    <a:prstGeom prst="rect">
                      <a:avLst/>
                    </a:prstGeom>
                  </pic:spPr>
                </pic:pic>
              </a:graphicData>
            </a:graphic>
          </wp:inline>
        </w:drawing>
      </w:r>
    </w:p>
    <w:p w14:paraId="26CB8E31" w14:textId="6A1AA8B1" w:rsidR="00897E51" w:rsidRPr="005C6923" w:rsidRDefault="00897E51" w:rsidP="00897E51">
      <w:pPr>
        <w:pStyle w:val="af5"/>
        <w:jc w:val="center"/>
        <w:rPr>
          <w:rFonts w:eastAsia="Arial" w:cs="Arial"/>
          <w:noProof/>
          <w:sz w:val="22"/>
        </w:rPr>
      </w:pPr>
      <w:r>
        <w:t xml:space="preserve">Figure </w:t>
      </w:r>
      <w:fldSimple w:instr=" SEQ Figure \* ARABIC ">
        <w:r>
          <w:rPr>
            <w:noProof/>
          </w:rPr>
          <w:t>7</w:t>
        </w:r>
      </w:fldSimple>
      <w:r>
        <w:t xml:space="preserve"> </w:t>
      </w:r>
      <w:r w:rsidRPr="00E35EB5">
        <w:rPr>
          <w:rFonts w:asciiTheme="majorHAnsi" w:hAnsiTheme="majorHAnsi"/>
        </w:rPr>
        <w:t xml:space="preserve">After selecting the "question analyser", select "getUserQuestion()" method </w:t>
      </w:r>
      <w:r>
        <w:rPr>
          <w:rFonts w:asciiTheme="majorHAnsi" w:hAnsiTheme="majorHAnsi"/>
        </w:rPr>
        <w:br/>
      </w:r>
      <w:r w:rsidRPr="00E35EB5">
        <w:rPr>
          <w:rFonts w:asciiTheme="majorHAnsi" w:hAnsiTheme="majorHAnsi"/>
        </w:rPr>
        <w:t>among the displayed sub-items</w:t>
      </w:r>
    </w:p>
    <w:p w14:paraId="72D6B6C4" w14:textId="77777777" w:rsidR="00476D97" w:rsidRPr="00E35EB5" w:rsidRDefault="00476D97" w:rsidP="00476D97">
      <w:pPr>
        <w:ind w:firstLineChars="50" w:firstLine="100"/>
        <w:rPr>
          <w:rFonts w:asciiTheme="majorHAnsi" w:hAnsiTheme="majorHAnsi"/>
          <w:lang w:eastAsia="ko-KR"/>
        </w:rPr>
      </w:pPr>
      <w:r w:rsidRPr="00E35EB5">
        <w:rPr>
          <w:rFonts w:asciiTheme="majorHAnsi" w:hAnsiTheme="majorHAnsi"/>
          <w:lang w:eastAsia="ko-KR"/>
        </w:rPr>
        <w:t xml:space="preserve">According to the syntax rules of MPEG-IoMT </w:t>
      </w:r>
      <w:r>
        <w:rPr>
          <w:rFonts w:asciiTheme="majorHAnsi" w:hAnsiTheme="majorHAnsi"/>
          <w:lang w:eastAsia="ko-KR"/>
        </w:rPr>
        <w:t>MThing</w:t>
      </w:r>
      <w:r w:rsidRPr="00E35EB5">
        <w:rPr>
          <w:rFonts w:asciiTheme="majorHAnsi" w:hAnsiTheme="majorHAnsi"/>
          <w:lang w:eastAsia="ko-KR"/>
        </w:rPr>
        <w:t xml:space="preserve"> (e.g., MThingInfo and UserQuestionType), optional items do not need to be entered, but </w:t>
      </w:r>
      <w:r>
        <w:rPr>
          <w:rFonts w:asciiTheme="majorHAnsi" w:hAnsiTheme="majorHAnsi"/>
          <w:lang w:eastAsia="ko-KR"/>
        </w:rPr>
        <w:t>the r</w:t>
      </w:r>
      <w:r w:rsidRPr="00E35EB5">
        <w:rPr>
          <w:rFonts w:asciiTheme="majorHAnsi" w:hAnsiTheme="majorHAnsi"/>
          <w:lang w:eastAsia="ko-KR"/>
        </w:rPr>
        <w:t>equired items must be entered (Figure 8). After inputting, click the OK button at the bottom.</w:t>
      </w:r>
    </w:p>
    <w:p w14:paraId="322E79D0" w14:textId="4B1C5F00" w:rsidR="00476D97" w:rsidRPr="00E35EB5" w:rsidRDefault="00897E51" w:rsidP="00897E51">
      <w:pPr>
        <w:ind w:firstLineChars="50" w:firstLine="100"/>
        <w:jc w:val="center"/>
        <w:rPr>
          <w:rFonts w:asciiTheme="majorHAnsi" w:hAnsiTheme="majorHAnsi"/>
          <w:lang w:eastAsia="ko-KR"/>
        </w:rPr>
      </w:pPr>
      <w:r w:rsidRPr="00897E51">
        <w:rPr>
          <w:rFonts w:asciiTheme="majorHAnsi" w:hAnsiTheme="majorHAnsi"/>
          <w:noProof/>
          <w:lang w:eastAsia="ko-KR"/>
        </w:rPr>
        <w:lastRenderedPageBreak/>
        <w:drawing>
          <wp:inline distT="0" distB="0" distL="0" distR="0" wp14:anchorId="1A755F3D" wp14:editId="386C014B">
            <wp:extent cx="5232400" cy="3725613"/>
            <wp:effectExtent l="0" t="0" r="0" b="0"/>
            <wp:docPr id="22" name="그림 7">
              <a:extLst xmlns:a="http://schemas.openxmlformats.org/drawingml/2006/main">
                <a:ext uri="{FF2B5EF4-FFF2-40B4-BE49-F238E27FC236}">
                  <a16:creationId xmlns:a16="http://schemas.microsoft.com/office/drawing/2014/main" id="{9A429F7B-BE34-2A03-409C-0FE65BEF33E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그림 7">
                      <a:extLst>
                        <a:ext uri="{FF2B5EF4-FFF2-40B4-BE49-F238E27FC236}">
                          <a16:creationId xmlns:a16="http://schemas.microsoft.com/office/drawing/2014/main" id="{9A429F7B-BE34-2A03-409C-0FE65BEF33ED}"/>
                        </a:ext>
                      </a:extLst>
                    </pic:cNvPr>
                    <pic:cNvPicPr>
                      <a:picLocks noChangeAspect="1"/>
                    </pic:cNvPicPr>
                  </pic:nvPicPr>
                  <pic:blipFill>
                    <a:blip r:embed="rId26">
                      <a:grayscl/>
                    </a:blip>
                    <a:stretch>
                      <a:fillRect/>
                    </a:stretch>
                  </pic:blipFill>
                  <pic:spPr>
                    <a:xfrm>
                      <a:off x="0" y="0"/>
                      <a:ext cx="5236220" cy="3728333"/>
                    </a:xfrm>
                    <a:prstGeom prst="rect">
                      <a:avLst/>
                    </a:prstGeom>
                  </pic:spPr>
                </pic:pic>
              </a:graphicData>
            </a:graphic>
          </wp:inline>
        </w:drawing>
      </w:r>
    </w:p>
    <w:p w14:paraId="40C95B7F" w14:textId="77777777" w:rsidR="00897E51" w:rsidRPr="00645FA3" w:rsidRDefault="00897E51" w:rsidP="00897E51">
      <w:pPr>
        <w:pStyle w:val="af5"/>
        <w:jc w:val="center"/>
        <w:rPr>
          <w:rFonts w:eastAsia="Arial" w:cs="Arial"/>
          <w:noProof/>
          <w:sz w:val="22"/>
        </w:rPr>
      </w:pPr>
      <w:r>
        <w:t xml:space="preserve">Figure </w:t>
      </w:r>
      <w:fldSimple w:instr=" SEQ Figure \* ARABIC ">
        <w:r>
          <w:rPr>
            <w:noProof/>
          </w:rPr>
          <w:t>8</w:t>
        </w:r>
      </w:fldSimple>
      <w:r>
        <w:t xml:space="preserve"> </w:t>
      </w:r>
      <w:r w:rsidRPr="00E35EB5">
        <w:rPr>
          <w:rFonts w:asciiTheme="majorHAnsi" w:hAnsiTheme="majorHAnsi"/>
        </w:rPr>
        <w:t>getUserQuestion() method with entering input parameters</w:t>
      </w:r>
    </w:p>
    <w:p w14:paraId="7C5CF91C" w14:textId="77777777" w:rsidR="00476D97" w:rsidRPr="00E35EB5" w:rsidRDefault="00476D97" w:rsidP="00476D97">
      <w:pPr>
        <w:ind w:firstLineChars="50" w:firstLine="100"/>
        <w:rPr>
          <w:rFonts w:asciiTheme="majorHAnsi" w:hAnsiTheme="majorHAnsi"/>
          <w:lang w:eastAsia="ko-KR"/>
        </w:rPr>
      </w:pPr>
      <w:r w:rsidRPr="00E35EB5">
        <w:rPr>
          <w:rFonts w:asciiTheme="majorHAnsi" w:hAnsiTheme="majorHAnsi"/>
          <w:lang w:eastAsia="ko-KR"/>
        </w:rPr>
        <w:t>Next, the input data is validated through the validator. If there is no problem in the verification, the data to be transmitted is shown in MPEG-IoMT standard XML format (i.e., XML instance) on the server-side (i.e., question analyser) program interface window (Figure 9). The client-side program interface window shows the data transmitted from the server. The data is shown in XML format (Figure 10).</w:t>
      </w:r>
    </w:p>
    <w:p w14:paraId="15CD96E5" w14:textId="4CB03A0D" w:rsidR="00476D97" w:rsidRPr="00E35EB5" w:rsidRDefault="00897E51" w:rsidP="00897E51">
      <w:pPr>
        <w:ind w:firstLineChars="50" w:firstLine="100"/>
        <w:jc w:val="center"/>
        <w:rPr>
          <w:rFonts w:asciiTheme="majorHAnsi" w:hAnsiTheme="majorHAnsi"/>
          <w:lang w:eastAsia="ko-KR"/>
        </w:rPr>
      </w:pPr>
      <w:r w:rsidRPr="00897E51">
        <w:rPr>
          <w:rFonts w:asciiTheme="majorHAnsi" w:hAnsiTheme="majorHAnsi"/>
          <w:noProof/>
          <w:lang w:eastAsia="ko-KR"/>
        </w:rPr>
        <w:drawing>
          <wp:inline distT="0" distB="0" distL="0" distR="0" wp14:anchorId="1FAFE7B5" wp14:editId="371AFD02">
            <wp:extent cx="5287108" cy="3924209"/>
            <wp:effectExtent l="0" t="0" r="8890" b="635"/>
            <wp:docPr id="85" name="그림 7">
              <a:extLst xmlns:a="http://schemas.openxmlformats.org/drawingml/2006/main">
                <a:ext uri="{FF2B5EF4-FFF2-40B4-BE49-F238E27FC236}">
                  <a16:creationId xmlns:a16="http://schemas.microsoft.com/office/drawing/2014/main" id="{62002FCB-987C-F523-FDE8-455987DCFA5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그림 7">
                      <a:extLst>
                        <a:ext uri="{FF2B5EF4-FFF2-40B4-BE49-F238E27FC236}">
                          <a16:creationId xmlns:a16="http://schemas.microsoft.com/office/drawing/2014/main" id="{62002FCB-987C-F523-FDE8-455987DCFA54}"/>
                        </a:ext>
                      </a:extLst>
                    </pic:cNvPr>
                    <pic:cNvPicPr>
                      <a:picLocks noChangeAspect="1"/>
                    </pic:cNvPicPr>
                  </pic:nvPicPr>
                  <pic:blipFill>
                    <a:blip r:embed="rId27">
                      <a:grayscl/>
                    </a:blip>
                    <a:stretch>
                      <a:fillRect/>
                    </a:stretch>
                  </pic:blipFill>
                  <pic:spPr>
                    <a:xfrm>
                      <a:off x="0" y="0"/>
                      <a:ext cx="5288555" cy="3925283"/>
                    </a:xfrm>
                    <a:prstGeom prst="rect">
                      <a:avLst/>
                    </a:prstGeom>
                  </pic:spPr>
                </pic:pic>
              </a:graphicData>
            </a:graphic>
          </wp:inline>
        </w:drawing>
      </w:r>
    </w:p>
    <w:p w14:paraId="038C3667" w14:textId="77777777" w:rsidR="00897E51" w:rsidRPr="00244FCB" w:rsidRDefault="00897E51" w:rsidP="00897E51">
      <w:pPr>
        <w:pStyle w:val="af5"/>
        <w:jc w:val="center"/>
      </w:pPr>
      <w:r w:rsidRPr="00244FCB">
        <w:lastRenderedPageBreak/>
        <w:t>Figure 9 XML instance transmitted by “question analyser (server)”</w:t>
      </w:r>
    </w:p>
    <w:p w14:paraId="44FEB72C" w14:textId="2A8AC11A" w:rsidR="00476D97" w:rsidRDefault="00897E51" w:rsidP="00897E51">
      <w:pPr>
        <w:jc w:val="center"/>
      </w:pPr>
      <w:r w:rsidRPr="00897E51">
        <w:rPr>
          <w:noProof/>
        </w:rPr>
        <w:drawing>
          <wp:inline distT="0" distB="0" distL="0" distR="0" wp14:anchorId="281ED40B" wp14:editId="1DAF5F1E">
            <wp:extent cx="5380892" cy="4321380"/>
            <wp:effectExtent l="0" t="0" r="0" b="3175"/>
            <wp:docPr id="92" name="그림 8">
              <a:extLst xmlns:a="http://schemas.openxmlformats.org/drawingml/2006/main">
                <a:ext uri="{FF2B5EF4-FFF2-40B4-BE49-F238E27FC236}">
                  <a16:creationId xmlns:a16="http://schemas.microsoft.com/office/drawing/2014/main" id="{265DBAE1-63BF-0BD3-B96E-CA49A2C6609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그림 8">
                      <a:extLst>
                        <a:ext uri="{FF2B5EF4-FFF2-40B4-BE49-F238E27FC236}">
                          <a16:creationId xmlns:a16="http://schemas.microsoft.com/office/drawing/2014/main" id="{265DBAE1-63BF-0BD3-B96E-CA49A2C6609C}"/>
                        </a:ext>
                      </a:extLst>
                    </pic:cNvPr>
                    <pic:cNvPicPr>
                      <a:picLocks noChangeAspect="1"/>
                    </pic:cNvPicPr>
                  </pic:nvPicPr>
                  <pic:blipFill>
                    <a:blip r:embed="rId28">
                      <a:grayscl/>
                    </a:blip>
                    <a:stretch>
                      <a:fillRect/>
                    </a:stretch>
                  </pic:blipFill>
                  <pic:spPr>
                    <a:xfrm>
                      <a:off x="0" y="0"/>
                      <a:ext cx="5382552" cy="4322713"/>
                    </a:xfrm>
                    <a:prstGeom prst="rect">
                      <a:avLst/>
                    </a:prstGeom>
                  </pic:spPr>
                </pic:pic>
              </a:graphicData>
            </a:graphic>
          </wp:inline>
        </w:drawing>
      </w:r>
    </w:p>
    <w:p w14:paraId="52996AED" w14:textId="77777777" w:rsidR="006F14C1" w:rsidRPr="00244FCB" w:rsidRDefault="006F14C1" w:rsidP="006F14C1">
      <w:pPr>
        <w:pStyle w:val="af5"/>
        <w:jc w:val="center"/>
      </w:pPr>
      <w:r w:rsidRPr="00244FCB">
        <w:t>Figure 10 XML instance received by the MThing (client) requesting the question analyser</w:t>
      </w:r>
    </w:p>
    <w:p w14:paraId="5C57818C" w14:textId="77777777" w:rsidR="00476D97" w:rsidRPr="00020BEC" w:rsidRDefault="00476D97" w:rsidP="00476D97">
      <w:pPr>
        <w:pStyle w:val="22"/>
        <w:rPr>
          <w:rFonts w:cs="Arial"/>
          <w:b w:val="0"/>
          <w:szCs w:val="24"/>
        </w:rPr>
      </w:pPr>
      <w:r w:rsidRPr="00020BEC">
        <w:rPr>
          <w:rFonts w:cs="Arial"/>
          <w:szCs w:val="24"/>
        </w:rPr>
        <w:t>2-2) Example of using the setter method</w:t>
      </w:r>
    </w:p>
    <w:p w14:paraId="2411AD5B" w14:textId="77777777" w:rsidR="00476D97" w:rsidRPr="00E35EB5" w:rsidRDefault="00476D97" w:rsidP="00476D97">
      <w:pPr>
        <w:ind w:firstLineChars="50" w:firstLine="100"/>
        <w:rPr>
          <w:rFonts w:asciiTheme="majorHAnsi" w:hAnsiTheme="majorHAnsi"/>
          <w:lang w:eastAsia="ko-KR"/>
        </w:rPr>
      </w:pPr>
      <w:r w:rsidRPr="00E35EB5">
        <w:rPr>
          <w:rFonts w:asciiTheme="majorHAnsi" w:hAnsiTheme="majorHAnsi"/>
          <w:lang w:eastAsia="ko-KR"/>
        </w:rPr>
        <w:t xml:space="preserve">This section shows an example where one </w:t>
      </w:r>
      <w:r>
        <w:rPr>
          <w:rFonts w:asciiTheme="majorHAnsi" w:hAnsiTheme="majorHAnsi"/>
          <w:lang w:eastAsia="ko-KR"/>
        </w:rPr>
        <w:t>MThing</w:t>
      </w:r>
      <w:r w:rsidRPr="00E35EB5">
        <w:rPr>
          <w:rFonts w:asciiTheme="majorHAnsi" w:hAnsiTheme="majorHAnsi"/>
          <w:lang w:eastAsia="ko-KR"/>
        </w:rPr>
        <w:t xml:space="preserve"> sends data to another </w:t>
      </w:r>
      <w:r>
        <w:rPr>
          <w:rFonts w:asciiTheme="majorHAnsi" w:hAnsiTheme="majorHAnsi"/>
          <w:lang w:eastAsia="ko-KR"/>
        </w:rPr>
        <w:t>MThing</w:t>
      </w:r>
      <w:r w:rsidRPr="00E35EB5">
        <w:rPr>
          <w:rFonts w:asciiTheme="majorHAnsi" w:hAnsiTheme="majorHAnsi"/>
          <w:lang w:eastAsia="ko-KR"/>
        </w:rPr>
        <w:t xml:space="preserve"> using the setter API. Specifically, it is a case of controlling the brightness of MLight by sending the brightness control data to the MLight </w:t>
      </w:r>
      <w:r>
        <w:rPr>
          <w:rFonts w:asciiTheme="majorHAnsi" w:hAnsiTheme="majorHAnsi"/>
          <w:lang w:eastAsia="ko-KR"/>
        </w:rPr>
        <w:t>MThing</w:t>
      </w:r>
      <w:r w:rsidRPr="00E35EB5">
        <w:rPr>
          <w:rFonts w:asciiTheme="majorHAnsi" w:hAnsiTheme="majorHAnsi"/>
          <w:lang w:eastAsia="ko-KR"/>
        </w:rPr>
        <w:t xml:space="preserve"> (i.e., server) through the setBrightnessLight() method, which is a standard API, by another </w:t>
      </w:r>
      <w:r>
        <w:rPr>
          <w:rFonts w:asciiTheme="majorHAnsi" w:hAnsiTheme="majorHAnsi"/>
          <w:lang w:eastAsia="ko-KR"/>
        </w:rPr>
        <w:t>MThing</w:t>
      </w:r>
      <w:r w:rsidRPr="00E35EB5">
        <w:rPr>
          <w:rFonts w:asciiTheme="majorHAnsi" w:hAnsiTheme="majorHAnsi"/>
          <w:lang w:eastAsia="ko-KR"/>
        </w:rPr>
        <w:t xml:space="preserve"> corresponding to the client. </w:t>
      </w:r>
    </w:p>
    <w:p w14:paraId="55343933" w14:textId="4B548EEF" w:rsidR="00476D97" w:rsidRDefault="00476D97" w:rsidP="00476D97">
      <w:pPr>
        <w:ind w:firstLineChars="50" w:firstLine="100"/>
        <w:rPr>
          <w:rFonts w:asciiTheme="majorHAnsi" w:hAnsiTheme="majorHAnsi"/>
          <w:lang w:eastAsia="ko-KR"/>
        </w:rPr>
      </w:pPr>
      <w:r w:rsidRPr="00E35EB5">
        <w:rPr>
          <w:rFonts w:asciiTheme="majorHAnsi" w:hAnsiTheme="majorHAnsi"/>
          <w:lang w:eastAsia="ko-KR"/>
        </w:rPr>
        <w:t xml:space="preserve">The setBrightnessLight(ActuationDataBaseType) Method is a setter method, and the execution process is as follows. First, select the </w:t>
      </w:r>
      <w:r>
        <w:rPr>
          <w:rFonts w:asciiTheme="majorHAnsi" w:hAnsiTheme="majorHAnsi"/>
          <w:lang w:eastAsia="ko-KR"/>
        </w:rPr>
        <w:t>“</w:t>
      </w:r>
      <w:r w:rsidRPr="00E35EB5">
        <w:rPr>
          <w:rFonts w:asciiTheme="majorHAnsi" w:hAnsiTheme="majorHAnsi"/>
          <w:lang w:eastAsia="ko-KR"/>
        </w:rPr>
        <w:t>light</w:t>
      </w:r>
      <w:r>
        <w:rPr>
          <w:rFonts w:asciiTheme="majorHAnsi" w:hAnsiTheme="majorHAnsi"/>
          <w:lang w:eastAsia="ko-KR"/>
        </w:rPr>
        <w:t>”</w:t>
      </w:r>
      <w:r w:rsidRPr="00E35EB5">
        <w:rPr>
          <w:rFonts w:asciiTheme="majorHAnsi" w:hAnsiTheme="majorHAnsi"/>
          <w:lang w:eastAsia="ko-KR"/>
        </w:rPr>
        <w:t xml:space="preserve"> thing in </w:t>
      </w:r>
      <w:r>
        <w:rPr>
          <w:rFonts w:asciiTheme="majorHAnsi" w:hAnsiTheme="majorHAnsi"/>
          <w:lang w:eastAsia="ko-KR"/>
        </w:rPr>
        <w:t>“</w:t>
      </w:r>
      <w:r w:rsidRPr="00E35EB5">
        <w:rPr>
          <w:rFonts w:asciiTheme="majorHAnsi" w:hAnsiTheme="majorHAnsi"/>
          <w:lang w:eastAsia="ko-KR"/>
        </w:rPr>
        <w:t>Actuator</w:t>
      </w:r>
      <w:r>
        <w:rPr>
          <w:rFonts w:asciiTheme="majorHAnsi" w:hAnsiTheme="majorHAnsi"/>
          <w:lang w:eastAsia="ko-KR"/>
        </w:rPr>
        <w:t>”</w:t>
      </w:r>
      <w:r w:rsidRPr="00E35EB5">
        <w:rPr>
          <w:rFonts w:asciiTheme="majorHAnsi" w:hAnsiTheme="majorHAnsi"/>
          <w:lang w:eastAsia="ko-KR"/>
        </w:rPr>
        <w:t xml:space="preserve"> in the client program interface window (Figure 11). In the next window, select the setBrightnessLight(ActuationDataBaseType) method (Figure 12). The UI for entering parameters is then displayed in the client program interface window (Figure 13). According to the MPEG-IoMT Syntax rule, optional items do not need to be entered, but required items must be entered. After completing the input, the data is validated if the OK button is clicked. In the case of normal data input, the data entered in the program interface window on the client and server sides are displayed in MPEG-IoMT standard XML format (i.e., XML instance) (Fig. 14).</w:t>
      </w:r>
    </w:p>
    <w:p w14:paraId="1295A5D9" w14:textId="6ADDF570" w:rsidR="006F14C1" w:rsidRDefault="006F14C1" w:rsidP="006F14C1">
      <w:pPr>
        <w:pStyle w:val="af5"/>
        <w:jc w:val="center"/>
      </w:pPr>
      <w:r w:rsidRPr="006F14C1">
        <w:rPr>
          <w:noProof/>
        </w:rPr>
        <w:lastRenderedPageBreak/>
        <w:drawing>
          <wp:inline distT="0" distB="0" distL="0" distR="0" wp14:anchorId="601DCC83" wp14:editId="3C89E059">
            <wp:extent cx="4934426" cy="3982552"/>
            <wp:effectExtent l="0" t="0" r="0" b="5715"/>
            <wp:docPr id="5" name="그림 4">
              <a:extLst xmlns:a="http://schemas.openxmlformats.org/drawingml/2006/main">
                <a:ext uri="{FF2B5EF4-FFF2-40B4-BE49-F238E27FC236}">
                  <a16:creationId xmlns:a16="http://schemas.microsoft.com/office/drawing/2014/main" id="{73BC8DB7-A8FE-D5CF-68AF-55743478A32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4">
                      <a:extLst>
                        <a:ext uri="{FF2B5EF4-FFF2-40B4-BE49-F238E27FC236}">
                          <a16:creationId xmlns:a16="http://schemas.microsoft.com/office/drawing/2014/main" id="{73BC8DB7-A8FE-D5CF-68AF-55743478A329}"/>
                        </a:ext>
                      </a:extLst>
                    </pic:cNvPr>
                    <pic:cNvPicPr>
                      <a:picLocks noChangeAspect="1"/>
                    </pic:cNvPicPr>
                  </pic:nvPicPr>
                  <pic:blipFill>
                    <a:blip r:embed="rId29">
                      <a:grayscl/>
                    </a:blip>
                    <a:stretch>
                      <a:fillRect/>
                    </a:stretch>
                  </pic:blipFill>
                  <pic:spPr>
                    <a:xfrm>
                      <a:off x="0" y="0"/>
                      <a:ext cx="4938635" cy="3985949"/>
                    </a:xfrm>
                    <a:prstGeom prst="rect">
                      <a:avLst/>
                    </a:prstGeom>
                  </pic:spPr>
                </pic:pic>
              </a:graphicData>
            </a:graphic>
          </wp:inline>
        </w:drawing>
      </w:r>
    </w:p>
    <w:p w14:paraId="0B73232A" w14:textId="12083766" w:rsidR="006F14C1" w:rsidRDefault="006F14C1" w:rsidP="006F14C1">
      <w:pPr>
        <w:pStyle w:val="af5"/>
        <w:jc w:val="center"/>
      </w:pPr>
      <w:r w:rsidRPr="00244FCB">
        <w:t>Figure 11 Select “light” actuator</w:t>
      </w:r>
    </w:p>
    <w:p w14:paraId="6041F50E" w14:textId="4ED50F71" w:rsidR="006F14C1" w:rsidRPr="006F14C1" w:rsidRDefault="006F14C1" w:rsidP="006F14C1">
      <w:pPr>
        <w:jc w:val="center"/>
      </w:pPr>
      <w:r w:rsidRPr="006F14C1">
        <w:rPr>
          <w:noProof/>
        </w:rPr>
        <w:drawing>
          <wp:inline distT="0" distB="0" distL="0" distR="0" wp14:anchorId="5EBE416F" wp14:editId="62DAA134">
            <wp:extent cx="4558446" cy="3681046"/>
            <wp:effectExtent l="0" t="0" r="0" b="0"/>
            <wp:docPr id="93" name="그림 7">
              <a:extLst xmlns:a="http://schemas.openxmlformats.org/drawingml/2006/main">
                <a:ext uri="{FF2B5EF4-FFF2-40B4-BE49-F238E27FC236}">
                  <a16:creationId xmlns:a16="http://schemas.microsoft.com/office/drawing/2014/main" id="{F56198FC-7CA3-3B25-8BA9-F23DBD2A32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그림 7">
                      <a:extLst>
                        <a:ext uri="{FF2B5EF4-FFF2-40B4-BE49-F238E27FC236}">
                          <a16:creationId xmlns:a16="http://schemas.microsoft.com/office/drawing/2014/main" id="{F56198FC-7CA3-3B25-8BA9-F23DBD2A3275}"/>
                        </a:ext>
                      </a:extLst>
                    </pic:cNvPr>
                    <pic:cNvPicPr>
                      <a:picLocks noChangeAspect="1"/>
                    </pic:cNvPicPr>
                  </pic:nvPicPr>
                  <pic:blipFill>
                    <a:blip r:embed="rId30">
                      <a:grayscl/>
                    </a:blip>
                    <a:stretch>
                      <a:fillRect/>
                    </a:stretch>
                  </pic:blipFill>
                  <pic:spPr>
                    <a:xfrm>
                      <a:off x="0" y="0"/>
                      <a:ext cx="4567860" cy="3688648"/>
                    </a:xfrm>
                    <a:prstGeom prst="rect">
                      <a:avLst/>
                    </a:prstGeom>
                  </pic:spPr>
                </pic:pic>
              </a:graphicData>
            </a:graphic>
          </wp:inline>
        </w:drawing>
      </w:r>
    </w:p>
    <w:p w14:paraId="5DC181D0" w14:textId="5D631258" w:rsidR="006F14C1" w:rsidRDefault="006F14C1" w:rsidP="006F14C1">
      <w:pPr>
        <w:pStyle w:val="af5"/>
        <w:jc w:val="center"/>
        <w:rPr>
          <w:rFonts w:asciiTheme="majorHAnsi" w:hAnsiTheme="majorHAnsi"/>
        </w:rPr>
      </w:pPr>
      <w:r w:rsidRPr="006E36D7">
        <w:rPr>
          <w:rFonts w:asciiTheme="majorHAnsi" w:hAnsiTheme="majorHAnsi"/>
        </w:rPr>
        <w:t xml:space="preserve">Figure 12 </w:t>
      </w:r>
      <w:r w:rsidRPr="00244FCB">
        <w:t>setBrightnessLight</w:t>
      </w:r>
      <w:r w:rsidRPr="006E36D7">
        <w:rPr>
          <w:rFonts w:asciiTheme="majorHAnsi" w:hAnsiTheme="majorHAnsi"/>
        </w:rPr>
        <w:t>(ActuationDataBaseType) method selection</w:t>
      </w:r>
    </w:p>
    <w:p w14:paraId="263CDE85" w14:textId="43D0A56E" w:rsidR="006F14C1" w:rsidRDefault="006F14C1" w:rsidP="006F14C1">
      <w:pPr>
        <w:pStyle w:val="af5"/>
        <w:jc w:val="center"/>
        <w:rPr>
          <w:rFonts w:asciiTheme="majorHAnsi" w:hAnsiTheme="majorHAnsi"/>
        </w:rPr>
      </w:pPr>
      <w:r w:rsidRPr="006F14C1">
        <w:rPr>
          <w:rFonts w:asciiTheme="majorHAnsi" w:hAnsiTheme="majorHAnsi"/>
          <w:noProof/>
        </w:rPr>
        <w:lastRenderedPageBreak/>
        <w:drawing>
          <wp:inline distT="0" distB="0" distL="0" distR="0" wp14:anchorId="36674E12" wp14:editId="2838B147">
            <wp:extent cx="4541772" cy="3657533"/>
            <wp:effectExtent l="0" t="0" r="5080" b="635"/>
            <wp:docPr id="97" name="그림 7">
              <a:extLst xmlns:a="http://schemas.openxmlformats.org/drawingml/2006/main">
                <a:ext uri="{FF2B5EF4-FFF2-40B4-BE49-F238E27FC236}">
                  <a16:creationId xmlns:a16="http://schemas.microsoft.com/office/drawing/2014/main" id="{EDDF3445-3C59-163A-8601-AF3E3D0601C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그림 7">
                      <a:extLst>
                        <a:ext uri="{FF2B5EF4-FFF2-40B4-BE49-F238E27FC236}">
                          <a16:creationId xmlns:a16="http://schemas.microsoft.com/office/drawing/2014/main" id="{EDDF3445-3C59-163A-8601-AF3E3D0601C4}"/>
                        </a:ext>
                      </a:extLst>
                    </pic:cNvPr>
                    <pic:cNvPicPr>
                      <a:picLocks noChangeAspect="1"/>
                    </pic:cNvPicPr>
                  </pic:nvPicPr>
                  <pic:blipFill>
                    <a:blip r:embed="rId31">
                      <a:grayscl/>
                    </a:blip>
                    <a:stretch>
                      <a:fillRect/>
                    </a:stretch>
                  </pic:blipFill>
                  <pic:spPr>
                    <a:xfrm>
                      <a:off x="0" y="0"/>
                      <a:ext cx="4547633" cy="3662253"/>
                    </a:xfrm>
                    <a:prstGeom prst="rect">
                      <a:avLst/>
                    </a:prstGeom>
                  </pic:spPr>
                </pic:pic>
              </a:graphicData>
            </a:graphic>
          </wp:inline>
        </w:drawing>
      </w:r>
    </w:p>
    <w:p w14:paraId="278BB50A" w14:textId="3A0D2B24" w:rsidR="006F14C1" w:rsidRDefault="006F14C1" w:rsidP="006F14C1">
      <w:pPr>
        <w:pStyle w:val="af5"/>
        <w:jc w:val="center"/>
        <w:rPr>
          <w:rFonts w:asciiTheme="majorHAnsi" w:hAnsiTheme="majorHAnsi"/>
        </w:rPr>
      </w:pPr>
      <w:r w:rsidRPr="006E36D7">
        <w:rPr>
          <w:rFonts w:asciiTheme="majorHAnsi" w:hAnsiTheme="majorHAnsi"/>
        </w:rPr>
        <w:t>Figure 13 UI for entering parameters</w:t>
      </w:r>
    </w:p>
    <w:p w14:paraId="5B0B598D" w14:textId="7F72A03E" w:rsidR="006F14C1" w:rsidRPr="006F14C1" w:rsidRDefault="006F14C1" w:rsidP="006F14C1">
      <w:pPr>
        <w:jc w:val="center"/>
      </w:pPr>
      <w:r w:rsidRPr="006F14C1">
        <w:rPr>
          <w:noProof/>
        </w:rPr>
        <w:drawing>
          <wp:inline distT="0" distB="0" distL="0" distR="0" wp14:anchorId="6B7A72F7" wp14:editId="3004033B">
            <wp:extent cx="4564443" cy="3675790"/>
            <wp:effectExtent l="0" t="0" r="0" b="0"/>
            <wp:docPr id="98" name="그림 7">
              <a:extLst xmlns:a="http://schemas.openxmlformats.org/drawingml/2006/main">
                <a:ext uri="{FF2B5EF4-FFF2-40B4-BE49-F238E27FC236}">
                  <a16:creationId xmlns:a16="http://schemas.microsoft.com/office/drawing/2014/main" id="{F66C05AB-C730-B086-DC51-04337F15D28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그림 7">
                      <a:extLst>
                        <a:ext uri="{FF2B5EF4-FFF2-40B4-BE49-F238E27FC236}">
                          <a16:creationId xmlns:a16="http://schemas.microsoft.com/office/drawing/2014/main" id="{F66C05AB-C730-B086-DC51-04337F15D28B}"/>
                        </a:ext>
                      </a:extLst>
                    </pic:cNvPr>
                    <pic:cNvPicPr>
                      <a:picLocks noChangeAspect="1"/>
                    </pic:cNvPicPr>
                  </pic:nvPicPr>
                  <pic:blipFill>
                    <a:blip r:embed="rId32">
                      <a:grayscl/>
                    </a:blip>
                    <a:stretch>
                      <a:fillRect/>
                    </a:stretch>
                  </pic:blipFill>
                  <pic:spPr>
                    <a:xfrm>
                      <a:off x="0" y="0"/>
                      <a:ext cx="4581564" cy="3689578"/>
                    </a:xfrm>
                    <a:prstGeom prst="rect">
                      <a:avLst/>
                    </a:prstGeom>
                  </pic:spPr>
                </pic:pic>
              </a:graphicData>
            </a:graphic>
          </wp:inline>
        </w:drawing>
      </w:r>
    </w:p>
    <w:p w14:paraId="5FBFC902" w14:textId="77777777" w:rsidR="006F14C1" w:rsidRPr="006E36D7" w:rsidRDefault="006F14C1" w:rsidP="006F14C1">
      <w:pPr>
        <w:pStyle w:val="af5"/>
        <w:jc w:val="center"/>
        <w:rPr>
          <w:rFonts w:asciiTheme="majorHAnsi" w:hAnsiTheme="majorHAnsi"/>
        </w:rPr>
      </w:pPr>
      <w:r w:rsidRPr="00244FCB">
        <w:t>Figure</w:t>
      </w:r>
      <w:r w:rsidRPr="006E36D7">
        <w:rPr>
          <w:rFonts w:asciiTheme="majorHAnsi" w:hAnsiTheme="majorHAnsi"/>
        </w:rPr>
        <w:t xml:space="preserve"> 14 XML instance created by setter method</w:t>
      </w:r>
    </w:p>
    <w:p w14:paraId="519E2EE1" w14:textId="77777777" w:rsidR="00476D97" w:rsidRPr="00020BEC" w:rsidRDefault="00476D97" w:rsidP="00476D97">
      <w:pPr>
        <w:pStyle w:val="22"/>
        <w:rPr>
          <w:rFonts w:cs="Arial"/>
          <w:b w:val="0"/>
          <w:szCs w:val="24"/>
        </w:rPr>
      </w:pPr>
      <w:r w:rsidRPr="00020BEC">
        <w:rPr>
          <w:rFonts w:cs="Arial"/>
          <w:szCs w:val="24"/>
        </w:rPr>
        <w:t>3) Clear log function</w:t>
      </w:r>
    </w:p>
    <w:p w14:paraId="3C794EEC" w14:textId="45884520" w:rsidR="00476D97" w:rsidRDefault="00476D97" w:rsidP="00476D97">
      <w:pPr>
        <w:ind w:firstLineChars="50" w:firstLine="100"/>
        <w:rPr>
          <w:rFonts w:asciiTheme="majorHAnsi" w:hAnsiTheme="majorHAnsi"/>
          <w:lang w:eastAsia="ko-KR"/>
        </w:rPr>
      </w:pPr>
      <w:r w:rsidRPr="00E35EB5">
        <w:rPr>
          <w:rFonts w:asciiTheme="majorHAnsi" w:hAnsiTheme="majorHAnsi"/>
          <w:lang w:eastAsia="ko-KR"/>
        </w:rPr>
        <w:t xml:space="preserve">The clear log function clears the displayed log data and is used when it is difficult to check the data shown in the log window due to repeated method execution. To use the function, click the </w:t>
      </w:r>
      <w:r>
        <w:rPr>
          <w:rFonts w:asciiTheme="majorHAnsi" w:hAnsiTheme="majorHAnsi"/>
          <w:lang w:eastAsia="ko-KR"/>
        </w:rPr>
        <w:t>“</w:t>
      </w:r>
      <w:r w:rsidRPr="00E35EB5">
        <w:rPr>
          <w:rFonts w:asciiTheme="majorHAnsi" w:hAnsiTheme="majorHAnsi"/>
          <w:lang w:eastAsia="ko-KR"/>
        </w:rPr>
        <w:t>Clear</w:t>
      </w:r>
      <w:r>
        <w:rPr>
          <w:rFonts w:asciiTheme="majorHAnsi" w:hAnsiTheme="majorHAnsi"/>
          <w:lang w:eastAsia="ko-KR"/>
        </w:rPr>
        <w:t>”</w:t>
      </w:r>
      <w:r w:rsidRPr="00E35EB5">
        <w:rPr>
          <w:rFonts w:asciiTheme="majorHAnsi" w:hAnsiTheme="majorHAnsi"/>
          <w:lang w:eastAsia="ko-KR"/>
        </w:rPr>
        <w:t xml:space="preserve"> button at the top of the program interface window (Figure 15).</w:t>
      </w:r>
    </w:p>
    <w:p w14:paraId="17D0ADC6" w14:textId="5088CCB7" w:rsidR="006F14C1" w:rsidRPr="00E35EB5" w:rsidRDefault="006F14C1" w:rsidP="006F14C1">
      <w:pPr>
        <w:ind w:firstLineChars="50" w:firstLine="100"/>
        <w:jc w:val="center"/>
        <w:rPr>
          <w:rFonts w:asciiTheme="majorHAnsi" w:hAnsiTheme="majorHAnsi"/>
          <w:lang w:eastAsia="ko-KR"/>
        </w:rPr>
      </w:pPr>
      <w:r w:rsidRPr="006F14C1">
        <w:rPr>
          <w:rFonts w:asciiTheme="majorHAnsi" w:hAnsiTheme="majorHAnsi"/>
          <w:noProof/>
          <w:lang w:eastAsia="ko-KR"/>
        </w:rPr>
        <w:lastRenderedPageBreak/>
        <w:drawing>
          <wp:inline distT="0" distB="0" distL="0" distR="0" wp14:anchorId="2B226DB6" wp14:editId="6270BFF8">
            <wp:extent cx="4824046" cy="3564672"/>
            <wp:effectExtent l="0" t="0" r="0" b="0"/>
            <wp:docPr id="100" name="그림 7">
              <a:extLst xmlns:a="http://schemas.openxmlformats.org/drawingml/2006/main">
                <a:ext uri="{FF2B5EF4-FFF2-40B4-BE49-F238E27FC236}">
                  <a16:creationId xmlns:a16="http://schemas.microsoft.com/office/drawing/2014/main" id="{3BA06D02-7FAC-5753-572C-2C665B4EAEB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그림 7">
                      <a:extLst>
                        <a:ext uri="{FF2B5EF4-FFF2-40B4-BE49-F238E27FC236}">
                          <a16:creationId xmlns:a16="http://schemas.microsoft.com/office/drawing/2014/main" id="{3BA06D02-7FAC-5753-572C-2C665B4EAEBE}"/>
                        </a:ext>
                      </a:extLst>
                    </pic:cNvPr>
                    <pic:cNvPicPr>
                      <a:picLocks noChangeAspect="1"/>
                    </pic:cNvPicPr>
                  </pic:nvPicPr>
                  <pic:blipFill>
                    <a:blip r:embed="rId33">
                      <a:grayscl/>
                    </a:blip>
                    <a:stretch>
                      <a:fillRect/>
                    </a:stretch>
                  </pic:blipFill>
                  <pic:spPr>
                    <a:xfrm>
                      <a:off x="0" y="0"/>
                      <a:ext cx="4830316" cy="3569305"/>
                    </a:xfrm>
                    <a:prstGeom prst="rect">
                      <a:avLst/>
                    </a:prstGeom>
                  </pic:spPr>
                </pic:pic>
              </a:graphicData>
            </a:graphic>
          </wp:inline>
        </w:drawing>
      </w:r>
    </w:p>
    <w:p w14:paraId="716DDD6D" w14:textId="33BF1B54" w:rsidR="006F14C1" w:rsidRPr="006E36D7" w:rsidRDefault="006F14C1" w:rsidP="006F14C1">
      <w:pPr>
        <w:pStyle w:val="af5"/>
        <w:jc w:val="center"/>
        <w:rPr>
          <w:rFonts w:asciiTheme="majorHAnsi" w:hAnsiTheme="majorHAnsi"/>
        </w:rPr>
      </w:pPr>
      <w:r w:rsidRPr="00244FCB">
        <w:t>Figure</w:t>
      </w:r>
      <w:r w:rsidRPr="006E36D7">
        <w:rPr>
          <w:rFonts w:asciiTheme="majorHAnsi" w:hAnsiTheme="majorHAnsi"/>
        </w:rPr>
        <w:t xml:space="preserve"> 15 Screen initialization using the clear button</w:t>
      </w:r>
    </w:p>
    <w:p w14:paraId="76A9F55C" w14:textId="77777777" w:rsidR="00476D97" w:rsidRPr="005F59E2" w:rsidRDefault="00476D97" w:rsidP="00476D97">
      <w:pPr>
        <w:pStyle w:val="22"/>
        <w:rPr>
          <w:b w:val="0"/>
        </w:rPr>
      </w:pPr>
      <w:r>
        <w:t>4</w:t>
      </w:r>
      <w:r w:rsidRPr="005F59E2">
        <w:t xml:space="preserve">) </w:t>
      </w:r>
      <w:r>
        <w:rPr>
          <w:rFonts w:ascii="맑은 고딕" w:eastAsia="맑은 고딕" w:hAnsi="맑은 고딕" w:cs="맑은 고딕"/>
        </w:rPr>
        <w:t>In case of abnormal data input</w:t>
      </w:r>
    </w:p>
    <w:p w14:paraId="7136BCAF" w14:textId="77777777" w:rsidR="00476D97" w:rsidRPr="00267800" w:rsidRDefault="00476D97" w:rsidP="00476D97">
      <w:pPr>
        <w:ind w:firstLineChars="50" w:firstLine="100"/>
        <w:rPr>
          <w:rFonts w:asciiTheme="majorHAnsi" w:hAnsiTheme="majorHAnsi"/>
          <w:lang w:eastAsia="ko-KR"/>
        </w:rPr>
      </w:pPr>
      <w:r w:rsidRPr="003E005B">
        <w:rPr>
          <w:rFonts w:asciiTheme="majorHAnsi" w:hAnsiTheme="majorHAnsi"/>
          <w:lang w:eastAsia="ko-KR"/>
        </w:rPr>
        <w:t xml:space="preserve">When data is transmitted by inputting abnormal data that does not match the data type in the </w:t>
      </w:r>
      <w:r>
        <w:rPr>
          <w:rFonts w:asciiTheme="majorHAnsi" w:hAnsiTheme="majorHAnsi"/>
          <w:lang w:eastAsia="ko-KR"/>
        </w:rPr>
        <w:t>g</w:t>
      </w:r>
      <w:r w:rsidRPr="003E005B">
        <w:rPr>
          <w:rFonts w:asciiTheme="majorHAnsi" w:hAnsiTheme="majorHAnsi"/>
          <w:lang w:eastAsia="ko-KR"/>
        </w:rPr>
        <w:t xml:space="preserve">etter and </w:t>
      </w:r>
      <w:r>
        <w:rPr>
          <w:rFonts w:asciiTheme="majorHAnsi" w:hAnsiTheme="majorHAnsi"/>
          <w:lang w:eastAsia="ko-KR"/>
        </w:rPr>
        <w:t>s</w:t>
      </w:r>
      <w:r w:rsidRPr="003E005B">
        <w:rPr>
          <w:rFonts w:asciiTheme="majorHAnsi" w:hAnsiTheme="majorHAnsi"/>
          <w:lang w:eastAsia="ko-KR"/>
        </w:rPr>
        <w:t xml:space="preserve">etter, the error message that occurred in the XML format verification part is displayed in the </w:t>
      </w:r>
      <w:r>
        <w:rPr>
          <w:rFonts w:asciiTheme="majorHAnsi" w:hAnsiTheme="majorHAnsi"/>
          <w:lang w:eastAsia="ko-KR"/>
        </w:rPr>
        <w:t>l</w:t>
      </w:r>
      <w:r w:rsidRPr="003E005B">
        <w:rPr>
          <w:rFonts w:asciiTheme="majorHAnsi" w:hAnsiTheme="majorHAnsi"/>
          <w:lang w:eastAsia="ko-KR"/>
        </w:rPr>
        <w:t xml:space="preserve">og window of </w:t>
      </w:r>
      <w:r>
        <w:rPr>
          <w:rFonts w:asciiTheme="majorHAnsi" w:hAnsiTheme="majorHAnsi"/>
          <w:lang w:eastAsia="ko-KR"/>
        </w:rPr>
        <w:t>the s</w:t>
      </w:r>
      <w:r w:rsidRPr="003E005B">
        <w:rPr>
          <w:rFonts w:asciiTheme="majorHAnsi" w:hAnsiTheme="majorHAnsi"/>
          <w:lang w:eastAsia="ko-KR"/>
        </w:rPr>
        <w:t xml:space="preserve">erver and </w:t>
      </w:r>
      <w:r>
        <w:rPr>
          <w:rFonts w:asciiTheme="majorHAnsi" w:hAnsiTheme="majorHAnsi"/>
          <w:lang w:eastAsia="ko-KR"/>
        </w:rPr>
        <w:t>c</w:t>
      </w:r>
      <w:r w:rsidRPr="003E005B">
        <w:rPr>
          <w:rFonts w:asciiTheme="majorHAnsi" w:hAnsiTheme="majorHAnsi"/>
          <w:lang w:eastAsia="ko-KR"/>
        </w:rPr>
        <w:t>lient, respectively (Figure</w:t>
      </w:r>
      <w:r>
        <w:rPr>
          <w:rFonts w:asciiTheme="majorHAnsi" w:hAnsiTheme="majorHAnsi"/>
          <w:lang w:eastAsia="ko-KR"/>
        </w:rPr>
        <w:t>s</w:t>
      </w:r>
      <w:r w:rsidRPr="003E005B">
        <w:rPr>
          <w:rFonts w:asciiTheme="majorHAnsi" w:hAnsiTheme="majorHAnsi"/>
          <w:lang w:eastAsia="ko-KR"/>
        </w:rPr>
        <w:t xml:space="preserve"> </w:t>
      </w:r>
      <w:r>
        <w:rPr>
          <w:rFonts w:asciiTheme="majorHAnsi" w:hAnsiTheme="majorHAnsi"/>
          <w:lang w:eastAsia="ko-KR"/>
        </w:rPr>
        <w:t xml:space="preserve">16, </w:t>
      </w:r>
      <w:r w:rsidRPr="003E005B">
        <w:rPr>
          <w:rFonts w:asciiTheme="majorHAnsi" w:hAnsiTheme="majorHAnsi"/>
          <w:lang w:eastAsia="ko-KR"/>
        </w:rPr>
        <w:t>17</w:t>
      </w:r>
      <w:r>
        <w:rPr>
          <w:rFonts w:asciiTheme="majorHAnsi" w:hAnsiTheme="majorHAnsi"/>
          <w:lang w:eastAsia="ko-KR"/>
        </w:rPr>
        <w:t>, and</w:t>
      </w:r>
      <w:r w:rsidRPr="003E005B">
        <w:rPr>
          <w:rFonts w:asciiTheme="majorHAnsi" w:hAnsiTheme="majorHAnsi"/>
          <w:lang w:eastAsia="ko-KR"/>
        </w:rPr>
        <w:t xml:space="preserve"> 18).</w:t>
      </w:r>
    </w:p>
    <w:p w14:paraId="654334C5" w14:textId="2E4D872A" w:rsidR="00476D97" w:rsidRDefault="006F14C1" w:rsidP="006F14C1">
      <w:pPr>
        <w:jc w:val="center"/>
        <w:rPr>
          <w:lang w:eastAsia="ko-KR"/>
        </w:rPr>
      </w:pPr>
      <w:r w:rsidRPr="006F14C1">
        <w:rPr>
          <w:noProof/>
          <w:lang w:eastAsia="ko-KR"/>
        </w:rPr>
        <w:drawing>
          <wp:inline distT="0" distB="0" distL="0" distR="0" wp14:anchorId="6F4714D2" wp14:editId="0B84463F">
            <wp:extent cx="4574520" cy="3627372"/>
            <wp:effectExtent l="0" t="0" r="0" b="5080"/>
            <wp:docPr id="2" name="그림 1">
              <a:extLst xmlns:a="http://schemas.openxmlformats.org/drawingml/2006/main">
                <a:ext uri="{FF2B5EF4-FFF2-40B4-BE49-F238E27FC236}">
                  <a16:creationId xmlns:a16="http://schemas.microsoft.com/office/drawing/2014/main" id="{6ACD6685-2173-B0F5-6215-471273658AC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그림 1">
                      <a:extLst>
                        <a:ext uri="{FF2B5EF4-FFF2-40B4-BE49-F238E27FC236}">
                          <a16:creationId xmlns:a16="http://schemas.microsoft.com/office/drawing/2014/main" id="{6ACD6685-2173-B0F5-6215-471273658AC9}"/>
                        </a:ext>
                      </a:extLst>
                    </pic:cNvPr>
                    <pic:cNvPicPr>
                      <a:picLocks noChangeAspect="1"/>
                    </pic:cNvPicPr>
                  </pic:nvPicPr>
                  <pic:blipFill>
                    <a:blip r:embed="rId34">
                      <a:grayscl/>
                    </a:blip>
                    <a:stretch>
                      <a:fillRect/>
                    </a:stretch>
                  </pic:blipFill>
                  <pic:spPr>
                    <a:xfrm>
                      <a:off x="0" y="0"/>
                      <a:ext cx="4583100" cy="3634176"/>
                    </a:xfrm>
                    <a:prstGeom prst="rect">
                      <a:avLst/>
                    </a:prstGeom>
                  </pic:spPr>
                </pic:pic>
              </a:graphicData>
            </a:graphic>
          </wp:inline>
        </w:drawing>
      </w:r>
    </w:p>
    <w:p w14:paraId="247BCD6E" w14:textId="710C8182" w:rsidR="006F14C1" w:rsidRDefault="006F14C1" w:rsidP="006F14C1">
      <w:pPr>
        <w:pStyle w:val="af5"/>
        <w:jc w:val="center"/>
      </w:pPr>
      <w:r w:rsidRPr="003E3A81">
        <w:lastRenderedPageBreak/>
        <w:t>Figure 16 A screen where a number is entered in the language input part (setLanguage) of the getUserQuestion() method</w:t>
      </w:r>
    </w:p>
    <w:p w14:paraId="07D14B8C" w14:textId="3C6392C4" w:rsidR="006F14C1" w:rsidRDefault="006F14C1" w:rsidP="006F14C1">
      <w:pPr>
        <w:jc w:val="center"/>
      </w:pPr>
      <w:r w:rsidRPr="006F14C1">
        <w:rPr>
          <w:noProof/>
        </w:rPr>
        <w:drawing>
          <wp:inline distT="0" distB="0" distL="0" distR="0" wp14:anchorId="530248BC" wp14:editId="74F0F183">
            <wp:extent cx="4592320" cy="3657600"/>
            <wp:effectExtent l="0" t="0" r="5080" b="0"/>
            <wp:docPr id="101" name="그림 7">
              <a:extLst xmlns:a="http://schemas.openxmlformats.org/drawingml/2006/main">
                <a:ext uri="{FF2B5EF4-FFF2-40B4-BE49-F238E27FC236}">
                  <a16:creationId xmlns:a16="http://schemas.microsoft.com/office/drawing/2014/main" id="{5395164E-DAEF-7426-1A47-B5532AC3693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그림 7">
                      <a:extLst>
                        <a:ext uri="{FF2B5EF4-FFF2-40B4-BE49-F238E27FC236}">
                          <a16:creationId xmlns:a16="http://schemas.microsoft.com/office/drawing/2014/main" id="{5395164E-DAEF-7426-1A47-B5532AC3693E}"/>
                        </a:ext>
                      </a:extLst>
                    </pic:cNvPr>
                    <pic:cNvPicPr>
                      <a:picLocks noChangeAspect="1"/>
                    </pic:cNvPicPr>
                  </pic:nvPicPr>
                  <pic:blipFill>
                    <a:blip r:embed="rId35">
                      <a:grayscl/>
                    </a:blip>
                    <a:stretch>
                      <a:fillRect/>
                    </a:stretch>
                  </pic:blipFill>
                  <pic:spPr>
                    <a:xfrm>
                      <a:off x="0" y="0"/>
                      <a:ext cx="4601984" cy="3665297"/>
                    </a:xfrm>
                    <a:prstGeom prst="rect">
                      <a:avLst/>
                    </a:prstGeom>
                  </pic:spPr>
                </pic:pic>
              </a:graphicData>
            </a:graphic>
          </wp:inline>
        </w:drawing>
      </w:r>
    </w:p>
    <w:p w14:paraId="67DCD05B" w14:textId="77777777" w:rsidR="006F14C1" w:rsidRDefault="006F14C1" w:rsidP="006F14C1">
      <w:pPr>
        <w:pStyle w:val="af5"/>
        <w:jc w:val="center"/>
      </w:pPr>
      <w:r w:rsidRPr="003E3A81">
        <w:t xml:space="preserve">Figure 17 Log screen (server) with an error message indicating that </w:t>
      </w:r>
      <w:r>
        <w:br/>
      </w:r>
      <w:r w:rsidRPr="003E3A81">
        <w:t>the input value does not match the language type</w:t>
      </w:r>
    </w:p>
    <w:p w14:paraId="29E28325" w14:textId="20A2604F" w:rsidR="006F14C1" w:rsidRDefault="006F14C1" w:rsidP="006F14C1">
      <w:pPr>
        <w:pStyle w:val="af5"/>
        <w:jc w:val="center"/>
      </w:pPr>
      <w:r w:rsidRPr="006F14C1">
        <w:rPr>
          <w:noProof/>
        </w:rPr>
        <w:drawing>
          <wp:inline distT="0" distB="0" distL="0" distR="0" wp14:anchorId="10557FFB" wp14:editId="3D35C7FD">
            <wp:extent cx="4836496" cy="3638072"/>
            <wp:effectExtent l="0" t="0" r="2540" b="0"/>
            <wp:docPr id="102" name="그림 7">
              <a:extLst xmlns:a="http://schemas.openxmlformats.org/drawingml/2006/main">
                <a:ext uri="{FF2B5EF4-FFF2-40B4-BE49-F238E27FC236}">
                  <a16:creationId xmlns:a16="http://schemas.microsoft.com/office/drawing/2014/main" id="{9B2958E3-FC6F-EFA1-BB86-9DD392D636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그림 7">
                      <a:extLst>
                        <a:ext uri="{FF2B5EF4-FFF2-40B4-BE49-F238E27FC236}">
                          <a16:creationId xmlns:a16="http://schemas.microsoft.com/office/drawing/2014/main" id="{9B2958E3-FC6F-EFA1-BB86-9DD392D6364B}"/>
                        </a:ext>
                      </a:extLst>
                    </pic:cNvPr>
                    <pic:cNvPicPr>
                      <a:picLocks noChangeAspect="1"/>
                    </pic:cNvPicPr>
                  </pic:nvPicPr>
                  <pic:blipFill>
                    <a:blip r:embed="rId36">
                      <a:grayscl/>
                    </a:blip>
                    <a:stretch>
                      <a:fillRect/>
                    </a:stretch>
                  </pic:blipFill>
                  <pic:spPr>
                    <a:xfrm>
                      <a:off x="0" y="0"/>
                      <a:ext cx="4839716" cy="3640494"/>
                    </a:xfrm>
                    <a:prstGeom prst="rect">
                      <a:avLst/>
                    </a:prstGeom>
                  </pic:spPr>
                </pic:pic>
              </a:graphicData>
            </a:graphic>
          </wp:inline>
        </w:drawing>
      </w:r>
    </w:p>
    <w:p w14:paraId="71CDD996" w14:textId="48612F10" w:rsidR="006F14C1" w:rsidRPr="006F14C1" w:rsidRDefault="006F14C1" w:rsidP="006F14C1">
      <w:pPr>
        <w:pStyle w:val="af5"/>
        <w:jc w:val="center"/>
      </w:pPr>
      <w:r w:rsidRPr="00244FCB">
        <w:t>Figure 18 Log screen (</w:t>
      </w:r>
      <w:r>
        <w:t>c</w:t>
      </w:r>
      <w:r w:rsidRPr="00244FCB">
        <w:t xml:space="preserve">lient) with an error message indicating that </w:t>
      </w:r>
      <w:r>
        <w:br/>
      </w:r>
      <w:r w:rsidRPr="00244FCB">
        <w:t>the input value does not match the language type</w:t>
      </w:r>
    </w:p>
    <w:p w14:paraId="20C84719" w14:textId="3E24564A" w:rsidR="00476D97" w:rsidRPr="006F14C1" w:rsidRDefault="006F14C1" w:rsidP="006F14C1">
      <w:pPr>
        <w:pStyle w:val="af5"/>
        <w:jc w:val="center"/>
        <w:rPr>
          <w:bCs/>
        </w:rPr>
      </w:pPr>
      <w:r>
        <w:br w:type="page"/>
      </w:r>
    </w:p>
    <w:p w14:paraId="3E5C4D98" w14:textId="77777777" w:rsidR="00476D97" w:rsidRDefault="00476D97" w:rsidP="00476D97">
      <w:pPr>
        <w:pStyle w:val="10"/>
        <w:numPr>
          <w:ilvl w:val="0"/>
          <w:numId w:val="41"/>
        </w:numPr>
        <w:ind w:left="0" w:firstLine="0"/>
      </w:pPr>
      <w:r w:rsidRPr="00020BEC">
        <w:lastRenderedPageBreak/>
        <w:t>How to develop an API</w:t>
      </w:r>
    </w:p>
    <w:p w14:paraId="4D40F9C1" w14:textId="77777777" w:rsidR="00476D97" w:rsidRPr="00E35EB5" w:rsidRDefault="00476D97" w:rsidP="00476D97">
      <w:pPr>
        <w:ind w:firstLineChars="50" w:firstLine="100"/>
        <w:rPr>
          <w:rFonts w:asciiTheme="majorHAnsi" w:hAnsiTheme="majorHAnsi"/>
          <w:lang w:eastAsia="ko-KR"/>
        </w:rPr>
      </w:pPr>
      <w:r w:rsidRPr="00E35EB5">
        <w:rPr>
          <w:rFonts w:asciiTheme="majorHAnsi" w:hAnsiTheme="majorHAnsi"/>
          <w:lang w:eastAsia="ko-KR"/>
        </w:rPr>
        <w:t>This section explains how to develop the getter and setter methods described above using the program as an example.</w:t>
      </w:r>
    </w:p>
    <w:p w14:paraId="123E0248" w14:textId="77777777" w:rsidR="00476D97" w:rsidRPr="00020BEC" w:rsidRDefault="00476D97" w:rsidP="00476D97">
      <w:pPr>
        <w:pStyle w:val="22"/>
        <w:rPr>
          <w:rFonts w:cs="Arial"/>
          <w:b w:val="0"/>
          <w:szCs w:val="24"/>
        </w:rPr>
      </w:pPr>
      <w:r w:rsidRPr="00020BEC">
        <w:rPr>
          <w:rFonts w:cs="Arial"/>
          <w:szCs w:val="24"/>
        </w:rPr>
        <w:t>1) How to develop a getter method</w:t>
      </w:r>
    </w:p>
    <w:p w14:paraId="6FEA4E42" w14:textId="77777777" w:rsidR="00476D97" w:rsidRPr="00E35EB5" w:rsidRDefault="00476D97" w:rsidP="00476D97">
      <w:pPr>
        <w:ind w:firstLineChars="50" w:firstLine="100"/>
        <w:rPr>
          <w:rFonts w:asciiTheme="majorHAnsi" w:hAnsiTheme="majorHAnsi"/>
          <w:lang w:eastAsia="ko-KR"/>
        </w:rPr>
      </w:pPr>
      <w:r w:rsidRPr="00E35EB5">
        <w:rPr>
          <w:rFonts w:asciiTheme="majorHAnsi" w:hAnsiTheme="majorHAnsi"/>
          <w:lang w:eastAsia="ko-KR"/>
        </w:rPr>
        <w:t>Getter works by sending data corresponding to the method requested by the server to the client when requested from the client-side program interface window.</w:t>
      </w:r>
    </w:p>
    <w:p w14:paraId="0AC92C78" w14:textId="77777777" w:rsidR="00476D97" w:rsidRDefault="00476D97" w:rsidP="00476D97">
      <w:pPr>
        <w:ind w:firstLineChars="50" w:firstLine="100"/>
        <w:rPr>
          <w:rFonts w:asciiTheme="majorHAnsi" w:hAnsiTheme="majorHAnsi"/>
          <w:lang w:eastAsia="ko-KR"/>
        </w:rPr>
      </w:pPr>
      <w:r w:rsidRPr="009D6CFC">
        <w:rPr>
          <w:rFonts w:asciiTheme="majorHAnsi" w:hAnsiTheme="majorHAnsi"/>
          <w:lang w:eastAsia="ko-KR"/>
        </w:rPr>
        <w:t xml:space="preserve">For example, if you call the </w:t>
      </w:r>
      <w:r w:rsidRPr="009D6CFC">
        <w:rPr>
          <w:rFonts w:asciiTheme="majorHAnsi" w:hAnsiTheme="majorHAnsi"/>
          <w:i/>
          <w:iCs/>
          <w:lang w:eastAsia="ko-KR"/>
        </w:rPr>
        <w:t>getUserQuestion()</w:t>
      </w:r>
      <w:r w:rsidRPr="009D6CFC">
        <w:rPr>
          <w:rFonts w:asciiTheme="majorHAnsi" w:hAnsiTheme="majorHAnsi"/>
          <w:lang w:eastAsia="ko-KR"/>
        </w:rPr>
        <w:t xml:space="preserve"> method of the analyser, create a model class called </w:t>
      </w:r>
      <w:r w:rsidRPr="009D6CFC">
        <w:rPr>
          <w:rFonts w:asciiTheme="majorHAnsi" w:hAnsiTheme="majorHAnsi"/>
          <w:i/>
          <w:iCs/>
          <w:lang w:eastAsia="ko-KR"/>
        </w:rPr>
        <w:t>MethodData</w:t>
      </w:r>
      <w:r w:rsidRPr="009D6CFC">
        <w:rPr>
          <w:rFonts w:asciiTheme="majorHAnsi" w:hAnsiTheme="majorHAnsi"/>
          <w:lang w:eastAsia="ko-KR"/>
        </w:rPr>
        <w:t xml:space="preserve"> with the method name and information about the analy</w:t>
      </w:r>
      <w:r>
        <w:rPr>
          <w:rFonts w:asciiTheme="majorHAnsi" w:hAnsiTheme="majorHAnsi"/>
          <w:lang w:eastAsia="ko-KR"/>
        </w:rPr>
        <w:t>s</w:t>
      </w:r>
      <w:r w:rsidRPr="009D6CFC">
        <w:rPr>
          <w:rFonts w:asciiTheme="majorHAnsi" w:hAnsiTheme="majorHAnsi"/>
          <w:lang w:eastAsia="ko-KR"/>
        </w:rPr>
        <w:t xml:space="preserve">er type from the client to the server, store it in the variables called </w:t>
      </w:r>
      <w:r>
        <w:rPr>
          <w:rFonts w:asciiTheme="majorHAnsi" w:hAnsiTheme="majorHAnsi"/>
          <w:lang w:eastAsia="ko-KR"/>
        </w:rPr>
        <w:t>“</w:t>
      </w:r>
      <w:r w:rsidRPr="009D6CFC">
        <w:rPr>
          <w:rFonts w:asciiTheme="majorHAnsi" w:hAnsiTheme="majorHAnsi"/>
          <w:lang w:eastAsia="ko-KR"/>
        </w:rPr>
        <w:t>name</w:t>
      </w:r>
      <w:r>
        <w:rPr>
          <w:rFonts w:asciiTheme="majorHAnsi" w:hAnsiTheme="majorHAnsi"/>
          <w:lang w:eastAsia="ko-KR"/>
        </w:rPr>
        <w:t>”</w:t>
      </w:r>
      <w:r w:rsidRPr="009D6CFC">
        <w:rPr>
          <w:rFonts w:asciiTheme="majorHAnsi" w:hAnsiTheme="majorHAnsi"/>
          <w:lang w:eastAsia="ko-KR"/>
        </w:rPr>
        <w:t xml:space="preserve"> and </w:t>
      </w:r>
      <w:r>
        <w:rPr>
          <w:rFonts w:asciiTheme="majorHAnsi" w:hAnsiTheme="majorHAnsi"/>
          <w:lang w:eastAsia="ko-KR"/>
        </w:rPr>
        <w:t>“</w:t>
      </w:r>
      <w:r w:rsidRPr="009D6CFC">
        <w:rPr>
          <w:rFonts w:asciiTheme="majorHAnsi" w:hAnsiTheme="majorHAnsi"/>
          <w:lang w:eastAsia="ko-KR"/>
        </w:rPr>
        <w:t>typeIoMT</w:t>
      </w:r>
      <w:r>
        <w:rPr>
          <w:rFonts w:asciiTheme="majorHAnsi" w:hAnsiTheme="majorHAnsi"/>
          <w:lang w:eastAsia="ko-KR"/>
        </w:rPr>
        <w:t>”</w:t>
      </w:r>
      <w:r w:rsidRPr="009D6CFC">
        <w:rPr>
          <w:rFonts w:asciiTheme="majorHAnsi" w:hAnsiTheme="majorHAnsi"/>
          <w:lang w:eastAsia="ko-KR"/>
        </w:rPr>
        <w:t>, and deliver it to the server in JSON format (Figure 19)</w:t>
      </w:r>
      <w:r>
        <w:rPr>
          <w:rFonts w:asciiTheme="majorHAnsi" w:hAnsiTheme="majorHAnsi"/>
          <w:lang w:eastAsia="ko-KR"/>
        </w:rPr>
        <w:t>.</w:t>
      </w:r>
    </w:p>
    <w:p w14:paraId="57C37F00" w14:textId="77777777" w:rsidR="00476D97" w:rsidRDefault="00476D97" w:rsidP="00476D97">
      <w:pPr>
        <w:keepNext/>
        <w:jc w:val="center"/>
      </w:pPr>
      <w:r>
        <w:rPr>
          <w:noProof/>
        </w:rPr>
        <w:drawing>
          <wp:inline distT="0" distB="0" distL="0" distR="0" wp14:anchorId="63A59D4B" wp14:editId="55EBC0D8">
            <wp:extent cx="2590800" cy="558800"/>
            <wp:effectExtent l="0" t="0" r="0" b="0"/>
            <wp:docPr id="77" name="그림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그림 77"/>
                    <pic:cNvPicPr/>
                  </pic:nvPicPr>
                  <pic:blipFill>
                    <a:blip r:embed="rId37">
                      <a:extLst>
                        <a:ext uri="{28A0092B-C50C-407E-A947-70E740481C1C}">
                          <a14:useLocalDpi xmlns:a14="http://schemas.microsoft.com/office/drawing/2010/main" val="0"/>
                        </a:ext>
                      </a:extLst>
                    </a:blip>
                    <a:stretch>
                      <a:fillRect/>
                    </a:stretch>
                  </pic:blipFill>
                  <pic:spPr>
                    <a:xfrm>
                      <a:off x="0" y="0"/>
                      <a:ext cx="2590800" cy="558800"/>
                    </a:xfrm>
                    <a:prstGeom prst="rect">
                      <a:avLst/>
                    </a:prstGeom>
                  </pic:spPr>
                </pic:pic>
              </a:graphicData>
            </a:graphic>
          </wp:inline>
        </w:drawing>
      </w:r>
    </w:p>
    <w:p w14:paraId="01EBF965" w14:textId="77777777" w:rsidR="00476D97" w:rsidRPr="003E158B" w:rsidRDefault="00476D97" w:rsidP="006F14C1">
      <w:pPr>
        <w:pStyle w:val="af5"/>
        <w:jc w:val="center"/>
        <w:rPr>
          <w:rFonts w:asciiTheme="majorHAnsi" w:hAnsiTheme="majorHAnsi"/>
        </w:rPr>
      </w:pPr>
      <w:r w:rsidRPr="003E158B">
        <w:rPr>
          <w:rFonts w:asciiTheme="majorHAnsi" w:eastAsia="Arial" w:hAnsiTheme="majorHAnsi" w:cs="Arial"/>
        </w:rPr>
        <w:t xml:space="preserve">Figure 19 </w:t>
      </w:r>
      <w:r w:rsidRPr="00244FCB">
        <w:t>Variable</w:t>
      </w:r>
      <w:r w:rsidRPr="003E158B">
        <w:rPr>
          <w:rFonts w:asciiTheme="majorHAnsi" w:eastAsia="Arial" w:hAnsiTheme="majorHAnsi" w:cs="Arial"/>
        </w:rPr>
        <w:t xml:space="preserve"> part of MethodData class</w:t>
      </w:r>
    </w:p>
    <w:p w14:paraId="188AC5B8" w14:textId="77777777" w:rsidR="00476D97" w:rsidRPr="00E35EB5" w:rsidRDefault="00476D97" w:rsidP="00476D97">
      <w:pPr>
        <w:ind w:firstLineChars="50" w:firstLine="100"/>
        <w:rPr>
          <w:rFonts w:asciiTheme="majorHAnsi" w:hAnsiTheme="majorHAnsi"/>
          <w:lang w:eastAsia="ko-KR"/>
        </w:rPr>
      </w:pPr>
      <w:r w:rsidRPr="00E35EB5">
        <w:rPr>
          <w:rFonts w:asciiTheme="majorHAnsi" w:hAnsiTheme="majorHAnsi"/>
          <w:lang w:eastAsia="ko-KR"/>
        </w:rPr>
        <w:t xml:space="preserve">When the client calls the </w:t>
      </w:r>
      <w:r>
        <w:rPr>
          <w:rFonts w:asciiTheme="majorHAnsi" w:hAnsiTheme="majorHAnsi"/>
          <w:lang w:eastAsia="ko-KR"/>
        </w:rPr>
        <w:t>a</w:t>
      </w:r>
      <w:r w:rsidRPr="00E35EB5">
        <w:rPr>
          <w:rFonts w:asciiTheme="majorHAnsi" w:hAnsiTheme="majorHAnsi"/>
          <w:lang w:eastAsia="ko-KR"/>
        </w:rPr>
        <w:t>nalyser</w:t>
      </w:r>
      <w:r>
        <w:rPr>
          <w:rFonts w:asciiTheme="majorHAnsi" w:hAnsiTheme="majorHAnsi"/>
          <w:lang w:eastAsia="ko-KR"/>
        </w:rPr>
        <w:t>’</w:t>
      </w:r>
      <w:r w:rsidRPr="00E35EB5">
        <w:rPr>
          <w:rFonts w:asciiTheme="majorHAnsi" w:hAnsiTheme="majorHAnsi"/>
          <w:lang w:eastAsia="ko-KR"/>
        </w:rPr>
        <w:t xml:space="preserve">s </w:t>
      </w:r>
      <w:r w:rsidRPr="003E158B">
        <w:rPr>
          <w:rFonts w:asciiTheme="majorHAnsi" w:hAnsiTheme="majorHAnsi"/>
          <w:i/>
          <w:iCs/>
          <w:lang w:eastAsia="ko-KR"/>
        </w:rPr>
        <w:t>getUserQuestion()</w:t>
      </w:r>
      <w:r w:rsidRPr="00E35EB5">
        <w:rPr>
          <w:rFonts w:asciiTheme="majorHAnsi" w:hAnsiTheme="majorHAnsi"/>
          <w:lang w:eastAsia="ko-KR"/>
        </w:rPr>
        <w:t xml:space="preserve">, the server needs </w:t>
      </w:r>
      <w:r w:rsidRPr="003E158B">
        <w:rPr>
          <w:rFonts w:asciiTheme="majorHAnsi" w:hAnsiTheme="majorHAnsi"/>
          <w:i/>
          <w:iCs/>
          <w:lang w:eastAsia="ko-KR"/>
        </w:rPr>
        <w:t>QuestionAnalysisType</w:t>
      </w:r>
      <w:r w:rsidRPr="00E35EB5">
        <w:rPr>
          <w:rFonts w:asciiTheme="majorHAnsi" w:hAnsiTheme="majorHAnsi"/>
          <w:lang w:eastAsia="ko-KR"/>
        </w:rPr>
        <w:t xml:space="preserve"> data to return the corresponding method, and the corresponding </w:t>
      </w:r>
      <w:proofErr w:type="gramStart"/>
      <w:r w:rsidRPr="00E35EB5">
        <w:rPr>
          <w:rFonts w:asciiTheme="majorHAnsi" w:hAnsiTheme="majorHAnsi"/>
          <w:lang w:eastAsia="ko-KR"/>
        </w:rPr>
        <w:t>type</w:t>
      </w:r>
      <w:proofErr w:type="gramEnd"/>
      <w:r w:rsidRPr="00E35EB5">
        <w:rPr>
          <w:rFonts w:asciiTheme="majorHAnsi" w:hAnsiTheme="majorHAnsi"/>
          <w:lang w:eastAsia="ko-KR"/>
        </w:rPr>
        <w:t xml:space="preserve"> class needs </w:t>
      </w:r>
      <w:r w:rsidRPr="003E158B">
        <w:rPr>
          <w:rFonts w:asciiTheme="majorHAnsi" w:hAnsiTheme="majorHAnsi"/>
          <w:i/>
          <w:iCs/>
          <w:lang w:eastAsia="ko-KR"/>
        </w:rPr>
        <w:t>language</w:t>
      </w:r>
      <w:r w:rsidRPr="00E35EB5">
        <w:rPr>
          <w:rFonts w:asciiTheme="majorHAnsi" w:hAnsiTheme="majorHAnsi"/>
          <w:lang w:eastAsia="ko-KR"/>
        </w:rPr>
        <w:t xml:space="preserve"> data and </w:t>
      </w:r>
      <w:r w:rsidRPr="003E158B">
        <w:rPr>
          <w:rFonts w:asciiTheme="majorHAnsi" w:hAnsiTheme="majorHAnsi"/>
          <w:i/>
          <w:iCs/>
          <w:lang w:eastAsia="ko-KR"/>
        </w:rPr>
        <w:t>UserQuestionType</w:t>
      </w:r>
      <w:r w:rsidRPr="00E35EB5">
        <w:rPr>
          <w:rFonts w:asciiTheme="majorHAnsi" w:hAnsiTheme="majorHAnsi"/>
          <w:lang w:eastAsia="ko-KR"/>
        </w:rPr>
        <w:t xml:space="preserve"> data (Figure </w:t>
      </w:r>
      <w:r>
        <w:rPr>
          <w:rFonts w:asciiTheme="majorHAnsi" w:hAnsiTheme="majorHAnsi"/>
          <w:lang w:eastAsia="ko-KR"/>
        </w:rPr>
        <w:t>20</w:t>
      </w:r>
      <w:r w:rsidRPr="00E35EB5">
        <w:rPr>
          <w:rFonts w:asciiTheme="majorHAnsi" w:hAnsiTheme="majorHAnsi"/>
          <w:lang w:eastAsia="ko-KR"/>
        </w:rPr>
        <w:t>).</w:t>
      </w:r>
    </w:p>
    <w:p w14:paraId="25A4008D" w14:textId="77777777" w:rsidR="00476D97" w:rsidRDefault="00476D97" w:rsidP="00476D97">
      <w:pPr>
        <w:keepNext/>
        <w:jc w:val="center"/>
      </w:pPr>
      <w:r>
        <w:rPr>
          <w:noProof/>
        </w:rPr>
        <w:drawing>
          <wp:inline distT="0" distB="0" distL="0" distR="0" wp14:anchorId="2C622FB3" wp14:editId="45E32F75">
            <wp:extent cx="3637721" cy="1743075"/>
            <wp:effectExtent l="0" t="0" r="0" b="0"/>
            <wp:docPr id="79" name="그림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그림 79"/>
                    <pic:cNvPicPr/>
                  </pic:nvPicPr>
                  <pic:blipFill>
                    <a:blip r:embed="rId38">
                      <a:extLst>
                        <a:ext uri="{28A0092B-C50C-407E-A947-70E740481C1C}">
                          <a14:useLocalDpi xmlns:a14="http://schemas.microsoft.com/office/drawing/2010/main" val="0"/>
                        </a:ext>
                      </a:extLst>
                    </a:blip>
                    <a:stretch>
                      <a:fillRect/>
                    </a:stretch>
                  </pic:blipFill>
                  <pic:spPr>
                    <a:xfrm>
                      <a:off x="0" y="0"/>
                      <a:ext cx="3637721" cy="1743075"/>
                    </a:xfrm>
                    <a:prstGeom prst="rect">
                      <a:avLst/>
                    </a:prstGeom>
                  </pic:spPr>
                </pic:pic>
              </a:graphicData>
            </a:graphic>
          </wp:inline>
        </w:drawing>
      </w:r>
    </w:p>
    <w:p w14:paraId="1FB5E2CA" w14:textId="77777777" w:rsidR="00476D97" w:rsidRPr="006E36D7" w:rsidRDefault="00476D97" w:rsidP="006F14C1">
      <w:pPr>
        <w:pStyle w:val="af5"/>
        <w:jc w:val="center"/>
        <w:rPr>
          <w:rFonts w:asciiTheme="majorHAnsi" w:hAnsiTheme="majorHAnsi"/>
        </w:rPr>
      </w:pPr>
      <w:r w:rsidRPr="006E36D7">
        <w:rPr>
          <w:rFonts w:asciiTheme="majorHAnsi" w:hAnsiTheme="majorHAnsi"/>
        </w:rPr>
        <w:t xml:space="preserve">Figure </w:t>
      </w:r>
      <w:r>
        <w:rPr>
          <w:rFonts w:asciiTheme="majorHAnsi" w:hAnsiTheme="majorHAnsi"/>
        </w:rPr>
        <w:t>20</w:t>
      </w:r>
      <w:r w:rsidRPr="006E36D7">
        <w:rPr>
          <w:rFonts w:asciiTheme="majorHAnsi" w:hAnsiTheme="majorHAnsi"/>
        </w:rPr>
        <w:t xml:space="preserve"> </w:t>
      </w:r>
      <w:r w:rsidRPr="00030F88">
        <w:t>Example</w:t>
      </w:r>
      <w:r w:rsidRPr="006E36D7">
        <w:rPr>
          <w:rFonts w:asciiTheme="majorHAnsi" w:hAnsiTheme="majorHAnsi"/>
        </w:rPr>
        <w:t xml:space="preserve"> of using the QuestionAnalysisType model class</w:t>
      </w:r>
    </w:p>
    <w:p w14:paraId="25E377DD" w14:textId="77777777" w:rsidR="00476D97" w:rsidRPr="00E35EB5" w:rsidRDefault="00476D97" w:rsidP="00476D97">
      <w:pPr>
        <w:ind w:firstLineChars="50" w:firstLine="100"/>
        <w:rPr>
          <w:rFonts w:asciiTheme="majorHAnsi" w:hAnsiTheme="majorHAnsi"/>
          <w:lang w:eastAsia="ko-KR"/>
        </w:rPr>
      </w:pPr>
      <w:r w:rsidRPr="00E35EB5">
        <w:rPr>
          <w:rFonts w:asciiTheme="majorHAnsi" w:hAnsiTheme="majorHAnsi"/>
          <w:lang w:eastAsia="ko-KR"/>
        </w:rPr>
        <w:t xml:space="preserve">The schematic diagram of the getter </w:t>
      </w:r>
      <w:r>
        <w:rPr>
          <w:rFonts w:asciiTheme="majorHAnsi" w:hAnsiTheme="majorHAnsi"/>
          <w:lang w:eastAsia="ko-KR"/>
        </w:rPr>
        <w:t xml:space="preserve">function </w:t>
      </w:r>
      <w:r w:rsidRPr="00E35EB5">
        <w:rPr>
          <w:rFonts w:asciiTheme="majorHAnsi" w:hAnsiTheme="majorHAnsi"/>
          <w:lang w:eastAsia="ko-KR"/>
        </w:rPr>
        <w:t xml:space="preserve">process used in the example program interface window is as follows (Figure </w:t>
      </w:r>
      <w:r>
        <w:rPr>
          <w:rFonts w:asciiTheme="majorHAnsi" w:hAnsiTheme="majorHAnsi"/>
          <w:lang w:eastAsia="ko-KR"/>
        </w:rPr>
        <w:t>21</w:t>
      </w:r>
      <w:r w:rsidRPr="00E35EB5">
        <w:rPr>
          <w:rFonts w:asciiTheme="majorHAnsi" w:hAnsiTheme="majorHAnsi"/>
          <w:lang w:eastAsia="ko-KR"/>
        </w:rPr>
        <w:t xml:space="preserve">). If the client selects a getter method (Figure </w:t>
      </w:r>
      <w:r>
        <w:rPr>
          <w:rFonts w:asciiTheme="majorHAnsi" w:hAnsiTheme="majorHAnsi"/>
          <w:lang w:eastAsia="ko-KR"/>
        </w:rPr>
        <w:t>21</w:t>
      </w:r>
      <w:r w:rsidRPr="00E35EB5">
        <w:rPr>
          <w:rFonts w:asciiTheme="majorHAnsi" w:hAnsiTheme="majorHAnsi"/>
          <w:lang w:eastAsia="ko-KR"/>
        </w:rPr>
        <w:t xml:space="preserve">-1), the information of the method is transmitted to the server (Figure </w:t>
      </w:r>
      <w:r>
        <w:rPr>
          <w:rFonts w:asciiTheme="majorHAnsi" w:hAnsiTheme="majorHAnsi"/>
          <w:lang w:eastAsia="ko-KR"/>
        </w:rPr>
        <w:t>21</w:t>
      </w:r>
      <w:r w:rsidRPr="00E35EB5">
        <w:rPr>
          <w:rFonts w:asciiTheme="majorHAnsi" w:hAnsiTheme="majorHAnsi"/>
          <w:lang w:eastAsia="ko-KR"/>
        </w:rPr>
        <w:t xml:space="preserve">-2), and a UI is created on the </w:t>
      </w:r>
      <w:r w:rsidRPr="00E35EB5">
        <w:rPr>
          <w:rFonts w:asciiTheme="majorHAnsi" w:hAnsiTheme="majorHAnsi" w:hint="eastAsia"/>
          <w:lang w:eastAsia="ko-KR"/>
        </w:rPr>
        <w:t>s</w:t>
      </w:r>
      <w:r w:rsidRPr="00E35EB5">
        <w:rPr>
          <w:rFonts w:asciiTheme="majorHAnsi" w:hAnsiTheme="majorHAnsi"/>
          <w:lang w:eastAsia="ko-KR"/>
        </w:rPr>
        <w:t xml:space="preserve">erver program interface window according to the shared information (Figure </w:t>
      </w:r>
      <w:r>
        <w:rPr>
          <w:rFonts w:asciiTheme="majorHAnsi" w:hAnsiTheme="majorHAnsi"/>
          <w:lang w:eastAsia="ko-KR"/>
        </w:rPr>
        <w:t>21</w:t>
      </w:r>
      <w:r w:rsidRPr="00E35EB5">
        <w:rPr>
          <w:rFonts w:asciiTheme="majorHAnsi" w:hAnsiTheme="majorHAnsi"/>
          <w:lang w:eastAsia="ko-KR"/>
        </w:rPr>
        <w:t xml:space="preserve">-3). In the example program interface window, since the data directly input by the user is the data delivered by the server, the server creates XML data using the data input from the input window of the server according to the type of method </w:t>
      </w:r>
      <w:r w:rsidRPr="00E35EB5">
        <w:rPr>
          <w:rFonts w:asciiTheme="majorHAnsi" w:hAnsiTheme="majorHAnsi" w:hint="eastAsia"/>
          <w:lang w:eastAsia="ko-KR"/>
        </w:rPr>
        <w:t>(Fig.</w:t>
      </w:r>
      <w:r w:rsidRPr="00E35EB5">
        <w:rPr>
          <w:rFonts w:asciiTheme="majorHAnsi" w:hAnsiTheme="majorHAnsi"/>
          <w:lang w:eastAsia="ko-KR"/>
        </w:rPr>
        <w:t xml:space="preserve"> </w:t>
      </w:r>
      <w:r>
        <w:rPr>
          <w:rFonts w:asciiTheme="majorHAnsi" w:hAnsiTheme="majorHAnsi" w:hint="eastAsia"/>
          <w:lang w:eastAsia="ko-KR"/>
        </w:rPr>
        <w:t>21</w:t>
      </w:r>
      <w:r w:rsidRPr="00E35EB5">
        <w:rPr>
          <w:rFonts w:asciiTheme="majorHAnsi" w:hAnsiTheme="majorHAnsi" w:hint="eastAsia"/>
          <w:lang w:eastAsia="ko-KR"/>
        </w:rPr>
        <w:t>-3)</w:t>
      </w:r>
      <w:r w:rsidRPr="00E35EB5">
        <w:rPr>
          <w:rFonts w:asciiTheme="majorHAnsi" w:hAnsiTheme="majorHAnsi"/>
          <w:lang w:eastAsia="ko-KR"/>
        </w:rPr>
        <w:t xml:space="preserve">. It uses the validator to generate XML data. Verify that it is correct </w:t>
      </w:r>
      <w:r w:rsidRPr="00E35EB5">
        <w:rPr>
          <w:rFonts w:asciiTheme="majorHAnsi" w:hAnsiTheme="majorHAnsi" w:hint="eastAsia"/>
          <w:lang w:eastAsia="ko-KR"/>
        </w:rPr>
        <w:t>(Figure</w:t>
      </w:r>
      <w:r w:rsidRPr="00E35EB5">
        <w:rPr>
          <w:rFonts w:asciiTheme="majorHAnsi" w:hAnsiTheme="majorHAnsi"/>
          <w:lang w:eastAsia="ko-KR"/>
        </w:rPr>
        <w:t xml:space="preserve"> </w:t>
      </w:r>
      <w:r>
        <w:rPr>
          <w:rFonts w:asciiTheme="majorHAnsi" w:hAnsiTheme="majorHAnsi" w:hint="eastAsia"/>
          <w:lang w:eastAsia="ko-KR"/>
        </w:rPr>
        <w:t>21</w:t>
      </w:r>
      <w:r w:rsidRPr="00E35EB5">
        <w:rPr>
          <w:rFonts w:asciiTheme="majorHAnsi" w:hAnsiTheme="majorHAnsi" w:hint="eastAsia"/>
          <w:lang w:eastAsia="ko-KR"/>
        </w:rPr>
        <w:t>-4)</w:t>
      </w:r>
      <w:r w:rsidRPr="00E35EB5">
        <w:rPr>
          <w:rFonts w:asciiTheme="majorHAnsi" w:hAnsiTheme="majorHAnsi"/>
          <w:lang w:eastAsia="ko-KR"/>
        </w:rPr>
        <w:t xml:space="preserve">. If the verification is completed, the data converted into XML is sent back to the client </w:t>
      </w:r>
      <w:r w:rsidRPr="00E35EB5">
        <w:rPr>
          <w:rFonts w:asciiTheme="majorHAnsi" w:hAnsiTheme="majorHAnsi" w:hint="eastAsia"/>
          <w:lang w:eastAsia="ko-KR"/>
        </w:rPr>
        <w:t>(Figure</w:t>
      </w:r>
      <w:r w:rsidRPr="00E35EB5">
        <w:rPr>
          <w:rFonts w:asciiTheme="majorHAnsi" w:hAnsiTheme="majorHAnsi"/>
          <w:lang w:eastAsia="ko-KR"/>
        </w:rPr>
        <w:t xml:space="preserve"> </w:t>
      </w:r>
      <w:r>
        <w:rPr>
          <w:rFonts w:asciiTheme="majorHAnsi" w:hAnsiTheme="majorHAnsi" w:hint="eastAsia"/>
          <w:lang w:eastAsia="ko-KR"/>
        </w:rPr>
        <w:t>21</w:t>
      </w:r>
      <w:r w:rsidRPr="00E35EB5">
        <w:rPr>
          <w:rFonts w:asciiTheme="majorHAnsi" w:hAnsiTheme="majorHAnsi" w:hint="eastAsia"/>
          <w:lang w:eastAsia="ko-KR"/>
        </w:rPr>
        <w:t>-5)</w:t>
      </w:r>
      <w:r w:rsidRPr="00E35EB5">
        <w:rPr>
          <w:rFonts w:asciiTheme="majorHAnsi" w:hAnsiTheme="majorHAnsi"/>
          <w:lang w:eastAsia="ko-KR"/>
        </w:rPr>
        <w:t xml:space="preserve">, and the client checks once again whether the received XML data is valid or not </w:t>
      </w:r>
      <w:r w:rsidRPr="00E35EB5">
        <w:rPr>
          <w:rFonts w:asciiTheme="majorHAnsi" w:hAnsiTheme="majorHAnsi" w:hint="eastAsia"/>
          <w:lang w:eastAsia="ko-KR"/>
        </w:rPr>
        <w:t>(Figure</w:t>
      </w:r>
      <w:r w:rsidRPr="00E35EB5">
        <w:rPr>
          <w:rFonts w:asciiTheme="majorHAnsi" w:hAnsiTheme="majorHAnsi"/>
          <w:lang w:eastAsia="ko-KR"/>
        </w:rPr>
        <w:t xml:space="preserve"> </w:t>
      </w:r>
      <w:r>
        <w:rPr>
          <w:rFonts w:asciiTheme="majorHAnsi" w:hAnsiTheme="majorHAnsi" w:hint="eastAsia"/>
          <w:lang w:eastAsia="ko-KR"/>
        </w:rPr>
        <w:t>21</w:t>
      </w:r>
      <w:r w:rsidRPr="00E35EB5">
        <w:rPr>
          <w:rFonts w:asciiTheme="majorHAnsi" w:hAnsiTheme="majorHAnsi" w:hint="eastAsia"/>
          <w:lang w:eastAsia="ko-KR"/>
        </w:rPr>
        <w:t>-6)</w:t>
      </w:r>
      <w:r w:rsidRPr="00E35EB5">
        <w:rPr>
          <w:rFonts w:asciiTheme="majorHAnsi" w:hAnsiTheme="majorHAnsi"/>
          <w:lang w:eastAsia="ko-KR"/>
        </w:rPr>
        <w:t xml:space="preserve">. </w:t>
      </w:r>
    </w:p>
    <w:p w14:paraId="42592335" w14:textId="77777777" w:rsidR="00476D97" w:rsidRDefault="00476D97" w:rsidP="006F14C1">
      <w:pPr>
        <w:keepNext/>
        <w:jc w:val="center"/>
      </w:pPr>
      <w:r w:rsidRPr="00527762">
        <w:rPr>
          <w:noProof/>
        </w:rPr>
        <w:lastRenderedPageBreak/>
        <w:drawing>
          <wp:inline distT="0" distB="0" distL="0" distR="0" wp14:anchorId="3F62E1EE" wp14:editId="1F052233">
            <wp:extent cx="5483111" cy="1577975"/>
            <wp:effectExtent l="0" t="0" r="0" b="0"/>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그림 8"/>
                    <pic:cNvPicPr>
                      <a:picLocks noChangeAspect="1" noChangeArrowheads="1"/>
                    </pic:cNvPicPr>
                  </pic:nvPicPr>
                  <pic:blipFill>
                    <a:blip r:embed="rId39" cstate="print">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bwMode="auto">
                    <a:xfrm>
                      <a:off x="0" y="0"/>
                      <a:ext cx="5483111" cy="1577975"/>
                    </a:xfrm>
                    <a:prstGeom prst="rect">
                      <a:avLst/>
                    </a:prstGeom>
                  </pic:spPr>
                </pic:pic>
              </a:graphicData>
            </a:graphic>
          </wp:inline>
        </w:drawing>
      </w:r>
    </w:p>
    <w:p w14:paraId="70A87521" w14:textId="77777777" w:rsidR="00476D97" w:rsidRDefault="00476D97" w:rsidP="006F14C1">
      <w:pPr>
        <w:pStyle w:val="af5"/>
        <w:jc w:val="center"/>
      </w:pPr>
      <w:r w:rsidRPr="00E11244">
        <w:rPr>
          <w:rFonts w:asciiTheme="majorHAnsi" w:hAnsiTheme="majorHAnsi" w:hint="eastAsia"/>
        </w:rPr>
        <w:t>Figure</w:t>
      </w:r>
      <w:r w:rsidRPr="00E11244">
        <w:rPr>
          <w:rFonts w:asciiTheme="majorHAnsi" w:hAnsiTheme="majorHAnsi"/>
        </w:rPr>
        <w:t xml:space="preserve"> </w:t>
      </w:r>
      <w:r w:rsidRPr="00E11244">
        <w:rPr>
          <w:rFonts w:asciiTheme="majorHAnsi" w:hAnsiTheme="majorHAnsi"/>
        </w:rPr>
        <w:fldChar w:fldCharType="begin"/>
      </w:r>
      <w:r w:rsidRPr="00E11244">
        <w:rPr>
          <w:rFonts w:asciiTheme="majorHAnsi" w:hAnsiTheme="majorHAnsi"/>
        </w:rPr>
        <w:instrText xml:space="preserve"> SEQ </w:instrText>
      </w:r>
      <w:r w:rsidRPr="00E11244">
        <w:rPr>
          <w:rFonts w:ascii="맑은 고딕" w:eastAsia="맑은 고딕" w:hAnsi="맑은 고딕" w:cs="맑은 고딕" w:hint="eastAsia"/>
        </w:rPr>
        <w:instrText>그림</w:instrText>
      </w:r>
      <w:r w:rsidRPr="00E11244">
        <w:rPr>
          <w:rFonts w:asciiTheme="majorHAnsi" w:hAnsiTheme="majorHAnsi"/>
        </w:rPr>
        <w:instrText xml:space="preserve"> \* ARABIC </w:instrText>
      </w:r>
      <w:r w:rsidRPr="00E11244">
        <w:rPr>
          <w:rFonts w:asciiTheme="majorHAnsi" w:hAnsiTheme="majorHAnsi"/>
        </w:rPr>
        <w:fldChar w:fldCharType="separate"/>
      </w:r>
      <w:r w:rsidRPr="00E11244">
        <w:rPr>
          <w:rFonts w:asciiTheme="majorHAnsi" w:hAnsiTheme="majorHAnsi"/>
        </w:rPr>
        <w:t>21</w:t>
      </w:r>
      <w:r w:rsidRPr="00E11244">
        <w:rPr>
          <w:rFonts w:asciiTheme="majorHAnsi" w:hAnsiTheme="majorHAnsi"/>
        </w:rPr>
        <w:fldChar w:fldCharType="end"/>
      </w:r>
      <w:r w:rsidRPr="00E11244">
        <w:rPr>
          <w:rFonts w:asciiTheme="majorHAnsi" w:hAnsiTheme="majorHAnsi"/>
        </w:rPr>
        <w:t xml:space="preserve"> Getter </w:t>
      </w:r>
      <w:r w:rsidRPr="00E11244">
        <w:rPr>
          <w:rFonts w:asciiTheme="majorHAnsi" w:hAnsiTheme="majorHAnsi" w:hint="eastAsia"/>
        </w:rPr>
        <w:t>process</w:t>
      </w:r>
    </w:p>
    <w:p w14:paraId="3480DAB5" w14:textId="77777777" w:rsidR="00476D97" w:rsidRPr="00020BEC" w:rsidRDefault="00476D97" w:rsidP="00476D97">
      <w:pPr>
        <w:pStyle w:val="22"/>
        <w:rPr>
          <w:rFonts w:cs="Arial"/>
          <w:b w:val="0"/>
          <w:szCs w:val="24"/>
        </w:rPr>
      </w:pPr>
      <w:r w:rsidRPr="00020BEC">
        <w:rPr>
          <w:rFonts w:cs="Arial"/>
          <w:szCs w:val="24"/>
        </w:rPr>
        <w:t>2) How to develop a setter method</w:t>
      </w:r>
    </w:p>
    <w:p w14:paraId="4E5332DC" w14:textId="77777777" w:rsidR="00476D97" w:rsidRPr="00E35EB5" w:rsidRDefault="00476D97" w:rsidP="00476D97">
      <w:pPr>
        <w:ind w:firstLineChars="50" w:firstLine="100"/>
        <w:rPr>
          <w:rFonts w:asciiTheme="majorHAnsi" w:hAnsiTheme="majorHAnsi"/>
          <w:lang w:eastAsia="ko-KR"/>
        </w:rPr>
      </w:pPr>
      <w:r w:rsidRPr="00E35EB5">
        <w:rPr>
          <w:rFonts w:asciiTheme="majorHAnsi" w:hAnsiTheme="majorHAnsi"/>
          <w:lang w:eastAsia="ko-KR"/>
        </w:rPr>
        <w:t>In the case of the setter, since it is a function that sends data from the client to the server, input data must be transmitted from the program interface window on the client</w:t>
      </w:r>
      <w:r>
        <w:rPr>
          <w:rFonts w:asciiTheme="majorHAnsi" w:hAnsiTheme="majorHAnsi"/>
          <w:lang w:eastAsia="ko-KR"/>
        </w:rPr>
        <w:t xml:space="preserve"> </w:t>
      </w:r>
      <w:r w:rsidRPr="00E35EB5">
        <w:rPr>
          <w:rFonts w:asciiTheme="majorHAnsi" w:hAnsiTheme="majorHAnsi"/>
          <w:lang w:eastAsia="ko-KR"/>
        </w:rPr>
        <w:t>side to the server.</w:t>
      </w:r>
    </w:p>
    <w:p w14:paraId="68D30B58" w14:textId="77777777" w:rsidR="00476D97" w:rsidRPr="00E35EB5" w:rsidRDefault="00476D97" w:rsidP="00476D97">
      <w:pPr>
        <w:ind w:firstLineChars="50" w:firstLine="100"/>
        <w:rPr>
          <w:rFonts w:asciiTheme="majorHAnsi" w:hAnsiTheme="majorHAnsi"/>
          <w:lang w:eastAsia="ko-KR"/>
        </w:rPr>
      </w:pPr>
      <w:r w:rsidRPr="00E35EB5">
        <w:rPr>
          <w:rFonts w:asciiTheme="majorHAnsi" w:hAnsiTheme="majorHAnsi"/>
          <w:lang w:eastAsia="ko-KR"/>
        </w:rPr>
        <w:t xml:space="preserve">For example, in the case of the </w:t>
      </w:r>
      <w:r w:rsidRPr="008230C6">
        <w:rPr>
          <w:rFonts w:asciiTheme="majorHAnsi" w:hAnsiTheme="majorHAnsi"/>
          <w:i/>
          <w:iCs/>
          <w:lang w:eastAsia="ko-KR"/>
        </w:rPr>
        <w:t>setBrightness()</w:t>
      </w:r>
      <w:r w:rsidRPr="00E35EB5">
        <w:rPr>
          <w:rFonts w:asciiTheme="majorHAnsi" w:hAnsiTheme="majorHAnsi"/>
          <w:lang w:eastAsia="ko-KR"/>
        </w:rPr>
        <w:t xml:space="preserve"> method, which is a subordinate of the </w:t>
      </w:r>
      <w:r>
        <w:rPr>
          <w:rFonts w:asciiTheme="majorHAnsi" w:hAnsiTheme="majorHAnsi"/>
          <w:lang w:eastAsia="ko-KR"/>
        </w:rPr>
        <w:t>MLight</w:t>
      </w:r>
      <w:r w:rsidRPr="00E35EB5">
        <w:rPr>
          <w:rFonts w:asciiTheme="majorHAnsi" w:hAnsiTheme="majorHAnsi"/>
          <w:lang w:eastAsia="ko-KR"/>
        </w:rPr>
        <w:t xml:space="preserve">, because it receives </w:t>
      </w:r>
      <w:r w:rsidRPr="008230C6">
        <w:rPr>
          <w:rFonts w:asciiTheme="majorHAnsi" w:hAnsiTheme="majorHAnsi"/>
          <w:i/>
          <w:iCs/>
          <w:lang w:eastAsia="ko-KR"/>
        </w:rPr>
        <w:t>ActuationDataBaseType</w:t>
      </w:r>
      <w:r w:rsidRPr="00E35EB5">
        <w:rPr>
          <w:rFonts w:asciiTheme="majorHAnsi" w:hAnsiTheme="majorHAnsi"/>
          <w:lang w:eastAsia="ko-KR"/>
        </w:rPr>
        <w:t xml:space="preserve"> parameters, among the child classes of </w:t>
      </w:r>
      <w:r>
        <w:rPr>
          <w:rFonts w:asciiTheme="majorHAnsi" w:hAnsiTheme="majorHAnsi"/>
          <w:lang w:eastAsia="ko-KR"/>
        </w:rPr>
        <w:t xml:space="preserve">the </w:t>
      </w:r>
      <w:r w:rsidRPr="008230C6">
        <w:rPr>
          <w:rFonts w:asciiTheme="majorHAnsi" w:hAnsiTheme="majorHAnsi"/>
          <w:i/>
          <w:iCs/>
          <w:lang w:eastAsia="ko-KR"/>
        </w:rPr>
        <w:t>ActuationDataBaseType</w:t>
      </w:r>
      <w:r w:rsidRPr="00E35EB5">
        <w:rPr>
          <w:rFonts w:asciiTheme="majorHAnsi" w:hAnsiTheme="majorHAnsi"/>
          <w:lang w:eastAsia="ko-KR"/>
        </w:rPr>
        <w:t xml:space="preserve"> class, data is input into the </w:t>
      </w:r>
      <w:r w:rsidRPr="008230C6">
        <w:rPr>
          <w:rFonts w:asciiTheme="majorHAnsi" w:hAnsiTheme="majorHAnsi"/>
          <w:i/>
          <w:iCs/>
          <w:lang w:eastAsia="ko-KR"/>
        </w:rPr>
        <w:t>SetBrightnessType</w:t>
      </w:r>
      <w:r w:rsidRPr="00E35EB5">
        <w:rPr>
          <w:rFonts w:asciiTheme="majorHAnsi" w:hAnsiTheme="majorHAnsi"/>
          <w:lang w:eastAsia="ko-KR"/>
        </w:rPr>
        <w:t xml:space="preserve"> class, which is a </w:t>
      </w:r>
      <w:r>
        <w:rPr>
          <w:rFonts w:asciiTheme="majorHAnsi" w:hAnsiTheme="majorHAnsi"/>
          <w:lang w:eastAsia="ko-KR"/>
        </w:rPr>
        <w:t>b</w:t>
      </w:r>
      <w:r w:rsidRPr="00E35EB5">
        <w:rPr>
          <w:rFonts w:asciiTheme="majorHAnsi" w:hAnsiTheme="majorHAnsi"/>
          <w:lang w:eastAsia="ko-KR"/>
        </w:rPr>
        <w:t xml:space="preserve">rightness-related type, and delivered to the </w:t>
      </w:r>
      <w:r>
        <w:rPr>
          <w:rFonts w:asciiTheme="majorHAnsi" w:hAnsiTheme="majorHAnsi"/>
          <w:lang w:eastAsia="ko-KR"/>
        </w:rPr>
        <w:t>server</w:t>
      </w:r>
      <w:r w:rsidRPr="00E35EB5">
        <w:rPr>
          <w:rFonts w:asciiTheme="majorHAnsi" w:hAnsiTheme="majorHAnsi"/>
          <w:lang w:eastAsia="ko-KR"/>
        </w:rPr>
        <w:t xml:space="preserve"> (Figure </w:t>
      </w:r>
      <w:r>
        <w:rPr>
          <w:rFonts w:asciiTheme="majorHAnsi" w:hAnsiTheme="majorHAnsi"/>
          <w:lang w:eastAsia="ko-KR"/>
        </w:rPr>
        <w:t>22</w:t>
      </w:r>
      <w:r w:rsidRPr="00E35EB5">
        <w:rPr>
          <w:rFonts w:asciiTheme="majorHAnsi" w:hAnsiTheme="majorHAnsi"/>
          <w:lang w:eastAsia="ko-KR"/>
        </w:rPr>
        <w:t xml:space="preserve">). </w:t>
      </w:r>
      <w:r w:rsidRPr="00E35EB5">
        <w:rPr>
          <w:rFonts w:asciiTheme="majorHAnsi" w:hAnsiTheme="majorHAnsi" w:hint="eastAsia"/>
          <w:lang w:eastAsia="ko-KR"/>
        </w:rPr>
        <w:t>I</w:t>
      </w:r>
      <w:r w:rsidRPr="00E35EB5">
        <w:rPr>
          <w:rFonts w:asciiTheme="majorHAnsi" w:hAnsiTheme="majorHAnsi"/>
          <w:lang w:eastAsia="ko-KR"/>
        </w:rPr>
        <w:t xml:space="preserve">t is assumed that the data entered </w:t>
      </w:r>
      <w:r>
        <w:rPr>
          <w:rFonts w:asciiTheme="majorHAnsi" w:hAnsiTheme="majorHAnsi"/>
          <w:lang w:eastAsia="ko-KR"/>
        </w:rPr>
        <w:t xml:space="preserve">by </w:t>
      </w:r>
      <w:r w:rsidRPr="00E35EB5">
        <w:rPr>
          <w:rFonts w:asciiTheme="majorHAnsi" w:hAnsiTheme="majorHAnsi"/>
          <w:lang w:eastAsia="ko-KR"/>
        </w:rPr>
        <w:t xml:space="preserve">the setter is the data entered by the user. The data about the method input from the client is created and saved as a model class called </w:t>
      </w:r>
      <w:r w:rsidRPr="008230C6">
        <w:rPr>
          <w:rFonts w:asciiTheme="majorHAnsi" w:hAnsiTheme="majorHAnsi"/>
          <w:i/>
          <w:iCs/>
          <w:lang w:eastAsia="ko-KR"/>
        </w:rPr>
        <w:t>MethodData</w:t>
      </w:r>
      <w:r w:rsidRPr="00E35EB5">
        <w:rPr>
          <w:rFonts w:asciiTheme="majorHAnsi" w:hAnsiTheme="majorHAnsi"/>
          <w:lang w:eastAsia="ko-KR"/>
        </w:rPr>
        <w:t xml:space="preserve"> and delivered to the server in JSON format</w:t>
      </w:r>
      <w:r w:rsidRPr="00E35EB5">
        <w:rPr>
          <w:rFonts w:asciiTheme="majorHAnsi" w:hAnsiTheme="majorHAnsi" w:hint="eastAsia"/>
          <w:lang w:eastAsia="ko-KR"/>
        </w:rPr>
        <w:t>.</w:t>
      </w:r>
    </w:p>
    <w:p w14:paraId="260E393D" w14:textId="77777777" w:rsidR="00476D97" w:rsidRDefault="00476D97" w:rsidP="00476D97">
      <w:pPr>
        <w:keepNext/>
        <w:jc w:val="center"/>
      </w:pPr>
      <w:r>
        <w:rPr>
          <w:noProof/>
        </w:rPr>
        <w:drawing>
          <wp:inline distT="0" distB="0" distL="0" distR="0" wp14:anchorId="51720B44" wp14:editId="5F3D3D81">
            <wp:extent cx="3376022" cy="3071418"/>
            <wp:effectExtent l="0" t="0" r="2540" b="2540"/>
            <wp:docPr id="82" name="그림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그림 82"/>
                    <pic:cNvPicPr/>
                  </pic:nvPicPr>
                  <pic:blipFill>
                    <a:blip r:embed="rId41">
                      <a:extLst>
                        <a:ext uri="{28A0092B-C50C-407E-A947-70E740481C1C}">
                          <a14:useLocalDpi xmlns:a14="http://schemas.microsoft.com/office/drawing/2010/main" val="0"/>
                        </a:ext>
                      </a:extLst>
                    </a:blip>
                    <a:stretch>
                      <a:fillRect/>
                    </a:stretch>
                  </pic:blipFill>
                  <pic:spPr>
                    <a:xfrm>
                      <a:off x="0" y="0"/>
                      <a:ext cx="3376022" cy="3071418"/>
                    </a:xfrm>
                    <a:prstGeom prst="rect">
                      <a:avLst/>
                    </a:prstGeom>
                  </pic:spPr>
                </pic:pic>
              </a:graphicData>
            </a:graphic>
          </wp:inline>
        </w:drawing>
      </w:r>
    </w:p>
    <w:p w14:paraId="0AB6A896" w14:textId="77777777" w:rsidR="00476D97" w:rsidRPr="006E36D7" w:rsidRDefault="00476D97" w:rsidP="006F14C1">
      <w:pPr>
        <w:pStyle w:val="af5"/>
        <w:jc w:val="center"/>
        <w:rPr>
          <w:rFonts w:asciiTheme="majorHAnsi" w:hAnsiTheme="majorHAnsi"/>
        </w:rPr>
      </w:pPr>
      <w:r w:rsidRPr="006E36D7">
        <w:rPr>
          <w:rFonts w:asciiTheme="majorHAnsi" w:hAnsiTheme="majorHAnsi" w:hint="eastAsia"/>
        </w:rPr>
        <w:t>F</w:t>
      </w:r>
      <w:r w:rsidRPr="006E36D7">
        <w:rPr>
          <w:rFonts w:asciiTheme="majorHAnsi" w:hAnsiTheme="majorHAnsi"/>
        </w:rPr>
        <w:t xml:space="preserve">igure </w:t>
      </w:r>
      <w:r>
        <w:rPr>
          <w:rFonts w:asciiTheme="majorHAnsi" w:hAnsiTheme="majorHAnsi"/>
        </w:rPr>
        <w:t>22</w:t>
      </w:r>
      <w:r w:rsidRPr="006E36D7">
        <w:rPr>
          <w:rFonts w:asciiTheme="majorHAnsi" w:hAnsiTheme="majorHAnsi"/>
        </w:rPr>
        <w:t xml:space="preserve"> </w:t>
      </w:r>
      <w:r w:rsidRPr="00154D5A">
        <w:rPr>
          <w:rFonts w:asciiTheme="majorHAnsi" w:hAnsiTheme="majorHAnsi"/>
          <w:i/>
          <w:iCs/>
        </w:rPr>
        <w:t>ActuationDataBaseType</w:t>
      </w:r>
      <w:r w:rsidRPr="006E36D7">
        <w:rPr>
          <w:rFonts w:asciiTheme="majorHAnsi" w:hAnsiTheme="majorHAnsi"/>
        </w:rPr>
        <w:t xml:space="preserve"> inherits </w:t>
      </w:r>
      <w:r w:rsidRPr="00154D5A">
        <w:rPr>
          <w:rFonts w:asciiTheme="majorHAnsi" w:hAnsiTheme="majorHAnsi"/>
          <w:i/>
          <w:iCs/>
        </w:rPr>
        <w:t>SetBrightnessType</w:t>
      </w:r>
      <w:r w:rsidRPr="006E36D7">
        <w:rPr>
          <w:rFonts w:asciiTheme="majorHAnsi" w:hAnsiTheme="majorHAnsi"/>
        </w:rPr>
        <w:t xml:space="preserve"> </w:t>
      </w:r>
      <w:r w:rsidRPr="006E36D7">
        <w:rPr>
          <w:rFonts w:asciiTheme="majorHAnsi" w:hAnsiTheme="majorHAnsi" w:hint="eastAsia"/>
        </w:rPr>
        <w:t>c</w:t>
      </w:r>
      <w:r w:rsidRPr="006E36D7">
        <w:rPr>
          <w:rFonts w:asciiTheme="majorHAnsi" w:hAnsiTheme="majorHAnsi"/>
        </w:rPr>
        <w:t>lass</w:t>
      </w:r>
    </w:p>
    <w:p w14:paraId="4E329912" w14:textId="77777777" w:rsidR="00476D97" w:rsidRPr="00E35EB5" w:rsidRDefault="00476D97" w:rsidP="00476D97">
      <w:pPr>
        <w:ind w:firstLineChars="50" w:firstLine="100"/>
        <w:rPr>
          <w:rFonts w:asciiTheme="majorHAnsi" w:hAnsiTheme="majorHAnsi"/>
          <w:lang w:eastAsia="ko-KR"/>
        </w:rPr>
      </w:pPr>
      <w:bookmarkStart w:id="3" w:name="_Hlk106686233"/>
      <w:r w:rsidRPr="00E35EB5">
        <w:rPr>
          <w:rFonts w:asciiTheme="majorHAnsi" w:hAnsiTheme="majorHAnsi"/>
          <w:lang w:eastAsia="ko-KR"/>
        </w:rPr>
        <w:t xml:space="preserve">The schematic diagram of the setter process used in the example program is as follows (Figure </w:t>
      </w:r>
      <w:r>
        <w:rPr>
          <w:rFonts w:asciiTheme="majorHAnsi" w:hAnsiTheme="majorHAnsi"/>
          <w:lang w:eastAsia="ko-KR"/>
        </w:rPr>
        <w:t>23</w:t>
      </w:r>
      <w:r w:rsidRPr="00E35EB5">
        <w:rPr>
          <w:rFonts w:asciiTheme="majorHAnsi" w:hAnsiTheme="majorHAnsi"/>
          <w:lang w:eastAsia="ko-KR"/>
        </w:rPr>
        <w:t xml:space="preserve">). When the client selects the setter method (Figure </w:t>
      </w:r>
      <w:r>
        <w:rPr>
          <w:rFonts w:asciiTheme="majorHAnsi" w:hAnsiTheme="majorHAnsi"/>
          <w:lang w:eastAsia="ko-KR"/>
        </w:rPr>
        <w:t>23</w:t>
      </w:r>
      <w:r w:rsidRPr="00E35EB5">
        <w:rPr>
          <w:rFonts w:asciiTheme="majorHAnsi" w:hAnsiTheme="majorHAnsi"/>
          <w:lang w:eastAsia="ko-KR"/>
        </w:rPr>
        <w:t xml:space="preserve">-1), the </w:t>
      </w:r>
      <w:r w:rsidRPr="00E35EB5">
        <w:rPr>
          <w:rFonts w:asciiTheme="majorHAnsi" w:hAnsiTheme="majorHAnsi" w:hint="eastAsia"/>
          <w:lang w:eastAsia="ko-KR"/>
        </w:rPr>
        <w:t>client</w:t>
      </w:r>
      <w:r w:rsidRPr="00E35EB5">
        <w:rPr>
          <w:rFonts w:asciiTheme="majorHAnsi" w:hAnsiTheme="majorHAnsi"/>
          <w:lang w:eastAsia="ko-KR"/>
        </w:rPr>
        <w:t xml:space="preserve"> receives the data corresponding to the method through the selector, generates XML data (Figure </w:t>
      </w:r>
      <w:r>
        <w:rPr>
          <w:rFonts w:asciiTheme="majorHAnsi" w:hAnsiTheme="majorHAnsi"/>
          <w:lang w:eastAsia="ko-KR"/>
        </w:rPr>
        <w:t>23</w:t>
      </w:r>
      <w:r w:rsidRPr="00E35EB5">
        <w:rPr>
          <w:rFonts w:asciiTheme="majorHAnsi" w:hAnsiTheme="majorHAnsi"/>
          <w:lang w:eastAsia="ko-KR"/>
        </w:rPr>
        <w:t xml:space="preserve">-2), and verifies whether it conforms to the XML format using the validator (Fig. </w:t>
      </w:r>
      <w:r>
        <w:rPr>
          <w:rFonts w:asciiTheme="majorHAnsi" w:hAnsiTheme="majorHAnsi"/>
          <w:lang w:eastAsia="ko-KR"/>
        </w:rPr>
        <w:t>23</w:t>
      </w:r>
      <w:r w:rsidRPr="00E35EB5">
        <w:rPr>
          <w:rFonts w:asciiTheme="majorHAnsi" w:hAnsiTheme="majorHAnsi"/>
          <w:lang w:eastAsia="ko-KR"/>
        </w:rPr>
        <w:t xml:space="preserve">-3). If verification is completed, the client sends an XML instance to the server (Figure </w:t>
      </w:r>
      <w:r>
        <w:rPr>
          <w:rFonts w:asciiTheme="majorHAnsi" w:hAnsiTheme="majorHAnsi"/>
          <w:lang w:eastAsia="ko-KR"/>
        </w:rPr>
        <w:t>23</w:t>
      </w:r>
      <w:r w:rsidRPr="00E35EB5">
        <w:rPr>
          <w:rFonts w:asciiTheme="majorHAnsi" w:hAnsiTheme="majorHAnsi"/>
          <w:lang w:eastAsia="ko-KR"/>
        </w:rPr>
        <w:t xml:space="preserve">-4), and </w:t>
      </w:r>
      <w:r w:rsidRPr="00E35EB5">
        <w:rPr>
          <w:rFonts w:asciiTheme="majorHAnsi" w:hAnsiTheme="majorHAnsi"/>
          <w:lang w:eastAsia="ko-KR"/>
        </w:rPr>
        <w:lastRenderedPageBreak/>
        <w:t xml:space="preserve">the server also checks if the received XML data is valid again (Figure </w:t>
      </w:r>
      <w:r>
        <w:rPr>
          <w:rFonts w:asciiTheme="majorHAnsi" w:hAnsiTheme="majorHAnsi"/>
          <w:lang w:eastAsia="ko-KR"/>
        </w:rPr>
        <w:t>23</w:t>
      </w:r>
      <w:r w:rsidRPr="00E35EB5">
        <w:rPr>
          <w:rFonts w:asciiTheme="majorHAnsi" w:hAnsiTheme="majorHAnsi"/>
          <w:lang w:eastAsia="ko-KR"/>
        </w:rPr>
        <w:t xml:space="preserve">-5). </w:t>
      </w:r>
      <w:r w:rsidRPr="00E35EB5">
        <w:rPr>
          <w:rFonts w:asciiTheme="majorHAnsi" w:hAnsiTheme="majorHAnsi" w:hint="eastAsia"/>
          <w:lang w:eastAsia="ko-KR"/>
        </w:rPr>
        <w:t>The</w:t>
      </w:r>
      <w:r w:rsidRPr="00E35EB5">
        <w:rPr>
          <w:rFonts w:asciiTheme="majorHAnsi" w:hAnsiTheme="majorHAnsi"/>
          <w:lang w:eastAsia="ko-KR"/>
        </w:rPr>
        <w:t xml:space="preserve"> </w:t>
      </w:r>
      <w:r w:rsidRPr="00E35EB5">
        <w:rPr>
          <w:rFonts w:asciiTheme="majorHAnsi" w:hAnsiTheme="majorHAnsi" w:hint="eastAsia"/>
          <w:lang w:eastAsia="ko-KR"/>
        </w:rPr>
        <w:t>s</w:t>
      </w:r>
      <w:r w:rsidRPr="00E35EB5">
        <w:rPr>
          <w:rFonts w:asciiTheme="majorHAnsi" w:hAnsiTheme="majorHAnsi"/>
          <w:lang w:eastAsia="ko-KR"/>
        </w:rPr>
        <w:t>e</w:t>
      </w:r>
      <w:r w:rsidRPr="00E35EB5">
        <w:rPr>
          <w:rFonts w:asciiTheme="majorHAnsi" w:hAnsiTheme="majorHAnsi" w:hint="eastAsia"/>
          <w:lang w:eastAsia="ko-KR"/>
        </w:rPr>
        <w:t>r</w:t>
      </w:r>
      <w:r w:rsidRPr="00E35EB5">
        <w:rPr>
          <w:rFonts w:asciiTheme="majorHAnsi" w:hAnsiTheme="majorHAnsi"/>
          <w:lang w:eastAsia="ko-KR"/>
        </w:rPr>
        <w:t>ver (e.g., light) can drive the device according to the contents of the verified XML instance.</w:t>
      </w:r>
    </w:p>
    <w:bookmarkEnd w:id="3"/>
    <w:p w14:paraId="282C8169" w14:textId="77777777" w:rsidR="00476D97" w:rsidRDefault="00476D97" w:rsidP="006F14C1">
      <w:pPr>
        <w:keepNext/>
        <w:jc w:val="center"/>
      </w:pPr>
      <w:r w:rsidRPr="00527762">
        <w:rPr>
          <w:rFonts w:hint="eastAsia"/>
          <w:noProof/>
        </w:rPr>
        <w:drawing>
          <wp:inline distT="0" distB="0" distL="0" distR="0" wp14:anchorId="3A468CE8" wp14:editId="40C9B806">
            <wp:extent cx="5728094" cy="1692275"/>
            <wp:effectExtent l="0" t="0" r="0" b="0"/>
            <wp:docPr id="84" name="그림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그림 84"/>
                    <pic:cNvPicPr>
                      <a:picLocks noChangeAspect="1" noChangeArrowheads="1"/>
                    </pic:cNvPicPr>
                  </pic:nvPicPr>
                  <pic:blipFill>
                    <a:blip r:embed="rId42" cstate="print">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bwMode="auto">
                    <a:xfrm>
                      <a:off x="0" y="0"/>
                      <a:ext cx="5728094" cy="1692275"/>
                    </a:xfrm>
                    <a:prstGeom prst="rect">
                      <a:avLst/>
                    </a:prstGeom>
                  </pic:spPr>
                </pic:pic>
              </a:graphicData>
            </a:graphic>
          </wp:inline>
        </w:drawing>
      </w:r>
    </w:p>
    <w:p w14:paraId="4E6D5802" w14:textId="77777777" w:rsidR="00476D97" w:rsidRPr="006E36D7" w:rsidRDefault="00476D97" w:rsidP="006F14C1">
      <w:pPr>
        <w:pStyle w:val="af5"/>
        <w:jc w:val="center"/>
        <w:rPr>
          <w:rFonts w:asciiTheme="majorHAnsi" w:hAnsiTheme="majorHAnsi"/>
        </w:rPr>
      </w:pPr>
      <w:r w:rsidRPr="006E36D7">
        <w:rPr>
          <w:rFonts w:asciiTheme="majorHAnsi" w:hAnsiTheme="majorHAnsi" w:hint="eastAsia"/>
        </w:rPr>
        <w:t>F</w:t>
      </w:r>
      <w:r w:rsidRPr="006E36D7">
        <w:rPr>
          <w:rFonts w:asciiTheme="majorHAnsi" w:hAnsiTheme="majorHAnsi"/>
        </w:rPr>
        <w:t xml:space="preserve">igure </w:t>
      </w:r>
      <w:r w:rsidRPr="006E36D7">
        <w:rPr>
          <w:rFonts w:asciiTheme="majorHAnsi" w:hAnsiTheme="majorHAnsi"/>
        </w:rPr>
        <w:fldChar w:fldCharType="begin"/>
      </w:r>
      <w:r w:rsidRPr="006E36D7">
        <w:rPr>
          <w:rFonts w:asciiTheme="majorHAnsi" w:hAnsiTheme="majorHAnsi"/>
        </w:rPr>
        <w:instrText xml:space="preserve"> SEQ </w:instrText>
      </w:r>
      <w:r w:rsidRPr="006E36D7">
        <w:rPr>
          <w:rFonts w:ascii="맑은 고딕" w:eastAsia="맑은 고딕" w:hAnsi="맑은 고딕" w:cs="맑은 고딕" w:hint="eastAsia"/>
        </w:rPr>
        <w:instrText>그림</w:instrText>
      </w:r>
      <w:r w:rsidRPr="006E36D7">
        <w:rPr>
          <w:rFonts w:asciiTheme="majorHAnsi" w:hAnsiTheme="majorHAnsi"/>
        </w:rPr>
        <w:instrText xml:space="preserve"> \* ARABIC </w:instrText>
      </w:r>
      <w:r w:rsidRPr="006E36D7">
        <w:rPr>
          <w:rFonts w:asciiTheme="majorHAnsi" w:hAnsiTheme="majorHAnsi"/>
        </w:rPr>
        <w:fldChar w:fldCharType="separate"/>
      </w:r>
      <w:r>
        <w:rPr>
          <w:rFonts w:asciiTheme="majorHAnsi" w:hAnsiTheme="majorHAnsi"/>
        </w:rPr>
        <w:t>23</w:t>
      </w:r>
      <w:r w:rsidRPr="006E36D7">
        <w:rPr>
          <w:rFonts w:asciiTheme="majorHAnsi" w:hAnsiTheme="majorHAnsi"/>
        </w:rPr>
        <w:fldChar w:fldCharType="end"/>
      </w:r>
      <w:r w:rsidRPr="006E36D7">
        <w:rPr>
          <w:rFonts w:asciiTheme="majorHAnsi" w:hAnsiTheme="majorHAnsi"/>
        </w:rPr>
        <w:t xml:space="preserve"> Setter </w:t>
      </w:r>
      <w:r w:rsidRPr="006E36D7">
        <w:rPr>
          <w:rFonts w:asciiTheme="majorHAnsi" w:hAnsiTheme="majorHAnsi" w:hint="eastAsia"/>
        </w:rPr>
        <w:t>p</w:t>
      </w:r>
      <w:r w:rsidRPr="006E36D7">
        <w:rPr>
          <w:rFonts w:asciiTheme="majorHAnsi" w:hAnsiTheme="majorHAnsi"/>
        </w:rPr>
        <w:t>rocess</w:t>
      </w:r>
    </w:p>
    <w:p w14:paraId="53D62DC6" w14:textId="77777777" w:rsidR="00476D97" w:rsidRPr="00466437" w:rsidRDefault="00476D97" w:rsidP="00476D97">
      <w:pPr>
        <w:pStyle w:val="10"/>
        <w:numPr>
          <w:ilvl w:val="0"/>
          <w:numId w:val="41"/>
        </w:numPr>
        <w:ind w:left="0" w:firstLine="0"/>
      </w:pPr>
      <w:r>
        <w:rPr>
          <w:rFonts w:ascii="맑은 고딕" w:eastAsia="맑은 고딕" w:hAnsi="맑은 고딕" w:cs="맑은 고딕"/>
          <w:lang w:eastAsia="ko-KR"/>
        </w:rPr>
        <w:t>Using a finite-state machine</w:t>
      </w:r>
    </w:p>
    <w:p w14:paraId="52889186" w14:textId="77777777" w:rsidR="00476D97" w:rsidRDefault="00476D97" w:rsidP="00476D97">
      <w:pPr>
        <w:jc w:val="center"/>
      </w:pPr>
      <w:r>
        <w:rPr>
          <w:noProof/>
        </w:rPr>
        <w:drawing>
          <wp:inline distT="0" distB="0" distL="0" distR="0" wp14:anchorId="56B752C3" wp14:editId="51EEE286">
            <wp:extent cx="4332514" cy="2395550"/>
            <wp:effectExtent l="0" t="0" r="0" b="5080"/>
            <wp:docPr id="110" name="그림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360873" cy="2411230"/>
                    </a:xfrm>
                    <a:prstGeom prst="rect">
                      <a:avLst/>
                    </a:prstGeom>
                    <a:noFill/>
                  </pic:spPr>
                </pic:pic>
              </a:graphicData>
            </a:graphic>
          </wp:inline>
        </w:drawing>
      </w:r>
    </w:p>
    <w:p w14:paraId="5C43B598" w14:textId="77777777" w:rsidR="00476D97" w:rsidRPr="00D94320" w:rsidRDefault="00476D97" w:rsidP="006F14C1">
      <w:pPr>
        <w:pStyle w:val="af5"/>
        <w:jc w:val="center"/>
        <w:rPr>
          <w:rFonts w:asciiTheme="majorHAnsi" w:hAnsiTheme="majorHAnsi"/>
        </w:rPr>
      </w:pPr>
      <w:r w:rsidRPr="00D94320">
        <w:rPr>
          <w:rFonts w:asciiTheme="majorHAnsi" w:hAnsiTheme="majorHAnsi"/>
        </w:rPr>
        <w:t xml:space="preserve">Figure </w:t>
      </w:r>
      <w:r>
        <w:rPr>
          <w:rFonts w:asciiTheme="majorHAnsi" w:hAnsiTheme="majorHAnsi"/>
        </w:rPr>
        <w:t>24 S</w:t>
      </w:r>
      <w:r w:rsidRPr="00D94320">
        <w:rPr>
          <w:rFonts w:asciiTheme="majorHAnsi" w:hAnsiTheme="majorHAnsi"/>
        </w:rPr>
        <w:t>equence diagram</w:t>
      </w:r>
      <w:r>
        <w:rPr>
          <w:rFonts w:asciiTheme="majorHAnsi" w:hAnsiTheme="majorHAnsi"/>
        </w:rPr>
        <w:t xml:space="preserve"> for v</w:t>
      </w:r>
      <w:r w:rsidRPr="00D94320">
        <w:rPr>
          <w:rFonts w:asciiTheme="majorHAnsi" w:hAnsiTheme="majorHAnsi"/>
        </w:rPr>
        <w:t>ideo time synchronisation</w:t>
      </w:r>
    </w:p>
    <w:p w14:paraId="770CA42C" w14:textId="668B5789" w:rsidR="00476D97" w:rsidRDefault="00476D97" w:rsidP="00476D97">
      <w:pPr>
        <w:rPr>
          <w:rFonts w:asciiTheme="majorHAnsi" w:eastAsia="맑은 고딕" w:hAnsiTheme="majorHAnsi"/>
          <w:lang w:eastAsia="ko-KR"/>
        </w:rPr>
      </w:pPr>
      <w:r w:rsidRPr="00026075">
        <w:rPr>
          <w:noProof/>
        </w:rPr>
        <w:lastRenderedPageBreak/>
        <w:drawing>
          <wp:anchor distT="0" distB="0" distL="114300" distR="114300" simplePos="0" relativeHeight="251699200" behindDoc="0" locked="0" layoutInCell="1" allowOverlap="1" wp14:anchorId="29B864F4" wp14:editId="1F3AB305">
            <wp:simplePos x="0" y="0"/>
            <wp:positionH relativeFrom="column">
              <wp:posOffset>342900</wp:posOffset>
            </wp:positionH>
            <wp:positionV relativeFrom="paragraph">
              <wp:posOffset>310515</wp:posOffset>
            </wp:positionV>
            <wp:extent cx="5727700" cy="3163570"/>
            <wp:effectExtent l="0" t="0" r="6350" b="0"/>
            <wp:wrapTopAndBottom/>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727700" cy="3163570"/>
                    </a:xfrm>
                    <a:prstGeom prst="rect">
                      <a:avLst/>
                    </a:prstGeom>
                    <a:noFill/>
                    <a:ln>
                      <a:noFill/>
                    </a:ln>
                  </pic:spPr>
                </pic:pic>
              </a:graphicData>
            </a:graphic>
          </wp:anchor>
        </w:drawing>
      </w:r>
    </w:p>
    <w:p w14:paraId="5B5B33C2" w14:textId="77777777" w:rsidR="00476D97" w:rsidRPr="006E36D7" w:rsidRDefault="00476D97" w:rsidP="006F14C1">
      <w:pPr>
        <w:pStyle w:val="af5"/>
        <w:jc w:val="center"/>
        <w:rPr>
          <w:rFonts w:asciiTheme="majorHAnsi" w:hAnsiTheme="majorHAnsi"/>
        </w:rPr>
      </w:pPr>
      <w:r w:rsidRPr="006E36D7">
        <w:rPr>
          <w:rFonts w:asciiTheme="majorHAnsi" w:hAnsiTheme="majorHAnsi" w:hint="eastAsia"/>
        </w:rPr>
        <w:t>F</w:t>
      </w:r>
      <w:r w:rsidRPr="006E36D7">
        <w:rPr>
          <w:rFonts w:asciiTheme="majorHAnsi" w:hAnsiTheme="majorHAnsi"/>
        </w:rPr>
        <w:t xml:space="preserve">igure </w:t>
      </w:r>
      <w:r>
        <w:rPr>
          <w:rFonts w:asciiTheme="majorHAnsi" w:hAnsiTheme="majorHAnsi"/>
        </w:rPr>
        <w:t>25 State diagram</w:t>
      </w:r>
    </w:p>
    <w:p w14:paraId="52918E93" w14:textId="77777777" w:rsidR="00476D97" w:rsidRPr="00D94320" w:rsidRDefault="00476D97" w:rsidP="00476D97">
      <w:pPr>
        <w:ind w:firstLineChars="50" w:firstLine="100"/>
        <w:rPr>
          <w:rFonts w:asciiTheme="majorHAnsi" w:eastAsia="맑은 고딕" w:hAnsiTheme="majorHAnsi"/>
          <w:lang w:eastAsia="ko-KR"/>
        </w:rPr>
      </w:pPr>
      <w:r>
        <w:rPr>
          <w:rFonts w:asciiTheme="majorHAnsi" w:eastAsia="맑은 고딕" w:hAnsiTheme="majorHAnsi"/>
          <w:lang w:eastAsia="ko-KR"/>
        </w:rPr>
        <w:t xml:space="preserve">The simulation program can be used with a finite state machine to execute setter or getter functions sequentially. </w:t>
      </w:r>
      <w:bookmarkStart w:id="4" w:name="_Hlk115152580"/>
      <w:r>
        <w:rPr>
          <w:rFonts w:asciiTheme="majorHAnsi" w:eastAsia="맑은 고딕" w:hAnsiTheme="majorHAnsi"/>
          <w:lang w:eastAsia="ko-KR"/>
        </w:rPr>
        <w:t xml:space="preserve">The IoMT system can operate without function and data collision. </w:t>
      </w:r>
      <w:bookmarkEnd w:id="4"/>
      <w:r>
        <w:rPr>
          <w:rFonts w:asciiTheme="majorHAnsi" w:eastAsia="맑은 고딕" w:hAnsiTheme="majorHAnsi"/>
          <w:lang w:eastAsia="ko-KR"/>
        </w:rPr>
        <w:t xml:space="preserve">Figure 24 shows the mission sequence of video time synchronisation, including two cameras, a time </w:t>
      </w:r>
      <w:proofErr w:type="spellStart"/>
      <w:r>
        <w:rPr>
          <w:rFonts w:asciiTheme="majorHAnsi" w:eastAsia="맑은 고딕" w:hAnsiTheme="majorHAnsi"/>
          <w:lang w:eastAsia="ko-KR"/>
        </w:rPr>
        <w:t>synchroniser</w:t>
      </w:r>
      <w:proofErr w:type="spellEnd"/>
      <w:r>
        <w:rPr>
          <w:rFonts w:asciiTheme="majorHAnsi" w:eastAsia="맑은 고딕" w:hAnsiTheme="majorHAnsi"/>
          <w:lang w:eastAsia="ko-KR"/>
        </w:rPr>
        <w:t>, and storage. Figure 25 shows how the getter functions (e.g., getVideoURL()) and a setter function (e.g., saveAnalysedData()) sequentially using a state machine.</w:t>
      </w:r>
    </w:p>
    <w:p w14:paraId="264B63A9" w14:textId="35177DFC" w:rsidR="006079D0" w:rsidRPr="004273C5" w:rsidRDefault="006079D0" w:rsidP="00E14B92">
      <w:pPr>
        <w:spacing w:after="0" w:line="240" w:lineRule="auto"/>
        <w:jc w:val="left"/>
        <w:rPr>
          <w:rFonts w:ascii="Cambria" w:hAnsi="Cambria"/>
          <w:sz w:val="22"/>
        </w:rPr>
      </w:pPr>
    </w:p>
    <w:sectPr w:rsidR="006079D0" w:rsidRPr="004273C5">
      <w:footerReference w:type="even" r:id="rId46"/>
      <w:footerReference w:type="default" r:id="rId47"/>
      <w:footerReference w:type="first" r:id="rId48"/>
      <w:type w:val="oddPage"/>
      <w:pgSz w:w="11907" w:h="16839" w:code="9"/>
      <w:pgMar w:top="794" w:right="737" w:bottom="567" w:left="397" w:header="720" w:footer="284" w:gutter="567"/>
      <w:pgNumType w:start="1"/>
      <w:cols w:space="720"/>
      <w:titlePg/>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817586" w14:textId="77777777" w:rsidR="00971391" w:rsidRDefault="00971391">
      <w:r>
        <w:separator/>
      </w:r>
    </w:p>
  </w:endnote>
  <w:endnote w:type="continuationSeparator" w:id="0">
    <w:p w14:paraId="4985B49D" w14:textId="77777777" w:rsidR="00971391" w:rsidRDefault="009713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MS Mincho">
    <w:altName w:val="MS Mincho"/>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中ゴシックBBB">
    <w:altName w:val="MS Gothic"/>
    <w:panose1 w:val="00000000000000000000"/>
    <w:charset w:val="80"/>
    <w:family w:val="modern"/>
    <w:notTrueType/>
    <w:pitch w:val="fixed"/>
    <w:sig w:usb0="00000001" w:usb1="08070000" w:usb2="00000010" w:usb3="00000000" w:csb0="00020000" w:csb1="00000000"/>
  </w:font>
  <w:font w:name="Times">
    <w:panose1 w:val="02020603050405020304"/>
    <w:charset w:val="00"/>
    <w:family w:val="auto"/>
    <w:pitch w:val="variable"/>
    <w:sig w:usb0="E00002FF" w:usb1="5000205A" w:usb2="00000000" w:usb3="00000000" w:csb0="0000019F" w:csb1="00000000"/>
  </w:font>
  <w:font w:name="Century Schoolbook">
    <w:panose1 w:val="02040604050505020304"/>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굴림">
    <w:altName w:val="Gulim"/>
    <w:panose1 w:val="020B0600000101010101"/>
    <w:charset w:val="81"/>
    <w:family w:val="modern"/>
    <w:pitch w:val="variable"/>
    <w:sig w:usb0="B00002AF" w:usb1="69D77CFB" w:usb2="00000030" w:usb3="00000000" w:csb0="0008009F" w:csb1="00000000"/>
  </w:font>
  <w:font w:name="한컴바탕">
    <w:altName w:val="바탕"/>
    <w:panose1 w:val="02030600000101010101"/>
    <w:charset w:val="81"/>
    <w:family w:val="auto"/>
    <w:notTrueType/>
    <w:pitch w:val="variable"/>
    <w:sig w:usb0="00000001" w:usb1="09060000" w:usb2="00000010" w:usb3="00000000" w:csb0="00080000" w:csb1="00000000"/>
  </w:font>
  <w:font w:name="바탕">
    <w:altName w:val="Batang"/>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70" w:type="dxa"/>
        <w:right w:w="70" w:type="dxa"/>
      </w:tblCellMar>
      <w:tblLook w:val="0000" w:firstRow="0" w:lastRow="0" w:firstColumn="0" w:lastColumn="0" w:noHBand="0" w:noVBand="0"/>
    </w:tblPr>
    <w:tblGrid>
      <w:gridCol w:w="5173"/>
      <w:gridCol w:w="5173"/>
    </w:tblGrid>
    <w:tr w:rsidR="00F46476" w14:paraId="03114723" w14:textId="77777777">
      <w:trPr>
        <w:cantSplit/>
      </w:trPr>
      <w:tc>
        <w:tcPr>
          <w:tcW w:w="5173" w:type="dxa"/>
        </w:tcPr>
        <w:p w14:paraId="1DAA8E2E" w14:textId="77777777" w:rsidR="00F46476" w:rsidRDefault="00F46476">
          <w:pPr>
            <w:pStyle w:val="a9"/>
            <w:spacing w:before="540"/>
            <w:rPr>
              <w:b/>
              <w:sz w:val="22"/>
            </w:rPr>
          </w:pPr>
          <w:r>
            <w:rPr>
              <w:b/>
              <w:sz w:val="22"/>
            </w:rPr>
            <w:fldChar w:fldCharType="begin"/>
          </w:r>
          <w:r>
            <w:rPr>
              <w:b/>
              <w:sz w:val="22"/>
            </w:rPr>
            <w:instrText xml:space="preserve">PAGE \* ARABIC \* CHARFORMAT </w:instrText>
          </w:r>
          <w:r>
            <w:rPr>
              <w:b/>
              <w:sz w:val="22"/>
            </w:rPr>
            <w:fldChar w:fldCharType="separate"/>
          </w:r>
          <w:r>
            <w:rPr>
              <w:b/>
              <w:noProof/>
              <w:sz w:val="22"/>
            </w:rPr>
            <w:t>6</w:t>
          </w:r>
          <w:r>
            <w:rPr>
              <w:b/>
              <w:sz w:val="22"/>
            </w:rPr>
            <w:fldChar w:fldCharType="end"/>
          </w:r>
        </w:p>
      </w:tc>
      <w:tc>
        <w:tcPr>
          <w:tcW w:w="5173" w:type="dxa"/>
        </w:tcPr>
        <w:p w14:paraId="331D389A" w14:textId="77777777" w:rsidR="00F46476" w:rsidRDefault="00F46476">
          <w:pPr>
            <w:pStyle w:val="a9"/>
            <w:spacing w:before="540"/>
            <w:jc w:val="right"/>
            <w:rPr>
              <w:sz w:val="16"/>
            </w:rPr>
          </w:pPr>
        </w:p>
      </w:tc>
    </w:tr>
  </w:tbl>
  <w:p w14:paraId="48E2BF5D" w14:textId="77777777" w:rsidR="00F46476" w:rsidRDefault="00F46476">
    <w:pPr>
      <w:pStyle w:val="a9"/>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0" w:type="dxa"/>
        <w:right w:w="0" w:type="dxa"/>
      </w:tblCellMar>
      <w:tblLook w:val="0000" w:firstRow="0" w:lastRow="0" w:firstColumn="0" w:lastColumn="0" w:noHBand="0" w:noVBand="0"/>
    </w:tblPr>
    <w:tblGrid>
      <w:gridCol w:w="6237"/>
      <w:gridCol w:w="3998"/>
    </w:tblGrid>
    <w:tr w:rsidR="00F46476" w14:paraId="30D8DCD6" w14:textId="77777777">
      <w:trPr>
        <w:cantSplit/>
      </w:trPr>
      <w:tc>
        <w:tcPr>
          <w:tcW w:w="6237" w:type="dxa"/>
        </w:tcPr>
        <w:p w14:paraId="10115B2F" w14:textId="77777777" w:rsidR="00F46476" w:rsidRDefault="00F46476">
          <w:pPr>
            <w:pStyle w:val="a9"/>
            <w:spacing w:before="540"/>
            <w:rPr>
              <w:b/>
              <w:sz w:val="16"/>
            </w:rPr>
          </w:pPr>
        </w:p>
      </w:tc>
      <w:tc>
        <w:tcPr>
          <w:tcW w:w="3998" w:type="dxa"/>
        </w:tcPr>
        <w:p w14:paraId="04E3C3BD" w14:textId="77777777" w:rsidR="00F46476" w:rsidRDefault="00F46476">
          <w:pPr>
            <w:pStyle w:val="a9"/>
            <w:spacing w:before="540"/>
            <w:jc w:val="right"/>
            <w:rPr>
              <w:b/>
              <w:sz w:val="22"/>
            </w:rPr>
          </w:pPr>
          <w:r>
            <w:rPr>
              <w:b/>
              <w:sz w:val="22"/>
            </w:rPr>
            <w:fldChar w:fldCharType="begin"/>
          </w:r>
          <w:r>
            <w:rPr>
              <w:b/>
              <w:sz w:val="22"/>
            </w:rPr>
            <w:instrText xml:space="preserve">PAGE \* ARABIC \* CHARFORMAT </w:instrText>
          </w:r>
          <w:r>
            <w:rPr>
              <w:b/>
              <w:sz w:val="22"/>
            </w:rPr>
            <w:fldChar w:fldCharType="separate"/>
          </w:r>
          <w:r>
            <w:rPr>
              <w:b/>
              <w:noProof/>
              <w:sz w:val="22"/>
            </w:rPr>
            <w:t>7</w:t>
          </w:r>
          <w:r>
            <w:rPr>
              <w:b/>
              <w:sz w:val="22"/>
            </w:rPr>
            <w:fldChar w:fldCharType="end"/>
          </w:r>
        </w:p>
      </w:tc>
    </w:tr>
  </w:tbl>
  <w:p w14:paraId="0A9CD9E8" w14:textId="77777777" w:rsidR="00F46476" w:rsidRDefault="00F46476">
    <w:pPr>
      <w:pStyle w:val="a9"/>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D4A47A" w14:textId="77777777" w:rsidR="00F46476" w:rsidRDefault="00F46476">
    <w:pPr>
      <w:pStyle w:val="a9"/>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BF31AD" w14:textId="77777777" w:rsidR="00971391" w:rsidRDefault="00971391">
      <w:r>
        <w:separator/>
      </w:r>
    </w:p>
  </w:footnote>
  <w:footnote w:type="continuationSeparator" w:id="0">
    <w:p w14:paraId="0A72DE0B" w14:textId="77777777" w:rsidR="00971391" w:rsidRDefault="0097139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6C2D188"/>
    <w:lvl w:ilvl="0">
      <w:start w:val="1"/>
      <w:numFmt w:val="decimal"/>
      <w:pStyle w:val="5"/>
      <w:lvlText w:val="%1."/>
      <w:lvlJc w:val="left"/>
      <w:pPr>
        <w:tabs>
          <w:tab w:val="num" w:pos="1492"/>
        </w:tabs>
        <w:ind w:left="1492" w:hanging="360"/>
      </w:pPr>
    </w:lvl>
  </w:abstractNum>
  <w:abstractNum w:abstractNumId="1" w15:restartNumberingAfterBreak="0">
    <w:nsid w:val="FFFFFF80"/>
    <w:multiLevelType w:val="singleLevel"/>
    <w:tmpl w:val="D7100458"/>
    <w:lvl w:ilvl="0">
      <w:start w:val="1"/>
      <w:numFmt w:val="bullet"/>
      <w:pStyle w:val="50"/>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0102015E"/>
    <w:lvl w:ilvl="0">
      <w:start w:val="1"/>
      <w:numFmt w:val="bullet"/>
      <w:pStyle w:val="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CD94557C"/>
    <w:lvl w:ilvl="0">
      <w:start w:val="1"/>
      <w:numFmt w:val="bullet"/>
      <w:pStyle w:val="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531E1BB2"/>
    <w:lvl w:ilvl="0">
      <w:start w:val="1"/>
      <w:numFmt w:val="bullet"/>
      <w:pStyle w:val="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FD08D1CE"/>
    <w:lvl w:ilvl="0">
      <w:start w:val="1"/>
      <w:numFmt w:val="bullet"/>
      <w:pStyle w:val="a"/>
      <w:lvlText w:val=""/>
      <w:lvlJc w:val="left"/>
      <w:pPr>
        <w:tabs>
          <w:tab w:val="num" w:pos="360"/>
        </w:tabs>
        <w:ind w:left="360" w:hanging="360"/>
      </w:pPr>
      <w:rPr>
        <w:rFonts w:ascii="Symbol" w:hAnsi="Symbol" w:hint="default"/>
      </w:rPr>
    </w:lvl>
  </w:abstractNum>
  <w:abstractNum w:abstractNumId="6" w15:restartNumberingAfterBreak="0">
    <w:nsid w:val="05F252BD"/>
    <w:multiLevelType w:val="singleLevel"/>
    <w:tmpl w:val="77FA1664"/>
    <w:lvl w:ilvl="0">
      <w:start w:val="1"/>
      <w:numFmt w:val="decimal"/>
      <w:pStyle w:val="1"/>
      <w:lvlText w:val="[%1]"/>
      <w:lvlJc w:val="left"/>
      <w:pPr>
        <w:tabs>
          <w:tab w:val="num" w:pos="360"/>
        </w:tabs>
        <w:ind w:left="360" w:hanging="360"/>
      </w:pPr>
    </w:lvl>
  </w:abstractNum>
  <w:abstractNum w:abstractNumId="7" w15:restartNumberingAfterBreak="0">
    <w:nsid w:val="06940DDC"/>
    <w:multiLevelType w:val="hybridMultilevel"/>
    <w:tmpl w:val="A9EE9706"/>
    <w:name w:val="WW8Num1"/>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7A91C26"/>
    <w:multiLevelType w:val="hybridMultilevel"/>
    <w:tmpl w:val="469420D0"/>
    <w:lvl w:ilvl="0" w:tplc="574C7B2C">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9" w15:restartNumberingAfterBreak="0">
    <w:nsid w:val="0A0A5F25"/>
    <w:multiLevelType w:val="singleLevel"/>
    <w:tmpl w:val="02E8E306"/>
    <w:lvl w:ilvl="0">
      <w:start w:val="1"/>
      <w:numFmt w:val="decimal"/>
      <w:pStyle w:val="numbered"/>
      <w:lvlText w:val="%1."/>
      <w:lvlJc w:val="left"/>
      <w:pPr>
        <w:tabs>
          <w:tab w:val="num" w:pos="360"/>
        </w:tabs>
        <w:ind w:left="360" w:hanging="360"/>
      </w:pPr>
      <w:rPr>
        <w:rFonts w:hint="default"/>
      </w:rPr>
    </w:lvl>
  </w:abstractNum>
  <w:abstractNum w:abstractNumId="10" w15:restartNumberingAfterBreak="0">
    <w:nsid w:val="0BD762BF"/>
    <w:multiLevelType w:val="hybridMultilevel"/>
    <w:tmpl w:val="71DA1096"/>
    <w:lvl w:ilvl="0" w:tplc="A0348F1A">
      <w:start w:val="1"/>
      <w:numFmt w:val="lowerLetter"/>
      <w:lvlText w:val="%1."/>
      <w:lvlJc w:val="left"/>
      <w:pPr>
        <w:ind w:left="1080" w:hanging="360"/>
      </w:pPr>
      <w:rPr>
        <w:rFonts w:hint="default"/>
      </w:rPr>
    </w:lvl>
    <w:lvl w:ilvl="1" w:tplc="04090019" w:tentative="1">
      <w:start w:val="1"/>
      <w:numFmt w:val="upperLetter"/>
      <w:lvlText w:val="%2."/>
      <w:lvlJc w:val="left"/>
      <w:pPr>
        <w:ind w:left="1520" w:hanging="400"/>
      </w:pPr>
    </w:lvl>
    <w:lvl w:ilvl="2" w:tplc="0409001B" w:tentative="1">
      <w:start w:val="1"/>
      <w:numFmt w:val="lowerRoman"/>
      <w:lvlText w:val="%3."/>
      <w:lvlJc w:val="right"/>
      <w:pPr>
        <w:ind w:left="1920" w:hanging="400"/>
      </w:pPr>
    </w:lvl>
    <w:lvl w:ilvl="3" w:tplc="0409000F" w:tentative="1">
      <w:start w:val="1"/>
      <w:numFmt w:val="decimal"/>
      <w:lvlText w:val="%4."/>
      <w:lvlJc w:val="left"/>
      <w:pPr>
        <w:ind w:left="2320" w:hanging="400"/>
      </w:pPr>
    </w:lvl>
    <w:lvl w:ilvl="4" w:tplc="04090019" w:tentative="1">
      <w:start w:val="1"/>
      <w:numFmt w:val="upperLetter"/>
      <w:lvlText w:val="%5."/>
      <w:lvlJc w:val="left"/>
      <w:pPr>
        <w:ind w:left="2720" w:hanging="400"/>
      </w:pPr>
    </w:lvl>
    <w:lvl w:ilvl="5" w:tplc="0409001B" w:tentative="1">
      <w:start w:val="1"/>
      <w:numFmt w:val="lowerRoman"/>
      <w:lvlText w:val="%6."/>
      <w:lvlJc w:val="right"/>
      <w:pPr>
        <w:ind w:left="3120" w:hanging="400"/>
      </w:pPr>
    </w:lvl>
    <w:lvl w:ilvl="6" w:tplc="0409000F" w:tentative="1">
      <w:start w:val="1"/>
      <w:numFmt w:val="decimal"/>
      <w:lvlText w:val="%7."/>
      <w:lvlJc w:val="left"/>
      <w:pPr>
        <w:ind w:left="3520" w:hanging="400"/>
      </w:pPr>
    </w:lvl>
    <w:lvl w:ilvl="7" w:tplc="04090019" w:tentative="1">
      <w:start w:val="1"/>
      <w:numFmt w:val="upperLetter"/>
      <w:lvlText w:val="%8."/>
      <w:lvlJc w:val="left"/>
      <w:pPr>
        <w:ind w:left="3920" w:hanging="400"/>
      </w:pPr>
    </w:lvl>
    <w:lvl w:ilvl="8" w:tplc="0409001B" w:tentative="1">
      <w:start w:val="1"/>
      <w:numFmt w:val="lowerRoman"/>
      <w:lvlText w:val="%9."/>
      <w:lvlJc w:val="right"/>
      <w:pPr>
        <w:ind w:left="4320" w:hanging="400"/>
      </w:pPr>
    </w:lvl>
  </w:abstractNum>
  <w:abstractNum w:abstractNumId="11" w15:restartNumberingAfterBreak="0">
    <w:nsid w:val="14AE0137"/>
    <w:multiLevelType w:val="singleLevel"/>
    <w:tmpl w:val="963AD900"/>
    <w:lvl w:ilvl="0">
      <w:start w:val="1"/>
      <w:numFmt w:val="bullet"/>
      <w:pStyle w:val="Liste2puces"/>
      <w:lvlText w:val=""/>
      <w:lvlJc w:val="left"/>
      <w:pPr>
        <w:tabs>
          <w:tab w:val="num" w:pos="624"/>
        </w:tabs>
        <w:ind w:left="624" w:hanging="397"/>
      </w:pPr>
      <w:rPr>
        <w:rFonts w:ascii="Symbol" w:hAnsi="Symbol" w:hint="default"/>
        <w:sz w:val="20"/>
      </w:rPr>
    </w:lvl>
  </w:abstractNum>
  <w:abstractNum w:abstractNumId="12" w15:restartNumberingAfterBreak="0">
    <w:nsid w:val="172F2A30"/>
    <w:multiLevelType w:val="hybridMultilevel"/>
    <w:tmpl w:val="5FE4060E"/>
    <w:name w:val="heading2"/>
    <w:lvl w:ilvl="0" w:tplc="0C070001">
      <w:start w:val="1"/>
      <w:numFmt w:val="bullet"/>
      <w:lvlText w:val=""/>
      <w:lvlJc w:val="left"/>
      <w:pPr>
        <w:tabs>
          <w:tab w:val="num" w:pos="720"/>
        </w:tabs>
        <w:ind w:left="720" w:hanging="360"/>
      </w:pPr>
      <w:rPr>
        <w:rFonts w:ascii="Symbol" w:hAnsi="Symbol" w:hint="default"/>
      </w:rPr>
    </w:lvl>
    <w:lvl w:ilvl="1" w:tplc="0C070003" w:tentative="1">
      <w:start w:val="1"/>
      <w:numFmt w:val="bullet"/>
      <w:lvlText w:val="o"/>
      <w:lvlJc w:val="left"/>
      <w:pPr>
        <w:tabs>
          <w:tab w:val="num" w:pos="1440"/>
        </w:tabs>
        <w:ind w:left="1440" w:hanging="360"/>
      </w:pPr>
      <w:rPr>
        <w:rFonts w:ascii="Courier New" w:hAnsi="Courier New" w:cs="Wingdings"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Wingdings"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Wingdings"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3AC7EB8"/>
    <w:multiLevelType w:val="multilevel"/>
    <w:tmpl w:val="682E03B2"/>
    <w:lvl w:ilvl="0">
      <w:start w:val="1"/>
      <w:numFmt w:val="decimal"/>
      <w:lvlText w:val="%1"/>
      <w:lvlJc w:val="left"/>
      <w:pPr>
        <w:tabs>
          <w:tab w:val="num" w:pos="432"/>
        </w:tabs>
        <w:ind w:left="432" w:hanging="432"/>
      </w:pPr>
      <w:rPr>
        <w:b/>
        <w:i w:val="0"/>
      </w:rPr>
    </w:lvl>
    <w:lvl w:ilvl="1">
      <w:start w:val="1"/>
      <w:numFmt w:val="decimal"/>
      <w:lvlText w:val="%1.%2"/>
      <w:lvlJc w:val="left"/>
      <w:pPr>
        <w:tabs>
          <w:tab w:val="num" w:pos="360"/>
        </w:tabs>
        <w:ind w:left="0" w:firstLine="0"/>
      </w:pPr>
      <w:rPr>
        <w:b/>
        <w:i w:val="0"/>
      </w:rPr>
    </w:lvl>
    <w:lvl w:ilvl="2">
      <w:start w:val="1"/>
      <w:numFmt w:val="decimal"/>
      <w:lvlText w:val="%1.%2.%3"/>
      <w:lvlJc w:val="left"/>
      <w:rPr>
        <w:rFonts w:cs="Times New Roman"/>
        <w:b/>
        <w:bCs/>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14" w15:restartNumberingAfterBreak="0">
    <w:nsid w:val="35DA2676"/>
    <w:multiLevelType w:val="hybridMultilevel"/>
    <w:tmpl w:val="1E6C6A6E"/>
    <w:lvl w:ilvl="0" w:tplc="1B282D46">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5" w15:restartNumberingAfterBreak="0">
    <w:nsid w:val="385B37D8"/>
    <w:multiLevelType w:val="multilevel"/>
    <w:tmpl w:val="DF20559A"/>
    <w:lvl w:ilvl="0">
      <w:start w:val="1"/>
      <w:numFmt w:val="upperLetter"/>
      <w:pStyle w:val="ANNEXN"/>
      <w:suff w:val="nothing"/>
      <w:lvlText w:val="Annex N%1"/>
      <w:lvlJc w:val="left"/>
      <w:pPr>
        <w:ind w:left="0" w:firstLine="0"/>
      </w:pPr>
      <w:rPr>
        <w:b/>
        <w:i w:val="0"/>
      </w:rPr>
    </w:lvl>
    <w:lvl w:ilvl="1">
      <w:start w:val="1"/>
      <w:numFmt w:val="decimal"/>
      <w:suff w:val="nothing"/>
      <w:lvlText w:val="N%1.%2"/>
      <w:lvlJc w:val="left"/>
      <w:pPr>
        <w:ind w:left="0" w:firstLine="0"/>
      </w:pPr>
    </w:lvl>
    <w:lvl w:ilvl="2">
      <w:start w:val="1"/>
      <w:numFmt w:val="decimal"/>
      <w:suff w:val="nothing"/>
      <w:lvlText w:val="N%1.%2.%3"/>
      <w:lvlJc w:val="left"/>
      <w:pPr>
        <w:ind w:left="0" w:firstLine="0"/>
      </w:pPr>
    </w:lvl>
    <w:lvl w:ilvl="3">
      <w:start w:val="1"/>
      <w:numFmt w:val="decimal"/>
      <w:suff w:val="nothing"/>
      <w:lvlText w:val="N%1.%2.%3.%4"/>
      <w:lvlJc w:val="left"/>
      <w:pPr>
        <w:ind w:left="0" w:firstLine="0"/>
      </w:pPr>
    </w:lvl>
    <w:lvl w:ilvl="4">
      <w:start w:val="1"/>
      <w:numFmt w:val="decimal"/>
      <w:suff w:val="nothing"/>
      <w:lvlText w:val="N%1.%2.%3.%4.%5"/>
      <w:lvlJc w:val="left"/>
      <w:pPr>
        <w:ind w:left="0" w:firstLine="0"/>
      </w:pPr>
    </w:lvl>
    <w:lvl w:ilvl="5">
      <w:start w:val="1"/>
      <w:numFmt w:val="decimal"/>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6" w15:restartNumberingAfterBreak="0">
    <w:nsid w:val="387D4433"/>
    <w:multiLevelType w:val="multilevel"/>
    <w:tmpl w:val="AED830EE"/>
    <w:name w:val="heading"/>
    <w:lvl w:ilvl="0">
      <w:start w:val="1"/>
      <w:numFmt w:val="bullet"/>
      <w:pStyle w:val="a0"/>
      <w:lvlText w:val=""/>
      <w:lvlJc w:val="left"/>
      <w:pPr>
        <w:ind w:left="400" w:hanging="400"/>
      </w:pPr>
      <w:rPr>
        <w:rFonts w:ascii="Symbol" w:hAnsi="Symbol"/>
      </w:rPr>
    </w:lvl>
    <w:lvl w:ilvl="1">
      <w:start w:val="1"/>
      <w:numFmt w:val="bullet"/>
      <w:pStyle w:val="20"/>
      <w:lvlText w:val=""/>
      <w:lvlJc w:val="left"/>
      <w:pPr>
        <w:ind w:left="800" w:hanging="400"/>
      </w:pPr>
      <w:rPr>
        <w:rFonts w:ascii="Symbol" w:hAnsi="Symbol"/>
      </w:rPr>
    </w:lvl>
    <w:lvl w:ilvl="2">
      <w:start w:val="1"/>
      <w:numFmt w:val="bullet"/>
      <w:pStyle w:val="30"/>
      <w:lvlText w:val=""/>
      <w:lvlJc w:val="left"/>
      <w:pPr>
        <w:ind w:left="1200" w:hanging="400"/>
      </w:pPr>
      <w:rPr>
        <w:rFonts w:ascii="Symbol" w:hAnsi="Symbol"/>
      </w:rPr>
    </w:lvl>
    <w:lvl w:ilvl="3">
      <w:start w:val="1"/>
      <w:numFmt w:val="bullet"/>
      <w:pStyle w:val="40"/>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7" w15:restartNumberingAfterBreak="0">
    <w:nsid w:val="3FE577B2"/>
    <w:multiLevelType w:val="hybridMultilevel"/>
    <w:tmpl w:val="8BC820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0BC20E5"/>
    <w:multiLevelType w:val="hybridMultilevel"/>
    <w:tmpl w:val="5A8ABD3C"/>
    <w:lvl w:ilvl="0" w:tplc="C026F7C2">
      <w:start w:val="1"/>
      <w:numFmt w:val="decimal"/>
      <w:lvlText w:val="%1."/>
      <w:lvlJc w:val="left"/>
      <w:pPr>
        <w:ind w:left="796" w:hanging="396"/>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9" w15:restartNumberingAfterBreak="0">
    <w:nsid w:val="42B02C5C"/>
    <w:multiLevelType w:val="hybridMultilevel"/>
    <w:tmpl w:val="97CC1418"/>
    <w:lvl w:ilvl="0" w:tplc="BCDA6FDA">
      <w:start w:val="1"/>
      <w:numFmt w:val="decimal"/>
      <w:pStyle w:val="MPEGReference"/>
      <w:lvlText w:val="%1."/>
      <w:lvlJc w:val="left"/>
      <w:pPr>
        <w:tabs>
          <w:tab w:val="num" w:pos="360"/>
        </w:tabs>
        <w:ind w:left="360" w:hanging="360"/>
      </w:pPr>
    </w:lvl>
    <w:lvl w:ilvl="1" w:tplc="04090003" w:tentative="1">
      <w:start w:val="1"/>
      <w:numFmt w:val="lowerLetter"/>
      <w:lvlText w:val="%2."/>
      <w:lvlJc w:val="left"/>
      <w:pPr>
        <w:tabs>
          <w:tab w:val="num" w:pos="1080"/>
        </w:tabs>
        <w:ind w:left="1080" w:hanging="360"/>
      </w:pPr>
    </w:lvl>
    <w:lvl w:ilvl="2" w:tplc="04090005" w:tentative="1">
      <w:start w:val="1"/>
      <w:numFmt w:val="lowerRoman"/>
      <w:lvlText w:val="%3."/>
      <w:lvlJc w:val="right"/>
      <w:pPr>
        <w:tabs>
          <w:tab w:val="num" w:pos="1800"/>
        </w:tabs>
        <w:ind w:left="1800" w:hanging="180"/>
      </w:pPr>
    </w:lvl>
    <w:lvl w:ilvl="3" w:tplc="04090001" w:tentative="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20" w15:restartNumberingAfterBreak="0">
    <w:nsid w:val="45034EEF"/>
    <w:multiLevelType w:val="hybridMultilevel"/>
    <w:tmpl w:val="DEA4D236"/>
    <w:lvl w:ilvl="0" w:tplc="3708B1FE">
      <w:start w:val="1"/>
      <w:numFmt w:val="decimal"/>
      <w:lvlText w:val="%1."/>
      <w:lvlJc w:val="left"/>
      <w:pPr>
        <w:ind w:left="464" w:hanging="360"/>
      </w:pPr>
      <w:rPr>
        <w:rFonts w:hint="default"/>
      </w:rPr>
    </w:lvl>
    <w:lvl w:ilvl="1" w:tplc="04090019" w:tentative="1">
      <w:start w:val="1"/>
      <w:numFmt w:val="upperLetter"/>
      <w:lvlText w:val="%2."/>
      <w:lvlJc w:val="left"/>
      <w:pPr>
        <w:ind w:left="904" w:hanging="400"/>
      </w:pPr>
    </w:lvl>
    <w:lvl w:ilvl="2" w:tplc="0409001B" w:tentative="1">
      <w:start w:val="1"/>
      <w:numFmt w:val="lowerRoman"/>
      <w:lvlText w:val="%3."/>
      <w:lvlJc w:val="right"/>
      <w:pPr>
        <w:ind w:left="1304" w:hanging="400"/>
      </w:pPr>
    </w:lvl>
    <w:lvl w:ilvl="3" w:tplc="0409000F" w:tentative="1">
      <w:start w:val="1"/>
      <w:numFmt w:val="decimal"/>
      <w:lvlText w:val="%4."/>
      <w:lvlJc w:val="left"/>
      <w:pPr>
        <w:ind w:left="1704" w:hanging="400"/>
      </w:pPr>
    </w:lvl>
    <w:lvl w:ilvl="4" w:tplc="04090019" w:tentative="1">
      <w:start w:val="1"/>
      <w:numFmt w:val="upperLetter"/>
      <w:lvlText w:val="%5."/>
      <w:lvlJc w:val="left"/>
      <w:pPr>
        <w:ind w:left="2104" w:hanging="400"/>
      </w:pPr>
    </w:lvl>
    <w:lvl w:ilvl="5" w:tplc="0409001B" w:tentative="1">
      <w:start w:val="1"/>
      <w:numFmt w:val="lowerRoman"/>
      <w:lvlText w:val="%6."/>
      <w:lvlJc w:val="right"/>
      <w:pPr>
        <w:ind w:left="2504" w:hanging="400"/>
      </w:pPr>
    </w:lvl>
    <w:lvl w:ilvl="6" w:tplc="0409000F" w:tentative="1">
      <w:start w:val="1"/>
      <w:numFmt w:val="decimal"/>
      <w:lvlText w:val="%7."/>
      <w:lvlJc w:val="left"/>
      <w:pPr>
        <w:ind w:left="2904" w:hanging="400"/>
      </w:pPr>
    </w:lvl>
    <w:lvl w:ilvl="7" w:tplc="04090019" w:tentative="1">
      <w:start w:val="1"/>
      <w:numFmt w:val="upperLetter"/>
      <w:lvlText w:val="%8."/>
      <w:lvlJc w:val="left"/>
      <w:pPr>
        <w:ind w:left="3304" w:hanging="400"/>
      </w:pPr>
    </w:lvl>
    <w:lvl w:ilvl="8" w:tplc="0409001B" w:tentative="1">
      <w:start w:val="1"/>
      <w:numFmt w:val="lowerRoman"/>
      <w:lvlText w:val="%9."/>
      <w:lvlJc w:val="right"/>
      <w:pPr>
        <w:ind w:left="3704" w:hanging="400"/>
      </w:pPr>
    </w:lvl>
  </w:abstractNum>
  <w:abstractNum w:abstractNumId="21" w15:restartNumberingAfterBreak="0">
    <w:nsid w:val="471819DC"/>
    <w:multiLevelType w:val="hybridMultilevel"/>
    <w:tmpl w:val="1E6C6A6E"/>
    <w:lvl w:ilvl="0" w:tplc="1B282D46">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2" w15:restartNumberingAfterBreak="0">
    <w:nsid w:val="4A073AB0"/>
    <w:multiLevelType w:val="hybridMultilevel"/>
    <w:tmpl w:val="55D67BF0"/>
    <w:lvl w:ilvl="0" w:tplc="E4F648EE">
      <w:start w:val="1"/>
      <w:numFmt w:val="bullet"/>
      <w:lvlText w:val="-"/>
      <w:lvlJc w:val="left"/>
      <w:pPr>
        <w:ind w:left="760" w:hanging="360"/>
      </w:pPr>
      <w:rPr>
        <w:rFonts w:ascii="Calibri" w:eastAsia="맑은 고딕" w:hAnsi="Calibri" w:cs="Calibri"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3" w15:restartNumberingAfterBreak="0">
    <w:nsid w:val="4E4D1B07"/>
    <w:multiLevelType w:val="hybridMultilevel"/>
    <w:tmpl w:val="0C4AB8FA"/>
    <w:name w:val="heading222"/>
    <w:lvl w:ilvl="0" w:tplc="0C070001">
      <w:start w:val="1"/>
      <w:numFmt w:val="bullet"/>
      <w:lvlText w:val=""/>
      <w:lvlJc w:val="left"/>
      <w:pPr>
        <w:tabs>
          <w:tab w:val="num" w:pos="720"/>
        </w:tabs>
        <w:ind w:left="720" w:hanging="360"/>
      </w:pPr>
      <w:rPr>
        <w:rFonts w:ascii="Symbol" w:hAnsi="Symbol" w:hint="default"/>
      </w:rPr>
    </w:lvl>
    <w:lvl w:ilvl="1" w:tplc="0C070003">
      <w:start w:val="1"/>
      <w:numFmt w:val="bullet"/>
      <w:lvlText w:val="o"/>
      <w:lvlJc w:val="left"/>
      <w:pPr>
        <w:tabs>
          <w:tab w:val="num" w:pos="1440"/>
        </w:tabs>
        <w:ind w:left="1440" w:hanging="360"/>
      </w:pPr>
      <w:rPr>
        <w:rFonts w:ascii="Courier New" w:hAnsi="Courier New" w:cs="Wingdings"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Wingdings"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Wingdings"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6A712FA"/>
    <w:multiLevelType w:val="hybridMultilevel"/>
    <w:tmpl w:val="779AC1B4"/>
    <w:name w:val="heading22"/>
    <w:lvl w:ilvl="0" w:tplc="0C070001">
      <w:start w:val="1"/>
      <w:numFmt w:val="bullet"/>
      <w:lvlText w:val=""/>
      <w:lvlJc w:val="left"/>
      <w:pPr>
        <w:tabs>
          <w:tab w:val="num" w:pos="720"/>
        </w:tabs>
        <w:ind w:left="720" w:hanging="360"/>
      </w:pPr>
      <w:rPr>
        <w:rFonts w:ascii="Symbol" w:hAnsi="Symbol" w:hint="default"/>
      </w:rPr>
    </w:lvl>
    <w:lvl w:ilvl="1" w:tplc="0C070003" w:tentative="1">
      <w:start w:val="1"/>
      <w:numFmt w:val="bullet"/>
      <w:lvlText w:val="o"/>
      <w:lvlJc w:val="left"/>
      <w:pPr>
        <w:tabs>
          <w:tab w:val="num" w:pos="1440"/>
        </w:tabs>
        <w:ind w:left="1440" w:hanging="360"/>
      </w:pPr>
      <w:rPr>
        <w:rFonts w:ascii="Courier New" w:hAnsi="Courier New" w:cs="Wingdings"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Wingdings"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Wingdings"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E971A6F"/>
    <w:multiLevelType w:val="multilevel"/>
    <w:tmpl w:val="53A42F24"/>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26" w15:restartNumberingAfterBreak="0">
    <w:nsid w:val="63D82945"/>
    <w:multiLevelType w:val="hybridMultilevel"/>
    <w:tmpl w:val="FE9C5CF2"/>
    <w:lvl w:ilvl="0" w:tplc="D2B4F35E">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7" w15:restartNumberingAfterBreak="0">
    <w:nsid w:val="64085B71"/>
    <w:multiLevelType w:val="hybridMultilevel"/>
    <w:tmpl w:val="71DA1096"/>
    <w:lvl w:ilvl="0" w:tplc="FFFFFFFF">
      <w:start w:val="1"/>
      <w:numFmt w:val="lowerLetter"/>
      <w:lvlText w:val="%1."/>
      <w:lvlJc w:val="left"/>
      <w:pPr>
        <w:ind w:left="1080" w:hanging="360"/>
      </w:pPr>
      <w:rPr>
        <w:rFonts w:hint="default"/>
      </w:rPr>
    </w:lvl>
    <w:lvl w:ilvl="1" w:tplc="FFFFFFFF" w:tentative="1">
      <w:start w:val="1"/>
      <w:numFmt w:val="upperLetter"/>
      <w:lvlText w:val="%2."/>
      <w:lvlJc w:val="left"/>
      <w:pPr>
        <w:ind w:left="1520" w:hanging="400"/>
      </w:pPr>
    </w:lvl>
    <w:lvl w:ilvl="2" w:tplc="FFFFFFFF" w:tentative="1">
      <w:start w:val="1"/>
      <w:numFmt w:val="lowerRoman"/>
      <w:lvlText w:val="%3."/>
      <w:lvlJc w:val="right"/>
      <w:pPr>
        <w:ind w:left="1920" w:hanging="400"/>
      </w:pPr>
    </w:lvl>
    <w:lvl w:ilvl="3" w:tplc="FFFFFFFF" w:tentative="1">
      <w:start w:val="1"/>
      <w:numFmt w:val="decimal"/>
      <w:lvlText w:val="%4."/>
      <w:lvlJc w:val="left"/>
      <w:pPr>
        <w:ind w:left="2320" w:hanging="400"/>
      </w:pPr>
    </w:lvl>
    <w:lvl w:ilvl="4" w:tplc="FFFFFFFF" w:tentative="1">
      <w:start w:val="1"/>
      <w:numFmt w:val="upperLetter"/>
      <w:lvlText w:val="%5."/>
      <w:lvlJc w:val="left"/>
      <w:pPr>
        <w:ind w:left="2720" w:hanging="400"/>
      </w:pPr>
    </w:lvl>
    <w:lvl w:ilvl="5" w:tplc="FFFFFFFF" w:tentative="1">
      <w:start w:val="1"/>
      <w:numFmt w:val="lowerRoman"/>
      <w:lvlText w:val="%6."/>
      <w:lvlJc w:val="right"/>
      <w:pPr>
        <w:ind w:left="3120" w:hanging="400"/>
      </w:pPr>
    </w:lvl>
    <w:lvl w:ilvl="6" w:tplc="FFFFFFFF" w:tentative="1">
      <w:start w:val="1"/>
      <w:numFmt w:val="decimal"/>
      <w:lvlText w:val="%7."/>
      <w:lvlJc w:val="left"/>
      <w:pPr>
        <w:ind w:left="3520" w:hanging="400"/>
      </w:pPr>
    </w:lvl>
    <w:lvl w:ilvl="7" w:tplc="FFFFFFFF" w:tentative="1">
      <w:start w:val="1"/>
      <w:numFmt w:val="upperLetter"/>
      <w:lvlText w:val="%8."/>
      <w:lvlJc w:val="left"/>
      <w:pPr>
        <w:ind w:left="3920" w:hanging="400"/>
      </w:pPr>
    </w:lvl>
    <w:lvl w:ilvl="8" w:tplc="FFFFFFFF" w:tentative="1">
      <w:start w:val="1"/>
      <w:numFmt w:val="lowerRoman"/>
      <w:lvlText w:val="%9."/>
      <w:lvlJc w:val="right"/>
      <w:pPr>
        <w:ind w:left="4320" w:hanging="400"/>
      </w:pPr>
    </w:lvl>
  </w:abstractNum>
  <w:abstractNum w:abstractNumId="28" w15:restartNumberingAfterBreak="0">
    <w:nsid w:val="66EC2FC0"/>
    <w:multiLevelType w:val="singleLevel"/>
    <w:tmpl w:val="040C000F"/>
    <w:lvl w:ilvl="0">
      <w:start w:val="1"/>
      <w:numFmt w:val="decimal"/>
      <w:pStyle w:val="Reference"/>
      <w:lvlText w:val="%1."/>
      <w:lvlJc w:val="left"/>
      <w:pPr>
        <w:tabs>
          <w:tab w:val="num" w:pos="360"/>
        </w:tabs>
        <w:ind w:left="360" w:hanging="360"/>
      </w:pPr>
    </w:lvl>
  </w:abstractNum>
  <w:abstractNum w:abstractNumId="29" w15:restartNumberingAfterBreak="0">
    <w:nsid w:val="687B0132"/>
    <w:multiLevelType w:val="hybridMultilevel"/>
    <w:tmpl w:val="60CE1392"/>
    <w:lvl w:ilvl="0" w:tplc="1674A4AE">
      <w:start w:val="1"/>
      <w:numFmt w:val="decimal"/>
      <w:pStyle w:val="ACMReference"/>
      <w:lvlText w:val="[%1] "/>
      <w:lvlJc w:val="left"/>
      <w:pPr>
        <w:ind w:left="800" w:hanging="400"/>
      </w:pPr>
      <w:rPr>
        <w:rFonts w:hint="eastAsia"/>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0" w15:restartNumberingAfterBreak="0">
    <w:nsid w:val="6B2A6C8C"/>
    <w:multiLevelType w:val="hybridMultilevel"/>
    <w:tmpl w:val="B7A003F8"/>
    <w:lvl w:ilvl="0" w:tplc="610C9A80">
      <w:start w:val="1"/>
      <w:numFmt w:val="lowerLetter"/>
      <w:lvlText w:val="%1."/>
      <w:lvlJc w:val="left"/>
      <w:pPr>
        <w:ind w:left="1080" w:hanging="360"/>
      </w:pPr>
      <w:rPr>
        <w:rFonts w:hint="default"/>
      </w:rPr>
    </w:lvl>
    <w:lvl w:ilvl="1" w:tplc="04090019" w:tentative="1">
      <w:start w:val="1"/>
      <w:numFmt w:val="upperLetter"/>
      <w:lvlText w:val="%2."/>
      <w:lvlJc w:val="left"/>
      <w:pPr>
        <w:ind w:left="1520" w:hanging="400"/>
      </w:pPr>
    </w:lvl>
    <w:lvl w:ilvl="2" w:tplc="0409001B" w:tentative="1">
      <w:start w:val="1"/>
      <w:numFmt w:val="lowerRoman"/>
      <w:lvlText w:val="%3."/>
      <w:lvlJc w:val="right"/>
      <w:pPr>
        <w:ind w:left="1920" w:hanging="400"/>
      </w:pPr>
    </w:lvl>
    <w:lvl w:ilvl="3" w:tplc="0409000F" w:tentative="1">
      <w:start w:val="1"/>
      <w:numFmt w:val="decimal"/>
      <w:lvlText w:val="%4."/>
      <w:lvlJc w:val="left"/>
      <w:pPr>
        <w:ind w:left="2320" w:hanging="400"/>
      </w:pPr>
    </w:lvl>
    <w:lvl w:ilvl="4" w:tplc="04090019" w:tentative="1">
      <w:start w:val="1"/>
      <w:numFmt w:val="upperLetter"/>
      <w:lvlText w:val="%5."/>
      <w:lvlJc w:val="left"/>
      <w:pPr>
        <w:ind w:left="2720" w:hanging="400"/>
      </w:pPr>
    </w:lvl>
    <w:lvl w:ilvl="5" w:tplc="0409001B" w:tentative="1">
      <w:start w:val="1"/>
      <w:numFmt w:val="lowerRoman"/>
      <w:lvlText w:val="%6."/>
      <w:lvlJc w:val="right"/>
      <w:pPr>
        <w:ind w:left="3120" w:hanging="400"/>
      </w:pPr>
    </w:lvl>
    <w:lvl w:ilvl="6" w:tplc="0409000F" w:tentative="1">
      <w:start w:val="1"/>
      <w:numFmt w:val="decimal"/>
      <w:lvlText w:val="%7."/>
      <w:lvlJc w:val="left"/>
      <w:pPr>
        <w:ind w:left="3520" w:hanging="400"/>
      </w:pPr>
    </w:lvl>
    <w:lvl w:ilvl="7" w:tplc="04090019" w:tentative="1">
      <w:start w:val="1"/>
      <w:numFmt w:val="upperLetter"/>
      <w:lvlText w:val="%8."/>
      <w:lvlJc w:val="left"/>
      <w:pPr>
        <w:ind w:left="3920" w:hanging="400"/>
      </w:pPr>
    </w:lvl>
    <w:lvl w:ilvl="8" w:tplc="0409001B" w:tentative="1">
      <w:start w:val="1"/>
      <w:numFmt w:val="lowerRoman"/>
      <w:lvlText w:val="%9."/>
      <w:lvlJc w:val="right"/>
      <w:pPr>
        <w:ind w:left="4320" w:hanging="400"/>
      </w:pPr>
    </w:lvl>
  </w:abstractNum>
  <w:abstractNum w:abstractNumId="31" w15:restartNumberingAfterBreak="0">
    <w:nsid w:val="6B6E2311"/>
    <w:multiLevelType w:val="multilevel"/>
    <w:tmpl w:val="04090025"/>
    <w:lvl w:ilvl="0">
      <w:start w:val="1"/>
      <w:numFmt w:val="decimal"/>
      <w:pStyle w:val="Ttulo1HeadingUTitrePartie"/>
      <w:lvlText w:val="%1"/>
      <w:lvlJc w:val="left"/>
      <w:pPr>
        <w:tabs>
          <w:tab w:val="num" w:pos="432"/>
        </w:tabs>
        <w:ind w:left="432" w:hanging="432"/>
      </w:pPr>
    </w:lvl>
    <w:lvl w:ilvl="1">
      <w:start w:val="1"/>
      <w:numFmt w:val="decimal"/>
      <w:pStyle w:val="Ttulo2H2H21"/>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2" w15:restartNumberingAfterBreak="0">
    <w:nsid w:val="6F573592"/>
    <w:multiLevelType w:val="hybridMultilevel"/>
    <w:tmpl w:val="5A8ABD3C"/>
    <w:lvl w:ilvl="0" w:tplc="FFFFFFFF">
      <w:start w:val="1"/>
      <w:numFmt w:val="decimal"/>
      <w:lvlText w:val="%1."/>
      <w:lvlJc w:val="left"/>
      <w:pPr>
        <w:ind w:left="796" w:hanging="396"/>
      </w:pPr>
      <w:rPr>
        <w:rFonts w:hint="default"/>
      </w:rPr>
    </w:lvl>
    <w:lvl w:ilvl="1" w:tplc="FFFFFFFF">
      <w:start w:val="1"/>
      <w:numFmt w:val="upperLetter"/>
      <w:lvlText w:val="%2."/>
      <w:lvlJc w:val="left"/>
      <w:pPr>
        <w:ind w:left="1200" w:hanging="400"/>
      </w:pPr>
    </w:lvl>
    <w:lvl w:ilvl="2" w:tplc="FFFFFFFF" w:tentative="1">
      <w:start w:val="1"/>
      <w:numFmt w:val="lowerRoman"/>
      <w:lvlText w:val="%3."/>
      <w:lvlJc w:val="right"/>
      <w:pPr>
        <w:ind w:left="1600" w:hanging="400"/>
      </w:pPr>
    </w:lvl>
    <w:lvl w:ilvl="3" w:tplc="FFFFFFFF" w:tentative="1">
      <w:start w:val="1"/>
      <w:numFmt w:val="decimal"/>
      <w:lvlText w:val="%4."/>
      <w:lvlJc w:val="left"/>
      <w:pPr>
        <w:ind w:left="2000" w:hanging="400"/>
      </w:pPr>
    </w:lvl>
    <w:lvl w:ilvl="4" w:tplc="FFFFFFFF" w:tentative="1">
      <w:start w:val="1"/>
      <w:numFmt w:val="upperLetter"/>
      <w:lvlText w:val="%5."/>
      <w:lvlJc w:val="left"/>
      <w:pPr>
        <w:ind w:left="2400" w:hanging="400"/>
      </w:pPr>
    </w:lvl>
    <w:lvl w:ilvl="5" w:tplc="FFFFFFFF" w:tentative="1">
      <w:start w:val="1"/>
      <w:numFmt w:val="lowerRoman"/>
      <w:lvlText w:val="%6."/>
      <w:lvlJc w:val="right"/>
      <w:pPr>
        <w:ind w:left="2800" w:hanging="400"/>
      </w:pPr>
    </w:lvl>
    <w:lvl w:ilvl="6" w:tplc="FFFFFFFF" w:tentative="1">
      <w:start w:val="1"/>
      <w:numFmt w:val="decimal"/>
      <w:lvlText w:val="%7."/>
      <w:lvlJc w:val="left"/>
      <w:pPr>
        <w:ind w:left="3200" w:hanging="400"/>
      </w:pPr>
    </w:lvl>
    <w:lvl w:ilvl="7" w:tplc="FFFFFFFF" w:tentative="1">
      <w:start w:val="1"/>
      <w:numFmt w:val="upperLetter"/>
      <w:lvlText w:val="%8."/>
      <w:lvlJc w:val="left"/>
      <w:pPr>
        <w:ind w:left="3600" w:hanging="400"/>
      </w:pPr>
    </w:lvl>
    <w:lvl w:ilvl="8" w:tplc="FFFFFFFF" w:tentative="1">
      <w:start w:val="1"/>
      <w:numFmt w:val="lowerRoman"/>
      <w:lvlText w:val="%9."/>
      <w:lvlJc w:val="right"/>
      <w:pPr>
        <w:ind w:left="4000" w:hanging="400"/>
      </w:pPr>
    </w:lvl>
  </w:abstractNum>
  <w:abstractNum w:abstractNumId="33" w15:restartNumberingAfterBreak="0">
    <w:nsid w:val="717C6709"/>
    <w:multiLevelType w:val="hybridMultilevel"/>
    <w:tmpl w:val="8508E1F2"/>
    <w:lvl w:ilvl="0" w:tplc="AB50BD60">
      <w:start w:val="1"/>
      <w:numFmt w:val="lowerLetter"/>
      <w:lvlText w:val="%1."/>
      <w:lvlJc w:val="left"/>
      <w:pPr>
        <w:ind w:left="1080" w:hanging="360"/>
      </w:pPr>
      <w:rPr>
        <w:rFonts w:hint="default"/>
      </w:rPr>
    </w:lvl>
    <w:lvl w:ilvl="1" w:tplc="04090019" w:tentative="1">
      <w:start w:val="1"/>
      <w:numFmt w:val="upperLetter"/>
      <w:lvlText w:val="%2."/>
      <w:lvlJc w:val="left"/>
      <w:pPr>
        <w:ind w:left="1520" w:hanging="400"/>
      </w:pPr>
    </w:lvl>
    <w:lvl w:ilvl="2" w:tplc="0409001B" w:tentative="1">
      <w:start w:val="1"/>
      <w:numFmt w:val="lowerRoman"/>
      <w:lvlText w:val="%3."/>
      <w:lvlJc w:val="right"/>
      <w:pPr>
        <w:ind w:left="1920" w:hanging="400"/>
      </w:pPr>
    </w:lvl>
    <w:lvl w:ilvl="3" w:tplc="0409000F" w:tentative="1">
      <w:start w:val="1"/>
      <w:numFmt w:val="decimal"/>
      <w:lvlText w:val="%4."/>
      <w:lvlJc w:val="left"/>
      <w:pPr>
        <w:ind w:left="2320" w:hanging="400"/>
      </w:pPr>
    </w:lvl>
    <w:lvl w:ilvl="4" w:tplc="04090019" w:tentative="1">
      <w:start w:val="1"/>
      <w:numFmt w:val="upperLetter"/>
      <w:lvlText w:val="%5."/>
      <w:lvlJc w:val="left"/>
      <w:pPr>
        <w:ind w:left="2720" w:hanging="400"/>
      </w:pPr>
    </w:lvl>
    <w:lvl w:ilvl="5" w:tplc="0409001B" w:tentative="1">
      <w:start w:val="1"/>
      <w:numFmt w:val="lowerRoman"/>
      <w:lvlText w:val="%6."/>
      <w:lvlJc w:val="right"/>
      <w:pPr>
        <w:ind w:left="3120" w:hanging="400"/>
      </w:pPr>
    </w:lvl>
    <w:lvl w:ilvl="6" w:tplc="0409000F" w:tentative="1">
      <w:start w:val="1"/>
      <w:numFmt w:val="decimal"/>
      <w:lvlText w:val="%7."/>
      <w:lvlJc w:val="left"/>
      <w:pPr>
        <w:ind w:left="3520" w:hanging="400"/>
      </w:pPr>
    </w:lvl>
    <w:lvl w:ilvl="7" w:tplc="04090019" w:tentative="1">
      <w:start w:val="1"/>
      <w:numFmt w:val="upperLetter"/>
      <w:lvlText w:val="%8."/>
      <w:lvlJc w:val="left"/>
      <w:pPr>
        <w:ind w:left="3920" w:hanging="400"/>
      </w:pPr>
    </w:lvl>
    <w:lvl w:ilvl="8" w:tplc="0409001B" w:tentative="1">
      <w:start w:val="1"/>
      <w:numFmt w:val="lowerRoman"/>
      <w:lvlText w:val="%9."/>
      <w:lvlJc w:val="right"/>
      <w:pPr>
        <w:ind w:left="4320" w:hanging="400"/>
      </w:pPr>
    </w:lvl>
  </w:abstractNum>
  <w:abstractNum w:abstractNumId="34" w15:restartNumberingAfterBreak="0">
    <w:nsid w:val="725B5F50"/>
    <w:multiLevelType w:val="hybridMultilevel"/>
    <w:tmpl w:val="646E3990"/>
    <w:lvl w:ilvl="0" w:tplc="79ECD83E">
      <w:start w:val="1"/>
      <w:numFmt w:val="lowerLetter"/>
      <w:lvlText w:val="%1."/>
      <w:lvlJc w:val="left"/>
      <w:pPr>
        <w:ind w:left="1080" w:hanging="360"/>
      </w:pPr>
      <w:rPr>
        <w:rFonts w:hint="default"/>
      </w:rPr>
    </w:lvl>
    <w:lvl w:ilvl="1" w:tplc="04090019" w:tentative="1">
      <w:start w:val="1"/>
      <w:numFmt w:val="upperLetter"/>
      <w:lvlText w:val="%2."/>
      <w:lvlJc w:val="left"/>
      <w:pPr>
        <w:ind w:left="1520" w:hanging="400"/>
      </w:pPr>
    </w:lvl>
    <w:lvl w:ilvl="2" w:tplc="0409001B" w:tentative="1">
      <w:start w:val="1"/>
      <w:numFmt w:val="lowerRoman"/>
      <w:lvlText w:val="%3."/>
      <w:lvlJc w:val="right"/>
      <w:pPr>
        <w:ind w:left="1920" w:hanging="400"/>
      </w:pPr>
    </w:lvl>
    <w:lvl w:ilvl="3" w:tplc="0409000F" w:tentative="1">
      <w:start w:val="1"/>
      <w:numFmt w:val="decimal"/>
      <w:lvlText w:val="%4."/>
      <w:lvlJc w:val="left"/>
      <w:pPr>
        <w:ind w:left="2320" w:hanging="400"/>
      </w:pPr>
    </w:lvl>
    <w:lvl w:ilvl="4" w:tplc="04090019" w:tentative="1">
      <w:start w:val="1"/>
      <w:numFmt w:val="upperLetter"/>
      <w:lvlText w:val="%5."/>
      <w:lvlJc w:val="left"/>
      <w:pPr>
        <w:ind w:left="2720" w:hanging="400"/>
      </w:pPr>
    </w:lvl>
    <w:lvl w:ilvl="5" w:tplc="0409001B" w:tentative="1">
      <w:start w:val="1"/>
      <w:numFmt w:val="lowerRoman"/>
      <w:lvlText w:val="%6."/>
      <w:lvlJc w:val="right"/>
      <w:pPr>
        <w:ind w:left="3120" w:hanging="400"/>
      </w:pPr>
    </w:lvl>
    <w:lvl w:ilvl="6" w:tplc="0409000F" w:tentative="1">
      <w:start w:val="1"/>
      <w:numFmt w:val="decimal"/>
      <w:lvlText w:val="%7."/>
      <w:lvlJc w:val="left"/>
      <w:pPr>
        <w:ind w:left="3520" w:hanging="400"/>
      </w:pPr>
    </w:lvl>
    <w:lvl w:ilvl="7" w:tplc="04090019" w:tentative="1">
      <w:start w:val="1"/>
      <w:numFmt w:val="upperLetter"/>
      <w:lvlText w:val="%8."/>
      <w:lvlJc w:val="left"/>
      <w:pPr>
        <w:ind w:left="3920" w:hanging="400"/>
      </w:pPr>
    </w:lvl>
    <w:lvl w:ilvl="8" w:tplc="0409001B" w:tentative="1">
      <w:start w:val="1"/>
      <w:numFmt w:val="lowerRoman"/>
      <w:lvlText w:val="%9."/>
      <w:lvlJc w:val="right"/>
      <w:pPr>
        <w:ind w:left="4320" w:hanging="400"/>
      </w:pPr>
    </w:lvl>
  </w:abstractNum>
  <w:abstractNum w:abstractNumId="35" w15:restartNumberingAfterBreak="0">
    <w:nsid w:val="72880A28"/>
    <w:multiLevelType w:val="multilevel"/>
    <w:tmpl w:val="B0FADD90"/>
    <w:lvl w:ilvl="0">
      <w:start w:val="1"/>
      <w:numFmt w:val="lowerLetter"/>
      <w:pStyle w:val="a1"/>
      <w:lvlText w:val="%1)"/>
      <w:lvlJc w:val="left"/>
      <w:pPr>
        <w:tabs>
          <w:tab w:val="num" w:pos="360"/>
        </w:tabs>
        <w:ind w:left="400" w:hanging="400"/>
      </w:pPr>
    </w:lvl>
    <w:lvl w:ilvl="1">
      <w:start w:val="1"/>
      <w:numFmt w:val="decimal"/>
      <w:pStyle w:val="21"/>
      <w:lvlText w:val="%2)"/>
      <w:lvlJc w:val="left"/>
      <w:pPr>
        <w:tabs>
          <w:tab w:val="num" w:pos="1080"/>
        </w:tabs>
        <w:ind w:left="800" w:hanging="400"/>
      </w:pPr>
    </w:lvl>
    <w:lvl w:ilvl="2">
      <w:start w:val="1"/>
      <w:numFmt w:val="lowerRoman"/>
      <w:pStyle w:val="31"/>
      <w:lvlText w:val="%3)"/>
      <w:lvlJc w:val="left"/>
      <w:pPr>
        <w:tabs>
          <w:tab w:val="num" w:pos="1800"/>
        </w:tabs>
        <w:ind w:left="1200" w:hanging="400"/>
      </w:pPr>
    </w:lvl>
    <w:lvl w:ilvl="3">
      <w:start w:val="1"/>
      <w:numFmt w:val="upperRoman"/>
      <w:pStyle w:val="41"/>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6" w15:restartNumberingAfterBreak="0">
    <w:nsid w:val="7608711F"/>
    <w:multiLevelType w:val="hybridMultilevel"/>
    <w:tmpl w:val="AD541FE0"/>
    <w:lvl w:ilvl="0" w:tplc="04090019">
      <w:start w:val="1"/>
      <w:numFmt w:val="upp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7" w15:restartNumberingAfterBreak="0">
    <w:nsid w:val="79AE536A"/>
    <w:multiLevelType w:val="hybridMultilevel"/>
    <w:tmpl w:val="1E6C6A6E"/>
    <w:lvl w:ilvl="0" w:tplc="1B282D46">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8" w15:restartNumberingAfterBreak="0">
    <w:nsid w:val="7A8769CD"/>
    <w:multiLevelType w:val="multilevel"/>
    <w:tmpl w:val="45A67F38"/>
    <w:lvl w:ilvl="0">
      <w:start w:val="1"/>
      <w:numFmt w:val="upperLetter"/>
      <w:lvlText w:val="%1."/>
      <w:lvlJc w:val="left"/>
      <w:pPr>
        <w:tabs>
          <w:tab w:val="num" w:pos="432"/>
        </w:tabs>
        <w:ind w:left="432" w:hanging="432"/>
      </w:pPr>
      <w:rPr>
        <w:rFonts w:hint="eastAsia"/>
        <w:b/>
        <w:i w:val="0"/>
      </w:rPr>
    </w:lvl>
    <w:lvl w:ilvl="1">
      <w:start w:val="1"/>
      <w:numFmt w:val="decimal"/>
      <w:lvlText w:val="%1.%2"/>
      <w:lvlJc w:val="left"/>
      <w:pPr>
        <w:tabs>
          <w:tab w:val="num" w:pos="360"/>
        </w:tabs>
        <w:ind w:left="0" w:firstLine="0"/>
      </w:pPr>
      <w:rPr>
        <w:rFonts w:hint="eastAsia"/>
        <w:b/>
        <w:i w:val="0"/>
      </w:rPr>
    </w:lvl>
    <w:lvl w:ilvl="2">
      <w:start w:val="1"/>
      <w:numFmt w:val="decimal"/>
      <w:lvlText w:val="%1.%2.%3"/>
      <w:lvlJc w:val="left"/>
      <w:pPr>
        <w:ind w:left="0" w:firstLine="0"/>
      </w:pPr>
      <w:rPr>
        <w:rFonts w:cs="Times New Roman" w:hint="eastAsia"/>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080"/>
        </w:tabs>
        <w:ind w:left="0" w:firstLine="0"/>
      </w:pPr>
      <w:rPr>
        <w:rFonts w:hint="eastAsia"/>
        <w:b/>
        <w:i w:val="0"/>
      </w:rPr>
    </w:lvl>
    <w:lvl w:ilvl="4">
      <w:start w:val="1"/>
      <w:numFmt w:val="decimal"/>
      <w:lvlText w:val="%1.%2.%3.%4.%5"/>
      <w:lvlJc w:val="left"/>
      <w:pPr>
        <w:tabs>
          <w:tab w:val="num" w:pos="1080"/>
        </w:tabs>
        <w:ind w:left="0" w:firstLine="0"/>
      </w:pPr>
      <w:rPr>
        <w:rFonts w:hint="eastAsia"/>
        <w:b/>
        <w:i w:val="0"/>
      </w:rPr>
    </w:lvl>
    <w:lvl w:ilvl="5">
      <w:start w:val="1"/>
      <w:numFmt w:val="decimal"/>
      <w:lvlText w:val="%1.%2.%3.%4.%5.%6"/>
      <w:lvlJc w:val="left"/>
      <w:pPr>
        <w:tabs>
          <w:tab w:val="num" w:pos="1440"/>
        </w:tabs>
        <w:ind w:left="0" w:firstLine="0"/>
      </w:pPr>
      <w:rPr>
        <w:rFonts w:hint="eastAsia"/>
        <w:b/>
        <w:i w:val="0"/>
      </w:rPr>
    </w:lvl>
    <w:lvl w:ilvl="6">
      <w:start w:val="1"/>
      <w:numFmt w:val="decimal"/>
      <w:lvlText w:val="%1.%2.%3.%4.%5.%6.%7"/>
      <w:lvlJc w:val="left"/>
      <w:pPr>
        <w:tabs>
          <w:tab w:val="num" w:pos="1440"/>
        </w:tabs>
        <w:ind w:left="0" w:firstLine="0"/>
      </w:pPr>
      <w:rPr>
        <w:rFonts w:hint="eastAsia"/>
      </w:rPr>
    </w:lvl>
    <w:lvl w:ilvl="7">
      <w:start w:val="1"/>
      <w:numFmt w:val="decimal"/>
      <w:lvlText w:val="%1.%2.%3.%4.%5.%6.%7.%8"/>
      <w:lvlJc w:val="left"/>
      <w:pPr>
        <w:tabs>
          <w:tab w:val="num" w:pos="1800"/>
        </w:tabs>
        <w:ind w:left="0" w:firstLine="0"/>
      </w:pPr>
      <w:rPr>
        <w:rFonts w:hint="eastAsia"/>
      </w:rPr>
    </w:lvl>
    <w:lvl w:ilvl="8">
      <w:start w:val="1"/>
      <w:numFmt w:val="decimal"/>
      <w:lvlText w:val="%1.%2.%3.%4.%5.%6.%7.%8.%9"/>
      <w:lvlJc w:val="left"/>
      <w:pPr>
        <w:tabs>
          <w:tab w:val="num" w:pos="1800"/>
        </w:tabs>
        <w:ind w:left="0" w:firstLine="0"/>
      </w:pPr>
      <w:rPr>
        <w:rFonts w:hint="eastAsia"/>
      </w:rPr>
    </w:lvl>
  </w:abstractNum>
  <w:num w:numId="1" w16cid:durableId="1103963669">
    <w:abstractNumId w:val="13"/>
  </w:num>
  <w:num w:numId="2" w16cid:durableId="1420755911">
    <w:abstractNumId w:val="15"/>
  </w:num>
  <w:num w:numId="3" w16cid:durableId="1188451783">
    <w:abstractNumId w:val="25"/>
  </w:num>
  <w:num w:numId="4" w16cid:durableId="1034505668">
    <w:abstractNumId w:val="6"/>
  </w:num>
  <w:num w:numId="5" w16cid:durableId="775904823">
    <w:abstractNumId w:val="16"/>
  </w:num>
  <w:num w:numId="6" w16cid:durableId="361171722">
    <w:abstractNumId w:val="16"/>
  </w:num>
  <w:num w:numId="7" w16cid:durableId="505366847">
    <w:abstractNumId w:val="16"/>
  </w:num>
  <w:num w:numId="8" w16cid:durableId="331688530">
    <w:abstractNumId w:val="16"/>
  </w:num>
  <w:num w:numId="9" w16cid:durableId="1109543411">
    <w:abstractNumId w:val="35"/>
  </w:num>
  <w:num w:numId="10" w16cid:durableId="713234382">
    <w:abstractNumId w:val="35"/>
  </w:num>
  <w:num w:numId="11" w16cid:durableId="1619750489">
    <w:abstractNumId w:val="35"/>
  </w:num>
  <w:num w:numId="12" w16cid:durableId="1309897460">
    <w:abstractNumId w:val="35"/>
  </w:num>
  <w:num w:numId="13" w16cid:durableId="1544096251">
    <w:abstractNumId w:val="0"/>
  </w:num>
  <w:num w:numId="14" w16cid:durableId="429392963">
    <w:abstractNumId w:val="5"/>
  </w:num>
  <w:num w:numId="15" w16cid:durableId="1242566970">
    <w:abstractNumId w:val="4"/>
  </w:num>
  <w:num w:numId="16" w16cid:durableId="2132046917">
    <w:abstractNumId w:val="3"/>
  </w:num>
  <w:num w:numId="17" w16cid:durableId="673455787">
    <w:abstractNumId w:val="2"/>
  </w:num>
  <w:num w:numId="18" w16cid:durableId="2049913827">
    <w:abstractNumId w:val="1"/>
  </w:num>
  <w:num w:numId="19" w16cid:durableId="1134761446">
    <w:abstractNumId w:val="31"/>
  </w:num>
  <w:num w:numId="20" w16cid:durableId="1413969669">
    <w:abstractNumId w:val="28"/>
  </w:num>
  <w:num w:numId="21" w16cid:durableId="159346429">
    <w:abstractNumId w:val="9"/>
  </w:num>
  <w:num w:numId="22" w16cid:durableId="764494552">
    <w:abstractNumId w:val="11"/>
  </w:num>
  <w:num w:numId="23" w16cid:durableId="1011879208">
    <w:abstractNumId w:val="19"/>
  </w:num>
  <w:num w:numId="24" w16cid:durableId="1592423738">
    <w:abstractNumId w:val="29"/>
  </w:num>
  <w:num w:numId="25" w16cid:durableId="1269892479">
    <w:abstractNumId w:val="36"/>
  </w:num>
  <w:num w:numId="26" w16cid:durableId="1553081741">
    <w:abstractNumId w:val="22"/>
  </w:num>
  <w:num w:numId="27" w16cid:durableId="663318290">
    <w:abstractNumId w:val="33"/>
  </w:num>
  <w:num w:numId="28" w16cid:durableId="747770382">
    <w:abstractNumId w:val="34"/>
  </w:num>
  <w:num w:numId="29" w16cid:durableId="2115787618">
    <w:abstractNumId w:val="30"/>
  </w:num>
  <w:num w:numId="30" w16cid:durableId="1468665286">
    <w:abstractNumId w:val="18"/>
  </w:num>
  <w:num w:numId="31" w16cid:durableId="1531261066">
    <w:abstractNumId w:val="8"/>
  </w:num>
  <w:num w:numId="32" w16cid:durableId="1251767857">
    <w:abstractNumId w:val="14"/>
  </w:num>
  <w:num w:numId="33" w16cid:durableId="1110513949">
    <w:abstractNumId w:val="37"/>
  </w:num>
  <w:num w:numId="34" w16cid:durableId="2029797667">
    <w:abstractNumId w:val="21"/>
  </w:num>
  <w:num w:numId="35" w16cid:durableId="358744908">
    <w:abstractNumId w:val="17"/>
  </w:num>
  <w:num w:numId="36" w16cid:durableId="305866549">
    <w:abstractNumId w:val="38"/>
  </w:num>
  <w:num w:numId="37" w16cid:durableId="106509595">
    <w:abstractNumId w:val="26"/>
  </w:num>
  <w:num w:numId="38" w16cid:durableId="758333520">
    <w:abstractNumId w:val="32"/>
  </w:num>
  <w:num w:numId="39" w16cid:durableId="361831083">
    <w:abstractNumId w:val="10"/>
  </w:num>
  <w:num w:numId="40" w16cid:durableId="1365600118">
    <w:abstractNumId w:val="27"/>
  </w:num>
  <w:num w:numId="41" w16cid:durableId="558592940">
    <w:abstractNumId w:val="20"/>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embedSystemFonts/>
  <w:mirrorMargins/>
  <w:bordersDoNotSurroundHeader/>
  <w:bordersDoNotSurroundFooter/>
  <w:activeWritingStyle w:appName="MSWord" w:lang="es-ES" w:vendorID="9" w:dllVersion="512" w:checkStyle="1"/>
  <w:activeWritingStyle w:appName="MSWord" w:lang="en-GB" w:vendorID="8" w:dllVersion="513" w:checkStyle="1"/>
  <w:activeWritingStyle w:appName="MSWord" w:lang="es-ES_tradnl" w:vendorID="9" w:dllVersion="512" w:checkStyle="1"/>
  <w:activeWritingStyle w:appName="MSWord" w:lang="en-US" w:vendorID="8" w:dllVersion="513" w:checkStyle="1"/>
  <w:activeWritingStyle w:appName="MSWord" w:lang="pt-PT" w:vendorID="13" w:dllVersion="513"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00"/>
  <w:hyphenationZone w:val="425"/>
  <w:evenAndOddHeaders/>
  <w:displayHorizontalDrawingGridEvery w:val="0"/>
  <w:displayVerticalDrawingGridEvery w:val="0"/>
  <w:doNotUseMarginsForDrawingGridOrigin/>
  <w:noPunctuationKerning/>
  <w:characterSpacingControl w:val="doNotCompress"/>
  <w:hdrShapeDefaults>
    <o:shapedefaults v:ext="edit" spidmax="2050">
      <v:textbox inset="5.85pt,.7pt,5.85pt,.7pt"/>
    </o:shapedefaults>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TUwN7Y0NTc1NjE1NDBU0lEKTi0uzszPAykwMqwFADxDfDotAAAA"/>
    <w:docVar w:name="BoxLang" w:val="VE"/>
  </w:docVars>
  <w:rsids>
    <w:rsidRoot w:val="004F754D"/>
    <w:rsid w:val="00000B86"/>
    <w:rsid w:val="00000EB9"/>
    <w:rsid w:val="00001A78"/>
    <w:rsid w:val="00005B63"/>
    <w:rsid w:val="00025BB1"/>
    <w:rsid w:val="000313D9"/>
    <w:rsid w:val="00031931"/>
    <w:rsid w:val="00032CFD"/>
    <w:rsid w:val="00035B9A"/>
    <w:rsid w:val="0003627B"/>
    <w:rsid w:val="00040F4A"/>
    <w:rsid w:val="00041C1E"/>
    <w:rsid w:val="00044295"/>
    <w:rsid w:val="000447A4"/>
    <w:rsid w:val="0004567A"/>
    <w:rsid w:val="0004675C"/>
    <w:rsid w:val="00046A37"/>
    <w:rsid w:val="00051069"/>
    <w:rsid w:val="00051E10"/>
    <w:rsid w:val="000530F8"/>
    <w:rsid w:val="000547EC"/>
    <w:rsid w:val="00061AB1"/>
    <w:rsid w:val="00063029"/>
    <w:rsid w:val="000668F6"/>
    <w:rsid w:val="00067949"/>
    <w:rsid w:val="00067C9A"/>
    <w:rsid w:val="00080649"/>
    <w:rsid w:val="000859DF"/>
    <w:rsid w:val="00086968"/>
    <w:rsid w:val="00095DC0"/>
    <w:rsid w:val="000A1BA5"/>
    <w:rsid w:val="000B3961"/>
    <w:rsid w:val="000B54E2"/>
    <w:rsid w:val="000C0463"/>
    <w:rsid w:val="000C3138"/>
    <w:rsid w:val="000C6684"/>
    <w:rsid w:val="000C67EE"/>
    <w:rsid w:val="000D5B18"/>
    <w:rsid w:val="000E1429"/>
    <w:rsid w:val="000E4948"/>
    <w:rsid w:val="000E69C1"/>
    <w:rsid w:val="000F09E3"/>
    <w:rsid w:val="000F16E2"/>
    <w:rsid w:val="000F61B6"/>
    <w:rsid w:val="000F63B9"/>
    <w:rsid w:val="000F7E07"/>
    <w:rsid w:val="001047B3"/>
    <w:rsid w:val="00106FCE"/>
    <w:rsid w:val="00113586"/>
    <w:rsid w:val="00115602"/>
    <w:rsid w:val="00117474"/>
    <w:rsid w:val="00117699"/>
    <w:rsid w:val="0012640A"/>
    <w:rsid w:val="001312F7"/>
    <w:rsid w:val="00132145"/>
    <w:rsid w:val="00132823"/>
    <w:rsid w:val="001370F6"/>
    <w:rsid w:val="00145010"/>
    <w:rsid w:val="00151994"/>
    <w:rsid w:val="001533D0"/>
    <w:rsid w:val="001642C8"/>
    <w:rsid w:val="00172839"/>
    <w:rsid w:val="00172A12"/>
    <w:rsid w:val="00175AB3"/>
    <w:rsid w:val="001764D2"/>
    <w:rsid w:val="00183B9C"/>
    <w:rsid w:val="00186A40"/>
    <w:rsid w:val="00190A6E"/>
    <w:rsid w:val="0019127C"/>
    <w:rsid w:val="00194CC7"/>
    <w:rsid w:val="00195EEE"/>
    <w:rsid w:val="00196F64"/>
    <w:rsid w:val="00197071"/>
    <w:rsid w:val="001A04F4"/>
    <w:rsid w:val="001A599A"/>
    <w:rsid w:val="001B0748"/>
    <w:rsid w:val="001B09C4"/>
    <w:rsid w:val="001D0766"/>
    <w:rsid w:val="001D07AA"/>
    <w:rsid w:val="001D2218"/>
    <w:rsid w:val="001D266D"/>
    <w:rsid w:val="001D6A84"/>
    <w:rsid w:val="001E01A7"/>
    <w:rsid w:val="001E1A5B"/>
    <w:rsid w:val="001E3900"/>
    <w:rsid w:val="001E6AD1"/>
    <w:rsid w:val="00206C0A"/>
    <w:rsid w:val="0021015A"/>
    <w:rsid w:val="00211C83"/>
    <w:rsid w:val="00213831"/>
    <w:rsid w:val="0021611E"/>
    <w:rsid w:val="00221F14"/>
    <w:rsid w:val="00224510"/>
    <w:rsid w:val="00227C25"/>
    <w:rsid w:val="00234FBF"/>
    <w:rsid w:val="00240AC5"/>
    <w:rsid w:val="00242046"/>
    <w:rsid w:val="0024220E"/>
    <w:rsid w:val="00246918"/>
    <w:rsid w:val="00247D2E"/>
    <w:rsid w:val="00250D54"/>
    <w:rsid w:val="00251266"/>
    <w:rsid w:val="002562D3"/>
    <w:rsid w:val="0026395D"/>
    <w:rsid w:val="00264355"/>
    <w:rsid w:val="00264D5B"/>
    <w:rsid w:val="00265EA6"/>
    <w:rsid w:val="00266422"/>
    <w:rsid w:val="00266F77"/>
    <w:rsid w:val="00272570"/>
    <w:rsid w:val="00276359"/>
    <w:rsid w:val="0028198B"/>
    <w:rsid w:val="00284DAA"/>
    <w:rsid w:val="00285CB0"/>
    <w:rsid w:val="0028783D"/>
    <w:rsid w:val="00293C9D"/>
    <w:rsid w:val="00297847"/>
    <w:rsid w:val="002A1460"/>
    <w:rsid w:val="002A1D54"/>
    <w:rsid w:val="002A40FD"/>
    <w:rsid w:val="002A4743"/>
    <w:rsid w:val="002B2BFF"/>
    <w:rsid w:val="002B49CB"/>
    <w:rsid w:val="002B69B3"/>
    <w:rsid w:val="002C461F"/>
    <w:rsid w:val="002C4E47"/>
    <w:rsid w:val="002D61C1"/>
    <w:rsid w:val="002D6C35"/>
    <w:rsid w:val="002E7664"/>
    <w:rsid w:val="002F051B"/>
    <w:rsid w:val="002F53F6"/>
    <w:rsid w:val="002F7828"/>
    <w:rsid w:val="003143DA"/>
    <w:rsid w:val="003147D2"/>
    <w:rsid w:val="00322A5B"/>
    <w:rsid w:val="00326233"/>
    <w:rsid w:val="003270D3"/>
    <w:rsid w:val="00330B12"/>
    <w:rsid w:val="003314B6"/>
    <w:rsid w:val="00333AFE"/>
    <w:rsid w:val="003340E9"/>
    <w:rsid w:val="00334E7B"/>
    <w:rsid w:val="00337A33"/>
    <w:rsid w:val="00340C39"/>
    <w:rsid w:val="00346815"/>
    <w:rsid w:val="00347ED1"/>
    <w:rsid w:val="00350CB5"/>
    <w:rsid w:val="00352459"/>
    <w:rsid w:val="003556BE"/>
    <w:rsid w:val="003606EA"/>
    <w:rsid w:val="003626C8"/>
    <w:rsid w:val="003703D6"/>
    <w:rsid w:val="003708F2"/>
    <w:rsid w:val="00374192"/>
    <w:rsid w:val="003752FE"/>
    <w:rsid w:val="00375B47"/>
    <w:rsid w:val="00383F35"/>
    <w:rsid w:val="00390089"/>
    <w:rsid w:val="0039081A"/>
    <w:rsid w:val="00391CA4"/>
    <w:rsid w:val="00391F05"/>
    <w:rsid w:val="003A1A6C"/>
    <w:rsid w:val="003A2658"/>
    <w:rsid w:val="003A6BA7"/>
    <w:rsid w:val="003A7175"/>
    <w:rsid w:val="003B386C"/>
    <w:rsid w:val="003B780C"/>
    <w:rsid w:val="003C2570"/>
    <w:rsid w:val="003C5F33"/>
    <w:rsid w:val="003D038C"/>
    <w:rsid w:val="003D38AF"/>
    <w:rsid w:val="003E0D7C"/>
    <w:rsid w:val="003E2140"/>
    <w:rsid w:val="003E25D0"/>
    <w:rsid w:val="003E3578"/>
    <w:rsid w:val="003E4E1F"/>
    <w:rsid w:val="003F0870"/>
    <w:rsid w:val="003F203B"/>
    <w:rsid w:val="00403C9C"/>
    <w:rsid w:val="00403D49"/>
    <w:rsid w:val="00405261"/>
    <w:rsid w:val="00405A15"/>
    <w:rsid w:val="00415486"/>
    <w:rsid w:val="004157BA"/>
    <w:rsid w:val="00425EA9"/>
    <w:rsid w:val="004262A9"/>
    <w:rsid w:val="00426585"/>
    <w:rsid w:val="00427080"/>
    <w:rsid w:val="004347B7"/>
    <w:rsid w:val="00442ADB"/>
    <w:rsid w:val="00442E12"/>
    <w:rsid w:val="004449B6"/>
    <w:rsid w:val="00445A19"/>
    <w:rsid w:val="00445B33"/>
    <w:rsid w:val="0045106B"/>
    <w:rsid w:val="00453F36"/>
    <w:rsid w:val="00462E31"/>
    <w:rsid w:val="00465BD0"/>
    <w:rsid w:val="0046618C"/>
    <w:rsid w:val="004675A7"/>
    <w:rsid w:val="00476D97"/>
    <w:rsid w:val="0048180B"/>
    <w:rsid w:val="004870D1"/>
    <w:rsid w:val="004A2D6B"/>
    <w:rsid w:val="004A76B2"/>
    <w:rsid w:val="004B63F4"/>
    <w:rsid w:val="004D082D"/>
    <w:rsid w:val="004D682B"/>
    <w:rsid w:val="004E09EB"/>
    <w:rsid w:val="004E0C97"/>
    <w:rsid w:val="004E0F30"/>
    <w:rsid w:val="004E61EC"/>
    <w:rsid w:val="004F01C4"/>
    <w:rsid w:val="004F683C"/>
    <w:rsid w:val="004F754D"/>
    <w:rsid w:val="005034BA"/>
    <w:rsid w:val="005043B0"/>
    <w:rsid w:val="005066AF"/>
    <w:rsid w:val="00522521"/>
    <w:rsid w:val="00522935"/>
    <w:rsid w:val="00525787"/>
    <w:rsid w:val="00527B0F"/>
    <w:rsid w:val="00532852"/>
    <w:rsid w:val="00533B04"/>
    <w:rsid w:val="00534CA6"/>
    <w:rsid w:val="005375F4"/>
    <w:rsid w:val="005376EF"/>
    <w:rsid w:val="005451F4"/>
    <w:rsid w:val="0054644C"/>
    <w:rsid w:val="00550463"/>
    <w:rsid w:val="00551DF8"/>
    <w:rsid w:val="00552895"/>
    <w:rsid w:val="005536FC"/>
    <w:rsid w:val="00555152"/>
    <w:rsid w:val="00562301"/>
    <w:rsid w:val="00571332"/>
    <w:rsid w:val="00571BDB"/>
    <w:rsid w:val="00575646"/>
    <w:rsid w:val="00576CB9"/>
    <w:rsid w:val="00581843"/>
    <w:rsid w:val="00581930"/>
    <w:rsid w:val="00584F1D"/>
    <w:rsid w:val="00587DCE"/>
    <w:rsid w:val="0059003D"/>
    <w:rsid w:val="005901B9"/>
    <w:rsid w:val="0059286F"/>
    <w:rsid w:val="005A2328"/>
    <w:rsid w:val="005B19D3"/>
    <w:rsid w:val="005B7CF8"/>
    <w:rsid w:val="005C0FB6"/>
    <w:rsid w:val="005C7F83"/>
    <w:rsid w:val="005D11BC"/>
    <w:rsid w:val="005D59CD"/>
    <w:rsid w:val="005D5A16"/>
    <w:rsid w:val="005D68DE"/>
    <w:rsid w:val="005E4381"/>
    <w:rsid w:val="005F32AD"/>
    <w:rsid w:val="005F5651"/>
    <w:rsid w:val="0060057C"/>
    <w:rsid w:val="00604AA4"/>
    <w:rsid w:val="006079D0"/>
    <w:rsid w:val="00611200"/>
    <w:rsid w:val="00620EB2"/>
    <w:rsid w:val="00632F54"/>
    <w:rsid w:val="006355C7"/>
    <w:rsid w:val="00641461"/>
    <w:rsid w:val="00643793"/>
    <w:rsid w:val="00643822"/>
    <w:rsid w:val="00644C35"/>
    <w:rsid w:val="00645E2F"/>
    <w:rsid w:val="006502FE"/>
    <w:rsid w:val="00651DC1"/>
    <w:rsid w:val="00653860"/>
    <w:rsid w:val="006574AD"/>
    <w:rsid w:val="00667D8D"/>
    <w:rsid w:val="0067338B"/>
    <w:rsid w:val="00674B3B"/>
    <w:rsid w:val="00674DFD"/>
    <w:rsid w:val="00676098"/>
    <w:rsid w:val="00682591"/>
    <w:rsid w:val="006860AE"/>
    <w:rsid w:val="0069503A"/>
    <w:rsid w:val="006A1810"/>
    <w:rsid w:val="006A61AA"/>
    <w:rsid w:val="006A6914"/>
    <w:rsid w:val="006B3722"/>
    <w:rsid w:val="006B3A97"/>
    <w:rsid w:val="006C2F48"/>
    <w:rsid w:val="006C3A5E"/>
    <w:rsid w:val="006E061A"/>
    <w:rsid w:val="006E0E05"/>
    <w:rsid w:val="006E4F1B"/>
    <w:rsid w:val="006E732D"/>
    <w:rsid w:val="006F14C1"/>
    <w:rsid w:val="006F181D"/>
    <w:rsid w:val="006F79E7"/>
    <w:rsid w:val="00704F06"/>
    <w:rsid w:val="007124B4"/>
    <w:rsid w:val="007139F4"/>
    <w:rsid w:val="00713C84"/>
    <w:rsid w:val="0071740E"/>
    <w:rsid w:val="00720E25"/>
    <w:rsid w:val="00725BFB"/>
    <w:rsid w:val="00730B78"/>
    <w:rsid w:val="0073158D"/>
    <w:rsid w:val="00732860"/>
    <w:rsid w:val="007357AA"/>
    <w:rsid w:val="00737281"/>
    <w:rsid w:val="007375CC"/>
    <w:rsid w:val="00740C74"/>
    <w:rsid w:val="007432FC"/>
    <w:rsid w:val="00750E45"/>
    <w:rsid w:val="007516F4"/>
    <w:rsid w:val="007521D4"/>
    <w:rsid w:val="00752F41"/>
    <w:rsid w:val="007556F9"/>
    <w:rsid w:val="007610F5"/>
    <w:rsid w:val="0076596F"/>
    <w:rsid w:val="00767CEB"/>
    <w:rsid w:val="007713FB"/>
    <w:rsid w:val="00771726"/>
    <w:rsid w:val="00774BE2"/>
    <w:rsid w:val="00786C60"/>
    <w:rsid w:val="00787EA4"/>
    <w:rsid w:val="0079134A"/>
    <w:rsid w:val="007915B0"/>
    <w:rsid w:val="00793DCF"/>
    <w:rsid w:val="0079402E"/>
    <w:rsid w:val="007953A4"/>
    <w:rsid w:val="00795E59"/>
    <w:rsid w:val="00796D5D"/>
    <w:rsid w:val="0079716D"/>
    <w:rsid w:val="00797E52"/>
    <w:rsid w:val="007A20DB"/>
    <w:rsid w:val="007A2433"/>
    <w:rsid w:val="007A4193"/>
    <w:rsid w:val="007A4221"/>
    <w:rsid w:val="007A6E7B"/>
    <w:rsid w:val="007B3928"/>
    <w:rsid w:val="007B7AC6"/>
    <w:rsid w:val="007C1114"/>
    <w:rsid w:val="007C31AC"/>
    <w:rsid w:val="007C483A"/>
    <w:rsid w:val="007D0FDE"/>
    <w:rsid w:val="007D2C6E"/>
    <w:rsid w:val="007E44C3"/>
    <w:rsid w:val="007E7ABA"/>
    <w:rsid w:val="007F07D2"/>
    <w:rsid w:val="007F471C"/>
    <w:rsid w:val="007F4A67"/>
    <w:rsid w:val="0080083D"/>
    <w:rsid w:val="008017F2"/>
    <w:rsid w:val="008020E3"/>
    <w:rsid w:val="008118E1"/>
    <w:rsid w:val="00811904"/>
    <w:rsid w:val="00812875"/>
    <w:rsid w:val="00823773"/>
    <w:rsid w:val="0082473B"/>
    <w:rsid w:val="008360AF"/>
    <w:rsid w:val="008364DF"/>
    <w:rsid w:val="0084283A"/>
    <w:rsid w:val="00843894"/>
    <w:rsid w:val="008508E6"/>
    <w:rsid w:val="0085605F"/>
    <w:rsid w:val="008567F2"/>
    <w:rsid w:val="00857CF4"/>
    <w:rsid w:val="00863F40"/>
    <w:rsid w:val="00867861"/>
    <w:rsid w:val="008705CD"/>
    <w:rsid w:val="008742FA"/>
    <w:rsid w:val="00875D40"/>
    <w:rsid w:val="00876DF9"/>
    <w:rsid w:val="00877221"/>
    <w:rsid w:val="0088048B"/>
    <w:rsid w:val="00880ADF"/>
    <w:rsid w:val="00884E30"/>
    <w:rsid w:val="00891861"/>
    <w:rsid w:val="00897E51"/>
    <w:rsid w:val="008A27F6"/>
    <w:rsid w:val="008A712C"/>
    <w:rsid w:val="008B521C"/>
    <w:rsid w:val="008B6154"/>
    <w:rsid w:val="008B6536"/>
    <w:rsid w:val="008B6E44"/>
    <w:rsid w:val="008C05AF"/>
    <w:rsid w:val="008C714F"/>
    <w:rsid w:val="008D0AD7"/>
    <w:rsid w:val="008D1101"/>
    <w:rsid w:val="008D3E63"/>
    <w:rsid w:val="008E190F"/>
    <w:rsid w:val="008E1B9B"/>
    <w:rsid w:val="008E3B5C"/>
    <w:rsid w:val="008E5B6C"/>
    <w:rsid w:val="008E65C3"/>
    <w:rsid w:val="008F11C2"/>
    <w:rsid w:val="008F1A32"/>
    <w:rsid w:val="00904DFE"/>
    <w:rsid w:val="00905DBB"/>
    <w:rsid w:val="009076DA"/>
    <w:rsid w:val="00910D57"/>
    <w:rsid w:val="00917F05"/>
    <w:rsid w:val="009203F9"/>
    <w:rsid w:val="00926811"/>
    <w:rsid w:val="0093598D"/>
    <w:rsid w:val="0093799A"/>
    <w:rsid w:val="009449EE"/>
    <w:rsid w:val="009458C1"/>
    <w:rsid w:val="00946839"/>
    <w:rsid w:val="009469CC"/>
    <w:rsid w:val="00951615"/>
    <w:rsid w:val="0095272E"/>
    <w:rsid w:val="0095421F"/>
    <w:rsid w:val="00966B4A"/>
    <w:rsid w:val="00967D9A"/>
    <w:rsid w:val="00970199"/>
    <w:rsid w:val="0097060A"/>
    <w:rsid w:val="00971312"/>
    <w:rsid w:val="00971391"/>
    <w:rsid w:val="00975B88"/>
    <w:rsid w:val="00975FF2"/>
    <w:rsid w:val="00983F85"/>
    <w:rsid w:val="009843A5"/>
    <w:rsid w:val="00996FC8"/>
    <w:rsid w:val="009A04AA"/>
    <w:rsid w:val="009A06B4"/>
    <w:rsid w:val="009A229D"/>
    <w:rsid w:val="009A4E72"/>
    <w:rsid w:val="009B24BA"/>
    <w:rsid w:val="009C01F0"/>
    <w:rsid w:val="009C2EFA"/>
    <w:rsid w:val="009C6454"/>
    <w:rsid w:val="009C6485"/>
    <w:rsid w:val="009D77DB"/>
    <w:rsid w:val="009E4118"/>
    <w:rsid w:val="009E59C4"/>
    <w:rsid w:val="009F7566"/>
    <w:rsid w:val="00A01A64"/>
    <w:rsid w:val="00A0690C"/>
    <w:rsid w:val="00A1219A"/>
    <w:rsid w:val="00A141A6"/>
    <w:rsid w:val="00A14797"/>
    <w:rsid w:val="00A23338"/>
    <w:rsid w:val="00A27F4E"/>
    <w:rsid w:val="00A341D8"/>
    <w:rsid w:val="00A354A9"/>
    <w:rsid w:val="00A35AE4"/>
    <w:rsid w:val="00A41470"/>
    <w:rsid w:val="00A41F85"/>
    <w:rsid w:val="00A4426D"/>
    <w:rsid w:val="00A47EA6"/>
    <w:rsid w:val="00A52E43"/>
    <w:rsid w:val="00A55DCA"/>
    <w:rsid w:val="00A61536"/>
    <w:rsid w:val="00A6664A"/>
    <w:rsid w:val="00A7114D"/>
    <w:rsid w:val="00A730A0"/>
    <w:rsid w:val="00A7354C"/>
    <w:rsid w:val="00A77FC8"/>
    <w:rsid w:val="00A809BB"/>
    <w:rsid w:val="00A81D19"/>
    <w:rsid w:val="00A82BD2"/>
    <w:rsid w:val="00A83AE0"/>
    <w:rsid w:val="00A91E22"/>
    <w:rsid w:val="00A933A3"/>
    <w:rsid w:val="00AB1385"/>
    <w:rsid w:val="00AB261A"/>
    <w:rsid w:val="00AB388C"/>
    <w:rsid w:val="00AB51C3"/>
    <w:rsid w:val="00AB63C3"/>
    <w:rsid w:val="00AC2520"/>
    <w:rsid w:val="00AC7C35"/>
    <w:rsid w:val="00AD481A"/>
    <w:rsid w:val="00AE0A11"/>
    <w:rsid w:val="00AE2E47"/>
    <w:rsid w:val="00AE4ED1"/>
    <w:rsid w:val="00AE762C"/>
    <w:rsid w:val="00AF009B"/>
    <w:rsid w:val="00AF1115"/>
    <w:rsid w:val="00AF4205"/>
    <w:rsid w:val="00B01042"/>
    <w:rsid w:val="00B04335"/>
    <w:rsid w:val="00B056DA"/>
    <w:rsid w:val="00B12764"/>
    <w:rsid w:val="00B148A1"/>
    <w:rsid w:val="00B1715E"/>
    <w:rsid w:val="00B221E6"/>
    <w:rsid w:val="00B23E5C"/>
    <w:rsid w:val="00B253FF"/>
    <w:rsid w:val="00B265C8"/>
    <w:rsid w:val="00B27396"/>
    <w:rsid w:val="00B304C8"/>
    <w:rsid w:val="00B36240"/>
    <w:rsid w:val="00B3696A"/>
    <w:rsid w:val="00B370B4"/>
    <w:rsid w:val="00B37C46"/>
    <w:rsid w:val="00B53329"/>
    <w:rsid w:val="00B606D2"/>
    <w:rsid w:val="00B61615"/>
    <w:rsid w:val="00B64A19"/>
    <w:rsid w:val="00B720A1"/>
    <w:rsid w:val="00B73C8F"/>
    <w:rsid w:val="00B74131"/>
    <w:rsid w:val="00B759BF"/>
    <w:rsid w:val="00B769FE"/>
    <w:rsid w:val="00B810BE"/>
    <w:rsid w:val="00B829B4"/>
    <w:rsid w:val="00B90666"/>
    <w:rsid w:val="00B94B3E"/>
    <w:rsid w:val="00B9721D"/>
    <w:rsid w:val="00BA436E"/>
    <w:rsid w:val="00BA4EFE"/>
    <w:rsid w:val="00BA7085"/>
    <w:rsid w:val="00BC12BF"/>
    <w:rsid w:val="00BC4C1B"/>
    <w:rsid w:val="00BC4EAE"/>
    <w:rsid w:val="00BC6271"/>
    <w:rsid w:val="00BD1DF0"/>
    <w:rsid w:val="00BD316F"/>
    <w:rsid w:val="00BD3431"/>
    <w:rsid w:val="00BD425F"/>
    <w:rsid w:val="00BD44BD"/>
    <w:rsid w:val="00BD53DA"/>
    <w:rsid w:val="00BF7CCD"/>
    <w:rsid w:val="00C013A6"/>
    <w:rsid w:val="00C041A1"/>
    <w:rsid w:val="00C0460F"/>
    <w:rsid w:val="00C07E51"/>
    <w:rsid w:val="00C1022E"/>
    <w:rsid w:val="00C2055A"/>
    <w:rsid w:val="00C224C2"/>
    <w:rsid w:val="00C230F5"/>
    <w:rsid w:val="00C232DB"/>
    <w:rsid w:val="00C30983"/>
    <w:rsid w:val="00C32DD5"/>
    <w:rsid w:val="00C339C6"/>
    <w:rsid w:val="00C4655F"/>
    <w:rsid w:val="00C46EF8"/>
    <w:rsid w:val="00C474BC"/>
    <w:rsid w:val="00C50502"/>
    <w:rsid w:val="00C5593E"/>
    <w:rsid w:val="00C61373"/>
    <w:rsid w:val="00C61EAB"/>
    <w:rsid w:val="00C62329"/>
    <w:rsid w:val="00C65C2E"/>
    <w:rsid w:val="00C67DFA"/>
    <w:rsid w:val="00C774E2"/>
    <w:rsid w:val="00C775AE"/>
    <w:rsid w:val="00C80315"/>
    <w:rsid w:val="00C84CC7"/>
    <w:rsid w:val="00C96A50"/>
    <w:rsid w:val="00CA0461"/>
    <w:rsid w:val="00CA0728"/>
    <w:rsid w:val="00CA187F"/>
    <w:rsid w:val="00CA1BB2"/>
    <w:rsid w:val="00CA432A"/>
    <w:rsid w:val="00CA4D4E"/>
    <w:rsid w:val="00CB0896"/>
    <w:rsid w:val="00CB2704"/>
    <w:rsid w:val="00CB4993"/>
    <w:rsid w:val="00CB7450"/>
    <w:rsid w:val="00CB775F"/>
    <w:rsid w:val="00CC04D6"/>
    <w:rsid w:val="00CC11AD"/>
    <w:rsid w:val="00CC2593"/>
    <w:rsid w:val="00CC3BBE"/>
    <w:rsid w:val="00CC4134"/>
    <w:rsid w:val="00CC4858"/>
    <w:rsid w:val="00CC5973"/>
    <w:rsid w:val="00CC5B7C"/>
    <w:rsid w:val="00CC765E"/>
    <w:rsid w:val="00CD28F9"/>
    <w:rsid w:val="00CD5B0D"/>
    <w:rsid w:val="00CE1F9E"/>
    <w:rsid w:val="00CE4D5B"/>
    <w:rsid w:val="00CE5A58"/>
    <w:rsid w:val="00CE78A2"/>
    <w:rsid w:val="00CF7E7D"/>
    <w:rsid w:val="00D01CFA"/>
    <w:rsid w:val="00D15867"/>
    <w:rsid w:val="00D267F9"/>
    <w:rsid w:val="00D32A02"/>
    <w:rsid w:val="00D35B3D"/>
    <w:rsid w:val="00D47CFC"/>
    <w:rsid w:val="00D54051"/>
    <w:rsid w:val="00D55C27"/>
    <w:rsid w:val="00D563BE"/>
    <w:rsid w:val="00D6370D"/>
    <w:rsid w:val="00D648BA"/>
    <w:rsid w:val="00D64A43"/>
    <w:rsid w:val="00D74C8A"/>
    <w:rsid w:val="00D75078"/>
    <w:rsid w:val="00D7533A"/>
    <w:rsid w:val="00D81DED"/>
    <w:rsid w:val="00D82478"/>
    <w:rsid w:val="00D825CE"/>
    <w:rsid w:val="00D85486"/>
    <w:rsid w:val="00D90595"/>
    <w:rsid w:val="00D91153"/>
    <w:rsid w:val="00D91B0A"/>
    <w:rsid w:val="00D932F2"/>
    <w:rsid w:val="00D96A05"/>
    <w:rsid w:val="00D9778D"/>
    <w:rsid w:val="00DA7526"/>
    <w:rsid w:val="00DB000B"/>
    <w:rsid w:val="00DB184B"/>
    <w:rsid w:val="00DB198A"/>
    <w:rsid w:val="00DB1C6A"/>
    <w:rsid w:val="00DB5D6F"/>
    <w:rsid w:val="00DB6EA3"/>
    <w:rsid w:val="00DB7348"/>
    <w:rsid w:val="00DC1DF3"/>
    <w:rsid w:val="00DC437E"/>
    <w:rsid w:val="00DC5B15"/>
    <w:rsid w:val="00DC69D8"/>
    <w:rsid w:val="00DD1158"/>
    <w:rsid w:val="00DD6DBF"/>
    <w:rsid w:val="00DD7ECB"/>
    <w:rsid w:val="00DF15DF"/>
    <w:rsid w:val="00DF56FF"/>
    <w:rsid w:val="00DF7D69"/>
    <w:rsid w:val="00E00029"/>
    <w:rsid w:val="00E00414"/>
    <w:rsid w:val="00E10883"/>
    <w:rsid w:val="00E110F2"/>
    <w:rsid w:val="00E14B92"/>
    <w:rsid w:val="00E20F21"/>
    <w:rsid w:val="00E21E30"/>
    <w:rsid w:val="00E2241F"/>
    <w:rsid w:val="00E2326B"/>
    <w:rsid w:val="00E32193"/>
    <w:rsid w:val="00E33682"/>
    <w:rsid w:val="00E417B9"/>
    <w:rsid w:val="00E41AD8"/>
    <w:rsid w:val="00E42AE0"/>
    <w:rsid w:val="00E4537C"/>
    <w:rsid w:val="00E45F12"/>
    <w:rsid w:val="00E50A80"/>
    <w:rsid w:val="00E52757"/>
    <w:rsid w:val="00E5621A"/>
    <w:rsid w:val="00E56E6E"/>
    <w:rsid w:val="00E62440"/>
    <w:rsid w:val="00E67D37"/>
    <w:rsid w:val="00E67E38"/>
    <w:rsid w:val="00E80221"/>
    <w:rsid w:val="00E828AB"/>
    <w:rsid w:val="00E83DAC"/>
    <w:rsid w:val="00E863D9"/>
    <w:rsid w:val="00E8719A"/>
    <w:rsid w:val="00E910C6"/>
    <w:rsid w:val="00E91901"/>
    <w:rsid w:val="00E941F4"/>
    <w:rsid w:val="00EB31A8"/>
    <w:rsid w:val="00EB3288"/>
    <w:rsid w:val="00EB3933"/>
    <w:rsid w:val="00EB47BC"/>
    <w:rsid w:val="00EB5D55"/>
    <w:rsid w:val="00EC6564"/>
    <w:rsid w:val="00EE573F"/>
    <w:rsid w:val="00EF3D1D"/>
    <w:rsid w:val="00EF4890"/>
    <w:rsid w:val="00F00862"/>
    <w:rsid w:val="00F15BD8"/>
    <w:rsid w:val="00F21366"/>
    <w:rsid w:val="00F21407"/>
    <w:rsid w:val="00F21EEB"/>
    <w:rsid w:val="00F3177E"/>
    <w:rsid w:val="00F37CF4"/>
    <w:rsid w:val="00F416F3"/>
    <w:rsid w:val="00F447C7"/>
    <w:rsid w:val="00F46476"/>
    <w:rsid w:val="00F51F9B"/>
    <w:rsid w:val="00F52CF0"/>
    <w:rsid w:val="00F552A0"/>
    <w:rsid w:val="00F564B8"/>
    <w:rsid w:val="00F57226"/>
    <w:rsid w:val="00F57C2B"/>
    <w:rsid w:val="00F6041D"/>
    <w:rsid w:val="00F614D7"/>
    <w:rsid w:val="00F616DD"/>
    <w:rsid w:val="00F65811"/>
    <w:rsid w:val="00F7363A"/>
    <w:rsid w:val="00F7370B"/>
    <w:rsid w:val="00F755F1"/>
    <w:rsid w:val="00F82FB9"/>
    <w:rsid w:val="00F837A7"/>
    <w:rsid w:val="00F84387"/>
    <w:rsid w:val="00F85003"/>
    <w:rsid w:val="00F86E16"/>
    <w:rsid w:val="00F87DA8"/>
    <w:rsid w:val="00F87FB9"/>
    <w:rsid w:val="00F949F3"/>
    <w:rsid w:val="00F94B6F"/>
    <w:rsid w:val="00F9500B"/>
    <w:rsid w:val="00F97D23"/>
    <w:rsid w:val="00FA66BD"/>
    <w:rsid w:val="00FA72B7"/>
    <w:rsid w:val="00FB018B"/>
    <w:rsid w:val="00FB0BEA"/>
    <w:rsid w:val="00FB10F4"/>
    <w:rsid w:val="00FB27B7"/>
    <w:rsid w:val="00FB3EC8"/>
    <w:rsid w:val="00FB4BAC"/>
    <w:rsid w:val="00FB7608"/>
    <w:rsid w:val="00FD1004"/>
    <w:rsid w:val="00FD4CCD"/>
    <w:rsid w:val="00FD6C3A"/>
    <w:rsid w:val="00FE637D"/>
    <w:rsid w:val="00FF4080"/>
    <w:rsid w:val="00FF4102"/>
    <w:rsid w:val="00FF63C1"/>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611B53B8"/>
  <w15:chartTrackingRefBased/>
  <w15:docId w15:val="{D3F12853-B9CA-47AA-90A1-361A530E62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uiPriority="35" w:qFormat="1"/>
    <w:lsdException w:name="annotation reference" w:uiPriority="99"/>
    <w:lsdException w:name="Title" w:qFormat="1"/>
    <w:lsdException w:name="Subtitle" w:qFormat="1"/>
    <w:lsdException w:name="Hyperlink" w:uiPriority="99"/>
    <w:lsdException w:name="Strong" w:qFormat="1"/>
    <w:lsdException w:name="Emphasis" w:qFormat="1"/>
    <w:lsdException w:name="Plain Text" w:uiPriority="99"/>
    <w:lsdException w:name="Normal (Web)" w:uiPriority="99"/>
    <w:lsdException w:name="HTML Definition" w:semiHidden="1" w:unhideWhenUsed="1"/>
    <w:lsdException w:name="HTML Keyboard" w:semiHidden="1" w:unhideWhenUsed="1"/>
    <w:lsdException w:name="HTML Preformatted" w:uiPriority="99"/>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2">
    <w:name w:val="Normal"/>
    <w:qFormat/>
    <w:rsid w:val="0048180B"/>
    <w:pPr>
      <w:spacing w:after="240" w:line="230" w:lineRule="atLeast"/>
      <w:jc w:val="both"/>
    </w:pPr>
    <w:rPr>
      <w:rFonts w:ascii="Arial" w:hAnsi="Arial"/>
      <w:lang w:eastAsia="en-US"/>
    </w:rPr>
  </w:style>
  <w:style w:type="paragraph" w:styleId="10">
    <w:name w:val="heading 1"/>
    <w:aliases w:val="Heading U,Titre Partie,h1,H1,H11,Œ©o‚µ 1,?co??E 1,뙥,?c,?co?ƒÊ 1,?,Œ,título 1,DO NOT USE_h1,Heading,Œ©,...,Œ?©o‚µ 1,¨«,¨«©,..,Œ?©_o‚µ 1,?c_o??E 1,¨«©o‚µ 1,o‚µ 1,?co?ƒ  1,¨«?©_o‚µ 1,¡§«,¡§«©,¡§«©o‚µ 1,DO NOT USE_,Œ??©_o‚µ 1,¡§«?©_o‚µ"/>
    <w:basedOn w:val="a2"/>
    <w:next w:val="a2"/>
    <w:link w:val="1Char"/>
    <w:qFormat/>
    <w:pPr>
      <w:keepNext/>
      <w:tabs>
        <w:tab w:val="left" w:pos="400"/>
        <w:tab w:val="left" w:pos="560"/>
      </w:tabs>
      <w:suppressAutoHyphens/>
      <w:spacing w:before="270" w:line="270" w:lineRule="exact"/>
      <w:jc w:val="left"/>
      <w:outlineLvl w:val="0"/>
    </w:pPr>
    <w:rPr>
      <w:b/>
      <w:sz w:val="24"/>
    </w:rPr>
  </w:style>
  <w:style w:type="paragraph" w:styleId="22">
    <w:name w:val="heading 2"/>
    <w:aliases w:val="H2,H21,Œ©o‚µ 2,h2,?co??E 2,뙥2,?c1,?co?ƒÊ 2,?2,Œ1,Œ2,Œ©2,DO NOT USE_h2,título 2,Œ©1,Œ©_o‚µ 2,2,Header 2,2nd level,mobil-heading2,UNDERRUBRIK 1-2,Sub-section,Heading 2 Char1,Heading 2 Char Char,Heading 2 Char1 Char Char,¨,Œ?©o‚µ 2,¨«,¨«1"/>
    <w:basedOn w:val="10"/>
    <w:next w:val="a2"/>
    <w:link w:val="2Char"/>
    <w:qFormat/>
    <w:pPr>
      <w:tabs>
        <w:tab w:val="clear" w:pos="400"/>
        <w:tab w:val="clear" w:pos="560"/>
        <w:tab w:val="left" w:pos="540"/>
        <w:tab w:val="left" w:pos="700"/>
      </w:tabs>
      <w:spacing w:before="60" w:line="250" w:lineRule="exact"/>
      <w:outlineLvl w:val="1"/>
    </w:pPr>
    <w:rPr>
      <w:sz w:val="22"/>
    </w:rPr>
  </w:style>
  <w:style w:type="paragraph" w:styleId="32">
    <w:name w:val="heading 3"/>
    <w:aliases w:val="h3,H3,H31,Org Heading 1,Heading 3 Char,mobil-heading3,Übers3,3,Heading 3 Char1 Char,Heading 3 Char Char Char,Title3,GS_3,0H,bullet,b,3 bullet,SECOND,Second,l3,kopregel 3,EIVIS Title 3,Titre C,Guide 3,heading 3,Sec II,h31,H32,h32,H33,bh,h33"/>
    <w:basedOn w:val="10"/>
    <w:next w:val="a2"/>
    <w:link w:val="3Char"/>
    <w:qFormat/>
    <w:pPr>
      <w:tabs>
        <w:tab w:val="clear" w:pos="400"/>
        <w:tab w:val="clear" w:pos="560"/>
        <w:tab w:val="left" w:pos="660"/>
        <w:tab w:val="left" w:pos="880"/>
      </w:tabs>
      <w:spacing w:before="60" w:line="230" w:lineRule="exact"/>
      <w:outlineLvl w:val="2"/>
    </w:pPr>
    <w:rPr>
      <w:sz w:val="20"/>
    </w:rPr>
  </w:style>
  <w:style w:type="paragraph" w:styleId="42">
    <w:name w:val="heading 4"/>
    <w:aliases w:val="h4,H4,H41,Org Heading 2,Heading 4 Char,Heading 4 Char1 Char,Heading 4 Char Char Char,Title4,GS_4,ASSET_heading4,EIVIS Title 4,DesignT4,Heading4,h41,h42,H42,h43,H43,h44,H44,h45,H45,dash,d,4 dash,T4,heading 4,First line:  0&quot;,bl,bb"/>
    <w:basedOn w:val="32"/>
    <w:next w:val="a2"/>
    <w:link w:val="4Char"/>
    <w:qFormat/>
    <w:pPr>
      <w:tabs>
        <w:tab w:val="clear" w:pos="660"/>
        <w:tab w:val="clear" w:pos="880"/>
        <w:tab w:val="left" w:pos="940"/>
        <w:tab w:val="left" w:pos="1140"/>
        <w:tab w:val="left" w:pos="1360"/>
      </w:tabs>
      <w:outlineLvl w:val="3"/>
    </w:pPr>
  </w:style>
  <w:style w:type="paragraph" w:styleId="51">
    <w:name w:val="heading 5"/>
    <w:aliases w:val="h5,H5,H51,DO NOT USE_h5,Appendix A to X,Heading 5   Appendix A to X,5 sub-bullet,sb,4,Indent,PIM 5,ds,dd,Heading5,ITT t5,PA Pico Section,heading 5,l5,Roman list,口,口1,口2,h51,heading 51,h52,heading 52,h53,heading 53,第NNNN节,TITRE 5"/>
    <w:basedOn w:val="42"/>
    <w:next w:val="a2"/>
    <w:link w:val="5Char"/>
    <w:qFormat/>
    <w:pPr>
      <w:tabs>
        <w:tab w:val="clear" w:pos="940"/>
        <w:tab w:val="clear" w:pos="1140"/>
        <w:tab w:val="clear" w:pos="1360"/>
      </w:tabs>
      <w:outlineLvl w:val="4"/>
    </w:pPr>
  </w:style>
  <w:style w:type="paragraph" w:styleId="6">
    <w:name w:val="heading 6"/>
    <w:aliases w:val="h6,H6,H61,TOC header,Bullet list,sub-dash,sd,5,Appendix,T1"/>
    <w:basedOn w:val="51"/>
    <w:next w:val="a2"/>
    <w:link w:val="6Char"/>
    <w:qFormat/>
    <w:pPr>
      <w:outlineLvl w:val="5"/>
    </w:pPr>
  </w:style>
  <w:style w:type="paragraph" w:styleId="7">
    <w:name w:val="heading 7"/>
    <w:aliases w:val="Bulleted list,L7"/>
    <w:basedOn w:val="6"/>
    <w:next w:val="a2"/>
    <w:link w:val="7Char"/>
    <w:qFormat/>
    <w:pPr>
      <w:outlineLvl w:val="6"/>
    </w:pPr>
  </w:style>
  <w:style w:type="paragraph" w:styleId="8">
    <w:name w:val="heading 8"/>
    <w:aliases w:val="Legal Level 1.1.1.,Center Bold,Table Heading"/>
    <w:basedOn w:val="6"/>
    <w:next w:val="a2"/>
    <w:link w:val="8Char"/>
    <w:qFormat/>
    <w:pPr>
      <w:outlineLvl w:val="7"/>
    </w:pPr>
  </w:style>
  <w:style w:type="paragraph" w:styleId="9">
    <w:name w:val="heading 9"/>
    <w:aliases w:val="Figure Heading,FH,Titre 10"/>
    <w:basedOn w:val="6"/>
    <w:next w:val="a2"/>
    <w:link w:val="9Char"/>
    <w:qFormat/>
    <w:pPr>
      <w:outlineLvl w:val="8"/>
    </w:p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customStyle="1" w:styleId="a20">
    <w:name w:val="a2"/>
    <w:basedOn w:val="22"/>
    <w:next w:val="a2"/>
    <w:qFormat/>
    <w:pPr>
      <w:tabs>
        <w:tab w:val="clear" w:pos="540"/>
        <w:tab w:val="clear" w:pos="700"/>
        <w:tab w:val="left" w:pos="500"/>
        <w:tab w:val="left" w:pos="720"/>
      </w:tabs>
      <w:spacing w:before="270" w:line="270" w:lineRule="exact"/>
    </w:pPr>
    <w:rPr>
      <w:sz w:val="24"/>
    </w:rPr>
  </w:style>
  <w:style w:type="paragraph" w:customStyle="1" w:styleId="a30">
    <w:name w:val="a3"/>
    <w:basedOn w:val="32"/>
    <w:next w:val="a2"/>
    <w:qFormat/>
    <w:pPr>
      <w:tabs>
        <w:tab w:val="clear" w:pos="660"/>
        <w:tab w:val="left" w:pos="640"/>
      </w:tabs>
      <w:spacing w:line="250" w:lineRule="exact"/>
    </w:pPr>
    <w:rPr>
      <w:sz w:val="22"/>
    </w:rPr>
  </w:style>
  <w:style w:type="paragraph" w:customStyle="1" w:styleId="a40">
    <w:name w:val="a4"/>
    <w:basedOn w:val="42"/>
    <w:next w:val="a2"/>
    <w:qFormat/>
    <w:pPr>
      <w:tabs>
        <w:tab w:val="clear" w:pos="940"/>
        <w:tab w:val="clear" w:pos="1140"/>
        <w:tab w:val="clear" w:pos="1360"/>
        <w:tab w:val="left" w:pos="880"/>
        <w:tab w:val="left" w:pos="1060"/>
      </w:tabs>
    </w:pPr>
  </w:style>
  <w:style w:type="paragraph" w:customStyle="1" w:styleId="a50">
    <w:name w:val="a5"/>
    <w:basedOn w:val="51"/>
    <w:next w:val="a2"/>
    <w:qFormat/>
    <w:pPr>
      <w:tabs>
        <w:tab w:val="left" w:pos="1140"/>
        <w:tab w:val="left" w:pos="1360"/>
      </w:tabs>
    </w:pPr>
  </w:style>
  <w:style w:type="paragraph" w:customStyle="1" w:styleId="a6">
    <w:name w:val="a6"/>
    <w:basedOn w:val="6"/>
    <w:next w:val="a2"/>
    <w:qFormat/>
    <w:pPr>
      <w:tabs>
        <w:tab w:val="left" w:pos="1140"/>
        <w:tab w:val="left" w:pos="1360"/>
        <w:tab w:val="left" w:pos="1440"/>
      </w:tabs>
    </w:pPr>
  </w:style>
  <w:style w:type="paragraph" w:customStyle="1" w:styleId="ANNEX">
    <w:name w:val="ANNEX"/>
    <w:basedOn w:val="a2"/>
    <w:next w:val="a2"/>
    <w:link w:val="ANNEXChar"/>
    <w:pPr>
      <w:keepNext/>
      <w:pageBreakBefore/>
      <w:spacing w:after="760" w:line="310" w:lineRule="exact"/>
      <w:jc w:val="center"/>
      <w:outlineLvl w:val="0"/>
    </w:pPr>
    <w:rPr>
      <w:b/>
      <w:sz w:val="28"/>
    </w:rPr>
  </w:style>
  <w:style w:type="paragraph" w:customStyle="1" w:styleId="ANNEXN">
    <w:name w:val="ANNEXN"/>
    <w:basedOn w:val="ANNEX"/>
    <w:next w:val="a2"/>
    <w:pPr>
      <w:numPr>
        <w:numId w:val="2"/>
      </w:numPr>
    </w:pPr>
  </w:style>
  <w:style w:type="paragraph" w:customStyle="1" w:styleId="ANNEXZ">
    <w:name w:val="ANNEXZ"/>
    <w:basedOn w:val="ANNEX"/>
    <w:next w:val="a2"/>
    <w:pPr>
      <w:numPr>
        <w:numId w:val="3"/>
      </w:numPr>
    </w:pPr>
  </w:style>
  <w:style w:type="paragraph" w:customStyle="1" w:styleId="1">
    <w:name w:val="참고 문헌1"/>
    <w:basedOn w:val="a2"/>
    <w:pPr>
      <w:numPr>
        <w:numId w:val="4"/>
      </w:numPr>
      <w:tabs>
        <w:tab w:val="clear" w:pos="360"/>
        <w:tab w:val="left" w:pos="660"/>
      </w:tabs>
      <w:ind w:left="660" w:hanging="660"/>
    </w:pPr>
  </w:style>
  <w:style w:type="paragraph" w:styleId="a7">
    <w:name w:val="Body Text"/>
    <w:basedOn w:val="a2"/>
    <w:pPr>
      <w:spacing w:before="60" w:after="60"/>
    </w:pPr>
  </w:style>
  <w:style w:type="paragraph" w:styleId="23">
    <w:name w:val="Body Text 2"/>
    <w:basedOn w:val="a2"/>
    <w:pPr>
      <w:spacing w:before="60" w:after="60" w:line="210" w:lineRule="atLeast"/>
    </w:pPr>
    <w:rPr>
      <w:sz w:val="18"/>
    </w:rPr>
  </w:style>
  <w:style w:type="paragraph" w:styleId="33">
    <w:name w:val="Body Text 3"/>
    <w:basedOn w:val="a2"/>
    <w:pPr>
      <w:spacing w:before="60" w:after="60" w:line="190" w:lineRule="atLeast"/>
    </w:pPr>
    <w:rPr>
      <w:sz w:val="16"/>
    </w:rPr>
  </w:style>
  <w:style w:type="paragraph" w:styleId="a8">
    <w:name w:val="Body Text Indent"/>
    <w:basedOn w:val="a2"/>
    <w:pPr>
      <w:spacing w:after="120"/>
      <w:ind w:left="283"/>
    </w:pPr>
  </w:style>
  <w:style w:type="paragraph" w:styleId="24">
    <w:name w:val="Body Text First Indent 2"/>
    <w:basedOn w:val="a2"/>
    <w:pPr>
      <w:ind w:firstLine="210"/>
    </w:pPr>
  </w:style>
  <w:style w:type="paragraph" w:customStyle="1" w:styleId="Definition">
    <w:name w:val="Definition"/>
    <w:basedOn w:val="a2"/>
    <w:next w:val="a2"/>
    <w:uiPriority w:val="9"/>
  </w:style>
  <w:style w:type="character" w:customStyle="1" w:styleId="Defterms">
    <w:name w:val="Defterms"/>
    <w:rPr>
      <w:noProof w:val="0"/>
      <w:color w:val="auto"/>
      <w:lang w:val="en-GB"/>
    </w:rPr>
  </w:style>
  <w:style w:type="paragraph" w:customStyle="1" w:styleId="Example">
    <w:name w:val="Example"/>
    <w:basedOn w:val="a2"/>
    <w:next w:val="a2"/>
    <w:pPr>
      <w:tabs>
        <w:tab w:val="left" w:pos="1360"/>
      </w:tabs>
      <w:spacing w:line="210" w:lineRule="atLeast"/>
    </w:pPr>
    <w:rPr>
      <w:sz w:val="18"/>
    </w:rPr>
  </w:style>
  <w:style w:type="character" w:customStyle="1" w:styleId="ExtXref">
    <w:name w:val="ExtXref"/>
    <w:rPr>
      <w:noProof w:val="0"/>
      <w:color w:val="auto"/>
      <w:lang w:val="en-GB"/>
    </w:rPr>
  </w:style>
  <w:style w:type="paragraph" w:customStyle="1" w:styleId="Figurefootnote">
    <w:name w:val="Figure footnote"/>
    <w:basedOn w:val="a2"/>
    <w:pPr>
      <w:keepNext/>
      <w:tabs>
        <w:tab w:val="left" w:pos="340"/>
      </w:tabs>
      <w:spacing w:after="60" w:line="210" w:lineRule="atLeast"/>
    </w:pPr>
    <w:rPr>
      <w:sz w:val="18"/>
    </w:rPr>
  </w:style>
  <w:style w:type="paragraph" w:customStyle="1" w:styleId="Figuretitle">
    <w:name w:val="Figure title"/>
    <w:basedOn w:val="a2"/>
    <w:next w:val="a2"/>
    <w:pPr>
      <w:suppressAutoHyphens/>
      <w:spacing w:before="220" w:after="220"/>
      <w:jc w:val="center"/>
    </w:pPr>
    <w:rPr>
      <w:b/>
    </w:rPr>
  </w:style>
  <w:style w:type="paragraph" w:styleId="a9">
    <w:name w:val="footer"/>
    <w:basedOn w:val="a2"/>
    <w:link w:val="Char"/>
    <w:uiPriority w:val="99"/>
    <w:pPr>
      <w:spacing w:after="0" w:line="220" w:lineRule="exact"/>
    </w:pPr>
  </w:style>
  <w:style w:type="character" w:styleId="aa">
    <w:name w:val="footnote reference"/>
    <w:semiHidden/>
    <w:rPr>
      <w:noProof w:val="0"/>
      <w:position w:val="6"/>
      <w:sz w:val="16"/>
      <w:vertAlign w:val="baseline"/>
      <w:lang w:val="en-GB"/>
    </w:rPr>
  </w:style>
  <w:style w:type="paragraph" w:styleId="ab">
    <w:name w:val="footnote text"/>
    <w:basedOn w:val="a2"/>
    <w:semiHidden/>
    <w:pPr>
      <w:tabs>
        <w:tab w:val="left" w:pos="340"/>
      </w:tabs>
      <w:spacing w:after="120" w:line="210" w:lineRule="atLeast"/>
    </w:pPr>
    <w:rPr>
      <w:sz w:val="18"/>
    </w:rPr>
  </w:style>
  <w:style w:type="paragraph" w:customStyle="1" w:styleId="Foreword">
    <w:name w:val="Foreword"/>
    <w:basedOn w:val="a2"/>
    <w:next w:val="a2"/>
    <w:rPr>
      <w:color w:val="0000FF"/>
    </w:rPr>
  </w:style>
  <w:style w:type="paragraph" w:customStyle="1" w:styleId="Formula">
    <w:name w:val="Formula"/>
    <w:basedOn w:val="a2"/>
    <w:next w:val="a2"/>
    <w:pPr>
      <w:tabs>
        <w:tab w:val="right" w:pos="10206"/>
      </w:tabs>
      <w:spacing w:after="220" w:line="240" w:lineRule="auto"/>
      <w:ind w:left="400"/>
      <w:jc w:val="left"/>
    </w:pPr>
  </w:style>
  <w:style w:type="paragraph" w:styleId="ac">
    <w:name w:val="header"/>
    <w:basedOn w:val="a2"/>
    <w:link w:val="Char0"/>
    <w:uiPriority w:val="99"/>
    <w:pPr>
      <w:spacing w:after="740" w:line="220" w:lineRule="exact"/>
    </w:pPr>
    <w:rPr>
      <w:b/>
      <w:sz w:val="22"/>
    </w:rPr>
  </w:style>
  <w:style w:type="paragraph" w:styleId="11">
    <w:name w:val="index 1"/>
    <w:basedOn w:val="a2"/>
    <w:next w:val="a2"/>
    <w:semiHidden/>
    <w:pPr>
      <w:spacing w:after="0" w:line="210" w:lineRule="atLeast"/>
      <w:ind w:left="340" w:hanging="340"/>
      <w:jc w:val="left"/>
    </w:pPr>
    <w:rPr>
      <w:b/>
      <w:sz w:val="18"/>
    </w:rPr>
  </w:style>
  <w:style w:type="paragraph" w:styleId="25">
    <w:name w:val="index 2"/>
    <w:basedOn w:val="a2"/>
    <w:next w:val="a2"/>
    <w:semiHidden/>
    <w:pPr>
      <w:spacing w:line="210" w:lineRule="atLeast"/>
      <w:ind w:left="600" w:hanging="200"/>
    </w:pPr>
    <w:rPr>
      <w:b/>
      <w:sz w:val="18"/>
    </w:rPr>
  </w:style>
  <w:style w:type="paragraph" w:styleId="34">
    <w:name w:val="index 3"/>
    <w:basedOn w:val="a2"/>
    <w:next w:val="a2"/>
    <w:semiHidden/>
    <w:pPr>
      <w:spacing w:line="220" w:lineRule="atLeast"/>
      <w:ind w:left="600" w:hanging="200"/>
    </w:pPr>
    <w:rPr>
      <w:b/>
    </w:rPr>
  </w:style>
  <w:style w:type="paragraph" w:styleId="43">
    <w:name w:val="index 4"/>
    <w:basedOn w:val="a2"/>
    <w:next w:val="a2"/>
    <w:semiHidden/>
    <w:pPr>
      <w:spacing w:line="220" w:lineRule="atLeast"/>
      <w:ind w:left="800" w:hanging="200"/>
    </w:pPr>
    <w:rPr>
      <w:b/>
    </w:rPr>
  </w:style>
  <w:style w:type="paragraph" w:styleId="52">
    <w:name w:val="index 5"/>
    <w:basedOn w:val="a2"/>
    <w:next w:val="a2"/>
    <w:semiHidden/>
    <w:pPr>
      <w:spacing w:line="220" w:lineRule="atLeast"/>
      <w:ind w:left="1000" w:hanging="200"/>
    </w:pPr>
    <w:rPr>
      <w:b/>
    </w:rPr>
  </w:style>
  <w:style w:type="paragraph" w:styleId="60">
    <w:name w:val="index 6"/>
    <w:basedOn w:val="a2"/>
    <w:next w:val="a2"/>
    <w:semiHidden/>
    <w:pPr>
      <w:spacing w:line="220" w:lineRule="atLeast"/>
      <w:ind w:left="1200" w:hanging="200"/>
    </w:pPr>
    <w:rPr>
      <w:b/>
    </w:rPr>
  </w:style>
  <w:style w:type="paragraph" w:styleId="70">
    <w:name w:val="index 7"/>
    <w:basedOn w:val="a2"/>
    <w:next w:val="a2"/>
    <w:semiHidden/>
    <w:pPr>
      <w:spacing w:line="220" w:lineRule="atLeast"/>
      <w:ind w:left="1400" w:hanging="200"/>
    </w:pPr>
    <w:rPr>
      <w:b/>
    </w:rPr>
  </w:style>
  <w:style w:type="paragraph" w:styleId="80">
    <w:name w:val="index 8"/>
    <w:basedOn w:val="a2"/>
    <w:next w:val="a2"/>
    <w:semiHidden/>
    <w:pPr>
      <w:spacing w:line="220" w:lineRule="atLeast"/>
      <w:ind w:left="1600" w:hanging="200"/>
    </w:pPr>
    <w:rPr>
      <w:b/>
    </w:rPr>
  </w:style>
  <w:style w:type="paragraph" w:styleId="90">
    <w:name w:val="index 9"/>
    <w:basedOn w:val="a2"/>
    <w:next w:val="a2"/>
    <w:semiHidden/>
    <w:pPr>
      <w:spacing w:line="220" w:lineRule="atLeast"/>
      <w:ind w:left="1800" w:hanging="200"/>
    </w:pPr>
    <w:rPr>
      <w:b/>
    </w:rPr>
  </w:style>
  <w:style w:type="paragraph" w:styleId="ad">
    <w:name w:val="index heading"/>
    <w:basedOn w:val="a2"/>
    <w:next w:val="11"/>
    <w:semiHidden/>
    <w:pPr>
      <w:keepNext/>
      <w:spacing w:before="480" w:after="210"/>
      <w:jc w:val="center"/>
    </w:pPr>
  </w:style>
  <w:style w:type="paragraph" w:customStyle="1" w:styleId="Introduction">
    <w:name w:val="Introduction"/>
    <w:basedOn w:val="a2"/>
    <w:next w:val="a2"/>
    <w:pPr>
      <w:keepNext/>
      <w:pageBreakBefore/>
      <w:tabs>
        <w:tab w:val="left" w:pos="400"/>
      </w:tabs>
      <w:suppressAutoHyphens/>
      <w:spacing w:before="960" w:after="310" w:line="310" w:lineRule="exact"/>
      <w:jc w:val="left"/>
    </w:pPr>
    <w:rPr>
      <w:b/>
      <w:sz w:val="28"/>
    </w:rPr>
  </w:style>
  <w:style w:type="paragraph" w:styleId="a0">
    <w:name w:val="List Continue"/>
    <w:aliases w:val="list 1,list-1"/>
    <w:basedOn w:val="a2"/>
    <w:pPr>
      <w:numPr>
        <w:numId w:val="5"/>
      </w:numPr>
      <w:tabs>
        <w:tab w:val="left" w:pos="400"/>
      </w:tabs>
    </w:pPr>
  </w:style>
  <w:style w:type="paragraph" w:styleId="20">
    <w:name w:val="List Continue 2"/>
    <w:aliases w:val="list-2"/>
    <w:basedOn w:val="a0"/>
    <w:pPr>
      <w:numPr>
        <w:ilvl w:val="1"/>
        <w:numId w:val="6"/>
      </w:numPr>
      <w:tabs>
        <w:tab w:val="clear" w:pos="400"/>
        <w:tab w:val="left" w:pos="800"/>
      </w:tabs>
    </w:pPr>
  </w:style>
  <w:style w:type="paragraph" w:styleId="30">
    <w:name w:val="List Continue 3"/>
    <w:basedOn w:val="a0"/>
    <w:pPr>
      <w:numPr>
        <w:ilvl w:val="2"/>
        <w:numId w:val="7"/>
      </w:numPr>
      <w:tabs>
        <w:tab w:val="clear" w:pos="400"/>
        <w:tab w:val="left" w:pos="1200"/>
      </w:tabs>
    </w:pPr>
  </w:style>
  <w:style w:type="paragraph" w:styleId="40">
    <w:name w:val="List Continue 4"/>
    <w:basedOn w:val="a0"/>
    <w:pPr>
      <w:numPr>
        <w:ilvl w:val="3"/>
        <w:numId w:val="8"/>
      </w:numPr>
      <w:tabs>
        <w:tab w:val="clear" w:pos="400"/>
        <w:tab w:val="left" w:pos="1600"/>
      </w:tabs>
    </w:pPr>
  </w:style>
  <w:style w:type="paragraph" w:styleId="a1">
    <w:name w:val="List Number"/>
    <w:aliases w:val="OL"/>
    <w:basedOn w:val="a2"/>
    <w:pPr>
      <w:numPr>
        <w:numId w:val="9"/>
      </w:numPr>
      <w:tabs>
        <w:tab w:val="clear" w:pos="360"/>
        <w:tab w:val="left" w:pos="400"/>
      </w:tabs>
    </w:pPr>
  </w:style>
  <w:style w:type="paragraph" w:styleId="21">
    <w:name w:val="List Number 2"/>
    <w:basedOn w:val="a2"/>
    <w:pPr>
      <w:numPr>
        <w:ilvl w:val="1"/>
        <w:numId w:val="10"/>
      </w:numPr>
      <w:tabs>
        <w:tab w:val="clear" w:pos="1080"/>
        <w:tab w:val="left" w:pos="800"/>
      </w:tabs>
    </w:pPr>
  </w:style>
  <w:style w:type="paragraph" w:styleId="31">
    <w:name w:val="List Number 3"/>
    <w:basedOn w:val="a2"/>
    <w:pPr>
      <w:numPr>
        <w:ilvl w:val="2"/>
        <w:numId w:val="11"/>
      </w:numPr>
      <w:tabs>
        <w:tab w:val="clear" w:pos="1800"/>
        <w:tab w:val="left" w:pos="1200"/>
      </w:tabs>
    </w:pPr>
  </w:style>
  <w:style w:type="paragraph" w:styleId="41">
    <w:name w:val="List Number 4"/>
    <w:basedOn w:val="a2"/>
    <w:pPr>
      <w:numPr>
        <w:ilvl w:val="3"/>
        <w:numId w:val="12"/>
      </w:numPr>
      <w:tabs>
        <w:tab w:val="clear" w:pos="2520"/>
        <w:tab w:val="left" w:pos="1600"/>
      </w:tabs>
    </w:pPr>
  </w:style>
  <w:style w:type="paragraph" w:customStyle="1" w:styleId="MSDNFR">
    <w:name w:val="MSDNFR"/>
    <w:basedOn w:val="a2"/>
    <w:next w:val="a2"/>
    <w:pPr>
      <w:spacing w:line="220" w:lineRule="atLeast"/>
    </w:pPr>
    <w:rPr>
      <w:color w:val="0000FF"/>
    </w:rPr>
  </w:style>
  <w:style w:type="paragraph" w:customStyle="1" w:styleId="na2">
    <w:name w:val="na2"/>
    <w:basedOn w:val="a20"/>
    <w:next w:val="a2"/>
  </w:style>
  <w:style w:type="paragraph" w:customStyle="1" w:styleId="na3">
    <w:name w:val="na3"/>
    <w:basedOn w:val="a30"/>
    <w:next w:val="a2"/>
  </w:style>
  <w:style w:type="paragraph" w:customStyle="1" w:styleId="na4">
    <w:name w:val="na4"/>
    <w:basedOn w:val="a40"/>
    <w:next w:val="a2"/>
  </w:style>
  <w:style w:type="paragraph" w:customStyle="1" w:styleId="na5">
    <w:name w:val="na5"/>
    <w:basedOn w:val="a50"/>
    <w:next w:val="a2"/>
  </w:style>
  <w:style w:type="paragraph" w:customStyle="1" w:styleId="na6">
    <w:name w:val="na6"/>
    <w:basedOn w:val="a6"/>
    <w:next w:val="a2"/>
  </w:style>
  <w:style w:type="paragraph" w:customStyle="1" w:styleId="Note">
    <w:name w:val="Note"/>
    <w:basedOn w:val="a2"/>
    <w:next w:val="a2"/>
    <w:pPr>
      <w:tabs>
        <w:tab w:val="left" w:pos="960"/>
      </w:tabs>
      <w:spacing w:line="210" w:lineRule="atLeast"/>
    </w:pPr>
    <w:rPr>
      <w:sz w:val="18"/>
    </w:rPr>
  </w:style>
  <w:style w:type="paragraph" w:customStyle="1" w:styleId="p2">
    <w:name w:val="p2"/>
    <w:basedOn w:val="a2"/>
    <w:next w:val="a2"/>
    <w:pPr>
      <w:tabs>
        <w:tab w:val="left" w:pos="560"/>
      </w:tabs>
    </w:pPr>
  </w:style>
  <w:style w:type="paragraph" w:customStyle="1" w:styleId="p3">
    <w:name w:val="p3"/>
    <w:basedOn w:val="a2"/>
    <w:next w:val="a2"/>
    <w:pPr>
      <w:tabs>
        <w:tab w:val="left" w:pos="720"/>
      </w:tabs>
    </w:pPr>
  </w:style>
  <w:style w:type="paragraph" w:customStyle="1" w:styleId="p4">
    <w:name w:val="p4"/>
    <w:basedOn w:val="a2"/>
    <w:next w:val="a2"/>
    <w:pPr>
      <w:tabs>
        <w:tab w:val="left" w:pos="1100"/>
      </w:tabs>
    </w:pPr>
  </w:style>
  <w:style w:type="paragraph" w:customStyle="1" w:styleId="p5">
    <w:name w:val="p5"/>
    <w:basedOn w:val="a2"/>
    <w:next w:val="a2"/>
    <w:pPr>
      <w:tabs>
        <w:tab w:val="left" w:pos="1100"/>
      </w:tabs>
    </w:pPr>
  </w:style>
  <w:style w:type="paragraph" w:customStyle="1" w:styleId="p6">
    <w:name w:val="p6"/>
    <w:basedOn w:val="a2"/>
    <w:next w:val="a2"/>
    <w:pPr>
      <w:tabs>
        <w:tab w:val="left" w:pos="1440"/>
      </w:tabs>
    </w:pPr>
  </w:style>
  <w:style w:type="character" w:styleId="ae">
    <w:name w:val="page number"/>
    <w:rPr>
      <w:noProof w:val="0"/>
      <w:lang w:val="en-GB"/>
    </w:rPr>
  </w:style>
  <w:style w:type="paragraph" w:customStyle="1" w:styleId="RefNorm">
    <w:name w:val="RefNorm"/>
    <w:basedOn w:val="a2"/>
    <w:next w:val="a2"/>
  </w:style>
  <w:style w:type="paragraph" w:customStyle="1" w:styleId="Special">
    <w:name w:val="Special"/>
    <w:basedOn w:val="a2"/>
    <w:next w:val="a2"/>
  </w:style>
  <w:style w:type="paragraph" w:customStyle="1" w:styleId="Tablefootnote">
    <w:name w:val="Table footnote"/>
    <w:basedOn w:val="a2"/>
    <w:pPr>
      <w:tabs>
        <w:tab w:val="left" w:pos="340"/>
      </w:tabs>
      <w:spacing w:before="60" w:after="60" w:line="210" w:lineRule="atLeast"/>
    </w:pPr>
    <w:rPr>
      <w:sz w:val="18"/>
    </w:rPr>
  </w:style>
  <w:style w:type="paragraph" w:customStyle="1" w:styleId="Tabletitle">
    <w:name w:val="Table title"/>
    <w:basedOn w:val="a2"/>
    <w:next w:val="a2"/>
    <w:pPr>
      <w:keepNext/>
      <w:suppressAutoHyphens/>
      <w:spacing w:before="120" w:after="120" w:line="230" w:lineRule="exact"/>
      <w:jc w:val="center"/>
    </w:pPr>
    <w:rPr>
      <w:b/>
    </w:rPr>
  </w:style>
  <w:style w:type="character" w:customStyle="1" w:styleId="TableFootNoteXref">
    <w:name w:val="TableFootNoteXref"/>
    <w:rPr>
      <w:noProof w:val="0"/>
      <w:position w:val="6"/>
      <w:sz w:val="16"/>
      <w:lang w:val="en-GB"/>
    </w:rPr>
  </w:style>
  <w:style w:type="paragraph" w:customStyle="1" w:styleId="Terms">
    <w:name w:val="Term(s)"/>
    <w:basedOn w:val="a2"/>
    <w:next w:val="Definition"/>
    <w:uiPriority w:val="8"/>
    <w:pPr>
      <w:keepNext/>
      <w:suppressAutoHyphens/>
      <w:spacing w:after="0"/>
      <w:jc w:val="left"/>
    </w:pPr>
    <w:rPr>
      <w:b/>
    </w:rPr>
  </w:style>
  <w:style w:type="paragraph" w:customStyle="1" w:styleId="TermNum">
    <w:name w:val="TermNum"/>
    <w:basedOn w:val="a2"/>
    <w:next w:val="Terms"/>
    <w:uiPriority w:val="7"/>
    <w:pPr>
      <w:keepNext/>
      <w:spacing w:after="0"/>
    </w:pPr>
    <w:rPr>
      <w:b/>
    </w:rPr>
  </w:style>
  <w:style w:type="paragraph" w:styleId="12">
    <w:name w:val="toc 1"/>
    <w:basedOn w:val="a2"/>
    <w:next w:val="a2"/>
    <w:uiPriority w:val="39"/>
    <w:qFormat/>
    <w:pPr>
      <w:spacing w:before="120" w:after="120"/>
      <w:jc w:val="left"/>
    </w:pPr>
    <w:rPr>
      <w:rFonts w:ascii="Times New Roman" w:hAnsi="Times New Roman"/>
      <w:b/>
      <w:bCs/>
      <w:caps/>
    </w:rPr>
  </w:style>
  <w:style w:type="paragraph" w:styleId="26">
    <w:name w:val="toc 2"/>
    <w:basedOn w:val="12"/>
    <w:next w:val="a2"/>
    <w:uiPriority w:val="39"/>
    <w:qFormat/>
    <w:pPr>
      <w:spacing w:before="0" w:after="0"/>
      <w:ind w:left="200"/>
    </w:pPr>
    <w:rPr>
      <w:b w:val="0"/>
      <w:bCs w:val="0"/>
      <w:caps w:val="0"/>
      <w:smallCaps/>
    </w:rPr>
  </w:style>
  <w:style w:type="paragraph" w:styleId="35">
    <w:name w:val="toc 3"/>
    <w:basedOn w:val="26"/>
    <w:next w:val="a2"/>
    <w:uiPriority w:val="39"/>
    <w:qFormat/>
    <w:pPr>
      <w:ind w:left="400"/>
    </w:pPr>
    <w:rPr>
      <w:i/>
      <w:iCs/>
      <w:smallCaps w:val="0"/>
    </w:rPr>
  </w:style>
  <w:style w:type="paragraph" w:styleId="44">
    <w:name w:val="toc 4"/>
    <w:basedOn w:val="26"/>
    <w:next w:val="a2"/>
    <w:uiPriority w:val="39"/>
    <w:qFormat/>
    <w:pPr>
      <w:ind w:left="600"/>
    </w:pPr>
    <w:rPr>
      <w:smallCaps w:val="0"/>
      <w:sz w:val="18"/>
      <w:szCs w:val="18"/>
    </w:rPr>
  </w:style>
  <w:style w:type="paragraph" w:styleId="53">
    <w:name w:val="toc 5"/>
    <w:basedOn w:val="44"/>
    <w:next w:val="a2"/>
    <w:uiPriority w:val="39"/>
    <w:qFormat/>
    <w:pPr>
      <w:ind w:left="800"/>
    </w:pPr>
  </w:style>
  <w:style w:type="paragraph" w:styleId="61">
    <w:name w:val="toc 6"/>
    <w:basedOn w:val="44"/>
    <w:next w:val="a2"/>
    <w:uiPriority w:val="39"/>
    <w:qFormat/>
    <w:pPr>
      <w:ind w:left="1000"/>
    </w:pPr>
  </w:style>
  <w:style w:type="paragraph" w:styleId="71">
    <w:name w:val="toc 7"/>
    <w:basedOn w:val="44"/>
    <w:next w:val="a2"/>
    <w:uiPriority w:val="39"/>
    <w:qFormat/>
    <w:pPr>
      <w:ind w:left="1200"/>
    </w:pPr>
  </w:style>
  <w:style w:type="paragraph" w:styleId="81">
    <w:name w:val="toc 8"/>
    <w:basedOn w:val="44"/>
    <w:next w:val="a2"/>
    <w:uiPriority w:val="39"/>
    <w:qFormat/>
    <w:pPr>
      <w:ind w:left="1400"/>
    </w:pPr>
  </w:style>
  <w:style w:type="paragraph" w:styleId="91">
    <w:name w:val="toc 9"/>
    <w:basedOn w:val="12"/>
    <w:next w:val="a2"/>
    <w:uiPriority w:val="39"/>
    <w:qFormat/>
    <w:pPr>
      <w:spacing w:before="0" w:after="0"/>
      <w:ind w:left="1600"/>
    </w:pPr>
    <w:rPr>
      <w:b w:val="0"/>
      <w:bCs w:val="0"/>
      <w:caps w:val="0"/>
      <w:sz w:val="18"/>
      <w:szCs w:val="18"/>
    </w:rPr>
  </w:style>
  <w:style w:type="paragraph" w:customStyle="1" w:styleId="zzBiblio">
    <w:name w:val="zzBiblio"/>
    <w:basedOn w:val="a2"/>
    <w:next w:val="1"/>
    <w:pPr>
      <w:pageBreakBefore/>
      <w:spacing w:after="760" w:line="310" w:lineRule="exact"/>
      <w:jc w:val="center"/>
    </w:pPr>
    <w:rPr>
      <w:b/>
      <w:sz w:val="28"/>
    </w:rPr>
  </w:style>
  <w:style w:type="paragraph" w:customStyle="1" w:styleId="zzContents">
    <w:name w:val="zzContents"/>
    <w:basedOn w:val="Introduction"/>
    <w:next w:val="12"/>
    <w:pPr>
      <w:tabs>
        <w:tab w:val="clear" w:pos="400"/>
      </w:tabs>
    </w:pPr>
  </w:style>
  <w:style w:type="paragraph" w:customStyle="1" w:styleId="zzCopyright">
    <w:name w:val="zzCopyright"/>
    <w:basedOn w:val="a2"/>
    <w:next w:val="a2"/>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a2"/>
    <w:pPr>
      <w:spacing w:after="220"/>
      <w:jc w:val="right"/>
    </w:pPr>
    <w:rPr>
      <w:b/>
      <w:color w:val="000000"/>
      <w:sz w:val="24"/>
    </w:rPr>
  </w:style>
  <w:style w:type="paragraph" w:customStyle="1" w:styleId="zzForeword">
    <w:name w:val="zzForeword"/>
    <w:basedOn w:val="Introduction"/>
    <w:next w:val="a2"/>
    <w:pPr>
      <w:tabs>
        <w:tab w:val="clear" w:pos="400"/>
      </w:tabs>
    </w:pPr>
    <w:rPr>
      <w:color w:val="0000FF"/>
    </w:rPr>
  </w:style>
  <w:style w:type="paragraph" w:customStyle="1" w:styleId="zzHelp">
    <w:name w:val="zzHelp"/>
    <w:basedOn w:val="a2"/>
    <w:rPr>
      <w:color w:val="008000"/>
    </w:rPr>
  </w:style>
  <w:style w:type="paragraph" w:customStyle="1" w:styleId="zzIndex">
    <w:name w:val="zzIndex"/>
    <w:basedOn w:val="zzBiblio"/>
    <w:next w:val="a2"/>
  </w:style>
  <w:style w:type="paragraph" w:customStyle="1" w:styleId="zzLc5">
    <w:name w:val="zzLc5"/>
    <w:basedOn w:val="a2"/>
    <w:next w:val="a2"/>
    <w:pPr>
      <w:jc w:val="left"/>
    </w:pPr>
  </w:style>
  <w:style w:type="paragraph" w:customStyle="1" w:styleId="zzLc6">
    <w:name w:val="zzLc6"/>
    <w:basedOn w:val="a2"/>
    <w:next w:val="a2"/>
    <w:pPr>
      <w:jc w:val="left"/>
    </w:pPr>
  </w:style>
  <w:style w:type="paragraph" w:customStyle="1" w:styleId="zzLn5">
    <w:name w:val="zzLn5"/>
    <w:basedOn w:val="a2"/>
    <w:next w:val="a2"/>
    <w:pPr>
      <w:jc w:val="left"/>
    </w:pPr>
  </w:style>
  <w:style w:type="paragraph" w:customStyle="1" w:styleId="zzLn6">
    <w:name w:val="zzLn6"/>
    <w:basedOn w:val="a2"/>
    <w:next w:val="a2"/>
    <w:pPr>
      <w:jc w:val="left"/>
    </w:pPr>
  </w:style>
  <w:style w:type="paragraph" w:customStyle="1" w:styleId="zzSTDTitle">
    <w:name w:val="zzSTDTitle"/>
    <w:basedOn w:val="a2"/>
    <w:next w:val="a2"/>
    <w:pPr>
      <w:suppressAutoHyphens/>
      <w:spacing w:before="400" w:after="760" w:line="350" w:lineRule="exact"/>
      <w:jc w:val="left"/>
    </w:pPr>
    <w:rPr>
      <w:b/>
      <w:color w:val="0000FF"/>
      <w:sz w:val="32"/>
    </w:rPr>
  </w:style>
  <w:style w:type="paragraph" w:styleId="af">
    <w:name w:val="Closing"/>
    <w:basedOn w:val="a2"/>
    <w:pPr>
      <w:ind w:left="4252"/>
    </w:pPr>
  </w:style>
  <w:style w:type="paragraph" w:styleId="54">
    <w:name w:val="List Continue 5"/>
    <w:basedOn w:val="a2"/>
    <w:pPr>
      <w:spacing w:after="120"/>
      <w:ind w:left="1415"/>
    </w:pPr>
  </w:style>
  <w:style w:type="paragraph" w:styleId="af0">
    <w:name w:val="envelope address"/>
    <w:basedOn w:val="a2"/>
    <w:pPr>
      <w:framePr w:w="7920" w:h="1980" w:hRule="exact" w:hSpace="141" w:wrap="auto" w:hAnchor="page" w:xAlign="center" w:yAlign="bottom"/>
      <w:ind w:left="2880"/>
    </w:pPr>
    <w:rPr>
      <w:sz w:val="24"/>
    </w:rPr>
  </w:style>
  <w:style w:type="paragraph" w:styleId="af1">
    <w:name w:val="toa heading"/>
    <w:basedOn w:val="a2"/>
    <w:next w:val="a2"/>
    <w:semiHidden/>
    <w:pPr>
      <w:spacing w:before="120"/>
    </w:pPr>
    <w:rPr>
      <w:b/>
      <w:sz w:val="24"/>
    </w:rPr>
  </w:style>
  <w:style w:type="paragraph" w:styleId="af2">
    <w:name w:val="Message Header"/>
    <w:basedOn w:val="a2"/>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af3">
    <w:name w:val="Note Heading"/>
    <w:basedOn w:val="a2"/>
    <w:next w:val="a2"/>
  </w:style>
  <w:style w:type="character" w:styleId="af4">
    <w:name w:val="Emphasis"/>
    <w:qFormat/>
    <w:rPr>
      <w:i/>
      <w:noProof w:val="0"/>
      <w:lang w:val="en-GB"/>
    </w:rPr>
  </w:style>
  <w:style w:type="paragraph" w:styleId="af5">
    <w:name w:val="caption"/>
    <w:aliases w:val="题注(表),题注 Char,题注 Char1 Char,题注 Char Char Char,题注 Char1 Char Char Char,题注 Char Char Char Char Char,题注(表) Char Char Char Char Char,题注(表) Char1 Char Char Char,题注 Char1 Char Char Char Char Char Char,题注 Char Char Char Char Char Char Char Char"/>
    <w:basedOn w:val="a2"/>
    <w:next w:val="a2"/>
    <w:uiPriority w:val="35"/>
    <w:qFormat/>
    <w:pPr>
      <w:spacing w:before="120" w:after="120"/>
    </w:pPr>
    <w:rPr>
      <w:b/>
    </w:rPr>
  </w:style>
  <w:style w:type="paragraph" w:styleId="af6">
    <w:name w:val="Date"/>
    <w:basedOn w:val="a2"/>
    <w:next w:val="a2"/>
  </w:style>
  <w:style w:type="paragraph" w:styleId="af7">
    <w:name w:val="Signature"/>
    <w:basedOn w:val="a2"/>
    <w:pPr>
      <w:ind w:left="4252"/>
    </w:pPr>
  </w:style>
  <w:style w:type="character" w:styleId="af8">
    <w:name w:val="Hyperlink"/>
    <w:uiPriority w:val="99"/>
    <w:rPr>
      <w:noProof w:val="0"/>
      <w:color w:val="0000FF"/>
      <w:u w:val="single"/>
      <w:lang w:val="en-GB"/>
    </w:rPr>
  </w:style>
  <w:style w:type="character" w:styleId="af9">
    <w:name w:val="FollowedHyperlink"/>
    <w:rPr>
      <w:noProof w:val="0"/>
      <w:color w:val="800080"/>
      <w:u w:val="single"/>
      <w:lang w:val="en-GB"/>
    </w:rPr>
  </w:style>
  <w:style w:type="paragraph" w:styleId="afa">
    <w:name w:val="List"/>
    <w:basedOn w:val="a2"/>
    <w:pPr>
      <w:ind w:left="283" w:hanging="283"/>
    </w:pPr>
  </w:style>
  <w:style w:type="paragraph" w:styleId="27">
    <w:name w:val="List 2"/>
    <w:basedOn w:val="a2"/>
    <w:pPr>
      <w:ind w:left="566" w:hanging="283"/>
    </w:pPr>
  </w:style>
  <w:style w:type="paragraph" w:styleId="36">
    <w:name w:val="List 3"/>
    <w:basedOn w:val="a2"/>
    <w:pPr>
      <w:ind w:left="849" w:hanging="283"/>
    </w:pPr>
  </w:style>
  <w:style w:type="paragraph" w:styleId="45">
    <w:name w:val="List 4"/>
    <w:basedOn w:val="a2"/>
    <w:pPr>
      <w:ind w:left="1132" w:hanging="283"/>
    </w:pPr>
  </w:style>
  <w:style w:type="paragraph" w:styleId="55">
    <w:name w:val="List 5"/>
    <w:basedOn w:val="a2"/>
    <w:pPr>
      <w:ind w:left="1415" w:hanging="283"/>
    </w:pPr>
  </w:style>
  <w:style w:type="paragraph" w:styleId="5">
    <w:name w:val="List Number 5"/>
    <w:basedOn w:val="a2"/>
    <w:pPr>
      <w:numPr>
        <w:numId w:val="13"/>
      </w:numPr>
    </w:pPr>
  </w:style>
  <w:style w:type="paragraph" w:styleId="a">
    <w:name w:val="List Bullet"/>
    <w:basedOn w:val="a2"/>
    <w:autoRedefine/>
    <w:pPr>
      <w:numPr>
        <w:numId w:val="14"/>
      </w:numPr>
    </w:pPr>
  </w:style>
  <w:style w:type="paragraph" w:styleId="2">
    <w:name w:val="List Bullet 2"/>
    <w:basedOn w:val="a2"/>
    <w:autoRedefine/>
    <w:pPr>
      <w:numPr>
        <w:numId w:val="15"/>
      </w:numPr>
    </w:pPr>
  </w:style>
  <w:style w:type="paragraph" w:styleId="3">
    <w:name w:val="List Bullet 3"/>
    <w:basedOn w:val="a2"/>
    <w:autoRedefine/>
    <w:pPr>
      <w:numPr>
        <w:numId w:val="16"/>
      </w:numPr>
    </w:pPr>
  </w:style>
  <w:style w:type="paragraph" w:styleId="4">
    <w:name w:val="List Bullet 4"/>
    <w:basedOn w:val="a2"/>
    <w:autoRedefine/>
    <w:pPr>
      <w:numPr>
        <w:numId w:val="17"/>
      </w:numPr>
    </w:pPr>
  </w:style>
  <w:style w:type="paragraph" w:styleId="50">
    <w:name w:val="List Bullet 5"/>
    <w:basedOn w:val="a2"/>
    <w:autoRedefine/>
    <w:pPr>
      <w:numPr>
        <w:numId w:val="18"/>
      </w:numPr>
    </w:pPr>
  </w:style>
  <w:style w:type="paragraph" w:styleId="afb">
    <w:name w:val="Document Map"/>
    <w:basedOn w:val="a2"/>
    <w:semiHidden/>
    <w:pPr>
      <w:shd w:val="clear" w:color="auto" w:fill="000080"/>
    </w:pPr>
    <w:rPr>
      <w:rFonts w:ascii="Tahoma" w:hAnsi="Tahoma"/>
    </w:rPr>
  </w:style>
  <w:style w:type="character" w:styleId="afc">
    <w:name w:val="line number"/>
    <w:rPr>
      <w:noProof w:val="0"/>
      <w:lang w:val="en-GB"/>
    </w:rPr>
  </w:style>
  <w:style w:type="character" w:styleId="afd">
    <w:name w:val="annotation reference"/>
    <w:uiPriority w:val="99"/>
    <w:rPr>
      <w:noProof w:val="0"/>
      <w:sz w:val="16"/>
      <w:lang w:val="en-GB"/>
    </w:rPr>
  </w:style>
  <w:style w:type="character" w:styleId="afe">
    <w:name w:val="endnote reference"/>
    <w:semiHidden/>
    <w:rPr>
      <w:noProof w:val="0"/>
      <w:vertAlign w:val="superscript"/>
      <w:lang w:val="en-GB"/>
    </w:rPr>
  </w:style>
  <w:style w:type="paragraph" w:styleId="aff">
    <w:name w:val="envelope return"/>
    <w:basedOn w:val="a2"/>
  </w:style>
  <w:style w:type="paragraph" w:styleId="aff0">
    <w:name w:val="Salutation"/>
    <w:basedOn w:val="a2"/>
    <w:next w:val="a2"/>
  </w:style>
  <w:style w:type="paragraph" w:styleId="28">
    <w:name w:val="Body Text Indent 2"/>
    <w:basedOn w:val="a2"/>
    <w:pPr>
      <w:spacing w:after="120" w:line="480" w:lineRule="auto"/>
      <w:ind w:left="283"/>
    </w:pPr>
  </w:style>
  <w:style w:type="paragraph" w:styleId="37">
    <w:name w:val="Body Text Indent 3"/>
    <w:basedOn w:val="a2"/>
    <w:pPr>
      <w:spacing w:after="120"/>
      <w:ind w:left="283"/>
    </w:pPr>
    <w:rPr>
      <w:sz w:val="16"/>
    </w:rPr>
  </w:style>
  <w:style w:type="paragraph" w:styleId="aff1">
    <w:name w:val="Normal Indent"/>
    <w:basedOn w:val="a2"/>
    <w:pPr>
      <w:ind w:left="708"/>
    </w:pPr>
  </w:style>
  <w:style w:type="paragraph" w:styleId="aff2">
    <w:name w:val="Subtitle"/>
    <w:basedOn w:val="a2"/>
    <w:qFormat/>
    <w:pPr>
      <w:spacing w:after="60"/>
      <w:jc w:val="center"/>
      <w:outlineLvl w:val="1"/>
    </w:pPr>
    <w:rPr>
      <w:sz w:val="24"/>
    </w:rPr>
  </w:style>
  <w:style w:type="paragraph" w:styleId="aff3">
    <w:name w:val="table of figures"/>
    <w:basedOn w:val="a2"/>
    <w:next w:val="a2"/>
    <w:semiHidden/>
    <w:pPr>
      <w:ind w:left="400" w:hanging="400"/>
    </w:pPr>
  </w:style>
  <w:style w:type="paragraph" w:styleId="aff4">
    <w:name w:val="annotation text"/>
    <w:basedOn w:val="a2"/>
    <w:link w:val="Char1"/>
    <w:uiPriority w:val="99"/>
  </w:style>
  <w:style w:type="paragraph" w:styleId="aff5">
    <w:name w:val="table of authorities"/>
    <w:basedOn w:val="a2"/>
    <w:next w:val="a2"/>
    <w:semiHidden/>
    <w:pPr>
      <w:ind w:left="200" w:hanging="200"/>
    </w:pPr>
  </w:style>
  <w:style w:type="paragraph" w:styleId="aff6">
    <w:name w:val="Block Text"/>
    <w:basedOn w:val="a2"/>
    <w:pPr>
      <w:spacing w:after="120"/>
      <w:ind w:left="1440" w:right="1440"/>
    </w:pPr>
  </w:style>
  <w:style w:type="character" w:styleId="aff7">
    <w:name w:val="Strong"/>
    <w:qFormat/>
    <w:rPr>
      <w:b/>
      <w:noProof w:val="0"/>
      <w:lang w:val="en-GB"/>
    </w:rPr>
  </w:style>
  <w:style w:type="paragraph" w:styleId="aff8">
    <w:name w:val="Body Text First Indent"/>
    <w:basedOn w:val="a7"/>
    <w:pPr>
      <w:spacing w:before="0" w:after="120"/>
      <w:ind w:firstLine="210"/>
    </w:pPr>
  </w:style>
  <w:style w:type="paragraph" w:styleId="aff9">
    <w:name w:val="macro"/>
    <w:semiHidden/>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en-US"/>
    </w:rPr>
  </w:style>
  <w:style w:type="paragraph" w:styleId="affa">
    <w:name w:val="endnote text"/>
    <w:basedOn w:val="a2"/>
    <w:semiHidden/>
  </w:style>
  <w:style w:type="paragraph" w:styleId="affb">
    <w:name w:val="Plain Text"/>
    <w:basedOn w:val="a2"/>
    <w:link w:val="Char2"/>
    <w:uiPriority w:val="99"/>
    <w:rPr>
      <w:rFonts w:ascii="Courier New" w:hAnsi="Courier New"/>
    </w:rPr>
  </w:style>
  <w:style w:type="paragraph" w:styleId="affc">
    <w:name w:val="Title"/>
    <w:basedOn w:val="a2"/>
    <w:qFormat/>
    <w:pPr>
      <w:spacing w:before="240" w:after="60"/>
      <w:jc w:val="center"/>
      <w:outlineLvl w:val="0"/>
    </w:pPr>
    <w:rPr>
      <w:b/>
      <w:kern w:val="28"/>
      <w:sz w:val="32"/>
    </w:rPr>
  </w:style>
  <w:style w:type="paragraph" w:customStyle="1" w:styleId="CHAMPSEU">
    <w:name w:val="CHAMPSEU"/>
    <w:pPr>
      <w:spacing w:after="240" w:line="230" w:lineRule="atLeast"/>
      <w:jc w:val="both"/>
    </w:pPr>
    <w:rPr>
      <w:rFonts w:ascii="Arial" w:hAnsi="Arial"/>
      <w:lang w:val="en-GB" w:eastAsia="en-US"/>
    </w:rPr>
  </w:style>
  <w:style w:type="paragraph" w:customStyle="1" w:styleId="CHAMPSFR">
    <w:name w:val="CHAMPSFR"/>
    <w:pPr>
      <w:spacing w:after="240" w:line="230" w:lineRule="atLeast"/>
      <w:jc w:val="both"/>
    </w:pPr>
    <w:rPr>
      <w:rFonts w:ascii="Arial" w:hAnsi="Arial"/>
      <w:snapToGrid w:val="0"/>
      <w:lang w:val="en-GB" w:eastAsia="en-US"/>
    </w:rPr>
  </w:style>
  <w:style w:type="paragraph" w:customStyle="1" w:styleId="CHAMPSGEN">
    <w:name w:val="CHAMPSGEN"/>
    <w:pPr>
      <w:spacing w:after="240" w:line="230" w:lineRule="atLeast"/>
      <w:jc w:val="both"/>
    </w:pPr>
    <w:rPr>
      <w:rFonts w:ascii="Arial" w:hAnsi="Arial"/>
      <w:snapToGrid w:val="0"/>
      <w:lang w:val="en-GB" w:eastAsia="en-US"/>
    </w:rPr>
  </w:style>
  <w:style w:type="paragraph" w:customStyle="1" w:styleId="DDL">
    <w:name w:val="DDL"/>
    <w:basedOn w:val="a2"/>
    <w:link w:val="DDLChar"/>
    <w:rsid w:val="002566CD"/>
    <w:pPr>
      <w:pBdr>
        <w:top w:val="single" w:sz="12" w:space="1" w:color="auto"/>
        <w:left w:val="single" w:sz="12" w:space="4" w:color="auto"/>
        <w:bottom w:val="single" w:sz="12" w:space="1" w:color="auto"/>
        <w:right w:val="single" w:sz="12" w:space="4" w:color="auto"/>
      </w:pBdr>
      <w:shd w:val="clear" w:color="auto" w:fill="FFCC66"/>
      <w:spacing w:after="0" w:line="240" w:lineRule="auto"/>
      <w:jc w:val="left"/>
    </w:pPr>
    <w:rPr>
      <w:rFonts w:ascii="Courier New" w:hAnsi="Courier New"/>
    </w:rPr>
  </w:style>
  <w:style w:type="paragraph" w:customStyle="1" w:styleId="EditorsNote">
    <w:name w:val="Editors Note"/>
    <w:basedOn w:val="a2"/>
    <w:pPr>
      <w:pBdr>
        <w:top w:val="single" w:sz="4" w:space="1" w:color="auto"/>
        <w:left w:val="single" w:sz="4" w:space="4" w:color="auto"/>
        <w:bottom w:val="single" w:sz="4" w:space="1" w:color="auto"/>
        <w:right w:val="single" w:sz="4" w:space="4" w:color="auto"/>
      </w:pBdr>
      <w:shd w:val="clear" w:color="auto" w:fill="FFFF00"/>
      <w:spacing w:after="0" w:line="240" w:lineRule="auto"/>
    </w:pPr>
    <w:rPr>
      <w:rFonts w:ascii="Times New Roman" w:eastAsia="中ゴシックBBB" w:hAnsi="Times New Roman"/>
      <w:i/>
      <w:lang w:eastAsia="ja-JP"/>
    </w:rPr>
  </w:style>
  <w:style w:type="paragraph" w:customStyle="1" w:styleId="Reference">
    <w:name w:val="Reference"/>
    <w:basedOn w:val="a2"/>
    <w:pPr>
      <w:numPr>
        <w:numId w:val="20"/>
      </w:numPr>
      <w:spacing w:after="0" w:line="240" w:lineRule="auto"/>
    </w:pPr>
    <w:rPr>
      <w:rFonts w:ascii="Times New Roman" w:hAnsi="Times New Roman"/>
      <w:sz w:val="24"/>
    </w:rPr>
  </w:style>
  <w:style w:type="paragraph" w:customStyle="1" w:styleId="Nor">
    <w:name w:val="Nor"/>
    <w:basedOn w:val="DDL"/>
    <w:rPr>
      <w:rFonts w:ascii="Times" w:hAnsi="Times"/>
    </w:rPr>
  </w:style>
  <w:style w:type="paragraph" w:customStyle="1" w:styleId="numbered">
    <w:name w:val="numbered"/>
    <w:basedOn w:val="a2"/>
    <w:pPr>
      <w:numPr>
        <w:numId w:val="21"/>
      </w:numPr>
      <w:spacing w:before="40" w:after="0" w:line="240" w:lineRule="auto"/>
    </w:pPr>
    <w:rPr>
      <w:rFonts w:ascii="Times New Roman" w:hAnsi="Times New Roman"/>
      <w:snapToGrid w:val="0"/>
      <w:sz w:val="24"/>
    </w:rPr>
  </w:style>
  <w:style w:type="paragraph" w:customStyle="1" w:styleId="DDLExample">
    <w:name w:val="DDL Example"/>
    <w:basedOn w:val="DDL"/>
    <w:pPr>
      <w:shd w:val="pct20" w:color="auto" w:fill="FFFFFF"/>
    </w:pPr>
  </w:style>
  <w:style w:type="paragraph" w:customStyle="1" w:styleId="Estilo1">
    <w:name w:val="Estilo1"/>
    <w:basedOn w:val="a2"/>
  </w:style>
  <w:style w:type="paragraph" w:customStyle="1" w:styleId="Liste2puces">
    <w:name w:val="Liste 2 à puces"/>
    <w:basedOn w:val="a2"/>
    <w:autoRedefine/>
    <w:pPr>
      <w:widowControl w:val="0"/>
      <w:numPr>
        <w:numId w:val="22"/>
      </w:numPr>
      <w:spacing w:after="0" w:line="240" w:lineRule="auto"/>
    </w:pPr>
    <w:rPr>
      <w:rFonts w:ascii="Times" w:hAnsi="Times"/>
      <w:i/>
      <w:sz w:val="24"/>
    </w:rPr>
  </w:style>
  <w:style w:type="character" w:customStyle="1" w:styleId="t1">
    <w:name w:val="t1"/>
    <w:rPr>
      <w:noProof w:val="0"/>
      <w:color w:val="990000"/>
      <w:lang w:val="en-GB"/>
    </w:rPr>
  </w:style>
  <w:style w:type="paragraph" w:customStyle="1" w:styleId="Body">
    <w:name w:val="Body"/>
    <w:pPr>
      <w:spacing w:line="0" w:lineRule="atLeast"/>
      <w:jc w:val="both"/>
    </w:pPr>
    <w:rPr>
      <w:color w:val="000000"/>
      <w:lang w:eastAsia="ja-JP"/>
    </w:rPr>
  </w:style>
  <w:style w:type="paragraph" w:customStyle="1" w:styleId="Ttulo1HeadingUTitrePartie">
    <w:name w:val="Título 1.Heading U.Titre Partie"/>
    <w:basedOn w:val="a2"/>
    <w:next w:val="a2"/>
    <w:pPr>
      <w:keepNext/>
      <w:numPr>
        <w:numId w:val="19"/>
      </w:numPr>
      <w:spacing w:before="240" w:after="60" w:line="240" w:lineRule="auto"/>
      <w:outlineLvl w:val="0"/>
    </w:pPr>
    <w:rPr>
      <w:b/>
      <w:kern w:val="28"/>
      <w:sz w:val="28"/>
      <w:lang w:eastAsia="es-ES"/>
    </w:rPr>
  </w:style>
  <w:style w:type="paragraph" w:customStyle="1" w:styleId="Ttulo2H2H21">
    <w:name w:val="Título 2.H2.H21.Œ©"/>
    <w:basedOn w:val="a2"/>
    <w:next w:val="a2"/>
    <w:pPr>
      <w:keepNext/>
      <w:numPr>
        <w:ilvl w:val="1"/>
        <w:numId w:val="19"/>
      </w:numPr>
      <w:spacing w:before="240" w:after="60" w:line="240" w:lineRule="auto"/>
      <w:outlineLvl w:val="1"/>
    </w:pPr>
    <w:rPr>
      <w:b/>
      <w:i/>
      <w:sz w:val="24"/>
      <w:lang w:eastAsia="es-ES"/>
    </w:rPr>
  </w:style>
  <w:style w:type="paragraph" w:customStyle="1" w:styleId="NBComment">
    <w:name w:val="NBComment"/>
    <w:basedOn w:val="a2"/>
    <w:pPr>
      <w:spacing w:after="0" w:line="240" w:lineRule="auto"/>
      <w:jc w:val="left"/>
    </w:pPr>
    <w:rPr>
      <w:rFonts w:ascii="Times New Roman" w:hAnsi="Times New Roman"/>
      <w:b/>
      <w:color w:val="0000FF"/>
      <w:sz w:val="22"/>
    </w:rPr>
  </w:style>
  <w:style w:type="table" w:styleId="affd">
    <w:name w:val="Table Grid"/>
    <w:basedOn w:val="a4"/>
    <w:uiPriority w:val="39"/>
    <w:rsid w:val="00752284"/>
    <w:pPr>
      <w:spacing w:after="240" w:line="23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DL1">
    <w:name w:val="DDL1"/>
    <w:basedOn w:val="a2"/>
    <w:link w:val="DDL1Char"/>
    <w:rsid w:val="00520947"/>
    <w:pPr>
      <w:pBdr>
        <w:top w:val="thinThickSmallGap" w:sz="12" w:space="1" w:color="auto"/>
        <w:left w:val="thinThickSmallGap" w:sz="12" w:space="4" w:color="auto"/>
        <w:bottom w:val="thickThinSmallGap" w:sz="12" w:space="1" w:color="auto"/>
        <w:right w:val="thickThinSmallGap" w:sz="12" w:space="4" w:color="auto"/>
      </w:pBdr>
      <w:shd w:val="clear" w:color="auto" w:fill="FFCC66"/>
      <w:spacing w:after="0"/>
      <w:jc w:val="left"/>
    </w:pPr>
    <w:rPr>
      <w:rFonts w:ascii="Courier New" w:hAnsi="Courier New"/>
      <w:lang w:val="en-GB" w:eastAsia="ja-JP"/>
    </w:rPr>
  </w:style>
  <w:style w:type="paragraph" w:styleId="affe">
    <w:name w:val="Balloon Text"/>
    <w:basedOn w:val="a2"/>
    <w:link w:val="Char3"/>
    <w:uiPriority w:val="99"/>
    <w:semiHidden/>
    <w:rsid w:val="0090517D"/>
    <w:rPr>
      <w:rFonts w:ascii="Tahoma" w:hAnsi="Tahoma" w:cs="Tahoma"/>
      <w:sz w:val="16"/>
      <w:szCs w:val="16"/>
    </w:rPr>
  </w:style>
  <w:style w:type="paragraph" w:styleId="afff">
    <w:name w:val="annotation subject"/>
    <w:basedOn w:val="aff4"/>
    <w:next w:val="aff4"/>
    <w:link w:val="Char4"/>
    <w:uiPriority w:val="99"/>
    <w:semiHidden/>
    <w:rsid w:val="0099657F"/>
    <w:rPr>
      <w:b/>
      <w:bCs/>
    </w:rPr>
  </w:style>
  <w:style w:type="paragraph" w:customStyle="1" w:styleId="MPEGReference">
    <w:name w:val="MPEG Reference"/>
    <w:basedOn w:val="a2"/>
    <w:rsid w:val="00351D8B"/>
    <w:pPr>
      <w:numPr>
        <w:numId w:val="23"/>
      </w:numPr>
      <w:spacing w:before="100" w:beforeAutospacing="1" w:after="100" w:afterAutospacing="1" w:line="320" w:lineRule="atLeast"/>
    </w:pPr>
    <w:rPr>
      <w:sz w:val="24"/>
      <w:szCs w:val="24"/>
    </w:rPr>
  </w:style>
  <w:style w:type="character" w:customStyle="1" w:styleId="Char">
    <w:name w:val="바닥글 Char"/>
    <w:link w:val="a9"/>
    <w:uiPriority w:val="99"/>
    <w:rsid w:val="00A1329A"/>
    <w:rPr>
      <w:rFonts w:ascii="Arial" w:hAnsi="Arial"/>
      <w:noProof w:val="0"/>
      <w:lang w:val="en-GB"/>
    </w:rPr>
  </w:style>
  <w:style w:type="paragraph" w:customStyle="1" w:styleId="Revision1">
    <w:name w:val="Revision1"/>
    <w:hidden/>
    <w:uiPriority w:val="99"/>
    <w:semiHidden/>
    <w:rsid w:val="00947907"/>
    <w:rPr>
      <w:rFonts w:ascii="Arial" w:hAnsi="Arial"/>
      <w:lang w:eastAsia="en-US"/>
    </w:rPr>
  </w:style>
  <w:style w:type="paragraph" w:customStyle="1" w:styleId="DDLUED">
    <w:name w:val="DDL_UED"/>
    <w:basedOn w:val="affb"/>
    <w:rsid w:val="00440E6B"/>
    <w:pPr>
      <w:pBdr>
        <w:top w:val="thinThickSmallGap" w:sz="12" w:space="1" w:color="auto"/>
        <w:left w:val="thinThickSmallGap" w:sz="12" w:space="4" w:color="auto"/>
        <w:bottom w:val="thickThinSmallGap" w:sz="12" w:space="1" w:color="auto"/>
        <w:right w:val="thickThinSmallGap" w:sz="12" w:space="4" w:color="auto"/>
      </w:pBdr>
      <w:shd w:val="clear" w:color="auto" w:fill="FFCC66"/>
      <w:spacing w:after="0"/>
      <w:jc w:val="left"/>
    </w:pPr>
    <w:rPr>
      <w:lang w:val="en-GB" w:eastAsia="ja-JP"/>
    </w:rPr>
  </w:style>
  <w:style w:type="paragraph" w:customStyle="1" w:styleId="ClassificationScheme">
    <w:name w:val="ClassificationScheme"/>
    <w:basedOn w:val="DDLUED"/>
    <w:rsid w:val="00AD7166"/>
    <w:pPr>
      <w:pBdr>
        <w:top w:val="single" w:sz="4" w:space="0" w:color="auto"/>
        <w:left w:val="single" w:sz="4" w:space="0" w:color="auto"/>
        <w:bottom w:val="single" w:sz="4" w:space="0" w:color="auto"/>
        <w:right w:val="single" w:sz="4" w:space="0" w:color="auto"/>
      </w:pBdr>
      <w:shd w:val="clear" w:color="auto" w:fill="FFFF99"/>
    </w:pPr>
  </w:style>
  <w:style w:type="character" w:customStyle="1" w:styleId="1Char">
    <w:name w:val="제목 1 Char"/>
    <w:aliases w:val="Heading U Char,Titre Partie Char,h1 Char,H1 Char,H11 Char,Œ©o‚µ 1 Char,?co??E 1 Char,뙥 Char,?c Char,?co?ƒÊ 1 Char,? Char,Œ Char,título 1 Char,DO NOT USE_h1 Char,Heading Char,Œ© Char,... Char,Œ?©o‚µ 1 Char,¨« Char,¨«© Char,.. Char,¡§« Char"/>
    <w:link w:val="10"/>
    <w:rsid w:val="00032CFD"/>
    <w:rPr>
      <w:rFonts w:ascii="Arial" w:hAnsi="Arial"/>
      <w:b/>
      <w:sz w:val="24"/>
      <w:lang w:eastAsia="en-US"/>
    </w:rPr>
  </w:style>
  <w:style w:type="character" w:customStyle="1" w:styleId="2Char">
    <w:name w:val="제목 2 Char"/>
    <w:aliases w:val="H2 Char,H21 Char,Œ©o‚µ 2 Char,h2 Char,?co??E 2 Char,뙥2 Char,?c1 Char,?co?ƒÊ 2 Char,?2 Char,Œ1 Char,Œ2 Char,Œ©2 Char,DO NOT USE_h2 Char,título 2 Char,Œ©1 Char,Œ©_o‚µ 2 Char,2 Char,Header 2 Char,2nd level Char,mobil-heading2 Char,¨ Char"/>
    <w:link w:val="22"/>
    <w:rsid w:val="00032CFD"/>
    <w:rPr>
      <w:rFonts w:ascii="Arial" w:hAnsi="Arial"/>
      <w:b/>
      <w:sz w:val="22"/>
      <w:lang w:eastAsia="en-US"/>
    </w:rPr>
  </w:style>
  <w:style w:type="character" w:customStyle="1" w:styleId="3Char">
    <w:name w:val="제목 3 Char"/>
    <w:aliases w:val="h3 Char,H3 Char,H31 Char,Org Heading 1 Char,Heading 3 Char Char,mobil-heading3 Char,Übers3 Char,3 Char,Heading 3 Char1 Char Char,Heading 3 Char Char Char Char,Title3 Char,GS_3 Char,0H Char,bullet Char,b Char,3 bullet Char,SECOND Char,l3 Char"/>
    <w:link w:val="32"/>
    <w:rsid w:val="00032CFD"/>
    <w:rPr>
      <w:rFonts w:ascii="Arial" w:hAnsi="Arial"/>
      <w:b/>
      <w:lang w:eastAsia="en-US"/>
    </w:rPr>
  </w:style>
  <w:style w:type="character" w:customStyle="1" w:styleId="4Char">
    <w:name w:val="제목 4 Char"/>
    <w:aliases w:val="h4 Char,H4 Char,H41 Char,Org Heading 2 Char,Heading 4 Char Char,Heading 4 Char1 Char Char,Heading 4 Char Char Char Char,Title4 Char,GS_4 Char,ASSET_heading4 Char,EIVIS Title 4 Char,DesignT4 Char,Heading4 Char,h41 Char,h42 Char,H42 Char,d Char"/>
    <w:link w:val="42"/>
    <w:uiPriority w:val="9"/>
    <w:rsid w:val="00032CFD"/>
    <w:rPr>
      <w:rFonts w:ascii="Arial" w:hAnsi="Arial"/>
      <w:b/>
      <w:lang w:eastAsia="en-US"/>
    </w:rPr>
  </w:style>
  <w:style w:type="character" w:customStyle="1" w:styleId="5Char">
    <w:name w:val="제목 5 Char"/>
    <w:aliases w:val="h5 Char,H5 Char,H51 Char,DO NOT USE_h5 Char,Appendix A to X Char,Heading 5   Appendix A to X Char,5 sub-bullet Char,sb Char,4 Char,Indent Char,PIM 5 Char,ds Char,dd Char,Heading5 Char,ITT t5 Char,PA Pico Section Char,heading 5 Char,l5 Char"/>
    <w:link w:val="51"/>
    <w:rsid w:val="00032CFD"/>
    <w:rPr>
      <w:rFonts w:ascii="Arial" w:hAnsi="Arial"/>
      <w:b/>
      <w:lang w:eastAsia="en-US"/>
    </w:rPr>
  </w:style>
  <w:style w:type="character" w:customStyle="1" w:styleId="6Char">
    <w:name w:val="제목 6 Char"/>
    <w:aliases w:val="h6 Char,H6 Char,H61 Char,TOC header Char,Bullet list Char,sub-dash Char,sd Char,5 Char,Appendix Char,T1 Char"/>
    <w:link w:val="6"/>
    <w:rsid w:val="00032CFD"/>
    <w:rPr>
      <w:rFonts w:ascii="Arial" w:hAnsi="Arial"/>
      <w:b/>
      <w:lang w:eastAsia="en-US"/>
    </w:rPr>
  </w:style>
  <w:style w:type="paragraph" w:styleId="afff0">
    <w:name w:val="Normal (Web)"/>
    <w:basedOn w:val="a2"/>
    <w:uiPriority w:val="99"/>
    <w:rsid w:val="00032CFD"/>
    <w:rPr>
      <w:rFonts w:ascii="Times New Roman" w:hAnsi="Times New Roman"/>
      <w:sz w:val="24"/>
      <w:szCs w:val="24"/>
      <w:lang w:val="en-GB" w:eastAsia="ja-JP"/>
    </w:rPr>
  </w:style>
  <w:style w:type="character" w:customStyle="1" w:styleId="Char2">
    <w:name w:val="글자만 Char"/>
    <w:link w:val="affb"/>
    <w:uiPriority w:val="99"/>
    <w:rsid w:val="00032CFD"/>
    <w:rPr>
      <w:rFonts w:ascii="Courier New" w:hAnsi="Courier New"/>
      <w:lang w:eastAsia="en-US"/>
    </w:rPr>
  </w:style>
  <w:style w:type="paragraph" w:customStyle="1" w:styleId="ACMReference">
    <w:name w:val="ACM Reference"/>
    <w:basedOn w:val="a2"/>
    <w:link w:val="ACMReferenceChar"/>
    <w:autoRedefine/>
    <w:qFormat/>
    <w:rsid w:val="00032CFD"/>
    <w:pPr>
      <w:widowControl w:val="0"/>
      <w:numPr>
        <w:numId w:val="24"/>
      </w:numPr>
      <w:spacing w:after="0" w:line="240" w:lineRule="auto"/>
    </w:pPr>
    <w:rPr>
      <w:rFonts w:ascii="Century Schoolbook" w:eastAsia="맑은 고딕" w:hAnsi="Century Schoolbook"/>
      <w:sz w:val="16"/>
      <w:szCs w:val="16"/>
      <w:lang w:eastAsia="zh-CN"/>
    </w:rPr>
  </w:style>
  <w:style w:type="character" w:customStyle="1" w:styleId="ACMReferenceChar">
    <w:name w:val="ACM Reference Char"/>
    <w:link w:val="ACMReference"/>
    <w:rsid w:val="00032CFD"/>
    <w:rPr>
      <w:rFonts w:ascii="Century Schoolbook" w:eastAsia="맑은 고딕" w:hAnsi="Century Schoolbook"/>
      <w:sz w:val="16"/>
      <w:szCs w:val="16"/>
      <w:lang w:eastAsia="zh-CN"/>
    </w:rPr>
  </w:style>
  <w:style w:type="paragraph" w:styleId="afff1">
    <w:name w:val="List Paragraph"/>
    <w:basedOn w:val="a2"/>
    <w:link w:val="Char5"/>
    <w:uiPriority w:val="34"/>
    <w:qFormat/>
    <w:rsid w:val="00032CFD"/>
    <w:pPr>
      <w:ind w:left="720"/>
      <w:contextualSpacing/>
    </w:pPr>
    <w:rPr>
      <w:rFonts w:cs="Arial"/>
      <w:lang w:eastAsia="ja-JP"/>
    </w:rPr>
  </w:style>
  <w:style w:type="character" w:customStyle="1" w:styleId="Char3">
    <w:name w:val="풍선 도움말 텍스트 Char"/>
    <w:link w:val="affe"/>
    <w:uiPriority w:val="99"/>
    <w:semiHidden/>
    <w:rsid w:val="00032CFD"/>
    <w:rPr>
      <w:rFonts w:ascii="Tahoma" w:hAnsi="Tahoma" w:cs="Tahoma"/>
      <w:sz w:val="16"/>
      <w:szCs w:val="16"/>
      <w:lang w:eastAsia="en-US"/>
    </w:rPr>
  </w:style>
  <w:style w:type="character" w:customStyle="1" w:styleId="Char1">
    <w:name w:val="메모 텍스트 Char"/>
    <w:link w:val="aff4"/>
    <w:uiPriority w:val="99"/>
    <w:rsid w:val="00032CFD"/>
    <w:rPr>
      <w:rFonts w:ascii="Arial" w:hAnsi="Arial"/>
      <w:lang w:eastAsia="en-US"/>
    </w:rPr>
  </w:style>
  <w:style w:type="character" w:customStyle="1" w:styleId="Char4">
    <w:name w:val="메모 주제 Char"/>
    <w:link w:val="afff"/>
    <w:uiPriority w:val="99"/>
    <w:semiHidden/>
    <w:rsid w:val="00032CFD"/>
    <w:rPr>
      <w:rFonts w:ascii="Arial" w:hAnsi="Arial"/>
      <w:b/>
      <w:bCs/>
      <w:lang w:eastAsia="en-US"/>
    </w:rPr>
  </w:style>
  <w:style w:type="character" w:customStyle="1" w:styleId="Char0">
    <w:name w:val="머리글 Char"/>
    <w:link w:val="ac"/>
    <w:uiPriority w:val="99"/>
    <w:rsid w:val="00032CFD"/>
    <w:rPr>
      <w:rFonts w:ascii="Arial" w:hAnsi="Arial"/>
      <w:b/>
      <w:sz w:val="22"/>
      <w:lang w:eastAsia="en-US"/>
    </w:rPr>
  </w:style>
  <w:style w:type="character" w:customStyle="1" w:styleId="DDL1Char">
    <w:name w:val="DDL1 Char"/>
    <w:link w:val="DDL1"/>
    <w:rsid w:val="00032CFD"/>
    <w:rPr>
      <w:rFonts w:ascii="Courier New" w:hAnsi="Courier New"/>
      <w:shd w:val="clear" w:color="auto" w:fill="FFCC66"/>
      <w:lang w:val="en-GB" w:eastAsia="ja-JP"/>
    </w:rPr>
  </w:style>
  <w:style w:type="character" w:customStyle="1" w:styleId="7Char">
    <w:name w:val="제목 7 Char"/>
    <w:aliases w:val="Bulleted list Char,L7 Char"/>
    <w:link w:val="7"/>
    <w:rsid w:val="00C774E2"/>
    <w:rPr>
      <w:rFonts w:ascii="Arial" w:hAnsi="Arial"/>
      <w:b/>
      <w:lang w:eastAsia="en-US"/>
    </w:rPr>
  </w:style>
  <w:style w:type="character" w:customStyle="1" w:styleId="8Char">
    <w:name w:val="제목 8 Char"/>
    <w:aliases w:val="Legal Level 1.1.1. Char,Center Bold Char,Table Heading Char"/>
    <w:link w:val="8"/>
    <w:rsid w:val="00C774E2"/>
    <w:rPr>
      <w:rFonts w:ascii="Arial" w:hAnsi="Arial"/>
      <w:b/>
      <w:lang w:eastAsia="en-US"/>
    </w:rPr>
  </w:style>
  <w:style w:type="character" w:customStyle="1" w:styleId="9Char">
    <w:name w:val="제목 9 Char"/>
    <w:aliases w:val="Figure Heading Char,FH Char,Titre 10 Char"/>
    <w:link w:val="9"/>
    <w:rsid w:val="00C774E2"/>
    <w:rPr>
      <w:rFonts w:ascii="Arial" w:hAnsi="Arial"/>
      <w:b/>
      <w:lang w:eastAsia="en-US"/>
    </w:rPr>
  </w:style>
  <w:style w:type="paragraph" w:customStyle="1" w:styleId="38">
    <w:name w:val="스타일3"/>
    <w:basedOn w:val="DDL"/>
    <w:link w:val="3Char0"/>
    <w:qFormat/>
    <w:rsid w:val="0048180B"/>
    <w:pPr>
      <w:pBdr>
        <w:top w:val="single" w:sz="4" w:space="1" w:color="auto"/>
        <w:left w:val="single" w:sz="4" w:space="4" w:color="auto"/>
        <w:bottom w:val="single" w:sz="4" w:space="1" w:color="auto"/>
        <w:right w:val="single" w:sz="4" w:space="4" w:color="auto"/>
      </w:pBdr>
      <w:shd w:val="clear" w:color="auto" w:fill="E6E6E6"/>
      <w:spacing w:line="230" w:lineRule="atLeast"/>
      <w:jc w:val="both"/>
    </w:pPr>
    <w:rPr>
      <w:rFonts w:eastAsia="맑은 고딕" w:cs="Courier New"/>
      <w:lang w:eastAsia="ko-KR"/>
    </w:rPr>
  </w:style>
  <w:style w:type="character" w:customStyle="1" w:styleId="3Char0">
    <w:name w:val="스타일3 Char"/>
    <w:link w:val="38"/>
    <w:rsid w:val="0048180B"/>
    <w:rPr>
      <w:rFonts w:ascii="Courier New" w:eastAsia="맑은 고딕" w:hAnsi="Courier New" w:cs="Courier New"/>
      <w:shd w:val="clear" w:color="auto" w:fill="E6E6E6"/>
      <w:lang w:eastAsia="ko-KR"/>
    </w:rPr>
  </w:style>
  <w:style w:type="paragraph" w:customStyle="1" w:styleId="13">
    <w:name w:val="스타일1"/>
    <w:basedOn w:val="a2"/>
    <w:link w:val="1Char0"/>
    <w:qFormat/>
    <w:rsid w:val="00CC3BBE"/>
    <w:pPr>
      <w:pBdr>
        <w:top w:val="thinThickSmallGap" w:sz="12" w:space="1" w:color="auto"/>
        <w:left w:val="thinThickSmallGap" w:sz="12" w:space="4" w:color="auto"/>
        <w:bottom w:val="thickThinSmallGap" w:sz="12" w:space="1" w:color="auto"/>
        <w:right w:val="thickThinSmallGap" w:sz="12" w:space="4" w:color="auto"/>
      </w:pBdr>
      <w:shd w:val="clear" w:color="auto" w:fill="FFCC66"/>
      <w:spacing w:after="0"/>
      <w:jc w:val="left"/>
    </w:pPr>
    <w:rPr>
      <w:rFonts w:ascii="Courier New" w:eastAsia="맑은 고딕" w:hAnsi="Courier New" w:cs="Courier New"/>
      <w:shd w:val="clear" w:color="auto" w:fill="FFCC66"/>
      <w:lang w:val="de-DE" w:eastAsia="ja-JP"/>
    </w:rPr>
  </w:style>
  <w:style w:type="character" w:customStyle="1" w:styleId="1Char0">
    <w:name w:val="스타일1 Char"/>
    <w:link w:val="13"/>
    <w:rsid w:val="00CC3BBE"/>
    <w:rPr>
      <w:rFonts w:ascii="Courier New" w:eastAsia="맑은 고딕" w:hAnsi="Courier New" w:cs="Courier New"/>
      <w:shd w:val="clear" w:color="auto" w:fill="FFCC66"/>
      <w:lang w:val="de-DE" w:eastAsia="ja-JP"/>
    </w:rPr>
  </w:style>
  <w:style w:type="paragraph" w:customStyle="1" w:styleId="IEEEParagraph">
    <w:name w:val="IEEE Paragraph"/>
    <w:basedOn w:val="a2"/>
    <w:link w:val="IEEEParagraphChar"/>
    <w:rsid w:val="00FD1004"/>
    <w:pPr>
      <w:adjustRightInd w:val="0"/>
      <w:snapToGrid w:val="0"/>
      <w:spacing w:after="0" w:line="240" w:lineRule="auto"/>
      <w:ind w:firstLine="216"/>
    </w:pPr>
    <w:rPr>
      <w:rFonts w:ascii="Times New Roman" w:eastAsia="SimSun" w:hAnsi="Times New Roman"/>
      <w:szCs w:val="24"/>
      <w:lang w:val="en-AU" w:eastAsia="zh-CN"/>
    </w:rPr>
  </w:style>
  <w:style w:type="character" w:customStyle="1" w:styleId="IEEEParagraphChar">
    <w:name w:val="IEEE Paragraph Char"/>
    <w:link w:val="IEEEParagraph"/>
    <w:rsid w:val="00FD1004"/>
    <w:rPr>
      <w:rFonts w:eastAsia="SimSun"/>
      <w:szCs w:val="24"/>
      <w:lang w:val="en-AU" w:eastAsia="zh-CN"/>
    </w:rPr>
  </w:style>
  <w:style w:type="character" w:customStyle="1" w:styleId="DDLChar">
    <w:name w:val="DDL Char"/>
    <w:link w:val="DDL"/>
    <w:rsid w:val="008D1101"/>
    <w:rPr>
      <w:rFonts w:ascii="Courier New" w:hAnsi="Courier New"/>
      <w:shd w:val="clear" w:color="auto" w:fill="FFCC66"/>
      <w:lang w:eastAsia="en-US"/>
    </w:rPr>
  </w:style>
  <w:style w:type="paragraph" w:styleId="TOC">
    <w:name w:val="TOC Heading"/>
    <w:basedOn w:val="10"/>
    <w:next w:val="a2"/>
    <w:uiPriority w:val="39"/>
    <w:unhideWhenUsed/>
    <w:qFormat/>
    <w:rsid w:val="005536FC"/>
    <w:pPr>
      <w:keepLines/>
      <w:tabs>
        <w:tab w:val="clear" w:pos="400"/>
        <w:tab w:val="clear" w:pos="560"/>
      </w:tabs>
      <w:suppressAutoHyphens w:val="0"/>
      <w:spacing w:before="240" w:after="0" w:line="259" w:lineRule="auto"/>
      <w:outlineLvl w:val="9"/>
    </w:pPr>
    <w:rPr>
      <w:rFonts w:ascii="맑은 고딕" w:eastAsia="맑은 고딕" w:hAnsi="맑은 고딕"/>
      <w:b w:val="0"/>
      <w:color w:val="2E74B5"/>
      <w:sz w:val="32"/>
      <w:szCs w:val="32"/>
      <w:lang w:eastAsia="ko-KR"/>
    </w:rPr>
  </w:style>
  <w:style w:type="paragraph" w:customStyle="1" w:styleId="Normal1">
    <w:name w:val="Normal1"/>
    <w:basedOn w:val="a2"/>
    <w:rsid w:val="00CC5B7C"/>
    <w:pPr>
      <w:widowControl w:val="0"/>
      <w:shd w:val="clear" w:color="auto" w:fill="FFFFFF"/>
      <w:wordWrap w:val="0"/>
      <w:autoSpaceDE w:val="0"/>
      <w:autoSpaceDN w:val="0"/>
      <w:spacing w:line="240" w:lineRule="auto"/>
      <w:textAlignment w:val="baseline"/>
    </w:pPr>
    <w:rPr>
      <w:rFonts w:eastAsia="굴림" w:hAnsi="굴림" w:cs="굴림"/>
      <w:color w:val="000000"/>
      <w:lang w:eastAsia="ko-KR"/>
    </w:rPr>
  </w:style>
  <w:style w:type="paragraph" w:customStyle="1" w:styleId="14">
    <w:name w:val="목록 단락1"/>
    <w:basedOn w:val="a2"/>
    <w:rsid w:val="00CC5B7C"/>
    <w:pPr>
      <w:widowControl w:val="0"/>
      <w:shd w:val="clear" w:color="auto" w:fill="FFFFFF"/>
      <w:wordWrap w:val="0"/>
      <w:autoSpaceDE w:val="0"/>
      <w:autoSpaceDN w:val="0"/>
      <w:spacing w:line="240" w:lineRule="auto"/>
      <w:ind w:left="1440"/>
      <w:textAlignment w:val="baseline"/>
    </w:pPr>
    <w:rPr>
      <w:rFonts w:eastAsia="굴림" w:hAnsi="굴림" w:cs="굴림"/>
      <w:color w:val="000000"/>
      <w:lang w:eastAsia="ko-KR"/>
    </w:rPr>
  </w:style>
  <w:style w:type="paragraph" w:customStyle="1" w:styleId="afff2">
    <w:name w:val="바탕글"/>
    <w:basedOn w:val="a2"/>
    <w:rsid w:val="00CC5B7C"/>
    <w:pPr>
      <w:widowControl w:val="0"/>
      <w:shd w:val="clear" w:color="auto" w:fill="FFFFFF"/>
      <w:wordWrap w:val="0"/>
      <w:autoSpaceDE w:val="0"/>
      <w:autoSpaceDN w:val="0"/>
      <w:spacing w:after="0" w:line="384" w:lineRule="auto"/>
      <w:textAlignment w:val="baseline"/>
    </w:pPr>
    <w:rPr>
      <w:rFonts w:ascii="한컴바탕" w:eastAsia="굴림" w:hAnsi="굴림" w:cs="굴림"/>
      <w:color w:val="000000"/>
      <w:lang w:eastAsia="ko-KR"/>
    </w:rPr>
  </w:style>
  <w:style w:type="paragraph" w:styleId="afff3">
    <w:name w:val="No Spacing"/>
    <w:qFormat/>
    <w:rsid w:val="00BC6271"/>
    <w:pPr>
      <w:jc w:val="both"/>
    </w:pPr>
    <w:rPr>
      <w:rFonts w:ascii="Arial" w:hAnsi="Arial" w:cs="Arial"/>
      <w:lang w:eastAsia="ja-JP"/>
    </w:rPr>
  </w:style>
  <w:style w:type="paragraph" w:styleId="HTML">
    <w:name w:val="HTML Preformatted"/>
    <w:basedOn w:val="a2"/>
    <w:link w:val="HTMLChar"/>
    <w:uiPriority w:val="99"/>
    <w:rsid w:val="00BC6271"/>
    <w:rPr>
      <w:rFonts w:ascii="Courier New" w:eastAsia="바탕" w:hAnsi="Courier New"/>
      <w:lang w:eastAsia="es-ES"/>
    </w:rPr>
  </w:style>
  <w:style w:type="character" w:customStyle="1" w:styleId="HTMLChar">
    <w:name w:val="미리 서식이 지정된 HTML Char"/>
    <w:link w:val="HTML"/>
    <w:uiPriority w:val="99"/>
    <w:rsid w:val="00BC6271"/>
    <w:rPr>
      <w:rFonts w:ascii="Courier New" w:eastAsia="바탕" w:hAnsi="Courier New"/>
      <w:noProof w:val="0"/>
      <w:lang w:val="en-GB" w:eastAsia="es-ES"/>
    </w:rPr>
  </w:style>
  <w:style w:type="character" w:customStyle="1" w:styleId="15">
    <w:name w:val="확인되지 않은 멘션1"/>
    <w:uiPriority w:val="99"/>
    <w:semiHidden/>
    <w:unhideWhenUsed/>
    <w:rsid w:val="00C775AE"/>
    <w:rPr>
      <w:color w:val="605E5C"/>
      <w:shd w:val="clear" w:color="auto" w:fill="E1DFDD"/>
    </w:rPr>
  </w:style>
  <w:style w:type="paragraph" w:customStyle="1" w:styleId="Inhaltsverzeichnisberschrift1">
    <w:name w:val="Inhaltsverzeichnisüberschrift1"/>
    <w:basedOn w:val="10"/>
    <w:next w:val="a2"/>
    <w:qFormat/>
    <w:rsid w:val="00C2055A"/>
    <w:pPr>
      <w:keepNext w:val="0"/>
      <w:keepLines/>
      <w:tabs>
        <w:tab w:val="clear" w:pos="400"/>
        <w:tab w:val="clear" w:pos="560"/>
        <w:tab w:val="num" w:pos="432"/>
      </w:tabs>
      <w:suppressAutoHyphens w:val="0"/>
      <w:overflowPunct w:val="0"/>
      <w:autoSpaceDE w:val="0"/>
      <w:autoSpaceDN w:val="0"/>
      <w:adjustRightInd w:val="0"/>
      <w:spacing w:before="480" w:after="0" w:line="276" w:lineRule="auto"/>
      <w:ind w:left="432" w:hanging="432"/>
      <w:outlineLvl w:val="9"/>
    </w:pPr>
    <w:rPr>
      <w:rFonts w:ascii="Cambria" w:hAnsi="Cambria"/>
      <w:color w:val="365F91"/>
      <w:sz w:val="28"/>
      <w:szCs w:val="28"/>
      <w:lang w:val="ru-RU"/>
    </w:rPr>
  </w:style>
  <w:style w:type="character" w:styleId="afff4">
    <w:name w:val="Unresolved Mention"/>
    <w:uiPriority w:val="99"/>
    <w:semiHidden/>
    <w:unhideWhenUsed/>
    <w:rsid w:val="00CB4993"/>
    <w:rPr>
      <w:color w:val="605E5C"/>
      <w:shd w:val="clear" w:color="auto" w:fill="E1DFDD"/>
    </w:rPr>
  </w:style>
  <w:style w:type="character" w:customStyle="1" w:styleId="citefig">
    <w:name w:val="cite_fig"/>
    <w:rsid w:val="00330B12"/>
    <w:rPr>
      <w:rFonts w:ascii="Cambria" w:hAnsi="Cambria"/>
      <w:color w:val="auto"/>
      <w:bdr w:val="none" w:sz="0" w:space="0" w:color="auto"/>
      <w:shd w:val="clear" w:color="auto" w:fill="CCFFCC"/>
    </w:rPr>
  </w:style>
  <w:style w:type="character" w:customStyle="1" w:styleId="Courier">
    <w:name w:val="Courier"/>
    <w:rsid w:val="00330B12"/>
    <w:rPr>
      <w:rFonts w:ascii="Courier New" w:hAnsi="Courier New"/>
    </w:rPr>
  </w:style>
  <w:style w:type="paragraph" w:customStyle="1" w:styleId="ForewordTitle">
    <w:name w:val="Foreword Title"/>
    <w:basedOn w:val="a2"/>
    <w:rsid w:val="00B36240"/>
    <w:pPr>
      <w:keepNext/>
      <w:pageBreakBefore/>
      <w:suppressAutoHyphens/>
      <w:spacing w:before="310" w:after="310" w:line="310" w:lineRule="atLeast"/>
      <w:jc w:val="left"/>
      <w:outlineLvl w:val="0"/>
    </w:pPr>
    <w:rPr>
      <w:rFonts w:ascii="Cambria" w:eastAsia="Calibri" w:hAnsi="Cambria"/>
      <w:b/>
      <w:sz w:val="28"/>
      <w:szCs w:val="22"/>
      <w:lang w:val="en-GB"/>
    </w:rPr>
  </w:style>
  <w:style w:type="paragraph" w:customStyle="1" w:styleId="IntroTitle">
    <w:name w:val="Intro Title"/>
    <w:basedOn w:val="ForewordTitle"/>
    <w:rsid w:val="00B36240"/>
  </w:style>
  <w:style w:type="paragraph" w:customStyle="1" w:styleId="ForewordText">
    <w:name w:val="Foreword Text"/>
    <w:basedOn w:val="a2"/>
    <w:link w:val="ForewordTextChar"/>
    <w:rsid w:val="00B36240"/>
    <w:pPr>
      <w:tabs>
        <w:tab w:val="left" w:pos="397"/>
        <w:tab w:val="left" w:pos="794"/>
        <w:tab w:val="left" w:pos="1191"/>
        <w:tab w:val="left" w:pos="1588"/>
        <w:tab w:val="left" w:pos="1985"/>
        <w:tab w:val="left" w:pos="2381"/>
        <w:tab w:val="left" w:pos="2778"/>
        <w:tab w:val="left" w:pos="3175"/>
        <w:tab w:val="left" w:pos="3572"/>
        <w:tab w:val="left" w:pos="3969"/>
      </w:tabs>
      <w:spacing w:line="240" w:lineRule="atLeast"/>
    </w:pPr>
    <w:rPr>
      <w:rFonts w:ascii="Cambria" w:eastAsia="Calibri" w:hAnsi="Cambria"/>
      <w:sz w:val="22"/>
      <w:szCs w:val="22"/>
      <w:lang w:val="en-GB"/>
    </w:rPr>
  </w:style>
  <w:style w:type="character" w:customStyle="1" w:styleId="ForewordTextChar">
    <w:name w:val="Foreword Text Char"/>
    <w:link w:val="ForewordText"/>
    <w:locked/>
    <w:rsid w:val="00B36240"/>
    <w:rPr>
      <w:rFonts w:ascii="Cambria" w:eastAsia="Calibri" w:hAnsi="Cambria"/>
      <w:sz w:val="22"/>
      <w:szCs w:val="22"/>
      <w:lang w:val="en-GB" w:eastAsia="en-US"/>
    </w:rPr>
  </w:style>
  <w:style w:type="character" w:customStyle="1" w:styleId="stddocNumber">
    <w:name w:val="std_docNumber"/>
    <w:rsid w:val="00B36240"/>
    <w:rPr>
      <w:rFonts w:ascii="Cambria" w:hAnsi="Cambria"/>
      <w:bdr w:val="none" w:sz="0" w:space="0" w:color="auto"/>
      <w:shd w:val="clear" w:color="auto" w:fill="F2DBDB"/>
    </w:rPr>
  </w:style>
  <w:style w:type="character" w:customStyle="1" w:styleId="stddocPartNumber">
    <w:name w:val="std_docPartNumber"/>
    <w:rsid w:val="00B36240"/>
    <w:rPr>
      <w:rFonts w:ascii="Cambria" w:hAnsi="Cambria"/>
      <w:bdr w:val="none" w:sz="0" w:space="0" w:color="auto"/>
      <w:shd w:val="clear" w:color="auto" w:fill="EAF1DD"/>
    </w:rPr>
  </w:style>
  <w:style w:type="character" w:customStyle="1" w:styleId="stdpublisher">
    <w:name w:val="std_publisher"/>
    <w:rsid w:val="00B36240"/>
    <w:rPr>
      <w:rFonts w:ascii="Cambria" w:hAnsi="Cambria"/>
      <w:bdr w:val="none" w:sz="0" w:space="0" w:color="auto"/>
      <w:shd w:val="clear" w:color="auto" w:fill="C6D9F1"/>
    </w:rPr>
  </w:style>
  <w:style w:type="character" w:customStyle="1" w:styleId="stdyear">
    <w:name w:val="std_year"/>
    <w:rsid w:val="00B36240"/>
    <w:rPr>
      <w:rFonts w:ascii="Cambria" w:hAnsi="Cambria"/>
      <w:bdr w:val="none" w:sz="0" w:space="0" w:color="auto"/>
      <w:shd w:val="clear" w:color="auto" w:fill="DAEEF3"/>
    </w:rPr>
  </w:style>
  <w:style w:type="paragraph" w:styleId="afff5">
    <w:name w:val="Revision"/>
    <w:hidden/>
    <w:uiPriority w:val="99"/>
    <w:semiHidden/>
    <w:rsid w:val="00620EB2"/>
    <w:rPr>
      <w:rFonts w:ascii="Arial" w:hAnsi="Arial"/>
      <w:lang w:eastAsia="en-US"/>
    </w:rPr>
  </w:style>
  <w:style w:type="character" w:customStyle="1" w:styleId="ANNEXChar">
    <w:name w:val="ANNEX Char"/>
    <w:link w:val="ANNEX"/>
    <w:rsid w:val="009C6454"/>
    <w:rPr>
      <w:rFonts w:ascii="Arial" w:hAnsi="Arial"/>
      <w:b/>
      <w:sz w:val="28"/>
      <w:lang w:val="en-US" w:eastAsia="en-US"/>
    </w:rPr>
  </w:style>
  <w:style w:type="paragraph" w:customStyle="1" w:styleId="Tabletext10">
    <w:name w:val="Table text (10)"/>
    <w:basedOn w:val="a2"/>
    <w:rsid w:val="00DB000B"/>
    <w:pPr>
      <w:spacing w:before="60" w:after="60"/>
    </w:pPr>
    <w:rPr>
      <w:lang w:val="en-GB" w:eastAsia="ja-JP"/>
    </w:rPr>
  </w:style>
  <w:style w:type="character" w:customStyle="1" w:styleId="CourierStyle">
    <w:name w:val="CourierStyle"/>
    <w:rsid w:val="00DB000B"/>
    <w:rPr>
      <w:rFonts w:ascii="Courier New" w:hAnsi="Courier New"/>
      <w:noProof/>
      <w:color w:val="FF0000"/>
      <w:sz w:val="18"/>
    </w:rPr>
  </w:style>
  <w:style w:type="paragraph" w:customStyle="1" w:styleId="TableHeader">
    <w:name w:val="Table Header"/>
    <w:basedOn w:val="a2"/>
    <w:rsid w:val="00DB000B"/>
    <w:pPr>
      <w:spacing w:before="60" w:after="60"/>
    </w:pPr>
    <w:rPr>
      <w:b/>
      <w:bCs/>
      <w:lang w:val="en-GB" w:eastAsia="ja-JP"/>
    </w:rPr>
  </w:style>
  <w:style w:type="paragraph" w:customStyle="1" w:styleId="ListContinue1">
    <w:name w:val="List Continue 1"/>
    <w:basedOn w:val="a2"/>
    <w:rsid w:val="00DB000B"/>
    <w:pPr>
      <w:spacing w:line="240" w:lineRule="atLeast"/>
      <w:ind w:left="403" w:hanging="403"/>
    </w:pPr>
    <w:rPr>
      <w:rFonts w:ascii="Cambria" w:eastAsia="Calibri" w:hAnsi="Cambria"/>
      <w:sz w:val="22"/>
      <w:szCs w:val="22"/>
      <w:lang w:val="en-GB"/>
    </w:rPr>
  </w:style>
  <w:style w:type="paragraph" w:customStyle="1" w:styleId="29">
    <w:name w:val="스타일2"/>
    <w:basedOn w:val="ANNEX"/>
    <w:link w:val="2Char0"/>
    <w:qFormat/>
    <w:rsid w:val="006A61AA"/>
    <w:rPr>
      <w:rFonts w:ascii="Cambria" w:eastAsiaTheme="minorEastAsia" w:hAnsi="Cambria"/>
      <w:szCs w:val="24"/>
      <w:lang w:val="en-GB"/>
    </w:rPr>
  </w:style>
  <w:style w:type="character" w:customStyle="1" w:styleId="2Char0">
    <w:name w:val="스타일2 Char"/>
    <w:basedOn w:val="ANNEXChar"/>
    <w:link w:val="29"/>
    <w:rsid w:val="006A61AA"/>
    <w:rPr>
      <w:rFonts w:ascii="Cambria" w:eastAsiaTheme="minorEastAsia" w:hAnsi="Cambria"/>
      <w:b/>
      <w:sz w:val="28"/>
      <w:szCs w:val="24"/>
      <w:lang w:val="en-GB" w:eastAsia="en-US"/>
    </w:rPr>
  </w:style>
  <w:style w:type="character" w:customStyle="1" w:styleId="Char5">
    <w:name w:val="목록 단락 Char"/>
    <w:basedOn w:val="a3"/>
    <w:link w:val="afff1"/>
    <w:uiPriority w:val="34"/>
    <w:rsid w:val="00891861"/>
    <w:rPr>
      <w:rFonts w:ascii="Arial" w:hAnsi="Arial" w:cs="Arial"/>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12042">
      <w:bodyDiv w:val="1"/>
      <w:marLeft w:val="0"/>
      <w:marRight w:val="0"/>
      <w:marTop w:val="0"/>
      <w:marBottom w:val="0"/>
      <w:divBdr>
        <w:top w:val="none" w:sz="0" w:space="0" w:color="auto"/>
        <w:left w:val="none" w:sz="0" w:space="0" w:color="auto"/>
        <w:bottom w:val="none" w:sz="0" w:space="0" w:color="auto"/>
        <w:right w:val="none" w:sz="0" w:space="0" w:color="auto"/>
      </w:divBdr>
      <w:divsChild>
        <w:div w:id="1941839143">
          <w:marLeft w:val="547"/>
          <w:marRight w:val="0"/>
          <w:marTop w:val="120"/>
          <w:marBottom w:val="0"/>
          <w:divBdr>
            <w:top w:val="none" w:sz="0" w:space="0" w:color="auto"/>
            <w:left w:val="none" w:sz="0" w:space="0" w:color="auto"/>
            <w:bottom w:val="none" w:sz="0" w:space="0" w:color="auto"/>
            <w:right w:val="none" w:sz="0" w:space="0" w:color="auto"/>
          </w:divBdr>
        </w:div>
      </w:divsChild>
    </w:div>
    <w:div w:id="13577456">
      <w:bodyDiv w:val="1"/>
      <w:marLeft w:val="0"/>
      <w:marRight w:val="0"/>
      <w:marTop w:val="0"/>
      <w:marBottom w:val="0"/>
      <w:divBdr>
        <w:top w:val="none" w:sz="0" w:space="0" w:color="auto"/>
        <w:left w:val="none" w:sz="0" w:space="0" w:color="auto"/>
        <w:bottom w:val="none" w:sz="0" w:space="0" w:color="auto"/>
        <w:right w:val="none" w:sz="0" w:space="0" w:color="auto"/>
      </w:divBdr>
    </w:div>
    <w:div w:id="24143267">
      <w:bodyDiv w:val="1"/>
      <w:marLeft w:val="0"/>
      <w:marRight w:val="0"/>
      <w:marTop w:val="0"/>
      <w:marBottom w:val="0"/>
      <w:divBdr>
        <w:top w:val="none" w:sz="0" w:space="0" w:color="auto"/>
        <w:left w:val="none" w:sz="0" w:space="0" w:color="auto"/>
        <w:bottom w:val="none" w:sz="0" w:space="0" w:color="auto"/>
        <w:right w:val="none" w:sz="0" w:space="0" w:color="auto"/>
      </w:divBdr>
      <w:divsChild>
        <w:div w:id="1507941376">
          <w:marLeft w:val="547"/>
          <w:marRight w:val="0"/>
          <w:marTop w:val="120"/>
          <w:marBottom w:val="0"/>
          <w:divBdr>
            <w:top w:val="none" w:sz="0" w:space="0" w:color="auto"/>
            <w:left w:val="none" w:sz="0" w:space="0" w:color="auto"/>
            <w:bottom w:val="none" w:sz="0" w:space="0" w:color="auto"/>
            <w:right w:val="none" w:sz="0" w:space="0" w:color="auto"/>
          </w:divBdr>
        </w:div>
      </w:divsChild>
    </w:div>
    <w:div w:id="49305261">
      <w:bodyDiv w:val="1"/>
      <w:marLeft w:val="0"/>
      <w:marRight w:val="0"/>
      <w:marTop w:val="0"/>
      <w:marBottom w:val="0"/>
      <w:divBdr>
        <w:top w:val="none" w:sz="0" w:space="0" w:color="auto"/>
        <w:left w:val="none" w:sz="0" w:space="0" w:color="auto"/>
        <w:bottom w:val="none" w:sz="0" w:space="0" w:color="auto"/>
        <w:right w:val="none" w:sz="0" w:space="0" w:color="auto"/>
      </w:divBdr>
    </w:div>
    <w:div w:id="62610323">
      <w:bodyDiv w:val="1"/>
      <w:marLeft w:val="0"/>
      <w:marRight w:val="0"/>
      <w:marTop w:val="0"/>
      <w:marBottom w:val="0"/>
      <w:divBdr>
        <w:top w:val="none" w:sz="0" w:space="0" w:color="auto"/>
        <w:left w:val="none" w:sz="0" w:space="0" w:color="auto"/>
        <w:bottom w:val="none" w:sz="0" w:space="0" w:color="auto"/>
        <w:right w:val="none" w:sz="0" w:space="0" w:color="auto"/>
      </w:divBdr>
    </w:div>
    <w:div w:id="108428706">
      <w:bodyDiv w:val="1"/>
      <w:marLeft w:val="0"/>
      <w:marRight w:val="0"/>
      <w:marTop w:val="0"/>
      <w:marBottom w:val="0"/>
      <w:divBdr>
        <w:top w:val="none" w:sz="0" w:space="0" w:color="auto"/>
        <w:left w:val="none" w:sz="0" w:space="0" w:color="auto"/>
        <w:bottom w:val="none" w:sz="0" w:space="0" w:color="auto"/>
        <w:right w:val="none" w:sz="0" w:space="0" w:color="auto"/>
      </w:divBdr>
    </w:div>
    <w:div w:id="115173778">
      <w:bodyDiv w:val="1"/>
      <w:marLeft w:val="0"/>
      <w:marRight w:val="0"/>
      <w:marTop w:val="0"/>
      <w:marBottom w:val="0"/>
      <w:divBdr>
        <w:top w:val="none" w:sz="0" w:space="0" w:color="auto"/>
        <w:left w:val="none" w:sz="0" w:space="0" w:color="auto"/>
        <w:bottom w:val="none" w:sz="0" w:space="0" w:color="auto"/>
        <w:right w:val="none" w:sz="0" w:space="0" w:color="auto"/>
      </w:divBdr>
    </w:div>
    <w:div w:id="143786653">
      <w:bodyDiv w:val="1"/>
      <w:marLeft w:val="0"/>
      <w:marRight w:val="0"/>
      <w:marTop w:val="0"/>
      <w:marBottom w:val="0"/>
      <w:divBdr>
        <w:top w:val="none" w:sz="0" w:space="0" w:color="auto"/>
        <w:left w:val="none" w:sz="0" w:space="0" w:color="auto"/>
        <w:bottom w:val="none" w:sz="0" w:space="0" w:color="auto"/>
        <w:right w:val="none" w:sz="0" w:space="0" w:color="auto"/>
      </w:divBdr>
    </w:div>
    <w:div w:id="154300871">
      <w:bodyDiv w:val="1"/>
      <w:marLeft w:val="0"/>
      <w:marRight w:val="0"/>
      <w:marTop w:val="0"/>
      <w:marBottom w:val="0"/>
      <w:divBdr>
        <w:top w:val="none" w:sz="0" w:space="0" w:color="auto"/>
        <w:left w:val="none" w:sz="0" w:space="0" w:color="auto"/>
        <w:bottom w:val="none" w:sz="0" w:space="0" w:color="auto"/>
        <w:right w:val="none" w:sz="0" w:space="0" w:color="auto"/>
      </w:divBdr>
    </w:div>
    <w:div w:id="198445182">
      <w:bodyDiv w:val="1"/>
      <w:marLeft w:val="0"/>
      <w:marRight w:val="0"/>
      <w:marTop w:val="0"/>
      <w:marBottom w:val="0"/>
      <w:divBdr>
        <w:top w:val="none" w:sz="0" w:space="0" w:color="auto"/>
        <w:left w:val="none" w:sz="0" w:space="0" w:color="auto"/>
        <w:bottom w:val="none" w:sz="0" w:space="0" w:color="auto"/>
        <w:right w:val="none" w:sz="0" w:space="0" w:color="auto"/>
      </w:divBdr>
    </w:div>
    <w:div w:id="270212148">
      <w:bodyDiv w:val="1"/>
      <w:marLeft w:val="0"/>
      <w:marRight w:val="0"/>
      <w:marTop w:val="0"/>
      <w:marBottom w:val="0"/>
      <w:divBdr>
        <w:top w:val="none" w:sz="0" w:space="0" w:color="auto"/>
        <w:left w:val="none" w:sz="0" w:space="0" w:color="auto"/>
        <w:bottom w:val="none" w:sz="0" w:space="0" w:color="auto"/>
        <w:right w:val="none" w:sz="0" w:space="0" w:color="auto"/>
      </w:divBdr>
    </w:div>
    <w:div w:id="311837439">
      <w:bodyDiv w:val="1"/>
      <w:marLeft w:val="0"/>
      <w:marRight w:val="0"/>
      <w:marTop w:val="0"/>
      <w:marBottom w:val="0"/>
      <w:divBdr>
        <w:top w:val="none" w:sz="0" w:space="0" w:color="auto"/>
        <w:left w:val="none" w:sz="0" w:space="0" w:color="auto"/>
        <w:bottom w:val="none" w:sz="0" w:space="0" w:color="auto"/>
        <w:right w:val="none" w:sz="0" w:space="0" w:color="auto"/>
      </w:divBdr>
    </w:div>
    <w:div w:id="429740558">
      <w:bodyDiv w:val="1"/>
      <w:marLeft w:val="0"/>
      <w:marRight w:val="0"/>
      <w:marTop w:val="0"/>
      <w:marBottom w:val="0"/>
      <w:divBdr>
        <w:top w:val="none" w:sz="0" w:space="0" w:color="auto"/>
        <w:left w:val="none" w:sz="0" w:space="0" w:color="auto"/>
        <w:bottom w:val="none" w:sz="0" w:space="0" w:color="auto"/>
        <w:right w:val="none" w:sz="0" w:space="0" w:color="auto"/>
      </w:divBdr>
    </w:div>
    <w:div w:id="568880905">
      <w:bodyDiv w:val="1"/>
      <w:marLeft w:val="0"/>
      <w:marRight w:val="0"/>
      <w:marTop w:val="0"/>
      <w:marBottom w:val="0"/>
      <w:divBdr>
        <w:top w:val="none" w:sz="0" w:space="0" w:color="auto"/>
        <w:left w:val="none" w:sz="0" w:space="0" w:color="auto"/>
        <w:bottom w:val="none" w:sz="0" w:space="0" w:color="auto"/>
        <w:right w:val="none" w:sz="0" w:space="0" w:color="auto"/>
      </w:divBdr>
    </w:div>
    <w:div w:id="640693782">
      <w:bodyDiv w:val="1"/>
      <w:marLeft w:val="0"/>
      <w:marRight w:val="0"/>
      <w:marTop w:val="0"/>
      <w:marBottom w:val="0"/>
      <w:divBdr>
        <w:top w:val="none" w:sz="0" w:space="0" w:color="auto"/>
        <w:left w:val="none" w:sz="0" w:space="0" w:color="auto"/>
        <w:bottom w:val="none" w:sz="0" w:space="0" w:color="auto"/>
        <w:right w:val="none" w:sz="0" w:space="0" w:color="auto"/>
      </w:divBdr>
    </w:div>
    <w:div w:id="652828772">
      <w:bodyDiv w:val="1"/>
      <w:marLeft w:val="0"/>
      <w:marRight w:val="0"/>
      <w:marTop w:val="0"/>
      <w:marBottom w:val="0"/>
      <w:divBdr>
        <w:top w:val="none" w:sz="0" w:space="0" w:color="auto"/>
        <w:left w:val="none" w:sz="0" w:space="0" w:color="auto"/>
        <w:bottom w:val="none" w:sz="0" w:space="0" w:color="auto"/>
        <w:right w:val="none" w:sz="0" w:space="0" w:color="auto"/>
      </w:divBdr>
    </w:div>
    <w:div w:id="696002378">
      <w:bodyDiv w:val="1"/>
      <w:marLeft w:val="0"/>
      <w:marRight w:val="0"/>
      <w:marTop w:val="0"/>
      <w:marBottom w:val="0"/>
      <w:divBdr>
        <w:top w:val="none" w:sz="0" w:space="0" w:color="auto"/>
        <w:left w:val="none" w:sz="0" w:space="0" w:color="auto"/>
        <w:bottom w:val="none" w:sz="0" w:space="0" w:color="auto"/>
        <w:right w:val="none" w:sz="0" w:space="0" w:color="auto"/>
      </w:divBdr>
    </w:div>
    <w:div w:id="706760205">
      <w:bodyDiv w:val="1"/>
      <w:marLeft w:val="0"/>
      <w:marRight w:val="0"/>
      <w:marTop w:val="0"/>
      <w:marBottom w:val="0"/>
      <w:divBdr>
        <w:top w:val="none" w:sz="0" w:space="0" w:color="auto"/>
        <w:left w:val="none" w:sz="0" w:space="0" w:color="auto"/>
        <w:bottom w:val="none" w:sz="0" w:space="0" w:color="auto"/>
        <w:right w:val="none" w:sz="0" w:space="0" w:color="auto"/>
      </w:divBdr>
    </w:div>
    <w:div w:id="753360217">
      <w:bodyDiv w:val="1"/>
      <w:marLeft w:val="0"/>
      <w:marRight w:val="0"/>
      <w:marTop w:val="0"/>
      <w:marBottom w:val="0"/>
      <w:divBdr>
        <w:top w:val="none" w:sz="0" w:space="0" w:color="auto"/>
        <w:left w:val="none" w:sz="0" w:space="0" w:color="auto"/>
        <w:bottom w:val="none" w:sz="0" w:space="0" w:color="auto"/>
        <w:right w:val="none" w:sz="0" w:space="0" w:color="auto"/>
      </w:divBdr>
    </w:div>
    <w:div w:id="913855690">
      <w:bodyDiv w:val="1"/>
      <w:marLeft w:val="0"/>
      <w:marRight w:val="0"/>
      <w:marTop w:val="0"/>
      <w:marBottom w:val="0"/>
      <w:divBdr>
        <w:top w:val="none" w:sz="0" w:space="0" w:color="auto"/>
        <w:left w:val="none" w:sz="0" w:space="0" w:color="auto"/>
        <w:bottom w:val="none" w:sz="0" w:space="0" w:color="auto"/>
        <w:right w:val="none" w:sz="0" w:space="0" w:color="auto"/>
      </w:divBdr>
    </w:div>
    <w:div w:id="1003972752">
      <w:bodyDiv w:val="1"/>
      <w:marLeft w:val="0"/>
      <w:marRight w:val="0"/>
      <w:marTop w:val="0"/>
      <w:marBottom w:val="0"/>
      <w:divBdr>
        <w:top w:val="none" w:sz="0" w:space="0" w:color="auto"/>
        <w:left w:val="none" w:sz="0" w:space="0" w:color="auto"/>
        <w:bottom w:val="none" w:sz="0" w:space="0" w:color="auto"/>
        <w:right w:val="none" w:sz="0" w:space="0" w:color="auto"/>
      </w:divBdr>
    </w:div>
    <w:div w:id="1093161718">
      <w:bodyDiv w:val="1"/>
      <w:marLeft w:val="0"/>
      <w:marRight w:val="0"/>
      <w:marTop w:val="0"/>
      <w:marBottom w:val="0"/>
      <w:divBdr>
        <w:top w:val="none" w:sz="0" w:space="0" w:color="auto"/>
        <w:left w:val="none" w:sz="0" w:space="0" w:color="auto"/>
        <w:bottom w:val="none" w:sz="0" w:space="0" w:color="auto"/>
        <w:right w:val="none" w:sz="0" w:space="0" w:color="auto"/>
      </w:divBdr>
    </w:div>
    <w:div w:id="1264193899">
      <w:bodyDiv w:val="1"/>
      <w:marLeft w:val="0"/>
      <w:marRight w:val="0"/>
      <w:marTop w:val="0"/>
      <w:marBottom w:val="0"/>
      <w:divBdr>
        <w:top w:val="none" w:sz="0" w:space="0" w:color="auto"/>
        <w:left w:val="none" w:sz="0" w:space="0" w:color="auto"/>
        <w:bottom w:val="none" w:sz="0" w:space="0" w:color="auto"/>
        <w:right w:val="none" w:sz="0" w:space="0" w:color="auto"/>
      </w:divBdr>
    </w:div>
    <w:div w:id="1280911108">
      <w:bodyDiv w:val="1"/>
      <w:marLeft w:val="0"/>
      <w:marRight w:val="0"/>
      <w:marTop w:val="0"/>
      <w:marBottom w:val="0"/>
      <w:divBdr>
        <w:top w:val="none" w:sz="0" w:space="0" w:color="auto"/>
        <w:left w:val="none" w:sz="0" w:space="0" w:color="auto"/>
        <w:bottom w:val="none" w:sz="0" w:space="0" w:color="auto"/>
        <w:right w:val="none" w:sz="0" w:space="0" w:color="auto"/>
      </w:divBdr>
    </w:div>
    <w:div w:id="1304315294">
      <w:bodyDiv w:val="1"/>
      <w:marLeft w:val="0"/>
      <w:marRight w:val="0"/>
      <w:marTop w:val="0"/>
      <w:marBottom w:val="0"/>
      <w:divBdr>
        <w:top w:val="none" w:sz="0" w:space="0" w:color="auto"/>
        <w:left w:val="none" w:sz="0" w:space="0" w:color="auto"/>
        <w:bottom w:val="none" w:sz="0" w:space="0" w:color="auto"/>
        <w:right w:val="none" w:sz="0" w:space="0" w:color="auto"/>
      </w:divBdr>
    </w:div>
    <w:div w:id="1367636393">
      <w:bodyDiv w:val="1"/>
      <w:marLeft w:val="0"/>
      <w:marRight w:val="0"/>
      <w:marTop w:val="0"/>
      <w:marBottom w:val="0"/>
      <w:divBdr>
        <w:top w:val="none" w:sz="0" w:space="0" w:color="auto"/>
        <w:left w:val="none" w:sz="0" w:space="0" w:color="auto"/>
        <w:bottom w:val="none" w:sz="0" w:space="0" w:color="auto"/>
        <w:right w:val="none" w:sz="0" w:space="0" w:color="auto"/>
      </w:divBdr>
    </w:div>
    <w:div w:id="1438672466">
      <w:bodyDiv w:val="1"/>
      <w:marLeft w:val="0"/>
      <w:marRight w:val="0"/>
      <w:marTop w:val="0"/>
      <w:marBottom w:val="0"/>
      <w:divBdr>
        <w:top w:val="none" w:sz="0" w:space="0" w:color="auto"/>
        <w:left w:val="none" w:sz="0" w:space="0" w:color="auto"/>
        <w:bottom w:val="none" w:sz="0" w:space="0" w:color="auto"/>
        <w:right w:val="none" w:sz="0" w:space="0" w:color="auto"/>
      </w:divBdr>
    </w:div>
    <w:div w:id="1532185357">
      <w:bodyDiv w:val="1"/>
      <w:marLeft w:val="0"/>
      <w:marRight w:val="0"/>
      <w:marTop w:val="0"/>
      <w:marBottom w:val="0"/>
      <w:divBdr>
        <w:top w:val="none" w:sz="0" w:space="0" w:color="auto"/>
        <w:left w:val="none" w:sz="0" w:space="0" w:color="auto"/>
        <w:bottom w:val="none" w:sz="0" w:space="0" w:color="auto"/>
        <w:right w:val="none" w:sz="0" w:space="0" w:color="auto"/>
      </w:divBdr>
    </w:div>
    <w:div w:id="1642227115">
      <w:bodyDiv w:val="1"/>
      <w:marLeft w:val="0"/>
      <w:marRight w:val="0"/>
      <w:marTop w:val="0"/>
      <w:marBottom w:val="0"/>
      <w:divBdr>
        <w:top w:val="none" w:sz="0" w:space="0" w:color="auto"/>
        <w:left w:val="none" w:sz="0" w:space="0" w:color="auto"/>
        <w:bottom w:val="none" w:sz="0" w:space="0" w:color="auto"/>
        <w:right w:val="none" w:sz="0" w:space="0" w:color="auto"/>
      </w:divBdr>
    </w:div>
    <w:div w:id="1827745759">
      <w:bodyDiv w:val="1"/>
      <w:marLeft w:val="0"/>
      <w:marRight w:val="0"/>
      <w:marTop w:val="0"/>
      <w:marBottom w:val="0"/>
      <w:divBdr>
        <w:top w:val="none" w:sz="0" w:space="0" w:color="auto"/>
        <w:left w:val="none" w:sz="0" w:space="0" w:color="auto"/>
        <w:bottom w:val="none" w:sz="0" w:space="0" w:color="auto"/>
        <w:right w:val="none" w:sz="0" w:space="0" w:color="auto"/>
      </w:divBdr>
    </w:div>
    <w:div w:id="1841045761">
      <w:bodyDiv w:val="1"/>
      <w:marLeft w:val="0"/>
      <w:marRight w:val="0"/>
      <w:marTop w:val="0"/>
      <w:marBottom w:val="0"/>
      <w:divBdr>
        <w:top w:val="none" w:sz="0" w:space="0" w:color="auto"/>
        <w:left w:val="none" w:sz="0" w:space="0" w:color="auto"/>
        <w:bottom w:val="none" w:sz="0" w:space="0" w:color="auto"/>
        <w:right w:val="none" w:sz="0" w:space="0" w:color="auto"/>
      </w:divBdr>
    </w:div>
    <w:div w:id="1995406498">
      <w:bodyDiv w:val="1"/>
      <w:marLeft w:val="0"/>
      <w:marRight w:val="0"/>
      <w:marTop w:val="0"/>
      <w:marBottom w:val="0"/>
      <w:divBdr>
        <w:top w:val="none" w:sz="0" w:space="0" w:color="auto"/>
        <w:left w:val="none" w:sz="0" w:space="0" w:color="auto"/>
        <w:bottom w:val="none" w:sz="0" w:space="0" w:color="auto"/>
        <w:right w:val="none" w:sz="0" w:space="0" w:color="auto"/>
      </w:divBdr>
    </w:div>
    <w:div w:id="2020307574">
      <w:bodyDiv w:val="1"/>
      <w:marLeft w:val="0"/>
      <w:marRight w:val="0"/>
      <w:marTop w:val="0"/>
      <w:marBottom w:val="0"/>
      <w:divBdr>
        <w:top w:val="none" w:sz="0" w:space="0" w:color="auto"/>
        <w:left w:val="none" w:sz="0" w:space="0" w:color="auto"/>
        <w:bottom w:val="none" w:sz="0" w:space="0" w:color="auto"/>
        <w:right w:val="none" w:sz="0" w:space="0" w:color="auto"/>
      </w:divBdr>
    </w:div>
    <w:div w:id="21270034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26" Type="http://schemas.openxmlformats.org/officeDocument/2006/relationships/image" Target="media/image9.emf"/><Relationship Id="rId39" Type="http://schemas.openxmlformats.org/officeDocument/2006/relationships/image" Target="media/image22.png"/><Relationship Id="rId34" Type="http://schemas.openxmlformats.org/officeDocument/2006/relationships/image" Target="media/image17.emf"/><Relationship Id="rId42" Type="http://schemas.openxmlformats.org/officeDocument/2006/relationships/image" Target="media/image25.png"/><Relationship Id="rId47" Type="http://schemas.openxmlformats.org/officeDocument/2006/relationships/footer" Target="footer2.xml"/><Relationship Id="rId50"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1.xml"/><Relationship Id="rId16" Type="http://schemas.openxmlformats.org/officeDocument/2006/relationships/image" Target="media/image7.emf"/><Relationship Id="rId29" Type="http://schemas.openxmlformats.org/officeDocument/2006/relationships/image" Target="media/image12.emf"/><Relationship Id="rId41" Type="http://schemas.openxmlformats.org/officeDocument/2006/relationships/image" Target="media/image24.png"/><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image" Target="media/image14.png"/><Relationship Id="rId32" Type="http://schemas.openxmlformats.org/officeDocument/2006/relationships/image" Target="media/image15.emf"/><Relationship Id="rId37" Type="http://schemas.openxmlformats.org/officeDocument/2006/relationships/image" Target="media/image20.png"/><Relationship Id="rId40" Type="http://schemas.openxmlformats.org/officeDocument/2006/relationships/image" Target="media/image23.svg"/><Relationship Id="rId45" Type="http://schemas.openxmlformats.org/officeDocument/2006/relationships/image" Target="media/image28.emf"/><Relationship Id="rId5" Type="http://schemas.openxmlformats.org/officeDocument/2006/relationships/settings" Target="settings.xml"/><Relationship Id="rId15" Type="http://schemas.openxmlformats.org/officeDocument/2006/relationships/image" Target="media/image6.emf"/><Relationship Id="rId28" Type="http://schemas.openxmlformats.org/officeDocument/2006/relationships/image" Target="media/image11.emf"/><Relationship Id="rId36" Type="http://schemas.openxmlformats.org/officeDocument/2006/relationships/image" Target="media/image19.emf"/><Relationship Id="rId49" Type="http://schemas.openxmlformats.org/officeDocument/2006/relationships/fontTable" Target="fontTable.xml"/><Relationship Id="rId10" Type="http://schemas.openxmlformats.org/officeDocument/2006/relationships/hyperlink" Target="https://isotc.iso.org/livelink/livelink/open/jtc1sc29wg3" TargetMode="External"/><Relationship Id="rId31" Type="http://schemas.openxmlformats.org/officeDocument/2006/relationships/image" Target="media/image14.emf"/><Relationship Id="rId44" Type="http://schemas.openxmlformats.org/officeDocument/2006/relationships/image" Target="media/image27.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5.emf"/><Relationship Id="rId27" Type="http://schemas.openxmlformats.org/officeDocument/2006/relationships/image" Target="media/image10.emf"/><Relationship Id="rId30" Type="http://schemas.openxmlformats.org/officeDocument/2006/relationships/image" Target="media/image13.emf"/><Relationship Id="rId35" Type="http://schemas.openxmlformats.org/officeDocument/2006/relationships/image" Target="media/image18.emf"/><Relationship Id="rId43" Type="http://schemas.openxmlformats.org/officeDocument/2006/relationships/image" Target="media/image26.svg"/><Relationship Id="rId48" Type="http://schemas.openxmlformats.org/officeDocument/2006/relationships/footer" Target="footer3.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image" Target="media/image3.emf"/><Relationship Id="rId17" Type="http://schemas.openxmlformats.org/officeDocument/2006/relationships/customXml" Target="ink/ink1.xml"/><Relationship Id="rId25" Type="http://schemas.openxmlformats.org/officeDocument/2006/relationships/image" Target="media/image8.emf"/><Relationship Id="rId33" Type="http://schemas.openxmlformats.org/officeDocument/2006/relationships/image" Target="media/image16.emf"/><Relationship Id="rId38" Type="http://schemas.openxmlformats.org/officeDocument/2006/relationships/image" Target="media/image21.png"/><Relationship Id="rId46"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Archivos%20de%20programa\Microsoft%20Office\Plantillas\Std.dot" TargetMode="Externa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2-06-17T21:40:11.254"/>
    </inkml:context>
    <inkml:brush xml:id="br0">
      <inkml:brushProperty name="width" value="0.1" units="cm"/>
      <inkml:brushProperty name="height" value="0.2" units="cm"/>
      <inkml:brushProperty name="color" value="#FFFC00"/>
      <inkml:brushProperty name="tip" value="rectangle"/>
      <inkml:brushProperty name="rasterOp" value="maskPen"/>
      <inkml:brushProperty name="ignorePressure" value="1"/>
    </inkml:brush>
  </inkml:definitions>
  <inkml:trace contextRef="#ctx0" brushRef="#br0">1 0,'0'0</inkml:trace>
</inkml:ink>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2752FB-BEFF-4796-A02F-3B288E6792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Std.dot</Template>
  <TotalTime>5816</TotalTime>
  <Pages>18</Pages>
  <Words>1805</Words>
  <Characters>10291</Characters>
  <Application>Microsoft Office Word</Application>
  <DocSecurity>0</DocSecurity>
  <Lines>85</Lines>
  <Paragraphs>24</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ANB comments on 21000-7 FPDAM/2</vt:lpstr>
      <vt:lpstr>ANB comments on 21000-7 FPDAM/2</vt:lpstr>
    </vt:vector>
  </TitlesOfParts>
  <Company/>
  <LinksUpToDate>false</LinksUpToDate>
  <CharactersWithSpaces>12072</CharactersWithSpaces>
  <SharedDoc>false</SharedDoc>
  <HLinks>
    <vt:vector size="288" baseType="variant">
      <vt:variant>
        <vt:i4>1638459</vt:i4>
      </vt:variant>
      <vt:variant>
        <vt:i4>284</vt:i4>
      </vt:variant>
      <vt:variant>
        <vt:i4>0</vt:i4>
      </vt:variant>
      <vt:variant>
        <vt:i4>5</vt:i4>
      </vt:variant>
      <vt:variant>
        <vt:lpwstr/>
      </vt:variant>
      <vt:variant>
        <vt:lpwstr>_Toc13840821</vt:lpwstr>
      </vt:variant>
      <vt:variant>
        <vt:i4>1572923</vt:i4>
      </vt:variant>
      <vt:variant>
        <vt:i4>278</vt:i4>
      </vt:variant>
      <vt:variant>
        <vt:i4>0</vt:i4>
      </vt:variant>
      <vt:variant>
        <vt:i4>5</vt:i4>
      </vt:variant>
      <vt:variant>
        <vt:lpwstr/>
      </vt:variant>
      <vt:variant>
        <vt:lpwstr>_Toc13840820</vt:lpwstr>
      </vt:variant>
      <vt:variant>
        <vt:i4>1114168</vt:i4>
      </vt:variant>
      <vt:variant>
        <vt:i4>272</vt:i4>
      </vt:variant>
      <vt:variant>
        <vt:i4>0</vt:i4>
      </vt:variant>
      <vt:variant>
        <vt:i4>5</vt:i4>
      </vt:variant>
      <vt:variant>
        <vt:lpwstr/>
      </vt:variant>
      <vt:variant>
        <vt:lpwstr>_Toc13840819</vt:lpwstr>
      </vt:variant>
      <vt:variant>
        <vt:i4>1048632</vt:i4>
      </vt:variant>
      <vt:variant>
        <vt:i4>266</vt:i4>
      </vt:variant>
      <vt:variant>
        <vt:i4>0</vt:i4>
      </vt:variant>
      <vt:variant>
        <vt:i4>5</vt:i4>
      </vt:variant>
      <vt:variant>
        <vt:lpwstr/>
      </vt:variant>
      <vt:variant>
        <vt:lpwstr>_Toc13840818</vt:lpwstr>
      </vt:variant>
      <vt:variant>
        <vt:i4>2031672</vt:i4>
      </vt:variant>
      <vt:variant>
        <vt:i4>260</vt:i4>
      </vt:variant>
      <vt:variant>
        <vt:i4>0</vt:i4>
      </vt:variant>
      <vt:variant>
        <vt:i4>5</vt:i4>
      </vt:variant>
      <vt:variant>
        <vt:lpwstr/>
      </vt:variant>
      <vt:variant>
        <vt:lpwstr>_Toc13840817</vt:lpwstr>
      </vt:variant>
      <vt:variant>
        <vt:i4>1966136</vt:i4>
      </vt:variant>
      <vt:variant>
        <vt:i4>254</vt:i4>
      </vt:variant>
      <vt:variant>
        <vt:i4>0</vt:i4>
      </vt:variant>
      <vt:variant>
        <vt:i4>5</vt:i4>
      </vt:variant>
      <vt:variant>
        <vt:lpwstr/>
      </vt:variant>
      <vt:variant>
        <vt:lpwstr>_Toc13840816</vt:lpwstr>
      </vt:variant>
      <vt:variant>
        <vt:i4>1900600</vt:i4>
      </vt:variant>
      <vt:variant>
        <vt:i4>248</vt:i4>
      </vt:variant>
      <vt:variant>
        <vt:i4>0</vt:i4>
      </vt:variant>
      <vt:variant>
        <vt:i4>5</vt:i4>
      </vt:variant>
      <vt:variant>
        <vt:lpwstr/>
      </vt:variant>
      <vt:variant>
        <vt:lpwstr>_Toc13840815</vt:lpwstr>
      </vt:variant>
      <vt:variant>
        <vt:i4>1835064</vt:i4>
      </vt:variant>
      <vt:variant>
        <vt:i4>242</vt:i4>
      </vt:variant>
      <vt:variant>
        <vt:i4>0</vt:i4>
      </vt:variant>
      <vt:variant>
        <vt:i4>5</vt:i4>
      </vt:variant>
      <vt:variant>
        <vt:lpwstr/>
      </vt:variant>
      <vt:variant>
        <vt:lpwstr>_Toc13840814</vt:lpwstr>
      </vt:variant>
      <vt:variant>
        <vt:i4>1769528</vt:i4>
      </vt:variant>
      <vt:variant>
        <vt:i4>236</vt:i4>
      </vt:variant>
      <vt:variant>
        <vt:i4>0</vt:i4>
      </vt:variant>
      <vt:variant>
        <vt:i4>5</vt:i4>
      </vt:variant>
      <vt:variant>
        <vt:lpwstr/>
      </vt:variant>
      <vt:variant>
        <vt:lpwstr>_Toc13840813</vt:lpwstr>
      </vt:variant>
      <vt:variant>
        <vt:i4>1703992</vt:i4>
      </vt:variant>
      <vt:variant>
        <vt:i4>230</vt:i4>
      </vt:variant>
      <vt:variant>
        <vt:i4>0</vt:i4>
      </vt:variant>
      <vt:variant>
        <vt:i4>5</vt:i4>
      </vt:variant>
      <vt:variant>
        <vt:lpwstr/>
      </vt:variant>
      <vt:variant>
        <vt:lpwstr>_Toc13840812</vt:lpwstr>
      </vt:variant>
      <vt:variant>
        <vt:i4>1638456</vt:i4>
      </vt:variant>
      <vt:variant>
        <vt:i4>224</vt:i4>
      </vt:variant>
      <vt:variant>
        <vt:i4>0</vt:i4>
      </vt:variant>
      <vt:variant>
        <vt:i4>5</vt:i4>
      </vt:variant>
      <vt:variant>
        <vt:lpwstr/>
      </vt:variant>
      <vt:variant>
        <vt:lpwstr>_Toc13840811</vt:lpwstr>
      </vt:variant>
      <vt:variant>
        <vt:i4>1572920</vt:i4>
      </vt:variant>
      <vt:variant>
        <vt:i4>218</vt:i4>
      </vt:variant>
      <vt:variant>
        <vt:i4>0</vt:i4>
      </vt:variant>
      <vt:variant>
        <vt:i4>5</vt:i4>
      </vt:variant>
      <vt:variant>
        <vt:lpwstr/>
      </vt:variant>
      <vt:variant>
        <vt:lpwstr>_Toc13840810</vt:lpwstr>
      </vt:variant>
      <vt:variant>
        <vt:i4>1114169</vt:i4>
      </vt:variant>
      <vt:variant>
        <vt:i4>212</vt:i4>
      </vt:variant>
      <vt:variant>
        <vt:i4>0</vt:i4>
      </vt:variant>
      <vt:variant>
        <vt:i4>5</vt:i4>
      </vt:variant>
      <vt:variant>
        <vt:lpwstr/>
      </vt:variant>
      <vt:variant>
        <vt:lpwstr>_Toc13840809</vt:lpwstr>
      </vt:variant>
      <vt:variant>
        <vt:i4>1048633</vt:i4>
      </vt:variant>
      <vt:variant>
        <vt:i4>206</vt:i4>
      </vt:variant>
      <vt:variant>
        <vt:i4>0</vt:i4>
      </vt:variant>
      <vt:variant>
        <vt:i4>5</vt:i4>
      </vt:variant>
      <vt:variant>
        <vt:lpwstr/>
      </vt:variant>
      <vt:variant>
        <vt:lpwstr>_Toc13840808</vt:lpwstr>
      </vt:variant>
      <vt:variant>
        <vt:i4>2031673</vt:i4>
      </vt:variant>
      <vt:variant>
        <vt:i4>200</vt:i4>
      </vt:variant>
      <vt:variant>
        <vt:i4>0</vt:i4>
      </vt:variant>
      <vt:variant>
        <vt:i4>5</vt:i4>
      </vt:variant>
      <vt:variant>
        <vt:lpwstr/>
      </vt:variant>
      <vt:variant>
        <vt:lpwstr>_Toc13840807</vt:lpwstr>
      </vt:variant>
      <vt:variant>
        <vt:i4>1966137</vt:i4>
      </vt:variant>
      <vt:variant>
        <vt:i4>194</vt:i4>
      </vt:variant>
      <vt:variant>
        <vt:i4>0</vt:i4>
      </vt:variant>
      <vt:variant>
        <vt:i4>5</vt:i4>
      </vt:variant>
      <vt:variant>
        <vt:lpwstr/>
      </vt:variant>
      <vt:variant>
        <vt:lpwstr>_Toc13840806</vt:lpwstr>
      </vt:variant>
      <vt:variant>
        <vt:i4>1900601</vt:i4>
      </vt:variant>
      <vt:variant>
        <vt:i4>188</vt:i4>
      </vt:variant>
      <vt:variant>
        <vt:i4>0</vt:i4>
      </vt:variant>
      <vt:variant>
        <vt:i4>5</vt:i4>
      </vt:variant>
      <vt:variant>
        <vt:lpwstr/>
      </vt:variant>
      <vt:variant>
        <vt:lpwstr>_Toc13840805</vt:lpwstr>
      </vt:variant>
      <vt:variant>
        <vt:i4>1835065</vt:i4>
      </vt:variant>
      <vt:variant>
        <vt:i4>182</vt:i4>
      </vt:variant>
      <vt:variant>
        <vt:i4>0</vt:i4>
      </vt:variant>
      <vt:variant>
        <vt:i4>5</vt:i4>
      </vt:variant>
      <vt:variant>
        <vt:lpwstr/>
      </vt:variant>
      <vt:variant>
        <vt:lpwstr>_Toc13840804</vt:lpwstr>
      </vt:variant>
      <vt:variant>
        <vt:i4>1769529</vt:i4>
      </vt:variant>
      <vt:variant>
        <vt:i4>176</vt:i4>
      </vt:variant>
      <vt:variant>
        <vt:i4>0</vt:i4>
      </vt:variant>
      <vt:variant>
        <vt:i4>5</vt:i4>
      </vt:variant>
      <vt:variant>
        <vt:lpwstr/>
      </vt:variant>
      <vt:variant>
        <vt:lpwstr>_Toc13840803</vt:lpwstr>
      </vt:variant>
      <vt:variant>
        <vt:i4>1703993</vt:i4>
      </vt:variant>
      <vt:variant>
        <vt:i4>170</vt:i4>
      </vt:variant>
      <vt:variant>
        <vt:i4>0</vt:i4>
      </vt:variant>
      <vt:variant>
        <vt:i4>5</vt:i4>
      </vt:variant>
      <vt:variant>
        <vt:lpwstr/>
      </vt:variant>
      <vt:variant>
        <vt:lpwstr>_Toc13840802</vt:lpwstr>
      </vt:variant>
      <vt:variant>
        <vt:i4>1638457</vt:i4>
      </vt:variant>
      <vt:variant>
        <vt:i4>164</vt:i4>
      </vt:variant>
      <vt:variant>
        <vt:i4>0</vt:i4>
      </vt:variant>
      <vt:variant>
        <vt:i4>5</vt:i4>
      </vt:variant>
      <vt:variant>
        <vt:lpwstr/>
      </vt:variant>
      <vt:variant>
        <vt:lpwstr>_Toc13840801</vt:lpwstr>
      </vt:variant>
      <vt:variant>
        <vt:i4>1572921</vt:i4>
      </vt:variant>
      <vt:variant>
        <vt:i4>158</vt:i4>
      </vt:variant>
      <vt:variant>
        <vt:i4>0</vt:i4>
      </vt:variant>
      <vt:variant>
        <vt:i4>5</vt:i4>
      </vt:variant>
      <vt:variant>
        <vt:lpwstr/>
      </vt:variant>
      <vt:variant>
        <vt:lpwstr>_Toc13840800</vt:lpwstr>
      </vt:variant>
      <vt:variant>
        <vt:i4>1966128</vt:i4>
      </vt:variant>
      <vt:variant>
        <vt:i4>152</vt:i4>
      </vt:variant>
      <vt:variant>
        <vt:i4>0</vt:i4>
      </vt:variant>
      <vt:variant>
        <vt:i4>5</vt:i4>
      </vt:variant>
      <vt:variant>
        <vt:lpwstr/>
      </vt:variant>
      <vt:variant>
        <vt:lpwstr>_Toc13840799</vt:lpwstr>
      </vt:variant>
      <vt:variant>
        <vt:i4>2031664</vt:i4>
      </vt:variant>
      <vt:variant>
        <vt:i4>146</vt:i4>
      </vt:variant>
      <vt:variant>
        <vt:i4>0</vt:i4>
      </vt:variant>
      <vt:variant>
        <vt:i4>5</vt:i4>
      </vt:variant>
      <vt:variant>
        <vt:lpwstr/>
      </vt:variant>
      <vt:variant>
        <vt:lpwstr>_Toc13840798</vt:lpwstr>
      </vt:variant>
      <vt:variant>
        <vt:i4>1048624</vt:i4>
      </vt:variant>
      <vt:variant>
        <vt:i4>140</vt:i4>
      </vt:variant>
      <vt:variant>
        <vt:i4>0</vt:i4>
      </vt:variant>
      <vt:variant>
        <vt:i4>5</vt:i4>
      </vt:variant>
      <vt:variant>
        <vt:lpwstr/>
      </vt:variant>
      <vt:variant>
        <vt:lpwstr>_Toc13840797</vt:lpwstr>
      </vt:variant>
      <vt:variant>
        <vt:i4>1114160</vt:i4>
      </vt:variant>
      <vt:variant>
        <vt:i4>134</vt:i4>
      </vt:variant>
      <vt:variant>
        <vt:i4>0</vt:i4>
      </vt:variant>
      <vt:variant>
        <vt:i4>5</vt:i4>
      </vt:variant>
      <vt:variant>
        <vt:lpwstr/>
      </vt:variant>
      <vt:variant>
        <vt:lpwstr>_Toc13840796</vt:lpwstr>
      </vt:variant>
      <vt:variant>
        <vt:i4>1179696</vt:i4>
      </vt:variant>
      <vt:variant>
        <vt:i4>128</vt:i4>
      </vt:variant>
      <vt:variant>
        <vt:i4>0</vt:i4>
      </vt:variant>
      <vt:variant>
        <vt:i4>5</vt:i4>
      </vt:variant>
      <vt:variant>
        <vt:lpwstr/>
      </vt:variant>
      <vt:variant>
        <vt:lpwstr>_Toc13840795</vt:lpwstr>
      </vt:variant>
      <vt:variant>
        <vt:i4>1245232</vt:i4>
      </vt:variant>
      <vt:variant>
        <vt:i4>122</vt:i4>
      </vt:variant>
      <vt:variant>
        <vt:i4>0</vt:i4>
      </vt:variant>
      <vt:variant>
        <vt:i4>5</vt:i4>
      </vt:variant>
      <vt:variant>
        <vt:lpwstr/>
      </vt:variant>
      <vt:variant>
        <vt:lpwstr>_Toc13840794</vt:lpwstr>
      </vt:variant>
      <vt:variant>
        <vt:i4>1310768</vt:i4>
      </vt:variant>
      <vt:variant>
        <vt:i4>116</vt:i4>
      </vt:variant>
      <vt:variant>
        <vt:i4>0</vt:i4>
      </vt:variant>
      <vt:variant>
        <vt:i4>5</vt:i4>
      </vt:variant>
      <vt:variant>
        <vt:lpwstr/>
      </vt:variant>
      <vt:variant>
        <vt:lpwstr>_Toc13840793</vt:lpwstr>
      </vt:variant>
      <vt:variant>
        <vt:i4>1376304</vt:i4>
      </vt:variant>
      <vt:variant>
        <vt:i4>110</vt:i4>
      </vt:variant>
      <vt:variant>
        <vt:i4>0</vt:i4>
      </vt:variant>
      <vt:variant>
        <vt:i4>5</vt:i4>
      </vt:variant>
      <vt:variant>
        <vt:lpwstr/>
      </vt:variant>
      <vt:variant>
        <vt:lpwstr>_Toc13840792</vt:lpwstr>
      </vt:variant>
      <vt:variant>
        <vt:i4>1441840</vt:i4>
      </vt:variant>
      <vt:variant>
        <vt:i4>104</vt:i4>
      </vt:variant>
      <vt:variant>
        <vt:i4>0</vt:i4>
      </vt:variant>
      <vt:variant>
        <vt:i4>5</vt:i4>
      </vt:variant>
      <vt:variant>
        <vt:lpwstr/>
      </vt:variant>
      <vt:variant>
        <vt:lpwstr>_Toc13840791</vt:lpwstr>
      </vt:variant>
      <vt:variant>
        <vt:i4>1507376</vt:i4>
      </vt:variant>
      <vt:variant>
        <vt:i4>98</vt:i4>
      </vt:variant>
      <vt:variant>
        <vt:i4>0</vt:i4>
      </vt:variant>
      <vt:variant>
        <vt:i4>5</vt:i4>
      </vt:variant>
      <vt:variant>
        <vt:lpwstr/>
      </vt:variant>
      <vt:variant>
        <vt:lpwstr>_Toc13840790</vt:lpwstr>
      </vt:variant>
      <vt:variant>
        <vt:i4>1966129</vt:i4>
      </vt:variant>
      <vt:variant>
        <vt:i4>92</vt:i4>
      </vt:variant>
      <vt:variant>
        <vt:i4>0</vt:i4>
      </vt:variant>
      <vt:variant>
        <vt:i4>5</vt:i4>
      </vt:variant>
      <vt:variant>
        <vt:lpwstr/>
      </vt:variant>
      <vt:variant>
        <vt:lpwstr>_Toc13840789</vt:lpwstr>
      </vt:variant>
      <vt:variant>
        <vt:i4>2031665</vt:i4>
      </vt:variant>
      <vt:variant>
        <vt:i4>86</vt:i4>
      </vt:variant>
      <vt:variant>
        <vt:i4>0</vt:i4>
      </vt:variant>
      <vt:variant>
        <vt:i4>5</vt:i4>
      </vt:variant>
      <vt:variant>
        <vt:lpwstr/>
      </vt:variant>
      <vt:variant>
        <vt:lpwstr>_Toc13840788</vt:lpwstr>
      </vt:variant>
      <vt:variant>
        <vt:i4>1048625</vt:i4>
      </vt:variant>
      <vt:variant>
        <vt:i4>80</vt:i4>
      </vt:variant>
      <vt:variant>
        <vt:i4>0</vt:i4>
      </vt:variant>
      <vt:variant>
        <vt:i4>5</vt:i4>
      </vt:variant>
      <vt:variant>
        <vt:lpwstr/>
      </vt:variant>
      <vt:variant>
        <vt:lpwstr>_Toc13840787</vt:lpwstr>
      </vt:variant>
      <vt:variant>
        <vt:i4>1114161</vt:i4>
      </vt:variant>
      <vt:variant>
        <vt:i4>74</vt:i4>
      </vt:variant>
      <vt:variant>
        <vt:i4>0</vt:i4>
      </vt:variant>
      <vt:variant>
        <vt:i4>5</vt:i4>
      </vt:variant>
      <vt:variant>
        <vt:lpwstr/>
      </vt:variant>
      <vt:variant>
        <vt:lpwstr>_Toc13840786</vt:lpwstr>
      </vt:variant>
      <vt:variant>
        <vt:i4>1179697</vt:i4>
      </vt:variant>
      <vt:variant>
        <vt:i4>68</vt:i4>
      </vt:variant>
      <vt:variant>
        <vt:i4>0</vt:i4>
      </vt:variant>
      <vt:variant>
        <vt:i4>5</vt:i4>
      </vt:variant>
      <vt:variant>
        <vt:lpwstr/>
      </vt:variant>
      <vt:variant>
        <vt:lpwstr>_Toc13840785</vt:lpwstr>
      </vt:variant>
      <vt:variant>
        <vt:i4>1245233</vt:i4>
      </vt:variant>
      <vt:variant>
        <vt:i4>62</vt:i4>
      </vt:variant>
      <vt:variant>
        <vt:i4>0</vt:i4>
      </vt:variant>
      <vt:variant>
        <vt:i4>5</vt:i4>
      </vt:variant>
      <vt:variant>
        <vt:lpwstr/>
      </vt:variant>
      <vt:variant>
        <vt:lpwstr>_Toc13840784</vt:lpwstr>
      </vt:variant>
      <vt:variant>
        <vt:i4>1310769</vt:i4>
      </vt:variant>
      <vt:variant>
        <vt:i4>56</vt:i4>
      </vt:variant>
      <vt:variant>
        <vt:i4>0</vt:i4>
      </vt:variant>
      <vt:variant>
        <vt:i4>5</vt:i4>
      </vt:variant>
      <vt:variant>
        <vt:lpwstr/>
      </vt:variant>
      <vt:variant>
        <vt:lpwstr>_Toc13840783</vt:lpwstr>
      </vt:variant>
      <vt:variant>
        <vt:i4>1376305</vt:i4>
      </vt:variant>
      <vt:variant>
        <vt:i4>50</vt:i4>
      </vt:variant>
      <vt:variant>
        <vt:i4>0</vt:i4>
      </vt:variant>
      <vt:variant>
        <vt:i4>5</vt:i4>
      </vt:variant>
      <vt:variant>
        <vt:lpwstr/>
      </vt:variant>
      <vt:variant>
        <vt:lpwstr>_Toc13840782</vt:lpwstr>
      </vt:variant>
      <vt:variant>
        <vt:i4>1441841</vt:i4>
      </vt:variant>
      <vt:variant>
        <vt:i4>44</vt:i4>
      </vt:variant>
      <vt:variant>
        <vt:i4>0</vt:i4>
      </vt:variant>
      <vt:variant>
        <vt:i4>5</vt:i4>
      </vt:variant>
      <vt:variant>
        <vt:lpwstr/>
      </vt:variant>
      <vt:variant>
        <vt:lpwstr>_Toc13840781</vt:lpwstr>
      </vt:variant>
      <vt:variant>
        <vt:i4>1507377</vt:i4>
      </vt:variant>
      <vt:variant>
        <vt:i4>38</vt:i4>
      </vt:variant>
      <vt:variant>
        <vt:i4>0</vt:i4>
      </vt:variant>
      <vt:variant>
        <vt:i4>5</vt:i4>
      </vt:variant>
      <vt:variant>
        <vt:lpwstr/>
      </vt:variant>
      <vt:variant>
        <vt:lpwstr>_Toc13840780</vt:lpwstr>
      </vt:variant>
      <vt:variant>
        <vt:i4>1966142</vt:i4>
      </vt:variant>
      <vt:variant>
        <vt:i4>32</vt:i4>
      </vt:variant>
      <vt:variant>
        <vt:i4>0</vt:i4>
      </vt:variant>
      <vt:variant>
        <vt:i4>5</vt:i4>
      </vt:variant>
      <vt:variant>
        <vt:lpwstr/>
      </vt:variant>
      <vt:variant>
        <vt:lpwstr>_Toc13840779</vt:lpwstr>
      </vt:variant>
      <vt:variant>
        <vt:i4>2031678</vt:i4>
      </vt:variant>
      <vt:variant>
        <vt:i4>26</vt:i4>
      </vt:variant>
      <vt:variant>
        <vt:i4>0</vt:i4>
      </vt:variant>
      <vt:variant>
        <vt:i4>5</vt:i4>
      </vt:variant>
      <vt:variant>
        <vt:lpwstr/>
      </vt:variant>
      <vt:variant>
        <vt:lpwstr>_Toc13840778</vt:lpwstr>
      </vt:variant>
      <vt:variant>
        <vt:i4>1048638</vt:i4>
      </vt:variant>
      <vt:variant>
        <vt:i4>20</vt:i4>
      </vt:variant>
      <vt:variant>
        <vt:i4>0</vt:i4>
      </vt:variant>
      <vt:variant>
        <vt:i4>5</vt:i4>
      </vt:variant>
      <vt:variant>
        <vt:lpwstr/>
      </vt:variant>
      <vt:variant>
        <vt:lpwstr>_Toc13840777</vt:lpwstr>
      </vt:variant>
      <vt:variant>
        <vt:i4>1114174</vt:i4>
      </vt:variant>
      <vt:variant>
        <vt:i4>14</vt:i4>
      </vt:variant>
      <vt:variant>
        <vt:i4>0</vt:i4>
      </vt:variant>
      <vt:variant>
        <vt:i4>5</vt:i4>
      </vt:variant>
      <vt:variant>
        <vt:lpwstr/>
      </vt:variant>
      <vt:variant>
        <vt:lpwstr>_Toc13840776</vt:lpwstr>
      </vt:variant>
      <vt:variant>
        <vt:i4>1179710</vt:i4>
      </vt:variant>
      <vt:variant>
        <vt:i4>8</vt:i4>
      </vt:variant>
      <vt:variant>
        <vt:i4>0</vt:i4>
      </vt:variant>
      <vt:variant>
        <vt:i4>5</vt:i4>
      </vt:variant>
      <vt:variant>
        <vt:lpwstr/>
      </vt:variant>
      <vt:variant>
        <vt:lpwstr>_Toc13840775</vt:lpwstr>
      </vt:variant>
      <vt:variant>
        <vt:i4>1245246</vt:i4>
      </vt:variant>
      <vt:variant>
        <vt:i4>2</vt:i4>
      </vt:variant>
      <vt:variant>
        <vt:i4>0</vt:i4>
      </vt:variant>
      <vt:variant>
        <vt:i4>5</vt:i4>
      </vt:variant>
      <vt:variant>
        <vt:lpwstr/>
      </vt:variant>
      <vt:variant>
        <vt:lpwstr>_Toc13840774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ANB comments on 21000-7 FPDAM/2</dc:title>
  <dc:subject/>
  <dc:creator>Christian Timmerer, Hermann Hellwagner</dc:creator>
  <cp:keywords/>
  <cp:lastModifiedBy>Kim Sang-Kyun</cp:lastModifiedBy>
  <cp:revision>196</cp:revision>
  <cp:lastPrinted>2009-02-24T08:08:00Z</cp:lastPrinted>
  <dcterms:created xsi:type="dcterms:W3CDTF">2022-05-27T02:05:00Z</dcterms:created>
  <dcterms:modified xsi:type="dcterms:W3CDTF">2022-12-26T05:23:00Z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기록한 사람" linkTarget="_Hlt197333650">
    <vt:lpwstr/>
  </property>
  <property fmtid="{D5CDD505-2E9C-101B-9397-08002B2CF9AE}" pid="3" name="NSCPROP_SA">
    <vt:lpwstr>G:\Users\Sang-Kyun Kim\Dropbox\120Macau\Output docs\MPEG-IoMT\Tuc for MPEG-IoMT\w17287_TuC for MPEG-IoMT.doc</vt:lpwstr>
  </property>
  <property fmtid="{D5CDD505-2E9C-101B-9397-08002B2CF9AE}" pid="4" name="GrammarlyDocumentId">
    <vt:lpwstr>8438356f0aed8f724e99e8da474ac250958bcb4291485fd5569190b400f75555</vt:lpwstr>
  </property>
</Properties>
</file>