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E3D0C" w14:textId="77777777" w:rsidR="00573644" w:rsidRDefault="00573644" w:rsidP="00573644">
      <w:pPr>
        <w:widowControl/>
        <w:spacing w:after="0" w:line="240" w:lineRule="auto"/>
        <w:rPr>
          <w:rFonts w:eastAsia="Times New Roman"/>
          <w:b/>
          <w:bCs/>
          <w:spacing w:val="1"/>
          <w:w w:val="112"/>
          <w:sz w:val="24"/>
          <w:szCs w:val="24"/>
        </w:rPr>
      </w:pPr>
    </w:p>
    <w:p w14:paraId="00AC8663" w14:textId="391B0201" w:rsidR="004B6FDD" w:rsidRPr="004F5473" w:rsidRDefault="004B6FDD" w:rsidP="004B6FD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209B1084" wp14:editId="77D560C8">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69329A">
        <w:rPr>
          <w:w w:val="115"/>
          <w:u w:val="thick"/>
        </w:rPr>
        <w:t>WG 03</w:t>
      </w:r>
      <w:r>
        <w:rPr>
          <w:w w:val="115"/>
          <w:u w:val="thick"/>
        </w:rPr>
        <w:t xml:space="preserve"> </w:t>
      </w:r>
      <w:r w:rsidR="00041EF1" w:rsidRPr="004F5473">
        <w:rPr>
          <w:w w:val="115"/>
          <w:sz w:val="44"/>
          <w:u w:val="thick"/>
        </w:rPr>
        <w:t>N</w:t>
      </w:r>
      <w:r w:rsidR="00041EF1">
        <w:rPr>
          <w:spacing w:val="28"/>
          <w:w w:val="115"/>
          <w:sz w:val="44"/>
          <w:u w:val="thick"/>
        </w:rPr>
        <w:t>0</w:t>
      </w:r>
      <w:r w:rsidR="0037644F">
        <w:rPr>
          <w:spacing w:val="28"/>
          <w:w w:val="115"/>
          <w:sz w:val="44"/>
          <w:u w:val="thick"/>
        </w:rPr>
        <w:t>6</w:t>
      </w:r>
      <w:r w:rsidR="000C4683">
        <w:rPr>
          <w:spacing w:val="28"/>
          <w:w w:val="115"/>
          <w:sz w:val="44"/>
          <w:u w:val="thick"/>
        </w:rPr>
        <w:t>82</w:t>
      </w:r>
    </w:p>
    <w:p w14:paraId="75AC2827" w14:textId="77777777" w:rsidR="004B6FDD" w:rsidRPr="004F5473" w:rsidRDefault="004B6FDD" w:rsidP="004B6FDD">
      <w:pPr>
        <w:rPr>
          <w:b/>
          <w:sz w:val="20"/>
        </w:rPr>
      </w:pPr>
    </w:p>
    <w:p w14:paraId="688D561B" w14:textId="77777777" w:rsidR="004B6FDD" w:rsidRPr="004F5473" w:rsidRDefault="004B6FDD" w:rsidP="004B6FDD">
      <w:pPr>
        <w:rPr>
          <w:b/>
          <w:sz w:val="20"/>
        </w:rPr>
      </w:pPr>
    </w:p>
    <w:p w14:paraId="112D2B71" w14:textId="77777777" w:rsidR="004B6FDD" w:rsidRPr="004F5473" w:rsidRDefault="004B6FDD" w:rsidP="004B6FDD">
      <w:pPr>
        <w:spacing w:before="3"/>
        <w:rPr>
          <w:b/>
          <w:sz w:val="23"/>
        </w:rPr>
      </w:pPr>
      <w:r w:rsidRPr="004F5473">
        <w:rPr>
          <w:noProof/>
        </w:rPr>
        <mc:AlternateContent>
          <mc:Choice Requires="wps">
            <w:drawing>
              <wp:anchor distT="0" distB="0" distL="0" distR="0" simplePos="0" relativeHeight="251659264" behindDoc="1" locked="0" layoutInCell="1" allowOverlap="1" wp14:anchorId="4FEEC7C6" wp14:editId="1672DF28">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EC7C6"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CE85B88" w14:textId="77777777" w:rsidR="004B6FDD" w:rsidRPr="004F5473" w:rsidRDefault="004B6FDD" w:rsidP="004B6FDD">
      <w:pPr>
        <w:rPr>
          <w:b/>
          <w:sz w:val="20"/>
        </w:rPr>
      </w:pPr>
    </w:p>
    <w:p w14:paraId="70BB32ED" w14:textId="77777777" w:rsidR="004B6FDD" w:rsidRPr="004F5473" w:rsidRDefault="004B6FDD" w:rsidP="004B6FDD">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589DB198" w14:textId="77777777" w:rsidR="004B6FDD" w:rsidRPr="004F5473" w:rsidRDefault="004B6FDD" w:rsidP="004B6FDD">
      <w:pPr>
        <w:spacing w:before="1"/>
        <w:rPr>
          <w:sz w:val="36"/>
        </w:rPr>
      </w:pPr>
    </w:p>
    <w:p w14:paraId="34B30C08" w14:textId="2B7CA731" w:rsidR="004B6FDD" w:rsidRPr="0037644F" w:rsidRDefault="004B6FDD" w:rsidP="004B6FDD">
      <w:pPr>
        <w:pStyle w:val="BodyText"/>
        <w:tabs>
          <w:tab w:val="left" w:pos="3099"/>
        </w:tabs>
        <w:spacing w:line="254" w:lineRule="auto"/>
        <w:ind w:left="3099" w:right="214" w:hanging="2996"/>
        <w:rPr>
          <w:rFonts w:ascii="Times New Roman" w:hAnsi="Times New Roman"/>
          <w:sz w:val="24"/>
          <w:szCs w:val="24"/>
        </w:rPr>
      </w:pPr>
      <w:r w:rsidRPr="0037644F">
        <w:rPr>
          <w:rFonts w:ascii="Times New Roman" w:hAnsi="Times New Roman"/>
          <w:b/>
          <w:w w:val="120"/>
          <w:sz w:val="24"/>
          <w:szCs w:val="24"/>
        </w:rPr>
        <w:t>Title:</w:t>
      </w:r>
      <w:r w:rsidRPr="0037644F">
        <w:rPr>
          <w:rFonts w:ascii="Times New Roman" w:hAnsi="Times New Roman"/>
          <w:b/>
          <w:w w:val="120"/>
          <w:sz w:val="24"/>
          <w:szCs w:val="24"/>
        </w:rPr>
        <w:tab/>
      </w:r>
      <w:r w:rsidRPr="0037644F">
        <w:rPr>
          <w:rFonts w:ascii="Times New Roman" w:hAnsi="Times New Roman"/>
          <w:w w:val="120"/>
          <w:sz w:val="24"/>
          <w:szCs w:val="24"/>
        </w:rPr>
        <w:t>Defect Report for ISO/IEC 23008-12</w:t>
      </w:r>
    </w:p>
    <w:p w14:paraId="53E15364" w14:textId="77777777" w:rsidR="004B6FDD" w:rsidRPr="0069329A" w:rsidRDefault="004B6FDD" w:rsidP="004B6FDD">
      <w:pPr>
        <w:spacing w:before="6"/>
        <w:rPr>
          <w:sz w:val="34"/>
          <w:lang w:val="en-GB"/>
        </w:rPr>
      </w:pPr>
    </w:p>
    <w:p w14:paraId="0648FDEC" w14:textId="77777777" w:rsidR="004B6FDD" w:rsidRPr="0037644F" w:rsidRDefault="004B6FDD" w:rsidP="004B6FDD">
      <w:pPr>
        <w:pStyle w:val="BodyText"/>
        <w:tabs>
          <w:tab w:val="left" w:pos="3099"/>
        </w:tabs>
        <w:spacing w:line="254" w:lineRule="auto"/>
        <w:ind w:left="3099" w:right="214" w:hanging="2996"/>
        <w:rPr>
          <w:rFonts w:ascii="Times New Roman" w:hAnsi="Times New Roman"/>
          <w:w w:val="120"/>
          <w:sz w:val="24"/>
          <w:szCs w:val="24"/>
        </w:rPr>
      </w:pPr>
      <w:r w:rsidRPr="0037644F">
        <w:rPr>
          <w:rFonts w:ascii="Times New Roman" w:hAnsi="Times New Roman"/>
          <w:b/>
          <w:w w:val="120"/>
          <w:sz w:val="24"/>
          <w:szCs w:val="24"/>
        </w:rPr>
        <w:t>Status:</w:t>
      </w:r>
      <w:r w:rsidRPr="0037644F">
        <w:rPr>
          <w:rFonts w:ascii="Times New Roman" w:hAnsi="Times New Roman"/>
          <w:b/>
          <w:w w:val="120"/>
          <w:sz w:val="24"/>
          <w:szCs w:val="24"/>
        </w:rPr>
        <w:tab/>
      </w:r>
      <w:r w:rsidRPr="0037644F">
        <w:rPr>
          <w:rFonts w:ascii="Times New Roman" w:hAnsi="Times New Roman"/>
          <w:w w:val="120"/>
          <w:sz w:val="24"/>
          <w:szCs w:val="24"/>
        </w:rPr>
        <w:t>Approved</w:t>
      </w:r>
    </w:p>
    <w:p w14:paraId="30E1358B" w14:textId="77777777" w:rsidR="004B6FDD" w:rsidRPr="004F5473" w:rsidRDefault="004B6FDD" w:rsidP="004B6FDD">
      <w:pPr>
        <w:tabs>
          <w:tab w:val="left" w:pos="3099"/>
        </w:tabs>
        <w:ind w:left="104"/>
        <w:rPr>
          <w:b/>
          <w:w w:val="125"/>
          <w:sz w:val="24"/>
        </w:rPr>
      </w:pPr>
    </w:p>
    <w:p w14:paraId="4ACFE778" w14:textId="5FA90D47" w:rsidR="004B6FDD" w:rsidRPr="004F5473" w:rsidRDefault="004B6FDD" w:rsidP="004B6FDD">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212969">
        <w:rPr>
          <w:w w:val="125"/>
          <w:sz w:val="24"/>
        </w:rPr>
        <w:t>2</w:t>
      </w:r>
      <w:r w:rsidRPr="004F5473">
        <w:rPr>
          <w:w w:val="125"/>
          <w:sz w:val="24"/>
        </w:rPr>
        <w:t>-</w:t>
      </w:r>
      <w:r w:rsidR="000C4683">
        <w:rPr>
          <w:w w:val="125"/>
          <w:sz w:val="24"/>
        </w:rPr>
        <w:t>10-28</w:t>
      </w:r>
    </w:p>
    <w:p w14:paraId="24EFB57F" w14:textId="77777777" w:rsidR="004B6FDD" w:rsidRPr="004F5473" w:rsidRDefault="004B6FDD" w:rsidP="004B6FDD">
      <w:pPr>
        <w:spacing w:before="1"/>
        <w:rPr>
          <w:sz w:val="36"/>
        </w:rPr>
      </w:pPr>
    </w:p>
    <w:p w14:paraId="1B1286E1" w14:textId="49381D1E" w:rsidR="004B6FDD" w:rsidRPr="004F5473" w:rsidRDefault="004B6FDD" w:rsidP="004B6FDD">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69329A">
        <w:rPr>
          <w:w w:val="110"/>
          <w:sz w:val="24"/>
        </w:rPr>
        <w:t>WG 03</w:t>
      </w:r>
    </w:p>
    <w:p w14:paraId="30CD32FE" w14:textId="77777777" w:rsidR="004B6FDD" w:rsidRPr="004F5473" w:rsidRDefault="004B6FDD" w:rsidP="004B6FDD">
      <w:pPr>
        <w:tabs>
          <w:tab w:val="left" w:pos="5699"/>
        </w:tabs>
        <w:spacing w:before="1"/>
        <w:rPr>
          <w:sz w:val="36"/>
        </w:rPr>
      </w:pPr>
      <w:r>
        <w:rPr>
          <w:sz w:val="36"/>
        </w:rPr>
        <w:tab/>
      </w:r>
    </w:p>
    <w:p w14:paraId="4F6C6C89" w14:textId="72672633" w:rsidR="004B6FDD" w:rsidRPr="004F5473" w:rsidRDefault="004B6FDD" w:rsidP="004B6FDD">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Pr="00385C5D">
        <w:rPr>
          <w:w w:val="120"/>
          <w:sz w:val="24"/>
        </w:rPr>
        <w:fldChar w:fldCharType="begin"/>
      </w:r>
      <w:r w:rsidRPr="00385C5D">
        <w:rPr>
          <w:w w:val="120"/>
          <w:sz w:val="24"/>
        </w:rPr>
        <w:instrText xml:space="preserve"> NUMPAGES  \* Arabic  \* MERGEFORMAT </w:instrText>
      </w:r>
      <w:r w:rsidRPr="00385C5D">
        <w:rPr>
          <w:w w:val="120"/>
          <w:sz w:val="24"/>
        </w:rPr>
        <w:fldChar w:fldCharType="separate"/>
      </w:r>
      <w:r w:rsidR="0037644F">
        <w:rPr>
          <w:noProof/>
          <w:w w:val="120"/>
          <w:sz w:val="24"/>
        </w:rPr>
        <w:t>4</w:t>
      </w:r>
      <w:r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0D8C98BE" w14:textId="77777777" w:rsidR="004B6FDD" w:rsidRPr="004F5473" w:rsidRDefault="004B6FDD" w:rsidP="004B6FDD">
      <w:pPr>
        <w:spacing w:before="1"/>
        <w:rPr>
          <w:sz w:val="36"/>
        </w:rPr>
      </w:pPr>
    </w:p>
    <w:p w14:paraId="65CC63BF" w14:textId="77777777" w:rsidR="004B6FDD" w:rsidRPr="004F5473" w:rsidRDefault="004B6FDD" w:rsidP="004B6FDD">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6D1B9576" w14:textId="77777777" w:rsidR="004B6FDD" w:rsidRPr="004F5473" w:rsidRDefault="004B6FDD" w:rsidP="004B6FDD">
      <w:pPr>
        <w:spacing w:before="1"/>
        <w:rPr>
          <w:b/>
          <w:sz w:val="36"/>
        </w:rPr>
      </w:pPr>
    </w:p>
    <w:p w14:paraId="5641D277" w14:textId="77777777" w:rsidR="004B6FDD" w:rsidRPr="004F5473" w:rsidRDefault="004B6FDD" w:rsidP="004B6FDD">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36341026" w14:textId="77777777" w:rsidR="004B6FDD" w:rsidRPr="004F5473" w:rsidRDefault="004B6FDD" w:rsidP="004B6FDD">
      <w:pPr>
        <w:tabs>
          <w:tab w:val="left" w:pos="3099"/>
        </w:tabs>
        <w:ind w:left="104"/>
        <w:rPr>
          <w:color w:val="0000EE"/>
          <w:w w:val="120"/>
          <w:sz w:val="24"/>
          <w:u w:val="single" w:color="0000EE"/>
        </w:rPr>
      </w:pPr>
    </w:p>
    <w:p w14:paraId="065C5162" w14:textId="77777777" w:rsidR="004B6FDD" w:rsidRPr="004F5473" w:rsidRDefault="004B6FDD" w:rsidP="004B6FDD">
      <w:pPr>
        <w:tabs>
          <w:tab w:val="left" w:pos="3099"/>
        </w:tabs>
        <w:ind w:left="104"/>
        <w:rPr>
          <w:color w:val="0000EE"/>
          <w:w w:val="120"/>
          <w:sz w:val="24"/>
          <w:u w:val="single" w:color="0000EE"/>
        </w:rPr>
      </w:pPr>
    </w:p>
    <w:p w14:paraId="1EAACC55" w14:textId="77777777" w:rsidR="004B6FDD" w:rsidRPr="004F5473" w:rsidRDefault="004B6FDD" w:rsidP="004B6FDD">
      <w:pPr>
        <w:tabs>
          <w:tab w:val="left" w:pos="3099"/>
        </w:tabs>
        <w:ind w:left="104"/>
        <w:rPr>
          <w:color w:val="0000EE"/>
          <w:w w:val="120"/>
          <w:sz w:val="24"/>
          <w:u w:val="single" w:color="0000EE"/>
        </w:rPr>
      </w:pPr>
    </w:p>
    <w:p w14:paraId="196DA768" w14:textId="77777777" w:rsidR="004B6FDD" w:rsidRPr="004F5473" w:rsidRDefault="004B6FDD" w:rsidP="004B6FDD">
      <w:pPr>
        <w:tabs>
          <w:tab w:val="left" w:pos="3099"/>
        </w:tabs>
        <w:ind w:left="104"/>
        <w:rPr>
          <w:color w:val="0000EE"/>
          <w:w w:val="120"/>
          <w:sz w:val="24"/>
          <w:u w:val="single" w:color="0000EE"/>
        </w:rPr>
        <w:sectPr w:rsidR="004B6FDD" w:rsidRPr="004F5473" w:rsidSect="004B6FDD">
          <w:headerReference w:type="even" r:id="rId10"/>
          <w:headerReference w:type="default" r:id="rId11"/>
          <w:footerReference w:type="even" r:id="rId12"/>
          <w:footerReference w:type="default" r:id="rId13"/>
          <w:headerReference w:type="first" r:id="rId14"/>
          <w:footerReference w:type="first" r:id="rId15"/>
          <w:pgSz w:w="11900" w:h="16840"/>
          <w:pgMar w:top="540" w:right="980" w:bottom="280" w:left="1000" w:header="720" w:footer="720" w:gutter="0"/>
          <w:cols w:space="720"/>
        </w:sectPr>
      </w:pPr>
    </w:p>
    <w:p w14:paraId="1EBC020C"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lastRenderedPageBreak/>
        <w:t>INTERNATIONAL ORGANISATION FOR STANDARDISATION</w:t>
      </w:r>
    </w:p>
    <w:p w14:paraId="2DA741DB"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t>ORGANISATION INTERNATIONALE DE NORMALISATION</w:t>
      </w:r>
    </w:p>
    <w:p w14:paraId="0FEC3634" w14:textId="42CF6581" w:rsidR="004B6FDD" w:rsidRPr="003226C8" w:rsidRDefault="004B6FDD" w:rsidP="0069329A">
      <w:pPr>
        <w:widowControl/>
        <w:spacing w:after="0" w:line="240" w:lineRule="auto"/>
        <w:jc w:val="center"/>
        <w:rPr>
          <w:rFonts w:eastAsia="SimSun"/>
          <w:b/>
          <w:sz w:val="2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 MPEG SYSTEMS</w:t>
      </w:r>
    </w:p>
    <w:p w14:paraId="73E81279" w14:textId="77777777" w:rsidR="004B6FDD" w:rsidRPr="003226C8" w:rsidRDefault="004B6FDD" w:rsidP="004B6FDD">
      <w:pPr>
        <w:rPr>
          <w:lang w:val="en-GB"/>
        </w:rPr>
      </w:pPr>
    </w:p>
    <w:p w14:paraId="2919A4E5" w14:textId="6A6DB08F" w:rsidR="004B6FDD" w:rsidRPr="003226C8" w:rsidRDefault="004B6FDD" w:rsidP="004B6FDD">
      <w:pPr>
        <w:widowControl/>
        <w:jc w:val="right"/>
        <w:rPr>
          <w:rFonts w:eastAsia="SimSun"/>
          <w:b/>
          <w:sz w:val="4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w:t>
      </w:r>
      <w:r w:rsidRPr="003226C8">
        <w:rPr>
          <w:rFonts w:eastAsia="SimSun"/>
          <w:b/>
          <w:sz w:val="28"/>
          <w:szCs w:val="24"/>
          <w:lang w:val="en-GB" w:eastAsia="zh-CN"/>
        </w:rPr>
        <w:t xml:space="preserve"> </w:t>
      </w:r>
      <w:r w:rsidRPr="003226C8">
        <w:rPr>
          <w:rFonts w:eastAsia="SimSun"/>
          <w:b/>
          <w:sz w:val="48"/>
          <w:szCs w:val="24"/>
          <w:lang w:val="en-GB" w:eastAsia="zh-CN"/>
        </w:rPr>
        <w:t>N</w:t>
      </w:r>
      <w:r w:rsidRPr="003226C8">
        <w:rPr>
          <w:lang w:val="en-GB"/>
        </w:rPr>
        <w:t xml:space="preserve"> </w:t>
      </w:r>
      <w:r>
        <w:rPr>
          <w:rFonts w:eastAsia="SimSun"/>
          <w:b/>
          <w:sz w:val="48"/>
          <w:szCs w:val="24"/>
          <w:lang w:val="en-GB" w:eastAsia="zh-CN"/>
        </w:rPr>
        <w:t>0</w:t>
      </w:r>
      <w:r w:rsidR="0037644F">
        <w:rPr>
          <w:rFonts w:eastAsia="SimSun"/>
          <w:b/>
          <w:sz w:val="48"/>
          <w:szCs w:val="24"/>
          <w:lang w:val="en-GB" w:eastAsia="zh-CN"/>
        </w:rPr>
        <w:t>6</w:t>
      </w:r>
      <w:r w:rsidR="000C4683">
        <w:rPr>
          <w:rFonts w:eastAsia="SimSun"/>
          <w:b/>
          <w:sz w:val="48"/>
          <w:szCs w:val="24"/>
          <w:lang w:val="en-GB" w:eastAsia="zh-CN"/>
        </w:rPr>
        <w:t>82</w:t>
      </w:r>
    </w:p>
    <w:p w14:paraId="57D79F42" w14:textId="09D231AA" w:rsidR="004B6FDD" w:rsidRPr="003226C8" w:rsidRDefault="000C4683" w:rsidP="004B6FDD">
      <w:pPr>
        <w:widowControl/>
        <w:jc w:val="right"/>
        <w:rPr>
          <w:rFonts w:eastAsia="SimSun"/>
          <w:b/>
          <w:sz w:val="28"/>
          <w:szCs w:val="24"/>
          <w:lang w:val="en-GB" w:eastAsia="zh-CN"/>
        </w:rPr>
      </w:pPr>
      <w:r>
        <w:rPr>
          <w:rFonts w:eastAsia="SimSun"/>
          <w:b/>
          <w:sz w:val="28"/>
          <w:szCs w:val="24"/>
          <w:lang w:val="en-GB" w:eastAsia="zh-CN"/>
        </w:rPr>
        <w:t>Mainz, Germany</w:t>
      </w:r>
      <w:r w:rsidR="004B6FDD" w:rsidRPr="003226C8">
        <w:rPr>
          <w:rFonts w:eastAsia="SimSun"/>
          <w:b/>
          <w:sz w:val="28"/>
          <w:szCs w:val="24"/>
          <w:lang w:val="en-GB" w:eastAsia="zh-CN"/>
        </w:rPr>
        <w:t xml:space="preserve"> – </w:t>
      </w:r>
      <w:r>
        <w:rPr>
          <w:rFonts w:eastAsia="SimSun"/>
          <w:b/>
          <w:sz w:val="28"/>
          <w:szCs w:val="24"/>
          <w:lang w:val="en-GB" w:eastAsia="zh-CN"/>
        </w:rPr>
        <w:t>October</w:t>
      </w:r>
      <w:r w:rsidR="00B85011">
        <w:rPr>
          <w:rFonts w:eastAsia="SimSun"/>
          <w:b/>
          <w:sz w:val="28"/>
          <w:szCs w:val="24"/>
          <w:lang w:val="en-GB" w:eastAsia="zh-CN"/>
        </w:rPr>
        <w:t xml:space="preserve"> </w:t>
      </w:r>
      <w:r w:rsidR="004B6FDD" w:rsidRPr="003226C8">
        <w:rPr>
          <w:rFonts w:eastAsia="SimSun"/>
          <w:b/>
          <w:sz w:val="28"/>
          <w:szCs w:val="24"/>
          <w:lang w:val="en-GB" w:eastAsia="zh-CN"/>
        </w:rPr>
        <w:t>202</w:t>
      </w:r>
      <w:r w:rsidR="00212969">
        <w:rPr>
          <w:rFonts w:eastAsia="SimSun"/>
          <w:b/>
          <w:sz w:val="28"/>
          <w:szCs w:val="24"/>
          <w:lang w:val="en-GB" w:eastAsia="zh-CN"/>
        </w:rPr>
        <w:t>2</w:t>
      </w:r>
    </w:p>
    <w:p w14:paraId="06059E6B" w14:textId="77777777" w:rsidR="004B6FDD" w:rsidRPr="003226C8" w:rsidRDefault="004B6FDD" w:rsidP="004B6FDD">
      <w:pPr>
        <w:rPr>
          <w:sz w:val="24"/>
        </w:rPr>
      </w:pPr>
    </w:p>
    <w:p w14:paraId="3C4B8475" w14:textId="77777777" w:rsidR="00551C94" w:rsidRPr="00551C94" w:rsidRDefault="00551C94" w:rsidP="00551C94">
      <w:pPr>
        <w:widowControl/>
        <w:spacing w:after="160" w:line="240" w:lineRule="auto"/>
        <w:jc w:val="right"/>
        <w:rPr>
          <w:rFonts w:eastAsia="MS Mincho"/>
          <w:b/>
          <w:sz w:val="24"/>
          <w:szCs w:val="24"/>
          <w:lang w:eastAsia="ja-JP"/>
        </w:rPr>
      </w:pPr>
    </w:p>
    <w:p w14:paraId="382562EF" w14:textId="77777777" w:rsidR="00551C94" w:rsidRPr="00551C94" w:rsidRDefault="00551C94" w:rsidP="00551C94">
      <w:pPr>
        <w:widowControl/>
        <w:spacing w:after="160" w:line="240" w:lineRule="exact"/>
        <w:jc w:val="both"/>
        <w:rPr>
          <w:rFonts w:eastAsia="MS Mincho"/>
          <w:sz w:val="24"/>
          <w:szCs w:val="24"/>
          <w:lang w:val="fr-FR"/>
        </w:rPr>
      </w:pPr>
    </w:p>
    <w:tbl>
      <w:tblPr>
        <w:tblW w:w="0" w:type="auto"/>
        <w:tblLook w:val="01E0" w:firstRow="1" w:lastRow="1" w:firstColumn="1" w:lastColumn="1" w:noHBand="0" w:noVBand="0"/>
      </w:tblPr>
      <w:tblGrid>
        <w:gridCol w:w="1077"/>
        <w:gridCol w:w="8278"/>
      </w:tblGrid>
      <w:tr w:rsidR="00551C94" w:rsidRPr="00551C94" w14:paraId="0EF94D63" w14:textId="77777777" w:rsidTr="00B04245">
        <w:tc>
          <w:tcPr>
            <w:tcW w:w="1080" w:type="dxa"/>
          </w:tcPr>
          <w:p w14:paraId="0D5129EB"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Source</w:t>
            </w:r>
          </w:p>
        </w:tc>
        <w:tc>
          <w:tcPr>
            <w:tcW w:w="8491" w:type="dxa"/>
          </w:tcPr>
          <w:p w14:paraId="7DC1CD98"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Systems</w:t>
            </w:r>
          </w:p>
        </w:tc>
      </w:tr>
      <w:tr w:rsidR="00551C94" w:rsidRPr="00551C94" w14:paraId="3EF610CA" w14:textId="77777777" w:rsidTr="00B04245">
        <w:tc>
          <w:tcPr>
            <w:tcW w:w="1080" w:type="dxa"/>
          </w:tcPr>
          <w:p w14:paraId="0D1A8A89"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Status</w:t>
            </w:r>
          </w:p>
        </w:tc>
        <w:tc>
          <w:tcPr>
            <w:tcW w:w="8491" w:type="dxa"/>
          </w:tcPr>
          <w:p w14:paraId="4E416CC1"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Approved</w:t>
            </w:r>
          </w:p>
        </w:tc>
      </w:tr>
      <w:tr w:rsidR="00551C94" w:rsidRPr="00551C94" w14:paraId="5BA3ED83" w14:textId="77777777" w:rsidTr="00B04245">
        <w:tc>
          <w:tcPr>
            <w:tcW w:w="1080" w:type="dxa"/>
          </w:tcPr>
          <w:p w14:paraId="00EEE5B6"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Title</w:t>
            </w:r>
          </w:p>
        </w:tc>
        <w:tc>
          <w:tcPr>
            <w:tcW w:w="8491" w:type="dxa"/>
          </w:tcPr>
          <w:sdt>
            <w:sdtPr>
              <w:rPr>
                <w:rFonts w:eastAsia="MS Mincho"/>
                <w:b/>
                <w:sz w:val="24"/>
                <w:szCs w:val="24"/>
              </w:rPr>
              <w:alias w:val="Title"/>
              <w:tag w:val=""/>
              <w:id w:val="-671792600"/>
              <w:placeholder>
                <w:docPart w:val="5289E7DB536A42E69632E9DBF0D03E42"/>
              </w:placeholder>
              <w:dataBinding w:prefixMappings="xmlns:ns0='http://purl.org/dc/elements/1.1/' xmlns:ns1='http://schemas.openxmlformats.org/package/2006/metadata/core-properties' " w:xpath="/ns1:coreProperties[1]/ns0:title[1]" w:storeItemID="{6C3C8BC8-F283-45AE-878A-BAB7291924A1}"/>
              <w:text/>
            </w:sdtPr>
            <w:sdtEndPr/>
            <w:sdtContent>
              <w:p w14:paraId="67EF1FCD" w14:textId="4786FFC1" w:rsidR="00551C94" w:rsidRPr="00551C94" w:rsidRDefault="00551C94" w:rsidP="00551C94">
                <w:pPr>
                  <w:widowControl/>
                  <w:suppressAutoHyphens/>
                  <w:spacing w:after="160" w:line="240" w:lineRule="auto"/>
                  <w:jc w:val="both"/>
                  <w:rPr>
                    <w:rFonts w:eastAsia="MS Mincho"/>
                    <w:b/>
                    <w:sz w:val="24"/>
                    <w:szCs w:val="24"/>
                  </w:rPr>
                </w:pPr>
                <w:r>
                  <w:rPr>
                    <w:rFonts w:eastAsia="MS Mincho"/>
                    <w:b/>
                    <w:sz w:val="24"/>
                    <w:szCs w:val="24"/>
                  </w:rPr>
                  <w:t>Defect report for 23008-12</w:t>
                </w:r>
              </w:p>
            </w:sdtContent>
          </w:sdt>
        </w:tc>
      </w:tr>
      <w:tr w:rsidR="00551C94" w:rsidRPr="00551C94" w14:paraId="415560EE" w14:textId="77777777" w:rsidTr="00B04245">
        <w:tc>
          <w:tcPr>
            <w:tcW w:w="1080" w:type="dxa"/>
          </w:tcPr>
          <w:p w14:paraId="3ADBB16D" w14:textId="2B061DAA" w:rsidR="00551C94" w:rsidRPr="00551C94" w:rsidRDefault="0037644F" w:rsidP="00551C94">
            <w:pPr>
              <w:widowControl/>
              <w:spacing w:after="160" w:line="240" w:lineRule="auto"/>
              <w:jc w:val="both"/>
              <w:rPr>
                <w:rFonts w:eastAsia="MS Mincho"/>
                <w:b/>
                <w:sz w:val="24"/>
                <w:szCs w:val="24"/>
              </w:rPr>
            </w:pPr>
            <w:r>
              <w:rPr>
                <w:rFonts w:eastAsia="MS Mincho"/>
                <w:b/>
                <w:sz w:val="24"/>
                <w:szCs w:val="24"/>
              </w:rPr>
              <w:t>Editors</w:t>
            </w:r>
          </w:p>
        </w:tc>
        <w:tc>
          <w:tcPr>
            <w:tcW w:w="8491" w:type="dxa"/>
          </w:tcPr>
          <w:p w14:paraId="19327F96" w14:textId="0B22946D" w:rsidR="00551C94" w:rsidRPr="00551C94" w:rsidRDefault="0037644F" w:rsidP="00551C94">
            <w:pPr>
              <w:widowControl/>
              <w:spacing w:after="160" w:line="240" w:lineRule="auto"/>
              <w:jc w:val="both"/>
              <w:rPr>
                <w:rFonts w:eastAsia="MS Mincho"/>
                <w:sz w:val="24"/>
                <w:szCs w:val="24"/>
                <w:lang w:eastAsia="ja-JP"/>
              </w:rPr>
            </w:pPr>
            <w:r>
              <w:rPr>
                <w:rFonts w:eastAsia="MS Mincho"/>
                <w:sz w:val="24"/>
                <w:szCs w:val="24"/>
                <w:lang w:eastAsia="ja-JP"/>
              </w:rPr>
              <w:t xml:space="preserve">Miska Hannuksela, </w:t>
            </w:r>
            <w:r w:rsidR="00551C94">
              <w:rPr>
                <w:rFonts w:eastAsia="MS Mincho"/>
                <w:sz w:val="24"/>
                <w:szCs w:val="24"/>
                <w:lang w:eastAsia="ja-JP"/>
              </w:rPr>
              <w:t xml:space="preserve">Frédéric </w:t>
            </w:r>
            <w:proofErr w:type="spellStart"/>
            <w:r w:rsidR="00551C94">
              <w:rPr>
                <w:rFonts w:eastAsia="MS Mincho"/>
                <w:sz w:val="24"/>
                <w:szCs w:val="24"/>
                <w:lang w:eastAsia="ja-JP"/>
              </w:rPr>
              <w:t>Mazé</w:t>
            </w:r>
            <w:proofErr w:type="spellEnd"/>
            <w:r w:rsidR="00B21559">
              <w:rPr>
                <w:rFonts w:eastAsia="MS Mincho"/>
                <w:sz w:val="24"/>
                <w:szCs w:val="24"/>
                <w:lang w:eastAsia="ja-JP"/>
              </w:rPr>
              <w:t>, Cyril Concolato</w:t>
            </w:r>
          </w:p>
        </w:tc>
      </w:tr>
      <w:tr w:rsidR="0069329A" w:rsidRPr="00551C94" w14:paraId="659D3C9A" w14:textId="77777777" w:rsidTr="00B04245">
        <w:tc>
          <w:tcPr>
            <w:tcW w:w="1080" w:type="dxa"/>
          </w:tcPr>
          <w:p w14:paraId="68BDC74D" w14:textId="2C43BDCB" w:rsidR="0069329A" w:rsidRPr="00551C94" w:rsidRDefault="0069329A" w:rsidP="00551C94">
            <w:pPr>
              <w:widowControl/>
              <w:spacing w:after="160" w:line="240" w:lineRule="auto"/>
              <w:jc w:val="both"/>
              <w:rPr>
                <w:rFonts w:eastAsia="MS Mincho"/>
                <w:b/>
                <w:sz w:val="24"/>
                <w:szCs w:val="24"/>
              </w:rPr>
            </w:pPr>
            <w:r>
              <w:rPr>
                <w:rFonts w:eastAsia="MS Mincho"/>
                <w:b/>
                <w:sz w:val="24"/>
                <w:szCs w:val="24"/>
              </w:rPr>
              <w:t>Serial</w:t>
            </w:r>
          </w:p>
        </w:tc>
        <w:tc>
          <w:tcPr>
            <w:tcW w:w="8491" w:type="dxa"/>
          </w:tcPr>
          <w:p w14:paraId="5393BBEC" w14:textId="4483973E" w:rsidR="0069329A" w:rsidRDefault="00212969" w:rsidP="00551C94">
            <w:pPr>
              <w:widowControl/>
              <w:spacing w:after="160" w:line="240" w:lineRule="auto"/>
              <w:jc w:val="both"/>
              <w:rPr>
                <w:rFonts w:eastAsia="MS Mincho"/>
                <w:sz w:val="24"/>
                <w:szCs w:val="24"/>
                <w:lang w:eastAsia="ja-JP"/>
              </w:rPr>
            </w:pPr>
            <w:r>
              <w:rPr>
                <w:rFonts w:eastAsia="MS Mincho"/>
                <w:sz w:val="24"/>
                <w:szCs w:val="24"/>
                <w:lang w:eastAsia="ja-JP"/>
              </w:rPr>
              <w:t>21</w:t>
            </w:r>
            <w:r w:rsidR="000C4683">
              <w:rPr>
                <w:rFonts w:eastAsia="MS Mincho"/>
                <w:sz w:val="24"/>
                <w:szCs w:val="24"/>
                <w:lang w:eastAsia="ja-JP"/>
              </w:rPr>
              <w:t>9</w:t>
            </w:r>
            <w:r w:rsidR="00303749">
              <w:rPr>
                <w:rFonts w:eastAsia="MS Mincho"/>
                <w:sz w:val="24"/>
                <w:szCs w:val="24"/>
                <w:lang w:eastAsia="ja-JP"/>
              </w:rPr>
              <w:t>61</w:t>
            </w:r>
          </w:p>
        </w:tc>
      </w:tr>
    </w:tbl>
    <w:p w14:paraId="03745039" w14:textId="77777777" w:rsidR="00551C94" w:rsidRPr="00551C94" w:rsidRDefault="00551C94" w:rsidP="00551C94">
      <w:pPr>
        <w:widowControl/>
        <w:spacing w:after="160" w:line="240" w:lineRule="auto"/>
        <w:jc w:val="center"/>
        <w:rPr>
          <w:rFonts w:eastAsia="MS Mincho"/>
          <w:b/>
          <w:sz w:val="24"/>
          <w:szCs w:val="24"/>
        </w:rPr>
      </w:pPr>
      <w:r w:rsidRPr="00551C94">
        <w:rPr>
          <w:rFonts w:eastAsia="MS Mincho"/>
          <w:b/>
          <w:sz w:val="28"/>
          <w:szCs w:val="28"/>
        </w:rPr>
        <w:t>Contents</w:t>
      </w:r>
    </w:p>
    <w:p w14:paraId="3044F47D" w14:textId="59763441" w:rsidR="0037644F" w:rsidRDefault="006639F6">
      <w:pPr>
        <w:pStyle w:val="TOC1"/>
        <w:rPr>
          <w:rFonts w:asciiTheme="minorHAnsi" w:eastAsiaTheme="minorEastAsia" w:hAnsiTheme="minorHAnsi" w:cstheme="minorBidi"/>
          <w:noProof/>
        </w:rPr>
      </w:pPr>
      <w:r>
        <w:rPr>
          <w:rFonts w:eastAsia="MS Mincho" w:cs="Calibri"/>
          <w:sz w:val="20"/>
          <w:szCs w:val="24"/>
        </w:rPr>
        <w:fldChar w:fldCharType="begin"/>
      </w:r>
      <w:r>
        <w:rPr>
          <w:rFonts w:eastAsia="MS Mincho" w:cs="Calibri"/>
          <w:sz w:val="20"/>
          <w:szCs w:val="24"/>
        </w:rPr>
        <w:instrText xml:space="preserve"> TOC \o "1-2" \h \z \u </w:instrText>
      </w:r>
      <w:r>
        <w:rPr>
          <w:rFonts w:eastAsia="MS Mincho" w:cs="Calibri"/>
          <w:sz w:val="20"/>
          <w:szCs w:val="24"/>
        </w:rPr>
        <w:fldChar w:fldCharType="separate"/>
      </w:r>
      <w:hyperlink w:anchor="_Toc114726870" w:history="1">
        <w:r w:rsidR="0037644F" w:rsidRPr="004059F3">
          <w:rPr>
            <w:rStyle w:val="Hyperlink"/>
            <w:rFonts w:eastAsia="Times New Roman"/>
            <w:b/>
            <w:bCs/>
            <w:noProof/>
            <w:kern w:val="32"/>
          </w:rPr>
          <w:t>1</w:t>
        </w:r>
        <w:r w:rsidR="0037644F">
          <w:rPr>
            <w:rFonts w:asciiTheme="minorHAnsi" w:eastAsiaTheme="minorEastAsia" w:hAnsiTheme="minorHAnsi" w:cstheme="minorBidi"/>
            <w:noProof/>
          </w:rPr>
          <w:tab/>
        </w:r>
        <w:r w:rsidR="0037644F" w:rsidRPr="004059F3">
          <w:rPr>
            <w:rStyle w:val="Hyperlink"/>
            <w:rFonts w:eastAsia="Times New Roman"/>
            <w:b/>
            <w:bCs/>
            <w:noProof/>
            <w:kern w:val="32"/>
          </w:rPr>
          <w:t>Introduction</w:t>
        </w:r>
        <w:r w:rsidR="0037644F">
          <w:rPr>
            <w:noProof/>
            <w:webHidden/>
          </w:rPr>
          <w:tab/>
        </w:r>
        <w:r w:rsidR="0037644F">
          <w:rPr>
            <w:noProof/>
            <w:webHidden/>
          </w:rPr>
          <w:fldChar w:fldCharType="begin"/>
        </w:r>
        <w:r w:rsidR="0037644F">
          <w:rPr>
            <w:noProof/>
            <w:webHidden/>
          </w:rPr>
          <w:instrText xml:space="preserve"> PAGEREF _Toc114726870 \h </w:instrText>
        </w:r>
        <w:r w:rsidR="0037644F">
          <w:rPr>
            <w:noProof/>
            <w:webHidden/>
          </w:rPr>
        </w:r>
        <w:r w:rsidR="0037644F">
          <w:rPr>
            <w:noProof/>
            <w:webHidden/>
          </w:rPr>
          <w:fldChar w:fldCharType="separate"/>
        </w:r>
        <w:r w:rsidR="0037644F">
          <w:rPr>
            <w:noProof/>
            <w:webHidden/>
          </w:rPr>
          <w:t>3</w:t>
        </w:r>
        <w:r w:rsidR="0037644F">
          <w:rPr>
            <w:noProof/>
            <w:webHidden/>
          </w:rPr>
          <w:fldChar w:fldCharType="end"/>
        </w:r>
      </w:hyperlink>
    </w:p>
    <w:p w14:paraId="60642EAF" w14:textId="47D473E1" w:rsidR="0037644F" w:rsidRDefault="00034C43">
      <w:pPr>
        <w:pStyle w:val="TOC1"/>
        <w:rPr>
          <w:rFonts w:asciiTheme="minorHAnsi" w:eastAsiaTheme="minorEastAsia" w:hAnsiTheme="minorHAnsi" w:cstheme="minorBidi"/>
          <w:noProof/>
        </w:rPr>
      </w:pPr>
      <w:hyperlink w:anchor="_Toc114726871" w:history="1">
        <w:r w:rsidR="0037644F" w:rsidRPr="004059F3">
          <w:rPr>
            <w:rStyle w:val="Hyperlink"/>
            <w:rFonts w:eastAsia="Times New Roman"/>
            <w:b/>
            <w:bCs/>
            <w:noProof/>
            <w:kern w:val="32"/>
          </w:rPr>
          <w:t>2</w:t>
        </w:r>
        <w:r w:rsidR="0037644F">
          <w:rPr>
            <w:rFonts w:asciiTheme="minorHAnsi" w:eastAsiaTheme="minorEastAsia" w:hAnsiTheme="minorHAnsi" w:cstheme="minorBidi"/>
            <w:noProof/>
          </w:rPr>
          <w:tab/>
        </w:r>
        <w:r w:rsidR="0037644F" w:rsidRPr="004059F3">
          <w:rPr>
            <w:rStyle w:val="Hyperlink"/>
            <w:rFonts w:eastAsia="Times New Roman"/>
            <w:b/>
            <w:bCs/>
            <w:noProof/>
            <w:kern w:val="32"/>
          </w:rPr>
          <w:t>Defects under consideration</w:t>
        </w:r>
        <w:r w:rsidR="0037644F">
          <w:rPr>
            <w:noProof/>
            <w:webHidden/>
          </w:rPr>
          <w:tab/>
        </w:r>
        <w:r w:rsidR="0037644F">
          <w:rPr>
            <w:noProof/>
            <w:webHidden/>
          </w:rPr>
          <w:fldChar w:fldCharType="begin"/>
        </w:r>
        <w:r w:rsidR="0037644F">
          <w:rPr>
            <w:noProof/>
            <w:webHidden/>
          </w:rPr>
          <w:instrText xml:space="preserve"> PAGEREF _Toc114726871 \h </w:instrText>
        </w:r>
        <w:r w:rsidR="0037644F">
          <w:rPr>
            <w:noProof/>
            <w:webHidden/>
          </w:rPr>
        </w:r>
        <w:r w:rsidR="0037644F">
          <w:rPr>
            <w:noProof/>
            <w:webHidden/>
          </w:rPr>
          <w:fldChar w:fldCharType="separate"/>
        </w:r>
        <w:r w:rsidR="0037644F">
          <w:rPr>
            <w:noProof/>
            <w:webHidden/>
          </w:rPr>
          <w:t>3</w:t>
        </w:r>
        <w:r w:rsidR="0037644F">
          <w:rPr>
            <w:noProof/>
            <w:webHidden/>
          </w:rPr>
          <w:fldChar w:fldCharType="end"/>
        </w:r>
      </w:hyperlink>
    </w:p>
    <w:p w14:paraId="7E5FD027" w14:textId="44E6EB11" w:rsidR="0037644F" w:rsidRDefault="00034C43">
      <w:pPr>
        <w:pStyle w:val="TOC2"/>
        <w:tabs>
          <w:tab w:val="left" w:pos="880"/>
          <w:tab w:val="right" w:leader="dot" w:pos="9345"/>
        </w:tabs>
        <w:rPr>
          <w:rFonts w:asciiTheme="minorHAnsi" w:eastAsiaTheme="minorEastAsia" w:hAnsiTheme="minorHAnsi" w:cstheme="minorBidi"/>
          <w:noProof/>
        </w:rPr>
      </w:pPr>
      <w:hyperlink w:anchor="_Toc114726872" w:history="1">
        <w:r w:rsidR="0037644F" w:rsidRPr="004059F3">
          <w:rPr>
            <w:rStyle w:val="Hyperlink"/>
            <w:rFonts w:eastAsia="Times New Roman"/>
            <w:b/>
            <w:bCs/>
            <w:i/>
            <w:iCs/>
            <w:noProof/>
          </w:rPr>
          <w:t>2.1</w:t>
        </w:r>
        <w:r w:rsidR="0037644F">
          <w:rPr>
            <w:rFonts w:asciiTheme="minorHAnsi" w:eastAsiaTheme="minorEastAsia" w:hAnsiTheme="minorHAnsi" w:cstheme="minorBidi"/>
            <w:noProof/>
          </w:rPr>
          <w:tab/>
        </w:r>
        <w:r w:rsidR="0037644F" w:rsidRPr="004059F3">
          <w:rPr>
            <w:rStyle w:val="Hyperlink"/>
            <w:rFonts w:eastAsia="Times New Roman"/>
            <w:b/>
            <w:bCs/>
            <w:i/>
            <w:iCs/>
            <w:noProof/>
          </w:rPr>
          <w:t>On redundant properties between items and tracks (derived from m54298)</w:t>
        </w:r>
        <w:r w:rsidR="0037644F">
          <w:rPr>
            <w:noProof/>
            <w:webHidden/>
          </w:rPr>
          <w:tab/>
        </w:r>
        <w:r w:rsidR="0037644F">
          <w:rPr>
            <w:noProof/>
            <w:webHidden/>
          </w:rPr>
          <w:fldChar w:fldCharType="begin"/>
        </w:r>
        <w:r w:rsidR="0037644F">
          <w:rPr>
            <w:noProof/>
            <w:webHidden/>
          </w:rPr>
          <w:instrText xml:space="preserve"> PAGEREF _Toc114726872 \h </w:instrText>
        </w:r>
        <w:r w:rsidR="0037644F">
          <w:rPr>
            <w:noProof/>
            <w:webHidden/>
          </w:rPr>
        </w:r>
        <w:r w:rsidR="0037644F">
          <w:rPr>
            <w:noProof/>
            <w:webHidden/>
          </w:rPr>
          <w:fldChar w:fldCharType="separate"/>
        </w:r>
        <w:r w:rsidR="0037644F">
          <w:rPr>
            <w:noProof/>
            <w:webHidden/>
          </w:rPr>
          <w:t>3</w:t>
        </w:r>
        <w:r w:rsidR="0037644F">
          <w:rPr>
            <w:noProof/>
            <w:webHidden/>
          </w:rPr>
          <w:fldChar w:fldCharType="end"/>
        </w:r>
      </w:hyperlink>
    </w:p>
    <w:p w14:paraId="3CC16D8A" w14:textId="465D2B63" w:rsidR="0037644F" w:rsidRDefault="00034C43">
      <w:pPr>
        <w:pStyle w:val="TOC2"/>
        <w:tabs>
          <w:tab w:val="left" w:pos="880"/>
          <w:tab w:val="right" w:leader="dot" w:pos="9345"/>
        </w:tabs>
        <w:rPr>
          <w:rFonts w:asciiTheme="minorHAnsi" w:eastAsiaTheme="minorEastAsia" w:hAnsiTheme="minorHAnsi" w:cstheme="minorBidi"/>
          <w:noProof/>
        </w:rPr>
      </w:pPr>
      <w:hyperlink w:anchor="_Toc114726873" w:history="1">
        <w:r w:rsidR="0037644F" w:rsidRPr="004059F3">
          <w:rPr>
            <w:rStyle w:val="Hyperlink"/>
            <w:rFonts w:eastAsia="Times New Roman"/>
            <w:b/>
            <w:bCs/>
            <w:i/>
            <w:iCs/>
            <w:noProof/>
          </w:rPr>
          <w:t>2.2</w:t>
        </w:r>
        <w:r w:rsidR="0037644F">
          <w:rPr>
            <w:rFonts w:asciiTheme="minorHAnsi" w:eastAsiaTheme="minorEastAsia" w:hAnsiTheme="minorHAnsi" w:cstheme="minorBidi"/>
            <w:noProof/>
          </w:rPr>
          <w:tab/>
        </w:r>
        <w:r w:rsidR="0037644F" w:rsidRPr="004059F3">
          <w:rPr>
            <w:rStyle w:val="Hyperlink"/>
            <w:rFonts w:eastAsia="Times New Roman"/>
            <w:b/>
            <w:bCs/>
            <w:i/>
            <w:iCs/>
            <w:noProof/>
          </w:rPr>
          <w:t>Clarification on HEVC and ‘oinf’ (derived from m55193)</w:t>
        </w:r>
        <w:r w:rsidR="0037644F">
          <w:rPr>
            <w:noProof/>
            <w:webHidden/>
          </w:rPr>
          <w:tab/>
        </w:r>
        <w:r w:rsidR="0037644F">
          <w:rPr>
            <w:noProof/>
            <w:webHidden/>
          </w:rPr>
          <w:fldChar w:fldCharType="begin"/>
        </w:r>
        <w:r w:rsidR="0037644F">
          <w:rPr>
            <w:noProof/>
            <w:webHidden/>
          </w:rPr>
          <w:instrText xml:space="preserve"> PAGEREF _Toc114726873 \h </w:instrText>
        </w:r>
        <w:r w:rsidR="0037644F">
          <w:rPr>
            <w:noProof/>
            <w:webHidden/>
          </w:rPr>
        </w:r>
        <w:r w:rsidR="0037644F">
          <w:rPr>
            <w:noProof/>
            <w:webHidden/>
          </w:rPr>
          <w:fldChar w:fldCharType="separate"/>
        </w:r>
        <w:r w:rsidR="0037644F">
          <w:rPr>
            <w:noProof/>
            <w:webHidden/>
          </w:rPr>
          <w:t>3</w:t>
        </w:r>
        <w:r w:rsidR="0037644F">
          <w:rPr>
            <w:noProof/>
            <w:webHidden/>
          </w:rPr>
          <w:fldChar w:fldCharType="end"/>
        </w:r>
      </w:hyperlink>
    </w:p>
    <w:p w14:paraId="0D869409" w14:textId="63942D42" w:rsidR="00551C94" w:rsidRPr="00551C94" w:rsidRDefault="006639F6" w:rsidP="00551C94">
      <w:pPr>
        <w:widowControl/>
        <w:spacing w:after="160" w:line="240" w:lineRule="auto"/>
        <w:jc w:val="both"/>
        <w:rPr>
          <w:rFonts w:eastAsia="MS Mincho"/>
          <w:sz w:val="24"/>
          <w:szCs w:val="24"/>
        </w:rPr>
      </w:pPr>
      <w:r>
        <w:rPr>
          <w:rFonts w:eastAsia="MS Mincho" w:cs="Calibri"/>
          <w:sz w:val="20"/>
          <w:szCs w:val="24"/>
        </w:rPr>
        <w:fldChar w:fldCharType="end"/>
      </w:r>
    </w:p>
    <w:p w14:paraId="7EE9DA42" w14:textId="77777777" w:rsidR="00551C94" w:rsidRPr="00551C94" w:rsidRDefault="00551C94" w:rsidP="00551C94">
      <w:pPr>
        <w:widowControl/>
        <w:spacing w:after="0" w:line="240" w:lineRule="auto"/>
        <w:rPr>
          <w:rFonts w:eastAsia="MS Mincho"/>
          <w:sz w:val="24"/>
          <w:szCs w:val="24"/>
        </w:rPr>
      </w:pPr>
      <w:r w:rsidRPr="00551C94">
        <w:rPr>
          <w:rFonts w:eastAsia="MS Mincho"/>
          <w:sz w:val="24"/>
          <w:szCs w:val="24"/>
        </w:rPr>
        <w:br w:type="page"/>
      </w:r>
    </w:p>
    <w:p w14:paraId="6C6710A2"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0" w:name="_Toc536523593"/>
      <w:bookmarkStart w:id="1" w:name="_Toc114726870"/>
      <w:r w:rsidRPr="00551C94">
        <w:rPr>
          <w:rFonts w:eastAsia="Times New Roman"/>
          <w:b/>
          <w:bCs/>
          <w:kern w:val="32"/>
          <w:sz w:val="32"/>
          <w:szCs w:val="32"/>
        </w:rPr>
        <w:lastRenderedPageBreak/>
        <w:t>Introduction</w:t>
      </w:r>
      <w:bookmarkEnd w:id="0"/>
      <w:bookmarkEnd w:id="1"/>
    </w:p>
    <w:p w14:paraId="4AB71616" w14:textId="2AFEDF92" w:rsidR="00551C94" w:rsidRPr="00551C94" w:rsidRDefault="00551C94" w:rsidP="00E77C7D">
      <w:r w:rsidRPr="00551C94">
        <w:t xml:space="preserve">This document contains possible defects </w:t>
      </w:r>
      <w:r w:rsidR="005B6B95">
        <w:t xml:space="preserve">on 23008-12 </w:t>
      </w:r>
      <w:r w:rsidRPr="00551C94">
        <w:t xml:space="preserve">for which more discussion or more text </w:t>
      </w:r>
      <w:r w:rsidR="00C62A1F">
        <w:t xml:space="preserve">may </w:t>
      </w:r>
      <w:r w:rsidRPr="00551C94">
        <w:t>need to be provided.</w:t>
      </w:r>
    </w:p>
    <w:p w14:paraId="6CD72195" w14:textId="3926FC14" w:rsidR="00551C94" w:rsidRPr="00551C94" w:rsidRDefault="00551C94" w:rsidP="00E77C7D">
      <w:pPr>
        <w:rPr>
          <w:lang w:eastAsia="ko-KR"/>
        </w:rPr>
      </w:pPr>
      <w:r w:rsidRPr="00551C94">
        <w:t xml:space="preserve">Comments on specific defects, and proposals for how to address them, can also be made in between meetings in </w:t>
      </w:r>
      <w:proofErr w:type="spellStart"/>
      <w:r w:rsidRPr="00551C94">
        <w:t>Github</w:t>
      </w:r>
      <w:proofErr w:type="spellEnd"/>
      <w:r w:rsidRPr="00551C94">
        <w:t xml:space="preserve">, see </w:t>
      </w:r>
      <w:r w:rsidRPr="00551C94">
        <w:rPr>
          <w:rFonts w:ascii="Helvetica" w:hAnsi="Helvetica"/>
          <w:color w:val="000000"/>
          <w:sz w:val="18"/>
          <w:szCs w:val="18"/>
        </w:rPr>
        <w:t>&lt;</w:t>
      </w:r>
      <w:hyperlink r:id="rId16" w:history="1">
        <w:r w:rsidR="008559A6">
          <w:rPr>
            <w:rFonts w:ascii="Helvetica" w:hAnsi="Helvetica"/>
            <w:color w:val="0000FF"/>
            <w:sz w:val="18"/>
            <w:szCs w:val="18"/>
            <w:u w:val="single"/>
          </w:rPr>
          <w:t>https://github.com/MPEGGroup/FileFormat/labels/HEIF</w:t>
        </w:r>
      </w:hyperlink>
      <w:r w:rsidRPr="00551C94">
        <w:rPr>
          <w:rFonts w:ascii="Helvetica" w:hAnsi="Helvetica"/>
          <w:color w:val="000000"/>
          <w:sz w:val="18"/>
          <w:szCs w:val="18"/>
        </w:rPr>
        <w:t>&gt;</w:t>
      </w:r>
      <w:r w:rsidRPr="00551C94">
        <w:t>.</w:t>
      </w:r>
    </w:p>
    <w:p w14:paraId="143037EF"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Start w:id="204" w:name="_Toc536523599"/>
      <w:bookmarkStart w:id="205" w:name="_Toc1147268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551C94">
        <w:rPr>
          <w:rFonts w:eastAsia="Times New Roman"/>
          <w:b/>
          <w:bCs/>
          <w:kern w:val="32"/>
          <w:sz w:val="32"/>
          <w:szCs w:val="32"/>
        </w:rPr>
        <w:t>Defects under consideration</w:t>
      </w:r>
      <w:bookmarkEnd w:id="204"/>
      <w:bookmarkEnd w:id="205"/>
    </w:p>
    <w:p w14:paraId="06184744" w14:textId="11BCBEC7" w:rsidR="00F33D6C" w:rsidRDefault="00F33D6C" w:rsidP="00F33D6C">
      <w:pPr>
        <w:keepNext/>
        <w:widowControl/>
        <w:numPr>
          <w:ilvl w:val="1"/>
          <w:numId w:val="3"/>
        </w:numPr>
        <w:spacing w:before="240" w:after="60" w:line="240" w:lineRule="auto"/>
        <w:jc w:val="both"/>
        <w:outlineLvl w:val="1"/>
        <w:rPr>
          <w:rFonts w:eastAsia="Times New Roman"/>
          <w:b/>
          <w:bCs/>
          <w:i/>
          <w:iCs/>
          <w:sz w:val="28"/>
          <w:szCs w:val="28"/>
        </w:rPr>
      </w:pPr>
      <w:bookmarkStart w:id="206" w:name="_Toc6578410"/>
      <w:bookmarkStart w:id="207" w:name="_Toc6911947"/>
      <w:bookmarkStart w:id="208" w:name="_Toc6578411"/>
      <w:bookmarkStart w:id="209" w:name="_Toc6911948"/>
      <w:bookmarkStart w:id="210" w:name="_Toc6578412"/>
      <w:bookmarkStart w:id="211" w:name="_Toc6911949"/>
      <w:bookmarkStart w:id="212" w:name="_Toc6578413"/>
      <w:bookmarkStart w:id="213" w:name="_Toc6911950"/>
      <w:bookmarkStart w:id="214" w:name="_Toc6578414"/>
      <w:bookmarkStart w:id="215" w:name="_Toc6911951"/>
      <w:bookmarkStart w:id="216" w:name="_Toc6578415"/>
      <w:bookmarkStart w:id="217" w:name="_Toc6911952"/>
      <w:bookmarkStart w:id="218" w:name="_Toc6578416"/>
      <w:bookmarkStart w:id="219" w:name="_Toc6911953"/>
      <w:bookmarkStart w:id="220" w:name="_Toc6578417"/>
      <w:bookmarkStart w:id="221" w:name="_Toc6911954"/>
      <w:bookmarkStart w:id="222" w:name="_Toc6578418"/>
      <w:bookmarkStart w:id="223" w:name="_Toc6911955"/>
      <w:bookmarkStart w:id="224" w:name="_Toc6578419"/>
      <w:bookmarkStart w:id="225" w:name="_Toc6911956"/>
      <w:bookmarkStart w:id="226" w:name="_Toc6578420"/>
      <w:bookmarkStart w:id="227" w:name="_Toc6911957"/>
      <w:bookmarkStart w:id="228" w:name="_Toc6578421"/>
      <w:bookmarkStart w:id="229" w:name="_Toc6911958"/>
      <w:bookmarkStart w:id="230" w:name="_Toc6578422"/>
      <w:bookmarkStart w:id="231" w:name="_Toc6911959"/>
      <w:bookmarkStart w:id="232" w:name="_Toc6578423"/>
      <w:bookmarkStart w:id="233" w:name="_Toc6911960"/>
      <w:bookmarkStart w:id="234" w:name="_Toc6578424"/>
      <w:bookmarkStart w:id="235" w:name="_Toc6911961"/>
      <w:bookmarkStart w:id="236" w:name="_Toc6578425"/>
      <w:bookmarkStart w:id="237" w:name="_Toc6911962"/>
      <w:bookmarkStart w:id="238" w:name="_Toc6578426"/>
      <w:bookmarkStart w:id="239" w:name="_Toc6911963"/>
      <w:bookmarkStart w:id="240" w:name="_Toc6578427"/>
      <w:bookmarkStart w:id="241" w:name="_Toc6911964"/>
      <w:bookmarkStart w:id="242" w:name="_Toc6578428"/>
      <w:bookmarkStart w:id="243" w:name="_Toc6911965"/>
      <w:bookmarkStart w:id="244" w:name="_Toc114726872"/>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F33D6C">
        <w:rPr>
          <w:rFonts w:eastAsia="Times New Roman"/>
          <w:b/>
          <w:bCs/>
          <w:i/>
          <w:iCs/>
          <w:sz w:val="28"/>
          <w:szCs w:val="28"/>
        </w:rPr>
        <w:t>On redundant properties between items and tracks</w:t>
      </w:r>
      <w:r w:rsidR="008106C3">
        <w:rPr>
          <w:rFonts w:eastAsia="Times New Roman"/>
          <w:b/>
          <w:bCs/>
          <w:i/>
          <w:iCs/>
          <w:sz w:val="28"/>
          <w:szCs w:val="28"/>
        </w:rPr>
        <w:t xml:space="preserve"> (derived from m54298)</w:t>
      </w:r>
      <w:bookmarkEnd w:id="244"/>
    </w:p>
    <w:p w14:paraId="10EF87CD" w14:textId="022807BD" w:rsidR="004B6FDD" w:rsidRDefault="00034C43" w:rsidP="004B6FDD">
      <w:hyperlink r:id="rId17" w:history="1">
        <w:r w:rsidR="004B6FDD" w:rsidRPr="007D13CE">
          <w:rPr>
            <w:rStyle w:val="Hyperlink"/>
          </w:rPr>
          <w:t>http://mpegx.int-evry.fr/software/MPEG/Systems/ApplicationFormat/MIAF/issues/20</w:t>
        </w:r>
      </w:hyperlink>
      <w:r w:rsidR="004B6FDD">
        <w:t xml:space="preserve"> </w:t>
      </w:r>
    </w:p>
    <w:p w14:paraId="5722A75C" w14:textId="5289DA6E" w:rsidR="00F62871" w:rsidRPr="00F62871" w:rsidRDefault="00F62871" w:rsidP="00F62871">
      <w:pPr>
        <w:pStyle w:val="Heading4"/>
        <w:numPr>
          <w:ilvl w:val="2"/>
          <w:numId w:val="17"/>
        </w:numPr>
      </w:pPr>
      <w:r w:rsidRPr="00F62871">
        <w:t>Discussion</w:t>
      </w:r>
    </w:p>
    <w:p w14:paraId="6DA95C3E" w14:textId="231B6CC1" w:rsidR="00B21559" w:rsidRDefault="00BD56A9" w:rsidP="00AA5D3B">
      <w:pPr>
        <w:rPr>
          <w:lang w:val="x-none"/>
        </w:rPr>
      </w:pPr>
      <w:r w:rsidRPr="00BD56A9">
        <w:rPr>
          <w:lang w:val="x-none"/>
        </w:rPr>
        <w:t>HEIF offers the possibility to store images as items and image sequences as tracks in the same file. In typical files, it is likely that some properties will be the same between an image item representing the track and the images in the image sequences in the track. For example, the same ‘</w:t>
      </w:r>
      <w:proofErr w:type="spellStart"/>
      <w:r w:rsidRPr="00BD56A9">
        <w:rPr>
          <w:lang w:val="x-none"/>
        </w:rPr>
        <w:t>colr</w:t>
      </w:r>
      <w:proofErr w:type="spellEnd"/>
      <w:r w:rsidRPr="00BD56A9">
        <w:rPr>
          <w:lang w:val="x-none"/>
        </w:rPr>
        <w:t xml:space="preserve">’ box could be used (carrying a large ICC profile) or the EXIF metadata or the rotation… But today, one has to duplicate the information. It would be beneficial to have a unified approach to avoid repeating these properties. For EXIF or XMP metadata, this could be done by physically sharing the payload (i.e. matching file-level item offset with </w:t>
      </w:r>
      <w:proofErr w:type="spellStart"/>
      <w:r w:rsidRPr="00BD56A9">
        <w:rPr>
          <w:lang w:val="x-none"/>
        </w:rPr>
        <w:t>trak</w:t>
      </w:r>
      <w:proofErr w:type="spellEnd"/>
      <w:r w:rsidRPr="00BD56A9">
        <w:rPr>
          <w:lang w:val="x-none"/>
        </w:rPr>
        <w:t>-level item offset) but this is hard to achieve and fragile.</w:t>
      </w:r>
    </w:p>
    <w:p w14:paraId="6E27DF42" w14:textId="46461E36" w:rsidR="00F62871" w:rsidRDefault="00F62871" w:rsidP="00F62871">
      <w:pPr>
        <w:pStyle w:val="Heading4"/>
        <w:numPr>
          <w:ilvl w:val="2"/>
          <w:numId w:val="17"/>
        </w:numPr>
      </w:pPr>
      <w:r>
        <w:t>Proposed approaches</w:t>
      </w:r>
    </w:p>
    <w:p w14:paraId="1E920026" w14:textId="38F74732" w:rsidR="00F62871" w:rsidRDefault="00EF0D03" w:rsidP="00F62871">
      <w:pPr>
        <w:pStyle w:val="ListParagraph"/>
        <w:numPr>
          <w:ilvl w:val="0"/>
          <w:numId w:val="18"/>
        </w:numPr>
      </w:pPr>
      <w:r w:rsidRPr="00EF0D03">
        <w:t>Use the notion of unified space (‘</w:t>
      </w:r>
      <w:proofErr w:type="spellStart"/>
      <w:r w:rsidRPr="00EF0D03">
        <w:t>unif</w:t>
      </w:r>
      <w:proofErr w:type="spellEnd"/>
      <w:r w:rsidRPr="00EF0D03">
        <w:t xml:space="preserve">’ brand) and associate properties with a track, by using the id of that track as the </w:t>
      </w:r>
      <w:proofErr w:type="spellStart"/>
      <w:r w:rsidRPr="00EF0D03">
        <w:t>item_id</w:t>
      </w:r>
      <w:proofErr w:type="spellEnd"/>
      <w:r w:rsidRPr="00EF0D03">
        <w:t xml:space="preserve"> in the property association</w:t>
      </w:r>
    </w:p>
    <w:p w14:paraId="66E5E66D" w14:textId="578BBF28" w:rsidR="00F62871" w:rsidRPr="00F62871" w:rsidRDefault="00F62871" w:rsidP="00F62871">
      <w:pPr>
        <w:pStyle w:val="ListParagraph"/>
        <w:numPr>
          <w:ilvl w:val="0"/>
          <w:numId w:val="18"/>
        </w:numPr>
      </w:pPr>
      <w:r w:rsidRPr="00F62871">
        <w:t xml:space="preserve">create a new entity group </w:t>
      </w:r>
      <w:r>
        <w:t>(</w:t>
      </w:r>
      <w:proofErr w:type="gramStart"/>
      <w:r>
        <w:t>e.g.</w:t>
      </w:r>
      <w:proofErr w:type="gramEnd"/>
      <w:r w:rsidRPr="00F62871">
        <w:t xml:space="preserve"> ‘</w:t>
      </w:r>
      <w:proofErr w:type="spellStart"/>
      <w:r w:rsidRPr="00F62871">
        <w:t>bprp</w:t>
      </w:r>
      <w:proofErr w:type="spellEnd"/>
      <w:r w:rsidRPr="00F62871">
        <w:t>’ (base properties)</w:t>
      </w:r>
      <w:r>
        <w:t>)</w:t>
      </w:r>
      <w:r w:rsidRPr="00F62871">
        <w:t xml:space="preserve"> with the following semantics:</w:t>
      </w:r>
    </w:p>
    <w:p w14:paraId="1CC5BE57" w14:textId="77777777" w:rsidR="00F62871" w:rsidRPr="00F62871" w:rsidRDefault="00F62871" w:rsidP="00F62871">
      <w:pPr>
        <w:pStyle w:val="ListParagraph"/>
        <w:numPr>
          <w:ilvl w:val="1"/>
          <w:numId w:val="18"/>
        </w:numPr>
      </w:pPr>
      <w:r w:rsidRPr="00F62871">
        <w:t xml:space="preserve">This entity group shall contain a single </w:t>
      </w:r>
      <w:proofErr w:type="spellStart"/>
      <w:r w:rsidRPr="00F62871">
        <w:t>entity_id</w:t>
      </w:r>
      <w:proofErr w:type="spellEnd"/>
      <w:r w:rsidRPr="00F62871">
        <w:t xml:space="preserve"> that points to an </w:t>
      </w:r>
      <w:proofErr w:type="gramStart"/>
      <w:r w:rsidRPr="00F62871">
        <w:t>item, and</w:t>
      </w:r>
      <w:proofErr w:type="gramEnd"/>
      <w:r w:rsidRPr="00F62871">
        <w:t xml:space="preserve"> shall contain one or more </w:t>
      </w:r>
      <w:proofErr w:type="spellStart"/>
      <w:r w:rsidRPr="00F62871">
        <w:t>entity_ids</w:t>
      </w:r>
      <w:proofErr w:type="spellEnd"/>
      <w:r w:rsidRPr="00F62871">
        <w:t xml:space="preserve"> that points to visual tracks. A track used in such grouping shall not be used in another grouping of the same type.</w:t>
      </w:r>
    </w:p>
    <w:p w14:paraId="6923C1CE" w14:textId="77777777" w:rsidR="00F62871" w:rsidRPr="00F62871" w:rsidRDefault="00F62871" w:rsidP="00F62871">
      <w:pPr>
        <w:pStyle w:val="ListParagraph"/>
        <w:numPr>
          <w:ilvl w:val="1"/>
          <w:numId w:val="18"/>
        </w:numPr>
      </w:pPr>
      <w:r w:rsidRPr="00F62871">
        <w:t xml:space="preserve">When used, it indicates that </w:t>
      </w:r>
      <w:proofErr w:type="gramStart"/>
      <w:r w:rsidRPr="00F62871">
        <w:t>all of</w:t>
      </w:r>
      <w:proofErr w:type="gramEnd"/>
      <w:r w:rsidRPr="00F62871">
        <w:t xml:space="preserve"> the properties attached to an item (from the following list: ‘</w:t>
      </w:r>
      <w:proofErr w:type="spellStart"/>
      <w:r w:rsidRPr="00F62871">
        <w:t>colr</w:t>
      </w:r>
      <w:proofErr w:type="spellEnd"/>
      <w:r w:rsidRPr="00F62871">
        <w:t>’, ‘</w:t>
      </w:r>
      <w:proofErr w:type="spellStart"/>
      <w:r w:rsidRPr="00F62871">
        <w:t>pasp</w:t>
      </w:r>
      <w:proofErr w:type="spellEnd"/>
      <w:r w:rsidRPr="00F62871">
        <w:t>’, ‘</w:t>
      </w:r>
      <w:proofErr w:type="spellStart"/>
      <w:r w:rsidRPr="00F62871">
        <w:t>pixi</w:t>
      </w:r>
      <w:proofErr w:type="spellEnd"/>
      <w:r w:rsidRPr="00F62871">
        <w:t>’, ‘</w:t>
      </w:r>
      <w:proofErr w:type="spellStart"/>
      <w:r w:rsidRPr="00F62871">
        <w:t>auxC</w:t>
      </w:r>
      <w:proofErr w:type="spellEnd"/>
      <w:r w:rsidRPr="00F62871">
        <w:t>’, ‘clap’, ‘</w:t>
      </w:r>
      <w:proofErr w:type="spellStart"/>
      <w:r w:rsidRPr="00F62871">
        <w:t>irot</w:t>
      </w:r>
      <w:proofErr w:type="spellEnd"/>
      <w:r w:rsidRPr="00F62871">
        <w:t>’, ‘</w:t>
      </w:r>
      <w:proofErr w:type="spellStart"/>
      <w:r w:rsidRPr="00F62871">
        <w:t>imir</w:t>
      </w:r>
      <w:proofErr w:type="spellEnd"/>
      <w:r w:rsidRPr="00F62871">
        <w:t>’, ‘</w:t>
      </w:r>
      <w:proofErr w:type="spellStart"/>
      <w:r w:rsidRPr="00F62871">
        <w:t>clli</w:t>
      </w:r>
      <w:proofErr w:type="spellEnd"/>
      <w:r w:rsidRPr="00F62871">
        <w:t>,’mdcv’) and all metadata items of type ‘Exif’ or ‘</w:t>
      </w:r>
      <w:proofErr w:type="spellStart"/>
      <w:r w:rsidRPr="00F62871">
        <w:t>xmp</w:t>
      </w:r>
      <w:proofErr w:type="spellEnd"/>
      <w:r w:rsidRPr="00F62871">
        <w:t>’ also apply to the track, unless the property is overridden in the track itself. For example, an item may have a ‘</w:t>
      </w:r>
      <w:proofErr w:type="spellStart"/>
      <w:r w:rsidRPr="00F62871">
        <w:t>colr</w:t>
      </w:r>
      <w:proofErr w:type="spellEnd"/>
      <w:r w:rsidRPr="00F62871">
        <w:t>’ property. If this item is grouped in the same ‘</w:t>
      </w:r>
      <w:proofErr w:type="spellStart"/>
      <w:r w:rsidRPr="00F62871">
        <w:t>bprp</w:t>
      </w:r>
      <w:proofErr w:type="spellEnd"/>
      <w:r w:rsidRPr="00F62871">
        <w:t>’ entity with a track, that track inherits the information from the ‘</w:t>
      </w:r>
      <w:proofErr w:type="spellStart"/>
      <w:r w:rsidRPr="00F62871">
        <w:t>colr</w:t>
      </w:r>
      <w:proofErr w:type="spellEnd"/>
      <w:r w:rsidRPr="00F62871">
        <w:t>’ unless the track itself has a ‘</w:t>
      </w:r>
      <w:proofErr w:type="spellStart"/>
      <w:r w:rsidRPr="00F62871">
        <w:t>colr</w:t>
      </w:r>
      <w:proofErr w:type="spellEnd"/>
      <w:r w:rsidRPr="00F62871">
        <w:t>’ property.</w:t>
      </w:r>
    </w:p>
    <w:p w14:paraId="6D7FF95D" w14:textId="73A5B175" w:rsidR="00F62871" w:rsidRDefault="00F62871" w:rsidP="00F62871">
      <w:pPr>
        <w:pStyle w:val="ListParagraph"/>
        <w:numPr>
          <w:ilvl w:val="0"/>
          <w:numId w:val="18"/>
        </w:numPr>
      </w:pPr>
      <w:r>
        <w:t>Use the Sample-to-item sample group '</w:t>
      </w:r>
      <w:proofErr w:type="spellStart"/>
      <w:r>
        <w:t>stmi</w:t>
      </w:r>
      <w:proofErr w:type="spellEnd"/>
      <w:r>
        <w:t>', but information would be within the track, not in the 'meta' box.</w:t>
      </w:r>
    </w:p>
    <w:p w14:paraId="4BB7F865" w14:textId="581CF5EB" w:rsidR="00F62871" w:rsidRDefault="00F62871" w:rsidP="00F62871">
      <w:pPr>
        <w:pStyle w:val="Heading4"/>
        <w:numPr>
          <w:ilvl w:val="2"/>
          <w:numId w:val="17"/>
        </w:numPr>
      </w:pPr>
      <w:r>
        <w:t>Open questions</w:t>
      </w:r>
    </w:p>
    <w:p w14:paraId="238B7655" w14:textId="30277134" w:rsidR="00F62871" w:rsidRPr="00F62871" w:rsidRDefault="00F62871" w:rsidP="00F62871">
      <w:r>
        <w:t>Storing the track properties in the ‘meta’ box has the advantage of easily sharing them between items and tracks, and of making it easy for MIAF readers (they always expect a ‘meta’ box). However, existing readers of video/</w:t>
      </w:r>
      <w:proofErr w:type="spellStart"/>
      <w:r>
        <w:t>pict</w:t>
      </w:r>
      <w:proofErr w:type="spellEnd"/>
      <w:r>
        <w:t xml:space="preserve"> sequences are expected to find the properties in the sample description entry (or sample groups). Is this a problem?</w:t>
      </w:r>
    </w:p>
    <w:p w14:paraId="67FC087B" w14:textId="288F0A76" w:rsidR="005F3CA1" w:rsidRPr="005F3CA1" w:rsidRDefault="005F3CA1" w:rsidP="005F3CA1">
      <w:pPr>
        <w:keepNext/>
        <w:widowControl/>
        <w:numPr>
          <w:ilvl w:val="1"/>
          <w:numId w:val="3"/>
        </w:numPr>
        <w:spacing w:before="240" w:after="60" w:line="240" w:lineRule="auto"/>
        <w:jc w:val="both"/>
        <w:outlineLvl w:val="1"/>
        <w:rPr>
          <w:rFonts w:eastAsia="Times New Roman"/>
          <w:b/>
          <w:bCs/>
          <w:i/>
          <w:iCs/>
          <w:sz w:val="28"/>
          <w:szCs w:val="28"/>
        </w:rPr>
      </w:pPr>
      <w:bookmarkStart w:id="245" w:name="_Toc114726873"/>
      <w:r>
        <w:rPr>
          <w:rFonts w:eastAsia="Times New Roman"/>
          <w:b/>
          <w:bCs/>
          <w:i/>
          <w:iCs/>
          <w:sz w:val="28"/>
          <w:szCs w:val="28"/>
        </w:rPr>
        <w:t>Clarification on HEVC and ‘</w:t>
      </w:r>
      <w:proofErr w:type="spellStart"/>
      <w:r>
        <w:rPr>
          <w:rFonts w:eastAsia="Times New Roman"/>
          <w:b/>
          <w:bCs/>
          <w:i/>
          <w:iCs/>
          <w:sz w:val="28"/>
          <w:szCs w:val="28"/>
        </w:rPr>
        <w:t>oinf</w:t>
      </w:r>
      <w:proofErr w:type="spellEnd"/>
      <w:r>
        <w:rPr>
          <w:rFonts w:eastAsia="Times New Roman"/>
          <w:b/>
          <w:bCs/>
          <w:i/>
          <w:iCs/>
          <w:sz w:val="28"/>
          <w:szCs w:val="28"/>
        </w:rPr>
        <w:t>’ (derived from m55193)</w:t>
      </w:r>
      <w:bookmarkEnd w:id="245"/>
    </w:p>
    <w:p w14:paraId="316A25E3" w14:textId="633AF5FE" w:rsidR="004B6FDD" w:rsidRPr="005F3CA1" w:rsidRDefault="004B6FDD" w:rsidP="005F3CA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60" w:line="240" w:lineRule="auto"/>
        <w:jc w:val="both"/>
        <w:textAlignment w:val="baseline"/>
        <w:rPr>
          <w:lang w:val="en-CA"/>
        </w:rPr>
      </w:pPr>
      <w:r w:rsidRPr="005F3CA1">
        <w:rPr>
          <w:lang w:val="en-CA"/>
        </w:rPr>
        <w:t>There are two issues in the following sentence:</w:t>
      </w:r>
    </w:p>
    <w:p w14:paraId="503C30F5" w14:textId="77777777" w:rsidR="004B6FDD" w:rsidRDefault="004B6FDD" w:rsidP="005F3CA1">
      <w:r>
        <w:t xml:space="preserve">Image items originating from the same bitstream shall be associated with the same </w:t>
      </w:r>
      <w:r w:rsidRPr="00522DC7">
        <w:rPr>
          <w:rFonts w:ascii="Courier" w:hAnsi="Courier"/>
        </w:rPr>
        <w:t>'</w:t>
      </w:r>
      <w:proofErr w:type="spellStart"/>
      <w:r w:rsidRPr="00522DC7">
        <w:rPr>
          <w:rFonts w:ascii="Courier" w:hAnsi="Courier"/>
        </w:rPr>
        <w:t>oinf</w:t>
      </w:r>
      <w:proofErr w:type="spellEnd"/>
      <w:r w:rsidRPr="00522DC7">
        <w:rPr>
          <w:rFonts w:ascii="Courier" w:hAnsi="Courier"/>
        </w:rPr>
        <w:t>'</w:t>
      </w:r>
      <w:r>
        <w:t xml:space="preserve"> property.</w:t>
      </w:r>
    </w:p>
    <w:p w14:paraId="302F0963" w14:textId="55497432" w:rsidR="004B6FDD" w:rsidRDefault="004B6FDD" w:rsidP="005F3CA1">
      <w:r>
        <w:lastRenderedPageBreak/>
        <w:t>Firstly, an HEVC bitstream may include multiple CVSs that may have different operation points. Secondly, this requirement itself is not checkable based on an HEVC image file, thus should not be a "shall" requirement.</w:t>
      </w:r>
    </w:p>
    <w:p w14:paraId="1787E166" w14:textId="77777777" w:rsidR="004B6FDD" w:rsidRDefault="004B6FDD" w:rsidP="005F3CA1">
      <w:r>
        <w:t>Changing "shall" to "should" would be an improvement, but still not very good.</w:t>
      </w:r>
    </w:p>
    <w:p w14:paraId="52DED601" w14:textId="77777777" w:rsidR="004B6FDD" w:rsidRDefault="004B6FDD" w:rsidP="005F3CA1">
      <w:pPr>
        <w:rPr>
          <w:lang w:val="en-CA"/>
        </w:rPr>
      </w:pPr>
      <w:r>
        <w:t>It is therefore proposed to just remove this sentence.</w:t>
      </w:r>
    </w:p>
    <w:p w14:paraId="0E263441" w14:textId="77777777" w:rsidR="00935EF8" w:rsidRDefault="00935EF8" w:rsidP="00F62871"/>
    <w:p w14:paraId="11524AF4" w14:textId="53B3148C" w:rsidR="00F62871" w:rsidRPr="00F62871" w:rsidRDefault="00F62871" w:rsidP="00F62871">
      <w:pPr>
        <w:pStyle w:val="ListParagraph"/>
      </w:pPr>
    </w:p>
    <w:sectPr w:rsidR="00F62871" w:rsidRPr="00F62871">
      <w:headerReference w:type="default" r:id="rId18"/>
      <w:footerReference w:type="default" r:id="rId1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6BB3A" w14:textId="77777777" w:rsidR="006415DF" w:rsidRDefault="006415DF" w:rsidP="00717E1B">
      <w:pPr>
        <w:spacing w:after="0" w:line="240" w:lineRule="auto"/>
      </w:pPr>
      <w:r>
        <w:separator/>
      </w:r>
    </w:p>
  </w:endnote>
  <w:endnote w:type="continuationSeparator" w:id="0">
    <w:p w14:paraId="6C7ADAD0" w14:textId="77777777" w:rsidR="006415DF" w:rsidRDefault="006415D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F6F03" w14:textId="77777777" w:rsidR="0037644F" w:rsidRDefault="003764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F9F76" w14:textId="77777777" w:rsidR="0037644F" w:rsidRDefault="003764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75BB" w14:textId="77777777" w:rsidR="0037644F" w:rsidRDefault="003764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C3DF2" w14:textId="77777777" w:rsidR="00B04245" w:rsidRDefault="00B04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4C2CF" w14:textId="77777777" w:rsidR="006415DF" w:rsidRDefault="006415DF" w:rsidP="00717E1B">
      <w:pPr>
        <w:spacing w:after="0" w:line="240" w:lineRule="auto"/>
      </w:pPr>
      <w:r>
        <w:separator/>
      </w:r>
    </w:p>
  </w:footnote>
  <w:footnote w:type="continuationSeparator" w:id="0">
    <w:p w14:paraId="5C37AD7D" w14:textId="77777777" w:rsidR="006415DF" w:rsidRDefault="006415DF"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99382" w14:textId="77777777" w:rsidR="0037644F" w:rsidRDefault="00376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A7AB" w14:textId="77777777" w:rsidR="0037644F" w:rsidRDefault="003764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F88F" w14:textId="77777777" w:rsidR="0037644F" w:rsidRDefault="003764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7645" w14:textId="77777777" w:rsidR="00B04245" w:rsidRDefault="00B04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66"/>
    <w:multiLevelType w:val="hybridMultilevel"/>
    <w:tmpl w:val="FB523A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7D6485"/>
    <w:multiLevelType w:val="multilevel"/>
    <w:tmpl w:val="10B6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8866D5E"/>
    <w:multiLevelType w:val="hybridMultilevel"/>
    <w:tmpl w:val="507C3366"/>
    <w:lvl w:ilvl="0" w:tplc="899A71D4">
      <w:start w:val="1"/>
      <w:numFmt w:val="decimal"/>
      <w:lvlText w:val="%1)"/>
      <w:lvlJc w:val="left"/>
      <w:pPr>
        <w:ind w:left="720" w:hanging="360"/>
      </w:pPr>
      <w:rPr>
        <w:rFonts w:ascii="Times New Roman" w:eastAsia="Calibr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5"/>
  </w:num>
  <w:num w:numId="4">
    <w:abstractNumId w:val="13"/>
  </w:num>
  <w:num w:numId="5">
    <w:abstractNumId w:val="17"/>
  </w:num>
  <w:num w:numId="6">
    <w:abstractNumId w:val="3"/>
  </w:num>
  <w:num w:numId="7">
    <w:abstractNumId w:val="6"/>
  </w:num>
  <w:num w:numId="8">
    <w:abstractNumId w:val="12"/>
  </w:num>
  <w:num w:numId="9">
    <w:abstractNumId w:val="1"/>
  </w:num>
  <w:num w:numId="10">
    <w:abstractNumId w:val="9"/>
  </w:num>
  <w:num w:numId="11">
    <w:abstractNumId w:val="4"/>
  </w:num>
  <w:num w:numId="12">
    <w:abstractNumId w:val="5"/>
  </w:num>
  <w:num w:numId="13">
    <w:abstractNumId w:val="10"/>
  </w:num>
  <w:num w:numId="14">
    <w:abstractNumId w:val="8"/>
  </w:num>
  <w:num w:numId="15">
    <w:abstractNumId w:val="1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7"/>
  </w:num>
  <w:num w:numId="20">
    <w:abstractNumId w:val="14"/>
  </w:num>
  <w:num w:numId="21">
    <w:abstractNumId w:val="14"/>
  </w:num>
  <w:num w:numId="22">
    <w:abstractNumId w:val="11"/>
  </w:num>
  <w:num w:numId="2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1B"/>
    <w:rsid w:val="00002217"/>
    <w:rsid w:val="0001512E"/>
    <w:rsid w:val="00020C69"/>
    <w:rsid w:val="0002499C"/>
    <w:rsid w:val="00030AD0"/>
    <w:rsid w:val="00032A0E"/>
    <w:rsid w:val="000360D3"/>
    <w:rsid w:val="00041EF1"/>
    <w:rsid w:val="00045D8C"/>
    <w:rsid w:val="00057DA2"/>
    <w:rsid w:val="0006001F"/>
    <w:rsid w:val="00064720"/>
    <w:rsid w:val="00070B5D"/>
    <w:rsid w:val="000778F8"/>
    <w:rsid w:val="00080DAC"/>
    <w:rsid w:val="00093F5A"/>
    <w:rsid w:val="000C4683"/>
    <w:rsid w:val="000C5808"/>
    <w:rsid w:val="000D58DC"/>
    <w:rsid w:val="000E6AA6"/>
    <w:rsid w:val="000F6664"/>
    <w:rsid w:val="0010141B"/>
    <w:rsid w:val="00104DD9"/>
    <w:rsid w:val="00124211"/>
    <w:rsid w:val="00125F4E"/>
    <w:rsid w:val="001302B6"/>
    <w:rsid w:val="0013302C"/>
    <w:rsid w:val="001347D5"/>
    <w:rsid w:val="00146509"/>
    <w:rsid w:val="00150931"/>
    <w:rsid w:val="00153591"/>
    <w:rsid w:val="001676B9"/>
    <w:rsid w:val="00171211"/>
    <w:rsid w:val="0017476B"/>
    <w:rsid w:val="00177D2A"/>
    <w:rsid w:val="00184896"/>
    <w:rsid w:val="001920B7"/>
    <w:rsid w:val="001A13E2"/>
    <w:rsid w:val="001A60D5"/>
    <w:rsid w:val="001A77B5"/>
    <w:rsid w:val="001C122D"/>
    <w:rsid w:val="001C2B74"/>
    <w:rsid w:val="001C4CCD"/>
    <w:rsid w:val="001C7C63"/>
    <w:rsid w:val="001D56A9"/>
    <w:rsid w:val="001E4B8A"/>
    <w:rsid w:val="001E56C4"/>
    <w:rsid w:val="001E6EEC"/>
    <w:rsid w:val="001F3C5D"/>
    <w:rsid w:val="00212969"/>
    <w:rsid w:val="00221F51"/>
    <w:rsid w:val="002553B1"/>
    <w:rsid w:val="00262DE7"/>
    <w:rsid w:val="00272D6B"/>
    <w:rsid w:val="002739A4"/>
    <w:rsid w:val="002869A6"/>
    <w:rsid w:val="00286C15"/>
    <w:rsid w:val="0028710D"/>
    <w:rsid w:val="002A6BFB"/>
    <w:rsid w:val="002B2FD2"/>
    <w:rsid w:val="002C7F0F"/>
    <w:rsid w:val="002D5BA5"/>
    <w:rsid w:val="002D7993"/>
    <w:rsid w:val="002E02B6"/>
    <w:rsid w:val="00303749"/>
    <w:rsid w:val="0030450F"/>
    <w:rsid w:val="0030631B"/>
    <w:rsid w:val="00317A4B"/>
    <w:rsid w:val="0033190F"/>
    <w:rsid w:val="003573DE"/>
    <w:rsid w:val="0036721F"/>
    <w:rsid w:val="00373451"/>
    <w:rsid w:val="0037644F"/>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1193"/>
    <w:rsid w:val="00422044"/>
    <w:rsid w:val="00425379"/>
    <w:rsid w:val="00426E8E"/>
    <w:rsid w:val="00434ADB"/>
    <w:rsid w:val="00441368"/>
    <w:rsid w:val="00462D9A"/>
    <w:rsid w:val="0046449E"/>
    <w:rsid w:val="00467971"/>
    <w:rsid w:val="0047210E"/>
    <w:rsid w:val="00494821"/>
    <w:rsid w:val="004A44EF"/>
    <w:rsid w:val="004A5585"/>
    <w:rsid w:val="004B298C"/>
    <w:rsid w:val="004B6FDD"/>
    <w:rsid w:val="004D2FF8"/>
    <w:rsid w:val="004E0C82"/>
    <w:rsid w:val="004E1E01"/>
    <w:rsid w:val="004E4F66"/>
    <w:rsid w:val="004E5FB5"/>
    <w:rsid w:val="004F0ACC"/>
    <w:rsid w:val="004F593C"/>
    <w:rsid w:val="004F620C"/>
    <w:rsid w:val="005132BF"/>
    <w:rsid w:val="005164F8"/>
    <w:rsid w:val="00516F9C"/>
    <w:rsid w:val="00523D8E"/>
    <w:rsid w:val="0052544E"/>
    <w:rsid w:val="0054391B"/>
    <w:rsid w:val="00551C94"/>
    <w:rsid w:val="005565BE"/>
    <w:rsid w:val="00557EDB"/>
    <w:rsid w:val="00573644"/>
    <w:rsid w:val="00573821"/>
    <w:rsid w:val="00574298"/>
    <w:rsid w:val="005769BD"/>
    <w:rsid w:val="00585F50"/>
    <w:rsid w:val="00591C15"/>
    <w:rsid w:val="005A05C0"/>
    <w:rsid w:val="005A1575"/>
    <w:rsid w:val="005A2449"/>
    <w:rsid w:val="005A4680"/>
    <w:rsid w:val="005B0DB3"/>
    <w:rsid w:val="005B215F"/>
    <w:rsid w:val="005B6B95"/>
    <w:rsid w:val="005B7CBC"/>
    <w:rsid w:val="005C42D8"/>
    <w:rsid w:val="005D1A6F"/>
    <w:rsid w:val="005D561E"/>
    <w:rsid w:val="005D6246"/>
    <w:rsid w:val="005E1400"/>
    <w:rsid w:val="005F3CA1"/>
    <w:rsid w:val="005F7852"/>
    <w:rsid w:val="0060019F"/>
    <w:rsid w:val="006074A9"/>
    <w:rsid w:val="00623EB0"/>
    <w:rsid w:val="00625A92"/>
    <w:rsid w:val="006323E5"/>
    <w:rsid w:val="00632565"/>
    <w:rsid w:val="0063664B"/>
    <w:rsid w:val="006415DF"/>
    <w:rsid w:val="00643BD9"/>
    <w:rsid w:val="00650C9A"/>
    <w:rsid w:val="00660793"/>
    <w:rsid w:val="006639F6"/>
    <w:rsid w:val="00685550"/>
    <w:rsid w:val="00685762"/>
    <w:rsid w:val="00686EE6"/>
    <w:rsid w:val="0069329A"/>
    <w:rsid w:val="006A019E"/>
    <w:rsid w:val="006B2D08"/>
    <w:rsid w:val="006D4315"/>
    <w:rsid w:val="006D5C63"/>
    <w:rsid w:val="006D6B92"/>
    <w:rsid w:val="006E2AB0"/>
    <w:rsid w:val="006E2D0D"/>
    <w:rsid w:val="006E3EF3"/>
    <w:rsid w:val="006F0785"/>
    <w:rsid w:val="006F302B"/>
    <w:rsid w:val="006F40EB"/>
    <w:rsid w:val="00715DF2"/>
    <w:rsid w:val="00717E1B"/>
    <w:rsid w:val="007212F6"/>
    <w:rsid w:val="00727E5A"/>
    <w:rsid w:val="007320EA"/>
    <w:rsid w:val="0074220F"/>
    <w:rsid w:val="00761700"/>
    <w:rsid w:val="00766DEA"/>
    <w:rsid w:val="00770292"/>
    <w:rsid w:val="007B7543"/>
    <w:rsid w:val="007C2FE6"/>
    <w:rsid w:val="007E1CAC"/>
    <w:rsid w:val="007E4601"/>
    <w:rsid w:val="007F2E7F"/>
    <w:rsid w:val="007F3FEE"/>
    <w:rsid w:val="007F5148"/>
    <w:rsid w:val="007F6CFB"/>
    <w:rsid w:val="007F7901"/>
    <w:rsid w:val="00805F0B"/>
    <w:rsid w:val="008106C3"/>
    <w:rsid w:val="00813221"/>
    <w:rsid w:val="0081555E"/>
    <w:rsid w:val="008177EE"/>
    <w:rsid w:val="00817F1D"/>
    <w:rsid w:val="008312FD"/>
    <w:rsid w:val="008362E7"/>
    <w:rsid w:val="008559A6"/>
    <w:rsid w:val="00856680"/>
    <w:rsid w:val="0086455B"/>
    <w:rsid w:val="00865788"/>
    <w:rsid w:val="00875139"/>
    <w:rsid w:val="008757DF"/>
    <w:rsid w:val="00877D81"/>
    <w:rsid w:val="00887E3F"/>
    <w:rsid w:val="00892954"/>
    <w:rsid w:val="008B553A"/>
    <w:rsid w:val="008D63C4"/>
    <w:rsid w:val="008D6636"/>
    <w:rsid w:val="008E2AD5"/>
    <w:rsid w:val="008E3896"/>
    <w:rsid w:val="008E7841"/>
    <w:rsid w:val="008E7E59"/>
    <w:rsid w:val="008F3624"/>
    <w:rsid w:val="00903750"/>
    <w:rsid w:val="00911052"/>
    <w:rsid w:val="009156C9"/>
    <w:rsid w:val="00915CE8"/>
    <w:rsid w:val="00915EE0"/>
    <w:rsid w:val="0091630B"/>
    <w:rsid w:val="009264CB"/>
    <w:rsid w:val="00930EF2"/>
    <w:rsid w:val="009315F3"/>
    <w:rsid w:val="00935EF8"/>
    <w:rsid w:val="00937076"/>
    <w:rsid w:val="00942FA1"/>
    <w:rsid w:val="009438F9"/>
    <w:rsid w:val="009502E5"/>
    <w:rsid w:val="00951E3B"/>
    <w:rsid w:val="00960A19"/>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9F7070"/>
    <w:rsid w:val="00A001E2"/>
    <w:rsid w:val="00A12689"/>
    <w:rsid w:val="00A147C7"/>
    <w:rsid w:val="00A16FD7"/>
    <w:rsid w:val="00A20032"/>
    <w:rsid w:val="00A235C9"/>
    <w:rsid w:val="00A267A7"/>
    <w:rsid w:val="00A42274"/>
    <w:rsid w:val="00A424BC"/>
    <w:rsid w:val="00A431D9"/>
    <w:rsid w:val="00A443E0"/>
    <w:rsid w:val="00A4492E"/>
    <w:rsid w:val="00A464AB"/>
    <w:rsid w:val="00A56E05"/>
    <w:rsid w:val="00A84784"/>
    <w:rsid w:val="00A877C5"/>
    <w:rsid w:val="00A9007A"/>
    <w:rsid w:val="00A948E4"/>
    <w:rsid w:val="00A95A6E"/>
    <w:rsid w:val="00A97432"/>
    <w:rsid w:val="00A97C60"/>
    <w:rsid w:val="00AA5D3B"/>
    <w:rsid w:val="00AA7246"/>
    <w:rsid w:val="00AB0A71"/>
    <w:rsid w:val="00AB2FC7"/>
    <w:rsid w:val="00AD3156"/>
    <w:rsid w:val="00AE175E"/>
    <w:rsid w:val="00AE5BF6"/>
    <w:rsid w:val="00AE7428"/>
    <w:rsid w:val="00B04245"/>
    <w:rsid w:val="00B11F57"/>
    <w:rsid w:val="00B12E14"/>
    <w:rsid w:val="00B14F98"/>
    <w:rsid w:val="00B21559"/>
    <w:rsid w:val="00B21FC6"/>
    <w:rsid w:val="00B22D13"/>
    <w:rsid w:val="00B45CC1"/>
    <w:rsid w:val="00B47A38"/>
    <w:rsid w:val="00B514B8"/>
    <w:rsid w:val="00B62CD2"/>
    <w:rsid w:val="00B72387"/>
    <w:rsid w:val="00B85011"/>
    <w:rsid w:val="00BB1EE7"/>
    <w:rsid w:val="00BB53D3"/>
    <w:rsid w:val="00BD1631"/>
    <w:rsid w:val="00BD4E34"/>
    <w:rsid w:val="00BD5142"/>
    <w:rsid w:val="00BD56A9"/>
    <w:rsid w:val="00BE7B4B"/>
    <w:rsid w:val="00C00A61"/>
    <w:rsid w:val="00C10A59"/>
    <w:rsid w:val="00C117CF"/>
    <w:rsid w:val="00C433F5"/>
    <w:rsid w:val="00C46C69"/>
    <w:rsid w:val="00C5063F"/>
    <w:rsid w:val="00C530BD"/>
    <w:rsid w:val="00C61AD9"/>
    <w:rsid w:val="00C62A1F"/>
    <w:rsid w:val="00C666E8"/>
    <w:rsid w:val="00C7713D"/>
    <w:rsid w:val="00C81B9E"/>
    <w:rsid w:val="00C872E7"/>
    <w:rsid w:val="00C930D9"/>
    <w:rsid w:val="00CA1BC4"/>
    <w:rsid w:val="00CA66EB"/>
    <w:rsid w:val="00CB6FF9"/>
    <w:rsid w:val="00CC1CE8"/>
    <w:rsid w:val="00CC2EA8"/>
    <w:rsid w:val="00CC2F3F"/>
    <w:rsid w:val="00CC654F"/>
    <w:rsid w:val="00CD22B1"/>
    <w:rsid w:val="00CD2C38"/>
    <w:rsid w:val="00CE372E"/>
    <w:rsid w:val="00CF3FD2"/>
    <w:rsid w:val="00CF7807"/>
    <w:rsid w:val="00D06F44"/>
    <w:rsid w:val="00D15E90"/>
    <w:rsid w:val="00D15EFB"/>
    <w:rsid w:val="00D20036"/>
    <w:rsid w:val="00D22C70"/>
    <w:rsid w:val="00D6054D"/>
    <w:rsid w:val="00D60A83"/>
    <w:rsid w:val="00D635B1"/>
    <w:rsid w:val="00D63663"/>
    <w:rsid w:val="00D664D3"/>
    <w:rsid w:val="00D66D9A"/>
    <w:rsid w:val="00D727A9"/>
    <w:rsid w:val="00D74322"/>
    <w:rsid w:val="00D7571F"/>
    <w:rsid w:val="00D94135"/>
    <w:rsid w:val="00DA0A51"/>
    <w:rsid w:val="00DA601D"/>
    <w:rsid w:val="00DB3208"/>
    <w:rsid w:val="00DC7747"/>
    <w:rsid w:val="00DD00EE"/>
    <w:rsid w:val="00DD1CA9"/>
    <w:rsid w:val="00DE55A1"/>
    <w:rsid w:val="00DE663F"/>
    <w:rsid w:val="00DE6DAF"/>
    <w:rsid w:val="00DF7382"/>
    <w:rsid w:val="00E06288"/>
    <w:rsid w:val="00E07DA9"/>
    <w:rsid w:val="00E40E4B"/>
    <w:rsid w:val="00E4182D"/>
    <w:rsid w:val="00E41EDE"/>
    <w:rsid w:val="00E44084"/>
    <w:rsid w:val="00E44F15"/>
    <w:rsid w:val="00E547DE"/>
    <w:rsid w:val="00E77C7D"/>
    <w:rsid w:val="00E80587"/>
    <w:rsid w:val="00E82434"/>
    <w:rsid w:val="00E90211"/>
    <w:rsid w:val="00E92D8D"/>
    <w:rsid w:val="00EA05B9"/>
    <w:rsid w:val="00EA083B"/>
    <w:rsid w:val="00EA5591"/>
    <w:rsid w:val="00EB3086"/>
    <w:rsid w:val="00EC2FA7"/>
    <w:rsid w:val="00EE50A6"/>
    <w:rsid w:val="00EE7A50"/>
    <w:rsid w:val="00EF0CB1"/>
    <w:rsid w:val="00EF0D03"/>
    <w:rsid w:val="00EF2BBA"/>
    <w:rsid w:val="00EF5675"/>
    <w:rsid w:val="00F00D66"/>
    <w:rsid w:val="00F017EB"/>
    <w:rsid w:val="00F06FB8"/>
    <w:rsid w:val="00F22337"/>
    <w:rsid w:val="00F228A4"/>
    <w:rsid w:val="00F33B32"/>
    <w:rsid w:val="00F33D6C"/>
    <w:rsid w:val="00F349D0"/>
    <w:rsid w:val="00F44EB3"/>
    <w:rsid w:val="00F523A1"/>
    <w:rsid w:val="00F566DF"/>
    <w:rsid w:val="00F601D2"/>
    <w:rsid w:val="00F62871"/>
    <w:rsid w:val="00F6422A"/>
    <w:rsid w:val="00F67C2C"/>
    <w:rsid w:val="00F7024F"/>
    <w:rsid w:val="00F80E92"/>
    <w:rsid w:val="00F82DD1"/>
    <w:rsid w:val="00F92976"/>
    <w:rsid w:val="00F94851"/>
    <w:rsid w:val="00FA2BA0"/>
    <w:rsid w:val="00FA5ECA"/>
    <w:rsid w:val="00FC4763"/>
    <w:rsid w:val="00FD0809"/>
    <w:rsid w:val="00FF1D8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B699FA"/>
  <w15:chartTrackingRefBased/>
  <w15:docId w15:val="{A49B7767-AE54-6E42-B175-4EDFF55F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Subtitle" w:uiPriority="11" w:qFormat="1"/>
    <w:lsdException w:name="Hyperlink" w:uiPriority="99"/>
    <w:lsdException w:name="Strong" w:qFormat="1"/>
    <w:lsdException w:name="Emphasis" w:qFormat="1"/>
    <w:lsdException w:name="Document Map" w:uiPriority="99"/>
    <w:lsdException w:name="Normal (Web)"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C7D"/>
    <w:pPr>
      <w:widowControl w:val="0"/>
      <w:spacing w:after="200" w:line="276" w:lineRule="auto"/>
    </w:pPr>
    <w:rPr>
      <w:rFonts w:eastAsia="Calibri"/>
      <w:sz w:val="22"/>
      <w:szCs w:val="22"/>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221F51"/>
    <w:pPr>
      <w:keepNext/>
      <w:numPr>
        <w:ilvl w:val="3"/>
        <w:numId w:val="1"/>
      </w:numPr>
      <w:spacing w:before="240" w:after="60"/>
      <w:outlineLvl w:val="3"/>
    </w:pPr>
    <w:rPr>
      <w:b/>
      <w:bCs/>
      <w:i/>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rsid w:val="00171211"/>
    <w:pPr>
      <w:numPr>
        <w:ilvl w:val="4"/>
        <w:numId w:val="1"/>
      </w:numPr>
      <w:spacing w:before="240" w:after="60"/>
      <w:outlineLvl w:val="4"/>
    </w:pPr>
    <w:rPr>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6F302B"/>
    <w:pPr>
      <w:tabs>
        <w:tab w:val="left" w:pos="480"/>
        <w:tab w:val="right" w:leader="dot" w:pos="9345"/>
      </w:tabs>
    </w:pPr>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uiPriority w:val="99"/>
    <w:rsid w:val="00CC1CE8"/>
    <w:rPr>
      <w:rFonts w:ascii="Lucida Grande" w:hAnsi="Lucida Grande"/>
    </w:rPr>
  </w:style>
  <w:style w:type="character" w:customStyle="1" w:styleId="DocumentMapChar">
    <w:name w:val="Document Map Char"/>
    <w:link w:val="DocumentMap"/>
    <w:uiPriority w:val="99"/>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numbering" w:customStyle="1" w:styleId="NoList1">
    <w:name w:val="No List1"/>
    <w:next w:val="NoList"/>
    <w:uiPriority w:val="99"/>
    <w:semiHidden/>
    <w:unhideWhenUsed/>
    <w:rsid w:val="00551C94"/>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551C94"/>
    <w:rPr>
      <w:rFonts w:ascii="Calibri" w:eastAsia="Calibri" w:hAnsi="Calibri" w:cs="Arial"/>
      <w:b/>
      <w:bCs/>
      <w:kern w:val="32"/>
      <w:sz w:val="28"/>
      <w:szCs w:val="32"/>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basedOn w:val="DefaultParagraphFont"/>
    <w:link w:val="Heading4"/>
    <w:uiPriority w:val="9"/>
    <w:rsid w:val="00551C94"/>
    <w:rPr>
      <w:rFonts w:ascii="Calibri" w:eastAsia="Calibri" w:hAnsi="Calibri"/>
      <w:b/>
      <w:bCs/>
      <w:i/>
      <w:sz w:val="22"/>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basedOn w:val="DefaultParagraphFont"/>
    <w:link w:val="Heading5"/>
    <w:uiPriority w:val="9"/>
    <w:rsid w:val="00551C94"/>
    <w:rPr>
      <w:rFonts w:ascii="Calibri" w:eastAsia="Calibri" w:hAnsi="Calibri"/>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551C94"/>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basedOn w:val="DefaultParagraphFont"/>
    <w:link w:val="Heading7"/>
    <w:uiPriority w:val="9"/>
    <w:rsid w:val="00551C94"/>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basedOn w:val="DefaultParagraphFont"/>
    <w:link w:val="Heading8"/>
    <w:uiPriority w:val="9"/>
    <w:rsid w:val="00551C94"/>
    <w:rPr>
      <w:rFonts w:ascii="Calibri" w:eastAsia="Calibri" w:hAnsi="Calibri"/>
      <w:i/>
      <w:iCs/>
      <w:sz w:val="22"/>
      <w:szCs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551C94"/>
    <w:rPr>
      <w:rFonts w:ascii="Arial" w:eastAsia="Calibri" w:hAnsi="Arial" w:cs="Arial"/>
      <w:sz w:val="22"/>
      <w:szCs w:val="22"/>
    </w:rPr>
  </w:style>
  <w:style w:type="paragraph" w:styleId="Revision">
    <w:name w:val="Revision"/>
    <w:hidden/>
    <w:uiPriority w:val="99"/>
    <w:semiHidden/>
    <w:rsid w:val="00551C94"/>
    <w:rPr>
      <w:sz w:val="24"/>
      <w:szCs w:val="24"/>
    </w:rPr>
  </w:style>
  <w:style w:type="paragraph" w:customStyle="1" w:styleId="Default">
    <w:name w:val="Default"/>
    <w:rsid w:val="00551C94"/>
    <w:pPr>
      <w:autoSpaceDE w:val="0"/>
      <w:autoSpaceDN w:val="0"/>
      <w:adjustRightInd w:val="0"/>
    </w:pPr>
    <w:rPr>
      <w:rFonts w:ascii="Cambria" w:hAnsi="Cambria" w:cs="Cambria"/>
      <w:color w:val="000000"/>
      <w:sz w:val="24"/>
      <w:szCs w:val="24"/>
      <w:lang w:val="fr-FR" w:eastAsia="fr-FR"/>
    </w:rPr>
  </w:style>
  <w:style w:type="paragraph" w:customStyle="1" w:styleId="lastfield">
    <w:name w:val="lastfield"/>
    <w:basedOn w:val="Normal"/>
    <w:link w:val="lastfieldZchn"/>
    <w:rsid w:val="00551C94"/>
    <w:pPr>
      <w:widowControl/>
      <w:tabs>
        <w:tab w:val="left" w:pos="1440"/>
        <w:tab w:val="left" w:pos="8010"/>
      </w:tabs>
      <w:spacing w:after="220" w:line="240" w:lineRule="auto"/>
      <w:ind w:left="720" w:hanging="360"/>
      <w:jc w:val="both"/>
    </w:pPr>
    <w:rPr>
      <w:rFonts w:ascii="Arial" w:eastAsia="Batang" w:hAnsi="Arial"/>
      <w:sz w:val="20"/>
      <w:szCs w:val="20"/>
      <w:lang w:val="x-none" w:eastAsia="ko-KR"/>
    </w:rPr>
  </w:style>
  <w:style w:type="character" w:customStyle="1" w:styleId="lastfieldZchn">
    <w:name w:val="lastfield Zchn"/>
    <w:link w:val="lastfield"/>
    <w:rsid w:val="00551C94"/>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551C94"/>
    <w:pPr>
      <w:widowControl/>
      <w:spacing w:before="60" w:after="60" w:line="210" w:lineRule="atLeast"/>
      <w:jc w:val="both"/>
    </w:pPr>
    <w:rPr>
      <w:rFonts w:ascii="Cambria" w:hAnsi="Cambria"/>
      <w:sz w:val="18"/>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551C94"/>
    <w:rPr>
      <w:rFonts w:ascii="Cambria" w:eastAsia="Calibri" w:hAnsi="Cambria"/>
      <w:sz w:val="18"/>
      <w:szCs w:val="22"/>
      <w:lang w:val="en-GB"/>
    </w:rPr>
  </w:style>
  <w:style w:type="paragraph" w:customStyle="1" w:styleId="code">
    <w:name w:val="code"/>
    <w:basedOn w:val="Normal"/>
    <w:next w:val="Normal"/>
    <w:link w:val="codeZchn"/>
    <w:rsid w:val="00551C94"/>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pPr>
    <w:rPr>
      <w:rFonts w:ascii="Courier" w:eastAsia="MS Mincho" w:hAnsi="Courier"/>
      <w:noProof/>
      <w:sz w:val="20"/>
      <w:szCs w:val="20"/>
      <w:lang w:val="en-GB" w:eastAsia="ja-JP"/>
    </w:rPr>
  </w:style>
  <w:style w:type="character" w:customStyle="1" w:styleId="codeZchn">
    <w:name w:val="code Zchn"/>
    <w:link w:val="code"/>
    <w:rsid w:val="00551C94"/>
    <w:rPr>
      <w:rFonts w:ascii="Courier" w:hAnsi="Courier"/>
      <w:noProof/>
      <w:lang w:val="en-GB" w:eastAsia="ja-JP"/>
    </w:rPr>
  </w:style>
  <w:style w:type="paragraph" w:customStyle="1" w:styleId="Note">
    <w:name w:val="Note"/>
    <w:basedOn w:val="Normal"/>
    <w:next w:val="Normal"/>
    <w:link w:val="NoteZchn"/>
    <w:rsid w:val="00551C94"/>
    <w:pPr>
      <w:widowControl/>
      <w:tabs>
        <w:tab w:val="left" w:pos="960"/>
      </w:tabs>
      <w:spacing w:after="240" w:line="210" w:lineRule="atLeast"/>
      <w:ind w:left="360" w:right="360"/>
      <w:jc w:val="both"/>
    </w:pPr>
    <w:rPr>
      <w:rFonts w:ascii="Cambria" w:hAnsi="Cambria"/>
      <w:sz w:val="18"/>
      <w:lang w:val="en-GB"/>
    </w:rPr>
  </w:style>
  <w:style w:type="character" w:customStyle="1" w:styleId="NoteZchn">
    <w:name w:val="Note Zchn"/>
    <w:link w:val="Note"/>
    <w:rsid w:val="00551C94"/>
    <w:rPr>
      <w:rFonts w:ascii="Cambria" w:eastAsia="Calibri" w:hAnsi="Cambria"/>
      <w:sz w:val="18"/>
      <w:szCs w:val="22"/>
      <w:lang w:val="en-GB"/>
    </w:rPr>
  </w:style>
  <w:style w:type="paragraph" w:customStyle="1" w:styleId="Atom">
    <w:name w:val="Atom"/>
    <w:basedOn w:val="Normal"/>
    <w:rsid w:val="00551C94"/>
    <w:pPr>
      <w:keepLines/>
      <w:widowControl/>
      <w:spacing w:after="220" w:line="230" w:lineRule="atLeast"/>
    </w:pPr>
    <w:rPr>
      <w:rFonts w:ascii="Arial" w:eastAsia="MS Mincho" w:hAnsi="Arial"/>
      <w:sz w:val="20"/>
      <w:szCs w:val="20"/>
      <w:lang w:val="en-GB" w:eastAsia="ja-JP"/>
    </w:rPr>
  </w:style>
  <w:style w:type="paragraph" w:customStyle="1" w:styleId="fields">
    <w:name w:val="fields"/>
    <w:basedOn w:val="Normal"/>
    <w:link w:val="fieldsZchn"/>
    <w:rsid w:val="00551C94"/>
    <w:pPr>
      <w:widowControl/>
      <w:tabs>
        <w:tab w:val="left" w:pos="8010"/>
      </w:tabs>
      <w:spacing w:after="160" w:line="230" w:lineRule="atLeast"/>
      <w:ind w:left="720" w:hanging="360"/>
      <w:jc w:val="both"/>
    </w:pPr>
    <w:rPr>
      <w:rFonts w:eastAsia="Batang"/>
      <w:sz w:val="20"/>
      <w:szCs w:val="20"/>
      <w:lang w:val="x-none" w:eastAsia="ko-KR"/>
    </w:rPr>
  </w:style>
  <w:style w:type="character" w:customStyle="1" w:styleId="fieldsZchn">
    <w:name w:val="fields Zchn"/>
    <w:link w:val="fields"/>
    <w:rsid w:val="00551C94"/>
    <w:rPr>
      <w:rFonts w:eastAsia="Batang"/>
      <w:lang w:val="x-none" w:eastAsia="ko-KR"/>
    </w:rPr>
  </w:style>
  <w:style w:type="paragraph" w:customStyle="1" w:styleId="RefNorm">
    <w:name w:val="RefNorm"/>
    <w:basedOn w:val="Normal"/>
    <w:next w:val="Normal"/>
    <w:rsid w:val="00551C94"/>
    <w:pPr>
      <w:widowControl/>
      <w:spacing w:after="240"/>
      <w:jc w:val="both"/>
    </w:pPr>
    <w:rPr>
      <w:rFonts w:ascii="Cambria" w:hAnsi="Cambria"/>
      <w:lang w:val="en-GB"/>
    </w:rPr>
  </w:style>
  <w:style w:type="character" w:customStyle="1" w:styleId="CharSDLcode">
    <w:name w:val="Char SDLcode"/>
    <w:rsid w:val="00551C94"/>
    <w:rPr>
      <w:rFonts w:ascii="Courier" w:hAnsi="Courier"/>
      <w:color w:val="auto"/>
    </w:rPr>
  </w:style>
  <w:style w:type="paragraph" w:customStyle="1" w:styleId="ISOComments">
    <w:name w:val="ISO_Comments"/>
    <w:basedOn w:val="Normal"/>
    <w:rsid w:val="00551C94"/>
    <w:pPr>
      <w:widowControl/>
      <w:spacing w:before="210" w:after="160" w:line="210" w:lineRule="exact"/>
    </w:pPr>
    <w:rPr>
      <w:rFonts w:ascii="Arial" w:eastAsia="Times New Roman" w:hAnsi="Arial"/>
      <w:sz w:val="18"/>
      <w:szCs w:val="20"/>
      <w:lang w:val="en-GB"/>
    </w:rPr>
  </w:style>
  <w:style w:type="paragraph" w:customStyle="1" w:styleId="ISOChange">
    <w:name w:val="ISO_Change"/>
    <w:basedOn w:val="Normal"/>
    <w:rsid w:val="00551C94"/>
    <w:pPr>
      <w:widowControl/>
      <w:spacing w:before="210" w:after="160" w:line="210" w:lineRule="exact"/>
    </w:pPr>
    <w:rPr>
      <w:rFonts w:ascii="Arial" w:eastAsia="Times New Roman" w:hAnsi="Arial"/>
      <w:sz w:val="18"/>
      <w:szCs w:val="20"/>
      <w:lang w:val="en-GB"/>
    </w:rPr>
  </w:style>
  <w:style w:type="paragraph" w:styleId="HTMLPreformatted">
    <w:name w:val="HTML Preformatted"/>
    <w:basedOn w:val="Normal"/>
    <w:link w:val="HTMLPreformattedChar"/>
    <w:uiPriority w:val="99"/>
    <w:unhideWhenUsed/>
    <w:rsid w:val="00551C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551C94"/>
    <w:rPr>
      <w:rFonts w:ascii="Courier New" w:eastAsia="Times New Roman" w:hAnsi="Courier New" w:cs="Courier New"/>
      <w:lang w:val="fr-FR" w:eastAsia="fr-FR"/>
    </w:rPr>
  </w:style>
  <w:style w:type="character" w:styleId="Emphasis">
    <w:name w:val="Emphasis"/>
    <w:qFormat/>
    <w:rsid w:val="00551C94"/>
    <w:rPr>
      <w:i/>
      <w:iCs/>
    </w:rPr>
  </w:style>
  <w:style w:type="paragraph" w:customStyle="1" w:styleId="BodyTextfirstgraph">
    <w:name w:val="Body Text (first graph)"/>
    <w:basedOn w:val="BodyText"/>
    <w:rsid w:val="00551C94"/>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551C94"/>
    <w:pPr>
      <w:widowControl/>
      <w:spacing w:before="120" w:after="120" w:line="230" w:lineRule="atLeast"/>
      <w:jc w:val="both"/>
    </w:pPr>
    <w:rPr>
      <w:rFonts w:ascii="Cambria" w:eastAsia="MS Mincho" w:hAnsi="Cambria"/>
      <w:b/>
      <w:szCs w:val="20"/>
      <w:lang w:val="de-DE" w:eastAsia="ja-JP"/>
    </w:rPr>
  </w:style>
  <w:style w:type="character" w:customStyle="1" w:styleId="CaptionChar">
    <w:name w:val="Caption Char"/>
    <w:link w:val="Caption"/>
    <w:rsid w:val="00551C94"/>
    <w:rPr>
      <w:rFonts w:ascii="Cambria" w:hAnsi="Cambria"/>
      <w:b/>
      <w:sz w:val="22"/>
      <w:lang w:val="de-DE" w:eastAsia="ja-JP"/>
    </w:rPr>
  </w:style>
  <w:style w:type="paragraph" w:customStyle="1" w:styleId="TOC51">
    <w:name w:val="TOC 51"/>
    <w:basedOn w:val="Normal"/>
    <w:next w:val="Normal"/>
    <w:autoRedefine/>
    <w:uiPriority w:val="39"/>
    <w:unhideWhenUsed/>
    <w:rsid w:val="00551C94"/>
    <w:pPr>
      <w:widowControl/>
      <w:spacing w:after="0" w:line="240" w:lineRule="auto"/>
      <w:ind w:left="960"/>
    </w:pPr>
    <w:rPr>
      <w:rFonts w:ascii="Calibri" w:eastAsia="MS Mincho" w:hAnsi="Calibri" w:cs="Calibri"/>
      <w:sz w:val="18"/>
      <w:szCs w:val="21"/>
    </w:rPr>
  </w:style>
  <w:style w:type="paragraph" w:customStyle="1" w:styleId="TOC61">
    <w:name w:val="TOC 61"/>
    <w:basedOn w:val="Normal"/>
    <w:next w:val="Normal"/>
    <w:autoRedefine/>
    <w:uiPriority w:val="39"/>
    <w:unhideWhenUsed/>
    <w:rsid w:val="00551C94"/>
    <w:pPr>
      <w:widowControl/>
      <w:spacing w:after="0" w:line="240" w:lineRule="auto"/>
      <w:ind w:left="1200"/>
    </w:pPr>
    <w:rPr>
      <w:rFonts w:ascii="Calibri" w:eastAsia="MS Mincho" w:hAnsi="Calibri" w:cs="Calibri"/>
      <w:sz w:val="18"/>
      <w:szCs w:val="21"/>
    </w:rPr>
  </w:style>
  <w:style w:type="paragraph" w:customStyle="1" w:styleId="TOC71">
    <w:name w:val="TOC 71"/>
    <w:basedOn w:val="Normal"/>
    <w:next w:val="Normal"/>
    <w:autoRedefine/>
    <w:uiPriority w:val="39"/>
    <w:unhideWhenUsed/>
    <w:rsid w:val="00551C94"/>
    <w:pPr>
      <w:widowControl/>
      <w:spacing w:after="0" w:line="240" w:lineRule="auto"/>
      <w:ind w:left="1440"/>
    </w:pPr>
    <w:rPr>
      <w:rFonts w:ascii="Calibri" w:eastAsia="MS Mincho" w:hAnsi="Calibri" w:cs="Calibri"/>
      <w:sz w:val="18"/>
      <w:szCs w:val="21"/>
    </w:rPr>
  </w:style>
  <w:style w:type="paragraph" w:customStyle="1" w:styleId="TOC81">
    <w:name w:val="TOC 81"/>
    <w:basedOn w:val="Normal"/>
    <w:next w:val="Normal"/>
    <w:autoRedefine/>
    <w:uiPriority w:val="39"/>
    <w:unhideWhenUsed/>
    <w:rsid w:val="00551C94"/>
    <w:pPr>
      <w:widowControl/>
      <w:spacing w:after="0" w:line="240" w:lineRule="auto"/>
      <w:ind w:left="1680"/>
    </w:pPr>
    <w:rPr>
      <w:rFonts w:ascii="Calibri" w:eastAsia="MS Mincho" w:hAnsi="Calibri" w:cs="Calibri"/>
      <w:sz w:val="18"/>
      <w:szCs w:val="21"/>
    </w:rPr>
  </w:style>
  <w:style w:type="paragraph" w:customStyle="1" w:styleId="TOC91">
    <w:name w:val="TOC 91"/>
    <w:basedOn w:val="Normal"/>
    <w:next w:val="Normal"/>
    <w:autoRedefine/>
    <w:uiPriority w:val="39"/>
    <w:unhideWhenUsed/>
    <w:rsid w:val="00551C94"/>
    <w:pPr>
      <w:widowControl/>
      <w:spacing w:after="0" w:line="240" w:lineRule="auto"/>
      <w:ind w:left="1920"/>
    </w:pPr>
    <w:rPr>
      <w:rFonts w:ascii="Calibri" w:eastAsia="MS Mincho" w:hAnsi="Calibri" w:cs="Calibri"/>
      <w:sz w:val="18"/>
      <w:szCs w:val="21"/>
    </w:rPr>
  </w:style>
  <w:style w:type="character" w:customStyle="1" w:styleId="codeChar">
    <w:name w:val="code Char"/>
    <w:rsid w:val="00551C94"/>
    <w:rPr>
      <w:rFonts w:ascii="Courier New" w:hAnsi="Courier New"/>
      <w:noProof/>
      <w:lang w:val="en-GB" w:eastAsia="ja-JP" w:bidi="ar-SA"/>
    </w:rPr>
  </w:style>
  <w:style w:type="character" w:customStyle="1" w:styleId="FollowedHyperlink1">
    <w:name w:val="FollowedHyperlink1"/>
    <w:basedOn w:val="DefaultParagraphFont"/>
    <w:uiPriority w:val="99"/>
    <w:semiHidden/>
    <w:unhideWhenUsed/>
    <w:rsid w:val="00551C94"/>
    <w:rPr>
      <w:color w:val="800080"/>
      <w:u w:val="single"/>
    </w:rPr>
  </w:style>
  <w:style w:type="character" w:styleId="FollowedHyperlink">
    <w:name w:val="FollowedHyperlink"/>
    <w:basedOn w:val="DefaultParagraphFont"/>
    <w:rsid w:val="00551C94"/>
    <w:rPr>
      <w:color w:val="954F72" w:themeColor="followedHyperlink"/>
      <w:u w:val="single"/>
    </w:rPr>
  </w:style>
  <w:style w:type="character" w:styleId="PlaceholderText">
    <w:name w:val="Placeholder Text"/>
    <w:basedOn w:val="DefaultParagraphFont"/>
    <w:uiPriority w:val="99"/>
    <w:semiHidden/>
    <w:rsid w:val="00551C94"/>
    <w:rPr>
      <w:color w:val="808080"/>
    </w:rPr>
  </w:style>
  <w:style w:type="paragraph" w:styleId="Title">
    <w:name w:val="Title"/>
    <w:basedOn w:val="Normal"/>
    <w:link w:val="TitleChar"/>
    <w:uiPriority w:val="10"/>
    <w:qFormat/>
    <w:rsid w:val="004B6FDD"/>
    <w:pPr>
      <w:autoSpaceDE w:val="0"/>
      <w:autoSpaceDN w:val="0"/>
      <w:spacing w:before="90" w:after="0" w:line="240" w:lineRule="auto"/>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4B6FDD"/>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0215">
      <w:bodyDiv w:val="1"/>
      <w:marLeft w:val="0"/>
      <w:marRight w:val="0"/>
      <w:marTop w:val="0"/>
      <w:marBottom w:val="0"/>
      <w:divBdr>
        <w:top w:val="none" w:sz="0" w:space="0" w:color="auto"/>
        <w:left w:val="none" w:sz="0" w:space="0" w:color="auto"/>
        <w:bottom w:val="none" w:sz="0" w:space="0" w:color="auto"/>
        <w:right w:val="none" w:sz="0" w:space="0" w:color="auto"/>
      </w:divBdr>
    </w:div>
    <w:div w:id="204752578">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80385335">
      <w:bodyDiv w:val="1"/>
      <w:marLeft w:val="0"/>
      <w:marRight w:val="0"/>
      <w:marTop w:val="0"/>
      <w:marBottom w:val="0"/>
      <w:divBdr>
        <w:top w:val="none" w:sz="0" w:space="0" w:color="auto"/>
        <w:left w:val="none" w:sz="0" w:space="0" w:color="auto"/>
        <w:bottom w:val="none" w:sz="0" w:space="0" w:color="auto"/>
        <w:right w:val="none" w:sz="0" w:space="0" w:color="auto"/>
      </w:divBdr>
    </w:div>
    <w:div w:id="1005788406">
      <w:bodyDiv w:val="1"/>
      <w:marLeft w:val="0"/>
      <w:marRight w:val="0"/>
      <w:marTop w:val="0"/>
      <w:marBottom w:val="0"/>
      <w:divBdr>
        <w:top w:val="none" w:sz="0" w:space="0" w:color="auto"/>
        <w:left w:val="none" w:sz="0" w:space="0" w:color="auto"/>
        <w:bottom w:val="none" w:sz="0" w:space="0" w:color="auto"/>
        <w:right w:val="none" w:sz="0" w:space="0" w:color="auto"/>
      </w:divBdr>
    </w:div>
    <w:div w:id="1046642159">
      <w:bodyDiv w:val="1"/>
      <w:marLeft w:val="0"/>
      <w:marRight w:val="0"/>
      <w:marTop w:val="0"/>
      <w:marBottom w:val="0"/>
      <w:divBdr>
        <w:top w:val="none" w:sz="0" w:space="0" w:color="auto"/>
        <w:left w:val="none" w:sz="0" w:space="0" w:color="auto"/>
        <w:bottom w:val="none" w:sz="0" w:space="0" w:color="auto"/>
        <w:right w:val="none" w:sz="0" w:space="0" w:color="auto"/>
      </w:divBdr>
    </w:div>
    <w:div w:id="1049837861">
      <w:bodyDiv w:val="1"/>
      <w:marLeft w:val="0"/>
      <w:marRight w:val="0"/>
      <w:marTop w:val="0"/>
      <w:marBottom w:val="0"/>
      <w:divBdr>
        <w:top w:val="none" w:sz="0" w:space="0" w:color="auto"/>
        <w:left w:val="none" w:sz="0" w:space="0" w:color="auto"/>
        <w:bottom w:val="none" w:sz="0" w:space="0" w:color="auto"/>
        <w:right w:val="none" w:sz="0" w:space="0" w:color="auto"/>
      </w:divBdr>
    </w:div>
    <w:div w:id="1072697254">
      <w:bodyDiv w:val="1"/>
      <w:marLeft w:val="0"/>
      <w:marRight w:val="0"/>
      <w:marTop w:val="0"/>
      <w:marBottom w:val="0"/>
      <w:divBdr>
        <w:top w:val="none" w:sz="0" w:space="0" w:color="auto"/>
        <w:left w:val="none" w:sz="0" w:space="0" w:color="auto"/>
        <w:bottom w:val="none" w:sz="0" w:space="0" w:color="auto"/>
        <w:right w:val="none" w:sz="0" w:space="0" w:color="auto"/>
      </w:divBdr>
    </w:div>
    <w:div w:id="1115322369">
      <w:bodyDiv w:val="1"/>
      <w:marLeft w:val="0"/>
      <w:marRight w:val="0"/>
      <w:marTop w:val="0"/>
      <w:marBottom w:val="0"/>
      <w:divBdr>
        <w:top w:val="none" w:sz="0" w:space="0" w:color="auto"/>
        <w:left w:val="none" w:sz="0" w:space="0" w:color="auto"/>
        <w:bottom w:val="none" w:sz="0" w:space="0" w:color="auto"/>
        <w:right w:val="none" w:sz="0" w:space="0" w:color="auto"/>
      </w:divBdr>
    </w:div>
    <w:div w:id="1131249323">
      <w:bodyDiv w:val="1"/>
      <w:marLeft w:val="0"/>
      <w:marRight w:val="0"/>
      <w:marTop w:val="0"/>
      <w:marBottom w:val="0"/>
      <w:divBdr>
        <w:top w:val="none" w:sz="0" w:space="0" w:color="auto"/>
        <w:left w:val="none" w:sz="0" w:space="0" w:color="auto"/>
        <w:bottom w:val="none" w:sz="0" w:space="0" w:color="auto"/>
        <w:right w:val="none" w:sz="0" w:space="0" w:color="auto"/>
      </w:divBdr>
    </w:div>
    <w:div w:id="1196851109">
      <w:bodyDiv w:val="1"/>
      <w:marLeft w:val="0"/>
      <w:marRight w:val="0"/>
      <w:marTop w:val="0"/>
      <w:marBottom w:val="0"/>
      <w:divBdr>
        <w:top w:val="none" w:sz="0" w:space="0" w:color="auto"/>
        <w:left w:val="none" w:sz="0" w:space="0" w:color="auto"/>
        <w:bottom w:val="none" w:sz="0" w:space="0" w:color="auto"/>
        <w:right w:val="none" w:sz="0" w:space="0" w:color="auto"/>
      </w:divBdr>
    </w:div>
    <w:div w:id="121380453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742756571">
      <w:bodyDiv w:val="1"/>
      <w:marLeft w:val="0"/>
      <w:marRight w:val="0"/>
      <w:marTop w:val="0"/>
      <w:marBottom w:val="0"/>
      <w:divBdr>
        <w:top w:val="none" w:sz="0" w:space="0" w:color="auto"/>
        <w:left w:val="none" w:sz="0" w:space="0" w:color="auto"/>
        <w:bottom w:val="none" w:sz="0" w:space="0" w:color="auto"/>
        <w:right w:val="none" w:sz="0" w:space="0" w:color="auto"/>
      </w:divBdr>
    </w:div>
    <w:div w:id="1758285280">
      <w:bodyDiv w:val="1"/>
      <w:marLeft w:val="0"/>
      <w:marRight w:val="0"/>
      <w:marTop w:val="0"/>
      <w:marBottom w:val="0"/>
      <w:divBdr>
        <w:top w:val="none" w:sz="0" w:space="0" w:color="auto"/>
        <w:left w:val="none" w:sz="0" w:space="0" w:color="auto"/>
        <w:bottom w:val="none" w:sz="0" w:space="0" w:color="auto"/>
        <w:right w:val="none" w:sz="0" w:space="0" w:color="auto"/>
      </w:divBdr>
    </w:div>
    <w:div w:id="1823354791">
      <w:bodyDiv w:val="1"/>
      <w:marLeft w:val="0"/>
      <w:marRight w:val="0"/>
      <w:marTop w:val="0"/>
      <w:marBottom w:val="0"/>
      <w:divBdr>
        <w:top w:val="none" w:sz="0" w:space="0" w:color="auto"/>
        <w:left w:val="none" w:sz="0" w:space="0" w:color="auto"/>
        <w:bottom w:val="none" w:sz="0" w:space="0" w:color="auto"/>
        <w:right w:val="none" w:sz="0" w:space="0" w:color="auto"/>
      </w:divBdr>
    </w:div>
    <w:div w:id="202447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mpegx.int-evry.fr/software/MPEG/Systems/ApplicationFormat/MIAF/issues/20" TargetMode="External"/><Relationship Id="rId2" Type="http://schemas.openxmlformats.org/officeDocument/2006/relationships/numbering" Target="numbering.xml"/><Relationship Id="rId16" Type="http://schemas.openxmlformats.org/officeDocument/2006/relationships/hyperlink" Target="https://github.com/MPEGGroup/FileFormat/labels/HEI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89E7DB536A42E69632E9DBF0D03E42"/>
        <w:category>
          <w:name w:val="General"/>
          <w:gallery w:val="placeholder"/>
        </w:category>
        <w:types>
          <w:type w:val="bbPlcHdr"/>
        </w:types>
        <w:behaviors>
          <w:behavior w:val="content"/>
        </w:behaviors>
        <w:guid w:val="{37B36219-A48B-4A72-B41B-5EE438BDF31C}"/>
      </w:docPartPr>
      <w:docPartBody>
        <w:p w:rsidR="00723BD4" w:rsidRDefault="00723BD4">
          <w:r w:rsidRPr="00B31AB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BD4"/>
    <w:rsid w:val="002839CA"/>
    <w:rsid w:val="002F1DDE"/>
    <w:rsid w:val="00417D25"/>
    <w:rsid w:val="004D0F8D"/>
    <w:rsid w:val="004F00CB"/>
    <w:rsid w:val="0067086B"/>
    <w:rsid w:val="00723BD4"/>
    <w:rsid w:val="007372F5"/>
    <w:rsid w:val="008208E7"/>
    <w:rsid w:val="009D6065"/>
    <w:rsid w:val="00BD6303"/>
    <w:rsid w:val="00BF530F"/>
    <w:rsid w:val="00CA4CE2"/>
    <w:rsid w:val="00E70D12"/>
    <w:rsid w:val="00F476C1"/>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72F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5FD99-7F50-4D7C-BDC8-AE6C835B3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643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Defect report for 23008-12</vt:lpstr>
    </vt:vector>
  </TitlesOfParts>
  <Manager/>
  <Company/>
  <LinksUpToDate>false</LinksUpToDate>
  <CharactersWithSpaces>4702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23008-12</dc:title>
  <dc:subject/>
  <dc:creator>David Singer, Cyril Concolato, Frédéric Mazé</dc:creator>
  <cp:keywords/>
  <dc:description/>
  <cp:lastModifiedBy>Miska Hannuksela</cp:lastModifiedBy>
  <cp:revision>5</cp:revision>
  <dcterms:created xsi:type="dcterms:W3CDTF">2022-09-22T05:15:00Z</dcterms:created>
  <dcterms:modified xsi:type="dcterms:W3CDTF">2022-10-28T06:00:00Z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N21972</vt:lpwstr>
  </property>
</Properties>
</file>