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FE13C" w14:textId="219C6642" w:rsidR="00E538AC" w:rsidRPr="005C4299" w:rsidRDefault="00E538AC" w:rsidP="00E538AC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3181268" wp14:editId="5D86F772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3E648D">
        <w:rPr>
          <w:rFonts w:cs="Times New Roman"/>
          <w:b/>
          <w:bCs/>
          <w:w w:val="115"/>
          <w:sz w:val="48"/>
          <w:szCs w:val="48"/>
          <w:u w:val="thick" w:color="000000"/>
        </w:rPr>
        <w:t>223</w:t>
      </w:r>
    </w:p>
    <w:p w14:paraId="381088A6" w14:textId="77777777" w:rsidR="00E538AC" w:rsidRPr="005C4299" w:rsidRDefault="00E538AC" w:rsidP="00E538AC">
      <w:pPr>
        <w:widowControl w:val="0"/>
        <w:rPr>
          <w:rFonts w:ascii="Arial" w:hAnsi="Arial"/>
          <w:b/>
          <w:sz w:val="20"/>
        </w:rPr>
      </w:pPr>
    </w:p>
    <w:p w14:paraId="6D571794" w14:textId="77777777" w:rsidR="00E538AC" w:rsidRPr="005C4299" w:rsidRDefault="00E538AC" w:rsidP="00E538AC">
      <w:pPr>
        <w:widowControl w:val="0"/>
        <w:rPr>
          <w:rFonts w:ascii="Arial" w:hAnsi="Arial"/>
          <w:b/>
          <w:sz w:val="20"/>
        </w:rPr>
      </w:pPr>
    </w:p>
    <w:p w14:paraId="41306959" w14:textId="77777777" w:rsidR="00E538AC" w:rsidRPr="005C4299" w:rsidRDefault="00E538AC" w:rsidP="00E538AC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DCFBE30" wp14:editId="45BFEEE2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EE2E27" w14:textId="77777777" w:rsidR="00E538AC" w:rsidRPr="00196997" w:rsidRDefault="00E538AC" w:rsidP="00E538AC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CFBE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6EE2E27" w14:textId="77777777" w:rsidR="00E538AC" w:rsidRPr="00196997" w:rsidRDefault="00E538AC" w:rsidP="00E538AC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465A6A" w14:textId="77777777" w:rsidR="00E538AC" w:rsidRPr="005C4299" w:rsidRDefault="00E538AC" w:rsidP="00E538AC">
      <w:pPr>
        <w:widowControl w:val="0"/>
        <w:rPr>
          <w:rFonts w:ascii="Arial" w:hAnsi="Arial"/>
          <w:b/>
          <w:sz w:val="20"/>
        </w:rPr>
      </w:pPr>
    </w:p>
    <w:p w14:paraId="1B07819B" w14:textId="77777777" w:rsidR="00E538AC" w:rsidRPr="005C4299" w:rsidRDefault="00E538AC" w:rsidP="00E538AC">
      <w:pPr>
        <w:widowControl w:val="0"/>
        <w:rPr>
          <w:rFonts w:ascii="Arial" w:hAnsi="Arial"/>
          <w:b/>
          <w:sz w:val="21"/>
        </w:rPr>
      </w:pPr>
    </w:p>
    <w:p w14:paraId="0A03DCC5" w14:textId="77777777" w:rsidR="00E538AC" w:rsidRPr="005C4299" w:rsidRDefault="00E538AC" w:rsidP="00E538AC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  <w:t>Output Document</w:t>
      </w:r>
    </w:p>
    <w:p w14:paraId="513933A7" w14:textId="77777777" w:rsidR="00E538AC" w:rsidRPr="005C4299" w:rsidRDefault="00E538AC" w:rsidP="00E538AC">
      <w:pPr>
        <w:widowControl w:val="0"/>
        <w:spacing w:before="1"/>
        <w:rPr>
          <w:rFonts w:cs="Times New Roman"/>
          <w:snapToGrid w:val="0"/>
        </w:rPr>
      </w:pPr>
    </w:p>
    <w:p w14:paraId="1A7F6F74" w14:textId="720594A3" w:rsidR="00E538AC" w:rsidRPr="005C4299" w:rsidRDefault="00E538AC" w:rsidP="00E538AC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AD20B8">
        <w:rPr>
          <w:rFonts w:cs="Times New Roman"/>
          <w:snapToGrid w:val="0"/>
        </w:rPr>
        <w:t>Updates</w:t>
      </w:r>
      <w:r>
        <w:rPr>
          <w:rFonts w:cs="Times New Roman"/>
          <w:snapToGrid w:val="0"/>
        </w:rPr>
        <w:t xml:space="preserve"> on Video Coding for Machines</w:t>
      </w:r>
    </w:p>
    <w:p w14:paraId="25E36A31" w14:textId="77777777" w:rsidR="00E538AC" w:rsidRPr="005C4299" w:rsidRDefault="00E538AC" w:rsidP="00E538AC">
      <w:pPr>
        <w:widowControl w:val="0"/>
        <w:spacing w:before="6"/>
        <w:rPr>
          <w:rFonts w:cs="Times New Roman"/>
          <w:snapToGrid w:val="0"/>
        </w:rPr>
      </w:pPr>
    </w:p>
    <w:p w14:paraId="206DA45B" w14:textId="77777777" w:rsidR="00E538AC" w:rsidRPr="005C4299" w:rsidRDefault="00E538AC" w:rsidP="00E538AC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  <w:t>Approved</w:t>
      </w:r>
    </w:p>
    <w:p w14:paraId="294706A2" w14:textId="77777777" w:rsidR="00E538AC" w:rsidRPr="005C4299" w:rsidRDefault="00E538AC" w:rsidP="00E538AC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24D64AF2" w14:textId="77777777" w:rsidR="00E538AC" w:rsidRPr="005C4299" w:rsidRDefault="00E538AC" w:rsidP="00E538AC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2022-0</w:t>
      </w:r>
      <w:r>
        <w:rPr>
          <w:rFonts w:cs="Times New Roman"/>
          <w:snapToGrid w:val="0"/>
        </w:rPr>
        <w:t>7</w:t>
      </w:r>
      <w:r w:rsidRPr="00B212BF">
        <w:rPr>
          <w:rFonts w:cs="Times New Roman"/>
          <w:snapToGrid w:val="0"/>
        </w:rPr>
        <w:t>-2</w:t>
      </w:r>
      <w:r>
        <w:rPr>
          <w:rFonts w:cs="Times New Roman"/>
          <w:snapToGrid w:val="0"/>
        </w:rPr>
        <w:t>2</w:t>
      </w:r>
    </w:p>
    <w:p w14:paraId="4C05F470" w14:textId="77777777" w:rsidR="00E538AC" w:rsidRPr="005C4299" w:rsidRDefault="00E538AC" w:rsidP="00E538AC">
      <w:pPr>
        <w:widowControl w:val="0"/>
        <w:spacing w:before="1"/>
        <w:rPr>
          <w:rFonts w:cs="Times New Roman"/>
          <w:snapToGrid w:val="0"/>
        </w:rPr>
      </w:pPr>
    </w:p>
    <w:p w14:paraId="1B7F5451" w14:textId="77777777" w:rsidR="00E538AC" w:rsidRPr="005C4299" w:rsidRDefault="00E538AC" w:rsidP="00E538AC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Pr="005C4299">
        <w:rPr>
          <w:rFonts w:cs="Times New Roman"/>
          <w:snapToGrid w:val="0"/>
        </w:rPr>
        <w:t>2</w:t>
      </w:r>
    </w:p>
    <w:p w14:paraId="7ED262EA" w14:textId="77777777" w:rsidR="00E538AC" w:rsidRPr="005C4299" w:rsidRDefault="00E538AC" w:rsidP="00E538AC">
      <w:pPr>
        <w:widowControl w:val="0"/>
        <w:spacing w:before="1"/>
        <w:rPr>
          <w:rFonts w:cs="Times New Roman"/>
          <w:snapToGrid w:val="0"/>
        </w:rPr>
      </w:pPr>
    </w:p>
    <w:p w14:paraId="6829B3C0" w14:textId="77777777" w:rsidR="00E538AC" w:rsidRPr="005C4299" w:rsidRDefault="00E538AC" w:rsidP="00E538AC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  <w:t>None</w:t>
      </w:r>
    </w:p>
    <w:p w14:paraId="22E1B99F" w14:textId="77777777" w:rsidR="00E538AC" w:rsidRPr="005C4299" w:rsidRDefault="00E538AC" w:rsidP="00E538AC">
      <w:pPr>
        <w:widowControl w:val="0"/>
        <w:spacing w:before="1"/>
        <w:rPr>
          <w:rFonts w:cs="Times New Roman"/>
          <w:snapToGrid w:val="0"/>
        </w:rPr>
      </w:pPr>
    </w:p>
    <w:p w14:paraId="489ADFAE" w14:textId="77777777" w:rsidR="00E538AC" w:rsidRPr="00DC4466" w:rsidRDefault="00E538AC" w:rsidP="00E538AC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  <w:t>None</w:t>
      </w:r>
    </w:p>
    <w:p w14:paraId="7883E4A8" w14:textId="77777777" w:rsidR="00E538AC" w:rsidRPr="005C4299" w:rsidRDefault="00E538AC" w:rsidP="00E538AC">
      <w:pPr>
        <w:widowControl w:val="0"/>
        <w:spacing w:before="1"/>
        <w:rPr>
          <w:rFonts w:cs="Times New Roman"/>
          <w:snapToGrid w:val="0"/>
        </w:rPr>
      </w:pPr>
    </w:p>
    <w:p w14:paraId="76E8080D" w14:textId="7502FB83" w:rsidR="00E538AC" w:rsidRPr="005C4299" w:rsidRDefault="00E538AC" w:rsidP="00E538AC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1D0457">
        <w:rPr>
          <w:rFonts w:cs="Times New Roman"/>
          <w:snapToGrid w:val="0"/>
        </w:rPr>
        <w:t>17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3E89C0DA" w14:textId="77777777" w:rsidR="00E538AC" w:rsidRPr="005C4299" w:rsidRDefault="00E538AC" w:rsidP="00E538AC">
      <w:pPr>
        <w:widowControl w:val="0"/>
        <w:spacing w:before="1"/>
        <w:rPr>
          <w:rFonts w:cs="Times New Roman"/>
          <w:snapToGrid w:val="0"/>
        </w:rPr>
      </w:pPr>
    </w:p>
    <w:p w14:paraId="45B834DA" w14:textId="77777777" w:rsidR="00E538AC" w:rsidRPr="005C4299" w:rsidRDefault="00E538AC" w:rsidP="00E538AC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46D057E0" w14:textId="77777777" w:rsidR="00E538AC" w:rsidRPr="005C4299" w:rsidRDefault="00E538AC" w:rsidP="00E538AC">
      <w:pPr>
        <w:widowControl w:val="0"/>
        <w:spacing w:before="1"/>
        <w:rPr>
          <w:rFonts w:cs="Times New Roman"/>
          <w:snapToGrid w:val="0"/>
        </w:rPr>
      </w:pPr>
    </w:p>
    <w:p w14:paraId="41C80D8F" w14:textId="77777777" w:rsidR="00E538AC" w:rsidRPr="005C4299" w:rsidRDefault="00E538AC" w:rsidP="00E538AC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8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32BCF0FB" w14:textId="77777777" w:rsidR="00E538AC" w:rsidRPr="005C4299" w:rsidRDefault="00E538AC" w:rsidP="00E538AC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15759258" w14:textId="77777777" w:rsidR="00E538AC" w:rsidRDefault="00E538AC" w:rsidP="00E538AC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A7C068B" w14:textId="77777777" w:rsidR="00E538AC" w:rsidRDefault="00E538AC" w:rsidP="00E538AC">
      <w:pPr>
        <w:widowControl w:val="0"/>
        <w:spacing w:after="0"/>
        <w:jc w:val="left"/>
        <w:rPr>
          <w:rFonts w:eastAsia="SimSun" w:cs="Times New Roman"/>
          <w:b/>
          <w:sz w:val="28"/>
          <w:lang w:val="en-CA" w:eastAsia="zh-CN"/>
        </w:rPr>
      </w:pPr>
      <w:r>
        <w:rPr>
          <w:rFonts w:eastAsia="SimSun" w:cs="Times New Roman"/>
          <w:b/>
          <w:sz w:val="28"/>
          <w:lang w:val="en-CA" w:eastAsia="zh-CN"/>
        </w:rPr>
        <w:br w:type="page"/>
      </w:r>
    </w:p>
    <w:p w14:paraId="6313F4C3" w14:textId="77777777" w:rsidR="00E538AC" w:rsidRPr="00B212BF" w:rsidRDefault="00E538AC" w:rsidP="00E538AC">
      <w:pPr>
        <w:jc w:val="center"/>
        <w:rPr>
          <w:rFonts w:eastAsia="SimSun" w:cs="Times New Roman"/>
          <w:b/>
          <w:sz w:val="28"/>
          <w:lang w:val="en-CA" w:eastAsia="zh-CN"/>
        </w:rPr>
      </w:pPr>
      <w:r w:rsidRPr="00B212BF">
        <w:rPr>
          <w:rFonts w:eastAsia="SimSun" w:cs="Times New Roman"/>
          <w:b/>
          <w:sz w:val="28"/>
          <w:lang w:val="en-CA" w:eastAsia="zh-CN"/>
        </w:rPr>
        <w:lastRenderedPageBreak/>
        <w:t>INTERNATIONAL ORGANIZATION FOR STANDARDIZATION</w:t>
      </w:r>
    </w:p>
    <w:p w14:paraId="0FA1B6C2" w14:textId="77777777" w:rsidR="00E538AC" w:rsidRPr="00B212BF" w:rsidRDefault="00E538AC" w:rsidP="00E538AC">
      <w:pPr>
        <w:jc w:val="center"/>
        <w:rPr>
          <w:rFonts w:eastAsia="SimSun" w:cs="Times New Roman"/>
          <w:b/>
          <w:sz w:val="28"/>
          <w:lang w:val="en-CA" w:eastAsia="zh-CN"/>
        </w:rPr>
      </w:pPr>
      <w:r w:rsidRPr="00B212BF">
        <w:rPr>
          <w:rFonts w:eastAsia="SimSun" w:cs="Times New Roman"/>
          <w:b/>
          <w:sz w:val="28"/>
          <w:lang w:val="en-CA" w:eastAsia="zh-CN"/>
        </w:rPr>
        <w:t>ORGANISATION INTERNATIONALE DE NORMALISATION</w:t>
      </w:r>
    </w:p>
    <w:p w14:paraId="49ECE2C1" w14:textId="77777777" w:rsidR="00E538AC" w:rsidRPr="00B212BF" w:rsidRDefault="00E538AC" w:rsidP="00E538AC">
      <w:pPr>
        <w:jc w:val="center"/>
        <w:rPr>
          <w:rFonts w:eastAsia="SimSun" w:cs="Times New Roman"/>
          <w:b/>
          <w:sz w:val="28"/>
          <w:lang w:val="en-CA" w:eastAsia="zh-CN"/>
        </w:rPr>
      </w:pPr>
      <w:r w:rsidRPr="00B212BF">
        <w:rPr>
          <w:rFonts w:eastAsia="SimSun" w:cs="Times New Roman"/>
          <w:b/>
          <w:sz w:val="28"/>
          <w:lang w:val="en-CA" w:eastAsia="zh-CN"/>
        </w:rPr>
        <w:t>ISO/IEC JTC 1/SC 29/WG 2</w:t>
      </w:r>
    </w:p>
    <w:p w14:paraId="1FC3DB62" w14:textId="77777777" w:rsidR="00E538AC" w:rsidRPr="00B212BF" w:rsidRDefault="00E538AC" w:rsidP="00E538AC">
      <w:pPr>
        <w:jc w:val="center"/>
        <w:rPr>
          <w:rFonts w:eastAsia="SimSun" w:cs="Times New Roman"/>
          <w:b/>
          <w:sz w:val="28"/>
          <w:lang w:val="en-CA" w:eastAsia="zh-CN"/>
        </w:rPr>
      </w:pPr>
      <w:r w:rsidRPr="00B212BF">
        <w:rPr>
          <w:rFonts w:eastAsia="SimSun" w:cs="Times New Roman"/>
          <w:b/>
          <w:sz w:val="28"/>
          <w:lang w:val="en-CA" w:eastAsia="zh-CN"/>
        </w:rPr>
        <w:t>MPEG TECHNICAL REQUIREMENTS</w:t>
      </w:r>
    </w:p>
    <w:p w14:paraId="37C40D34" w14:textId="77777777" w:rsidR="00E538AC" w:rsidRPr="00B212BF" w:rsidRDefault="00E538AC" w:rsidP="00E538AC">
      <w:pPr>
        <w:rPr>
          <w:rFonts w:cs="Times New Roman"/>
          <w:lang w:val="en-CA"/>
        </w:rPr>
      </w:pPr>
    </w:p>
    <w:p w14:paraId="773B4C1E" w14:textId="77FAA24E" w:rsidR="00E538AC" w:rsidRPr="00B212BF" w:rsidRDefault="00E538AC" w:rsidP="00E538AC">
      <w:pPr>
        <w:jc w:val="right"/>
        <w:rPr>
          <w:rFonts w:eastAsia="SimSun" w:cs="Times New Roman"/>
          <w:b/>
          <w:sz w:val="48"/>
          <w:lang w:val="en-CA" w:eastAsia="zh-CN"/>
        </w:rPr>
      </w:pPr>
      <w:r w:rsidRPr="00B212BF">
        <w:rPr>
          <w:rFonts w:eastAsia="SimSun" w:cs="Times New Roman"/>
          <w:b/>
          <w:sz w:val="28"/>
          <w:lang w:val="en-CA" w:eastAsia="zh-CN"/>
        </w:rPr>
        <w:t xml:space="preserve">ISO/IEC JTC 1/SC 29/WG 2 </w:t>
      </w:r>
      <w:r w:rsidRPr="00B212BF">
        <w:rPr>
          <w:rFonts w:eastAsia="SimSun" w:cs="Times New Roman"/>
          <w:b/>
          <w:sz w:val="48"/>
          <w:lang w:val="en-CA" w:eastAsia="zh-CN"/>
        </w:rPr>
        <w:t>N00</w:t>
      </w:r>
      <w:r w:rsidR="003E648D">
        <w:rPr>
          <w:rFonts w:eastAsia="SimSun" w:cs="Times New Roman"/>
          <w:b/>
          <w:sz w:val="48"/>
          <w:lang w:val="en-CA" w:eastAsia="zh-CN"/>
        </w:rPr>
        <w:t>223</w:t>
      </w:r>
    </w:p>
    <w:p w14:paraId="38E41EFF" w14:textId="77777777" w:rsidR="00E538AC" w:rsidRPr="00B212BF" w:rsidRDefault="00E538AC" w:rsidP="00E538AC">
      <w:pPr>
        <w:jc w:val="right"/>
        <w:rPr>
          <w:rFonts w:eastAsia="SimSun" w:cs="Times New Roman"/>
          <w:b/>
          <w:sz w:val="28"/>
          <w:lang w:val="en-CA" w:eastAsia="zh-CN"/>
        </w:rPr>
      </w:pPr>
      <w:r w:rsidRPr="00B212BF">
        <w:rPr>
          <w:rFonts w:eastAsia="SimSun" w:cs="Times New Roman"/>
          <w:b/>
          <w:sz w:val="28"/>
          <w:lang w:val="en-CA" w:eastAsia="zh-CN"/>
        </w:rPr>
        <w:t xml:space="preserve">Online - </w:t>
      </w:r>
      <w:r>
        <w:rPr>
          <w:rFonts w:eastAsia="SimSun" w:cs="Times New Roman"/>
          <w:b/>
          <w:sz w:val="28"/>
          <w:lang w:val="en-CA" w:eastAsia="zh-CN"/>
        </w:rPr>
        <w:t>July</w:t>
      </w:r>
      <w:r w:rsidRPr="00B212BF">
        <w:rPr>
          <w:rFonts w:eastAsia="SimSun" w:cs="Times New Roman"/>
          <w:b/>
          <w:sz w:val="28"/>
          <w:lang w:val="en-CA" w:eastAsia="zh-CN"/>
        </w:rPr>
        <w:t xml:space="preserve"> 2022</w:t>
      </w:r>
    </w:p>
    <w:p w14:paraId="2285FF78" w14:textId="77777777" w:rsidR="00E538AC" w:rsidRPr="00B212BF" w:rsidRDefault="00E538AC" w:rsidP="00E538AC">
      <w:pPr>
        <w:jc w:val="right"/>
        <w:rPr>
          <w:rFonts w:eastAsia="SimSun" w:cs="Times New Roman"/>
          <w:b/>
          <w:sz w:val="28"/>
          <w:lang w:val="en-CA" w:eastAsia="zh-CN"/>
        </w:rPr>
      </w:pPr>
    </w:p>
    <w:p w14:paraId="09A6687A" w14:textId="77777777" w:rsidR="00E538AC" w:rsidRPr="00B212BF" w:rsidRDefault="00E538AC" w:rsidP="00E538AC">
      <w:pPr>
        <w:jc w:val="right"/>
        <w:rPr>
          <w:rFonts w:eastAsia="SimSun" w:cs="Times New Roman"/>
          <w:b/>
          <w:sz w:val="28"/>
          <w:lang w:val="en-CA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E538AC" w:rsidRPr="00B212BF" w14:paraId="4D829294" w14:textId="77777777" w:rsidTr="00810FFD">
        <w:tc>
          <w:tcPr>
            <w:tcW w:w="1890" w:type="dxa"/>
            <w:hideMark/>
          </w:tcPr>
          <w:p w14:paraId="5002C78B" w14:textId="77777777" w:rsidR="00E538AC" w:rsidRPr="00B212BF" w:rsidRDefault="00E538AC" w:rsidP="00810FFD">
            <w:pPr>
              <w:suppressAutoHyphens/>
              <w:rPr>
                <w:rFonts w:cs="Times New Roman"/>
                <w:b/>
                <w:lang w:val="en-CA"/>
              </w:rPr>
            </w:pPr>
            <w:r w:rsidRPr="00B212BF">
              <w:rPr>
                <w:rFonts w:cs="Times New Roman"/>
                <w:b/>
                <w:lang w:val="en-CA"/>
              </w:rPr>
              <w:t>Title</w:t>
            </w:r>
          </w:p>
        </w:tc>
        <w:tc>
          <w:tcPr>
            <w:tcW w:w="8279" w:type="dxa"/>
            <w:shd w:val="clear" w:color="auto" w:fill="auto"/>
            <w:hideMark/>
          </w:tcPr>
          <w:p w14:paraId="15ADF451" w14:textId="47F25F1C" w:rsidR="00E538AC" w:rsidRPr="00B212BF" w:rsidRDefault="0020625E" w:rsidP="00810FFD">
            <w:pPr>
              <w:suppressAutoHyphens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Updates</w:t>
            </w:r>
            <w:r w:rsidR="00E538AC">
              <w:rPr>
                <w:rFonts w:cs="Times New Roman"/>
                <w:b/>
                <w:lang w:val="en-CA"/>
              </w:rPr>
              <w:t xml:space="preserve"> on Video Coding for Machines</w:t>
            </w:r>
          </w:p>
        </w:tc>
      </w:tr>
      <w:tr w:rsidR="00E538AC" w:rsidRPr="00B212BF" w14:paraId="7C561A2F" w14:textId="77777777" w:rsidTr="00810FFD">
        <w:tc>
          <w:tcPr>
            <w:tcW w:w="1890" w:type="dxa"/>
            <w:hideMark/>
          </w:tcPr>
          <w:p w14:paraId="253E18BA" w14:textId="77777777" w:rsidR="00E538AC" w:rsidRPr="00B212BF" w:rsidRDefault="00E538AC" w:rsidP="00810FFD">
            <w:pPr>
              <w:suppressAutoHyphens/>
              <w:rPr>
                <w:rFonts w:cs="Times New Roman"/>
                <w:b/>
                <w:lang w:val="en-CA"/>
              </w:rPr>
            </w:pPr>
            <w:r w:rsidRPr="00B212BF">
              <w:rPr>
                <w:rFonts w:cs="Times New Roman"/>
                <w:b/>
                <w:lang w:val="en-CA"/>
              </w:rPr>
              <w:t>Source</w:t>
            </w:r>
          </w:p>
        </w:tc>
        <w:tc>
          <w:tcPr>
            <w:tcW w:w="8279" w:type="dxa"/>
            <w:shd w:val="clear" w:color="auto" w:fill="auto"/>
            <w:hideMark/>
          </w:tcPr>
          <w:p w14:paraId="5A474CB1" w14:textId="77777777" w:rsidR="00E538AC" w:rsidRPr="00B212BF" w:rsidRDefault="00E538AC" w:rsidP="00810FFD">
            <w:pPr>
              <w:suppressAutoHyphens/>
              <w:rPr>
                <w:rFonts w:cs="Times New Roman"/>
                <w:b/>
                <w:lang w:val="en-CA"/>
              </w:rPr>
            </w:pPr>
            <w:r w:rsidRPr="00B212BF">
              <w:rPr>
                <w:rFonts w:cs="Times New Roman"/>
                <w:b/>
                <w:lang w:val="en-CA"/>
              </w:rPr>
              <w:t>WG 2, MPEG Technical Requirements</w:t>
            </w:r>
          </w:p>
        </w:tc>
      </w:tr>
      <w:tr w:rsidR="00E538AC" w:rsidRPr="00B212BF" w14:paraId="1D0FC97C" w14:textId="77777777" w:rsidTr="00810FFD">
        <w:tc>
          <w:tcPr>
            <w:tcW w:w="1890" w:type="dxa"/>
            <w:hideMark/>
          </w:tcPr>
          <w:p w14:paraId="0E376EE5" w14:textId="77777777" w:rsidR="00E538AC" w:rsidRPr="00B212BF" w:rsidRDefault="00E538AC" w:rsidP="00810FFD">
            <w:pPr>
              <w:suppressAutoHyphens/>
              <w:rPr>
                <w:rFonts w:cs="Times New Roman"/>
                <w:b/>
                <w:lang w:val="en-CA"/>
              </w:rPr>
            </w:pPr>
            <w:r w:rsidRPr="00B212BF">
              <w:rPr>
                <w:rFonts w:cs="Times New Roman"/>
                <w:b/>
                <w:lang w:val="en-CA"/>
              </w:rPr>
              <w:t>Status</w:t>
            </w:r>
          </w:p>
        </w:tc>
        <w:tc>
          <w:tcPr>
            <w:tcW w:w="8279" w:type="dxa"/>
            <w:shd w:val="clear" w:color="auto" w:fill="auto"/>
            <w:hideMark/>
          </w:tcPr>
          <w:p w14:paraId="7FA5F75E" w14:textId="77777777" w:rsidR="00E538AC" w:rsidRPr="00B212BF" w:rsidRDefault="00E538AC" w:rsidP="00810FFD">
            <w:pPr>
              <w:suppressAutoHyphens/>
              <w:rPr>
                <w:rFonts w:cs="Times New Roman"/>
                <w:b/>
                <w:lang w:val="en-CA"/>
              </w:rPr>
            </w:pPr>
            <w:r w:rsidRPr="00B212BF">
              <w:rPr>
                <w:rFonts w:cs="Times New Roman"/>
                <w:b/>
                <w:lang w:val="en-CA"/>
              </w:rPr>
              <w:t>Approved</w:t>
            </w:r>
          </w:p>
        </w:tc>
      </w:tr>
      <w:tr w:rsidR="00E538AC" w:rsidRPr="00B212BF" w14:paraId="0A7890DB" w14:textId="77777777" w:rsidTr="00810FFD">
        <w:tc>
          <w:tcPr>
            <w:tcW w:w="1890" w:type="dxa"/>
            <w:hideMark/>
          </w:tcPr>
          <w:p w14:paraId="01B1691A" w14:textId="77777777" w:rsidR="00E538AC" w:rsidRPr="00B212BF" w:rsidRDefault="00E538AC" w:rsidP="00810FFD">
            <w:pPr>
              <w:suppressAutoHyphens/>
              <w:rPr>
                <w:rFonts w:cs="Times New Roman"/>
                <w:b/>
                <w:lang w:val="en-CA"/>
              </w:rPr>
            </w:pPr>
            <w:r w:rsidRPr="00B212BF">
              <w:rPr>
                <w:rFonts w:cs="Times New Roman"/>
                <w:b/>
                <w:lang w:val="en-CA"/>
              </w:rPr>
              <w:t>Serial Number</w:t>
            </w:r>
          </w:p>
        </w:tc>
        <w:tc>
          <w:tcPr>
            <w:tcW w:w="8279" w:type="dxa"/>
            <w:shd w:val="clear" w:color="auto" w:fill="auto"/>
            <w:hideMark/>
          </w:tcPr>
          <w:p w14:paraId="0E19AFC3" w14:textId="549C83FD" w:rsidR="00E538AC" w:rsidRPr="00B212BF" w:rsidRDefault="003E648D" w:rsidP="00810FFD">
            <w:pPr>
              <w:suppressAutoHyphens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21826</w:t>
            </w:r>
          </w:p>
        </w:tc>
      </w:tr>
    </w:tbl>
    <w:p w14:paraId="4E59D0D6" w14:textId="77777777" w:rsidR="00E538AC" w:rsidRDefault="00E538AC" w:rsidP="00E538AC">
      <w:pPr>
        <w:rPr>
          <w:lang w:eastAsia="zh-CN"/>
        </w:rPr>
      </w:pPr>
    </w:p>
    <w:p w14:paraId="0F669A92" w14:textId="38069158" w:rsidR="0020625E" w:rsidRPr="00E03704" w:rsidRDefault="0020625E" w:rsidP="0020625E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Cs w:val="28"/>
          <w:lang w:eastAsia="zh-CN"/>
        </w:rPr>
      </w:pPr>
      <w:r>
        <w:rPr>
          <w:rFonts w:ascii="Times New Roman" w:hAnsi="Times New Roman" w:cs="Times New Roman"/>
          <w:szCs w:val="28"/>
          <w:lang w:eastAsia="zh-CN"/>
        </w:rPr>
        <w:t>Abstract</w:t>
      </w:r>
    </w:p>
    <w:p w14:paraId="6E448577" w14:textId="64893F0B" w:rsidR="0020625E" w:rsidRPr="00E03704" w:rsidRDefault="00C97CAB" w:rsidP="0020625E">
      <w:pPr>
        <w:rPr>
          <w:rFonts w:cs="Times New Roman"/>
          <w:lang w:eastAsia="zh-CN"/>
        </w:rPr>
      </w:pPr>
      <w:r>
        <w:rPr>
          <w:rFonts w:cs="Times New Roman"/>
          <w:lang w:eastAsia="zh-CN"/>
        </w:rPr>
        <w:t xml:space="preserve">There have been many </w:t>
      </w:r>
      <w:r w:rsidR="0020625E">
        <w:rPr>
          <w:rFonts w:cs="Times New Roman"/>
          <w:lang w:eastAsia="zh-CN"/>
        </w:rPr>
        <w:t>interest</w:t>
      </w:r>
      <w:r>
        <w:rPr>
          <w:rFonts w:cs="Times New Roman"/>
          <w:lang w:eastAsia="zh-CN"/>
        </w:rPr>
        <w:t>s expressed lately</w:t>
      </w:r>
      <w:r w:rsidR="0020625E">
        <w:rPr>
          <w:rFonts w:cs="Times New Roman"/>
          <w:lang w:eastAsia="zh-CN"/>
        </w:rPr>
        <w:t xml:space="preserve"> </w:t>
      </w:r>
      <w:r>
        <w:rPr>
          <w:rFonts w:cs="Times New Roman"/>
          <w:lang w:eastAsia="zh-CN"/>
        </w:rPr>
        <w:t xml:space="preserve">about </w:t>
      </w:r>
      <w:r w:rsidR="0020625E">
        <w:rPr>
          <w:rFonts w:cs="Times New Roman" w:hint="eastAsia"/>
          <w:lang w:eastAsia="zh-CN"/>
        </w:rPr>
        <w:t>a</w:t>
      </w:r>
      <w:r w:rsidR="0020625E">
        <w:rPr>
          <w:rFonts w:cs="Times New Roman"/>
          <w:lang w:eastAsia="zh-CN"/>
        </w:rPr>
        <w:t xml:space="preserve">ctivities on Video Coding for Machines under </w:t>
      </w:r>
      <w:r w:rsidR="0020625E" w:rsidRPr="00E03704">
        <w:rPr>
          <w:rFonts w:cs="Times New Roman"/>
          <w:lang w:eastAsia="zh-CN"/>
        </w:rPr>
        <w:t>ISO/IEC JTC 1/</w:t>
      </w:r>
      <w:r w:rsidR="0020625E" w:rsidRPr="004C6C2B">
        <w:rPr>
          <w:rFonts w:cs="Times New Roman"/>
          <w:lang w:eastAsia="zh-CN"/>
        </w:rPr>
        <w:t>SC</w:t>
      </w:r>
      <w:r w:rsidR="0020625E">
        <w:rPr>
          <w:rFonts w:cs="Times New Roman"/>
          <w:lang w:eastAsia="zh-CN"/>
        </w:rPr>
        <w:t xml:space="preserve"> 29/WG 2. A presentation was made by </w:t>
      </w:r>
      <w:r w:rsidR="000D259E">
        <w:rPr>
          <w:rFonts w:cs="Times New Roman"/>
          <w:lang w:eastAsia="zh-CN"/>
        </w:rPr>
        <w:t>WG 2</w:t>
      </w:r>
      <w:r w:rsidR="0020625E">
        <w:rPr>
          <w:rFonts w:cs="Times New Roman"/>
          <w:lang w:eastAsia="zh-CN"/>
        </w:rPr>
        <w:t xml:space="preserve"> in the VCEG/WG</w:t>
      </w:r>
      <w:r w:rsidR="00EA7630">
        <w:rPr>
          <w:rFonts w:cs="Times New Roman"/>
          <w:lang w:eastAsia="zh-CN"/>
        </w:rPr>
        <w:t xml:space="preserve"> </w:t>
      </w:r>
      <w:r w:rsidR="0020625E">
        <w:rPr>
          <w:rFonts w:cs="Times New Roman"/>
          <w:lang w:eastAsia="zh-CN"/>
        </w:rPr>
        <w:t>2/WG</w:t>
      </w:r>
      <w:r w:rsidR="00805948">
        <w:rPr>
          <w:rFonts w:cs="Times New Roman"/>
          <w:lang w:eastAsia="zh-CN"/>
        </w:rPr>
        <w:t xml:space="preserve"> </w:t>
      </w:r>
      <w:r w:rsidR="0020625E">
        <w:rPr>
          <w:rFonts w:cs="Times New Roman"/>
          <w:lang w:eastAsia="zh-CN"/>
        </w:rPr>
        <w:t>4 joint meeting on July 20</w:t>
      </w:r>
      <w:r w:rsidR="0020625E" w:rsidRPr="004C47A4">
        <w:rPr>
          <w:rFonts w:cs="Times New Roman"/>
          <w:vertAlign w:val="superscript"/>
          <w:lang w:eastAsia="zh-CN"/>
        </w:rPr>
        <w:t>th</w:t>
      </w:r>
      <w:r w:rsidR="0020625E">
        <w:rPr>
          <w:rFonts w:cs="Times New Roman"/>
          <w:lang w:eastAsia="zh-CN"/>
        </w:rPr>
        <w:t>, 2022,</w:t>
      </w:r>
      <w:r w:rsidR="0020625E" w:rsidRPr="00E03704">
        <w:rPr>
          <w:rFonts w:cs="Times New Roman"/>
          <w:lang w:eastAsia="zh-CN"/>
        </w:rPr>
        <w:t xml:space="preserve"> </w:t>
      </w:r>
      <w:r w:rsidR="0020625E">
        <w:rPr>
          <w:rFonts w:cs="Times New Roman"/>
          <w:lang w:eastAsia="zh-CN"/>
        </w:rPr>
        <w:t>to facilitate the need of information sharing</w:t>
      </w:r>
      <w:r w:rsidR="0020625E" w:rsidRPr="00E03704">
        <w:rPr>
          <w:rFonts w:cs="Times New Roman"/>
          <w:lang w:eastAsia="zh-CN"/>
        </w:rPr>
        <w:t>.</w:t>
      </w:r>
      <w:r w:rsidR="00C46CC5">
        <w:rPr>
          <w:rFonts w:cs="Times New Roman"/>
          <w:lang w:eastAsia="zh-CN"/>
        </w:rPr>
        <w:t xml:space="preserve"> Many inquiries about this presentation have been received. Hence it is decided to make this presentation </w:t>
      </w:r>
      <w:r w:rsidR="00FA6B14">
        <w:rPr>
          <w:rFonts w:cs="Times New Roman"/>
          <w:lang w:eastAsia="zh-CN"/>
        </w:rPr>
        <w:t xml:space="preserve">available as a </w:t>
      </w:r>
      <w:r w:rsidR="00C46CC5">
        <w:rPr>
          <w:rFonts w:cs="Times New Roman"/>
          <w:lang w:eastAsia="zh-CN"/>
        </w:rPr>
        <w:t>public</w:t>
      </w:r>
      <w:r w:rsidR="00FA6B14">
        <w:rPr>
          <w:rFonts w:cs="Times New Roman"/>
          <w:lang w:eastAsia="zh-CN"/>
        </w:rPr>
        <w:t xml:space="preserve"> output document</w:t>
      </w:r>
      <w:r w:rsidR="00C46CC5">
        <w:rPr>
          <w:rFonts w:cs="Times New Roman"/>
          <w:lang w:eastAsia="zh-CN"/>
        </w:rPr>
        <w:t xml:space="preserve">. The </w:t>
      </w:r>
      <w:r w:rsidR="000D259E">
        <w:rPr>
          <w:rFonts w:cs="Times New Roman"/>
          <w:lang w:eastAsia="zh-CN"/>
        </w:rPr>
        <w:t xml:space="preserve">presentation slides </w:t>
      </w:r>
      <w:r w:rsidR="00EA7630">
        <w:rPr>
          <w:rFonts w:cs="Times New Roman"/>
          <w:lang w:eastAsia="zh-CN"/>
        </w:rPr>
        <w:t xml:space="preserve">that </w:t>
      </w:r>
      <w:r w:rsidR="000D259E">
        <w:rPr>
          <w:rFonts w:cs="Times New Roman"/>
          <w:lang w:eastAsia="zh-CN"/>
        </w:rPr>
        <w:t xml:space="preserve">include detailed information about </w:t>
      </w:r>
      <w:r w:rsidR="00EA7630">
        <w:rPr>
          <w:rFonts w:cs="Times New Roman" w:hint="eastAsia"/>
          <w:lang w:eastAsia="zh-CN"/>
        </w:rPr>
        <w:t>a</w:t>
      </w:r>
      <w:r w:rsidR="00EA7630">
        <w:rPr>
          <w:rFonts w:cs="Times New Roman"/>
          <w:lang w:eastAsia="zh-CN"/>
        </w:rPr>
        <w:t>ctivities on Video Coding for Machines carried by WG 2 are attached to this output document.</w:t>
      </w:r>
    </w:p>
    <w:p w14:paraId="0A1E9A74" w14:textId="2C078047" w:rsidR="00E538AC" w:rsidRDefault="00E538AC" w:rsidP="00E538AC">
      <w:pPr>
        <w:rPr>
          <w:rFonts w:cs="Times New Roman"/>
          <w:b/>
          <w:bCs/>
          <w:sz w:val="28"/>
          <w:szCs w:val="28"/>
          <w:lang w:eastAsia="zh-CN"/>
        </w:rPr>
      </w:pPr>
    </w:p>
    <w:p w14:paraId="36D100A1" w14:textId="77777777" w:rsidR="00FA6B14" w:rsidRPr="00EA7630" w:rsidRDefault="00FA6B14" w:rsidP="00E538AC">
      <w:pPr>
        <w:rPr>
          <w:rFonts w:cs="Times New Roman"/>
          <w:lang w:eastAsia="zh-CN"/>
        </w:rPr>
      </w:pPr>
    </w:p>
    <w:p w14:paraId="64805D05" w14:textId="77777777" w:rsidR="006550B0" w:rsidRDefault="006550B0"/>
    <w:sectPr w:rsidR="006550B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30121" w14:textId="77777777" w:rsidR="00487806" w:rsidRDefault="00487806">
      <w:pPr>
        <w:spacing w:after="0"/>
      </w:pPr>
      <w:r>
        <w:separator/>
      </w:r>
    </w:p>
  </w:endnote>
  <w:endnote w:type="continuationSeparator" w:id="0">
    <w:p w14:paraId="4429C9AE" w14:textId="77777777" w:rsidR="00487806" w:rsidRDefault="00487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3C3DD3" w14:textId="77777777" w:rsidR="00385C5D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CACCD" w14:textId="77777777" w:rsidR="00385C5D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37A07" w14:textId="77777777" w:rsidR="00487806" w:rsidRDefault="00487806">
      <w:pPr>
        <w:spacing w:after="0"/>
      </w:pPr>
      <w:r>
        <w:separator/>
      </w:r>
    </w:p>
  </w:footnote>
  <w:footnote w:type="continuationSeparator" w:id="0">
    <w:p w14:paraId="74099C1E" w14:textId="77777777" w:rsidR="00487806" w:rsidRDefault="0048780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796755283">
    <w:abstractNumId w:val="0"/>
  </w:num>
  <w:num w:numId="2" w16cid:durableId="1957827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8AC"/>
    <w:rsid w:val="0002348F"/>
    <w:rsid w:val="00084D25"/>
    <w:rsid w:val="000D259E"/>
    <w:rsid w:val="001D0457"/>
    <w:rsid w:val="0020625E"/>
    <w:rsid w:val="003D37F1"/>
    <w:rsid w:val="003E648D"/>
    <w:rsid w:val="004424F7"/>
    <w:rsid w:val="00487806"/>
    <w:rsid w:val="006550B0"/>
    <w:rsid w:val="0074042B"/>
    <w:rsid w:val="00805948"/>
    <w:rsid w:val="008D6E74"/>
    <w:rsid w:val="00970118"/>
    <w:rsid w:val="00A93445"/>
    <w:rsid w:val="00AD20B8"/>
    <w:rsid w:val="00C143D8"/>
    <w:rsid w:val="00C46CC5"/>
    <w:rsid w:val="00C47C7B"/>
    <w:rsid w:val="00C83256"/>
    <w:rsid w:val="00C97CAB"/>
    <w:rsid w:val="00E45494"/>
    <w:rsid w:val="00E538AC"/>
    <w:rsid w:val="00EA7630"/>
    <w:rsid w:val="00FA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26C031"/>
  <w15:chartTrackingRefBased/>
  <w15:docId w15:val="{16C90357-2FC0-5B47-870D-B21BCA8D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8AC"/>
    <w:pPr>
      <w:autoSpaceDE w:val="0"/>
      <w:autoSpaceDN w:val="0"/>
      <w:spacing w:after="120"/>
      <w:jc w:val="both"/>
    </w:pPr>
    <w:rPr>
      <w:rFonts w:ascii="Times New Roman" w:eastAsia="Arial" w:hAnsi="Times New Roman" w:cs="Arial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6E74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D6E74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6E74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6E74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6E74"/>
    <w:pPr>
      <w:keepNext/>
      <w:keepLines/>
      <w:numPr>
        <w:ilvl w:val="4"/>
        <w:numId w:val="2"/>
      </w:numPr>
      <w:spacing w:before="40"/>
      <w:ind w:left="3600" w:hanging="36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6E74"/>
    <w:pPr>
      <w:keepNext/>
      <w:keepLines/>
      <w:numPr>
        <w:ilvl w:val="5"/>
        <w:numId w:val="2"/>
      </w:numPr>
      <w:spacing w:before="40"/>
      <w:ind w:left="4320" w:hanging="36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6E74"/>
    <w:pPr>
      <w:keepNext/>
      <w:keepLines/>
      <w:numPr>
        <w:ilvl w:val="6"/>
        <w:numId w:val="2"/>
      </w:numPr>
      <w:spacing w:before="40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6E74"/>
    <w:pPr>
      <w:keepNext/>
      <w:keepLines/>
      <w:numPr>
        <w:ilvl w:val="7"/>
        <w:numId w:val="2"/>
      </w:numPr>
      <w:spacing w:before="40"/>
      <w:ind w:left="57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6E74"/>
    <w:pPr>
      <w:keepNext/>
      <w:keepLines/>
      <w:numPr>
        <w:ilvl w:val="8"/>
        <w:numId w:val="2"/>
      </w:numPr>
      <w:spacing w:before="40"/>
      <w:ind w:left="648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8AC"/>
    <w:pPr>
      <w:contextualSpacing/>
    </w:pPr>
  </w:style>
  <w:style w:type="paragraph" w:styleId="Footer">
    <w:name w:val="footer"/>
    <w:basedOn w:val="Normal"/>
    <w:link w:val="FooterChar"/>
    <w:uiPriority w:val="99"/>
    <w:unhideWhenUsed/>
    <w:rsid w:val="00E538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8AC"/>
    <w:rPr>
      <w:rFonts w:ascii="Times New Roman" w:eastAsia="Arial" w:hAnsi="Times New Roman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D6E74"/>
    <w:rPr>
      <w:rFonts w:asciiTheme="majorHAnsi" w:eastAsia="Arial" w:hAnsiTheme="majorHAnsi" w:cs="Arial"/>
      <w:b/>
      <w:bCs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D6E7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D6E74"/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E74"/>
    <w:rPr>
      <w:rFonts w:asciiTheme="majorHAnsi" w:eastAsiaTheme="majorEastAsia" w:hAnsiTheme="majorHAnsi" w:cstheme="majorBidi"/>
      <w:i/>
      <w:iCs/>
      <w:color w:val="2F5496" w:themeColor="accent1" w:themeShade="BF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E74"/>
    <w:rPr>
      <w:rFonts w:asciiTheme="majorHAnsi" w:eastAsiaTheme="majorEastAsia" w:hAnsiTheme="majorHAnsi" w:cstheme="majorBidi"/>
      <w:color w:val="2F5496" w:themeColor="accent1" w:themeShade="BF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6E74"/>
    <w:rPr>
      <w:rFonts w:asciiTheme="majorHAnsi" w:eastAsiaTheme="majorEastAsia" w:hAnsiTheme="majorHAnsi" w:cstheme="majorBidi"/>
      <w:color w:val="1F3763" w:themeColor="accent1" w:themeShade="7F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6E74"/>
    <w:rPr>
      <w:rFonts w:asciiTheme="majorHAnsi" w:eastAsiaTheme="majorEastAsia" w:hAnsiTheme="majorHAnsi" w:cstheme="majorBidi"/>
      <w:i/>
      <w:iCs/>
      <w:color w:val="1F3763" w:themeColor="accent1" w:themeShade="7F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6E7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6E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Revision">
    <w:name w:val="Revision"/>
    <w:hidden/>
    <w:uiPriority w:val="99"/>
    <w:semiHidden/>
    <w:rsid w:val="008D6E74"/>
    <w:rPr>
      <w:rFonts w:ascii="Times New Roman" w:eastAsia="Arial" w:hAnsi="Times New Roman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.iso.org/documents/u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 Liu</dc:creator>
  <cp:keywords/>
  <dc:description/>
  <cp:lastModifiedBy>Curcio, Igor (Nokia - FI/Tampere)</cp:lastModifiedBy>
  <cp:revision>15</cp:revision>
  <dcterms:created xsi:type="dcterms:W3CDTF">2022-07-21T20:38:00Z</dcterms:created>
  <dcterms:modified xsi:type="dcterms:W3CDTF">2022-08-02T17:52:00Z</dcterms:modified>
</cp:coreProperties>
</file>