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67D657" w14:textId="5F444664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5032BE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9E784A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3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48"/>
          <w:szCs w:val="48"/>
          <w:u w:val="thick"/>
        </w:rPr>
        <w:t>N</w:t>
      </w:r>
      <w:r w:rsidR="005256F0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5</w:t>
      </w:r>
      <w:r w:rsidR="00DF5388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9</w:t>
      </w:r>
      <w:r w:rsidR="00A94D48">
        <w:rPr>
          <w:rFonts w:ascii="Times New Roman" w:hAnsi="Times New Roman" w:cs="Times New Roman"/>
          <w:spacing w:val="28"/>
          <w:w w:val="115"/>
          <w:sz w:val="48"/>
          <w:szCs w:val="48"/>
          <w:u w:val="thick"/>
        </w:rPr>
        <w:t>6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B7AAA0B" w:rsidR="007E55D6" w:rsidRPr="00196997" w:rsidRDefault="007E55D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" filled="f" strokeweight=".27094mm">
                <v:textbox inset="0,0,0,0">
                  <w:txbxContent>
                    <w:p w14:paraId="0B92F43C" w14:textId="1B7AAA0B" w:rsidR="007E55D6" w:rsidRPr="00196997" w:rsidRDefault="007E55D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D1ACBC8" w:rsidR="00CB798F" w:rsidRPr="00980E7B" w:rsidRDefault="004E45B6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5032BE">
        <w:rPr>
          <w:rFonts w:ascii="Times New Roman" w:hAnsi="Times New Roman" w:cs="Times New Roman"/>
          <w:snapToGrid w:val="0"/>
          <w:sz w:val="24"/>
          <w:szCs w:val="24"/>
        </w:rPr>
        <w:t>Meeting</w:t>
      </w:r>
    </w:p>
    <w:p w14:paraId="5F8F5C9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9E086F8" w14:textId="047C3474" w:rsidR="00CB798F" w:rsidRPr="00980E7B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 w:rsidR="0095273F" w:rsidRPr="0095273F">
        <w:rPr>
          <w:rFonts w:ascii="Times New Roman" w:hAnsi="Times New Roman" w:cs="Times New Roman"/>
          <w:snapToGrid w:val="0"/>
        </w:rPr>
        <w:t xml:space="preserve">List of WG 03 AHGs established at the </w:t>
      </w:r>
      <w:r w:rsidR="00A94D48">
        <w:rPr>
          <w:rFonts w:ascii="Times New Roman" w:hAnsi="Times New Roman" w:cs="Times New Roman"/>
          <w:snapToGrid w:val="0"/>
        </w:rPr>
        <w:t>8</w:t>
      </w:r>
      <w:r w:rsidR="007E55D6" w:rsidRPr="007E55D6">
        <w:rPr>
          <w:rFonts w:ascii="Times New Roman" w:hAnsi="Times New Roman" w:cs="Times New Roman"/>
          <w:snapToGrid w:val="0"/>
          <w:vertAlign w:val="superscript"/>
        </w:rPr>
        <w:t>th</w:t>
      </w:r>
      <w:r w:rsidR="007E55D6">
        <w:rPr>
          <w:rFonts w:ascii="Times New Roman" w:hAnsi="Times New Roman" w:cs="Times New Roman"/>
          <w:snapToGrid w:val="0"/>
        </w:rPr>
        <w:t xml:space="preserve"> </w:t>
      </w:r>
      <w:r w:rsidR="0095273F" w:rsidRPr="0095273F">
        <w:rPr>
          <w:rFonts w:ascii="Times New Roman" w:hAnsi="Times New Roman" w:cs="Times New Roman"/>
          <w:snapToGrid w:val="0"/>
        </w:rPr>
        <w:t xml:space="preserve">meeting  </w:t>
      </w:r>
    </w:p>
    <w:p w14:paraId="55A697B5" w14:textId="77777777" w:rsidR="00CB798F" w:rsidRPr="00980E7B" w:rsidRDefault="00CB798F">
      <w:pPr>
        <w:spacing w:before="6"/>
        <w:rPr>
          <w:rFonts w:ascii="Times New Roman" w:hAnsi="Times New Roman" w:cs="Times New Roman"/>
          <w:snapToGrid w:val="0"/>
          <w:sz w:val="24"/>
          <w:szCs w:val="24"/>
        </w:rPr>
      </w:pPr>
    </w:p>
    <w:p w14:paraId="5C1A346D" w14:textId="189819F4" w:rsidR="00FF2653" w:rsidRPr="00980E7B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</w:r>
      <w:r w:rsidR="00385C5D" w:rsidRPr="00980E7B">
        <w:rPr>
          <w:rFonts w:ascii="Times New Roman" w:hAnsi="Times New Roman" w:cs="Times New Roman"/>
          <w:snapToGrid w:val="0"/>
        </w:rPr>
        <w:t>Approved</w:t>
      </w:r>
    </w:p>
    <w:p w14:paraId="030AD9B9" w14:textId="77777777" w:rsidR="00FF2653" w:rsidRPr="00980E7B" w:rsidRDefault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1718C661" w14:textId="40F764D5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FF443F">
        <w:rPr>
          <w:rFonts w:ascii="Times New Roman" w:hAnsi="Times New Roman" w:cs="Times New Roman"/>
          <w:snapToGrid w:val="0"/>
          <w:sz w:val="24"/>
          <w:szCs w:val="24"/>
        </w:rPr>
        <w:t>0</w:t>
      </w:r>
      <w:r w:rsidR="00A94D48">
        <w:rPr>
          <w:rFonts w:ascii="Times New Roman" w:hAnsi="Times New Roman" w:cs="Times New Roman"/>
          <w:snapToGrid w:val="0"/>
          <w:sz w:val="24"/>
          <w:szCs w:val="24"/>
        </w:rPr>
        <w:t>7</w:t>
      </w:r>
      <w:r w:rsidR="00F42B52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DF5388">
        <w:rPr>
          <w:rFonts w:ascii="Times New Roman" w:hAnsi="Times New Roman" w:cs="Times New Roman"/>
          <w:snapToGrid w:val="0"/>
          <w:sz w:val="24"/>
          <w:szCs w:val="24"/>
        </w:rPr>
        <w:t>2</w:t>
      </w:r>
      <w:r w:rsidR="00A94D48">
        <w:rPr>
          <w:rFonts w:ascii="Times New Roman" w:hAnsi="Times New Roman" w:cs="Times New Roman"/>
          <w:snapToGrid w:val="0"/>
          <w:sz w:val="24"/>
          <w:szCs w:val="24"/>
        </w:rPr>
        <w:t>2</w:t>
      </w:r>
    </w:p>
    <w:p w14:paraId="2C7F288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254323E8" w14:textId="18088FA0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="005032BE">
        <w:rPr>
          <w:rFonts w:ascii="Times New Roman" w:hAnsi="Times New Roman" w:cs="Times New Roman"/>
          <w:snapToGrid w:val="0"/>
          <w:spacing w:val="4"/>
          <w:sz w:val="24"/>
          <w:szCs w:val="24"/>
        </w:rPr>
        <w:t>0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3</w:t>
      </w:r>
    </w:p>
    <w:p w14:paraId="1BC532BB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AB1DF60" w14:textId="699C263C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begin"/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instrText xml:space="preserve"> NUMPAGES  \* Arabic  \* MERGEFORMAT </w:instrTex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separate"/>
      </w:r>
      <w:r w:rsidR="00706F5E">
        <w:rPr>
          <w:rFonts w:ascii="Times New Roman" w:hAnsi="Times New Roman" w:cs="Times New Roman"/>
          <w:noProof/>
          <w:snapToGrid w:val="0"/>
          <w:sz w:val="24"/>
          <w:szCs w:val="24"/>
        </w:rPr>
        <w:t>9</w:t>
      </w:r>
      <w:r w:rsidR="00385C5D" w:rsidRPr="00980E7B">
        <w:rPr>
          <w:rFonts w:ascii="Times New Roman" w:hAnsi="Times New Roman" w:cs="Times New Roman"/>
          <w:snapToGrid w:val="0"/>
          <w:sz w:val="24"/>
          <w:szCs w:val="24"/>
        </w:rPr>
        <w:fldChar w:fldCharType="end"/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(with cover</w:t>
      </w:r>
      <w:r w:rsidRPr="00980E7B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4D3646E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60A86B64" w14:textId="0CFFD4C0" w:rsidR="00FF2653" w:rsidRPr="00980E7B" w:rsidRDefault="00FF2653" w:rsidP="00FF2653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proofErr w:type="spellStart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</w:t>
      </w:r>
      <w:proofErr w:type="spellEnd"/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proofErr w:type="gramStart"/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young.L</w:t>
      </w:r>
      <w:proofErr w:type="gram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proofErr w:type="spellStart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>samsung</w:t>
      </w:r>
      <w:proofErr w:type="spellEnd"/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.</w:t>
      </w:r>
      <w:r w:rsidR="00196997" w:rsidRPr="00980E7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0C78E6" w:rsidRPr="00980E7B">
        <w:rPr>
          <w:rFonts w:ascii="Times New Roman" w:hAnsi="Times New Roman" w:cs="Times New Roman"/>
          <w:snapToGrid w:val="0"/>
          <w:sz w:val="24"/>
          <w:szCs w:val="24"/>
        </w:rPr>
        <w:t>com</w:t>
      </w:r>
    </w:p>
    <w:p w14:paraId="050B5CFC" w14:textId="77777777" w:rsidR="00CB798F" w:rsidRPr="00980E7B" w:rsidRDefault="00CB798F">
      <w:pPr>
        <w:spacing w:before="1"/>
        <w:rPr>
          <w:rFonts w:ascii="Times New Roman" w:hAnsi="Times New Roman" w:cs="Times New Roman"/>
          <w:snapToGrid w:val="0"/>
          <w:sz w:val="24"/>
          <w:szCs w:val="24"/>
        </w:rPr>
      </w:pPr>
    </w:p>
    <w:p w14:paraId="1FFAF59B" w14:textId="0B5B72AD" w:rsidR="00CB798F" w:rsidRPr="00980E7B" w:rsidRDefault="004E45B6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8" w:history="1">
        <w:r w:rsidR="000C78E6" w:rsidRPr="00980E7B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</w:rPr>
          <w:t>https://isotc.iso.org/livelink/livelink/open/jtc1sc29wg3</w:t>
        </w:r>
      </w:hyperlink>
    </w:p>
    <w:p w14:paraId="2FB50602" w14:textId="4EB45278" w:rsidR="00F03F9B" w:rsidRPr="00196997" w:rsidRDefault="00F03F9B">
      <w:pPr>
        <w:tabs>
          <w:tab w:val="left" w:pos="3099"/>
        </w:tabs>
        <w:ind w:left="104"/>
        <w:rPr>
          <w:rFonts w:ascii="Times New Roman" w:hAnsi="Times New Roman" w:cs="Times New Roman"/>
          <w:color w:val="0000EE"/>
          <w:w w:val="120"/>
          <w:sz w:val="24"/>
          <w:szCs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46C14D90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29/WG 3</w:t>
      </w:r>
      <w:r w:rsidR="00EF2D59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5F6F5021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</w:t>
      </w:r>
      <w:r w:rsidR="005032BE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0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</w:t>
      </w:r>
      <w:r w:rsidR="00FF443F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5</w:t>
      </w:r>
      <w:r w:rsidR="00DF538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9</w:t>
      </w:r>
      <w:r w:rsidR="00A94D4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6</w:t>
      </w:r>
    </w:p>
    <w:p w14:paraId="1E14C2FC" w14:textId="000C69C2" w:rsidR="00385C5D" w:rsidRDefault="00A94D48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July</w:t>
      </w:r>
      <w:r w:rsidR="00385C5D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202</w:t>
      </w:r>
      <w:r w:rsidR="00FF443F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  <w:r w:rsidR="00954B0D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p w14:paraId="598EA055" w14:textId="4FA9CD92" w:rsidR="00954B0D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p w14:paraId="40403B12" w14:textId="77777777" w:rsidR="00954B0D" w:rsidRPr="003226C8" w:rsidRDefault="00954B0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00954B0D">
        <w:tc>
          <w:tcPr>
            <w:tcW w:w="1890" w:type="dxa"/>
            <w:hideMark/>
          </w:tcPr>
          <w:p w14:paraId="08C6B0FD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72D00D3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List of WG 03 AHGs established at the </w:t>
            </w:r>
            <w:r w:rsidR="00A94D4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E55D6" w:rsidRPr="007E55D6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="007E55D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9527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meeting  </w:t>
            </w:r>
          </w:p>
        </w:tc>
      </w:tr>
      <w:tr w:rsidR="00954B0D" w14:paraId="4B5EB911" w14:textId="77777777" w:rsidTr="00954B0D">
        <w:tc>
          <w:tcPr>
            <w:tcW w:w="1890" w:type="dxa"/>
            <w:hideMark/>
          </w:tcPr>
          <w:p w14:paraId="47775072" w14:textId="77777777" w:rsidR="00954B0D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20FC5346" w:rsidR="00954B0D" w:rsidRDefault="0095273F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Convenor</w:t>
            </w:r>
            <w:proofErr w:type="spellEnd"/>
          </w:p>
        </w:tc>
      </w:tr>
      <w:tr w:rsidR="00954B0D" w14:paraId="21EE3B70" w14:textId="77777777" w:rsidTr="00954B0D">
        <w:tc>
          <w:tcPr>
            <w:tcW w:w="1890" w:type="dxa"/>
            <w:hideMark/>
          </w:tcPr>
          <w:p w14:paraId="05DB2EE2" w14:textId="77777777" w:rsidR="00954B0D" w:rsidRDefault="00954B0D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339AD03A" w:rsidR="00954B0D" w:rsidRPr="00954B0D" w:rsidRDefault="005032BE" w:rsidP="00F03BB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2</w:t>
            </w:r>
            <w:r w:rsidR="00FF443F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1</w:t>
            </w:r>
            <w:r w:rsidR="00A94D48"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725</w:t>
            </w:r>
          </w:p>
        </w:tc>
      </w:tr>
    </w:tbl>
    <w:p w14:paraId="77688CB2" w14:textId="20AE1B95" w:rsidR="005256F0" w:rsidRDefault="005256F0" w:rsidP="00A94D48">
      <w:pPr>
        <w:rPr>
          <w:rFonts w:ascii="Times New Roman" w:hAnsi="Times New Roman" w:cs="Times New Roman"/>
          <w:sz w:val="24"/>
        </w:rPr>
      </w:pPr>
    </w:p>
    <w:p w14:paraId="2C323842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543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836"/>
        <w:gridCol w:w="1343"/>
        <w:gridCol w:w="104"/>
      </w:tblGrid>
      <w:tr w:rsidR="00A94D48" w:rsidRPr="00A94D48" w14:paraId="6F80CDA2" w14:textId="77777777" w:rsidTr="00A94D48">
        <w:trPr>
          <w:trHeight w:val="24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DA507A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237D0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Encoder and Packager Synchronization</w:t>
            </w:r>
          </w:p>
        </w:tc>
      </w:tr>
      <w:tr w:rsidR="00A94D48" w:rsidRPr="00A94D48" w14:paraId="7989E015" w14:textId="77777777" w:rsidTr="00A94D48">
        <w:trPr>
          <w:trHeight w:val="195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5DBA5C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C334A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Continue working on the WD and solicit technical and editorial feedback.</w:t>
            </w:r>
          </w:p>
          <w:p w14:paraId="7CC81E0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Review unaddressed requirements and solicit contributions on them namely:</w:t>
            </w:r>
          </w:p>
          <w:p w14:paraId="2435865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a. study packager synchronization and the related contribution(s) (e.g. m60387) in the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period </w:t>
            </w:r>
          </w:p>
          <w:p w14:paraId="34701C5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b. study the application of other delivery protocols for    encoder/packager synchronization </w:t>
            </w:r>
          </w:p>
          <w:p w14:paraId="4BFCE45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c. look at aspects of stateful versus stateless, scalability and resilience, and clarify problem statements.</w:t>
            </w:r>
          </w:p>
          <w:p w14:paraId="3FCFCAA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d. Develop guidelines for conversion of ingest or storage manifest to delivery manifest </w:t>
            </w:r>
          </w:p>
          <w:p w14:paraId="219EFAC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e. Review the open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gitlab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issues</w:t>
            </w:r>
          </w:p>
          <w:p w14:paraId="6B06A8E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f.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Sollicit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contributions on DRM interop (CPIX) and ad- insertion interop (ESNI ESAM and SCTE-35)</w:t>
            </w:r>
          </w:p>
        </w:tc>
      </w:tr>
      <w:tr w:rsidR="00A94D48" w:rsidRPr="00A94D48" w14:paraId="08501230" w14:textId="77777777" w:rsidTr="00A94D48">
        <w:trPr>
          <w:trHeight w:val="7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667AB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7FA14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Rufael Mekuria</w:t>
            </w:r>
          </w:p>
          <w:p w14:paraId="5A5A8A2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Alex Giladi</w:t>
            </w:r>
          </w:p>
          <w:p w14:paraId="5E734CA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Khaled Jerbi</w:t>
            </w:r>
          </w:p>
        </w:tc>
      </w:tr>
      <w:tr w:rsidR="00A94D48" w:rsidRPr="00A94D48" w14:paraId="502AAA6A" w14:textId="77777777" w:rsidTr="00A94D48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D6706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A3561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next meeting</w:t>
            </w:r>
          </w:p>
        </w:tc>
      </w:tr>
      <w:tr w:rsidR="00A94D48" w:rsidRPr="00A94D48" w14:paraId="2ACEB234" w14:textId="77777777" w:rsidTr="00A94D48">
        <w:trPr>
          <w:trHeight w:val="23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D8913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84D6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synched-encoding@lists.aau.at</w:t>
            </w:r>
          </w:p>
        </w:tc>
      </w:tr>
      <w:tr w:rsidR="00A94D48" w:rsidRPr="00A94D48" w14:paraId="472C9E1E" w14:textId="77777777" w:rsidTr="00A94D48">
        <w:trPr>
          <w:trHeight w:val="24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972E7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DD5C5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https://lists.aau.at/mailman/roster/synched-encoding</w:t>
            </w:r>
          </w:p>
        </w:tc>
      </w:tr>
      <w:tr w:rsidR="00A94D48" w:rsidRPr="00A94D48" w14:paraId="293F9455" w14:textId="77777777" w:rsidTr="00A94D48">
        <w:trPr>
          <w:trHeight w:val="125"/>
          <w:tblCellSpacing w:w="0" w:type="dxa"/>
        </w:trPr>
        <w:tc>
          <w:tcPr>
            <w:tcW w:w="0" w:type="auto"/>
            <w:vAlign w:val="center"/>
            <w:hideMark/>
          </w:tcPr>
          <w:p w14:paraId="15BAD24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B22740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3CA99F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E80AB7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53D78F4B" w14:textId="77777777" w:rsidTr="00A94D48">
        <w:trPr>
          <w:trHeight w:val="1000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72A441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B82FD9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August 31st 16 UTC hybrid meeting Denver/online</w:t>
            </w:r>
          </w:p>
          <w:p w14:paraId="6B46B45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Denver location: 1899 Wynkoop St., 5th floor</w:t>
            </w:r>
          </w:p>
          <w:p w14:paraId="1282240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25AD356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October 12th 16 UTC online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0E76D5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B6FA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3A412BE0" w14:textId="77777777" w:rsidTr="00A94D48">
        <w:trPr>
          <w:trHeight w:val="276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FA120F1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79783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Zoom links: To be posted in the reflector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05DEC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713CFC33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570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492"/>
        <w:gridCol w:w="6446"/>
        <w:gridCol w:w="372"/>
      </w:tblGrid>
      <w:tr w:rsidR="00A94D48" w:rsidRPr="00A94D48" w14:paraId="52F2B0A0" w14:textId="77777777" w:rsidTr="00A94D48">
        <w:trPr>
          <w:trHeight w:val="26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A429D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3E5D39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MPEG DASH</w:t>
            </w:r>
          </w:p>
        </w:tc>
      </w:tr>
      <w:tr w:rsidR="00A94D48" w:rsidRPr="00A94D48" w14:paraId="2114059B" w14:textId="77777777" w:rsidTr="00A94D48">
        <w:trPr>
          <w:trHeight w:val="20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6EDEA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5FFE5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Study and improve Part 1 Potential improvements of DAM1 (WG3N0614) and AMD2 Working Draft (WG3N 0630)</w:t>
            </w:r>
          </w:p>
          <w:p w14:paraId="70AE05E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Study technologies under consideration (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; WG3 N0620) and defect under investigation (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DuI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; WG3 N0610)</w:t>
            </w:r>
          </w:p>
          <w:p w14:paraId="5F248F9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3. Continue to work on conformance and reference software</w:t>
            </w:r>
          </w:p>
          <w:p w14:paraId="18A62BB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4. Study the fast tune-in use case and various proposals in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including whether the use of Content-disposition and multipart body together in HTTP GET response conforms to the HTTP standard and practices</w:t>
            </w:r>
          </w:p>
          <w:p w14:paraId="39E7CF5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5. Finalize the signaling and improve the corresponding text in the AMD2 Working draft for supporting picture-in-picture</w:t>
            </w:r>
          </w:p>
          <w:p w14:paraId="0D0B125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6. Study Part 1 Annex I, its usability, its extensibility and provide a path for extending its support.</w:t>
            </w:r>
          </w:p>
          <w:p w14:paraId="7CCBF24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7. Investigate the audio decode during the period transition as indicated in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</w:p>
          <w:p w14:paraId="371AFAC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8. Study and improve the signaling and client processing of events as in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and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DuI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and solicit feedback from the industry on the use of events.</w:t>
            </w:r>
          </w:p>
        </w:tc>
      </w:tr>
      <w:tr w:rsidR="00A94D48" w:rsidRPr="00A94D48" w14:paraId="0F15B0DF" w14:textId="77777777" w:rsidTr="00A94D48">
        <w:trPr>
          <w:trHeight w:val="2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27C634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EB89E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Iraj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Sodagar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, Christian Timmerer, Ali C. Begen</w:t>
            </w:r>
          </w:p>
        </w:tc>
      </w:tr>
      <w:tr w:rsidR="00A94D48" w:rsidRPr="00A94D48" w14:paraId="1F6D10D4" w14:textId="77777777" w:rsidTr="00A94D48">
        <w:trPr>
          <w:trHeight w:val="2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2F019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5D395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next MPEG meeting</w:t>
            </w:r>
          </w:p>
        </w:tc>
      </w:tr>
      <w:tr w:rsidR="00A94D48" w:rsidRPr="00A94D48" w14:paraId="2D17A0B6" w14:textId="77777777" w:rsidTr="00A94D48">
        <w:trPr>
          <w:trHeight w:val="24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62B493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A59A2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dash@lists.aau.at</w:t>
            </w:r>
          </w:p>
        </w:tc>
      </w:tr>
      <w:tr w:rsidR="00A94D48" w:rsidRPr="00A94D48" w14:paraId="644D36CA" w14:textId="77777777" w:rsidTr="00A94D48">
        <w:trPr>
          <w:trHeight w:val="25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7D381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DD994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https://lists.aau.at/mailman/listinfo/dash</w:t>
            </w:r>
          </w:p>
        </w:tc>
      </w:tr>
      <w:tr w:rsidR="00A94D48" w:rsidRPr="00A94D48" w14:paraId="192609A5" w14:textId="77777777" w:rsidTr="00A94D48">
        <w:trPr>
          <w:trHeight w:val="133"/>
          <w:tblCellSpacing w:w="0" w:type="dxa"/>
        </w:trPr>
        <w:tc>
          <w:tcPr>
            <w:tcW w:w="0" w:type="auto"/>
            <w:vAlign w:val="center"/>
            <w:hideMark/>
          </w:tcPr>
          <w:p w14:paraId="013BDDF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0BF2CD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128F5D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B6C69D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06EC77F5" w14:textId="77777777" w:rsidTr="00A94D48">
        <w:trPr>
          <w:trHeight w:val="27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4CC7E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39E7F6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8B588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CF39E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6AC28219" w14:textId="77777777" w:rsidTr="00A94D48">
        <w:trPr>
          <w:trHeight w:val="30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C2B85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2790C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E985E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305E61A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1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113"/>
        <w:gridCol w:w="1152"/>
        <w:gridCol w:w="86"/>
      </w:tblGrid>
      <w:tr w:rsidR="00A94D48" w:rsidRPr="00A94D48" w14:paraId="66E6EE1E" w14:textId="77777777" w:rsidTr="00A94D48">
        <w:trPr>
          <w:trHeight w:val="27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59584C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9D482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Omnidirectional </w:t>
            </w: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MediA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Format (OMAF)</w:t>
            </w:r>
          </w:p>
        </w:tc>
      </w:tr>
      <w:tr w:rsidR="00A94D48" w:rsidRPr="00A94D48" w14:paraId="790531E5" w14:textId="77777777" w:rsidTr="00A94D48">
        <w:trPr>
          <w:trHeight w:val="108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49D3D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50888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1) Study the draft FDAM of immersive media metrics and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of part 6.</w:t>
            </w:r>
          </w:p>
          <w:p w14:paraId="2F93012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2) Study the server-side dynamic adaptation and rendering requirements of MPEG-I phase 2 and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of OMAF.</w:t>
            </w:r>
          </w:p>
          <w:p w14:paraId="359F378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3) Preparation of OMAF version 2 reference software and conformance</w:t>
            </w:r>
          </w:p>
          <w:p w14:paraId="3821855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4) Maintain relationship with relevant SDOs, e.g., VRIF, 3GPP SA4</w:t>
            </w:r>
          </w:p>
        </w:tc>
      </w:tr>
      <w:tr w:rsidR="00A94D48" w:rsidRPr="00A94D48" w14:paraId="6613AAEE" w14:textId="77777777" w:rsidTr="00A94D48">
        <w:trPr>
          <w:trHeight w:val="2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580F7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6D41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Sachin Deshpande, Ye-Kui Wang, Youngkwon Lim</w:t>
            </w:r>
          </w:p>
        </w:tc>
      </w:tr>
      <w:tr w:rsidR="00A94D48" w:rsidRPr="00A94D48" w14:paraId="766A4220" w14:textId="77777777" w:rsidTr="00A94D48">
        <w:trPr>
          <w:trHeight w:val="26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91633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9857B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next WG3 Meeting</w:t>
            </w:r>
          </w:p>
        </w:tc>
      </w:tr>
      <w:tr w:rsidR="00A94D48" w:rsidRPr="00A94D48" w14:paraId="120737EC" w14:textId="77777777" w:rsidTr="00A94D48">
        <w:trPr>
          <w:trHeight w:val="2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77B15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DC6B2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gen-sys@lists.aau.at</w:t>
            </w:r>
          </w:p>
        </w:tc>
      </w:tr>
      <w:tr w:rsidR="00A94D48" w:rsidRPr="00A94D48" w14:paraId="64D21F8C" w14:textId="77777777" w:rsidTr="00A94D48">
        <w:trPr>
          <w:trHeight w:val="26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9F9052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48117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http://lists.aau.at/mailman/listinfo/gen-sys</w:t>
            </w:r>
          </w:p>
        </w:tc>
      </w:tr>
      <w:tr w:rsidR="00A94D48" w:rsidRPr="00A94D48" w14:paraId="15AAA2D4" w14:textId="77777777" w:rsidTr="00A94D48">
        <w:trPr>
          <w:trHeight w:val="141"/>
          <w:tblCellSpacing w:w="0" w:type="dxa"/>
        </w:trPr>
        <w:tc>
          <w:tcPr>
            <w:tcW w:w="0" w:type="auto"/>
            <w:vAlign w:val="center"/>
            <w:hideMark/>
          </w:tcPr>
          <w:p w14:paraId="6C11359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B41EC1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B0B59D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D836AF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68352DB7" w14:textId="77777777" w:rsidTr="00A94D48">
        <w:trPr>
          <w:trHeight w:val="293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355B7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036DE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Online AHG meeting (as required) will be announced 2 weeks in advance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9CFAA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49E07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3EEDF050" w14:textId="77777777" w:rsidTr="00A94D48">
        <w:trPr>
          <w:trHeight w:val="3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B27A251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8AD94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BEB9E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9290567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8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133"/>
        <w:gridCol w:w="1209"/>
        <w:gridCol w:w="85"/>
      </w:tblGrid>
      <w:tr w:rsidR="00A94D48" w:rsidRPr="00A94D48" w14:paraId="13CD920F" w14:textId="77777777" w:rsidTr="00A94D48">
        <w:trPr>
          <w:trHeight w:val="22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C1202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FC3D6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Carriage of Green Metadata</w:t>
            </w:r>
          </w:p>
        </w:tc>
      </w:tr>
      <w:tr w:rsidR="00A94D48" w:rsidRPr="00A94D48" w14:paraId="06B80FC0" w14:textId="77777777" w:rsidTr="00A94D48">
        <w:trPr>
          <w:trHeight w:val="64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690EE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DC2B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Study extensions of 23001-11 on decoding complexity metrics for decoder-power reduction for EVC</w:t>
            </w:r>
          </w:p>
          <w:p w14:paraId="32D461B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Prepare CD of AMD1 of 23001-11 3rd edition for EVC</w:t>
            </w:r>
          </w:p>
          <w:p w14:paraId="18B584E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3. Study potential improvements of 23001-11 3rd edition</w:t>
            </w:r>
          </w:p>
        </w:tc>
      </w:tr>
      <w:tr w:rsidR="00A94D48" w:rsidRPr="00A94D48" w14:paraId="22CC2D65" w14:textId="77777777" w:rsidTr="00A94D48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40E1F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29707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Edouard Francois (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InterDigital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), Christian Herglotz (FAU), Yong He (Qualcomm)</w:t>
            </w:r>
          </w:p>
        </w:tc>
      </w:tr>
      <w:tr w:rsidR="00A94D48" w:rsidRPr="00A94D48" w14:paraId="57A37084" w14:textId="77777777" w:rsidTr="00A94D48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F63CF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8D3E7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next MPEG meeting</w:t>
            </w:r>
          </w:p>
        </w:tc>
      </w:tr>
      <w:tr w:rsidR="00A94D48" w:rsidRPr="00A94D48" w14:paraId="18A34A9A" w14:textId="77777777" w:rsidTr="00A94D48">
        <w:trPr>
          <w:trHeight w:val="21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2064C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5E9B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gen-sys@lists.aau.at – use [green] in email header</w:t>
            </w:r>
          </w:p>
        </w:tc>
      </w:tr>
      <w:tr w:rsidR="00A94D48" w:rsidRPr="00A94D48" w14:paraId="0B62E145" w14:textId="77777777" w:rsidTr="00A94D48">
        <w:trPr>
          <w:trHeight w:val="20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71AFD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749AC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http://lists.aau.at/mailman/listinfo/gen-sys</w:t>
            </w:r>
          </w:p>
        </w:tc>
      </w:tr>
      <w:tr w:rsidR="00A94D48" w:rsidRPr="00A94D48" w14:paraId="4515E88B" w14:textId="77777777" w:rsidTr="00A94D48">
        <w:trPr>
          <w:trHeight w:val="112"/>
          <w:tblCellSpacing w:w="0" w:type="dxa"/>
        </w:trPr>
        <w:tc>
          <w:tcPr>
            <w:tcW w:w="0" w:type="auto"/>
            <w:vAlign w:val="center"/>
            <w:hideMark/>
          </w:tcPr>
          <w:p w14:paraId="6B68DC2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0D26D9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3C3980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1ABC0F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4370E90B" w14:textId="77777777" w:rsidTr="00A94D48">
        <w:trPr>
          <w:trHeight w:val="23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86F42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51B6A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Several online sessions before the next MPEG meeting if necessary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D975A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83055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2C4012CE" w14:textId="77777777" w:rsidTr="00A94D48">
        <w:trPr>
          <w:trHeight w:val="23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DA9304C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AEC3A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93C02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11E32DE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6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5957"/>
        <w:gridCol w:w="1294"/>
        <w:gridCol w:w="158"/>
      </w:tblGrid>
      <w:tr w:rsidR="00A94D48" w:rsidRPr="00A94D48" w14:paraId="488C9658" w14:textId="77777777" w:rsidTr="00A94D48">
        <w:trPr>
          <w:trHeight w:val="24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9233C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DA58C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Smart Contracts for Media</w:t>
            </w:r>
          </w:p>
        </w:tc>
      </w:tr>
      <w:tr w:rsidR="00A94D48" w:rsidRPr="00A94D48" w14:paraId="0AB9B9AC" w14:textId="77777777" w:rsidTr="00A94D48">
        <w:trPr>
          <w:trHeight w:val="264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47095E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33498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Study and solicit contributions for MPEG-21 CEL/MCO contracts to smart contracts conversion for DLTs beyond the supported ones in ISO/IEC 21000-23 Smart Contracts for Media</w:t>
            </w:r>
          </w:p>
          <w:p w14:paraId="1099C4D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762180D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2. Solicit industry participation and contributions for a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Decentralised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Media Rights Ecosystem based on ISO/IEC 21000-23 Smart Contracts for Media</w:t>
            </w:r>
          </w:p>
          <w:p w14:paraId="7E5880E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24573FF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3. Study and solicit contributions on, e.g., technologies, architecture, and APIs towards a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Decentralised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Media Rights Ecosystem, including:</w:t>
            </w:r>
          </w:p>
          <w:p w14:paraId="423CE8C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 o Smart contracts and DLTs</w:t>
            </w:r>
          </w:p>
          <w:p w14:paraId="35BAE72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 o Rights and metadata management</w:t>
            </w:r>
          </w:p>
          <w:p w14:paraId="5E43446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 o Content and creator IDs</w:t>
            </w:r>
          </w:p>
          <w:p w14:paraId="55A3C67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   o File formats and streaming protocols</w:t>
            </w:r>
          </w:p>
          <w:p w14:paraId="07025D3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00BDC1A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 Study and improve the Technologies under Consideration (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) document</w:t>
            </w:r>
          </w:p>
        </w:tc>
      </w:tr>
      <w:tr w:rsidR="00A94D48" w:rsidRPr="00A94D48" w14:paraId="7F5EEEED" w14:textId="77777777" w:rsidTr="00A94D48">
        <w:trPr>
          <w:trHeight w:val="22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14A4D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04E20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Panos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Kudumakis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and Xin Wang</w:t>
            </w:r>
          </w:p>
        </w:tc>
      </w:tr>
      <w:tr w:rsidR="00A94D48" w:rsidRPr="00A94D48" w14:paraId="4098FC64" w14:textId="77777777" w:rsidTr="00A94D48">
        <w:trPr>
          <w:trHeight w:val="2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01093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CB340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140th MPEG meeting</w:t>
            </w:r>
          </w:p>
        </w:tc>
      </w:tr>
      <w:tr w:rsidR="00A94D48" w:rsidRPr="00A94D48" w14:paraId="33763B9D" w14:textId="77777777" w:rsidTr="00A94D48">
        <w:trPr>
          <w:trHeight w:val="2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17531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DC174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smart-contracts@lists.aau.at</w:t>
            </w:r>
          </w:p>
        </w:tc>
      </w:tr>
      <w:tr w:rsidR="00A94D48" w:rsidRPr="00A94D48" w14:paraId="1308E29F" w14:textId="77777777" w:rsidTr="00A94D48">
        <w:trPr>
          <w:trHeight w:val="23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D9C5A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81A7A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https://lists.aau.at/mailman/listinfo/smart-contracts</w:t>
            </w:r>
          </w:p>
        </w:tc>
      </w:tr>
      <w:tr w:rsidR="00A94D48" w:rsidRPr="00A94D48" w14:paraId="5FA07D3D" w14:textId="77777777" w:rsidTr="00A94D48">
        <w:trPr>
          <w:trHeight w:hRule="exact" w:val="6"/>
          <w:tblCellSpacing w:w="0" w:type="dxa"/>
        </w:trPr>
        <w:tc>
          <w:tcPr>
            <w:tcW w:w="0" w:type="auto"/>
            <w:vAlign w:val="center"/>
            <w:hideMark/>
          </w:tcPr>
          <w:p w14:paraId="56EAAF6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457BA6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4965C1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758401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58103D50" w14:textId="77777777" w:rsidTr="00A94D48">
        <w:trPr>
          <w:trHeight w:val="26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F16BCC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C1346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Biweekly calls starting Wed 3 Aug. 2022, all at 13:00 UTC (2 h)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3E4E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704B9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084A65B2" w14:textId="77777777" w:rsidTr="00A94D48">
        <w:trPr>
          <w:trHeight w:val="26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0D0A1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49010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B8456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8D1190B" w14:textId="1A5F2CFB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44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300"/>
        <w:gridCol w:w="1002"/>
        <w:gridCol w:w="82"/>
      </w:tblGrid>
      <w:tr w:rsidR="00A94D48" w:rsidRPr="00A94D48" w14:paraId="290C2CB1" w14:textId="77777777" w:rsidTr="00A94D48">
        <w:trPr>
          <w:trHeight w:val="2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CAF91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C2E65C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 on Font Format</w:t>
            </w:r>
          </w:p>
        </w:tc>
      </w:tr>
      <w:tr w:rsidR="00A94D48" w:rsidRPr="00A94D48" w14:paraId="08A729E4" w14:textId="77777777" w:rsidTr="00A94D48">
        <w:trPr>
          <w:trHeight w:val="459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B50E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FB762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Review the text of the updated Working Draft of ISO/IEC 14496-22 (5th edition).</w:t>
            </w:r>
          </w:p>
          <w:p w14:paraId="1EF06D8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Explore potential future changes and updates, and propose new items (if applicable) for consideration in the 5th edition of the OFF specification.</w:t>
            </w:r>
          </w:p>
        </w:tc>
      </w:tr>
      <w:tr w:rsidR="00A94D48" w:rsidRPr="00A94D48" w14:paraId="74E7B097" w14:textId="77777777" w:rsidTr="00A94D48">
        <w:trPr>
          <w:trHeight w:val="2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FFED2B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77E5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Vladimir Levantovsky (Type Standards)</w:t>
            </w:r>
          </w:p>
        </w:tc>
      </w:tr>
      <w:tr w:rsidR="00A94D48" w:rsidRPr="00A94D48" w14:paraId="12F7A2C3" w14:textId="77777777" w:rsidTr="00A94D48">
        <w:trPr>
          <w:trHeight w:val="222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E85E4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13718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next meeting</w:t>
            </w:r>
          </w:p>
        </w:tc>
      </w:tr>
      <w:tr w:rsidR="00A94D48" w:rsidRPr="00A94D48" w14:paraId="757A51C5" w14:textId="77777777" w:rsidTr="00A94D48">
        <w:trPr>
          <w:trHeight w:val="2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BCE5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97754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mpeg-otspec@lists.aau.at; https://github.com/MPEGGroup/OpenFontFormat</w:t>
            </w:r>
          </w:p>
        </w:tc>
      </w:tr>
      <w:tr w:rsidR="00A94D48" w:rsidRPr="00A94D48" w14:paraId="7754E0ED" w14:textId="77777777" w:rsidTr="00A94D48">
        <w:trPr>
          <w:trHeight w:val="2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09FE8E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B5D26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https://lists.aau.at/mailman/listinfo/mpeg-otspec</w:t>
            </w:r>
          </w:p>
        </w:tc>
      </w:tr>
      <w:tr w:rsidR="00A94D48" w:rsidRPr="00A94D48" w14:paraId="78785C2E" w14:textId="77777777" w:rsidTr="00A94D48">
        <w:trPr>
          <w:trHeight w:hRule="exact" w:val="6"/>
          <w:tblCellSpacing w:w="0" w:type="dxa"/>
        </w:trPr>
        <w:tc>
          <w:tcPr>
            <w:tcW w:w="0" w:type="auto"/>
            <w:vAlign w:val="center"/>
            <w:hideMark/>
          </w:tcPr>
          <w:p w14:paraId="0E45D07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75A721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3D6C90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71EBA72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6960B7D4" w14:textId="77777777" w:rsidTr="00A94D48">
        <w:trPr>
          <w:trHeight w:val="257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7548D2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7780B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Zoom conference call may be held, if necessary (detailed </w:t>
            </w:r>
            <w:r w:rsidRPr="00A94D48">
              <w:rPr>
                <w:rFonts w:ascii="Times New Roman" w:hAnsi="Times New Roman" w:cs="Times New Roman"/>
                <w:sz w:val="24"/>
              </w:rPr>
              <w:lastRenderedPageBreak/>
              <w:t>information will be posted to the AHG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920A4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lastRenderedPageBreak/>
              <w:t xml:space="preserve">Room </w:t>
            </w:r>
            <w:r w:rsidRPr="00A94D48">
              <w:rPr>
                <w:rFonts w:ascii="Times New Roman" w:hAnsi="Times New Roman" w:cs="Times New Roman"/>
                <w:sz w:val="24"/>
              </w:rPr>
              <w:lastRenderedPageBreak/>
              <w:t>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A1345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7C1D5828" w14:textId="77777777" w:rsidTr="00A94D48">
        <w:trPr>
          <w:trHeight w:val="257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E7926E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D5E1B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4181C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F50E92F" w14:textId="42FB249D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71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6296"/>
        <w:gridCol w:w="1080"/>
        <w:gridCol w:w="75"/>
      </w:tblGrid>
      <w:tr w:rsidR="00A94D48" w:rsidRPr="00A94D48" w14:paraId="24322BD6" w14:textId="77777777" w:rsidTr="00A94D48">
        <w:trPr>
          <w:trHeight w:val="21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E0E873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664357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 on Systems Technologies for Volumetric Media</w:t>
            </w:r>
          </w:p>
        </w:tc>
      </w:tr>
      <w:tr w:rsidR="00A94D48" w:rsidRPr="00A94D48" w14:paraId="20276EC1" w14:textId="77777777" w:rsidTr="00A94D48">
        <w:trPr>
          <w:trHeight w:val="102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C8724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5F1B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Study and solicit contributions to improve 23090-10, 23090-18 and their amendments</w:t>
            </w:r>
          </w:p>
          <w:p w14:paraId="49A6584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Discuss open issues in MPEG Git (http://mpegx.int-evry.fr/software/MPEG/Systems/PCC-SYS) and propose recommended dispositions</w:t>
            </w:r>
          </w:p>
          <w:p w14:paraId="0D95D6D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3. Study commonalities among 23090-2, 23090-10 and 23090-18 and propose common metadata definition to be moved to 23090-7 </w:t>
            </w:r>
          </w:p>
          <w:p w14:paraId="485ED1C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 Study reference software and conformance for 23090-10 and 23090-</w:t>
            </w:r>
            <w:proofErr w:type="gramStart"/>
            <w:r w:rsidRPr="00A94D48">
              <w:rPr>
                <w:rFonts w:ascii="Times New Roman" w:hAnsi="Times New Roman" w:cs="Times New Roman"/>
                <w:sz w:val="24"/>
              </w:rPr>
              <w:t>18  and</w:t>
            </w:r>
            <w:proofErr w:type="gramEnd"/>
            <w:r w:rsidRPr="00A94D48">
              <w:rPr>
                <w:rFonts w:ascii="Times New Roman" w:hAnsi="Times New Roman" w:cs="Times New Roman"/>
                <w:sz w:val="24"/>
              </w:rPr>
              <w:t xml:space="preserve"> solicit contribution to improve them. </w:t>
            </w:r>
          </w:p>
          <w:p w14:paraId="78A2FF4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5. Study 23090-27 and 23090-28 related documents and solicit contributions regarding systems technologies for them.</w:t>
            </w:r>
          </w:p>
        </w:tc>
      </w:tr>
      <w:tr w:rsidR="00A94D48" w:rsidRPr="00A94D48" w14:paraId="2691174A" w14:textId="77777777" w:rsidTr="00A94D48">
        <w:trPr>
          <w:trHeight w:val="2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D0AB9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4AD8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Youngkwon Lim, Lauri Ilola</w:t>
            </w:r>
          </w:p>
        </w:tc>
      </w:tr>
      <w:tr w:rsidR="00A94D48" w:rsidRPr="00A94D48" w14:paraId="5C642C4A" w14:textId="77777777" w:rsidTr="00A94D48">
        <w:trPr>
          <w:trHeight w:val="2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373B2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5867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9th MPEG Systems WG meeting</w:t>
            </w:r>
          </w:p>
        </w:tc>
      </w:tr>
      <w:tr w:rsidR="00A94D48" w:rsidRPr="00A94D48" w14:paraId="379F28F4" w14:textId="77777777" w:rsidTr="00A94D48">
        <w:trPr>
          <w:trHeight w:val="204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04016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6B6A32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gen-sys@lists.aau.at</w:t>
            </w:r>
          </w:p>
        </w:tc>
      </w:tr>
      <w:tr w:rsidR="00A94D48" w:rsidRPr="00A94D48" w14:paraId="71D41A86" w14:textId="77777777" w:rsidTr="00A94D48">
        <w:trPr>
          <w:trHeight w:val="19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FF2DB2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CF329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http://lists.aau.at/mailman/listinfo/gen-sys</w:t>
            </w:r>
          </w:p>
        </w:tc>
      </w:tr>
      <w:tr w:rsidR="00A94D48" w:rsidRPr="00A94D48" w14:paraId="7F6C409C" w14:textId="77777777" w:rsidTr="00A94D48">
        <w:trPr>
          <w:trHeight w:val="107"/>
          <w:tblCellSpacing w:w="0" w:type="dxa"/>
        </w:trPr>
        <w:tc>
          <w:tcPr>
            <w:tcW w:w="0" w:type="auto"/>
            <w:vAlign w:val="center"/>
            <w:hideMark/>
          </w:tcPr>
          <w:p w14:paraId="710A80C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AFC886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5098CF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A72C13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791290ED" w14:textId="77777777" w:rsidTr="00A94D48">
        <w:trPr>
          <w:trHeight w:val="229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F79FBF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B864F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- biweekly conference calls (detail information will be announced to the gen-sys reflector)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07087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DC8CC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3F8A8DB1" w14:textId="77777777" w:rsidTr="00A94D48">
        <w:trPr>
          <w:trHeight w:val="229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84ED47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3A615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B59E6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416A8296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77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3846"/>
        <w:gridCol w:w="3280"/>
        <w:gridCol w:w="291"/>
      </w:tblGrid>
      <w:tr w:rsidR="00A94D48" w:rsidRPr="00A94D48" w14:paraId="6CD80C45" w14:textId="77777777" w:rsidTr="00A94D48">
        <w:trPr>
          <w:trHeight w:val="19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E2092A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A7DD0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Video Decoding Interface</w:t>
            </w:r>
          </w:p>
        </w:tc>
      </w:tr>
      <w:tr w:rsidR="00A94D48" w:rsidRPr="00A94D48" w14:paraId="4176BEE5" w14:textId="77777777" w:rsidTr="00A94D48">
        <w:trPr>
          <w:trHeight w:val="77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5B9706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BD80A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1. To study DIS and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, and solicit contributions to improve it</w:t>
            </w:r>
          </w:p>
          <w:p w14:paraId="33FD0E0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2. To solicit contributions to improve the proposed input formatting library on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gitlab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(https://gitlab.com/mpeg-i/video-decoding-interface/libbeam)</w:t>
            </w:r>
          </w:p>
          <w:p w14:paraId="0E0F5B4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3. To solicit open source implementation of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OpenMAX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, MSE or Vulkan to be used as a starting point of implementation of VDI extensions.  </w:t>
            </w:r>
          </w:p>
          <w:p w14:paraId="7E2DE35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 To solicit the contributions to improve SEI messages for input formatting function</w:t>
            </w:r>
          </w:p>
        </w:tc>
      </w:tr>
      <w:tr w:rsidR="00A94D48" w:rsidRPr="00A94D48" w14:paraId="6F8D14C6" w14:textId="77777777" w:rsidTr="00A94D48">
        <w:trPr>
          <w:trHeight w:val="19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38625A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EE53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Youngkwon Lim, Emmanuel Thomas, Thomas Stockhammer</w:t>
            </w:r>
          </w:p>
        </w:tc>
      </w:tr>
      <w:tr w:rsidR="00A94D48" w:rsidRPr="00A94D48" w14:paraId="0B517FA3" w14:textId="77777777" w:rsidTr="00A94D48">
        <w:trPr>
          <w:trHeight w:val="185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62D1F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41CAE2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the 9th MPEG Systems WG meeting</w:t>
            </w:r>
          </w:p>
        </w:tc>
      </w:tr>
      <w:tr w:rsidR="00A94D48" w:rsidRPr="00A94D48" w14:paraId="47FABCF7" w14:textId="77777777" w:rsidTr="00A94D48">
        <w:trPr>
          <w:trHeight w:val="19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09A3AB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CABE7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gen-sys@lists.aau.at</w:t>
            </w:r>
          </w:p>
        </w:tc>
      </w:tr>
      <w:tr w:rsidR="00A94D48" w:rsidRPr="00A94D48" w14:paraId="49413F2B" w14:textId="77777777" w:rsidTr="00A94D48">
        <w:trPr>
          <w:trHeight w:val="19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303DB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ABCD4E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https://lists.aau.at/mailman/listinfo/gen-sys</w:t>
            </w:r>
          </w:p>
        </w:tc>
      </w:tr>
      <w:tr w:rsidR="00A94D48" w:rsidRPr="00A94D48" w14:paraId="7A96B29A" w14:textId="77777777" w:rsidTr="00A94D48">
        <w:trPr>
          <w:trHeight w:val="100"/>
          <w:tblCellSpacing w:w="0" w:type="dxa"/>
        </w:trPr>
        <w:tc>
          <w:tcPr>
            <w:tcW w:w="0" w:type="auto"/>
            <w:vAlign w:val="center"/>
            <w:hideMark/>
          </w:tcPr>
          <w:p w14:paraId="672141D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1E8B50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776473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6F96786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01DBCF93" w14:textId="77777777" w:rsidTr="00A94D48">
        <w:trPr>
          <w:trHeight w:val="208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4EC964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390B62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no 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A8D23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9421A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67656084" w14:textId="77777777" w:rsidTr="00A94D48">
        <w:trPr>
          <w:trHeight w:val="22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8B6F96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8B4E7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14F39B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373495A6" w14:textId="77777777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661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2"/>
        <w:gridCol w:w="6034"/>
        <w:gridCol w:w="1214"/>
        <w:gridCol w:w="71"/>
      </w:tblGrid>
      <w:tr w:rsidR="00A94D48" w:rsidRPr="00A94D48" w14:paraId="57EA6272" w14:textId="77777777" w:rsidTr="00A94D48">
        <w:trPr>
          <w:trHeight w:val="20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5DD82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39F149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 on Application Formats</w:t>
            </w:r>
            <w:bookmarkStart w:id="0" w:name="_GoBack"/>
            <w:bookmarkEnd w:id="0"/>
          </w:p>
        </w:tc>
      </w:tr>
      <w:tr w:rsidR="00A94D48" w:rsidRPr="00A94D48" w14:paraId="5F8B6379" w14:textId="77777777" w:rsidTr="00A94D48">
        <w:trPr>
          <w:trHeight w:val="203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FA2F4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AB47E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CMAF (Common Media Application Format)</w:t>
            </w:r>
          </w:p>
          <w:p w14:paraId="5AF32E6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1. Study the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TuC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and the Proposed WD and solicit further input</w:t>
            </w:r>
          </w:p>
          <w:p w14:paraId="3E48276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Clarify the text regarding edit list</w:t>
            </w:r>
          </w:p>
          <w:p w14:paraId="711D135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3. Study the potential issues regarding width and height fields</w:t>
            </w:r>
          </w:p>
          <w:p w14:paraId="037B671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 Solicit further contributions on CMAF conformance and test vectors</w:t>
            </w:r>
          </w:p>
          <w:p w14:paraId="302EB4A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5. Solicit feedback on the open issues on GitHub and GitLab </w:t>
            </w:r>
          </w:p>
          <w:p w14:paraId="0AD50F3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2AB63CD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MIAF (Multi-Image Application Format)</w:t>
            </w:r>
          </w:p>
          <w:p w14:paraId="2C4938A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 Study the WD and solicit further input</w:t>
            </w:r>
          </w:p>
          <w:p w14:paraId="101061F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 Solicit feedback on the open issues on GitHub and GitLab</w:t>
            </w:r>
          </w:p>
        </w:tc>
      </w:tr>
      <w:tr w:rsidR="00A94D48" w:rsidRPr="00A94D48" w14:paraId="2809A5BF" w14:textId="77777777" w:rsidTr="00A94D48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17406E2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B38AB1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Krasimir Kolarov; Cyril Concolato</w:t>
            </w:r>
          </w:p>
        </w:tc>
      </w:tr>
      <w:tr w:rsidR="00A94D48" w:rsidRPr="00A94D48" w14:paraId="61CCE00F" w14:textId="77777777" w:rsidTr="00A94D48">
        <w:trPr>
          <w:trHeight w:val="200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285B65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46DE5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140th meeting</w:t>
            </w:r>
          </w:p>
        </w:tc>
      </w:tr>
      <w:tr w:rsidR="00A94D48" w:rsidRPr="00A94D48" w14:paraId="4929E954" w14:textId="77777777" w:rsidTr="00A94D48">
        <w:trPr>
          <w:trHeight w:val="4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BC9697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E9CAF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CMAF - mpeg-cmaf@lists.aau.at</w:t>
            </w:r>
          </w:p>
          <w:p w14:paraId="101D253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MIAF, VIAF - mpeg-maf-dev@lists.aau.at</w:t>
            </w:r>
          </w:p>
        </w:tc>
      </w:tr>
      <w:tr w:rsidR="00A94D48" w:rsidRPr="00A94D48" w14:paraId="1DC51369" w14:textId="77777777" w:rsidTr="00A94D48">
        <w:trPr>
          <w:trHeight w:val="4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E90B6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66C6E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CMAF - https://lists.aau.at/mailman/listinfo/mpeg-cmaf</w:t>
            </w:r>
          </w:p>
          <w:p w14:paraId="6BEA7CD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MIAF, VIMAF - https://lists.aau.at/mailman/listinfo/mpeg-maf-dev</w:t>
            </w:r>
          </w:p>
        </w:tc>
      </w:tr>
      <w:tr w:rsidR="00A94D48" w:rsidRPr="00A94D48" w14:paraId="41A66EEA" w14:textId="77777777" w:rsidTr="00A94D48">
        <w:trPr>
          <w:trHeight w:val="105"/>
          <w:tblCellSpacing w:w="0" w:type="dxa"/>
        </w:trPr>
        <w:tc>
          <w:tcPr>
            <w:tcW w:w="0" w:type="auto"/>
            <w:vAlign w:val="center"/>
            <w:hideMark/>
          </w:tcPr>
          <w:p w14:paraId="2C8676F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3D8FAB9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4BB5A37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24D7C4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492315B1" w14:textId="77777777" w:rsidTr="00A94D48">
        <w:trPr>
          <w:trHeight w:val="224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F9D1C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F1F08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6A4283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2A82F1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5A68D788" w14:textId="77777777" w:rsidTr="00A94D48">
        <w:trPr>
          <w:trHeight w:val="224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203F1B4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5C6E6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AF Conference call, October 20, 2022, 16:00-18:00 UTC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103D0A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6BC651B6" w14:textId="3C73AF83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tbl>
      <w:tblPr>
        <w:tblW w:w="8732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1"/>
        <w:gridCol w:w="6272"/>
        <w:gridCol w:w="1042"/>
        <w:gridCol w:w="157"/>
      </w:tblGrid>
      <w:tr w:rsidR="00A94D48" w:rsidRPr="00A94D48" w14:paraId="29A2B5D9" w14:textId="77777777" w:rsidTr="00A94D48">
        <w:trPr>
          <w:trHeight w:val="20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399ED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9065E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proofErr w:type="spellStart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</w:t>
            </w:r>
            <w:proofErr w:type="spellEnd"/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 xml:space="preserve"> on MPEG File Formats</w:t>
            </w:r>
          </w:p>
        </w:tc>
      </w:tr>
      <w:tr w:rsidR="00A94D48" w:rsidRPr="00A94D48" w14:paraId="1C56C116" w14:textId="77777777" w:rsidTr="00A94D48">
        <w:trPr>
          <w:trHeight w:val="2867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2718A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0E8A75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Discuss and address the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Github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and Gitlab issues.</w:t>
            </w:r>
          </w:p>
          <w:p w14:paraId="4867853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Support the groups using the file formats (including audio, DASH, CMAF, OMAF, MIAF, V3C systems, NBMP et al.)</w:t>
            </w:r>
          </w:p>
          <w:p w14:paraId="466DC6E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Study the Technologies under Consideration and Working Draft documents and propose improvements. Study the defect reports and propose corrigendum text.</w:t>
            </w:r>
          </w:p>
          <w:p w14:paraId="7C74496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Study the proposed clarifications on the definition of brands, particularly in the ISO base media file format, and suggest improvements.</w:t>
            </w:r>
          </w:p>
          <w:p w14:paraId="1432060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5.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Study improvements to movie fragments especially when recording e.g. at gateways, and dynamic tracks.</w:t>
            </w:r>
          </w:p>
          <w:p w14:paraId="5E1E518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6.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Maintain and update the conformance streams, reference software, white papers and one-pagers, and registration authority, as needed. Study whether conformance checking can be (maybe partially) automated, and how the specifications and conformance can be managed as a coordinated workflow. </w:t>
            </w:r>
          </w:p>
          <w:p w14:paraId="4C2A5BB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7.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Check the specifications for unregistered MIME types and parameters and start registering them. Audit files as needed for the MP4RA.</w:t>
            </w:r>
          </w:p>
          <w:p w14:paraId="100E6E9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8.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Consider the designs for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renderable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text in the HEIF format.</w:t>
            </w:r>
          </w:p>
          <w:p w14:paraId="14B5D6F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9.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Refine the design for the carriage of uncompressed video</w:t>
            </w:r>
          </w:p>
          <w:p w14:paraId="1F04DDC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10.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Explore options for frame rate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signalling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in ISO base media file format.</w:t>
            </w:r>
          </w:p>
          <w:p w14:paraId="18BE0F6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11.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Study options for camera extrinsic and intrinsic parameter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signalling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for image items (including '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ecam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' and '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icam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>' of ISO/IEC 14496-15).</w:t>
            </w:r>
          </w:p>
          <w:p w14:paraId="4E6123D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12.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Prepare draft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DoCs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of 23008-12 CDAM1 and 23001-17 CD</w:t>
            </w:r>
          </w:p>
          <w:p w14:paraId="7FA948B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13.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Study processes to improve cross-verification of MPEG file format standards and continue the discussion on m60397</w:t>
            </w:r>
          </w:p>
        </w:tc>
      </w:tr>
      <w:tr w:rsidR="00A94D48" w:rsidRPr="00A94D48" w14:paraId="1CBA884D" w14:textId="77777777" w:rsidTr="00A94D48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3A3C8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141E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Cyril Concolato (Netflix) and Miska Hannuksela (Nokia)</w:t>
            </w:r>
          </w:p>
        </w:tc>
      </w:tr>
      <w:tr w:rsidR="00A94D48" w:rsidRPr="00A94D48" w14:paraId="57984C0E" w14:textId="77777777" w:rsidTr="00A94D48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B0BA0BB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1E69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next meeting</w:t>
            </w:r>
          </w:p>
        </w:tc>
      </w:tr>
      <w:tr w:rsidR="00A94D48" w:rsidRPr="00A94D48" w14:paraId="350756BF" w14:textId="77777777" w:rsidTr="00A94D48">
        <w:trPr>
          <w:trHeight w:val="40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AA921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2B2A65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mp4-sys@lists.aau.at</w:t>
            </w:r>
          </w:p>
          <w:p w14:paraId="6AA41D5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https://github.com/MPEGGroup/FileFormat</w:t>
            </w:r>
          </w:p>
        </w:tc>
      </w:tr>
      <w:tr w:rsidR="00A94D48" w:rsidRPr="00A94D48" w14:paraId="672413E0" w14:textId="77777777" w:rsidTr="00A94D48">
        <w:trPr>
          <w:trHeight w:val="20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97AEA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7154C7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https://lists.aau.at/mailman/listinfo/mp4-sys</w:t>
            </w:r>
          </w:p>
        </w:tc>
      </w:tr>
      <w:tr w:rsidR="00A94D48" w:rsidRPr="00A94D48" w14:paraId="393883D2" w14:textId="77777777" w:rsidTr="00A94D48">
        <w:trPr>
          <w:trHeight w:hRule="exact" w:val="4"/>
          <w:tblCellSpacing w:w="0" w:type="dxa"/>
        </w:trPr>
        <w:tc>
          <w:tcPr>
            <w:tcW w:w="0" w:type="auto"/>
            <w:vAlign w:val="center"/>
            <w:hideMark/>
          </w:tcPr>
          <w:p w14:paraId="6E1B689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C8952F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B41627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066A5B2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77E01307" w14:textId="77777777" w:rsidTr="00A94D48">
        <w:trPr>
          <w:trHeight w:val="435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25EB27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1BB052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Doodle poll for a meeting to prepare draft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DoC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of 23008-12 CDAM1</w:t>
            </w:r>
          </w:p>
          <w:p w14:paraId="2EC21FD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Doodle poll for a meeting to prepare draft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DoC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of 23001-17 CD (approx. </w:t>
            </w:r>
            <w:proofErr w:type="gramStart"/>
            <w:r w:rsidRPr="00A94D48">
              <w:rPr>
                <w:rFonts w:ascii="Times New Roman" w:hAnsi="Times New Roman" w:cs="Times New Roman"/>
                <w:sz w:val="24"/>
              </w:rPr>
              <w:t>2..</w:t>
            </w:r>
            <w:proofErr w:type="gramEnd"/>
            <w:r w:rsidRPr="00A94D48">
              <w:rPr>
                <w:rFonts w:ascii="Times New Roman" w:hAnsi="Times New Roman" w:cs="Times New Roman"/>
                <w:sz w:val="24"/>
              </w:rPr>
              <w:t>3 weeks before MPEG140)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4C06B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AAA09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6966529F" w14:textId="77777777" w:rsidTr="00A94D48">
        <w:trPr>
          <w:trHeight w:val="435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A46E0A3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24B90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B76B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center" w:tblpY="-4099"/>
        <w:tblW w:w="1047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0"/>
        <w:gridCol w:w="8272"/>
        <w:gridCol w:w="647"/>
        <w:gridCol w:w="300"/>
      </w:tblGrid>
      <w:tr w:rsidR="00A94D48" w:rsidRPr="00A94D48" w14:paraId="0709450F" w14:textId="77777777" w:rsidTr="00A94D48">
        <w:trPr>
          <w:trHeight w:val="24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E95499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lastRenderedPageBreak/>
              <w:t>Name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340750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AHG on MPEG-I Scene Description</w:t>
            </w:r>
          </w:p>
        </w:tc>
      </w:tr>
      <w:tr w:rsidR="00A94D48" w:rsidRPr="00A94D48" w14:paraId="5E71D083" w14:textId="77777777" w:rsidTr="00A94D48">
        <w:trPr>
          <w:trHeight w:val="2153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AAFE62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Mandates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EDB65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1.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Complete the analysis of the capabilities of ISO/IEC 23090-14 (first edition) against the requirements for MPEG-I Scene description WG3 N0606</w:t>
            </w:r>
          </w:p>
          <w:p w14:paraId="5D78FF0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2.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Address the integration of G-PCC, MIV and other MPEG codecs and technologies into Scene Description jointly with 3DG/video/systems/audio based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based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on WG3 N0665</w:t>
            </w:r>
          </w:p>
          <w:p w14:paraId="05DD484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3.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Progress the working draft of Amd.2 for ISO/IEC 23090-14</w:t>
            </w:r>
          </w:p>
          <w:p w14:paraId="152B7CC1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Conduct the evaluation experiments on as defined in WG3 N0613</w:t>
            </w:r>
          </w:p>
          <w:p w14:paraId="405DB63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5.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Collect/coordinate test assets that support the development of the MPEG-I Scene description work according to WG3 N0633, in particular the development of AR test assets.</w:t>
            </w:r>
          </w:p>
          <w:p w14:paraId="6624BF2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6.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Work on conformance and reference software based on procedures (WG3 N0633) and progress the WD (WG3 N0617</w:t>
            </w:r>
            <w:proofErr w:type="gramStart"/>
            <w:r w:rsidRPr="00A94D48">
              <w:rPr>
                <w:rFonts w:ascii="Times New Roman" w:hAnsi="Times New Roman" w:cs="Times New Roman"/>
                <w:sz w:val="24"/>
              </w:rPr>
              <w:t>)  .</w:t>
            </w:r>
            <w:proofErr w:type="gramEnd"/>
          </w:p>
          <w:p w14:paraId="2AC67DE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7.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Collect information on ongoing scene description related work in the industry and in other groups and organizations and promote the MPEG-I Scene Description.</w:t>
            </w:r>
          </w:p>
          <w:p w14:paraId="1BD90A5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8.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Communicate with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Khronos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on the MPEG extensions and other relevant topics related to Scene Description</w:t>
            </w:r>
          </w:p>
          <w:p w14:paraId="706E9C5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9.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Complete White Paper on Scene Description for MPEG#140</w:t>
            </w:r>
          </w:p>
        </w:tc>
      </w:tr>
      <w:tr w:rsidR="00A94D48" w:rsidRPr="00A94D48" w14:paraId="3E125FA5" w14:textId="77777777" w:rsidTr="00A94D48">
        <w:trPr>
          <w:trHeight w:val="708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F590FED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Chairmen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6C4C4E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Thomas Stockhammer (tsto@qti.qualcomm.com)</w:t>
            </w:r>
          </w:p>
          <w:p w14:paraId="65C18DA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Mary-Luc Champel (champelmaryluc@xiaomi.com)</w:t>
            </w:r>
          </w:p>
          <w:p w14:paraId="4D6530E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Gaëlle Martin-Cocher (Gaelle.Martin-Cocher@InterDigital.com)</w:t>
            </w:r>
          </w:p>
        </w:tc>
      </w:tr>
      <w:tr w:rsidR="00A94D48" w:rsidRPr="00A94D48" w14:paraId="437196D1" w14:textId="77777777" w:rsidTr="00A94D48">
        <w:trPr>
          <w:trHeight w:val="2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1EC003A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Duration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5D18F4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Until MPEG140</w:t>
            </w:r>
          </w:p>
        </w:tc>
      </w:tr>
      <w:tr w:rsidR="00A94D48" w:rsidRPr="00A94D48" w14:paraId="095B417A" w14:textId="77777777" w:rsidTr="00A94D48">
        <w:trPr>
          <w:trHeight w:val="236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B3A07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Reflector(s)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2025E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mpeg-i-scene@lists.aau.at</w:t>
            </w:r>
          </w:p>
        </w:tc>
      </w:tr>
      <w:tr w:rsidR="00A94D48" w:rsidRPr="00A94D48" w14:paraId="37941A12" w14:textId="77777777" w:rsidTr="00A94D48">
        <w:trPr>
          <w:trHeight w:val="951"/>
          <w:tblCellSpacing w:w="0" w:type="dxa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EB930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Subscribe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47445B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https://lists.aau.at/mailman/listinfo/mpeg-i-scene</w:t>
            </w:r>
          </w:p>
          <w:p w14:paraId="3BA4477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14:paraId="285677F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 xml:space="preserve">Please check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gitlab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discussions here:</w:t>
            </w:r>
          </w:p>
          <w:p w14:paraId="184559D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http://mpegx.int-evry.fr/software/MPEG/SceneDescription/MPEG-Contributions/issues</w:t>
            </w:r>
          </w:p>
        </w:tc>
      </w:tr>
      <w:tr w:rsidR="00A94D48" w:rsidRPr="00A94D48" w14:paraId="0DFCD50A" w14:textId="77777777" w:rsidTr="00A94D48">
        <w:trPr>
          <w:trHeight w:val="123"/>
          <w:tblCellSpacing w:w="0" w:type="dxa"/>
        </w:trPr>
        <w:tc>
          <w:tcPr>
            <w:tcW w:w="0" w:type="auto"/>
            <w:vAlign w:val="center"/>
            <w:hideMark/>
          </w:tcPr>
          <w:p w14:paraId="47B8E84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1BB3A71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561CDE4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vAlign w:val="center"/>
            <w:hideMark/>
          </w:tcPr>
          <w:p w14:paraId="2C888FA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A94D48" w:rsidRPr="00A94D48" w14:paraId="413D565D" w14:textId="77777777" w:rsidTr="00A94D48">
        <w:trPr>
          <w:trHeight w:val="6741"/>
          <w:tblCellSpacing w:w="0" w:type="dxa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859768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A94D48">
              <w:rPr>
                <w:rFonts w:ascii="Times New Roman" w:hAnsi="Times New Roman" w:cs="Times New Roman"/>
                <w:b/>
                <w:bCs/>
                <w:sz w:val="24"/>
              </w:rPr>
              <w:t>Meeting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0E422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AHG Meetings (with f2f for MPEG#140)</w:t>
            </w:r>
          </w:p>
          <w:p w14:paraId="0D0CB60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August 8, 2022 13:30 – 15:00 UTC (15:30 – 17:00 CEST)</w:t>
            </w:r>
          </w:p>
          <w:p w14:paraId="3BB0C91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August 29, 2022 13:30 – 15:00 UTC (15:30 – 17:00 CEST)</w:t>
            </w:r>
          </w:p>
          <w:p w14:paraId="081E81C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September 19, 2022 13:30 – 15:00 UTC (15:30 – 17:00 CEST)</w:t>
            </w:r>
          </w:p>
          <w:p w14:paraId="156622D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October 10, 2022 13:30 – 15:00 UTC (15:30 – 17:00 CEST)</w:t>
            </w:r>
          </w:p>
          <w:p w14:paraId="0A5245C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F2f: Sunday October 23, 2022 11:00 – 16:00 UTC (13:00 – 18:00 CEST)</w:t>
            </w:r>
          </w:p>
          <w:p w14:paraId="114BB05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1FB80924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AHG Meetings (without f2f for MPEG#140)</w:t>
            </w:r>
          </w:p>
          <w:p w14:paraId="72436B4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August 8, 2022 13:30 – 15:00 UTC (15:30 – 17:00 CEST)</w:t>
            </w:r>
          </w:p>
          <w:p w14:paraId="1F76EA9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August 29, 2022 13:30 – 15:00 UTC (15:30 – 17:00 CEST)</w:t>
            </w:r>
          </w:p>
          <w:p w14:paraId="3012896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F2f: Monday September 13-14, 2022 10:00 – 17:00 CEST (Europe, tbc)</w:t>
            </w:r>
          </w:p>
          <w:p w14:paraId="522F345A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Monday October 10, 2022 13:30 – 15:00 UTC (15:30 – 17:00 CEST)</w:t>
            </w:r>
          </w:p>
          <w:p w14:paraId="77F8300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Call: Friday October 21, 2022 13:30 – 15:00 UTC (15:30 – 17:00 CEST)</w:t>
            </w:r>
          </w:p>
          <w:p w14:paraId="0757FD8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55A6BEE5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Note:</w:t>
            </w:r>
          </w:p>
          <w:p w14:paraId="78F64BA0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IBC 2022, September 9-12, 2022</w:t>
            </w:r>
          </w:p>
          <w:p w14:paraId="1BC043A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3GPP SA4#120 August 17-26, 2022</w:t>
            </w:r>
          </w:p>
          <w:p w14:paraId="39F0CB6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3GPP SA4 Workshop Sep 26-28, 2022</w:t>
            </w:r>
          </w:p>
          <w:p w14:paraId="65B8889B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735DA01C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69D45166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Logistics</w:t>
            </w:r>
          </w:p>
          <w:p w14:paraId="1143A062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 Zoom: http://iso.zoom.us/my/stockhammer, Passwd as of MPEG#139</w:t>
            </w:r>
          </w:p>
          <w:p w14:paraId="6A6C796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 xml:space="preserve">Chairs create issues in </w:t>
            </w:r>
            <w:proofErr w:type="spellStart"/>
            <w:r w:rsidRPr="00A94D48">
              <w:rPr>
                <w:rFonts w:ascii="Times New Roman" w:hAnsi="Times New Roman" w:cs="Times New Roman"/>
                <w:sz w:val="24"/>
              </w:rPr>
              <w:t>gitlab</w:t>
            </w:r>
            <w:proofErr w:type="spellEnd"/>
            <w:r w:rsidRPr="00A94D48">
              <w:rPr>
                <w:rFonts w:ascii="Times New Roman" w:hAnsi="Times New Roman" w:cs="Times New Roman"/>
                <w:sz w:val="24"/>
              </w:rPr>
              <w:t xml:space="preserve"> to collect comments.</w:t>
            </w:r>
          </w:p>
          <w:p w14:paraId="5E7A989E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•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If MPEG#140 repository is not yet available, use MPEG#139 repository.</w:t>
            </w:r>
          </w:p>
          <w:p w14:paraId="203DDFAF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  <w:p w14:paraId="00BB00D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Calendar</w:t>
            </w:r>
          </w:p>
          <w:p w14:paraId="211BD76D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-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Subscription link for MPEG AHG Calls:  http://mpeg.expert/live/nextcloud/remote.php/dav/public-</w:t>
            </w:r>
            <w:r w:rsidRPr="00A94D48">
              <w:rPr>
                <w:rFonts w:ascii="Times New Roman" w:hAnsi="Times New Roman" w:cs="Times New Roman"/>
                <w:sz w:val="24"/>
              </w:rPr>
              <w:lastRenderedPageBreak/>
              <w:t>calendars/HAwkATGsmc5bN3Qy?export</w:t>
            </w:r>
          </w:p>
          <w:p w14:paraId="4424479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-</w:t>
            </w:r>
            <w:r w:rsidRPr="00A94D48">
              <w:rPr>
                <w:rFonts w:ascii="Times New Roman" w:hAnsi="Times New Roman" w:cs="Times New Roman"/>
                <w:sz w:val="24"/>
              </w:rPr>
              <w:tab/>
              <w:t>Public link for MPEG AHG Calls http://mpeg.expert/live/nextcloud/index.php/apps/calendar/p/HAwkATGsmc5bN3Qy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DB4CC7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lastRenderedPageBreak/>
              <w:t>Room Size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E1D3313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  <w:r w:rsidRPr="00A94D48">
              <w:rPr>
                <w:rFonts w:ascii="Times New Roman" w:hAnsi="Times New Roman" w:cs="Times New Roman"/>
                <w:sz w:val="24"/>
              </w:rPr>
              <w:t>40</w:t>
            </w:r>
          </w:p>
        </w:tc>
      </w:tr>
      <w:tr w:rsidR="00A94D48" w:rsidRPr="00A94D48" w14:paraId="539993F9" w14:textId="77777777" w:rsidTr="00A94D48">
        <w:trPr>
          <w:trHeight w:val="28"/>
          <w:tblCellSpacing w:w="0" w:type="dxa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9270E5E" w14:textId="77777777" w:rsidR="00A94D48" w:rsidRPr="00A94D48" w:rsidRDefault="00A94D48" w:rsidP="00A94D48">
            <w:pPr>
              <w:rPr>
                <w:rFonts w:ascii="Times New Roman" w:hAnsi="Times New Roman" w:cs="Times New Roman"/>
                <w:b/>
                <w:bCs/>
                <w:sz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5F0B29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B3BE3A8" w14:textId="77777777" w:rsidR="00A94D48" w:rsidRPr="00A94D48" w:rsidRDefault="00A94D48" w:rsidP="00A94D48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5BB271D5" w14:textId="31E8395A" w:rsidR="00A94D48" w:rsidRP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p w14:paraId="5264ED15" w14:textId="34ED0E3C" w:rsidR="00A94D48" w:rsidRDefault="00A94D48" w:rsidP="00A94D48">
      <w:pPr>
        <w:rPr>
          <w:rFonts w:ascii="Times New Roman" w:hAnsi="Times New Roman" w:cs="Times New Roman"/>
          <w:sz w:val="24"/>
        </w:rPr>
      </w:pPr>
      <w:r w:rsidRPr="00A94D48">
        <w:rPr>
          <w:rFonts w:ascii="Times New Roman" w:hAnsi="Times New Roman" w:cs="Times New Roman"/>
          <w:sz w:val="24"/>
        </w:rPr>
        <w:br/>
      </w:r>
    </w:p>
    <w:sectPr w:rsidR="00A94D48" w:rsidSect="00E941AF">
      <w:footerReference w:type="default" r:id="rId9"/>
      <w:pgSz w:w="11900" w:h="16840"/>
      <w:pgMar w:top="1440" w:right="1440" w:bottom="1440" w:left="1701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8D275" w14:textId="77777777" w:rsidR="00E82EF2" w:rsidRDefault="00E82EF2" w:rsidP="009E784A">
      <w:r>
        <w:separator/>
      </w:r>
    </w:p>
  </w:endnote>
  <w:endnote w:type="continuationSeparator" w:id="0">
    <w:p w14:paraId="1F83AA14" w14:textId="77777777" w:rsidR="00E82EF2" w:rsidRDefault="00E82EF2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7E55D6" w:rsidRDefault="007E55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7E55D6" w:rsidRDefault="007E55D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35F8C0" w14:textId="77777777" w:rsidR="00E82EF2" w:rsidRDefault="00E82EF2" w:rsidP="009E784A">
      <w:r>
        <w:separator/>
      </w:r>
    </w:p>
  </w:footnote>
  <w:footnote w:type="continuationSeparator" w:id="0">
    <w:p w14:paraId="2BEF520E" w14:textId="77777777" w:rsidR="00E82EF2" w:rsidRDefault="00E82EF2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B0368"/>
    <w:multiLevelType w:val="multilevel"/>
    <w:tmpl w:val="A0544E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19D6586"/>
    <w:multiLevelType w:val="multilevel"/>
    <w:tmpl w:val="08785A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oNotDisplayPageBoundaries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23EE1"/>
    <w:rsid w:val="00047BC0"/>
    <w:rsid w:val="000968DA"/>
    <w:rsid w:val="000C78E6"/>
    <w:rsid w:val="0017051E"/>
    <w:rsid w:val="0018563E"/>
    <w:rsid w:val="00196997"/>
    <w:rsid w:val="001D19D6"/>
    <w:rsid w:val="00226A5F"/>
    <w:rsid w:val="00244DC2"/>
    <w:rsid w:val="00263789"/>
    <w:rsid w:val="00292047"/>
    <w:rsid w:val="002D4155"/>
    <w:rsid w:val="003150C2"/>
    <w:rsid w:val="003226C8"/>
    <w:rsid w:val="00374352"/>
    <w:rsid w:val="00385C5D"/>
    <w:rsid w:val="003B0FC6"/>
    <w:rsid w:val="003B211E"/>
    <w:rsid w:val="00420D40"/>
    <w:rsid w:val="004E45B6"/>
    <w:rsid w:val="004F3517"/>
    <w:rsid w:val="004F5473"/>
    <w:rsid w:val="005032BE"/>
    <w:rsid w:val="005256F0"/>
    <w:rsid w:val="005612C2"/>
    <w:rsid w:val="005C2A51"/>
    <w:rsid w:val="0063127E"/>
    <w:rsid w:val="006E382B"/>
    <w:rsid w:val="00706F5E"/>
    <w:rsid w:val="00785BB2"/>
    <w:rsid w:val="007E55D6"/>
    <w:rsid w:val="007F67DA"/>
    <w:rsid w:val="00836762"/>
    <w:rsid w:val="00884181"/>
    <w:rsid w:val="008E7795"/>
    <w:rsid w:val="0095273F"/>
    <w:rsid w:val="00954B0D"/>
    <w:rsid w:val="009636E0"/>
    <w:rsid w:val="00980E7B"/>
    <w:rsid w:val="009A2BC0"/>
    <w:rsid w:val="009B09C2"/>
    <w:rsid w:val="009C5AAC"/>
    <w:rsid w:val="009D5D9F"/>
    <w:rsid w:val="009E784A"/>
    <w:rsid w:val="009F4AF5"/>
    <w:rsid w:val="00A90F4A"/>
    <w:rsid w:val="00A94D48"/>
    <w:rsid w:val="00AA51B2"/>
    <w:rsid w:val="00AC6F0A"/>
    <w:rsid w:val="00AE28B9"/>
    <w:rsid w:val="00B24CCE"/>
    <w:rsid w:val="00B42B59"/>
    <w:rsid w:val="00B83BA9"/>
    <w:rsid w:val="00BC2880"/>
    <w:rsid w:val="00BF3BD5"/>
    <w:rsid w:val="00C83A86"/>
    <w:rsid w:val="00CB798F"/>
    <w:rsid w:val="00CD36BE"/>
    <w:rsid w:val="00CF1629"/>
    <w:rsid w:val="00CF40C3"/>
    <w:rsid w:val="00D709E9"/>
    <w:rsid w:val="00DA0058"/>
    <w:rsid w:val="00DF51A0"/>
    <w:rsid w:val="00DF5388"/>
    <w:rsid w:val="00E565AB"/>
    <w:rsid w:val="00E605DA"/>
    <w:rsid w:val="00E82EF2"/>
    <w:rsid w:val="00E843CE"/>
    <w:rsid w:val="00E941AF"/>
    <w:rsid w:val="00E9507F"/>
    <w:rsid w:val="00E965CC"/>
    <w:rsid w:val="00EF2023"/>
    <w:rsid w:val="00EF2D59"/>
    <w:rsid w:val="00F03BBD"/>
    <w:rsid w:val="00F03F9B"/>
    <w:rsid w:val="00F419DA"/>
    <w:rsid w:val="00F42B52"/>
    <w:rsid w:val="00F73309"/>
    <w:rsid w:val="00FE3F2D"/>
    <w:rsid w:val="00FF2653"/>
    <w:rsid w:val="00FF4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73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eastAsia="Times New Roman" w:hAnsi="Courier New" w:cs="Courier New"/>
      <w:sz w:val="20"/>
      <w:szCs w:val="20"/>
      <w:lang w:eastAsia="ko-K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5273F"/>
    <w:rPr>
      <w:rFonts w:ascii="Courier New" w:eastAsia="Times New Roman" w:hAnsi="Courier New" w:cs="Courier New"/>
      <w:sz w:val="20"/>
      <w:szCs w:val="20"/>
      <w:lang w:eastAsia="ko-KR"/>
    </w:rPr>
  </w:style>
  <w:style w:type="paragraph" w:customStyle="1" w:styleId="msonormal0">
    <w:name w:val="msonormal"/>
    <w:basedOn w:val="Normal"/>
    <w:rsid w:val="00244DC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16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7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5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08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150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4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2060</Words>
  <Characters>11351</Characters>
  <Application>Microsoft Office Word</Application>
  <DocSecurity>0</DocSecurity>
  <Lines>366</Lines>
  <Paragraphs>235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Youngkwon Lim/5G Standards /SRA/Principal Engineer/Samsung Electronics</dc:creator>
  <cp:lastModifiedBy>Youngkwon Lim</cp:lastModifiedBy>
  <cp:revision>3</cp:revision>
  <dcterms:created xsi:type="dcterms:W3CDTF">2022-07-22T18:57:00Z</dcterms:created>
  <dcterms:modified xsi:type="dcterms:W3CDTF">2022-07-22T19:03:00Z</dcterms:modified>
</cp:coreProperties>
</file>